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E6CBDDE" w14:textId="77777777" w:rsidTr="006476E1">
        <w:trPr>
          <w:trHeight w:val="851"/>
        </w:trPr>
        <w:tc>
          <w:tcPr>
            <w:tcW w:w="1259" w:type="dxa"/>
            <w:tcBorders>
              <w:top w:val="nil"/>
              <w:left w:val="nil"/>
              <w:bottom w:val="single" w:sz="4" w:space="0" w:color="auto"/>
              <w:right w:val="nil"/>
            </w:tcBorders>
          </w:tcPr>
          <w:p w14:paraId="0E619C73" w14:textId="77777777" w:rsidR="00E52109" w:rsidRPr="002A32CB" w:rsidRDefault="00E52109" w:rsidP="004858F5"/>
        </w:tc>
        <w:tc>
          <w:tcPr>
            <w:tcW w:w="2236" w:type="dxa"/>
            <w:tcBorders>
              <w:top w:val="nil"/>
              <w:left w:val="nil"/>
              <w:bottom w:val="single" w:sz="4" w:space="0" w:color="auto"/>
              <w:right w:val="nil"/>
            </w:tcBorders>
            <w:vAlign w:val="bottom"/>
          </w:tcPr>
          <w:p w14:paraId="51BB9E06"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5AA3981" w14:textId="4845914F" w:rsidR="00E52109" w:rsidRDefault="004101B3" w:rsidP="004101B3">
            <w:pPr>
              <w:jc w:val="right"/>
            </w:pPr>
            <w:r w:rsidRPr="004101B3">
              <w:rPr>
                <w:sz w:val="40"/>
              </w:rPr>
              <w:t>ST</w:t>
            </w:r>
            <w:r>
              <w:t>/SG/AC.10/C.3/2024/83</w:t>
            </w:r>
          </w:p>
        </w:tc>
      </w:tr>
      <w:tr w:rsidR="00E52109" w14:paraId="540EC762" w14:textId="77777777" w:rsidTr="006476E1">
        <w:trPr>
          <w:trHeight w:val="2835"/>
        </w:trPr>
        <w:tc>
          <w:tcPr>
            <w:tcW w:w="1259" w:type="dxa"/>
            <w:tcBorders>
              <w:top w:val="single" w:sz="4" w:space="0" w:color="auto"/>
              <w:left w:val="nil"/>
              <w:bottom w:val="single" w:sz="12" w:space="0" w:color="auto"/>
              <w:right w:val="nil"/>
            </w:tcBorders>
          </w:tcPr>
          <w:p w14:paraId="7CBCA35E" w14:textId="77777777" w:rsidR="00E52109" w:rsidRDefault="00E52109" w:rsidP="006476E1">
            <w:pPr>
              <w:spacing w:before="120"/>
              <w:jc w:val="center"/>
            </w:pPr>
            <w:r>
              <w:rPr>
                <w:noProof/>
                <w:lang w:val="fr-CH" w:eastAsia="fr-CH"/>
              </w:rPr>
              <w:drawing>
                <wp:inline distT="0" distB="0" distL="0" distR="0" wp14:anchorId="6C52E0B6" wp14:editId="4283993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BD4566A"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757A525A" w14:textId="77777777" w:rsidR="00D94B05" w:rsidRDefault="004101B3" w:rsidP="004101B3">
            <w:pPr>
              <w:spacing w:before="240" w:line="240" w:lineRule="exact"/>
            </w:pPr>
            <w:r>
              <w:t>Distr.: General</w:t>
            </w:r>
          </w:p>
          <w:p w14:paraId="2AE3519D" w14:textId="786648E0" w:rsidR="004101B3" w:rsidRDefault="00B42B5F" w:rsidP="004101B3">
            <w:pPr>
              <w:spacing w:line="240" w:lineRule="exact"/>
            </w:pPr>
            <w:r>
              <w:t>6</w:t>
            </w:r>
            <w:r w:rsidR="004101B3">
              <w:t xml:space="preserve"> September 2024</w:t>
            </w:r>
          </w:p>
          <w:p w14:paraId="4B770159" w14:textId="77777777" w:rsidR="004101B3" w:rsidRDefault="004101B3" w:rsidP="004101B3">
            <w:pPr>
              <w:spacing w:line="240" w:lineRule="exact"/>
            </w:pPr>
          </w:p>
          <w:p w14:paraId="4C0417B8" w14:textId="2F7B9C4F" w:rsidR="004101B3" w:rsidRDefault="004101B3" w:rsidP="004101B3">
            <w:pPr>
              <w:spacing w:line="240" w:lineRule="exact"/>
            </w:pPr>
            <w:r>
              <w:t>Original: English</w:t>
            </w:r>
          </w:p>
        </w:tc>
      </w:tr>
    </w:tbl>
    <w:p w14:paraId="53592A10" w14:textId="77777777" w:rsidR="004101B3" w:rsidRPr="006500BA" w:rsidRDefault="004101B3"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1EAF95E2" w14:textId="77777777" w:rsidR="004101B3" w:rsidRPr="006500BA" w:rsidRDefault="004101B3" w:rsidP="004858F5">
      <w:pPr>
        <w:spacing w:before="120"/>
        <w:rPr>
          <w:rFonts w:ascii="Helv" w:hAnsi="Helv" w:cs="Helv"/>
          <w:b/>
          <w:color w:val="000000"/>
        </w:rPr>
      </w:pPr>
      <w:r w:rsidRPr="006500BA">
        <w:rPr>
          <w:b/>
        </w:rPr>
        <w:t xml:space="preserve">Sub-Committee of Experts on the </w:t>
      </w:r>
      <w:r>
        <w:rPr>
          <w:b/>
        </w:rPr>
        <w:t>Transport of Dangerous Goods</w:t>
      </w:r>
    </w:p>
    <w:p w14:paraId="5115D26C" w14:textId="16B2F71B" w:rsidR="004101B3" w:rsidRPr="006500BA" w:rsidRDefault="005C60C2" w:rsidP="004858F5">
      <w:pPr>
        <w:spacing w:before="120"/>
        <w:rPr>
          <w:b/>
        </w:rPr>
      </w:pPr>
      <w:r>
        <w:rPr>
          <w:b/>
        </w:rPr>
        <w:t>Sixty-fifth</w:t>
      </w:r>
      <w:r w:rsidR="004101B3">
        <w:rPr>
          <w:b/>
        </w:rPr>
        <w:t xml:space="preserve"> </w:t>
      </w:r>
      <w:r w:rsidR="004101B3" w:rsidRPr="006500BA">
        <w:rPr>
          <w:b/>
        </w:rPr>
        <w:t>session</w:t>
      </w:r>
    </w:p>
    <w:p w14:paraId="4D365279" w14:textId="1793E503" w:rsidR="004101B3" w:rsidRPr="006500BA" w:rsidRDefault="004101B3" w:rsidP="004858F5">
      <w:r w:rsidRPr="006500BA">
        <w:t xml:space="preserve">Geneva, </w:t>
      </w:r>
      <w:r w:rsidR="005C60C2">
        <w:t>25 November-3 December 2024</w:t>
      </w:r>
    </w:p>
    <w:p w14:paraId="3806D29C" w14:textId="260C92C8" w:rsidR="004101B3" w:rsidRPr="006500BA" w:rsidRDefault="004101B3" w:rsidP="004858F5">
      <w:r w:rsidRPr="006500BA">
        <w:t xml:space="preserve">Item </w:t>
      </w:r>
      <w:r w:rsidR="009C718F">
        <w:t>4 (c)</w:t>
      </w:r>
      <w:r w:rsidRPr="006500BA">
        <w:t xml:space="preserve"> of the provisional agenda</w:t>
      </w:r>
    </w:p>
    <w:p w14:paraId="037EA4FD" w14:textId="77777777" w:rsidR="0094588D" w:rsidRDefault="00783AE9" w:rsidP="00783AE9">
      <w:pPr>
        <w:spacing w:line="259" w:lineRule="auto"/>
        <w:rPr>
          <w:b/>
          <w:lang w:eastAsia="en-GB"/>
        </w:rPr>
      </w:pPr>
      <w:r w:rsidRPr="006408EB">
        <w:rPr>
          <w:b/>
          <w:lang w:eastAsia="en-GB"/>
        </w:rPr>
        <w:t>Electric storage systems:</w:t>
      </w:r>
    </w:p>
    <w:p w14:paraId="1F8F9394" w14:textId="2F0C3CA0" w:rsidR="00783AE9" w:rsidRPr="006408EB" w:rsidRDefault="00783AE9" w:rsidP="00783AE9">
      <w:pPr>
        <w:spacing w:line="259" w:lineRule="auto"/>
        <w:rPr>
          <w:b/>
        </w:rPr>
      </w:pPr>
      <w:r>
        <w:rPr>
          <w:b/>
          <w:lang w:eastAsia="en-GB"/>
        </w:rPr>
        <w:t>T</w:t>
      </w:r>
      <w:r>
        <w:rPr>
          <w:b/>
          <w:bCs/>
          <w:lang w:eastAsia="en-GB"/>
        </w:rPr>
        <w:t xml:space="preserve">ransport </w:t>
      </w:r>
      <w:proofErr w:type="gramStart"/>
      <w:r>
        <w:rPr>
          <w:b/>
          <w:bCs/>
          <w:lang w:eastAsia="en-GB"/>
        </w:rPr>
        <w:t>provisions</w:t>
      </w:r>
      <w:proofErr w:type="gramEnd"/>
    </w:p>
    <w:p w14:paraId="77EE46F4" w14:textId="61B07110" w:rsidR="00F46D74" w:rsidRPr="00765223" w:rsidRDefault="00783AE9" w:rsidP="0094588D">
      <w:pPr>
        <w:pStyle w:val="HChG"/>
      </w:pPr>
      <w:r>
        <w:tab/>
      </w:r>
      <w:r>
        <w:tab/>
      </w:r>
      <w:r w:rsidR="00F46D74" w:rsidRPr="00765223">
        <w:t xml:space="preserve">New identification system – lithium cells and batteries – packing </w:t>
      </w:r>
      <w:proofErr w:type="gramStart"/>
      <w:r w:rsidR="00F46D74" w:rsidRPr="00765223">
        <w:t>instructions</w:t>
      </w:r>
      <w:proofErr w:type="gramEnd"/>
    </w:p>
    <w:p w14:paraId="2288964A" w14:textId="18A66B7A" w:rsidR="00F46D74" w:rsidRPr="00765223" w:rsidRDefault="0094588D" w:rsidP="0094588D">
      <w:pPr>
        <w:pStyle w:val="H1G"/>
      </w:pPr>
      <w:r>
        <w:tab/>
      </w:r>
      <w:r>
        <w:tab/>
      </w:r>
      <w:r w:rsidR="00F46D74" w:rsidRPr="00765223">
        <w:t>Transmitted by the expert from the United Kingdom</w:t>
      </w:r>
      <w:r w:rsidR="008B4110">
        <w:t xml:space="preserve"> of Great Britain and Northern Ireland</w:t>
      </w:r>
      <w:r w:rsidRPr="008B4110">
        <w:rPr>
          <w:rStyle w:val="FootnoteReference"/>
          <w:sz w:val="20"/>
        </w:rPr>
        <w:footnoteReference w:customMarkFollows="1" w:id="2"/>
        <w:t>*</w:t>
      </w:r>
    </w:p>
    <w:p w14:paraId="6CFA6774" w14:textId="24D3A797" w:rsidR="00F46D74" w:rsidRPr="009B684A" w:rsidRDefault="008B4110" w:rsidP="008B4110">
      <w:pPr>
        <w:pStyle w:val="HChG"/>
      </w:pPr>
      <w:r>
        <w:tab/>
      </w:r>
      <w:r w:rsidRPr="009B684A">
        <w:t>I.</w:t>
      </w:r>
      <w:r w:rsidRPr="009B684A">
        <w:tab/>
      </w:r>
      <w:r w:rsidR="00F46D74">
        <w:t>Introduction</w:t>
      </w:r>
    </w:p>
    <w:p w14:paraId="5D5FAD6C" w14:textId="657BBC42" w:rsidR="00F46D74" w:rsidRPr="00DE69B6" w:rsidRDefault="008B4110" w:rsidP="008B4110">
      <w:pPr>
        <w:pStyle w:val="SingleTxtG"/>
      </w:pPr>
      <w:r w:rsidRPr="00DE69B6">
        <w:t>1.</w:t>
      </w:r>
      <w:r w:rsidRPr="00DE69B6">
        <w:tab/>
      </w:r>
      <w:r w:rsidR="00F46D74">
        <w:t xml:space="preserve">Within </w:t>
      </w:r>
      <w:r>
        <w:t>document</w:t>
      </w:r>
      <w:r w:rsidR="00F46D74">
        <w:t xml:space="preserve"> </w:t>
      </w:r>
      <w:r w:rsidR="00F46D74" w:rsidRPr="002316A9">
        <w:t>ST/SG/AC.10/C.3/2024/</w:t>
      </w:r>
      <w:r w:rsidR="002B25AD">
        <w:t>82</w:t>
      </w:r>
      <w:r w:rsidR="00F46D74">
        <w:t xml:space="preserve">, the expert from the United Kingdom makes proposals for additions to the Dangerous Goods List and new special provisions. This </w:t>
      </w:r>
      <w:r w:rsidR="002B25AD">
        <w:t>document</w:t>
      </w:r>
      <w:r w:rsidR="00F46D74">
        <w:t xml:space="preserve"> provides text for new packaging instructions. Existing packing instructions are amended within the </w:t>
      </w:r>
      <w:r w:rsidR="002B25AD">
        <w:t>document</w:t>
      </w:r>
      <w:r w:rsidR="00F46D74">
        <w:t xml:space="preserve"> on consequential amendments, </w:t>
      </w:r>
      <w:r w:rsidR="000A4FFE">
        <w:t xml:space="preserve">document </w:t>
      </w:r>
      <w:r w:rsidR="00F46D74" w:rsidRPr="00241F92">
        <w:t>ST/SG/AC.10/C.3/2024/</w:t>
      </w:r>
      <w:r w:rsidR="00B2617F">
        <w:t>84</w:t>
      </w:r>
      <w:r w:rsidR="00F46D74">
        <w:t>.</w:t>
      </w:r>
    </w:p>
    <w:p w14:paraId="3A8CF1CF" w14:textId="7A7F4766" w:rsidR="00F46D74" w:rsidRPr="00BA065C" w:rsidRDefault="00B2617F" w:rsidP="00B2617F">
      <w:pPr>
        <w:pStyle w:val="HChG"/>
      </w:pPr>
      <w:r>
        <w:tab/>
      </w:r>
      <w:r w:rsidR="008B4110" w:rsidRPr="00BA065C">
        <w:t>II.</w:t>
      </w:r>
      <w:r w:rsidR="008B4110" w:rsidRPr="00BA065C">
        <w:tab/>
      </w:r>
      <w:r w:rsidR="00F46D74">
        <w:t>Packaging instructions</w:t>
      </w:r>
    </w:p>
    <w:p w14:paraId="5249F1D5" w14:textId="65AB6CF2" w:rsidR="00F46D74" w:rsidRPr="00DE69B6" w:rsidRDefault="008B4110" w:rsidP="00B2617F">
      <w:pPr>
        <w:pStyle w:val="SingleTxtG"/>
      </w:pPr>
      <w:r>
        <w:t>2.</w:t>
      </w:r>
      <w:r>
        <w:tab/>
      </w:r>
      <w:r w:rsidR="00F46D74" w:rsidRPr="00DE69B6">
        <w:t>The following packing instructions have been written following the concepts that are common throughout the UN packaging system. Essentially</w:t>
      </w:r>
      <w:r w:rsidR="00F46D74">
        <w:t>,</w:t>
      </w:r>
      <w:r w:rsidR="00F46D74" w:rsidRPr="00DE69B6">
        <w:t xml:space="preserve"> the hazard is </w:t>
      </w:r>
      <w:proofErr w:type="gramStart"/>
      <w:r w:rsidR="00F46D74" w:rsidRPr="00DE69B6">
        <w:t>identified</w:t>
      </w:r>
      <w:proofErr w:type="gramEnd"/>
      <w:r w:rsidR="00F46D74" w:rsidRPr="00DE69B6">
        <w:t xml:space="preserve"> and the packaging is then designed to mitigate the hazard such that it is contained within the packaging</w:t>
      </w:r>
      <w:r w:rsidR="00F46D74">
        <w:t xml:space="preserve"> and as such t</w:t>
      </w:r>
      <w:r w:rsidR="00F46D74" w:rsidRPr="00DE69B6">
        <w:t>he risk to the means of transport</w:t>
      </w:r>
      <w:r w:rsidR="00F46D74">
        <w:t xml:space="preserve"> is mitigated.</w:t>
      </w:r>
    </w:p>
    <w:p w14:paraId="201F30B3" w14:textId="62375FE3" w:rsidR="00F46D74" w:rsidRPr="00DE69B6" w:rsidRDefault="008B4110" w:rsidP="00B2617F">
      <w:pPr>
        <w:pStyle w:val="SingleTxtG"/>
      </w:pPr>
      <w:r>
        <w:t>3.</w:t>
      </w:r>
      <w:r>
        <w:tab/>
      </w:r>
      <w:r w:rsidR="00F46D74" w:rsidRPr="00DE69B6">
        <w:t xml:space="preserve">For lithium cells, batteries and articles containing lithium cells and batteries the </w:t>
      </w:r>
      <w:proofErr w:type="gramStart"/>
      <w:r w:rsidR="00F46D74">
        <w:t>hazard based</w:t>
      </w:r>
      <w:proofErr w:type="gramEnd"/>
      <w:r w:rsidR="00F46D74">
        <w:t xml:space="preserve"> </w:t>
      </w:r>
      <w:r w:rsidR="00F46D74" w:rsidRPr="00DE69B6">
        <w:t xml:space="preserve">classification system results in </w:t>
      </w:r>
      <w:r w:rsidR="00D21DE3">
        <w:t>four</w:t>
      </w:r>
      <w:r w:rsidR="00F46D74" w:rsidRPr="00DE69B6">
        <w:t xml:space="preserve"> basic divisions:</w:t>
      </w:r>
    </w:p>
    <w:p w14:paraId="679C1705" w14:textId="67960216" w:rsidR="00F46D74" w:rsidRPr="00DE69B6" w:rsidRDefault="00F46D74" w:rsidP="00B2617F">
      <w:pPr>
        <w:pStyle w:val="Bullet1G"/>
      </w:pPr>
      <w:r w:rsidRPr="00DE69B6">
        <w:t>Non-propagating with a low temperature profile (P940/LP940)</w:t>
      </w:r>
      <w:r w:rsidR="00264C70">
        <w:t>.</w:t>
      </w:r>
    </w:p>
    <w:p w14:paraId="6A2C0C68" w14:textId="0589BBFA" w:rsidR="00F46D74" w:rsidRPr="00DE69B6" w:rsidRDefault="00F46D74" w:rsidP="00B2617F">
      <w:pPr>
        <w:pStyle w:val="Bullet1G"/>
      </w:pPr>
      <w:r w:rsidRPr="00DE69B6">
        <w:t>Non-propagating with a high temperature profile (P941/LP941)</w:t>
      </w:r>
      <w:r w:rsidR="00264C70">
        <w:t>.</w:t>
      </w:r>
    </w:p>
    <w:p w14:paraId="36E4D9B5" w14:textId="0FFD2A88" w:rsidR="00F46D74" w:rsidRPr="00DE69B6" w:rsidRDefault="00F46D74" w:rsidP="00B2617F">
      <w:pPr>
        <w:pStyle w:val="Bullet1G"/>
      </w:pPr>
      <w:r w:rsidRPr="00DE69B6">
        <w:t>Propagating without flames (P942/LP942)</w:t>
      </w:r>
      <w:r w:rsidR="00264C70">
        <w:t>.</w:t>
      </w:r>
    </w:p>
    <w:p w14:paraId="0480CC20" w14:textId="7E556C88" w:rsidR="00F46D74" w:rsidRDefault="00F46D74" w:rsidP="00B2617F">
      <w:pPr>
        <w:pStyle w:val="Bullet1G"/>
      </w:pPr>
      <w:r w:rsidRPr="00DE69B6">
        <w:t>Propagation with flames (P943/LP943)</w:t>
      </w:r>
      <w:r w:rsidR="00264C70">
        <w:t>.</w:t>
      </w:r>
    </w:p>
    <w:p w14:paraId="5BD153D3" w14:textId="6D3DBE83" w:rsidR="00F46D74" w:rsidRPr="00DE69B6" w:rsidRDefault="008B4110" w:rsidP="000A0024">
      <w:pPr>
        <w:pStyle w:val="SingleTxtG"/>
        <w:keepNext/>
        <w:keepLines/>
      </w:pPr>
      <w:r w:rsidRPr="00DE69B6">
        <w:lastRenderedPageBreak/>
        <w:t>4.</w:t>
      </w:r>
      <w:r w:rsidRPr="00DE69B6">
        <w:tab/>
      </w:r>
      <w:r w:rsidR="00F46D74" w:rsidRPr="00DE69B6">
        <w:t>There are no separate packing instructions for damaged/defective cells, batteries or articles since the damaged items hazard cannot be any more severe than the original fully charged t</w:t>
      </w:r>
      <w:r w:rsidR="00F46D74">
        <w:t xml:space="preserve">est and as such </w:t>
      </w:r>
      <w:r w:rsidR="00F46D74" w:rsidRPr="00DE69B6">
        <w:t>the appropriate hazard and therefore protection level has already been determined.</w:t>
      </w:r>
    </w:p>
    <w:p w14:paraId="24E05D9E" w14:textId="7B89E4D7" w:rsidR="00F46D74" w:rsidRPr="00926BC7" w:rsidRDefault="00264C70" w:rsidP="00264C70">
      <w:pPr>
        <w:pStyle w:val="HChG"/>
      </w:pPr>
      <w:r>
        <w:tab/>
      </w:r>
      <w:r w:rsidR="008B4110" w:rsidRPr="00926BC7">
        <w:t>III.</w:t>
      </w:r>
      <w:r w:rsidR="008B4110" w:rsidRPr="00926BC7">
        <w:tab/>
      </w:r>
      <w:r w:rsidR="00F46D74" w:rsidRPr="00264C70">
        <w:t>Proposals</w:t>
      </w:r>
    </w:p>
    <w:p w14:paraId="4E7437CF" w14:textId="50284267" w:rsidR="00F46D74" w:rsidRDefault="00264C70" w:rsidP="00264C70">
      <w:pPr>
        <w:pStyle w:val="SingleTxtG"/>
      </w:pPr>
      <w:r>
        <w:rPr>
          <w:bCs/>
        </w:rPr>
        <w:t>5</w:t>
      </w:r>
      <w:r w:rsidR="008B4110">
        <w:rPr>
          <w:bCs/>
        </w:rPr>
        <w:t>.</w:t>
      </w:r>
      <w:r w:rsidR="008B4110">
        <w:rPr>
          <w:bCs/>
        </w:rPr>
        <w:tab/>
      </w:r>
      <w:r w:rsidR="00F46D74">
        <w:t xml:space="preserve">The following new packing instructions are suggested for addition to the </w:t>
      </w:r>
      <w:r w:rsidR="00F46D74" w:rsidRPr="003E7A39">
        <w:rPr>
          <w:i/>
          <w:iCs/>
        </w:rPr>
        <w:t>Model Regulations</w:t>
      </w:r>
      <w:r w:rsidR="00F46D74">
        <w:t>:</w:t>
      </w:r>
    </w:p>
    <w:tbl>
      <w:tblPr>
        <w:tblStyle w:val="TableGrid"/>
        <w:tblpPr w:leftFromText="180" w:rightFromText="180" w:vertAnchor="text" w:horzAnchor="margin" w:tblpXSpec="center" w:tblpY="326"/>
        <w:tblW w:w="0" w:type="auto"/>
        <w:tblLook w:val="04A0" w:firstRow="1" w:lastRow="0" w:firstColumn="1" w:lastColumn="0" w:noHBand="0" w:noVBand="1"/>
      </w:tblPr>
      <w:tblGrid>
        <w:gridCol w:w="947"/>
        <w:gridCol w:w="6999"/>
        <w:gridCol w:w="1182"/>
      </w:tblGrid>
      <w:tr w:rsidR="00F46D74" w:rsidRPr="0044669B" w14:paraId="66E0195B" w14:textId="77777777" w:rsidTr="00261307">
        <w:trPr>
          <w:trHeight w:val="155"/>
        </w:trPr>
        <w:tc>
          <w:tcPr>
            <w:tcW w:w="947" w:type="dxa"/>
          </w:tcPr>
          <w:p w14:paraId="5B8DEFFE" w14:textId="77777777" w:rsidR="00F46D74" w:rsidRPr="0044669B" w:rsidRDefault="00F46D74" w:rsidP="00261307">
            <w:pPr>
              <w:rPr>
                <w:b/>
              </w:rPr>
            </w:pPr>
            <w:r w:rsidRPr="0044669B">
              <w:rPr>
                <w:b/>
              </w:rPr>
              <w:t>P940</w:t>
            </w:r>
          </w:p>
        </w:tc>
        <w:tc>
          <w:tcPr>
            <w:tcW w:w="6999" w:type="dxa"/>
          </w:tcPr>
          <w:p w14:paraId="6F3CBD69" w14:textId="77777777" w:rsidR="00F46D74" w:rsidRPr="0044669B" w:rsidRDefault="00F46D74" w:rsidP="00261307">
            <w:pPr>
              <w:jc w:val="center"/>
              <w:rPr>
                <w:b/>
              </w:rPr>
            </w:pPr>
            <w:r w:rsidRPr="0044669B">
              <w:rPr>
                <w:b/>
              </w:rPr>
              <w:t>PACKING INSTRUCTION</w:t>
            </w:r>
          </w:p>
        </w:tc>
        <w:tc>
          <w:tcPr>
            <w:tcW w:w="1182" w:type="dxa"/>
          </w:tcPr>
          <w:p w14:paraId="083B52B2" w14:textId="77777777" w:rsidR="00F46D74" w:rsidRPr="0044669B" w:rsidRDefault="00F46D74" w:rsidP="00261307">
            <w:pPr>
              <w:rPr>
                <w:b/>
              </w:rPr>
            </w:pPr>
            <w:r w:rsidRPr="0044669B">
              <w:rPr>
                <w:b/>
              </w:rPr>
              <w:t>P940</w:t>
            </w:r>
          </w:p>
        </w:tc>
      </w:tr>
      <w:tr w:rsidR="00F46D74" w:rsidRPr="0044669B" w14:paraId="42318FA2" w14:textId="77777777" w:rsidTr="00261307">
        <w:trPr>
          <w:trHeight w:val="240"/>
        </w:trPr>
        <w:tc>
          <w:tcPr>
            <w:tcW w:w="9128" w:type="dxa"/>
            <w:gridSpan w:val="3"/>
          </w:tcPr>
          <w:p w14:paraId="3E3995B8" w14:textId="723391A5" w:rsidR="00F46D74" w:rsidRPr="0044669B" w:rsidRDefault="00F46D74" w:rsidP="00261307">
            <w:pPr>
              <w:rPr>
                <w:b/>
              </w:rPr>
            </w:pPr>
            <w:r w:rsidRPr="0044669B">
              <w:rPr>
                <w:b/>
              </w:rPr>
              <w:t xml:space="preserve">This instruction applies to UN </w:t>
            </w:r>
            <w:r w:rsidR="00D60533">
              <w:rPr>
                <w:b/>
              </w:rPr>
              <w:t>n</w:t>
            </w:r>
            <w:r w:rsidRPr="0044669B">
              <w:rPr>
                <w:b/>
              </w:rPr>
              <w:t>umbers:</w:t>
            </w:r>
            <w:r w:rsidR="007220B4">
              <w:rPr>
                <w:b/>
              </w:rPr>
              <w:t xml:space="preserve"> </w:t>
            </w:r>
            <w:r w:rsidRPr="0044669B">
              <w:rPr>
                <w:b/>
              </w:rPr>
              <w:t>(Lithium ion and metal cells in divisions G and H) and (Articles containing Lithium Ion or Metal cells in divisions G and H)</w:t>
            </w:r>
          </w:p>
        </w:tc>
      </w:tr>
      <w:tr w:rsidR="00F46D74" w:rsidRPr="0044669B" w14:paraId="342A6BC4" w14:textId="77777777" w:rsidTr="00261307">
        <w:trPr>
          <w:trHeight w:val="1166"/>
        </w:trPr>
        <w:tc>
          <w:tcPr>
            <w:tcW w:w="9128" w:type="dxa"/>
            <w:gridSpan w:val="3"/>
          </w:tcPr>
          <w:p w14:paraId="026000E3" w14:textId="77777777" w:rsidR="00F46D74" w:rsidRPr="0044669B" w:rsidRDefault="00F46D74" w:rsidP="00261307">
            <w:pPr>
              <w:rPr>
                <w:b/>
              </w:rPr>
            </w:pPr>
            <w:r w:rsidRPr="0044669B">
              <w:rPr>
                <w:b/>
              </w:rPr>
              <w:t xml:space="preserve">The following packages are </w:t>
            </w:r>
            <w:proofErr w:type="spellStart"/>
            <w:r w:rsidRPr="0044669B">
              <w:rPr>
                <w:b/>
              </w:rPr>
              <w:t>authorised</w:t>
            </w:r>
            <w:proofErr w:type="spellEnd"/>
            <w:r w:rsidRPr="0044669B">
              <w:rPr>
                <w:b/>
              </w:rPr>
              <w:t>, provided that the general provisions of 4.1.1 and 4.1.3 are met:</w:t>
            </w:r>
          </w:p>
          <w:p w14:paraId="380EBF6F" w14:textId="77777777" w:rsidR="00F46D74" w:rsidRPr="0044669B" w:rsidRDefault="00F46D74" w:rsidP="00261307">
            <w:pPr>
              <w:rPr>
                <w:b/>
              </w:rPr>
            </w:pPr>
          </w:p>
          <w:p w14:paraId="28D2DD4B" w14:textId="77777777" w:rsidR="00F46D74" w:rsidRPr="0044669B" w:rsidRDefault="00F46D74" w:rsidP="00261307">
            <w:pPr>
              <w:rPr>
                <w:b/>
              </w:rPr>
            </w:pPr>
            <w:r w:rsidRPr="0044669B">
              <w:rPr>
                <w:b/>
              </w:rPr>
              <w:t>Drums (1A2, 1B2, 1N2, 1H2, 1D 1G</w:t>
            </w:r>
            <w:proofErr w:type="gramStart"/>
            <w:r w:rsidRPr="0044669B">
              <w:rPr>
                <w:b/>
              </w:rPr>
              <w:t>);</w:t>
            </w:r>
            <w:proofErr w:type="gramEnd"/>
          </w:p>
          <w:p w14:paraId="3C805A2B" w14:textId="77777777" w:rsidR="00F46D74" w:rsidRPr="0044669B" w:rsidRDefault="00F46D74" w:rsidP="00261307">
            <w:pPr>
              <w:rPr>
                <w:b/>
              </w:rPr>
            </w:pPr>
            <w:r w:rsidRPr="0044669B">
              <w:rPr>
                <w:b/>
              </w:rPr>
              <w:t>Boxes (4A, 4B, 4C1, 4C2, 4D, 4F, 4G, 4H1, 4H2, 4N)</w:t>
            </w:r>
          </w:p>
          <w:p w14:paraId="230FE7E2" w14:textId="77777777" w:rsidR="00F46D74" w:rsidRPr="0044669B" w:rsidRDefault="00F46D74" w:rsidP="00261307">
            <w:pPr>
              <w:rPr>
                <w:b/>
              </w:rPr>
            </w:pPr>
            <w:r w:rsidRPr="0044669B">
              <w:rPr>
                <w:b/>
              </w:rPr>
              <w:t>Jerricans (3A2, 3B2, 3H2).</w:t>
            </w:r>
          </w:p>
          <w:p w14:paraId="343F8EC9" w14:textId="77777777" w:rsidR="00F46D74" w:rsidRPr="0044669B" w:rsidRDefault="00F46D74" w:rsidP="00261307">
            <w:pPr>
              <w:rPr>
                <w:b/>
              </w:rPr>
            </w:pPr>
          </w:p>
          <w:p w14:paraId="05558C04" w14:textId="77777777" w:rsidR="00F46D74" w:rsidRPr="0044669B" w:rsidRDefault="00F46D74" w:rsidP="00261307">
            <w:pPr>
              <w:rPr>
                <w:b/>
              </w:rPr>
            </w:pPr>
            <w:r w:rsidRPr="0044669B">
              <w:rPr>
                <w:b/>
              </w:rPr>
              <w:t xml:space="preserve">Packaging shall meet the packing group II performance </w:t>
            </w:r>
            <w:proofErr w:type="gramStart"/>
            <w:r w:rsidRPr="0044669B">
              <w:rPr>
                <w:b/>
              </w:rPr>
              <w:t>level</w:t>
            </w:r>
            <w:proofErr w:type="gramEnd"/>
          </w:p>
          <w:p w14:paraId="3DE92482" w14:textId="77777777" w:rsidR="00F46D74" w:rsidRPr="0044669B" w:rsidRDefault="00F46D74" w:rsidP="00261307">
            <w:pPr>
              <w:rPr>
                <w:b/>
              </w:rPr>
            </w:pPr>
          </w:p>
        </w:tc>
      </w:tr>
      <w:tr w:rsidR="00F46D74" w:rsidRPr="0044669B" w14:paraId="2A15209E" w14:textId="77777777" w:rsidTr="00261307">
        <w:trPr>
          <w:trHeight w:val="741"/>
        </w:trPr>
        <w:tc>
          <w:tcPr>
            <w:tcW w:w="9128" w:type="dxa"/>
            <w:gridSpan w:val="3"/>
          </w:tcPr>
          <w:p w14:paraId="5A74FE31" w14:textId="77777777" w:rsidR="00F46D74" w:rsidRPr="0044669B" w:rsidRDefault="00F46D74" w:rsidP="00261307">
            <w:pPr>
              <w:rPr>
                <w:b/>
              </w:rPr>
            </w:pPr>
            <w:r w:rsidRPr="0044669B">
              <w:rPr>
                <w:b/>
              </w:rPr>
              <w:t>Additional requirements:</w:t>
            </w:r>
          </w:p>
          <w:p w14:paraId="55487C49" w14:textId="77777777" w:rsidR="00F46D74" w:rsidRPr="0044669B" w:rsidRDefault="00F46D74" w:rsidP="00261307">
            <w:pPr>
              <w:rPr>
                <w:b/>
              </w:rPr>
            </w:pPr>
            <w:r w:rsidRPr="0044669B">
              <w:rPr>
                <w:b/>
              </w:rPr>
              <w:t xml:space="preserve">       Cells shall be protected from short circuiting with each other and any electrically conductive </w:t>
            </w:r>
            <w:proofErr w:type="gramStart"/>
            <w:r w:rsidRPr="0044669B">
              <w:rPr>
                <w:b/>
              </w:rPr>
              <w:t>materials</w:t>
            </w:r>
            <w:proofErr w:type="gramEnd"/>
          </w:p>
          <w:p w14:paraId="58D4D83B" w14:textId="77777777" w:rsidR="00F46D74" w:rsidRPr="0044669B" w:rsidRDefault="00F46D74" w:rsidP="00261307">
            <w:pPr>
              <w:rPr>
                <w:b/>
              </w:rPr>
            </w:pPr>
          </w:p>
          <w:p w14:paraId="787835DC" w14:textId="77777777" w:rsidR="00F46D74" w:rsidRPr="0044669B" w:rsidRDefault="00F46D74" w:rsidP="00261307">
            <w:pPr>
              <w:rPr>
                <w:b/>
              </w:rPr>
            </w:pPr>
            <w:r w:rsidRPr="0044669B">
              <w:rPr>
                <w:b/>
              </w:rPr>
              <w:t xml:space="preserve">      Articles shall be prepared or packed so that accidental operation is not </w:t>
            </w:r>
            <w:proofErr w:type="gramStart"/>
            <w:r w:rsidRPr="0044669B">
              <w:rPr>
                <w:b/>
              </w:rPr>
              <w:t>possible</w:t>
            </w:r>
            <w:proofErr w:type="gramEnd"/>
          </w:p>
          <w:p w14:paraId="36B71E60" w14:textId="77777777" w:rsidR="00F46D74" w:rsidRPr="0044669B" w:rsidRDefault="00F46D74" w:rsidP="00261307">
            <w:pPr>
              <w:rPr>
                <w:b/>
              </w:rPr>
            </w:pPr>
          </w:p>
        </w:tc>
      </w:tr>
    </w:tbl>
    <w:p w14:paraId="07911BC7" w14:textId="77777777" w:rsidR="00F46D74" w:rsidRPr="0044669B" w:rsidRDefault="00F46D74" w:rsidP="00F46D74">
      <w:pPr>
        <w:ind w:right="1134"/>
        <w:jc w:val="both"/>
      </w:pPr>
    </w:p>
    <w:p w14:paraId="64E3549E" w14:textId="77777777" w:rsidR="00F46D74" w:rsidRPr="0044669B" w:rsidRDefault="00F46D74" w:rsidP="00F46D74">
      <w:pPr>
        <w:ind w:right="1134"/>
        <w:jc w:val="both"/>
      </w:pPr>
    </w:p>
    <w:tbl>
      <w:tblPr>
        <w:tblStyle w:val="TableGrid"/>
        <w:tblW w:w="9214" w:type="dxa"/>
        <w:tblInd w:w="279" w:type="dxa"/>
        <w:tblLook w:val="04A0" w:firstRow="1" w:lastRow="0" w:firstColumn="1" w:lastColumn="0" w:noHBand="0" w:noVBand="1"/>
      </w:tblPr>
      <w:tblGrid>
        <w:gridCol w:w="1242"/>
        <w:gridCol w:w="7087"/>
        <w:gridCol w:w="885"/>
      </w:tblGrid>
      <w:tr w:rsidR="00F46D74" w:rsidRPr="0044669B" w14:paraId="5AE6262D" w14:textId="77777777" w:rsidTr="00261307">
        <w:tc>
          <w:tcPr>
            <w:tcW w:w="1242" w:type="dxa"/>
          </w:tcPr>
          <w:p w14:paraId="00321B80" w14:textId="77777777" w:rsidR="00F46D74" w:rsidRPr="0044669B" w:rsidRDefault="00F46D74" w:rsidP="00261307">
            <w:pPr>
              <w:rPr>
                <w:b/>
              </w:rPr>
            </w:pPr>
            <w:r w:rsidRPr="0044669B">
              <w:rPr>
                <w:b/>
              </w:rPr>
              <w:t>P941</w:t>
            </w:r>
          </w:p>
        </w:tc>
        <w:tc>
          <w:tcPr>
            <w:tcW w:w="7087" w:type="dxa"/>
          </w:tcPr>
          <w:p w14:paraId="1D55B8C5" w14:textId="77777777" w:rsidR="00F46D74" w:rsidRPr="0044669B" w:rsidRDefault="00F46D74" w:rsidP="00261307">
            <w:pPr>
              <w:jc w:val="center"/>
            </w:pPr>
            <w:r w:rsidRPr="0044669B">
              <w:rPr>
                <w:b/>
              </w:rPr>
              <w:t>PACKING INSTRUCTION</w:t>
            </w:r>
          </w:p>
        </w:tc>
        <w:tc>
          <w:tcPr>
            <w:tcW w:w="885" w:type="dxa"/>
          </w:tcPr>
          <w:p w14:paraId="7C9E2B0A" w14:textId="77777777" w:rsidR="00F46D74" w:rsidRPr="0044669B" w:rsidRDefault="00F46D74" w:rsidP="00261307">
            <w:pPr>
              <w:rPr>
                <w:b/>
              </w:rPr>
            </w:pPr>
            <w:r w:rsidRPr="0044669B">
              <w:rPr>
                <w:b/>
              </w:rPr>
              <w:t>P941</w:t>
            </w:r>
          </w:p>
        </w:tc>
      </w:tr>
      <w:tr w:rsidR="00F46D74" w:rsidRPr="0044669B" w14:paraId="7FE82A0D" w14:textId="77777777" w:rsidTr="00261307">
        <w:tc>
          <w:tcPr>
            <w:tcW w:w="9214" w:type="dxa"/>
            <w:gridSpan w:val="3"/>
          </w:tcPr>
          <w:p w14:paraId="4A537CD1" w14:textId="5492E026" w:rsidR="00F46D74" w:rsidRPr="0044669B" w:rsidRDefault="00F46D74" w:rsidP="00261307">
            <w:pPr>
              <w:rPr>
                <w:b/>
              </w:rPr>
            </w:pPr>
            <w:r w:rsidRPr="0044669B">
              <w:rPr>
                <w:b/>
              </w:rPr>
              <w:t xml:space="preserve">This instruction applies to UN </w:t>
            </w:r>
            <w:r w:rsidR="00AD1F0D">
              <w:rPr>
                <w:b/>
              </w:rPr>
              <w:t>n</w:t>
            </w:r>
            <w:r w:rsidRPr="0044669B">
              <w:rPr>
                <w:b/>
              </w:rPr>
              <w:t>umbers:(Lithium ion and metal cells in divisions E and F) and (Articles containing Lithium Ion or Metal cells in divisions E and F)</w:t>
            </w:r>
          </w:p>
        </w:tc>
      </w:tr>
      <w:tr w:rsidR="00F46D74" w:rsidRPr="0044669B" w14:paraId="101D4DAD" w14:textId="77777777" w:rsidTr="00261307">
        <w:tc>
          <w:tcPr>
            <w:tcW w:w="9214" w:type="dxa"/>
            <w:gridSpan w:val="3"/>
          </w:tcPr>
          <w:p w14:paraId="08A2238C" w14:textId="77777777" w:rsidR="00F46D74" w:rsidRPr="0044669B" w:rsidRDefault="00F46D74" w:rsidP="00261307">
            <w:pPr>
              <w:rPr>
                <w:b/>
              </w:rPr>
            </w:pPr>
            <w:r w:rsidRPr="0044669B">
              <w:rPr>
                <w:b/>
              </w:rPr>
              <w:t xml:space="preserve">The following packages are </w:t>
            </w:r>
            <w:proofErr w:type="spellStart"/>
            <w:r w:rsidRPr="0044669B">
              <w:rPr>
                <w:b/>
              </w:rPr>
              <w:t>authorised</w:t>
            </w:r>
            <w:proofErr w:type="spellEnd"/>
            <w:r w:rsidRPr="0044669B">
              <w:rPr>
                <w:b/>
              </w:rPr>
              <w:t>, provided that the general provisions of 4.1.1 and 4.1.3 are met:</w:t>
            </w:r>
          </w:p>
          <w:p w14:paraId="4F3A57D9" w14:textId="77777777" w:rsidR="00F46D74" w:rsidRPr="0044669B" w:rsidRDefault="00F46D74" w:rsidP="00261307">
            <w:pPr>
              <w:rPr>
                <w:b/>
              </w:rPr>
            </w:pPr>
          </w:p>
          <w:p w14:paraId="0C48FD32" w14:textId="77777777" w:rsidR="00F46D74" w:rsidRPr="0044669B" w:rsidRDefault="00F46D74" w:rsidP="00261307">
            <w:pPr>
              <w:rPr>
                <w:b/>
              </w:rPr>
            </w:pPr>
            <w:r w:rsidRPr="0044669B">
              <w:rPr>
                <w:b/>
              </w:rPr>
              <w:t>Drums (1A2, 1B2, 1N2, 1H2, 1D 1G</w:t>
            </w:r>
            <w:proofErr w:type="gramStart"/>
            <w:r w:rsidRPr="0044669B">
              <w:rPr>
                <w:b/>
              </w:rPr>
              <w:t>);</w:t>
            </w:r>
            <w:proofErr w:type="gramEnd"/>
          </w:p>
          <w:p w14:paraId="67262713" w14:textId="77777777" w:rsidR="00F46D74" w:rsidRPr="0044669B" w:rsidRDefault="00F46D74" w:rsidP="00261307">
            <w:pPr>
              <w:rPr>
                <w:b/>
              </w:rPr>
            </w:pPr>
            <w:r w:rsidRPr="0044669B">
              <w:rPr>
                <w:b/>
              </w:rPr>
              <w:t>Boxes (4A, 4B, 4C1, 4C2, 4D, 4F, 4G, 4H1, 4H2, 4N)</w:t>
            </w:r>
          </w:p>
          <w:p w14:paraId="3DB601C8" w14:textId="77777777" w:rsidR="00F46D74" w:rsidRPr="0044669B" w:rsidRDefault="00F46D74" w:rsidP="00261307">
            <w:pPr>
              <w:rPr>
                <w:b/>
              </w:rPr>
            </w:pPr>
            <w:r w:rsidRPr="0044669B">
              <w:rPr>
                <w:b/>
              </w:rPr>
              <w:t>Jerricans (3A2, 3B2, 3H2).</w:t>
            </w:r>
          </w:p>
          <w:p w14:paraId="0A6F357E" w14:textId="77777777" w:rsidR="00F46D74" w:rsidRPr="0044669B" w:rsidRDefault="00F46D74" w:rsidP="00261307">
            <w:pPr>
              <w:rPr>
                <w:b/>
              </w:rPr>
            </w:pPr>
          </w:p>
          <w:p w14:paraId="6763E276" w14:textId="77777777" w:rsidR="00F46D74" w:rsidRPr="0044669B" w:rsidRDefault="00F46D74" w:rsidP="00261307">
            <w:pPr>
              <w:rPr>
                <w:b/>
              </w:rPr>
            </w:pPr>
            <w:r w:rsidRPr="0044669B">
              <w:rPr>
                <w:b/>
              </w:rPr>
              <w:t xml:space="preserve">Packaging shall meet the packing group II performance </w:t>
            </w:r>
            <w:proofErr w:type="gramStart"/>
            <w:r w:rsidRPr="0044669B">
              <w:rPr>
                <w:b/>
              </w:rPr>
              <w:t>level</w:t>
            </w:r>
            <w:proofErr w:type="gramEnd"/>
          </w:p>
          <w:p w14:paraId="7DF3B1D7" w14:textId="77777777" w:rsidR="00F46D74" w:rsidRPr="0044669B" w:rsidRDefault="00F46D74" w:rsidP="00261307">
            <w:pPr>
              <w:rPr>
                <w:b/>
              </w:rPr>
            </w:pPr>
          </w:p>
          <w:p w14:paraId="08FA714E" w14:textId="77777777" w:rsidR="00F46D74" w:rsidRPr="0044669B" w:rsidRDefault="00F46D74" w:rsidP="00261307">
            <w:pPr>
              <w:rPr>
                <w:b/>
              </w:rPr>
            </w:pPr>
            <w:r w:rsidRPr="0044669B">
              <w:rPr>
                <w:b/>
              </w:rPr>
              <w:t xml:space="preserve">Inner </w:t>
            </w:r>
            <w:proofErr w:type="spellStart"/>
            <w:r w:rsidRPr="0044669B">
              <w:rPr>
                <w:b/>
              </w:rPr>
              <w:t>packagings</w:t>
            </w:r>
            <w:proofErr w:type="spellEnd"/>
            <w:r w:rsidRPr="0044669B">
              <w:rPr>
                <w:b/>
              </w:rPr>
              <w:t xml:space="preserve"> and arrangements</w:t>
            </w:r>
          </w:p>
          <w:p w14:paraId="0AD97BE8" w14:textId="77777777" w:rsidR="00F46D74" w:rsidRPr="0044669B" w:rsidRDefault="00F46D74" w:rsidP="00261307">
            <w:pPr>
              <w:rPr>
                <w:b/>
              </w:rPr>
            </w:pPr>
          </w:p>
          <w:p w14:paraId="54731A18" w14:textId="77777777" w:rsidR="00F46D74" w:rsidRPr="0044669B" w:rsidRDefault="00F46D74" w:rsidP="00261307">
            <w:pPr>
              <w:rPr>
                <w:b/>
              </w:rPr>
            </w:pPr>
            <w:r w:rsidRPr="0044669B">
              <w:rPr>
                <w:b/>
              </w:rPr>
              <w:t>Cells and articles shall be separated from each other using electrically non-conductive materials (e.g. individually wrapped or packaged, using layer pads and dividers or trays)</w:t>
            </w:r>
          </w:p>
          <w:p w14:paraId="5EBCE801" w14:textId="77777777" w:rsidR="00F46D74" w:rsidRPr="0044669B" w:rsidRDefault="00F46D74" w:rsidP="00261307">
            <w:pPr>
              <w:rPr>
                <w:b/>
              </w:rPr>
            </w:pPr>
          </w:p>
        </w:tc>
      </w:tr>
      <w:tr w:rsidR="00F46D74" w:rsidRPr="0044669B" w14:paraId="3601F143" w14:textId="77777777" w:rsidTr="00261307">
        <w:tc>
          <w:tcPr>
            <w:tcW w:w="9214" w:type="dxa"/>
            <w:gridSpan w:val="3"/>
          </w:tcPr>
          <w:p w14:paraId="4F399B1F" w14:textId="77777777" w:rsidR="00F46D74" w:rsidRPr="0044669B" w:rsidRDefault="00F46D74" w:rsidP="00261307">
            <w:pPr>
              <w:rPr>
                <w:b/>
              </w:rPr>
            </w:pPr>
            <w:r w:rsidRPr="0044669B">
              <w:rPr>
                <w:b/>
              </w:rPr>
              <w:t>Additional requirements:</w:t>
            </w:r>
          </w:p>
          <w:p w14:paraId="7000D3B8" w14:textId="77777777" w:rsidR="00F46D74" w:rsidRPr="0044669B" w:rsidRDefault="00F46D74" w:rsidP="00261307">
            <w:pPr>
              <w:rPr>
                <w:b/>
              </w:rPr>
            </w:pPr>
            <w:r w:rsidRPr="0044669B">
              <w:rPr>
                <w:b/>
              </w:rPr>
              <w:t xml:space="preserve">       </w:t>
            </w:r>
          </w:p>
          <w:p w14:paraId="6AC7236A" w14:textId="77777777" w:rsidR="00F46D74" w:rsidRPr="0044669B" w:rsidRDefault="00F46D74" w:rsidP="00261307">
            <w:pPr>
              <w:rPr>
                <w:b/>
              </w:rPr>
            </w:pPr>
            <w:r w:rsidRPr="0044669B">
              <w:rPr>
                <w:b/>
              </w:rPr>
              <w:t xml:space="preserve">      Articles shall be prepared or packed so that accidental operation is not </w:t>
            </w:r>
            <w:proofErr w:type="gramStart"/>
            <w:r w:rsidRPr="0044669B">
              <w:rPr>
                <w:b/>
              </w:rPr>
              <w:t>possible</w:t>
            </w:r>
            <w:proofErr w:type="gramEnd"/>
          </w:p>
          <w:p w14:paraId="74A69729" w14:textId="77777777" w:rsidR="00F46D74" w:rsidRPr="0044669B" w:rsidRDefault="00F46D74" w:rsidP="00261307">
            <w:pPr>
              <w:rPr>
                <w:b/>
              </w:rPr>
            </w:pPr>
          </w:p>
        </w:tc>
      </w:tr>
    </w:tbl>
    <w:p w14:paraId="1EE9B479" w14:textId="77777777" w:rsidR="00F46D74" w:rsidRPr="0044669B" w:rsidRDefault="00F46D74" w:rsidP="00264C70">
      <w:pPr>
        <w:pStyle w:val="ListParagraph"/>
        <w:ind w:left="0" w:right="1134"/>
        <w:jc w:val="both"/>
        <w:rPr>
          <w:sz w:val="20"/>
          <w:szCs w:val="20"/>
        </w:rPr>
      </w:pPr>
    </w:p>
    <w:tbl>
      <w:tblPr>
        <w:tblStyle w:val="TableGrid"/>
        <w:tblW w:w="0" w:type="auto"/>
        <w:tblInd w:w="279" w:type="dxa"/>
        <w:tblLook w:val="04A0" w:firstRow="1" w:lastRow="0" w:firstColumn="1" w:lastColumn="0" w:noHBand="0" w:noVBand="1"/>
      </w:tblPr>
      <w:tblGrid>
        <w:gridCol w:w="680"/>
        <w:gridCol w:w="7087"/>
        <w:gridCol w:w="1447"/>
      </w:tblGrid>
      <w:tr w:rsidR="00F46D74" w:rsidRPr="0044669B" w14:paraId="3047883E" w14:textId="77777777" w:rsidTr="00261307">
        <w:tc>
          <w:tcPr>
            <w:tcW w:w="680" w:type="dxa"/>
          </w:tcPr>
          <w:p w14:paraId="06BD3B76" w14:textId="77777777" w:rsidR="00F46D74" w:rsidRPr="0044669B" w:rsidRDefault="00F46D74" w:rsidP="00261307">
            <w:pPr>
              <w:rPr>
                <w:b/>
              </w:rPr>
            </w:pPr>
            <w:r w:rsidRPr="0044669B">
              <w:rPr>
                <w:b/>
              </w:rPr>
              <w:t>P942</w:t>
            </w:r>
          </w:p>
        </w:tc>
        <w:tc>
          <w:tcPr>
            <w:tcW w:w="7087" w:type="dxa"/>
          </w:tcPr>
          <w:p w14:paraId="249EC582" w14:textId="77777777" w:rsidR="00F46D74" w:rsidRPr="0044669B" w:rsidRDefault="00F46D74" w:rsidP="00261307">
            <w:pPr>
              <w:jc w:val="center"/>
              <w:rPr>
                <w:b/>
              </w:rPr>
            </w:pPr>
            <w:r w:rsidRPr="0044669B">
              <w:rPr>
                <w:b/>
              </w:rPr>
              <w:t>PACKING INSTRUCTION</w:t>
            </w:r>
          </w:p>
        </w:tc>
        <w:tc>
          <w:tcPr>
            <w:tcW w:w="1447" w:type="dxa"/>
          </w:tcPr>
          <w:p w14:paraId="7A0BC312" w14:textId="77777777" w:rsidR="00F46D74" w:rsidRPr="0044669B" w:rsidRDefault="00F46D74" w:rsidP="00261307">
            <w:pPr>
              <w:rPr>
                <w:b/>
              </w:rPr>
            </w:pPr>
            <w:r w:rsidRPr="0044669B">
              <w:rPr>
                <w:b/>
              </w:rPr>
              <w:t>P942</w:t>
            </w:r>
          </w:p>
        </w:tc>
      </w:tr>
      <w:tr w:rsidR="00F46D74" w:rsidRPr="0044669B" w14:paraId="6BF5931C" w14:textId="77777777" w:rsidTr="00261307">
        <w:tc>
          <w:tcPr>
            <w:tcW w:w="9214" w:type="dxa"/>
            <w:gridSpan w:val="3"/>
          </w:tcPr>
          <w:p w14:paraId="4342925B" w14:textId="00FF92A6" w:rsidR="00F46D74" w:rsidRPr="0044669B" w:rsidRDefault="00F46D74" w:rsidP="00261307">
            <w:pPr>
              <w:rPr>
                <w:b/>
              </w:rPr>
            </w:pPr>
            <w:r w:rsidRPr="0044669B">
              <w:rPr>
                <w:b/>
              </w:rPr>
              <w:t xml:space="preserve">This instruction applies to UN </w:t>
            </w:r>
            <w:r w:rsidR="00D67CC6">
              <w:rPr>
                <w:b/>
              </w:rPr>
              <w:t>n</w:t>
            </w:r>
            <w:r w:rsidRPr="0044669B">
              <w:rPr>
                <w:b/>
              </w:rPr>
              <w:t>umbers:(</w:t>
            </w:r>
            <w:proofErr w:type="gramStart"/>
            <w:r w:rsidRPr="0044669B">
              <w:rPr>
                <w:b/>
              </w:rPr>
              <w:t>Lithium ion</w:t>
            </w:r>
            <w:proofErr w:type="gramEnd"/>
            <w:r w:rsidRPr="0044669B">
              <w:rPr>
                <w:b/>
              </w:rPr>
              <w:t xml:space="preserve"> cells, lithium metal cells, lithium ion batteries and lithium metal batteries and articles containing lithium ion cells, lithium metal cells or batteries in divisions C and D) </w:t>
            </w:r>
          </w:p>
        </w:tc>
      </w:tr>
      <w:tr w:rsidR="00F46D74" w:rsidRPr="0044669B" w14:paraId="0BFA8E14" w14:textId="77777777" w:rsidTr="00261307">
        <w:tc>
          <w:tcPr>
            <w:tcW w:w="9214" w:type="dxa"/>
            <w:gridSpan w:val="3"/>
          </w:tcPr>
          <w:p w14:paraId="47198225" w14:textId="77777777" w:rsidR="00F46D74" w:rsidRPr="0044669B" w:rsidRDefault="00F46D74" w:rsidP="00261307">
            <w:pPr>
              <w:rPr>
                <w:b/>
              </w:rPr>
            </w:pPr>
            <w:r w:rsidRPr="0044669B">
              <w:rPr>
                <w:b/>
              </w:rPr>
              <w:t xml:space="preserve">The following packages are </w:t>
            </w:r>
            <w:proofErr w:type="spellStart"/>
            <w:r w:rsidRPr="0044669B">
              <w:rPr>
                <w:b/>
              </w:rPr>
              <w:t>authorised</w:t>
            </w:r>
            <w:proofErr w:type="spellEnd"/>
            <w:r w:rsidRPr="0044669B">
              <w:rPr>
                <w:b/>
              </w:rPr>
              <w:t>, provided that the general provisions of 4.1.1 and 4.1.3 are met:</w:t>
            </w:r>
          </w:p>
          <w:p w14:paraId="38A2B1B7" w14:textId="77777777" w:rsidR="00F46D74" w:rsidRPr="0044669B" w:rsidRDefault="00F46D74" w:rsidP="00261307">
            <w:pPr>
              <w:rPr>
                <w:b/>
              </w:rPr>
            </w:pPr>
          </w:p>
          <w:p w14:paraId="54887F03" w14:textId="77777777" w:rsidR="00F46D74" w:rsidRPr="0044669B" w:rsidRDefault="00F46D74" w:rsidP="00261307">
            <w:pPr>
              <w:rPr>
                <w:b/>
              </w:rPr>
            </w:pPr>
            <w:r w:rsidRPr="0044669B">
              <w:rPr>
                <w:b/>
              </w:rPr>
              <w:t>Drums (1A2, 1B2, 1N2, 1H2, 1D 1G</w:t>
            </w:r>
            <w:proofErr w:type="gramStart"/>
            <w:r w:rsidRPr="0044669B">
              <w:rPr>
                <w:b/>
              </w:rPr>
              <w:t>);</w:t>
            </w:r>
            <w:proofErr w:type="gramEnd"/>
          </w:p>
          <w:p w14:paraId="137D8583" w14:textId="77777777" w:rsidR="00F46D74" w:rsidRPr="0044669B" w:rsidRDefault="00F46D74" w:rsidP="00261307">
            <w:pPr>
              <w:rPr>
                <w:b/>
              </w:rPr>
            </w:pPr>
            <w:r w:rsidRPr="0044669B">
              <w:rPr>
                <w:b/>
              </w:rPr>
              <w:t>Boxes (4A, 4B, 4C1, 4C2, 4D, 4F, 4G, 4H1, 4H2, 4N</w:t>
            </w:r>
            <w:proofErr w:type="gramStart"/>
            <w:r w:rsidRPr="0044669B">
              <w:rPr>
                <w:b/>
              </w:rPr>
              <w:t>);</w:t>
            </w:r>
            <w:proofErr w:type="gramEnd"/>
          </w:p>
          <w:p w14:paraId="5177A9E3" w14:textId="77777777" w:rsidR="00F46D74" w:rsidRPr="0044669B" w:rsidRDefault="00F46D74" w:rsidP="00261307">
            <w:pPr>
              <w:rPr>
                <w:b/>
              </w:rPr>
            </w:pPr>
            <w:r w:rsidRPr="0044669B">
              <w:rPr>
                <w:b/>
              </w:rPr>
              <w:t>Jerricans (3A2, 3B2, 3H2).</w:t>
            </w:r>
          </w:p>
          <w:p w14:paraId="561695A5" w14:textId="77777777" w:rsidR="00F46D74" w:rsidRPr="0044669B" w:rsidRDefault="00F46D74" w:rsidP="00261307">
            <w:pPr>
              <w:rPr>
                <w:b/>
              </w:rPr>
            </w:pPr>
            <w:proofErr w:type="spellStart"/>
            <w:r w:rsidRPr="0044669B">
              <w:rPr>
                <w:b/>
              </w:rPr>
              <w:lastRenderedPageBreak/>
              <w:t>Packagings</w:t>
            </w:r>
            <w:proofErr w:type="spellEnd"/>
            <w:r w:rsidRPr="0044669B">
              <w:rPr>
                <w:b/>
              </w:rPr>
              <w:t xml:space="preserve"> shall meet the packing group II performance level.</w:t>
            </w:r>
          </w:p>
          <w:p w14:paraId="3B77BC46" w14:textId="77777777" w:rsidR="00F46D74" w:rsidRPr="0044669B" w:rsidRDefault="00F46D74" w:rsidP="00261307">
            <w:pPr>
              <w:rPr>
                <w:b/>
              </w:rPr>
            </w:pPr>
          </w:p>
          <w:p w14:paraId="7B7EA164" w14:textId="1CFE94FC" w:rsidR="00F46D74" w:rsidRPr="0044669B" w:rsidRDefault="008B4110" w:rsidP="008B4110">
            <w:pPr>
              <w:spacing w:line="240" w:lineRule="auto"/>
              <w:ind w:left="720" w:hanging="360"/>
              <w:contextualSpacing/>
              <w:rPr>
                <w:b/>
              </w:rPr>
            </w:pPr>
            <w:r w:rsidRPr="0044669B">
              <w:rPr>
                <w:b/>
              </w:rPr>
              <w:t>(1)</w:t>
            </w:r>
            <w:r w:rsidRPr="0044669B">
              <w:rPr>
                <w:b/>
              </w:rPr>
              <w:tab/>
            </w:r>
            <w:r w:rsidR="00F46D74" w:rsidRPr="0044669B">
              <w:rPr>
                <w:b/>
              </w:rPr>
              <w:t xml:space="preserve">Inner </w:t>
            </w:r>
            <w:proofErr w:type="spellStart"/>
            <w:r w:rsidR="00F46D74" w:rsidRPr="0044669B">
              <w:rPr>
                <w:b/>
              </w:rPr>
              <w:t>packagings</w:t>
            </w:r>
            <w:proofErr w:type="spellEnd"/>
            <w:r w:rsidR="00F46D74" w:rsidRPr="0044669B">
              <w:rPr>
                <w:b/>
              </w:rPr>
              <w:t xml:space="preserve"> or arrangements to separate each cell, small </w:t>
            </w:r>
            <w:proofErr w:type="gramStart"/>
            <w:r w:rsidR="00F46D74" w:rsidRPr="0044669B">
              <w:rPr>
                <w:b/>
              </w:rPr>
              <w:t>battery</w:t>
            </w:r>
            <w:proofErr w:type="gramEnd"/>
            <w:r w:rsidR="00F46D74" w:rsidRPr="0044669B">
              <w:rPr>
                <w:b/>
              </w:rPr>
              <w:t xml:space="preserve"> or article</w:t>
            </w:r>
          </w:p>
          <w:p w14:paraId="440282F9" w14:textId="77777777" w:rsidR="00F46D74" w:rsidRPr="0044669B" w:rsidRDefault="00F46D74" w:rsidP="00261307">
            <w:pPr>
              <w:rPr>
                <w:b/>
              </w:rPr>
            </w:pPr>
            <w:r w:rsidRPr="0044669B">
              <w:rPr>
                <w:b/>
              </w:rPr>
              <w:t xml:space="preserve">Layer pads and </w:t>
            </w:r>
            <w:proofErr w:type="gramStart"/>
            <w:r w:rsidRPr="0044669B">
              <w:rPr>
                <w:b/>
              </w:rPr>
              <w:t>dividers;</w:t>
            </w:r>
            <w:proofErr w:type="gramEnd"/>
          </w:p>
          <w:p w14:paraId="2F6757DC" w14:textId="77777777" w:rsidR="00F46D74" w:rsidRPr="0044669B" w:rsidRDefault="00F46D74" w:rsidP="00261307">
            <w:pPr>
              <w:rPr>
                <w:b/>
              </w:rPr>
            </w:pPr>
            <w:r w:rsidRPr="0044669B">
              <w:rPr>
                <w:b/>
              </w:rPr>
              <w:t xml:space="preserve">Trays with dividers or </w:t>
            </w:r>
            <w:proofErr w:type="gramStart"/>
            <w:r w:rsidRPr="0044669B">
              <w:rPr>
                <w:b/>
              </w:rPr>
              <w:t>recesses;</w:t>
            </w:r>
            <w:proofErr w:type="gramEnd"/>
          </w:p>
          <w:p w14:paraId="2AA25EC0" w14:textId="4294714C" w:rsidR="00F46D74" w:rsidRPr="0044669B" w:rsidRDefault="00F46D74" w:rsidP="00261307">
            <w:pPr>
              <w:rPr>
                <w:b/>
              </w:rPr>
            </w:pPr>
            <w:r w:rsidRPr="0044669B">
              <w:rPr>
                <w:b/>
              </w:rPr>
              <w:t xml:space="preserve">Rigid inner </w:t>
            </w:r>
            <w:proofErr w:type="spellStart"/>
            <w:r w:rsidRPr="0044669B">
              <w:rPr>
                <w:b/>
              </w:rPr>
              <w:t>packagings</w:t>
            </w:r>
            <w:proofErr w:type="spellEnd"/>
            <w:r w:rsidRPr="0044669B">
              <w:rPr>
                <w:b/>
              </w:rPr>
              <w:t xml:space="preserve"> of </w:t>
            </w:r>
            <w:proofErr w:type="spellStart"/>
            <w:r w:rsidRPr="0044669B">
              <w:rPr>
                <w:b/>
              </w:rPr>
              <w:t>fibreboard</w:t>
            </w:r>
            <w:proofErr w:type="spellEnd"/>
            <w:r w:rsidRPr="0044669B">
              <w:rPr>
                <w:b/>
              </w:rPr>
              <w:t xml:space="preserve">, plastics, wood, glass or metal (electrically non-conductive or with non-conductive barrier), with inner dividers when used for multiple </w:t>
            </w:r>
            <w:proofErr w:type="gramStart"/>
            <w:r w:rsidRPr="0044669B">
              <w:rPr>
                <w:b/>
              </w:rPr>
              <w:t>items;</w:t>
            </w:r>
            <w:proofErr w:type="gramEnd"/>
          </w:p>
          <w:p w14:paraId="3219BEB2" w14:textId="77777777" w:rsidR="00F46D74" w:rsidRPr="0044669B" w:rsidRDefault="00F46D74" w:rsidP="00261307">
            <w:pPr>
              <w:rPr>
                <w:b/>
              </w:rPr>
            </w:pPr>
            <w:r w:rsidRPr="0044669B">
              <w:rPr>
                <w:b/>
              </w:rPr>
              <w:t xml:space="preserve">Individual items packed in flexible inner </w:t>
            </w:r>
            <w:proofErr w:type="spellStart"/>
            <w:r w:rsidRPr="0044669B">
              <w:rPr>
                <w:b/>
              </w:rPr>
              <w:t>packagings</w:t>
            </w:r>
            <w:proofErr w:type="spellEnd"/>
            <w:r w:rsidRPr="0044669B">
              <w:rPr>
                <w:b/>
              </w:rPr>
              <w:t xml:space="preserve"> of plastics and paper (bags and complete wraps)</w:t>
            </w:r>
          </w:p>
          <w:p w14:paraId="20B58F6D" w14:textId="67A98DD2" w:rsidR="00F46D74" w:rsidRPr="0044669B" w:rsidRDefault="00F46D74" w:rsidP="00261307">
            <w:pPr>
              <w:rPr>
                <w:b/>
              </w:rPr>
            </w:pPr>
          </w:p>
          <w:p w14:paraId="704C1D7D" w14:textId="6EB28EE0" w:rsidR="00F46D74" w:rsidRPr="0044669B" w:rsidRDefault="008B4110" w:rsidP="008B4110">
            <w:pPr>
              <w:spacing w:line="240" w:lineRule="auto"/>
              <w:ind w:left="720" w:hanging="360"/>
              <w:contextualSpacing/>
              <w:rPr>
                <w:b/>
              </w:rPr>
            </w:pPr>
            <w:r w:rsidRPr="0044669B">
              <w:rPr>
                <w:b/>
              </w:rPr>
              <w:t>(2)</w:t>
            </w:r>
            <w:r w:rsidRPr="0044669B">
              <w:rPr>
                <w:b/>
              </w:rPr>
              <w:tab/>
            </w:r>
            <w:r w:rsidR="00F46D74" w:rsidRPr="0044669B">
              <w:rPr>
                <w:b/>
              </w:rPr>
              <w:t xml:space="preserve">Inner </w:t>
            </w:r>
            <w:proofErr w:type="spellStart"/>
            <w:r w:rsidR="00F46D74" w:rsidRPr="0044669B">
              <w:rPr>
                <w:b/>
              </w:rPr>
              <w:t>packagings</w:t>
            </w:r>
            <w:proofErr w:type="spellEnd"/>
            <w:r w:rsidR="00F46D74" w:rsidRPr="0044669B">
              <w:rPr>
                <w:b/>
              </w:rPr>
              <w:t xml:space="preserve"> and arrangements for batteries</w:t>
            </w:r>
          </w:p>
          <w:p w14:paraId="33143CE5" w14:textId="77777777" w:rsidR="00F46D74" w:rsidRPr="0044669B" w:rsidRDefault="00F46D74" w:rsidP="00261307">
            <w:pPr>
              <w:rPr>
                <w:b/>
              </w:rPr>
            </w:pPr>
            <w:r w:rsidRPr="0044669B">
              <w:rPr>
                <w:b/>
              </w:rPr>
              <w:t>Batteries (including battery modules) with a gross mass not exceeding 1 kg shall meet the packaging requirements for cells.</w:t>
            </w:r>
          </w:p>
          <w:p w14:paraId="4B34BA68" w14:textId="77777777" w:rsidR="00F46D74" w:rsidRPr="0044669B" w:rsidRDefault="00F46D74" w:rsidP="00261307">
            <w:pPr>
              <w:rPr>
                <w:b/>
              </w:rPr>
            </w:pPr>
            <w:r w:rsidRPr="0044669B">
              <w:rPr>
                <w:b/>
              </w:rPr>
              <w:t>Batteries with a gross mass exceeding 1 kg shall be separated from other batteries in the packaging.</w:t>
            </w:r>
          </w:p>
          <w:p w14:paraId="40DFF5C8" w14:textId="77777777" w:rsidR="00F46D74" w:rsidRPr="0044669B" w:rsidRDefault="00F46D74" w:rsidP="00261307">
            <w:pPr>
              <w:rPr>
                <w:b/>
              </w:rPr>
            </w:pPr>
          </w:p>
          <w:p w14:paraId="6AE4D6DD" w14:textId="5FA1DCE0" w:rsidR="00F46D74" w:rsidRPr="0044669B" w:rsidRDefault="008B4110" w:rsidP="008B4110">
            <w:pPr>
              <w:spacing w:line="240" w:lineRule="auto"/>
              <w:ind w:left="720" w:hanging="360"/>
              <w:contextualSpacing/>
              <w:rPr>
                <w:b/>
              </w:rPr>
            </w:pPr>
            <w:r w:rsidRPr="0044669B">
              <w:rPr>
                <w:b/>
              </w:rPr>
              <w:t>(3)</w:t>
            </w:r>
            <w:r w:rsidRPr="0044669B">
              <w:rPr>
                <w:b/>
              </w:rPr>
              <w:tab/>
            </w:r>
            <w:r w:rsidR="00F46D74" w:rsidRPr="0044669B">
              <w:rPr>
                <w:b/>
              </w:rPr>
              <w:t xml:space="preserve">Fully encased batteries (and battery modules) or articles </w:t>
            </w:r>
            <w:proofErr w:type="gramStart"/>
            <w:r w:rsidR="00F46D74" w:rsidRPr="0044669B">
              <w:rPr>
                <w:b/>
              </w:rPr>
              <w:t>in excess of</w:t>
            </w:r>
            <w:proofErr w:type="gramEnd"/>
            <w:r w:rsidR="00F46D74" w:rsidRPr="0044669B">
              <w:rPr>
                <w:b/>
              </w:rPr>
              <w:t xml:space="preserve"> 100 kg gross mass</w:t>
            </w:r>
          </w:p>
          <w:p w14:paraId="6813DAFD" w14:textId="4F141568" w:rsidR="00F46D74" w:rsidRPr="0044669B" w:rsidRDefault="00F46D74" w:rsidP="00261307">
            <w:pPr>
              <w:rPr>
                <w:b/>
              </w:rPr>
            </w:pPr>
            <w:r w:rsidRPr="0044669B">
              <w:rPr>
                <w:b/>
              </w:rPr>
              <w:t>Providing that in the event of an internal short circuit the surface temperature of the battery casing or article does not exceed 200</w:t>
            </w:r>
            <w:r w:rsidR="00E77E89">
              <w:rPr>
                <w:b/>
              </w:rPr>
              <w:t xml:space="preserve"> </w:t>
            </w:r>
            <w:proofErr w:type="spellStart"/>
            <w:r w:rsidRPr="0044669B">
              <w:rPr>
                <w:b/>
                <w:vertAlign w:val="superscript"/>
              </w:rPr>
              <w:t>o</w:t>
            </w:r>
            <w:r w:rsidRPr="0044669B">
              <w:rPr>
                <w:b/>
              </w:rPr>
              <w:t>C</w:t>
            </w:r>
            <w:proofErr w:type="spellEnd"/>
            <w:r w:rsidRPr="0044669B">
              <w:rPr>
                <w:b/>
              </w:rPr>
              <w:t xml:space="preserve"> the battery or article may be transported unpackaged in dedicated handling devices, on pallets, in crates or other untested </w:t>
            </w:r>
            <w:proofErr w:type="spellStart"/>
            <w:r w:rsidRPr="0044669B">
              <w:rPr>
                <w:b/>
              </w:rPr>
              <w:t>packagings</w:t>
            </w:r>
            <w:proofErr w:type="spellEnd"/>
            <w:r w:rsidRPr="0044669B">
              <w:rPr>
                <w:b/>
              </w:rPr>
              <w:t xml:space="preserve"> or in vehicles or containers. In such transport batteries or articles may be arranged in layers providing that the battery or article is not bearing any of the stacking load and the batteries or articles are not in direct contact with each other.</w:t>
            </w:r>
          </w:p>
          <w:p w14:paraId="5CC4FBBE" w14:textId="77777777" w:rsidR="00F46D74" w:rsidRPr="0044669B" w:rsidRDefault="00F46D74" w:rsidP="00261307">
            <w:pPr>
              <w:rPr>
                <w:b/>
              </w:rPr>
            </w:pPr>
          </w:p>
        </w:tc>
      </w:tr>
      <w:tr w:rsidR="00F46D74" w:rsidRPr="0044669B" w14:paraId="420B2200" w14:textId="77777777" w:rsidTr="00261307">
        <w:tc>
          <w:tcPr>
            <w:tcW w:w="9214" w:type="dxa"/>
            <w:gridSpan w:val="3"/>
          </w:tcPr>
          <w:p w14:paraId="262957E1" w14:textId="77777777" w:rsidR="00F46D74" w:rsidRPr="0044669B" w:rsidRDefault="00F46D74" w:rsidP="00261307">
            <w:pPr>
              <w:rPr>
                <w:b/>
              </w:rPr>
            </w:pPr>
            <w:r w:rsidRPr="0044669B">
              <w:rPr>
                <w:b/>
              </w:rPr>
              <w:lastRenderedPageBreak/>
              <w:t>Additional requirement:</w:t>
            </w:r>
          </w:p>
          <w:p w14:paraId="1B1D1893" w14:textId="77777777" w:rsidR="00F46D74" w:rsidRPr="0044669B" w:rsidRDefault="00F46D74" w:rsidP="00261307">
            <w:pPr>
              <w:rPr>
                <w:b/>
              </w:rPr>
            </w:pPr>
          </w:p>
          <w:p w14:paraId="46447DF8" w14:textId="7E8F0086" w:rsidR="00F46D74" w:rsidRPr="0044669B" w:rsidRDefault="008B4110" w:rsidP="008B4110">
            <w:pPr>
              <w:spacing w:line="240" w:lineRule="auto"/>
              <w:ind w:left="720" w:hanging="360"/>
              <w:contextualSpacing/>
              <w:rPr>
                <w:b/>
              </w:rPr>
            </w:pPr>
            <w:r w:rsidRPr="0044669B">
              <w:rPr>
                <w:b/>
              </w:rPr>
              <w:t>(1)</w:t>
            </w:r>
            <w:r w:rsidRPr="0044669B">
              <w:rPr>
                <w:b/>
              </w:rPr>
              <w:tab/>
            </w:r>
            <w:proofErr w:type="spellStart"/>
            <w:r w:rsidR="00F46D74" w:rsidRPr="0044669B">
              <w:rPr>
                <w:b/>
              </w:rPr>
              <w:t>Packagings</w:t>
            </w:r>
            <w:proofErr w:type="spellEnd"/>
            <w:r w:rsidR="00F46D74" w:rsidRPr="0044669B">
              <w:rPr>
                <w:b/>
              </w:rPr>
              <w:t xml:space="preserve"> must be capable of withstanding a thermal runaway event in any cell or cell in a battery or in an article such that the surface temperature of the external surface of the outer packaging does not exceed 100 </w:t>
            </w:r>
            <w:r w:rsidR="00E77E89">
              <w:rPr>
                <w:b/>
              </w:rPr>
              <w:t>°</w:t>
            </w:r>
            <w:r w:rsidR="00F46D74" w:rsidRPr="0044669B">
              <w:rPr>
                <w:b/>
              </w:rPr>
              <w:t>C and no flames exit the packaging.</w:t>
            </w:r>
          </w:p>
          <w:p w14:paraId="4CA16045" w14:textId="77777777" w:rsidR="00F46D74" w:rsidRPr="0044669B" w:rsidRDefault="00F46D74" w:rsidP="00261307">
            <w:pPr>
              <w:rPr>
                <w:b/>
              </w:rPr>
            </w:pPr>
            <w:r w:rsidRPr="0044669B">
              <w:rPr>
                <w:b/>
              </w:rPr>
              <w:t xml:space="preserve">Cells shall be protected from short circuiting with each other and any electrically conductive </w:t>
            </w:r>
            <w:proofErr w:type="gramStart"/>
            <w:r w:rsidRPr="0044669B">
              <w:rPr>
                <w:b/>
              </w:rPr>
              <w:t>materials</w:t>
            </w:r>
            <w:proofErr w:type="gramEnd"/>
            <w:r w:rsidRPr="0044669B">
              <w:rPr>
                <w:b/>
              </w:rPr>
              <w:t xml:space="preserve"> </w:t>
            </w:r>
          </w:p>
          <w:p w14:paraId="65F7145A" w14:textId="77777777" w:rsidR="00F46D74" w:rsidRPr="0044669B" w:rsidRDefault="00F46D74" w:rsidP="00261307">
            <w:pPr>
              <w:rPr>
                <w:b/>
              </w:rPr>
            </w:pPr>
          </w:p>
          <w:p w14:paraId="52D4A001" w14:textId="77777777" w:rsidR="00F46D74" w:rsidRPr="0044669B" w:rsidRDefault="00F46D74" w:rsidP="00261307">
            <w:pPr>
              <w:rPr>
                <w:b/>
              </w:rPr>
            </w:pPr>
            <w:r w:rsidRPr="0044669B">
              <w:rPr>
                <w:b/>
              </w:rPr>
              <w:t xml:space="preserve">    Articles shall be prepared or packed so that accidental operation is not possible  </w:t>
            </w:r>
          </w:p>
        </w:tc>
      </w:tr>
    </w:tbl>
    <w:p w14:paraId="48BD2714" w14:textId="77777777" w:rsidR="00F46D74" w:rsidRPr="0044669B" w:rsidRDefault="00F46D74" w:rsidP="00264C70"/>
    <w:tbl>
      <w:tblPr>
        <w:tblStyle w:val="TableGrid"/>
        <w:tblW w:w="0" w:type="auto"/>
        <w:tblInd w:w="279" w:type="dxa"/>
        <w:tblLook w:val="04A0" w:firstRow="1" w:lastRow="0" w:firstColumn="1" w:lastColumn="0" w:noHBand="0" w:noVBand="1"/>
      </w:tblPr>
      <w:tblGrid>
        <w:gridCol w:w="664"/>
        <w:gridCol w:w="6903"/>
        <w:gridCol w:w="1647"/>
      </w:tblGrid>
      <w:tr w:rsidR="00F46D74" w:rsidRPr="0044669B" w14:paraId="5E097107" w14:textId="77777777" w:rsidTr="00261307">
        <w:tc>
          <w:tcPr>
            <w:tcW w:w="664" w:type="dxa"/>
          </w:tcPr>
          <w:p w14:paraId="1B91017C" w14:textId="77777777" w:rsidR="00F46D74" w:rsidRPr="0044669B" w:rsidRDefault="00F46D74" w:rsidP="00261307">
            <w:pPr>
              <w:rPr>
                <w:b/>
              </w:rPr>
            </w:pPr>
            <w:r w:rsidRPr="0044669B">
              <w:rPr>
                <w:b/>
              </w:rPr>
              <w:t>P943</w:t>
            </w:r>
          </w:p>
        </w:tc>
        <w:tc>
          <w:tcPr>
            <w:tcW w:w="6903" w:type="dxa"/>
          </w:tcPr>
          <w:p w14:paraId="24F2B602" w14:textId="77777777" w:rsidR="00F46D74" w:rsidRPr="0044669B" w:rsidRDefault="00F46D74" w:rsidP="00261307">
            <w:pPr>
              <w:jc w:val="center"/>
              <w:rPr>
                <w:b/>
              </w:rPr>
            </w:pPr>
            <w:r w:rsidRPr="0044669B">
              <w:rPr>
                <w:b/>
              </w:rPr>
              <w:t>PACKING INSTRUCTION</w:t>
            </w:r>
          </w:p>
        </w:tc>
        <w:tc>
          <w:tcPr>
            <w:tcW w:w="1647" w:type="dxa"/>
          </w:tcPr>
          <w:p w14:paraId="0E3D3AE7" w14:textId="77777777" w:rsidR="00F46D74" w:rsidRPr="0044669B" w:rsidRDefault="00F46D74" w:rsidP="00261307">
            <w:pPr>
              <w:rPr>
                <w:b/>
              </w:rPr>
            </w:pPr>
            <w:r w:rsidRPr="0044669B">
              <w:rPr>
                <w:b/>
              </w:rPr>
              <w:t>P943</w:t>
            </w:r>
          </w:p>
        </w:tc>
      </w:tr>
      <w:tr w:rsidR="00F46D74" w:rsidRPr="0044669B" w14:paraId="20FF7047" w14:textId="77777777" w:rsidTr="00261307">
        <w:tc>
          <w:tcPr>
            <w:tcW w:w="9214" w:type="dxa"/>
            <w:gridSpan w:val="3"/>
          </w:tcPr>
          <w:p w14:paraId="2B4213D4" w14:textId="5F296CE2" w:rsidR="00F46D74" w:rsidRPr="0044669B" w:rsidRDefault="00F46D74" w:rsidP="00261307">
            <w:pPr>
              <w:rPr>
                <w:b/>
              </w:rPr>
            </w:pPr>
            <w:r w:rsidRPr="0044669B">
              <w:rPr>
                <w:b/>
              </w:rPr>
              <w:t xml:space="preserve">This instruction applies to UN </w:t>
            </w:r>
            <w:r w:rsidR="00B279D3">
              <w:rPr>
                <w:b/>
              </w:rPr>
              <w:t>n</w:t>
            </w:r>
            <w:r w:rsidRPr="0044669B">
              <w:rPr>
                <w:b/>
              </w:rPr>
              <w:t>umbers:(</w:t>
            </w:r>
            <w:proofErr w:type="gramStart"/>
            <w:r w:rsidRPr="0044669B">
              <w:rPr>
                <w:b/>
              </w:rPr>
              <w:t>Lithium ion</w:t>
            </w:r>
            <w:proofErr w:type="gramEnd"/>
            <w:r w:rsidRPr="0044669B">
              <w:rPr>
                <w:b/>
              </w:rPr>
              <w:t xml:space="preserve"> cells, lithium metal cells, lithium ion batteries, and lithium metal batteries in divisions A and B)</w:t>
            </w:r>
          </w:p>
        </w:tc>
      </w:tr>
      <w:tr w:rsidR="00F46D74" w:rsidRPr="0044669B" w14:paraId="329FC613" w14:textId="77777777" w:rsidTr="00261307">
        <w:tc>
          <w:tcPr>
            <w:tcW w:w="9214" w:type="dxa"/>
            <w:gridSpan w:val="3"/>
          </w:tcPr>
          <w:p w14:paraId="0283197B" w14:textId="77777777" w:rsidR="00F46D74" w:rsidRPr="0044669B" w:rsidRDefault="00F46D74" w:rsidP="00261307">
            <w:pPr>
              <w:rPr>
                <w:b/>
              </w:rPr>
            </w:pPr>
            <w:r w:rsidRPr="0044669B">
              <w:rPr>
                <w:b/>
              </w:rPr>
              <w:t xml:space="preserve">The following outer </w:t>
            </w:r>
            <w:proofErr w:type="spellStart"/>
            <w:r w:rsidRPr="0044669B">
              <w:rPr>
                <w:b/>
              </w:rPr>
              <w:t>packagings</w:t>
            </w:r>
            <w:proofErr w:type="spellEnd"/>
            <w:r w:rsidRPr="0044669B">
              <w:rPr>
                <w:b/>
              </w:rPr>
              <w:t xml:space="preserve"> of combination </w:t>
            </w:r>
            <w:proofErr w:type="spellStart"/>
            <w:r w:rsidRPr="0044669B">
              <w:rPr>
                <w:b/>
              </w:rPr>
              <w:t>packagings</w:t>
            </w:r>
            <w:proofErr w:type="spellEnd"/>
            <w:r w:rsidRPr="0044669B">
              <w:rPr>
                <w:b/>
              </w:rPr>
              <w:t xml:space="preserve"> are </w:t>
            </w:r>
            <w:proofErr w:type="spellStart"/>
            <w:r w:rsidRPr="0044669B">
              <w:rPr>
                <w:b/>
              </w:rPr>
              <w:t>authorised</w:t>
            </w:r>
            <w:proofErr w:type="spellEnd"/>
            <w:r w:rsidRPr="0044669B">
              <w:rPr>
                <w:b/>
              </w:rPr>
              <w:t>, provided that the general provisions of 4.1.1 and 4.1.3 are met:</w:t>
            </w:r>
          </w:p>
          <w:p w14:paraId="7A75344F" w14:textId="77777777" w:rsidR="00F46D74" w:rsidRPr="0044669B" w:rsidRDefault="00F46D74" w:rsidP="00261307">
            <w:pPr>
              <w:rPr>
                <w:b/>
              </w:rPr>
            </w:pPr>
            <w:r w:rsidRPr="0044669B">
              <w:rPr>
                <w:b/>
              </w:rPr>
              <w:t>Outer packaging</w:t>
            </w:r>
          </w:p>
          <w:p w14:paraId="7D64B67B" w14:textId="77777777" w:rsidR="00F46D74" w:rsidRPr="0044669B" w:rsidRDefault="00F46D74" w:rsidP="00261307">
            <w:pPr>
              <w:rPr>
                <w:b/>
              </w:rPr>
            </w:pPr>
            <w:r w:rsidRPr="0044669B">
              <w:rPr>
                <w:b/>
              </w:rPr>
              <w:t>Drums (1A2, 1B2, 1N2, 1H2, 1D 1G</w:t>
            </w:r>
            <w:proofErr w:type="gramStart"/>
            <w:r w:rsidRPr="0044669B">
              <w:rPr>
                <w:b/>
              </w:rPr>
              <w:t>);</w:t>
            </w:r>
            <w:proofErr w:type="gramEnd"/>
          </w:p>
          <w:p w14:paraId="1BB9804D" w14:textId="77777777" w:rsidR="00F46D74" w:rsidRPr="0044669B" w:rsidRDefault="00F46D74" w:rsidP="00261307">
            <w:pPr>
              <w:rPr>
                <w:b/>
              </w:rPr>
            </w:pPr>
            <w:r w:rsidRPr="0044669B">
              <w:rPr>
                <w:b/>
              </w:rPr>
              <w:t>Boxes (4A, 4B, 4C1, 4C2, 4D, 4F, 4G, 4H1, 4H2, 4N</w:t>
            </w:r>
            <w:proofErr w:type="gramStart"/>
            <w:r w:rsidRPr="0044669B">
              <w:rPr>
                <w:b/>
              </w:rPr>
              <w:t>);</w:t>
            </w:r>
            <w:proofErr w:type="gramEnd"/>
          </w:p>
          <w:p w14:paraId="367BC7F0" w14:textId="77777777" w:rsidR="00F46D74" w:rsidRPr="0044669B" w:rsidRDefault="00F46D74" w:rsidP="00261307">
            <w:pPr>
              <w:rPr>
                <w:b/>
              </w:rPr>
            </w:pPr>
            <w:r w:rsidRPr="0044669B">
              <w:rPr>
                <w:b/>
              </w:rPr>
              <w:t>Jerricans (3A2, 3B2, 3H2).</w:t>
            </w:r>
          </w:p>
          <w:p w14:paraId="45B22458" w14:textId="77777777" w:rsidR="00F46D74" w:rsidRPr="0044669B" w:rsidRDefault="00F46D74" w:rsidP="00261307">
            <w:pPr>
              <w:rPr>
                <w:b/>
              </w:rPr>
            </w:pPr>
            <w:proofErr w:type="spellStart"/>
            <w:r w:rsidRPr="0044669B">
              <w:rPr>
                <w:b/>
              </w:rPr>
              <w:t>Packagings</w:t>
            </w:r>
            <w:proofErr w:type="spellEnd"/>
            <w:r w:rsidRPr="0044669B">
              <w:rPr>
                <w:b/>
              </w:rPr>
              <w:t xml:space="preserve"> shall meet the packing group II performance level.</w:t>
            </w:r>
          </w:p>
          <w:p w14:paraId="5E291BDC" w14:textId="77777777" w:rsidR="00F46D74" w:rsidRPr="0044669B" w:rsidRDefault="00F46D74" w:rsidP="00261307">
            <w:pPr>
              <w:rPr>
                <w:b/>
              </w:rPr>
            </w:pPr>
            <w:r w:rsidRPr="0044669B">
              <w:rPr>
                <w:b/>
              </w:rPr>
              <w:t xml:space="preserve">Inner </w:t>
            </w:r>
            <w:proofErr w:type="spellStart"/>
            <w:r w:rsidRPr="0044669B">
              <w:rPr>
                <w:b/>
              </w:rPr>
              <w:t>packagings</w:t>
            </w:r>
            <w:proofErr w:type="spellEnd"/>
            <w:r w:rsidRPr="0044669B">
              <w:rPr>
                <w:b/>
              </w:rPr>
              <w:t xml:space="preserve"> and arrangements</w:t>
            </w:r>
          </w:p>
          <w:p w14:paraId="6A1EA33B" w14:textId="77777777" w:rsidR="00F46D74" w:rsidRPr="0044669B" w:rsidRDefault="00F46D74" w:rsidP="00261307">
            <w:pPr>
              <w:rPr>
                <w:b/>
              </w:rPr>
            </w:pPr>
            <w:r w:rsidRPr="0044669B">
              <w:rPr>
                <w:b/>
              </w:rPr>
              <w:t xml:space="preserve">Layer pads and dividers separating each </w:t>
            </w:r>
            <w:proofErr w:type="gramStart"/>
            <w:r w:rsidRPr="0044669B">
              <w:rPr>
                <w:b/>
              </w:rPr>
              <w:t>item;</w:t>
            </w:r>
            <w:proofErr w:type="gramEnd"/>
          </w:p>
          <w:p w14:paraId="3469063F" w14:textId="77777777" w:rsidR="00F46D74" w:rsidRPr="0044669B" w:rsidRDefault="00F46D74" w:rsidP="00261307">
            <w:pPr>
              <w:rPr>
                <w:b/>
              </w:rPr>
            </w:pPr>
            <w:r w:rsidRPr="0044669B">
              <w:rPr>
                <w:b/>
              </w:rPr>
              <w:t xml:space="preserve">Trays with dividers or recesses separating each </w:t>
            </w:r>
            <w:proofErr w:type="gramStart"/>
            <w:r w:rsidRPr="0044669B">
              <w:rPr>
                <w:b/>
              </w:rPr>
              <w:t>item;</w:t>
            </w:r>
            <w:proofErr w:type="gramEnd"/>
          </w:p>
          <w:p w14:paraId="3C21635F" w14:textId="70B7218E" w:rsidR="00F46D74" w:rsidRPr="0044669B" w:rsidRDefault="00F46D74" w:rsidP="00261307">
            <w:pPr>
              <w:rPr>
                <w:b/>
              </w:rPr>
            </w:pPr>
            <w:r w:rsidRPr="0044669B">
              <w:rPr>
                <w:b/>
              </w:rPr>
              <w:t xml:space="preserve">Rigid inner </w:t>
            </w:r>
            <w:proofErr w:type="spellStart"/>
            <w:r w:rsidRPr="0044669B">
              <w:rPr>
                <w:b/>
              </w:rPr>
              <w:t>packagings</w:t>
            </w:r>
            <w:proofErr w:type="spellEnd"/>
            <w:r w:rsidRPr="0044669B">
              <w:rPr>
                <w:b/>
              </w:rPr>
              <w:t xml:space="preserve"> of </w:t>
            </w:r>
            <w:proofErr w:type="spellStart"/>
            <w:r w:rsidRPr="0044669B">
              <w:rPr>
                <w:b/>
              </w:rPr>
              <w:t>fibreboard</w:t>
            </w:r>
            <w:proofErr w:type="spellEnd"/>
            <w:r w:rsidRPr="0044669B">
              <w:rPr>
                <w:b/>
              </w:rPr>
              <w:t xml:space="preserve">, plastics wood, </w:t>
            </w:r>
            <w:proofErr w:type="gramStart"/>
            <w:r w:rsidRPr="0044669B">
              <w:rPr>
                <w:b/>
              </w:rPr>
              <w:t>glass</w:t>
            </w:r>
            <w:proofErr w:type="gramEnd"/>
            <w:r w:rsidRPr="0044669B">
              <w:rPr>
                <w:b/>
              </w:rPr>
              <w:t xml:space="preserve"> and metal, with inner dividers separating each cell; or</w:t>
            </w:r>
          </w:p>
          <w:p w14:paraId="67EE0E19" w14:textId="77777777" w:rsidR="00F46D74" w:rsidRPr="0044669B" w:rsidRDefault="00F46D74" w:rsidP="00261307">
            <w:pPr>
              <w:rPr>
                <w:b/>
              </w:rPr>
            </w:pPr>
            <w:r w:rsidRPr="0044669B">
              <w:rPr>
                <w:b/>
              </w:rPr>
              <w:t xml:space="preserve">Individual items packed in flexible inner </w:t>
            </w:r>
            <w:proofErr w:type="spellStart"/>
            <w:r w:rsidRPr="0044669B">
              <w:rPr>
                <w:b/>
              </w:rPr>
              <w:t>packagings</w:t>
            </w:r>
            <w:proofErr w:type="spellEnd"/>
            <w:r w:rsidRPr="0044669B">
              <w:rPr>
                <w:b/>
              </w:rPr>
              <w:t xml:space="preserve"> of, metal, </w:t>
            </w:r>
            <w:proofErr w:type="gramStart"/>
            <w:r w:rsidRPr="0044669B">
              <w:rPr>
                <w:b/>
              </w:rPr>
              <w:t>plastics</w:t>
            </w:r>
            <w:proofErr w:type="gramEnd"/>
            <w:r w:rsidRPr="0044669B">
              <w:rPr>
                <w:b/>
              </w:rPr>
              <w:t xml:space="preserve"> and paper (including complete wraps and bags), </w:t>
            </w:r>
          </w:p>
        </w:tc>
      </w:tr>
      <w:tr w:rsidR="00F46D74" w:rsidRPr="0044669B" w14:paraId="337CF795" w14:textId="77777777" w:rsidTr="00261307">
        <w:tc>
          <w:tcPr>
            <w:tcW w:w="9214" w:type="dxa"/>
            <w:gridSpan w:val="3"/>
          </w:tcPr>
          <w:p w14:paraId="367E9D72" w14:textId="77777777" w:rsidR="00F46D74" w:rsidRPr="0044669B" w:rsidRDefault="00F46D74" w:rsidP="00261307">
            <w:pPr>
              <w:rPr>
                <w:b/>
              </w:rPr>
            </w:pPr>
            <w:r w:rsidRPr="0044669B">
              <w:rPr>
                <w:b/>
              </w:rPr>
              <w:t>Additional requirements:</w:t>
            </w:r>
          </w:p>
          <w:p w14:paraId="326AF063" w14:textId="4E6F8DBB" w:rsidR="00F46D74" w:rsidRPr="0044669B" w:rsidRDefault="008B4110" w:rsidP="008B4110">
            <w:pPr>
              <w:pStyle w:val="ListParagraph"/>
              <w:spacing w:line="276" w:lineRule="auto"/>
              <w:ind w:left="720" w:hanging="360"/>
              <w:contextualSpacing/>
              <w:rPr>
                <w:b/>
                <w:sz w:val="20"/>
                <w:szCs w:val="20"/>
              </w:rPr>
            </w:pPr>
            <w:r w:rsidRPr="0044669B">
              <w:rPr>
                <w:b/>
                <w:sz w:val="20"/>
                <w:szCs w:val="20"/>
              </w:rPr>
              <w:t>(1)</w:t>
            </w:r>
            <w:r w:rsidRPr="0044669B">
              <w:rPr>
                <w:b/>
                <w:sz w:val="20"/>
                <w:szCs w:val="20"/>
              </w:rPr>
              <w:tab/>
            </w:r>
            <w:r w:rsidR="00F46D74" w:rsidRPr="0044669B">
              <w:rPr>
                <w:b/>
                <w:sz w:val="20"/>
                <w:szCs w:val="20"/>
              </w:rPr>
              <w:t xml:space="preserve">Packagings shall be tested and shown to withstand a thermal runaway event of the maximum total Watt hour rating of all cells and batteries (at 100% SOC) that the packaging may contain. The test shall show that the surface temperature of the external surface of the outer packaging does not exceed 100 </w:t>
            </w:r>
            <w:r w:rsidR="00095103">
              <w:rPr>
                <w:b/>
                <w:sz w:val="20"/>
                <w:szCs w:val="20"/>
              </w:rPr>
              <w:t>°</w:t>
            </w:r>
            <w:r w:rsidR="00F46D74" w:rsidRPr="0044669B">
              <w:rPr>
                <w:b/>
                <w:sz w:val="20"/>
                <w:szCs w:val="20"/>
              </w:rPr>
              <w:t xml:space="preserve">C (a momentary spike to 200 </w:t>
            </w:r>
            <w:r w:rsidR="00095103">
              <w:rPr>
                <w:b/>
                <w:sz w:val="20"/>
                <w:szCs w:val="20"/>
              </w:rPr>
              <w:t>°</w:t>
            </w:r>
            <w:r w:rsidR="00F46D74" w:rsidRPr="0044669B">
              <w:rPr>
                <w:b/>
                <w:sz w:val="20"/>
                <w:szCs w:val="20"/>
              </w:rPr>
              <w:t>C is permitted) no flames or debris exit the packaging and the outer packaging retains its structural integrity. This test to be conducted under conditions specified by the Competent Authority responsible for issuing the UN approval mark for the packaging.</w:t>
            </w:r>
          </w:p>
          <w:p w14:paraId="4B94D4DD" w14:textId="188C3256" w:rsidR="00F46D74" w:rsidRPr="0044669B" w:rsidRDefault="008B4110" w:rsidP="008B4110">
            <w:pPr>
              <w:pStyle w:val="ListParagraph"/>
              <w:spacing w:line="276" w:lineRule="auto"/>
              <w:ind w:left="720" w:hanging="360"/>
              <w:contextualSpacing/>
              <w:rPr>
                <w:b/>
                <w:sz w:val="20"/>
                <w:szCs w:val="20"/>
              </w:rPr>
            </w:pPr>
            <w:r w:rsidRPr="0044669B">
              <w:rPr>
                <w:b/>
                <w:sz w:val="20"/>
                <w:szCs w:val="20"/>
              </w:rPr>
              <w:t>(2)</w:t>
            </w:r>
            <w:r w:rsidRPr="0044669B">
              <w:rPr>
                <w:b/>
                <w:sz w:val="20"/>
                <w:szCs w:val="20"/>
              </w:rPr>
              <w:tab/>
            </w:r>
            <w:r w:rsidR="00F46D74" w:rsidRPr="0044669B">
              <w:rPr>
                <w:b/>
                <w:sz w:val="20"/>
                <w:szCs w:val="20"/>
              </w:rPr>
              <w:t>Cells and batteries shall be protected from internal short caused by contact with electrically conductive materials</w:t>
            </w:r>
          </w:p>
          <w:p w14:paraId="27B70664" w14:textId="4C8B56C2" w:rsidR="00F46D74" w:rsidRPr="0044669B" w:rsidRDefault="008B4110" w:rsidP="008B4110">
            <w:pPr>
              <w:pStyle w:val="ListParagraph"/>
              <w:spacing w:line="276" w:lineRule="auto"/>
              <w:ind w:left="720" w:hanging="360"/>
              <w:contextualSpacing/>
              <w:rPr>
                <w:b/>
                <w:sz w:val="20"/>
                <w:szCs w:val="20"/>
              </w:rPr>
            </w:pPr>
            <w:r w:rsidRPr="0044669B">
              <w:rPr>
                <w:b/>
                <w:sz w:val="20"/>
                <w:szCs w:val="20"/>
              </w:rPr>
              <w:t>(3)</w:t>
            </w:r>
            <w:r w:rsidRPr="0044669B">
              <w:rPr>
                <w:b/>
                <w:sz w:val="20"/>
                <w:szCs w:val="20"/>
              </w:rPr>
              <w:tab/>
            </w:r>
            <w:r w:rsidR="00F46D74" w:rsidRPr="0044669B">
              <w:rPr>
                <w:b/>
                <w:sz w:val="20"/>
                <w:szCs w:val="20"/>
              </w:rPr>
              <w:t>Articles shall be prepared or packed so that accidental operation is not possible</w:t>
            </w:r>
          </w:p>
        </w:tc>
      </w:tr>
    </w:tbl>
    <w:p w14:paraId="5C32CD05" w14:textId="77777777" w:rsidR="00F46D74" w:rsidRPr="0044669B" w:rsidRDefault="00F46D74" w:rsidP="00F46D74">
      <w:pPr>
        <w:rPr>
          <w:sz w:val="24"/>
          <w:szCs w:val="24"/>
        </w:rPr>
      </w:pPr>
    </w:p>
    <w:tbl>
      <w:tblPr>
        <w:tblStyle w:val="TableGrid"/>
        <w:tblW w:w="0" w:type="auto"/>
        <w:tblInd w:w="279" w:type="dxa"/>
        <w:tblLook w:val="04A0" w:firstRow="1" w:lastRow="0" w:firstColumn="1" w:lastColumn="0" w:noHBand="0" w:noVBand="1"/>
      </w:tblPr>
      <w:tblGrid>
        <w:gridCol w:w="680"/>
        <w:gridCol w:w="7087"/>
        <w:gridCol w:w="1447"/>
      </w:tblGrid>
      <w:tr w:rsidR="00F46D74" w:rsidRPr="0044669B" w14:paraId="14467C89" w14:textId="77777777" w:rsidTr="00261307">
        <w:tc>
          <w:tcPr>
            <w:tcW w:w="680" w:type="dxa"/>
          </w:tcPr>
          <w:p w14:paraId="23F01402" w14:textId="77777777" w:rsidR="00F46D74" w:rsidRPr="0044669B" w:rsidRDefault="00F46D74" w:rsidP="00261307">
            <w:pPr>
              <w:rPr>
                <w:b/>
              </w:rPr>
            </w:pPr>
            <w:r w:rsidRPr="0044669B">
              <w:rPr>
                <w:b/>
              </w:rPr>
              <w:t>LP940</w:t>
            </w:r>
          </w:p>
        </w:tc>
        <w:tc>
          <w:tcPr>
            <w:tcW w:w="7087" w:type="dxa"/>
          </w:tcPr>
          <w:p w14:paraId="4C3C4660" w14:textId="77777777" w:rsidR="00F46D74" w:rsidRPr="0044669B" w:rsidRDefault="00F46D74" w:rsidP="00261307">
            <w:pPr>
              <w:jc w:val="center"/>
              <w:rPr>
                <w:b/>
              </w:rPr>
            </w:pPr>
            <w:r w:rsidRPr="0044669B">
              <w:rPr>
                <w:b/>
              </w:rPr>
              <w:t>PACKING INSTRUCTION</w:t>
            </w:r>
          </w:p>
        </w:tc>
        <w:tc>
          <w:tcPr>
            <w:tcW w:w="1447" w:type="dxa"/>
          </w:tcPr>
          <w:p w14:paraId="3F64ACD0" w14:textId="77777777" w:rsidR="00F46D74" w:rsidRPr="0044669B" w:rsidRDefault="00F46D74" w:rsidP="00261307">
            <w:pPr>
              <w:rPr>
                <w:b/>
              </w:rPr>
            </w:pPr>
            <w:r w:rsidRPr="0044669B">
              <w:rPr>
                <w:b/>
              </w:rPr>
              <w:t>LP940</w:t>
            </w:r>
          </w:p>
        </w:tc>
      </w:tr>
      <w:tr w:rsidR="00F46D74" w:rsidRPr="0044669B" w14:paraId="5DB14EDA" w14:textId="77777777" w:rsidTr="00261307">
        <w:tc>
          <w:tcPr>
            <w:tcW w:w="9214" w:type="dxa"/>
            <w:gridSpan w:val="3"/>
          </w:tcPr>
          <w:p w14:paraId="6F24467E" w14:textId="52A120D5" w:rsidR="00F46D74" w:rsidRPr="0044669B" w:rsidRDefault="00F46D74" w:rsidP="00261307">
            <w:pPr>
              <w:rPr>
                <w:b/>
              </w:rPr>
            </w:pPr>
            <w:r w:rsidRPr="0044669B">
              <w:rPr>
                <w:b/>
              </w:rPr>
              <w:t xml:space="preserve">This instruction applies to UN </w:t>
            </w:r>
            <w:r w:rsidR="002063A7">
              <w:rPr>
                <w:b/>
              </w:rPr>
              <w:t>n</w:t>
            </w:r>
            <w:r w:rsidRPr="0044669B">
              <w:rPr>
                <w:b/>
              </w:rPr>
              <w:t xml:space="preserve">umbers:(Lithium ion and metal cells, lithium ion and metal batteries, and articles containing lithium cells or batteries in divisions G and H) </w:t>
            </w:r>
          </w:p>
        </w:tc>
      </w:tr>
      <w:tr w:rsidR="00F46D74" w:rsidRPr="0044669B" w14:paraId="7E1D5101" w14:textId="77777777" w:rsidTr="00261307">
        <w:tc>
          <w:tcPr>
            <w:tcW w:w="9214" w:type="dxa"/>
            <w:gridSpan w:val="3"/>
          </w:tcPr>
          <w:p w14:paraId="657DB5CD" w14:textId="0A756BF7" w:rsidR="00F46D74" w:rsidRPr="0044669B" w:rsidRDefault="00F46D74" w:rsidP="002063A7">
            <w:pPr>
              <w:rPr>
                <w:b/>
              </w:rPr>
            </w:pPr>
            <w:r w:rsidRPr="0044669B">
              <w:rPr>
                <w:b/>
              </w:rPr>
              <w:t xml:space="preserve">The following large </w:t>
            </w:r>
            <w:proofErr w:type="spellStart"/>
            <w:r w:rsidRPr="0044669B">
              <w:rPr>
                <w:b/>
              </w:rPr>
              <w:t>packagings</w:t>
            </w:r>
            <w:proofErr w:type="spellEnd"/>
            <w:r w:rsidRPr="0044669B">
              <w:rPr>
                <w:b/>
              </w:rPr>
              <w:t xml:space="preserve"> are </w:t>
            </w:r>
            <w:proofErr w:type="spellStart"/>
            <w:r w:rsidRPr="0044669B">
              <w:rPr>
                <w:b/>
              </w:rPr>
              <w:t>authorised</w:t>
            </w:r>
            <w:proofErr w:type="spellEnd"/>
            <w:r w:rsidRPr="0044669B">
              <w:rPr>
                <w:b/>
              </w:rPr>
              <w:t>, provided that the general provisions of 4.1.1 and 4.1.3 are met:</w:t>
            </w:r>
          </w:p>
          <w:p w14:paraId="22B46898" w14:textId="77777777" w:rsidR="00F46D74" w:rsidRPr="0044669B" w:rsidRDefault="00F46D74" w:rsidP="00261307">
            <w:pPr>
              <w:rPr>
                <w:b/>
              </w:rPr>
            </w:pPr>
          </w:p>
        </w:tc>
      </w:tr>
      <w:tr w:rsidR="00F46D74" w:rsidRPr="0044669B" w14:paraId="14E3E1D9" w14:textId="77777777" w:rsidTr="00261307">
        <w:tc>
          <w:tcPr>
            <w:tcW w:w="9214" w:type="dxa"/>
            <w:gridSpan w:val="3"/>
          </w:tcPr>
          <w:p w14:paraId="45B97FA2" w14:textId="77777777" w:rsidR="00F46D74" w:rsidRPr="0044669B" w:rsidRDefault="00F46D74" w:rsidP="00261307">
            <w:pPr>
              <w:rPr>
                <w:b/>
              </w:rPr>
            </w:pPr>
            <w:r w:rsidRPr="0044669B">
              <w:rPr>
                <w:b/>
              </w:rPr>
              <w:t>Steel (50A)</w:t>
            </w:r>
          </w:p>
          <w:p w14:paraId="786255D2" w14:textId="77777777" w:rsidR="00F46D74" w:rsidRPr="0044669B" w:rsidRDefault="00F46D74" w:rsidP="00261307">
            <w:pPr>
              <w:rPr>
                <w:b/>
              </w:rPr>
            </w:pPr>
            <w:proofErr w:type="spellStart"/>
            <w:r w:rsidRPr="0044669B">
              <w:rPr>
                <w:b/>
              </w:rPr>
              <w:t>Aluminium</w:t>
            </w:r>
            <w:proofErr w:type="spellEnd"/>
            <w:r w:rsidRPr="0044669B">
              <w:rPr>
                <w:b/>
              </w:rPr>
              <w:t xml:space="preserve"> (50B)</w:t>
            </w:r>
          </w:p>
          <w:p w14:paraId="6F834FAC" w14:textId="77777777" w:rsidR="00F46D74" w:rsidRPr="0044669B" w:rsidRDefault="00F46D74" w:rsidP="00261307">
            <w:pPr>
              <w:rPr>
                <w:b/>
              </w:rPr>
            </w:pPr>
            <w:r w:rsidRPr="0044669B">
              <w:rPr>
                <w:b/>
              </w:rPr>
              <w:t>Natural wood (50C)</w:t>
            </w:r>
          </w:p>
          <w:p w14:paraId="1B947964" w14:textId="77777777" w:rsidR="00F46D74" w:rsidRPr="0044669B" w:rsidRDefault="00F46D74" w:rsidP="00261307">
            <w:pPr>
              <w:rPr>
                <w:b/>
              </w:rPr>
            </w:pPr>
            <w:r w:rsidRPr="0044669B">
              <w:rPr>
                <w:b/>
              </w:rPr>
              <w:t>Plywood (50D)</w:t>
            </w:r>
          </w:p>
          <w:p w14:paraId="2A01A734" w14:textId="77777777" w:rsidR="00F46D74" w:rsidRPr="0044669B" w:rsidRDefault="00F46D74" w:rsidP="00261307">
            <w:pPr>
              <w:rPr>
                <w:b/>
              </w:rPr>
            </w:pPr>
            <w:r w:rsidRPr="0044669B">
              <w:rPr>
                <w:b/>
              </w:rPr>
              <w:t>Reconstituted wood (50F)</w:t>
            </w:r>
          </w:p>
          <w:p w14:paraId="1C78405F" w14:textId="77777777" w:rsidR="00F46D74" w:rsidRPr="0044669B" w:rsidRDefault="00F46D74" w:rsidP="00261307">
            <w:pPr>
              <w:rPr>
                <w:b/>
              </w:rPr>
            </w:pPr>
            <w:r w:rsidRPr="0044669B">
              <w:rPr>
                <w:b/>
              </w:rPr>
              <w:t xml:space="preserve">Rigid </w:t>
            </w:r>
            <w:proofErr w:type="spellStart"/>
            <w:r w:rsidRPr="0044669B">
              <w:rPr>
                <w:b/>
              </w:rPr>
              <w:t>Fibreboard</w:t>
            </w:r>
            <w:proofErr w:type="spellEnd"/>
            <w:r w:rsidRPr="0044669B">
              <w:rPr>
                <w:b/>
              </w:rPr>
              <w:t xml:space="preserve"> (50G)</w:t>
            </w:r>
          </w:p>
          <w:p w14:paraId="4C4A451E" w14:textId="77777777" w:rsidR="00F46D74" w:rsidRPr="0044669B" w:rsidRDefault="00F46D74" w:rsidP="00261307">
            <w:pPr>
              <w:rPr>
                <w:b/>
              </w:rPr>
            </w:pPr>
            <w:r w:rsidRPr="0044669B">
              <w:rPr>
                <w:b/>
              </w:rPr>
              <w:t>Rigid plastics (50H)</w:t>
            </w:r>
          </w:p>
          <w:p w14:paraId="584A6A1C" w14:textId="77777777" w:rsidR="00F46D74" w:rsidRPr="0044669B" w:rsidRDefault="00F46D74" w:rsidP="00261307">
            <w:pPr>
              <w:rPr>
                <w:b/>
              </w:rPr>
            </w:pPr>
            <w:r w:rsidRPr="0044669B">
              <w:rPr>
                <w:b/>
              </w:rPr>
              <w:t xml:space="preserve">Metal other than steel or </w:t>
            </w:r>
            <w:proofErr w:type="spellStart"/>
            <w:r w:rsidRPr="0044669B">
              <w:rPr>
                <w:b/>
              </w:rPr>
              <w:t>aluminium</w:t>
            </w:r>
            <w:proofErr w:type="spellEnd"/>
            <w:r w:rsidRPr="0044669B">
              <w:rPr>
                <w:b/>
              </w:rPr>
              <w:t xml:space="preserve"> (50N)</w:t>
            </w:r>
          </w:p>
          <w:p w14:paraId="39D5A8B0" w14:textId="77777777" w:rsidR="00F46D74" w:rsidRPr="0044669B" w:rsidRDefault="00F46D74" w:rsidP="00261307">
            <w:pPr>
              <w:rPr>
                <w:b/>
              </w:rPr>
            </w:pPr>
          </w:p>
          <w:p w14:paraId="54B52CB9" w14:textId="77777777" w:rsidR="00F46D74" w:rsidRPr="0044669B" w:rsidRDefault="00F46D74" w:rsidP="00261307">
            <w:pPr>
              <w:rPr>
                <w:b/>
              </w:rPr>
            </w:pPr>
            <w:r w:rsidRPr="0044669B">
              <w:rPr>
                <w:b/>
              </w:rPr>
              <w:t xml:space="preserve">Packaging shall meet the packing group II performance </w:t>
            </w:r>
            <w:proofErr w:type="gramStart"/>
            <w:r w:rsidRPr="0044669B">
              <w:rPr>
                <w:b/>
              </w:rPr>
              <w:t>level</w:t>
            </w:r>
            <w:proofErr w:type="gramEnd"/>
          </w:p>
          <w:p w14:paraId="4581854E" w14:textId="77777777" w:rsidR="00F46D74" w:rsidRPr="0044669B" w:rsidRDefault="00F46D74" w:rsidP="00261307">
            <w:pPr>
              <w:rPr>
                <w:b/>
              </w:rPr>
            </w:pPr>
          </w:p>
        </w:tc>
      </w:tr>
      <w:tr w:rsidR="00F46D74" w:rsidRPr="0044669B" w14:paraId="5CBFCD63" w14:textId="77777777" w:rsidTr="00261307">
        <w:tc>
          <w:tcPr>
            <w:tcW w:w="9214" w:type="dxa"/>
            <w:gridSpan w:val="3"/>
          </w:tcPr>
          <w:p w14:paraId="055BF383" w14:textId="77777777" w:rsidR="00F46D74" w:rsidRPr="0044669B" w:rsidRDefault="00F46D74" w:rsidP="00261307">
            <w:pPr>
              <w:rPr>
                <w:b/>
              </w:rPr>
            </w:pPr>
            <w:r w:rsidRPr="0044669B">
              <w:rPr>
                <w:b/>
              </w:rPr>
              <w:t>Additional requirements:</w:t>
            </w:r>
          </w:p>
          <w:p w14:paraId="3399AC7A" w14:textId="77777777" w:rsidR="00F46D74" w:rsidRPr="0044669B" w:rsidRDefault="00F46D74" w:rsidP="00261307">
            <w:pPr>
              <w:rPr>
                <w:b/>
              </w:rPr>
            </w:pPr>
            <w:r w:rsidRPr="0044669B">
              <w:rPr>
                <w:b/>
              </w:rPr>
              <w:t xml:space="preserve">       Cells shall be protected from short circuiting with each other and any electrically conductive </w:t>
            </w:r>
            <w:proofErr w:type="gramStart"/>
            <w:r w:rsidRPr="0044669B">
              <w:rPr>
                <w:b/>
              </w:rPr>
              <w:t>materials</w:t>
            </w:r>
            <w:proofErr w:type="gramEnd"/>
          </w:p>
          <w:p w14:paraId="297A8D87" w14:textId="77777777" w:rsidR="00F46D74" w:rsidRPr="0044669B" w:rsidRDefault="00F46D74" w:rsidP="00261307">
            <w:pPr>
              <w:rPr>
                <w:b/>
              </w:rPr>
            </w:pPr>
          </w:p>
          <w:p w14:paraId="5D943946" w14:textId="77777777" w:rsidR="00F46D74" w:rsidRPr="0044669B" w:rsidRDefault="00F46D74" w:rsidP="00261307">
            <w:pPr>
              <w:rPr>
                <w:b/>
              </w:rPr>
            </w:pPr>
            <w:r w:rsidRPr="0044669B">
              <w:rPr>
                <w:b/>
              </w:rPr>
              <w:t xml:space="preserve">      Articles shall be prepared or packed so that accidental operation is not </w:t>
            </w:r>
            <w:proofErr w:type="gramStart"/>
            <w:r w:rsidRPr="0044669B">
              <w:rPr>
                <w:b/>
              </w:rPr>
              <w:t>possible</w:t>
            </w:r>
            <w:proofErr w:type="gramEnd"/>
          </w:p>
          <w:p w14:paraId="1A662C57" w14:textId="77777777" w:rsidR="00F46D74" w:rsidRPr="0044669B" w:rsidRDefault="00F46D74" w:rsidP="00261307">
            <w:pPr>
              <w:rPr>
                <w:b/>
              </w:rPr>
            </w:pPr>
          </w:p>
        </w:tc>
      </w:tr>
    </w:tbl>
    <w:p w14:paraId="749C27F5" w14:textId="77777777" w:rsidR="00F46D74" w:rsidRPr="0044669B" w:rsidRDefault="00F46D74" w:rsidP="00F46D74">
      <w:pPr>
        <w:rPr>
          <w:b/>
        </w:rPr>
      </w:pPr>
    </w:p>
    <w:tbl>
      <w:tblPr>
        <w:tblStyle w:val="TableGrid"/>
        <w:tblW w:w="0" w:type="auto"/>
        <w:tblInd w:w="279" w:type="dxa"/>
        <w:tblLook w:val="04A0" w:firstRow="1" w:lastRow="0" w:firstColumn="1" w:lastColumn="0" w:noHBand="0" w:noVBand="1"/>
      </w:tblPr>
      <w:tblGrid>
        <w:gridCol w:w="708"/>
        <w:gridCol w:w="3662"/>
        <w:gridCol w:w="3425"/>
        <w:gridCol w:w="1419"/>
      </w:tblGrid>
      <w:tr w:rsidR="00F46D74" w:rsidRPr="0044669B" w14:paraId="6E729F61" w14:textId="77777777" w:rsidTr="00261307">
        <w:tc>
          <w:tcPr>
            <w:tcW w:w="708" w:type="dxa"/>
          </w:tcPr>
          <w:p w14:paraId="25B5D8EB" w14:textId="77777777" w:rsidR="00F46D74" w:rsidRPr="0044669B" w:rsidRDefault="00F46D74" w:rsidP="00261307">
            <w:pPr>
              <w:rPr>
                <w:b/>
              </w:rPr>
            </w:pPr>
            <w:r w:rsidRPr="0044669B">
              <w:rPr>
                <w:b/>
              </w:rPr>
              <w:t>LP941</w:t>
            </w:r>
          </w:p>
        </w:tc>
        <w:tc>
          <w:tcPr>
            <w:tcW w:w="7087" w:type="dxa"/>
            <w:gridSpan w:val="2"/>
          </w:tcPr>
          <w:p w14:paraId="4C4F6D09" w14:textId="77777777" w:rsidR="00F46D74" w:rsidRPr="0044669B" w:rsidRDefault="00F46D74" w:rsidP="00261307">
            <w:pPr>
              <w:jc w:val="center"/>
              <w:rPr>
                <w:b/>
              </w:rPr>
            </w:pPr>
            <w:r w:rsidRPr="0044669B">
              <w:rPr>
                <w:b/>
              </w:rPr>
              <w:t>PACKING INSTRUCTION</w:t>
            </w:r>
          </w:p>
        </w:tc>
        <w:tc>
          <w:tcPr>
            <w:tcW w:w="1419" w:type="dxa"/>
          </w:tcPr>
          <w:p w14:paraId="1E16DEEB" w14:textId="77777777" w:rsidR="00F46D74" w:rsidRPr="0044669B" w:rsidRDefault="00F46D74" w:rsidP="00261307">
            <w:pPr>
              <w:rPr>
                <w:b/>
              </w:rPr>
            </w:pPr>
            <w:r w:rsidRPr="0044669B">
              <w:rPr>
                <w:b/>
              </w:rPr>
              <w:t>LP941</w:t>
            </w:r>
          </w:p>
        </w:tc>
      </w:tr>
      <w:tr w:rsidR="00F46D74" w:rsidRPr="0044669B" w14:paraId="02FBBB0C" w14:textId="77777777" w:rsidTr="00261307">
        <w:tc>
          <w:tcPr>
            <w:tcW w:w="9214" w:type="dxa"/>
            <w:gridSpan w:val="4"/>
          </w:tcPr>
          <w:p w14:paraId="3E594D6A" w14:textId="66402CF4" w:rsidR="00F46D74" w:rsidRPr="0044669B" w:rsidRDefault="00F46D74" w:rsidP="00261307">
            <w:pPr>
              <w:rPr>
                <w:b/>
              </w:rPr>
            </w:pPr>
            <w:r w:rsidRPr="0044669B">
              <w:rPr>
                <w:b/>
              </w:rPr>
              <w:t xml:space="preserve">This instruction applies to UN </w:t>
            </w:r>
            <w:r w:rsidR="002063A7">
              <w:rPr>
                <w:b/>
              </w:rPr>
              <w:t>n</w:t>
            </w:r>
            <w:r w:rsidRPr="0044669B">
              <w:rPr>
                <w:b/>
              </w:rPr>
              <w:t>umbers:(Lithium ion and metal cells in divisions E and F) and (Articles containing Lithium Ion or Metal cells in divisions E and F)</w:t>
            </w:r>
          </w:p>
        </w:tc>
      </w:tr>
      <w:tr w:rsidR="00F46D74" w:rsidRPr="0044669B" w14:paraId="009C93B4" w14:textId="77777777" w:rsidTr="00261307">
        <w:tc>
          <w:tcPr>
            <w:tcW w:w="9214" w:type="dxa"/>
            <w:gridSpan w:val="4"/>
          </w:tcPr>
          <w:p w14:paraId="0E435F2E" w14:textId="77777777" w:rsidR="00F46D74" w:rsidRPr="0044669B" w:rsidRDefault="00F46D74" w:rsidP="00261307">
            <w:pPr>
              <w:rPr>
                <w:b/>
              </w:rPr>
            </w:pPr>
            <w:r w:rsidRPr="0044669B">
              <w:rPr>
                <w:b/>
              </w:rPr>
              <w:t xml:space="preserve">The following large </w:t>
            </w:r>
            <w:proofErr w:type="spellStart"/>
            <w:r w:rsidRPr="0044669B">
              <w:rPr>
                <w:b/>
              </w:rPr>
              <w:t>packagings</w:t>
            </w:r>
            <w:proofErr w:type="spellEnd"/>
            <w:r w:rsidRPr="0044669B">
              <w:rPr>
                <w:b/>
              </w:rPr>
              <w:t xml:space="preserve"> are </w:t>
            </w:r>
            <w:proofErr w:type="spellStart"/>
            <w:r w:rsidRPr="0044669B">
              <w:rPr>
                <w:b/>
              </w:rPr>
              <w:t>authorised</w:t>
            </w:r>
            <w:proofErr w:type="spellEnd"/>
            <w:r w:rsidRPr="0044669B">
              <w:rPr>
                <w:b/>
              </w:rPr>
              <w:t>, provided that the general provisions of 4.1.1 and 4.1.3 are met:</w:t>
            </w:r>
          </w:p>
          <w:p w14:paraId="29C834C1" w14:textId="77777777" w:rsidR="00F46D74" w:rsidRPr="0044669B" w:rsidRDefault="00F46D74" w:rsidP="00261307">
            <w:pPr>
              <w:rPr>
                <w:b/>
              </w:rPr>
            </w:pPr>
          </w:p>
        </w:tc>
      </w:tr>
      <w:tr w:rsidR="00F46D74" w:rsidRPr="0044669B" w14:paraId="6E962CA5" w14:textId="77777777" w:rsidTr="00261307">
        <w:tc>
          <w:tcPr>
            <w:tcW w:w="4370" w:type="dxa"/>
            <w:gridSpan w:val="2"/>
          </w:tcPr>
          <w:p w14:paraId="11DB0DBA" w14:textId="77777777" w:rsidR="00F46D74" w:rsidRPr="0044669B" w:rsidRDefault="00F46D74" w:rsidP="00261307">
            <w:pPr>
              <w:rPr>
                <w:b/>
              </w:rPr>
            </w:pPr>
            <w:r w:rsidRPr="0044669B">
              <w:rPr>
                <w:b/>
              </w:rPr>
              <w:t xml:space="preserve">Inner </w:t>
            </w:r>
            <w:proofErr w:type="spellStart"/>
            <w:r w:rsidRPr="0044669B">
              <w:rPr>
                <w:b/>
              </w:rPr>
              <w:t>packagings</w:t>
            </w:r>
            <w:proofErr w:type="spellEnd"/>
            <w:r w:rsidRPr="0044669B">
              <w:rPr>
                <w:b/>
              </w:rPr>
              <w:t xml:space="preserve"> and arrangements</w:t>
            </w:r>
          </w:p>
        </w:tc>
        <w:tc>
          <w:tcPr>
            <w:tcW w:w="4844" w:type="dxa"/>
            <w:gridSpan w:val="2"/>
          </w:tcPr>
          <w:p w14:paraId="1BAA47EE" w14:textId="77777777" w:rsidR="00F46D74" w:rsidRPr="0044669B" w:rsidRDefault="00F46D74" w:rsidP="00261307">
            <w:pPr>
              <w:rPr>
                <w:b/>
              </w:rPr>
            </w:pPr>
            <w:r w:rsidRPr="0044669B">
              <w:rPr>
                <w:b/>
              </w:rPr>
              <w:t xml:space="preserve">Outer </w:t>
            </w:r>
            <w:proofErr w:type="spellStart"/>
            <w:r w:rsidRPr="0044669B">
              <w:rPr>
                <w:b/>
              </w:rPr>
              <w:t>packagings</w:t>
            </w:r>
            <w:proofErr w:type="spellEnd"/>
          </w:p>
        </w:tc>
      </w:tr>
      <w:tr w:rsidR="00F46D74" w:rsidRPr="0044669B" w14:paraId="02C5037A" w14:textId="77777777" w:rsidTr="00261307">
        <w:tc>
          <w:tcPr>
            <w:tcW w:w="4370" w:type="dxa"/>
            <w:gridSpan w:val="2"/>
          </w:tcPr>
          <w:p w14:paraId="123B9A76" w14:textId="77777777" w:rsidR="00F46D74" w:rsidRPr="0044669B" w:rsidRDefault="00F46D74" w:rsidP="00261307">
            <w:pPr>
              <w:rPr>
                <w:b/>
              </w:rPr>
            </w:pPr>
            <w:r w:rsidRPr="0044669B">
              <w:rPr>
                <w:b/>
              </w:rPr>
              <w:t>Cells and articles shall be separated from each other using electrically non-conductive materials (e.g. individually wrapped or packaged, using layer pads and dividers or trays)</w:t>
            </w:r>
          </w:p>
          <w:p w14:paraId="13A15AF1" w14:textId="77777777" w:rsidR="00F46D74" w:rsidRPr="0044669B" w:rsidRDefault="00F46D74" w:rsidP="00261307">
            <w:pPr>
              <w:rPr>
                <w:b/>
              </w:rPr>
            </w:pPr>
          </w:p>
        </w:tc>
        <w:tc>
          <w:tcPr>
            <w:tcW w:w="4844" w:type="dxa"/>
            <w:gridSpan w:val="2"/>
          </w:tcPr>
          <w:p w14:paraId="302A7A43" w14:textId="77777777" w:rsidR="00F46D74" w:rsidRPr="0044669B" w:rsidRDefault="00F46D74" w:rsidP="00261307">
            <w:pPr>
              <w:rPr>
                <w:b/>
              </w:rPr>
            </w:pPr>
            <w:r w:rsidRPr="0044669B">
              <w:rPr>
                <w:b/>
              </w:rPr>
              <w:t>Steel (50A)</w:t>
            </w:r>
          </w:p>
          <w:p w14:paraId="68A12458" w14:textId="77777777" w:rsidR="00F46D74" w:rsidRPr="0044669B" w:rsidRDefault="00F46D74" w:rsidP="00261307">
            <w:pPr>
              <w:rPr>
                <w:b/>
              </w:rPr>
            </w:pPr>
            <w:proofErr w:type="spellStart"/>
            <w:r w:rsidRPr="0044669B">
              <w:rPr>
                <w:b/>
              </w:rPr>
              <w:t>Aluminium</w:t>
            </w:r>
            <w:proofErr w:type="spellEnd"/>
            <w:r w:rsidRPr="0044669B">
              <w:rPr>
                <w:b/>
              </w:rPr>
              <w:t xml:space="preserve"> (50B)</w:t>
            </w:r>
          </w:p>
          <w:p w14:paraId="08FC332B" w14:textId="77777777" w:rsidR="00F46D74" w:rsidRPr="0044669B" w:rsidRDefault="00F46D74" w:rsidP="00261307">
            <w:pPr>
              <w:rPr>
                <w:b/>
              </w:rPr>
            </w:pPr>
            <w:r w:rsidRPr="0044669B">
              <w:rPr>
                <w:b/>
              </w:rPr>
              <w:t>Natural wood (50C)</w:t>
            </w:r>
          </w:p>
          <w:p w14:paraId="4E439B03" w14:textId="77777777" w:rsidR="00F46D74" w:rsidRPr="0044669B" w:rsidRDefault="00F46D74" w:rsidP="00261307">
            <w:pPr>
              <w:rPr>
                <w:b/>
              </w:rPr>
            </w:pPr>
            <w:r w:rsidRPr="0044669B">
              <w:rPr>
                <w:b/>
              </w:rPr>
              <w:t>Plywood (50D)</w:t>
            </w:r>
          </w:p>
          <w:p w14:paraId="129EAA3E" w14:textId="77777777" w:rsidR="00F46D74" w:rsidRPr="0044669B" w:rsidRDefault="00F46D74" w:rsidP="00261307">
            <w:pPr>
              <w:rPr>
                <w:b/>
              </w:rPr>
            </w:pPr>
            <w:r w:rsidRPr="0044669B">
              <w:rPr>
                <w:b/>
              </w:rPr>
              <w:t>Reconstituted wood (50F)</w:t>
            </w:r>
          </w:p>
          <w:p w14:paraId="6BF5D26E" w14:textId="77777777" w:rsidR="00F46D74" w:rsidRPr="0044669B" w:rsidRDefault="00F46D74" w:rsidP="00261307">
            <w:pPr>
              <w:rPr>
                <w:b/>
              </w:rPr>
            </w:pPr>
            <w:r w:rsidRPr="0044669B">
              <w:rPr>
                <w:b/>
              </w:rPr>
              <w:t xml:space="preserve">Rigid </w:t>
            </w:r>
            <w:proofErr w:type="spellStart"/>
            <w:r w:rsidRPr="0044669B">
              <w:rPr>
                <w:b/>
              </w:rPr>
              <w:t>Fibreboard</w:t>
            </w:r>
            <w:proofErr w:type="spellEnd"/>
            <w:r w:rsidRPr="0044669B">
              <w:rPr>
                <w:b/>
              </w:rPr>
              <w:t xml:space="preserve"> (50G)</w:t>
            </w:r>
          </w:p>
          <w:p w14:paraId="5096B1DB" w14:textId="77777777" w:rsidR="00F46D74" w:rsidRPr="0044669B" w:rsidRDefault="00F46D74" w:rsidP="00261307">
            <w:pPr>
              <w:rPr>
                <w:b/>
              </w:rPr>
            </w:pPr>
            <w:r w:rsidRPr="0044669B">
              <w:rPr>
                <w:b/>
              </w:rPr>
              <w:t>Rigid plastics (50H)</w:t>
            </w:r>
          </w:p>
          <w:p w14:paraId="40320DFA" w14:textId="77777777" w:rsidR="00F46D74" w:rsidRPr="0044669B" w:rsidRDefault="00F46D74" w:rsidP="00261307">
            <w:pPr>
              <w:rPr>
                <w:b/>
              </w:rPr>
            </w:pPr>
            <w:r w:rsidRPr="0044669B">
              <w:rPr>
                <w:b/>
              </w:rPr>
              <w:t xml:space="preserve">Metal other than steel or </w:t>
            </w:r>
            <w:proofErr w:type="spellStart"/>
            <w:r w:rsidRPr="0044669B">
              <w:rPr>
                <w:b/>
              </w:rPr>
              <w:t>aluminium</w:t>
            </w:r>
            <w:proofErr w:type="spellEnd"/>
            <w:r w:rsidRPr="0044669B">
              <w:rPr>
                <w:b/>
              </w:rPr>
              <w:t xml:space="preserve"> (50N)</w:t>
            </w:r>
          </w:p>
          <w:p w14:paraId="5B4F0D7B" w14:textId="77777777" w:rsidR="00F46D74" w:rsidRPr="0044669B" w:rsidRDefault="00F46D74" w:rsidP="00261307">
            <w:pPr>
              <w:rPr>
                <w:b/>
              </w:rPr>
            </w:pPr>
          </w:p>
        </w:tc>
      </w:tr>
      <w:tr w:rsidR="00F46D74" w:rsidRPr="0044669B" w14:paraId="5A4FCEFC" w14:textId="77777777" w:rsidTr="00261307">
        <w:tc>
          <w:tcPr>
            <w:tcW w:w="9214" w:type="dxa"/>
            <w:gridSpan w:val="4"/>
          </w:tcPr>
          <w:p w14:paraId="68C36E3E" w14:textId="77777777" w:rsidR="00F46D74" w:rsidRPr="0044669B" w:rsidRDefault="00F46D74" w:rsidP="00261307">
            <w:pPr>
              <w:rPr>
                <w:b/>
              </w:rPr>
            </w:pPr>
            <w:r w:rsidRPr="0044669B">
              <w:rPr>
                <w:b/>
              </w:rPr>
              <w:t xml:space="preserve">Packaging shall meet the packing group II performance </w:t>
            </w:r>
            <w:proofErr w:type="gramStart"/>
            <w:r w:rsidRPr="0044669B">
              <w:rPr>
                <w:b/>
              </w:rPr>
              <w:t>level</w:t>
            </w:r>
            <w:proofErr w:type="gramEnd"/>
          </w:p>
          <w:p w14:paraId="2C692F7E" w14:textId="77777777" w:rsidR="00F46D74" w:rsidRPr="0044669B" w:rsidRDefault="00F46D74" w:rsidP="00261307">
            <w:pPr>
              <w:rPr>
                <w:b/>
              </w:rPr>
            </w:pPr>
          </w:p>
        </w:tc>
      </w:tr>
      <w:tr w:rsidR="00F46D74" w:rsidRPr="0044669B" w14:paraId="3076866D" w14:textId="77777777" w:rsidTr="00261307">
        <w:tc>
          <w:tcPr>
            <w:tcW w:w="9214" w:type="dxa"/>
            <w:gridSpan w:val="4"/>
          </w:tcPr>
          <w:p w14:paraId="42C48E0F" w14:textId="77777777" w:rsidR="00F46D74" w:rsidRPr="0044669B" w:rsidRDefault="00F46D74" w:rsidP="00261307">
            <w:pPr>
              <w:rPr>
                <w:b/>
              </w:rPr>
            </w:pPr>
            <w:r w:rsidRPr="0044669B">
              <w:rPr>
                <w:b/>
              </w:rPr>
              <w:t>Additional requirements:</w:t>
            </w:r>
          </w:p>
          <w:p w14:paraId="2B0B7DAF" w14:textId="77777777" w:rsidR="00F46D74" w:rsidRPr="0044669B" w:rsidRDefault="00F46D74" w:rsidP="00261307">
            <w:pPr>
              <w:rPr>
                <w:b/>
              </w:rPr>
            </w:pPr>
          </w:p>
          <w:p w14:paraId="72E15CB7" w14:textId="77777777" w:rsidR="00F46D74" w:rsidRPr="0044669B" w:rsidRDefault="00F46D74" w:rsidP="00261307">
            <w:pPr>
              <w:rPr>
                <w:b/>
              </w:rPr>
            </w:pPr>
            <w:r w:rsidRPr="0044669B">
              <w:rPr>
                <w:b/>
              </w:rPr>
              <w:t xml:space="preserve">      Articles shall be prepared or packed so that accidental operation is not </w:t>
            </w:r>
            <w:proofErr w:type="gramStart"/>
            <w:r w:rsidRPr="0044669B">
              <w:rPr>
                <w:b/>
              </w:rPr>
              <w:t>possible</w:t>
            </w:r>
            <w:proofErr w:type="gramEnd"/>
          </w:p>
          <w:p w14:paraId="4AAED6E2" w14:textId="77777777" w:rsidR="00F46D74" w:rsidRPr="0044669B" w:rsidRDefault="00F46D74" w:rsidP="00261307">
            <w:pPr>
              <w:rPr>
                <w:b/>
              </w:rPr>
            </w:pPr>
          </w:p>
        </w:tc>
      </w:tr>
    </w:tbl>
    <w:p w14:paraId="2BD9BDEB" w14:textId="77777777" w:rsidR="00F46D74" w:rsidRPr="0044669B" w:rsidRDefault="00F46D74" w:rsidP="00F46D74">
      <w:pPr>
        <w:rPr>
          <w:b/>
        </w:rPr>
      </w:pPr>
    </w:p>
    <w:tbl>
      <w:tblPr>
        <w:tblStyle w:val="TableGrid"/>
        <w:tblW w:w="0" w:type="auto"/>
        <w:tblInd w:w="279" w:type="dxa"/>
        <w:tblLook w:val="04A0" w:firstRow="1" w:lastRow="0" w:firstColumn="1" w:lastColumn="0" w:noHBand="0" w:noVBand="1"/>
      </w:tblPr>
      <w:tblGrid>
        <w:gridCol w:w="680"/>
        <w:gridCol w:w="3662"/>
        <w:gridCol w:w="3425"/>
        <w:gridCol w:w="1447"/>
      </w:tblGrid>
      <w:tr w:rsidR="00F46D74" w:rsidRPr="0044669B" w14:paraId="7505D441" w14:textId="77777777" w:rsidTr="00261307">
        <w:tc>
          <w:tcPr>
            <w:tcW w:w="680" w:type="dxa"/>
          </w:tcPr>
          <w:p w14:paraId="5B57A4A1" w14:textId="77777777" w:rsidR="00F46D74" w:rsidRPr="0044669B" w:rsidRDefault="00F46D74" w:rsidP="00261307">
            <w:pPr>
              <w:rPr>
                <w:b/>
              </w:rPr>
            </w:pPr>
            <w:r w:rsidRPr="0044669B">
              <w:rPr>
                <w:b/>
              </w:rPr>
              <w:t>LP942</w:t>
            </w:r>
          </w:p>
        </w:tc>
        <w:tc>
          <w:tcPr>
            <w:tcW w:w="7087" w:type="dxa"/>
            <w:gridSpan w:val="2"/>
          </w:tcPr>
          <w:p w14:paraId="4C53A089" w14:textId="77777777" w:rsidR="00F46D74" w:rsidRPr="0044669B" w:rsidRDefault="00F46D74" w:rsidP="00261307">
            <w:pPr>
              <w:jc w:val="center"/>
              <w:rPr>
                <w:b/>
              </w:rPr>
            </w:pPr>
            <w:r w:rsidRPr="0044669B">
              <w:rPr>
                <w:b/>
              </w:rPr>
              <w:t>PACKING INSTRUCTION</w:t>
            </w:r>
          </w:p>
        </w:tc>
        <w:tc>
          <w:tcPr>
            <w:tcW w:w="1447" w:type="dxa"/>
          </w:tcPr>
          <w:p w14:paraId="3F427EC3" w14:textId="77777777" w:rsidR="00F46D74" w:rsidRPr="0044669B" w:rsidRDefault="00F46D74" w:rsidP="00261307">
            <w:pPr>
              <w:rPr>
                <w:b/>
              </w:rPr>
            </w:pPr>
            <w:r w:rsidRPr="0044669B">
              <w:rPr>
                <w:b/>
              </w:rPr>
              <w:t>LP942</w:t>
            </w:r>
          </w:p>
        </w:tc>
      </w:tr>
      <w:tr w:rsidR="00F46D74" w:rsidRPr="0044669B" w14:paraId="2DFBBC05" w14:textId="77777777" w:rsidTr="00261307">
        <w:tc>
          <w:tcPr>
            <w:tcW w:w="9214" w:type="dxa"/>
            <w:gridSpan w:val="4"/>
          </w:tcPr>
          <w:p w14:paraId="7BACC482" w14:textId="369E0231" w:rsidR="00F46D74" w:rsidRPr="0044669B" w:rsidRDefault="00F46D74" w:rsidP="00261307">
            <w:pPr>
              <w:rPr>
                <w:b/>
              </w:rPr>
            </w:pPr>
            <w:r w:rsidRPr="0044669B">
              <w:rPr>
                <w:b/>
              </w:rPr>
              <w:t xml:space="preserve">This instruction applies to UN </w:t>
            </w:r>
            <w:r w:rsidR="00A0336E">
              <w:rPr>
                <w:b/>
              </w:rPr>
              <w:t>n</w:t>
            </w:r>
            <w:r w:rsidRPr="0044669B">
              <w:rPr>
                <w:b/>
              </w:rPr>
              <w:t xml:space="preserve">umbers:(Lithium ion and metal cells, lithium ion and metal batteries, and articles containing lithium cells or batteries in divisions G and H) </w:t>
            </w:r>
          </w:p>
        </w:tc>
      </w:tr>
      <w:tr w:rsidR="00F46D74" w:rsidRPr="0044669B" w14:paraId="3FFD6FB2" w14:textId="77777777" w:rsidTr="00261307">
        <w:tc>
          <w:tcPr>
            <w:tcW w:w="9214" w:type="dxa"/>
            <w:gridSpan w:val="4"/>
          </w:tcPr>
          <w:p w14:paraId="283FDDBF" w14:textId="541481C9" w:rsidR="00F46D74" w:rsidRPr="0044669B" w:rsidRDefault="00F46D74" w:rsidP="00A0336E">
            <w:pPr>
              <w:rPr>
                <w:b/>
              </w:rPr>
            </w:pPr>
            <w:r w:rsidRPr="0044669B">
              <w:rPr>
                <w:b/>
              </w:rPr>
              <w:t xml:space="preserve">The following large </w:t>
            </w:r>
            <w:proofErr w:type="spellStart"/>
            <w:r w:rsidRPr="0044669B">
              <w:rPr>
                <w:b/>
              </w:rPr>
              <w:t>packagings</w:t>
            </w:r>
            <w:proofErr w:type="spellEnd"/>
            <w:r w:rsidRPr="0044669B">
              <w:rPr>
                <w:b/>
              </w:rPr>
              <w:t xml:space="preserve"> are </w:t>
            </w:r>
            <w:proofErr w:type="spellStart"/>
            <w:r w:rsidRPr="0044669B">
              <w:rPr>
                <w:b/>
              </w:rPr>
              <w:t>authorised</w:t>
            </w:r>
            <w:proofErr w:type="spellEnd"/>
            <w:r w:rsidRPr="0044669B">
              <w:rPr>
                <w:b/>
              </w:rPr>
              <w:t>, provided that the general provisions of 4.1.1 and 4.1.3 are met:</w:t>
            </w:r>
          </w:p>
          <w:p w14:paraId="352AA4B4" w14:textId="77777777" w:rsidR="00F46D74" w:rsidRPr="0044669B" w:rsidRDefault="00F46D74" w:rsidP="00261307">
            <w:pPr>
              <w:rPr>
                <w:b/>
              </w:rPr>
            </w:pPr>
          </w:p>
        </w:tc>
      </w:tr>
      <w:tr w:rsidR="00F46D74" w:rsidRPr="0044669B" w14:paraId="5D16BED0" w14:textId="77777777" w:rsidTr="00261307">
        <w:tc>
          <w:tcPr>
            <w:tcW w:w="4342" w:type="dxa"/>
            <w:gridSpan w:val="2"/>
          </w:tcPr>
          <w:p w14:paraId="78B2E57D" w14:textId="77777777" w:rsidR="00F46D74" w:rsidRPr="0044669B" w:rsidRDefault="00F46D74" w:rsidP="00261307">
            <w:pPr>
              <w:rPr>
                <w:b/>
              </w:rPr>
            </w:pPr>
            <w:r w:rsidRPr="0044669B">
              <w:rPr>
                <w:b/>
              </w:rPr>
              <w:t xml:space="preserve">Inner </w:t>
            </w:r>
            <w:proofErr w:type="spellStart"/>
            <w:r w:rsidRPr="0044669B">
              <w:rPr>
                <w:b/>
              </w:rPr>
              <w:t>packagings</w:t>
            </w:r>
            <w:proofErr w:type="spellEnd"/>
            <w:r w:rsidRPr="0044669B">
              <w:rPr>
                <w:b/>
              </w:rPr>
              <w:t xml:space="preserve"> and arrangements</w:t>
            </w:r>
          </w:p>
        </w:tc>
        <w:tc>
          <w:tcPr>
            <w:tcW w:w="4872" w:type="dxa"/>
            <w:gridSpan w:val="2"/>
          </w:tcPr>
          <w:p w14:paraId="021AE6D9" w14:textId="77777777" w:rsidR="00F46D74" w:rsidRPr="0044669B" w:rsidRDefault="00F46D74" w:rsidP="00261307">
            <w:pPr>
              <w:rPr>
                <w:b/>
              </w:rPr>
            </w:pPr>
            <w:r w:rsidRPr="0044669B">
              <w:rPr>
                <w:b/>
              </w:rPr>
              <w:t xml:space="preserve">Outer </w:t>
            </w:r>
            <w:proofErr w:type="spellStart"/>
            <w:r w:rsidRPr="0044669B">
              <w:rPr>
                <w:b/>
              </w:rPr>
              <w:t>packagings</w:t>
            </w:r>
            <w:proofErr w:type="spellEnd"/>
          </w:p>
        </w:tc>
      </w:tr>
      <w:tr w:rsidR="00F46D74" w:rsidRPr="0044669B" w14:paraId="5BFD301B" w14:textId="77777777" w:rsidTr="00261307">
        <w:tc>
          <w:tcPr>
            <w:tcW w:w="4342" w:type="dxa"/>
            <w:gridSpan w:val="2"/>
          </w:tcPr>
          <w:p w14:paraId="4CA3234E" w14:textId="36D2B58B" w:rsidR="00F46D74" w:rsidRPr="0044669B" w:rsidRDefault="008B4110" w:rsidP="008B4110">
            <w:pPr>
              <w:spacing w:line="276" w:lineRule="auto"/>
              <w:ind w:left="720" w:hanging="360"/>
              <w:contextualSpacing/>
              <w:rPr>
                <w:b/>
              </w:rPr>
            </w:pPr>
            <w:r w:rsidRPr="0044669B">
              <w:rPr>
                <w:b/>
              </w:rPr>
              <w:t>(1)</w:t>
            </w:r>
            <w:r w:rsidRPr="0044669B">
              <w:rPr>
                <w:b/>
              </w:rPr>
              <w:tab/>
            </w:r>
            <w:r w:rsidR="00F46D74" w:rsidRPr="0044669B">
              <w:rPr>
                <w:b/>
              </w:rPr>
              <w:t xml:space="preserve">to separate each cell, small </w:t>
            </w:r>
            <w:proofErr w:type="gramStart"/>
            <w:r w:rsidR="00F46D74" w:rsidRPr="0044669B">
              <w:rPr>
                <w:b/>
              </w:rPr>
              <w:t>battery</w:t>
            </w:r>
            <w:proofErr w:type="gramEnd"/>
            <w:r w:rsidR="00F46D74" w:rsidRPr="0044669B">
              <w:rPr>
                <w:b/>
              </w:rPr>
              <w:t xml:space="preserve"> or article</w:t>
            </w:r>
          </w:p>
          <w:p w14:paraId="298E4DD7" w14:textId="77777777" w:rsidR="00F46D74" w:rsidRPr="0044669B" w:rsidRDefault="00F46D74" w:rsidP="00261307">
            <w:pPr>
              <w:rPr>
                <w:b/>
              </w:rPr>
            </w:pPr>
            <w:r w:rsidRPr="0044669B">
              <w:rPr>
                <w:b/>
              </w:rPr>
              <w:t xml:space="preserve">Layer pads and </w:t>
            </w:r>
            <w:proofErr w:type="gramStart"/>
            <w:r w:rsidRPr="0044669B">
              <w:rPr>
                <w:b/>
              </w:rPr>
              <w:t>dividers;</w:t>
            </w:r>
            <w:proofErr w:type="gramEnd"/>
          </w:p>
          <w:p w14:paraId="534CF72A" w14:textId="77777777" w:rsidR="00F46D74" w:rsidRPr="0044669B" w:rsidRDefault="00F46D74" w:rsidP="00261307">
            <w:pPr>
              <w:rPr>
                <w:b/>
              </w:rPr>
            </w:pPr>
            <w:r w:rsidRPr="0044669B">
              <w:rPr>
                <w:b/>
              </w:rPr>
              <w:t xml:space="preserve">Trays with dividers or </w:t>
            </w:r>
            <w:proofErr w:type="gramStart"/>
            <w:r w:rsidRPr="0044669B">
              <w:rPr>
                <w:b/>
              </w:rPr>
              <w:t>recesses;</w:t>
            </w:r>
            <w:proofErr w:type="gramEnd"/>
          </w:p>
          <w:p w14:paraId="4AB2D9BA" w14:textId="3466220E" w:rsidR="00F46D74" w:rsidRPr="0044669B" w:rsidRDefault="00F46D74" w:rsidP="00261307">
            <w:pPr>
              <w:rPr>
                <w:b/>
              </w:rPr>
            </w:pPr>
            <w:r w:rsidRPr="0044669B">
              <w:rPr>
                <w:b/>
              </w:rPr>
              <w:lastRenderedPageBreak/>
              <w:t xml:space="preserve">Rigid inner </w:t>
            </w:r>
            <w:proofErr w:type="spellStart"/>
            <w:r w:rsidRPr="0044669B">
              <w:rPr>
                <w:b/>
              </w:rPr>
              <w:t>packagings</w:t>
            </w:r>
            <w:proofErr w:type="spellEnd"/>
            <w:r w:rsidRPr="0044669B">
              <w:rPr>
                <w:b/>
              </w:rPr>
              <w:t xml:space="preserve"> of </w:t>
            </w:r>
            <w:proofErr w:type="spellStart"/>
            <w:r w:rsidRPr="0044669B">
              <w:rPr>
                <w:b/>
              </w:rPr>
              <w:t>fibreboard</w:t>
            </w:r>
            <w:proofErr w:type="spellEnd"/>
            <w:r w:rsidRPr="0044669B">
              <w:rPr>
                <w:b/>
              </w:rPr>
              <w:t xml:space="preserve">, plastics, wood, glass or metal (electrically non-conductive or with non-conductive barrier), with inner dividers when used for multiple </w:t>
            </w:r>
            <w:proofErr w:type="gramStart"/>
            <w:r w:rsidRPr="0044669B">
              <w:rPr>
                <w:b/>
              </w:rPr>
              <w:t>items;</w:t>
            </w:r>
            <w:proofErr w:type="gramEnd"/>
            <w:r w:rsidRPr="0044669B">
              <w:rPr>
                <w:b/>
              </w:rPr>
              <w:t xml:space="preserve"> </w:t>
            </w:r>
          </w:p>
          <w:p w14:paraId="4A579BBF" w14:textId="77777777" w:rsidR="00F46D74" w:rsidRPr="0044669B" w:rsidRDefault="00F46D74" w:rsidP="00261307">
            <w:pPr>
              <w:rPr>
                <w:b/>
              </w:rPr>
            </w:pPr>
            <w:r w:rsidRPr="0044669B">
              <w:rPr>
                <w:b/>
              </w:rPr>
              <w:t xml:space="preserve">Individual items packed in flexible inner </w:t>
            </w:r>
            <w:proofErr w:type="spellStart"/>
            <w:r w:rsidRPr="0044669B">
              <w:rPr>
                <w:b/>
              </w:rPr>
              <w:t>packagings</w:t>
            </w:r>
            <w:proofErr w:type="spellEnd"/>
            <w:r w:rsidRPr="0044669B">
              <w:rPr>
                <w:b/>
              </w:rPr>
              <w:t xml:space="preserve"> of plastics and paper (bags and complete wraps)</w:t>
            </w:r>
          </w:p>
          <w:p w14:paraId="1DFECCCC" w14:textId="77777777" w:rsidR="00F46D74" w:rsidRPr="0044669B" w:rsidRDefault="00F46D74" w:rsidP="00261307">
            <w:pPr>
              <w:rPr>
                <w:b/>
              </w:rPr>
            </w:pPr>
          </w:p>
          <w:p w14:paraId="530382DA" w14:textId="7D04A8F5" w:rsidR="00F46D74" w:rsidRPr="0044669B" w:rsidRDefault="008B4110" w:rsidP="008B4110">
            <w:pPr>
              <w:spacing w:line="240" w:lineRule="auto"/>
              <w:ind w:left="720" w:hanging="360"/>
              <w:contextualSpacing/>
              <w:rPr>
                <w:b/>
              </w:rPr>
            </w:pPr>
            <w:r w:rsidRPr="0044669B">
              <w:rPr>
                <w:b/>
              </w:rPr>
              <w:t>(2)</w:t>
            </w:r>
            <w:r w:rsidRPr="0044669B">
              <w:rPr>
                <w:b/>
              </w:rPr>
              <w:tab/>
            </w:r>
            <w:r w:rsidR="00F46D74" w:rsidRPr="0044669B">
              <w:rPr>
                <w:b/>
              </w:rPr>
              <w:t xml:space="preserve">arrangements for batteries </w:t>
            </w:r>
          </w:p>
          <w:p w14:paraId="48BFCFBE" w14:textId="77777777" w:rsidR="00F46D74" w:rsidRPr="0044669B" w:rsidRDefault="00F46D74" w:rsidP="00261307">
            <w:pPr>
              <w:rPr>
                <w:b/>
              </w:rPr>
            </w:pPr>
            <w:r w:rsidRPr="0044669B">
              <w:rPr>
                <w:b/>
              </w:rPr>
              <w:t>Batteries (including battery modules) with a gross mass not exceeding 1 kg shall meet the packaging requirements for cells.</w:t>
            </w:r>
          </w:p>
          <w:p w14:paraId="0191911B" w14:textId="77777777" w:rsidR="00F46D74" w:rsidRPr="0044669B" w:rsidRDefault="00F46D74" w:rsidP="00261307">
            <w:pPr>
              <w:rPr>
                <w:b/>
              </w:rPr>
            </w:pPr>
          </w:p>
          <w:p w14:paraId="48786D8F" w14:textId="77777777" w:rsidR="00F46D74" w:rsidRPr="0044669B" w:rsidRDefault="00F46D74" w:rsidP="00261307">
            <w:pPr>
              <w:rPr>
                <w:b/>
              </w:rPr>
            </w:pPr>
            <w:r w:rsidRPr="0044669B">
              <w:rPr>
                <w:b/>
              </w:rPr>
              <w:t>Batteries with a gross mass exceeding 1 kg shall be separated from other batteries in the packaging.</w:t>
            </w:r>
          </w:p>
          <w:p w14:paraId="4F0FDBFE" w14:textId="77777777" w:rsidR="00F46D74" w:rsidRPr="0044669B" w:rsidRDefault="00F46D74" w:rsidP="00261307">
            <w:pPr>
              <w:rPr>
                <w:b/>
              </w:rPr>
            </w:pPr>
          </w:p>
        </w:tc>
        <w:tc>
          <w:tcPr>
            <w:tcW w:w="4872" w:type="dxa"/>
            <w:gridSpan w:val="2"/>
          </w:tcPr>
          <w:p w14:paraId="2E778ACC" w14:textId="77777777" w:rsidR="00F46D74" w:rsidRPr="0044669B" w:rsidRDefault="00F46D74" w:rsidP="00261307">
            <w:pPr>
              <w:rPr>
                <w:b/>
              </w:rPr>
            </w:pPr>
            <w:r w:rsidRPr="0044669B">
              <w:rPr>
                <w:b/>
              </w:rPr>
              <w:lastRenderedPageBreak/>
              <w:t>Steel (50A)</w:t>
            </w:r>
          </w:p>
          <w:p w14:paraId="3B1480B0" w14:textId="77777777" w:rsidR="00F46D74" w:rsidRPr="0044669B" w:rsidRDefault="00F46D74" w:rsidP="00261307">
            <w:pPr>
              <w:rPr>
                <w:b/>
              </w:rPr>
            </w:pPr>
            <w:proofErr w:type="spellStart"/>
            <w:r w:rsidRPr="0044669B">
              <w:rPr>
                <w:b/>
              </w:rPr>
              <w:t>Aluminium</w:t>
            </w:r>
            <w:proofErr w:type="spellEnd"/>
            <w:r w:rsidRPr="0044669B">
              <w:rPr>
                <w:b/>
              </w:rPr>
              <w:t xml:space="preserve"> (50B)</w:t>
            </w:r>
          </w:p>
          <w:p w14:paraId="1C99ABD8" w14:textId="77777777" w:rsidR="00F46D74" w:rsidRPr="0044669B" w:rsidRDefault="00F46D74" w:rsidP="00261307">
            <w:pPr>
              <w:rPr>
                <w:b/>
              </w:rPr>
            </w:pPr>
            <w:r w:rsidRPr="0044669B">
              <w:rPr>
                <w:b/>
              </w:rPr>
              <w:t>Natural wood (50C)</w:t>
            </w:r>
          </w:p>
          <w:p w14:paraId="4E623105" w14:textId="77777777" w:rsidR="00F46D74" w:rsidRPr="0044669B" w:rsidRDefault="00F46D74" w:rsidP="00261307">
            <w:pPr>
              <w:rPr>
                <w:b/>
              </w:rPr>
            </w:pPr>
            <w:r w:rsidRPr="0044669B">
              <w:rPr>
                <w:b/>
              </w:rPr>
              <w:t>Plywood (50D)</w:t>
            </w:r>
          </w:p>
          <w:p w14:paraId="27FF6575" w14:textId="77777777" w:rsidR="00F46D74" w:rsidRPr="0044669B" w:rsidRDefault="00F46D74" w:rsidP="00261307">
            <w:pPr>
              <w:rPr>
                <w:b/>
              </w:rPr>
            </w:pPr>
            <w:r w:rsidRPr="0044669B">
              <w:rPr>
                <w:b/>
              </w:rPr>
              <w:lastRenderedPageBreak/>
              <w:t>Reconstituted wood (50F)</w:t>
            </w:r>
          </w:p>
          <w:p w14:paraId="0BE40EC7" w14:textId="77777777" w:rsidR="00F46D74" w:rsidRPr="0044669B" w:rsidRDefault="00F46D74" w:rsidP="00261307">
            <w:pPr>
              <w:rPr>
                <w:b/>
              </w:rPr>
            </w:pPr>
            <w:r w:rsidRPr="0044669B">
              <w:rPr>
                <w:b/>
              </w:rPr>
              <w:t xml:space="preserve">Rigid </w:t>
            </w:r>
            <w:proofErr w:type="spellStart"/>
            <w:r w:rsidRPr="0044669B">
              <w:rPr>
                <w:b/>
              </w:rPr>
              <w:t>Fibreboard</w:t>
            </w:r>
            <w:proofErr w:type="spellEnd"/>
            <w:r w:rsidRPr="0044669B">
              <w:rPr>
                <w:b/>
              </w:rPr>
              <w:t xml:space="preserve"> (50G)</w:t>
            </w:r>
          </w:p>
          <w:p w14:paraId="47179088" w14:textId="77777777" w:rsidR="00F46D74" w:rsidRPr="0044669B" w:rsidRDefault="00F46D74" w:rsidP="00261307">
            <w:pPr>
              <w:rPr>
                <w:b/>
              </w:rPr>
            </w:pPr>
            <w:r w:rsidRPr="0044669B">
              <w:rPr>
                <w:b/>
              </w:rPr>
              <w:t>Rigid plastics (50H)</w:t>
            </w:r>
          </w:p>
          <w:p w14:paraId="6E1079A2" w14:textId="77777777" w:rsidR="00F46D74" w:rsidRPr="0044669B" w:rsidRDefault="00F46D74" w:rsidP="00261307">
            <w:pPr>
              <w:rPr>
                <w:b/>
              </w:rPr>
            </w:pPr>
            <w:r w:rsidRPr="0044669B">
              <w:rPr>
                <w:b/>
              </w:rPr>
              <w:t xml:space="preserve">Metal other than steel or </w:t>
            </w:r>
            <w:proofErr w:type="spellStart"/>
            <w:r w:rsidRPr="0044669B">
              <w:rPr>
                <w:b/>
              </w:rPr>
              <w:t>aluminium</w:t>
            </w:r>
            <w:proofErr w:type="spellEnd"/>
            <w:r w:rsidRPr="0044669B">
              <w:rPr>
                <w:b/>
              </w:rPr>
              <w:t xml:space="preserve"> (50N)</w:t>
            </w:r>
          </w:p>
          <w:p w14:paraId="09173FF4" w14:textId="77777777" w:rsidR="00F46D74" w:rsidRPr="0044669B" w:rsidRDefault="00F46D74" w:rsidP="00261307">
            <w:pPr>
              <w:rPr>
                <w:b/>
              </w:rPr>
            </w:pPr>
          </w:p>
        </w:tc>
      </w:tr>
      <w:tr w:rsidR="00F46D74" w:rsidRPr="0044669B" w14:paraId="1A2E0785" w14:textId="77777777" w:rsidTr="00261307">
        <w:tc>
          <w:tcPr>
            <w:tcW w:w="9214" w:type="dxa"/>
            <w:gridSpan w:val="4"/>
          </w:tcPr>
          <w:p w14:paraId="1B2B6C0E" w14:textId="77777777" w:rsidR="00F46D74" w:rsidRPr="0044669B" w:rsidRDefault="00F46D74" w:rsidP="00261307">
            <w:pPr>
              <w:rPr>
                <w:b/>
              </w:rPr>
            </w:pPr>
            <w:r w:rsidRPr="0044669B">
              <w:rPr>
                <w:b/>
              </w:rPr>
              <w:lastRenderedPageBreak/>
              <w:t xml:space="preserve">Packaging shall meet the packing group II performance </w:t>
            </w:r>
            <w:proofErr w:type="gramStart"/>
            <w:r w:rsidRPr="0044669B">
              <w:rPr>
                <w:b/>
              </w:rPr>
              <w:t>level</w:t>
            </w:r>
            <w:proofErr w:type="gramEnd"/>
          </w:p>
          <w:p w14:paraId="6BDD0C4E" w14:textId="77777777" w:rsidR="00F46D74" w:rsidRPr="0044669B" w:rsidRDefault="00F46D74" w:rsidP="00261307">
            <w:pPr>
              <w:rPr>
                <w:b/>
              </w:rPr>
            </w:pPr>
          </w:p>
        </w:tc>
      </w:tr>
      <w:tr w:rsidR="00F46D74" w:rsidRPr="0044669B" w14:paraId="705EB7C7" w14:textId="77777777" w:rsidTr="00261307">
        <w:tc>
          <w:tcPr>
            <w:tcW w:w="9214" w:type="dxa"/>
            <w:gridSpan w:val="4"/>
          </w:tcPr>
          <w:p w14:paraId="72E34477" w14:textId="77777777" w:rsidR="00F46D74" w:rsidRPr="0044669B" w:rsidRDefault="00F46D74" w:rsidP="00261307">
            <w:pPr>
              <w:rPr>
                <w:b/>
              </w:rPr>
            </w:pPr>
            <w:r w:rsidRPr="0044669B">
              <w:rPr>
                <w:b/>
              </w:rPr>
              <w:t>Additional requirements:</w:t>
            </w:r>
          </w:p>
          <w:p w14:paraId="13C6908E" w14:textId="07EF2900" w:rsidR="00F46D74" w:rsidRPr="0044669B" w:rsidRDefault="008B4110" w:rsidP="008B4110">
            <w:pPr>
              <w:spacing w:line="240" w:lineRule="auto"/>
              <w:ind w:left="720" w:hanging="360"/>
              <w:contextualSpacing/>
              <w:rPr>
                <w:b/>
              </w:rPr>
            </w:pPr>
            <w:r w:rsidRPr="0044669B">
              <w:rPr>
                <w:b/>
              </w:rPr>
              <w:t>(1)</w:t>
            </w:r>
            <w:r w:rsidRPr="0044669B">
              <w:rPr>
                <w:b/>
              </w:rPr>
              <w:tab/>
            </w:r>
            <w:proofErr w:type="spellStart"/>
            <w:r w:rsidR="00F46D74" w:rsidRPr="0044669B">
              <w:rPr>
                <w:b/>
              </w:rPr>
              <w:t>Packagings</w:t>
            </w:r>
            <w:proofErr w:type="spellEnd"/>
            <w:r w:rsidR="00F46D74" w:rsidRPr="0044669B">
              <w:rPr>
                <w:b/>
              </w:rPr>
              <w:t xml:space="preserve"> must be capable of withstanding a thermal runaway event in any cell or cell in a battery or in an article such that the surface temperature of the external surface of the outer packaging does not exceed 100 </w:t>
            </w:r>
            <w:r w:rsidR="00F46D74" w:rsidRPr="0044669B">
              <w:rPr>
                <w:b/>
                <w:vertAlign w:val="superscript"/>
              </w:rPr>
              <w:t>O</w:t>
            </w:r>
            <w:r w:rsidR="00F46D74" w:rsidRPr="0044669B">
              <w:rPr>
                <w:b/>
              </w:rPr>
              <w:t>C and no flames exit the packaging.</w:t>
            </w:r>
          </w:p>
          <w:p w14:paraId="43A44CDC" w14:textId="77777777" w:rsidR="00F46D74" w:rsidRPr="0044669B" w:rsidRDefault="00F46D74" w:rsidP="00261307">
            <w:pPr>
              <w:rPr>
                <w:b/>
              </w:rPr>
            </w:pPr>
            <w:r w:rsidRPr="0044669B">
              <w:rPr>
                <w:b/>
              </w:rPr>
              <w:t xml:space="preserve">Cells shall be protected from short circuiting with each other and any electrically conductive </w:t>
            </w:r>
            <w:proofErr w:type="gramStart"/>
            <w:r w:rsidRPr="0044669B">
              <w:rPr>
                <w:b/>
              </w:rPr>
              <w:t>materials</w:t>
            </w:r>
            <w:proofErr w:type="gramEnd"/>
            <w:r w:rsidRPr="0044669B">
              <w:rPr>
                <w:b/>
              </w:rPr>
              <w:t xml:space="preserve"> </w:t>
            </w:r>
          </w:p>
          <w:p w14:paraId="11257362" w14:textId="77777777" w:rsidR="00F46D74" w:rsidRPr="0044669B" w:rsidRDefault="00F46D74" w:rsidP="00261307">
            <w:pPr>
              <w:rPr>
                <w:b/>
              </w:rPr>
            </w:pPr>
          </w:p>
          <w:p w14:paraId="64C839CF" w14:textId="77777777" w:rsidR="00F46D74" w:rsidRPr="0044669B" w:rsidRDefault="00F46D74" w:rsidP="00261307">
            <w:pPr>
              <w:rPr>
                <w:b/>
              </w:rPr>
            </w:pPr>
            <w:r w:rsidRPr="0044669B">
              <w:rPr>
                <w:b/>
              </w:rPr>
              <w:t xml:space="preserve">    Articles shall be prepared or packed so that accidental operation is not possible  </w:t>
            </w:r>
          </w:p>
        </w:tc>
      </w:tr>
    </w:tbl>
    <w:p w14:paraId="0D204077" w14:textId="77777777" w:rsidR="00F46D74" w:rsidRPr="0044669B" w:rsidRDefault="00F46D74" w:rsidP="00F46D74">
      <w:pPr>
        <w:rPr>
          <w:b/>
        </w:rPr>
      </w:pPr>
    </w:p>
    <w:tbl>
      <w:tblPr>
        <w:tblStyle w:val="TableGrid"/>
        <w:tblW w:w="9214" w:type="dxa"/>
        <w:tblInd w:w="279" w:type="dxa"/>
        <w:tblLook w:val="04A0" w:firstRow="1" w:lastRow="0" w:firstColumn="1" w:lastColumn="0" w:noHBand="0" w:noVBand="1"/>
      </w:tblPr>
      <w:tblGrid>
        <w:gridCol w:w="680"/>
        <w:gridCol w:w="3662"/>
        <w:gridCol w:w="3425"/>
        <w:gridCol w:w="1447"/>
      </w:tblGrid>
      <w:tr w:rsidR="00F46D74" w:rsidRPr="0044669B" w14:paraId="3C4641F7" w14:textId="77777777" w:rsidTr="00261307">
        <w:tc>
          <w:tcPr>
            <w:tcW w:w="680" w:type="dxa"/>
          </w:tcPr>
          <w:p w14:paraId="2955C5A3" w14:textId="77777777" w:rsidR="00F46D74" w:rsidRPr="0044669B" w:rsidRDefault="00F46D74" w:rsidP="00261307">
            <w:pPr>
              <w:rPr>
                <w:b/>
              </w:rPr>
            </w:pPr>
            <w:r w:rsidRPr="0044669B">
              <w:rPr>
                <w:b/>
              </w:rPr>
              <w:t>LP943</w:t>
            </w:r>
          </w:p>
        </w:tc>
        <w:tc>
          <w:tcPr>
            <w:tcW w:w="7087" w:type="dxa"/>
            <w:gridSpan w:val="2"/>
          </w:tcPr>
          <w:p w14:paraId="5A8BD5B8" w14:textId="77777777" w:rsidR="00F46D74" w:rsidRPr="0044669B" w:rsidRDefault="00F46D74" w:rsidP="00261307">
            <w:pPr>
              <w:jc w:val="center"/>
              <w:rPr>
                <w:b/>
              </w:rPr>
            </w:pPr>
            <w:r w:rsidRPr="0044669B">
              <w:rPr>
                <w:b/>
              </w:rPr>
              <w:t>PACKING INSTRUCTION</w:t>
            </w:r>
          </w:p>
        </w:tc>
        <w:tc>
          <w:tcPr>
            <w:tcW w:w="1447" w:type="dxa"/>
          </w:tcPr>
          <w:p w14:paraId="4192EACB" w14:textId="77777777" w:rsidR="00F46D74" w:rsidRPr="0044669B" w:rsidRDefault="00F46D74" w:rsidP="00261307">
            <w:pPr>
              <w:rPr>
                <w:b/>
              </w:rPr>
            </w:pPr>
            <w:r w:rsidRPr="0044669B">
              <w:rPr>
                <w:b/>
              </w:rPr>
              <w:t>LP943</w:t>
            </w:r>
          </w:p>
        </w:tc>
      </w:tr>
      <w:tr w:rsidR="00F46D74" w:rsidRPr="0044669B" w14:paraId="142579DA" w14:textId="77777777" w:rsidTr="00261307">
        <w:tc>
          <w:tcPr>
            <w:tcW w:w="9214" w:type="dxa"/>
            <w:gridSpan w:val="4"/>
          </w:tcPr>
          <w:p w14:paraId="6E5D80DC" w14:textId="5F90F7F0" w:rsidR="00F46D74" w:rsidRPr="0044669B" w:rsidRDefault="00F46D74" w:rsidP="00261307">
            <w:pPr>
              <w:rPr>
                <w:b/>
              </w:rPr>
            </w:pPr>
            <w:r w:rsidRPr="0044669B">
              <w:rPr>
                <w:b/>
              </w:rPr>
              <w:t xml:space="preserve">This instruction applies to UN </w:t>
            </w:r>
            <w:r w:rsidR="00A0336E">
              <w:rPr>
                <w:b/>
              </w:rPr>
              <w:t>n</w:t>
            </w:r>
            <w:r w:rsidRPr="0044669B">
              <w:rPr>
                <w:b/>
              </w:rPr>
              <w:t xml:space="preserve">umbers:(Lithium ion and metal cells, lithium ion and metal batteries, and articles containing lithium cells or batteries in divisions G and H) </w:t>
            </w:r>
          </w:p>
        </w:tc>
      </w:tr>
      <w:tr w:rsidR="00F46D74" w:rsidRPr="0044669B" w14:paraId="5951FA88" w14:textId="77777777" w:rsidTr="00261307">
        <w:tc>
          <w:tcPr>
            <w:tcW w:w="9214" w:type="dxa"/>
            <w:gridSpan w:val="4"/>
          </w:tcPr>
          <w:p w14:paraId="7928C139" w14:textId="77777777" w:rsidR="00F46D74" w:rsidRPr="0044669B" w:rsidRDefault="00F46D74" w:rsidP="00261307">
            <w:pPr>
              <w:rPr>
                <w:b/>
              </w:rPr>
            </w:pPr>
            <w:r w:rsidRPr="0044669B">
              <w:rPr>
                <w:b/>
              </w:rPr>
              <w:t xml:space="preserve">Packaging shall meet the packing group II performance </w:t>
            </w:r>
            <w:proofErr w:type="gramStart"/>
            <w:r w:rsidRPr="0044669B">
              <w:rPr>
                <w:b/>
              </w:rPr>
              <w:t>level</w:t>
            </w:r>
            <w:proofErr w:type="gramEnd"/>
          </w:p>
          <w:p w14:paraId="2B899CD2" w14:textId="77777777" w:rsidR="00F46D74" w:rsidRPr="0044669B" w:rsidRDefault="00F46D74" w:rsidP="00261307">
            <w:pPr>
              <w:rPr>
                <w:b/>
              </w:rPr>
            </w:pPr>
          </w:p>
        </w:tc>
      </w:tr>
      <w:tr w:rsidR="00F46D74" w:rsidRPr="0044669B" w14:paraId="123E9709" w14:textId="77777777" w:rsidTr="00261307">
        <w:tc>
          <w:tcPr>
            <w:tcW w:w="9214" w:type="dxa"/>
            <w:gridSpan w:val="4"/>
          </w:tcPr>
          <w:p w14:paraId="39050FDE" w14:textId="77777777" w:rsidR="00F46D74" w:rsidRPr="0044669B" w:rsidRDefault="00F46D74" w:rsidP="00261307">
            <w:pPr>
              <w:rPr>
                <w:b/>
              </w:rPr>
            </w:pPr>
          </w:p>
        </w:tc>
      </w:tr>
      <w:tr w:rsidR="00F46D74" w:rsidRPr="0044669B" w14:paraId="4D25EA0C" w14:textId="77777777" w:rsidTr="00261307">
        <w:tc>
          <w:tcPr>
            <w:tcW w:w="4342" w:type="dxa"/>
            <w:gridSpan w:val="2"/>
          </w:tcPr>
          <w:p w14:paraId="0634F084" w14:textId="77777777" w:rsidR="00F46D74" w:rsidRPr="0044669B" w:rsidRDefault="00F46D74" w:rsidP="00261307">
            <w:pPr>
              <w:rPr>
                <w:b/>
              </w:rPr>
            </w:pPr>
            <w:r w:rsidRPr="0044669B">
              <w:rPr>
                <w:b/>
              </w:rPr>
              <w:t xml:space="preserve">Inner </w:t>
            </w:r>
            <w:proofErr w:type="spellStart"/>
            <w:r w:rsidRPr="0044669B">
              <w:rPr>
                <w:b/>
              </w:rPr>
              <w:t>packagings</w:t>
            </w:r>
            <w:proofErr w:type="spellEnd"/>
            <w:r w:rsidRPr="0044669B">
              <w:rPr>
                <w:b/>
              </w:rPr>
              <w:t xml:space="preserve"> and arrangements</w:t>
            </w:r>
          </w:p>
        </w:tc>
        <w:tc>
          <w:tcPr>
            <w:tcW w:w="4872" w:type="dxa"/>
            <w:gridSpan w:val="2"/>
          </w:tcPr>
          <w:p w14:paraId="37FBACEE" w14:textId="77777777" w:rsidR="00F46D74" w:rsidRPr="0044669B" w:rsidRDefault="00F46D74" w:rsidP="00261307">
            <w:pPr>
              <w:rPr>
                <w:b/>
              </w:rPr>
            </w:pPr>
            <w:r w:rsidRPr="0044669B">
              <w:rPr>
                <w:b/>
              </w:rPr>
              <w:t xml:space="preserve">Outer </w:t>
            </w:r>
            <w:proofErr w:type="spellStart"/>
            <w:r w:rsidRPr="0044669B">
              <w:rPr>
                <w:b/>
              </w:rPr>
              <w:t>packagings</w:t>
            </w:r>
            <w:proofErr w:type="spellEnd"/>
          </w:p>
        </w:tc>
      </w:tr>
      <w:tr w:rsidR="00F46D74" w:rsidRPr="0044669B" w14:paraId="7EFACA5B" w14:textId="77777777" w:rsidTr="00261307">
        <w:tc>
          <w:tcPr>
            <w:tcW w:w="4342" w:type="dxa"/>
            <w:gridSpan w:val="2"/>
          </w:tcPr>
          <w:p w14:paraId="4290A20E" w14:textId="77777777" w:rsidR="00F46D74" w:rsidRPr="0044669B" w:rsidRDefault="00F46D74" w:rsidP="00261307">
            <w:pPr>
              <w:rPr>
                <w:b/>
              </w:rPr>
            </w:pPr>
            <w:r w:rsidRPr="0044669B">
              <w:rPr>
                <w:b/>
              </w:rPr>
              <w:t xml:space="preserve">Layer pads and dividers separating each </w:t>
            </w:r>
            <w:proofErr w:type="gramStart"/>
            <w:r w:rsidRPr="0044669B">
              <w:rPr>
                <w:b/>
              </w:rPr>
              <w:t>item;</w:t>
            </w:r>
            <w:proofErr w:type="gramEnd"/>
          </w:p>
          <w:p w14:paraId="41A5C8CE" w14:textId="77777777" w:rsidR="00F46D74" w:rsidRPr="0044669B" w:rsidRDefault="00F46D74" w:rsidP="00261307">
            <w:pPr>
              <w:rPr>
                <w:b/>
              </w:rPr>
            </w:pPr>
            <w:r w:rsidRPr="0044669B">
              <w:rPr>
                <w:b/>
              </w:rPr>
              <w:t xml:space="preserve">Trays with dividers or recesses separating each </w:t>
            </w:r>
            <w:proofErr w:type="gramStart"/>
            <w:r w:rsidRPr="0044669B">
              <w:rPr>
                <w:b/>
              </w:rPr>
              <w:t>item;</w:t>
            </w:r>
            <w:proofErr w:type="gramEnd"/>
          </w:p>
          <w:p w14:paraId="101558E3" w14:textId="77777777" w:rsidR="00F46D74" w:rsidRPr="0044669B" w:rsidRDefault="00F46D74" w:rsidP="00261307">
            <w:pPr>
              <w:rPr>
                <w:b/>
              </w:rPr>
            </w:pPr>
            <w:r w:rsidRPr="0044669B">
              <w:rPr>
                <w:b/>
              </w:rPr>
              <w:t xml:space="preserve">Rigid inner </w:t>
            </w:r>
            <w:proofErr w:type="spellStart"/>
            <w:r w:rsidRPr="0044669B">
              <w:rPr>
                <w:b/>
              </w:rPr>
              <w:t>packagings</w:t>
            </w:r>
            <w:proofErr w:type="spellEnd"/>
            <w:r w:rsidRPr="0044669B">
              <w:rPr>
                <w:b/>
              </w:rPr>
              <w:t xml:space="preserve"> of </w:t>
            </w:r>
            <w:proofErr w:type="spellStart"/>
            <w:r w:rsidRPr="0044669B">
              <w:rPr>
                <w:b/>
              </w:rPr>
              <w:t>fibreboard</w:t>
            </w:r>
            <w:proofErr w:type="spellEnd"/>
            <w:r w:rsidRPr="0044669B">
              <w:rPr>
                <w:b/>
              </w:rPr>
              <w:t xml:space="preserve">, plastics wood, </w:t>
            </w:r>
            <w:proofErr w:type="gramStart"/>
            <w:r w:rsidRPr="0044669B">
              <w:rPr>
                <w:b/>
              </w:rPr>
              <w:t>glass</w:t>
            </w:r>
            <w:proofErr w:type="gramEnd"/>
            <w:r w:rsidRPr="0044669B">
              <w:rPr>
                <w:b/>
              </w:rPr>
              <w:t xml:space="preserve"> and metal, with inner dividers separating each cell; or  </w:t>
            </w:r>
          </w:p>
          <w:p w14:paraId="000E01C2" w14:textId="77777777" w:rsidR="00F46D74" w:rsidRDefault="00F46D74" w:rsidP="00261307">
            <w:pPr>
              <w:rPr>
                <w:b/>
              </w:rPr>
            </w:pPr>
            <w:r w:rsidRPr="0044669B">
              <w:rPr>
                <w:b/>
              </w:rPr>
              <w:t xml:space="preserve">Individual items packed in flexible inner </w:t>
            </w:r>
            <w:proofErr w:type="spellStart"/>
            <w:r w:rsidRPr="0044669B">
              <w:rPr>
                <w:b/>
              </w:rPr>
              <w:t>packagings</w:t>
            </w:r>
            <w:proofErr w:type="spellEnd"/>
            <w:r w:rsidRPr="0044669B">
              <w:rPr>
                <w:b/>
              </w:rPr>
              <w:t xml:space="preserve"> of, metal, </w:t>
            </w:r>
            <w:proofErr w:type="gramStart"/>
            <w:r w:rsidRPr="0044669B">
              <w:rPr>
                <w:b/>
              </w:rPr>
              <w:t>plastics</w:t>
            </w:r>
            <w:proofErr w:type="gramEnd"/>
            <w:r w:rsidRPr="0044669B">
              <w:rPr>
                <w:b/>
              </w:rPr>
              <w:t xml:space="preserve"> and paper (including complete wraps and bags)</w:t>
            </w:r>
          </w:p>
          <w:p w14:paraId="1DFFABF9" w14:textId="525DAF64" w:rsidR="00A0336E" w:rsidRPr="0044669B" w:rsidRDefault="00A0336E" w:rsidP="00261307">
            <w:pPr>
              <w:rPr>
                <w:b/>
              </w:rPr>
            </w:pPr>
          </w:p>
        </w:tc>
        <w:tc>
          <w:tcPr>
            <w:tcW w:w="4872" w:type="dxa"/>
            <w:gridSpan w:val="2"/>
          </w:tcPr>
          <w:p w14:paraId="74752913" w14:textId="77777777" w:rsidR="00F46D74" w:rsidRPr="0044669B" w:rsidRDefault="00F46D74" w:rsidP="00261307">
            <w:pPr>
              <w:rPr>
                <w:b/>
              </w:rPr>
            </w:pPr>
            <w:r w:rsidRPr="0044669B">
              <w:rPr>
                <w:b/>
              </w:rPr>
              <w:t>Steel (50A)</w:t>
            </w:r>
          </w:p>
          <w:p w14:paraId="4DB5B1E4" w14:textId="77777777" w:rsidR="00F46D74" w:rsidRPr="0044669B" w:rsidRDefault="00F46D74" w:rsidP="00261307">
            <w:pPr>
              <w:rPr>
                <w:b/>
              </w:rPr>
            </w:pPr>
            <w:proofErr w:type="spellStart"/>
            <w:r w:rsidRPr="0044669B">
              <w:rPr>
                <w:b/>
              </w:rPr>
              <w:t>Aluminium</w:t>
            </w:r>
            <w:proofErr w:type="spellEnd"/>
            <w:r w:rsidRPr="0044669B">
              <w:rPr>
                <w:b/>
              </w:rPr>
              <w:t xml:space="preserve"> (50B)</w:t>
            </w:r>
          </w:p>
          <w:p w14:paraId="4E76588F" w14:textId="77777777" w:rsidR="00F46D74" w:rsidRPr="0044669B" w:rsidRDefault="00F46D74" w:rsidP="00261307">
            <w:pPr>
              <w:rPr>
                <w:b/>
              </w:rPr>
            </w:pPr>
            <w:r w:rsidRPr="0044669B">
              <w:rPr>
                <w:b/>
              </w:rPr>
              <w:t>Natural wood (50C)</w:t>
            </w:r>
          </w:p>
          <w:p w14:paraId="2D3052E5" w14:textId="77777777" w:rsidR="00F46D74" w:rsidRPr="0044669B" w:rsidRDefault="00F46D74" w:rsidP="00261307">
            <w:pPr>
              <w:rPr>
                <w:b/>
              </w:rPr>
            </w:pPr>
            <w:r w:rsidRPr="0044669B">
              <w:rPr>
                <w:b/>
              </w:rPr>
              <w:t>Plywood (50D)</w:t>
            </w:r>
          </w:p>
          <w:p w14:paraId="31E8F914" w14:textId="77777777" w:rsidR="00F46D74" w:rsidRPr="0044669B" w:rsidRDefault="00F46D74" w:rsidP="00261307">
            <w:pPr>
              <w:rPr>
                <w:b/>
              </w:rPr>
            </w:pPr>
            <w:r w:rsidRPr="0044669B">
              <w:rPr>
                <w:b/>
              </w:rPr>
              <w:t>Reconstituted wood (50F)</w:t>
            </w:r>
          </w:p>
          <w:p w14:paraId="51A83E98" w14:textId="77777777" w:rsidR="00F46D74" w:rsidRPr="0044669B" w:rsidRDefault="00F46D74" w:rsidP="00261307">
            <w:pPr>
              <w:rPr>
                <w:b/>
              </w:rPr>
            </w:pPr>
            <w:r w:rsidRPr="0044669B">
              <w:rPr>
                <w:b/>
              </w:rPr>
              <w:t xml:space="preserve">Rigid </w:t>
            </w:r>
            <w:proofErr w:type="spellStart"/>
            <w:r w:rsidRPr="0044669B">
              <w:rPr>
                <w:b/>
              </w:rPr>
              <w:t>Fibreboard</w:t>
            </w:r>
            <w:proofErr w:type="spellEnd"/>
            <w:r w:rsidRPr="0044669B">
              <w:rPr>
                <w:b/>
              </w:rPr>
              <w:t xml:space="preserve"> (50G)</w:t>
            </w:r>
          </w:p>
          <w:p w14:paraId="3E762E40" w14:textId="77777777" w:rsidR="00F46D74" w:rsidRPr="0044669B" w:rsidRDefault="00F46D74" w:rsidP="00261307">
            <w:pPr>
              <w:rPr>
                <w:b/>
              </w:rPr>
            </w:pPr>
            <w:r w:rsidRPr="0044669B">
              <w:rPr>
                <w:b/>
              </w:rPr>
              <w:t>Rigid plastics (50H)</w:t>
            </w:r>
          </w:p>
          <w:p w14:paraId="56D92FB4" w14:textId="77777777" w:rsidR="00F46D74" w:rsidRPr="0044669B" w:rsidRDefault="00F46D74" w:rsidP="00261307">
            <w:pPr>
              <w:rPr>
                <w:b/>
              </w:rPr>
            </w:pPr>
            <w:r w:rsidRPr="0044669B">
              <w:rPr>
                <w:b/>
              </w:rPr>
              <w:t xml:space="preserve">Metal other than steel or </w:t>
            </w:r>
            <w:proofErr w:type="spellStart"/>
            <w:r w:rsidRPr="0044669B">
              <w:rPr>
                <w:b/>
              </w:rPr>
              <w:t>aluminium</w:t>
            </w:r>
            <w:proofErr w:type="spellEnd"/>
            <w:r w:rsidRPr="0044669B">
              <w:rPr>
                <w:b/>
              </w:rPr>
              <w:t xml:space="preserve"> (50N)</w:t>
            </w:r>
          </w:p>
          <w:p w14:paraId="65080027" w14:textId="77777777" w:rsidR="00F46D74" w:rsidRPr="0044669B" w:rsidRDefault="00F46D74" w:rsidP="00261307">
            <w:pPr>
              <w:rPr>
                <w:b/>
              </w:rPr>
            </w:pPr>
          </w:p>
        </w:tc>
      </w:tr>
      <w:tr w:rsidR="00F46D74" w:rsidRPr="0044669B" w14:paraId="2BAEF77C" w14:textId="77777777" w:rsidTr="00261307">
        <w:tc>
          <w:tcPr>
            <w:tcW w:w="9214" w:type="dxa"/>
            <w:gridSpan w:val="4"/>
          </w:tcPr>
          <w:p w14:paraId="7631FE5D" w14:textId="77777777" w:rsidR="00F46D74" w:rsidRPr="0044669B" w:rsidRDefault="00F46D74" w:rsidP="00261307">
            <w:pPr>
              <w:rPr>
                <w:b/>
              </w:rPr>
            </w:pPr>
            <w:r w:rsidRPr="0044669B">
              <w:rPr>
                <w:b/>
              </w:rPr>
              <w:t xml:space="preserve">Packaging shall meet the packing group II performance </w:t>
            </w:r>
            <w:proofErr w:type="gramStart"/>
            <w:r w:rsidRPr="0044669B">
              <w:rPr>
                <w:b/>
              </w:rPr>
              <w:t>level</w:t>
            </w:r>
            <w:proofErr w:type="gramEnd"/>
          </w:p>
          <w:p w14:paraId="76F838FB" w14:textId="77777777" w:rsidR="00F46D74" w:rsidRPr="0044669B" w:rsidRDefault="00F46D74" w:rsidP="00261307">
            <w:pPr>
              <w:rPr>
                <w:b/>
              </w:rPr>
            </w:pPr>
          </w:p>
        </w:tc>
      </w:tr>
      <w:tr w:rsidR="00F46D74" w:rsidRPr="0044669B" w14:paraId="0530D231" w14:textId="77777777" w:rsidTr="00261307">
        <w:tc>
          <w:tcPr>
            <w:tcW w:w="9214" w:type="dxa"/>
            <w:gridSpan w:val="4"/>
          </w:tcPr>
          <w:p w14:paraId="72592516" w14:textId="77777777" w:rsidR="00F46D74" w:rsidRPr="0044669B" w:rsidRDefault="00F46D74" w:rsidP="00261307">
            <w:pPr>
              <w:rPr>
                <w:b/>
              </w:rPr>
            </w:pPr>
            <w:r w:rsidRPr="0044669B">
              <w:rPr>
                <w:b/>
              </w:rPr>
              <w:t>Additional requirements:</w:t>
            </w:r>
          </w:p>
          <w:p w14:paraId="60F0C369" w14:textId="0E34529E" w:rsidR="00F46D74" w:rsidRPr="0044669B" w:rsidRDefault="008B4110" w:rsidP="008B4110">
            <w:pPr>
              <w:pStyle w:val="ListParagraph"/>
              <w:spacing w:line="276" w:lineRule="auto"/>
              <w:ind w:left="720" w:hanging="360"/>
              <w:contextualSpacing/>
              <w:rPr>
                <w:b/>
                <w:sz w:val="20"/>
                <w:szCs w:val="20"/>
              </w:rPr>
            </w:pPr>
            <w:r w:rsidRPr="0044669B">
              <w:rPr>
                <w:b/>
                <w:sz w:val="20"/>
                <w:szCs w:val="20"/>
              </w:rPr>
              <w:t>(1)</w:t>
            </w:r>
            <w:r w:rsidRPr="0044669B">
              <w:rPr>
                <w:b/>
                <w:sz w:val="20"/>
                <w:szCs w:val="20"/>
              </w:rPr>
              <w:tab/>
            </w:r>
            <w:r w:rsidR="00F46D74" w:rsidRPr="0044669B">
              <w:rPr>
                <w:b/>
                <w:sz w:val="20"/>
                <w:szCs w:val="20"/>
              </w:rPr>
              <w:t xml:space="preserve">Packagings shall be tested and shown to withstand a thermal runaway event of the maximum total Watt hour rating of all cells and batteries (at 100% SOC) that the packaging may contain. The test shall show that the surface temperature of the external surface of the outer packaging does not exceed 100 </w:t>
            </w:r>
            <w:r w:rsidR="00A0336E">
              <w:rPr>
                <w:b/>
                <w:sz w:val="20"/>
                <w:szCs w:val="20"/>
              </w:rPr>
              <w:t>°</w:t>
            </w:r>
            <w:r w:rsidR="00F46D74" w:rsidRPr="0044669B">
              <w:rPr>
                <w:b/>
                <w:sz w:val="20"/>
                <w:szCs w:val="20"/>
              </w:rPr>
              <w:t xml:space="preserve">C (a momentary spike to 200 </w:t>
            </w:r>
            <w:r w:rsidR="00A0336E">
              <w:rPr>
                <w:b/>
                <w:sz w:val="20"/>
                <w:szCs w:val="20"/>
              </w:rPr>
              <w:t>°</w:t>
            </w:r>
            <w:r w:rsidR="00F46D74" w:rsidRPr="0044669B">
              <w:rPr>
                <w:b/>
                <w:sz w:val="20"/>
                <w:szCs w:val="20"/>
              </w:rPr>
              <w:t>C is permitted) no flames or debris exit the packaging and the outer packaging retains its structural integrity. This test to be conducted under conditions specified by the Competent Authority responsible for issuing the UN approval mark for the packaging.</w:t>
            </w:r>
          </w:p>
          <w:p w14:paraId="0F858E41" w14:textId="647A96D9" w:rsidR="00F46D74" w:rsidRPr="0044669B" w:rsidRDefault="008B4110" w:rsidP="008B4110">
            <w:pPr>
              <w:pStyle w:val="ListParagraph"/>
              <w:spacing w:line="276" w:lineRule="auto"/>
              <w:ind w:left="720" w:hanging="360"/>
              <w:contextualSpacing/>
              <w:rPr>
                <w:b/>
                <w:sz w:val="20"/>
                <w:szCs w:val="20"/>
              </w:rPr>
            </w:pPr>
            <w:r w:rsidRPr="0044669B">
              <w:rPr>
                <w:b/>
                <w:sz w:val="20"/>
                <w:szCs w:val="20"/>
              </w:rPr>
              <w:t>(2)</w:t>
            </w:r>
            <w:r w:rsidRPr="0044669B">
              <w:rPr>
                <w:b/>
                <w:sz w:val="20"/>
                <w:szCs w:val="20"/>
              </w:rPr>
              <w:tab/>
            </w:r>
            <w:r w:rsidR="00F46D74" w:rsidRPr="0044669B">
              <w:rPr>
                <w:b/>
                <w:sz w:val="20"/>
                <w:szCs w:val="20"/>
              </w:rPr>
              <w:t>Cells and batteries shall be protected from internal short caused by contact with electrically conductive materials</w:t>
            </w:r>
          </w:p>
          <w:p w14:paraId="11AF17CD" w14:textId="77777777" w:rsidR="00F46D74" w:rsidRPr="0044669B" w:rsidRDefault="00F46D74" w:rsidP="00261307">
            <w:pPr>
              <w:rPr>
                <w:b/>
              </w:rPr>
            </w:pPr>
            <w:r w:rsidRPr="0044669B">
              <w:rPr>
                <w:b/>
              </w:rPr>
              <w:t>Articles shall be prepared or packed so that accidental operation is not possible</w:t>
            </w:r>
          </w:p>
        </w:tc>
      </w:tr>
    </w:tbl>
    <w:p w14:paraId="43AA124C" w14:textId="16CEA849" w:rsidR="00AF5DE1" w:rsidRPr="00F46D74" w:rsidRDefault="00F46D74" w:rsidP="00F46D74">
      <w:pPr>
        <w:spacing w:before="240"/>
        <w:jc w:val="center"/>
        <w:rPr>
          <w:u w:val="single"/>
        </w:rPr>
      </w:pPr>
      <w:r>
        <w:rPr>
          <w:u w:val="single"/>
        </w:rPr>
        <w:tab/>
      </w:r>
      <w:r>
        <w:rPr>
          <w:u w:val="single"/>
        </w:rPr>
        <w:tab/>
      </w:r>
      <w:r>
        <w:rPr>
          <w:u w:val="single"/>
        </w:rPr>
        <w:tab/>
      </w:r>
    </w:p>
    <w:sectPr w:rsidR="00AF5DE1" w:rsidRPr="00F46D74" w:rsidSect="004101B3">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619C" w14:textId="77777777" w:rsidR="00863730" w:rsidRPr="00C47B2E" w:rsidRDefault="00863730" w:rsidP="00C47B2E">
      <w:pPr>
        <w:pStyle w:val="Footer"/>
      </w:pPr>
    </w:p>
  </w:endnote>
  <w:endnote w:type="continuationSeparator" w:id="0">
    <w:p w14:paraId="198CF6CD" w14:textId="77777777" w:rsidR="00863730" w:rsidRPr="00C47B2E" w:rsidRDefault="00863730" w:rsidP="00C47B2E">
      <w:pPr>
        <w:pStyle w:val="Footer"/>
      </w:pPr>
    </w:p>
  </w:endnote>
  <w:endnote w:type="continuationNotice" w:id="1">
    <w:p w14:paraId="17973BC7" w14:textId="77777777" w:rsidR="00863730" w:rsidRPr="00C47B2E" w:rsidRDefault="0086373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4A22" w14:textId="6F9C9F2D" w:rsidR="00D94B05" w:rsidRPr="004101B3" w:rsidRDefault="004101B3" w:rsidP="00D85308">
    <w:pPr>
      <w:pStyle w:val="Footer"/>
      <w:tabs>
        <w:tab w:val="right" w:pos="9639"/>
      </w:tabs>
      <w:rPr>
        <w:sz w:val="18"/>
      </w:rPr>
    </w:pPr>
    <w:r w:rsidRPr="004101B3">
      <w:rPr>
        <w:b/>
        <w:sz w:val="18"/>
      </w:rPr>
      <w:fldChar w:fldCharType="begin"/>
    </w:r>
    <w:r w:rsidRPr="004101B3">
      <w:rPr>
        <w:b/>
        <w:sz w:val="18"/>
      </w:rPr>
      <w:instrText xml:space="preserve"> PAGE  \* MERGEFORMAT </w:instrText>
    </w:r>
    <w:r w:rsidRPr="004101B3">
      <w:rPr>
        <w:b/>
        <w:sz w:val="18"/>
      </w:rPr>
      <w:fldChar w:fldCharType="separate"/>
    </w:r>
    <w:r w:rsidRPr="004101B3">
      <w:rPr>
        <w:b/>
        <w:noProof/>
        <w:sz w:val="18"/>
      </w:rPr>
      <w:t>2</w:t>
    </w:r>
    <w:r w:rsidRPr="004101B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20F1" w14:textId="3AE59115" w:rsidR="00D94B05" w:rsidRPr="004101B3" w:rsidRDefault="004101B3" w:rsidP="00D85308">
    <w:pPr>
      <w:pStyle w:val="Footer"/>
      <w:tabs>
        <w:tab w:val="right" w:pos="9639"/>
      </w:tabs>
      <w:rPr>
        <w:b/>
        <w:bCs/>
        <w:sz w:val="18"/>
      </w:rPr>
    </w:pPr>
    <w:r>
      <w:rPr>
        <w:bCs/>
        <w:sz w:val="18"/>
      </w:rPr>
      <w:tab/>
    </w:r>
    <w:r w:rsidRPr="004101B3">
      <w:rPr>
        <w:b/>
        <w:bCs/>
        <w:sz w:val="18"/>
      </w:rPr>
      <w:fldChar w:fldCharType="begin"/>
    </w:r>
    <w:r w:rsidRPr="004101B3">
      <w:rPr>
        <w:b/>
        <w:bCs/>
        <w:sz w:val="18"/>
      </w:rPr>
      <w:instrText xml:space="preserve"> PAGE  \* MERGEFORMAT </w:instrText>
    </w:r>
    <w:r w:rsidRPr="004101B3">
      <w:rPr>
        <w:b/>
        <w:bCs/>
        <w:sz w:val="18"/>
      </w:rPr>
      <w:fldChar w:fldCharType="separate"/>
    </w:r>
    <w:r w:rsidRPr="004101B3">
      <w:rPr>
        <w:b/>
        <w:bCs/>
        <w:noProof/>
        <w:sz w:val="18"/>
      </w:rPr>
      <w:t>3</w:t>
    </w:r>
    <w:r w:rsidRPr="004101B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3525" w14:textId="693E3A25" w:rsidR="00751386" w:rsidRDefault="00751386" w:rsidP="00751386">
    <w:pPr>
      <w:pStyle w:val="Footer"/>
    </w:pPr>
    <w:r w:rsidRPr="0027112F">
      <w:rPr>
        <w:noProof/>
        <w:lang w:val="en-US"/>
      </w:rPr>
      <w:drawing>
        <wp:anchor distT="0" distB="0" distL="114300" distR="114300" simplePos="0" relativeHeight="251659264" behindDoc="0" locked="1" layoutInCell="1" allowOverlap="1" wp14:anchorId="134990D6" wp14:editId="08460AB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0CBA527" w14:textId="00C4F9AC" w:rsidR="00751386" w:rsidRPr="00751386" w:rsidRDefault="00751386" w:rsidP="00751386">
    <w:pPr>
      <w:pStyle w:val="Footer"/>
      <w:ind w:right="1134"/>
      <w:rPr>
        <w:sz w:val="20"/>
      </w:rPr>
    </w:pPr>
    <w:r>
      <w:rPr>
        <w:sz w:val="20"/>
      </w:rPr>
      <w:t>GE.24-</w:t>
    </w:r>
    <w:proofErr w:type="gramStart"/>
    <w:r>
      <w:rPr>
        <w:sz w:val="20"/>
      </w:rPr>
      <w:t>16099  (</w:t>
    </w:r>
    <w:proofErr w:type="gramEnd"/>
    <w:r>
      <w:rPr>
        <w:sz w:val="20"/>
      </w:rPr>
      <w:t>E)</w:t>
    </w:r>
    <w:r>
      <w:rPr>
        <w:noProof/>
        <w:sz w:val="20"/>
      </w:rPr>
      <w:drawing>
        <wp:anchor distT="0" distB="0" distL="114300" distR="114300" simplePos="0" relativeHeight="251660288" behindDoc="0" locked="0" layoutInCell="1" allowOverlap="1" wp14:anchorId="7AD8611E" wp14:editId="2C06EE2B">
          <wp:simplePos x="0" y="0"/>
          <wp:positionH relativeFrom="margin">
            <wp:posOffset>5615940</wp:posOffset>
          </wp:positionH>
          <wp:positionV relativeFrom="margin">
            <wp:posOffset>8905875</wp:posOffset>
          </wp:positionV>
          <wp:extent cx="571500" cy="571500"/>
          <wp:effectExtent l="0" t="0" r="0" b="0"/>
          <wp:wrapNone/>
          <wp:docPr id="1220102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259A" w14:textId="77777777" w:rsidR="00863730" w:rsidRPr="00C47B2E" w:rsidRDefault="00863730" w:rsidP="00C47B2E">
      <w:pPr>
        <w:tabs>
          <w:tab w:val="right" w:pos="2155"/>
        </w:tabs>
        <w:spacing w:after="80" w:line="240" w:lineRule="auto"/>
        <w:ind w:left="680"/>
      </w:pPr>
      <w:r>
        <w:rPr>
          <w:u w:val="single"/>
        </w:rPr>
        <w:tab/>
      </w:r>
    </w:p>
  </w:footnote>
  <w:footnote w:type="continuationSeparator" w:id="0">
    <w:p w14:paraId="71DB0F81" w14:textId="77777777" w:rsidR="00863730" w:rsidRPr="00C47B2E" w:rsidRDefault="00863730" w:rsidP="005E716E">
      <w:pPr>
        <w:tabs>
          <w:tab w:val="right" w:pos="2155"/>
        </w:tabs>
        <w:spacing w:after="80" w:line="240" w:lineRule="auto"/>
        <w:ind w:left="680"/>
      </w:pPr>
      <w:r>
        <w:rPr>
          <w:u w:val="single"/>
        </w:rPr>
        <w:tab/>
      </w:r>
    </w:p>
  </w:footnote>
  <w:footnote w:type="continuationNotice" w:id="1">
    <w:p w14:paraId="0F450AF8" w14:textId="77777777" w:rsidR="00863730" w:rsidRPr="00C47B2E" w:rsidRDefault="00863730" w:rsidP="00C47B2E">
      <w:pPr>
        <w:pStyle w:val="Footer"/>
      </w:pPr>
    </w:p>
  </w:footnote>
  <w:footnote w:id="2">
    <w:p w14:paraId="27C071D1" w14:textId="13ACC882" w:rsidR="0094588D" w:rsidRPr="0094588D" w:rsidRDefault="0094588D" w:rsidP="00CC4190">
      <w:pPr>
        <w:rPr>
          <w:lang w:val="fr-CH"/>
        </w:rPr>
      </w:pPr>
      <w:r>
        <w:rPr>
          <w:rStyle w:val="FootnoteReference"/>
        </w:rPr>
        <w:tab/>
      </w:r>
      <w:r w:rsidRPr="008B4110">
        <w:rPr>
          <w:rStyle w:val="FootnoteReference"/>
          <w:sz w:val="20"/>
        </w:rPr>
        <w:t>*</w:t>
      </w:r>
      <w:r>
        <w:rPr>
          <w:rStyle w:val="FootnoteReference"/>
          <w:sz w:val="20"/>
          <w:vertAlign w:val="baseline"/>
        </w:rPr>
        <w:tab/>
      </w:r>
      <w:r w:rsidR="008B4110" w:rsidRPr="00C5543E">
        <w:rPr>
          <w:sz w:val="18"/>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05C5" w14:textId="052A6863" w:rsidR="004101B3" w:rsidRPr="004101B3" w:rsidRDefault="002E2769">
    <w:pPr>
      <w:pStyle w:val="Header"/>
    </w:pPr>
    <w:fldSimple w:instr=" TITLE  \* MERGEFORMAT ">
      <w:r w:rsidR="004101B3">
        <w:t>ST/SG/AC.10/C.3/2024/83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7780" w14:textId="17B68E35" w:rsidR="00D94B05" w:rsidRPr="004101B3" w:rsidRDefault="002E2769" w:rsidP="004101B3">
    <w:pPr>
      <w:pStyle w:val="Header"/>
      <w:jc w:val="right"/>
    </w:pPr>
    <w:fldSimple w:instr=" TITLE  \* MERGEFORMAT ">
      <w:r w:rsidR="004101B3">
        <w:t>ST/SG/AC.10/C.3/2024/83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834FB9"/>
    <w:multiLevelType w:val="hybridMultilevel"/>
    <w:tmpl w:val="72EE9708"/>
    <w:lvl w:ilvl="0" w:tplc="C18CCED6">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4243F"/>
    <w:multiLevelType w:val="hybridMultilevel"/>
    <w:tmpl w:val="6BF075FE"/>
    <w:lvl w:ilvl="0" w:tplc="B3565B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C3CEA"/>
    <w:multiLevelType w:val="hybridMultilevel"/>
    <w:tmpl w:val="68760F28"/>
    <w:lvl w:ilvl="0" w:tplc="A9DCD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9F34DC"/>
    <w:multiLevelType w:val="hybridMultilevel"/>
    <w:tmpl w:val="D2B85426"/>
    <w:lvl w:ilvl="0" w:tplc="6B74E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B2503"/>
    <w:multiLevelType w:val="hybridMultilevel"/>
    <w:tmpl w:val="F954CB4C"/>
    <w:lvl w:ilvl="0" w:tplc="CC4629AC">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8722AA2"/>
    <w:multiLevelType w:val="hybridMultilevel"/>
    <w:tmpl w:val="BBC4C25A"/>
    <w:lvl w:ilvl="0" w:tplc="ADB483DC">
      <w:start w:val="1"/>
      <w:numFmt w:val="decimal"/>
      <w:lvlText w:val="%1."/>
      <w:lvlJc w:val="left"/>
      <w:pPr>
        <w:ind w:left="1494" w:hanging="360"/>
      </w:pPr>
      <w:rPr>
        <w:b w:val="0"/>
        <w:bCs/>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72986"/>
    <w:multiLevelType w:val="hybridMultilevel"/>
    <w:tmpl w:val="6BF075FE"/>
    <w:lvl w:ilvl="0" w:tplc="B3565B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618D7"/>
    <w:multiLevelType w:val="hybridMultilevel"/>
    <w:tmpl w:val="D2B85426"/>
    <w:lvl w:ilvl="0" w:tplc="6B74E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CF39F5"/>
    <w:multiLevelType w:val="hybridMultilevel"/>
    <w:tmpl w:val="87368D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BFD7051"/>
    <w:multiLevelType w:val="hybridMultilevel"/>
    <w:tmpl w:val="38BCD6F8"/>
    <w:lvl w:ilvl="0" w:tplc="A9DCD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31073C"/>
    <w:multiLevelType w:val="hybridMultilevel"/>
    <w:tmpl w:val="02B2B8E4"/>
    <w:lvl w:ilvl="0" w:tplc="08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116172172">
    <w:abstractNumId w:val="7"/>
  </w:num>
  <w:num w:numId="2" w16cid:durableId="1073159890">
    <w:abstractNumId w:val="5"/>
  </w:num>
  <w:num w:numId="3" w16cid:durableId="551188904">
    <w:abstractNumId w:val="0"/>
  </w:num>
  <w:num w:numId="4" w16cid:durableId="44254624">
    <w:abstractNumId w:val="11"/>
  </w:num>
  <w:num w:numId="5" w16cid:durableId="1816027029">
    <w:abstractNumId w:val="12"/>
  </w:num>
  <w:num w:numId="6" w16cid:durableId="1836190579">
    <w:abstractNumId w:val="18"/>
  </w:num>
  <w:num w:numId="7" w16cid:durableId="634676252">
    <w:abstractNumId w:val="4"/>
  </w:num>
  <w:num w:numId="8" w16cid:durableId="1039166836">
    <w:abstractNumId w:val="1"/>
  </w:num>
  <w:num w:numId="9" w16cid:durableId="644969981">
    <w:abstractNumId w:val="14"/>
  </w:num>
  <w:num w:numId="10" w16cid:durableId="525103391">
    <w:abstractNumId w:val="1"/>
  </w:num>
  <w:num w:numId="11" w16cid:durableId="297342166">
    <w:abstractNumId w:val="14"/>
  </w:num>
  <w:num w:numId="12" w16cid:durableId="1280380300">
    <w:abstractNumId w:val="2"/>
  </w:num>
  <w:num w:numId="13" w16cid:durableId="1988699530">
    <w:abstractNumId w:val="2"/>
  </w:num>
  <w:num w:numId="14" w16cid:durableId="1105076912">
    <w:abstractNumId w:val="13"/>
  </w:num>
  <w:num w:numId="15" w16cid:durableId="1991596711">
    <w:abstractNumId w:val="17"/>
  </w:num>
  <w:num w:numId="16" w16cid:durableId="1393238708">
    <w:abstractNumId w:val="3"/>
  </w:num>
  <w:num w:numId="17" w16cid:durableId="947085314">
    <w:abstractNumId w:val="20"/>
  </w:num>
  <w:num w:numId="18" w16cid:durableId="1689720514">
    <w:abstractNumId w:val="19"/>
  </w:num>
  <w:num w:numId="19" w16cid:durableId="1707411750">
    <w:abstractNumId w:val="16"/>
  </w:num>
  <w:num w:numId="20" w16cid:durableId="261374378">
    <w:abstractNumId w:val="6"/>
  </w:num>
  <w:num w:numId="21" w16cid:durableId="400176328">
    <w:abstractNumId w:val="8"/>
  </w:num>
  <w:num w:numId="22" w16cid:durableId="931276722">
    <w:abstractNumId w:val="9"/>
  </w:num>
  <w:num w:numId="23" w16cid:durableId="917135462">
    <w:abstractNumId w:val="15"/>
  </w:num>
  <w:num w:numId="24" w16cid:durableId="848446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B3"/>
    <w:rsid w:val="00046E92"/>
    <w:rsid w:val="00063C90"/>
    <w:rsid w:val="00070000"/>
    <w:rsid w:val="00095103"/>
    <w:rsid w:val="000A0024"/>
    <w:rsid w:val="000A4FFE"/>
    <w:rsid w:val="00101B98"/>
    <w:rsid w:val="001514D1"/>
    <w:rsid w:val="001A22CF"/>
    <w:rsid w:val="002063A7"/>
    <w:rsid w:val="00247E2C"/>
    <w:rsid w:val="00264C70"/>
    <w:rsid w:val="002A32CB"/>
    <w:rsid w:val="002B25AD"/>
    <w:rsid w:val="002D5B2C"/>
    <w:rsid w:val="002D6C53"/>
    <w:rsid w:val="002E2769"/>
    <w:rsid w:val="002F5595"/>
    <w:rsid w:val="00334F6A"/>
    <w:rsid w:val="00342AC8"/>
    <w:rsid w:val="00343302"/>
    <w:rsid w:val="003979DE"/>
    <w:rsid w:val="003B1248"/>
    <w:rsid w:val="003B4550"/>
    <w:rsid w:val="003D2A18"/>
    <w:rsid w:val="004101B3"/>
    <w:rsid w:val="00413386"/>
    <w:rsid w:val="00461253"/>
    <w:rsid w:val="004858F5"/>
    <w:rsid w:val="004A2814"/>
    <w:rsid w:val="004C0622"/>
    <w:rsid w:val="004F73D0"/>
    <w:rsid w:val="005042C2"/>
    <w:rsid w:val="005C60C2"/>
    <w:rsid w:val="005E716E"/>
    <w:rsid w:val="006476E1"/>
    <w:rsid w:val="006604DF"/>
    <w:rsid w:val="00671529"/>
    <w:rsid w:val="006F1EF5"/>
    <w:rsid w:val="0070489D"/>
    <w:rsid w:val="007200A1"/>
    <w:rsid w:val="007220B4"/>
    <w:rsid w:val="007268F9"/>
    <w:rsid w:val="00750282"/>
    <w:rsid w:val="00751386"/>
    <w:rsid w:val="00764440"/>
    <w:rsid w:val="0077101B"/>
    <w:rsid w:val="00783AE9"/>
    <w:rsid w:val="007C52B0"/>
    <w:rsid w:val="007C6033"/>
    <w:rsid w:val="008147C8"/>
    <w:rsid w:val="0081753A"/>
    <w:rsid w:val="00857D23"/>
    <w:rsid w:val="00863730"/>
    <w:rsid w:val="008B4110"/>
    <w:rsid w:val="00912F27"/>
    <w:rsid w:val="009411B4"/>
    <w:rsid w:val="0094588D"/>
    <w:rsid w:val="00946F1D"/>
    <w:rsid w:val="009A0A7F"/>
    <w:rsid w:val="009C718F"/>
    <w:rsid w:val="009D0139"/>
    <w:rsid w:val="009D717D"/>
    <w:rsid w:val="009F5CDC"/>
    <w:rsid w:val="00A0336E"/>
    <w:rsid w:val="00A072D7"/>
    <w:rsid w:val="00A775CF"/>
    <w:rsid w:val="00AD1A9C"/>
    <w:rsid w:val="00AD1F0D"/>
    <w:rsid w:val="00AF5DE1"/>
    <w:rsid w:val="00B06045"/>
    <w:rsid w:val="00B206DD"/>
    <w:rsid w:val="00B2617F"/>
    <w:rsid w:val="00B279D3"/>
    <w:rsid w:val="00B42B5F"/>
    <w:rsid w:val="00B52EF4"/>
    <w:rsid w:val="00B777AD"/>
    <w:rsid w:val="00C03015"/>
    <w:rsid w:val="00C0358D"/>
    <w:rsid w:val="00C35A27"/>
    <w:rsid w:val="00C47B2E"/>
    <w:rsid w:val="00CC4190"/>
    <w:rsid w:val="00D21DE3"/>
    <w:rsid w:val="00D60533"/>
    <w:rsid w:val="00D63CD2"/>
    <w:rsid w:val="00D67CC6"/>
    <w:rsid w:val="00D85308"/>
    <w:rsid w:val="00D87DC2"/>
    <w:rsid w:val="00D93887"/>
    <w:rsid w:val="00D94B05"/>
    <w:rsid w:val="00DC7379"/>
    <w:rsid w:val="00E02C2B"/>
    <w:rsid w:val="00E21C27"/>
    <w:rsid w:val="00E26BCF"/>
    <w:rsid w:val="00E52109"/>
    <w:rsid w:val="00E75317"/>
    <w:rsid w:val="00E77E89"/>
    <w:rsid w:val="00EC0CE6"/>
    <w:rsid w:val="00EC7C1D"/>
    <w:rsid w:val="00ED6C48"/>
    <w:rsid w:val="00EE3045"/>
    <w:rsid w:val="00F26186"/>
    <w:rsid w:val="00F46D74"/>
    <w:rsid w:val="00F65F5D"/>
    <w:rsid w:val="00F86A3A"/>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2364"/>
  <w15:docId w15:val="{AB5F6AA9-D15A-42B7-B62A-864D7E10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uiPriority w:val="59"/>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rsid w:val="00F46D74"/>
    <w:rPr>
      <w:b/>
      <w:sz w:val="28"/>
    </w:rPr>
  </w:style>
  <w:style w:type="character" w:customStyle="1" w:styleId="SingleTxtGCar">
    <w:name w:val="_ Single Txt_G Car"/>
    <w:link w:val="SingleTxtG"/>
    <w:locked/>
    <w:rsid w:val="00F46D74"/>
  </w:style>
  <w:style w:type="paragraph" w:styleId="ListParagraph">
    <w:name w:val="List Paragraph"/>
    <w:basedOn w:val="Normal"/>
    <w:uiPriority w:val="34"/>
    <w:qFormat/>
    <w:rsid w:val="00F46D74"/>
    <w:pPr>
      <w:spacing w:line="240" w:lineRule="auto"/>
      <w:ind w:left="708"/>
    </w:pPr>
    <w:rPr>
      <w:rFonts w:eastAsia="Times New Roman"/>
      <w:sz w:val="24"/>
      <w:szCs w:val="24"/>
      <w:lang w:val="pt-PT" w:eastAsia="pt-PT"/>
    </w:rPr>
  </w:style>
  <w:style w:type="paragraph" w:customStyle="1" w:styleId="Default">
    <w:name w:val="Default"/>
    <w:rsid w:val="00F46D74"/>
    <w:pPr>
      <w:autoSpaceDE w:val="0"/>
      <w:autoSpaceDN w:val="0"/>
      <w:adjustRightInd w:val="0"/>
      <w:spacing w:line="240" w:lineRule="auto"/>
    </w:pPr>
    <w:rPr>
      <w:rFonts w:eastAsia="Times New Roman"/>
      <w:color w:val="000000"/>
      <w:sz w:val="24"/>
      <w:szCs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9367E-A2E0-4C62-9C9E-4D9AD1481DDB}"/>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5</Pages>
  <Words>1919</Words>
  <Characters>10740</Characters>
  <Application>Microsoft Office Word</Application>
  <DocSecurity>0</DocSecurity>
  <Lines>309</Lines>
  <Paragraphs>182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ST/SG/AC.10/C.3/2024/83</dc:title>
  <dc:subject>2416099</dc:subject>
  <dc:creator>Alicia DORCA-GARCIA</dc:creator>
  <cp:keywords/>
  <dc:description/>
  <cp:lastModifiedBy>Pauline Anne Escalante</cp:lastModifiedBy>
  <cp:revision>2</cp:revision>
  <dcterms:created xsi:type="dcterms:W3CDTF">2024-09-06T15:28:00Z</dcterms:created>
  <dcterms:modified xsi:type="dcterms:W3CDTF">2024-09-06T15:28:00Z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