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859D" w14:textId="334D6FDE" w:rsidR="008A6CBF" w:rsidRDefault="00000000">
      <w:pPr>
        <w:pStyle w:val="BodyText"/>
        <w:spacing w:before="5"/>
        <w:rPr>
          <w:sz w:val="2"/>
        </w:rPr>
      </w:pPr>
      <w:r>
        <w:rPr>
          <w:noProof/>
        </w:rPr>
        <w:drawing>
          <wp:anchor distT="0" distB="0" distL="0" distR="0" simplePos="0" relativeHeight="15729664" behindDoc="0" locked="0" layoutInCell="1" allowOverlap="1" wp14:anchorId="38BF85FA" wp14:editId="38BF85FB">
            <wp:simplePos x="0" y="0"/>
            <wp:positionH relativeFrom="page">
              <wp:posOffset>5278120</wp:posOffset>
            </wp:positionH>
            <wp:positionV relativeFrom="page">
              <wp:posOffset>10128250</wp:posOffset>
            </wp:positionV>
            <wp:extent cx="930249" cy="22987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30249" cy="229870"/>
                    </a:xfrm>
                    <a:prstGeom prst="rect">
                      <a:avLst/>
                    </a:prstGeom>
                  </pic:spPr>
                </pic:pic>
              </a:graphicData>
            </a:graphic>
          </wp:anchor>
        </w:drawing>
      </w:r>
    </w:p>
    <w:p w14:paraId="38BF85B6" w14:textId="77777777" w:rsidR="008A6CBF" w:rsidRDefault="00000000">
      <w:pPr>
        <w:pStyle w:val="Heading1"/>
        <w:spacing w:line="223" w:lineRule="auto"/>
        <w:ind w:left="1266" w:right="1220"/>
      </w:pPr>
      <w:r>
        <w:t>Proposal</w:t>
      </w:r>
      <w:r>
        <w:rPr>
          <w:spacing w:val="-3"/>
        </w:rPr>
        <w:t xml:space="preserve"> </w:t>
      </w:r>
      <w:r>
        <w:t>for</w:t>
      </w:r>
      <w:r>
        <w:rPr>
          <w:spacing w:val="-4"/>
        </w:rPr>
        <w:t xml:space="preserve"> </w:t>
      </w:r>
      <w:r>
        <w:t>a</w:t>
      </w:r>
      <w:r>
        <w:rPr>
          <w:spacing w:val="-3"/>
        </w:rPr>
        <w:t xml:space="preserve"> </w:t>
      </w:r>
      <w:r>
        <w:t>supplement</w:t>
      </w:r>
      <w:r>
        <w:rPr>
          <w:spacing w:val="-4"/>
        </w:rPr>
        <w:t xml:space="preserve"> </w:t>
      </w:r>
      <w:r>
        <w:t>to</w:t>
      </w:r>
      <w:r>
        <w:rPr>
          <w:spacing w:val="-4"/>
        </w:rPr>
        <w:t xml:space="preserve"> </w:t>
      </w:r>
      <w:r>
        <w:t>the</w:t>
      </w:r>
      <w:r>
        <w:rPr>
          <w:spacing w:val="-6"/>
        </w:rPr>
        <w:t xml:space="preserve"> </w:t>
      </w:r>
      <w:r>
        <w:t>06</w:t>
      </w:r>
      <w:r>
        <w:rPr>
          <w:spacing w:val="-4"/>
        </w:rPr>
        <w:t xml:space="preserve"> </w:t>
      </w:r>
      <w:r>
        <w:t>series</w:t>
      </w:r>
      <w:r>
        <w:rPr>
          <w:spacing w:val="-3"/>
        </w:rPr>
        <w:t xml:space="preserve"> </w:t>
      </w:r>
      <w:r>
        <w:t>of</w:t>
      </w:r>
      <w:r>
        <w:rPr>
          <w:spacing w:val="-6"/>
        </w:rPr>
        <w:t xml:space="preserve"> </w:t>
      </w:r>
      <w:r>
        <w:t>amendments</w:t>
      </w:r>
      <w:r>
        <w:rPr>
          <w:spacing w:val="-3"/>
        </w:rPr>
        <w:t xml:space="preserve"> </w:t>
      </w:r>
      <w:r>
        <w:t>to UN Regulation No. 78 (Braking of category L vehicles)</w:t>
      </w:r>
    </w:p>
    <w:p w14:paraId="38BF85B7" w14:textId="77777777" w:rsidR="008A6CBF" w:rsidRDefault="008A6CBF">
      <w:pPr>
        <w:pStyle w:val="BodyText"/>
        <w:spacing w:before="38"/>
        <w:rPr>
          <w:b/>
          <w:sz w:val="28"/>
        </w:rPr>
      </w:pPr>
    </w:p>
    <w:p w14:paraId="38BF85B8" w14:textId="77777777" w:rsidR="008A6CBF" w:rsidRDefault="00000000">
      <w:pPr>
        <w:pStyle w:val="Heading2"/>
        <w:spacing w:before="1" w:line="235" w:lineRule="auto"/>
        <w:ind w:left="1266" w:right="3108" w:firstLine="0"/>
        <w:rPr>
          <w:sz w:val="20"/>
        </w:rPr>
      </w:pPr>
      <w:r>
        <w:t>Submitted</w:t>
      </w:r>
      <w:r>
        <w:rPr>
          <w:spacing w:val="-6"/>
        </w:rPr>
        <w:t xml:space="preserve"> </w:t>
      </w:r>
      <w:r>
        <w:t>by</w:t>
      </w:r>
      <w:r>
        <w:rPr>
          <w:spacing w:val="-6"/>
        </w:rPr>
        <w:t xml:space="preserve"> </w:t>
      </w:r>
      <w:r>
        <w:t>the</w:t>
      </w:r>
      <w:r>
        <w:rPr>
          <w:spacing w:val="-6"/>
        </w:rPr>
        <w:t xml:space="preserve"> </w:t>
      </w:r>
      <w:r>
        <w:t>expert</w:t>
      </w:r>
      <w:r>
        <w:rPr>
          <w:spacing w:val="-6"/>
        </w:rPr>
        <w:t xml:space="preserve"> </w:t>
      </w:r>
      <w:r>
        <w:t>from</w:t>
      </w:r>
      <w:r>
        <w:rPr>
          <w:spacing w:val="-3"/>
        </w:rPr>
        <w:t xml:space="preserve"> </w:t>
      </w:r>
      <w:r>
        <w:t>World</w:t>
      </w:r>
      <w:r>
        <w:rPr>
          <w:spacing w:val="-5"/>
        </w:rPr>
        <w:t xml:space="preserve"> </w:t>
      </w:r>
      <w:r>
        <w:t>Bicycle</w:t>
      </w:r>
      <w:r>
        <w:rPr>
          <w:spacing w:val="-6"/>
        </w:rPr>
        <w:t xml:space="preserve"> </w:t>
      </w:r>
      <w:r>
        <w:t>Industry Association (WBIA)</w:t>
      </w:r>
      <w:r>
        <w:rPr>
          <w:sz w:val="20"/>
        </w:rPr>
        <w:t>*</w:t>
      </w:r>
    </w:p>
    <w:p w14:paraId="38BF85B9" w14:textId="77777777" w:rsidR="008A6CBF" w:rsidRDefault="00000000">
      <w:pPr>
        <w:pStyle w:val="BodyText"/>
        <w:spacing w:before="253" w:line="249" w:lineRule="auto"/>
        <w:ind w:left="1266" w:right="1263" w:firstLine="568"/>
        <w:jc w:val="both"/>
      </w:pPr>
      <w:r>
        <w:t>The text reproduced below was prepared by the expert from the World Bicycle Industry Association (WBIA), proposing amendments to UN Regulation No. 78, aimed at introducing specific deceleration requirements for the Speed Electronically Power Assisted Cycles were belonging to the Category L in UN Regulation No. 78. It is based on informal document</w:t>
      </w:r>
      <w:r>
        <w:rPr>
          <w:spacing w:val="-7"/>
        </w:rPr>
        <w:t xml:space="preserve"> </w:t>
      </w:r>
      <w:r>
        <w:t>GRVA-18-38.</w:t>
      </w:r>
      <w:r>
        <w:rPr>
          <w:spacing w:val="-7"/>
        </w:rPr>
        <w:t xml:space="preserve"> </w:t>
      </w:r>
      <w:r>
        <w:t>The</w:t>
      </w:r>
      <w:r>
        <w:rPr>
          <w:spacing w:val="-9"/>
        </w:rPr>
        <w:t xml:space="preserve"> </w:t>
      </w:r>
      <w:r>
        <w:t>modifications</w:t>
      </w:r>
      <w:r>
        <w:rPr>
          <w:spacing w:val="-7"/>
        </w:rPr>
        <w:t xml:space="preserve"> </w:t>
      </w:r>
      <w:r>
        <w:t>to</w:t>
      </w:r>
      <w:r>
        <w:rPr>
          <w:spacing w:val="-7"/>
        </w:rPr>
        <w:t xml:space="preserve"> </w:t>
      </w:r>
      <w:r>
        <w:t>the</w:t>
      </w:r>
      <w:r>
        <w:rPr>
          <w:spacing w:val="-7"/>
        </w:rPr>
        <w:t xml:space="preserve"> </w:t>
      </w:r>
      <w:r>
        <w:t>existing</w:t>
      </w:r>
      <w:r>
        <w:rPr>
          <w:spacing w:val="-7"/>
        </w:rPr>
        <w:t xml:space="preserve"> </w:t>
      </w:r>
      <w:r>
        <w:t>text</w:t>
      </w:r>
      <w:r>
        <w:rPr>
          <w:spacing w:val="-7"/>
        </w:rPr>
        <w:t xml:space="preserve"> </w:t>
      </w:r>
      <w:r>
        <w:t>of</w:t>
      </w:r>
      <w:r>
        <w:rPr>
          <w:spacing w:val="-7"/>
        </w:rPr>
        <w:t xml:space="preserve"> </w:t>
      </w:r>
      <w:r>
        <w:t>the</w:t>
      </w:r>
      <w:r>
        <w:rPr>
          <w:spacing w:val="-3"/>
        </w:rPr>
        <w:t xml:space="preserve"> </w:t>
      </w:r>
      <w:r>
        <w:t>Regulation</w:t>
      </w:r>
      <w:r>
        <w:rPr>
          <w:spacing w:val="-7"/>
        </w:rPr>
        <w:t xml:space="preserve"> </w:t>
      </w:r>
      <w:r>
        <w:t>are</w:t>
      </w:r>
      <w:r>
        <w:rPr>
          <w:spacing w:val="-7"/>
        </w:rPr>
        <w:t xml:space="preserve"> </w:t>
      </w:r>
      <w:r>
        <w:t>marked in bold for new or strikethrough for deleted characters.</w:t>
      </w:r>
    </w:p>
    <w:p w14:paraId="38BF85BA" w14:textId="77777777" w:rsidR="008A6CBF" w:rsidRDefault="008A6CBF">
      <w:pPr>
        <w:pStyle w:val="BodyText"/>
      </w:pPr>
    </w:p>
    <w:p w14:paraId="38BF85BB" w14:textId="77777777" w:rsidR="008A6CBF" w:rsidRDefault="008A6CBF">
      <w:pPr>
        <w:pStyle w:val="BodyText"/>
      </w:pPr>
    </w:p>
    <w:p w14:paraId="38BF85BC" w14:textId="77777777" w:rsidR="008A6CBF" w:rsidRDefault="008A6CBF">
      <w:pPr>
        <w:pStyle w:val="BodyText"/>
      </w:pPr>
    </w:p>
    <w:p w14:paraId="38BF85BD" w14:textId="77777777" w:rsidR="008A6CBF" w:rsidRDefault="008A6CBF">
      <w:pPr>
        <w:pStyle w:val="BodyText"/>
      </w:pPr>
    </w:p>
    <w:p w14:paraId="38BF85BE" w14:textId="77777777" w:rsidR="008A6CBF" w:rsidRDefault="008A6CBF">
      <w:pPr>
        <w:pStyle w:val="BodyText"/>
      </w:pPr>
    </w:p>
    <w:p w14:paraId="38BF85BF" w14:textId="77777777" w:rsidR="008A6CBF" w:rsidRDefault="008A6CBF">
      <w:pPr>
        <w:pStyle w:val="BodyText"/>
      </w:pPr>
    </w:p>
    <w:p w14:paraId="38BF85C0" w14:textId="77777777" w:rsidR="008A6CBF" w:rsidRDefault="008A6CBF">
      <w:pPr>
        <w:pStyle w:val="BodyText"/>
      </w:pPr>
    </w:p>
    <w:p w14:paraId="38BF85C1" w14:textId="77777777" w:rsidR="008A6CBF" w:rsidRDefault="008A6CBF">
      <w:pPr>
        <w:pStyle w:val="BodyText"/>
      </w:pPr>
    </w:p>
    <w:p w14:paraId="38BF85C2" w14:textId="77777777" w:rsidR="008A6CBF" w:rsidRDefault="008A6CBF">
      <w:pPr>
        <w:pStyle w:val="BodyText"/>
      </w:pPr>
    </w:p>
    <w:p w14:paraId="38BF85C3" w14:textId="77777777" w:rsidR="008A6CBF" w:rsidRDefault="008A6CBF">
      <w:pPr>
        <w:pStyle w:val="BodyText"/>
      </w:pPr>
    </w:p>
    <w:p w14:paraId="38BF85C4" w14:textId="77777777" w:rsidR="008A6CBF" w:rsidRDefault="008A6CBF">
      <w:pPr>
        <w:pStyle w:val="BodyText"/>
      </w:pPr>
    </w:p>
    <w:p w14:paraId="38BF85C5" w14:textId="77777777" w:rsidR="008A6CBF" w:rsidRDefault="008A6CBF">
      <w:pPr>
        <w:pStyle w:val="BodyText"/>
      </w:pPr>
    </w:p>
    <w:p w14:paraId="38BF85C6" w14:textId="77777777" w:rsidR="008A6CBF" w:rsidRDefault="008A6CBF">
      <w:pPr>
        <w:pStyle w:val="BodyText"/>
      </w:pPr>
    </w:p>
    <w:p w14:paraId="38BF85C7" w14:textId="77777777" w:rsidR="008A6CBF" w:rsidRDefault="008A6CBF">
      <w:pPr>
        <w:pStyle w:val="BodyText"/>
      </w:pPr>
    </w:p>
    <w:p w14:paraId="38BF85C8" w14:textId="77777777" w:rsidR="008A6CBF" w:rsidRDefault="008A6CBF">
      <w:pPr>
        <w:pStyle w:val="BodyText"/>
      </w:pPr>
    </w:p>
    <w:p w14:paraId="38BF85C9" w14:textId="77777777" w:rsidR="008A6CBF" w:rsidRDefault="008A6CBF">
      <w:pPr>
        <w:pStyle w:val="BodyText"/>
      </w:pPr>
    </w:p>
    <w:p w14:paraId="38BF85CA" w14:textId="77777777" w:rsidR="008A6CBF" w:rsidRDefault="008A6CBF">
      <w:pPr>
        <w:pStyle w:val="BodyText"/>
      </w:pPr>
    </w:p>
    <w:p w14:paraId="38BF85CB" w14:textId="77777777" w:rsidR="008A6CBF" w:rsidRDefault="00000000">
      <w:pPr>
        <w:pStyle w:val="BodyText"/>
        <w:spacing w:before="55"/>
      </w:pPr>
      <w:r>
        <w:rPr>
          <w:noProof/>
        </w:rPr>
        <mc:AlternateContent>
          <mc:Choice Requires="wps">
            <w:drawing>
              <wp:anchor distT="0" distB="0" distL="0" distR="0" simplePos="0" relativeHeight="487588352" behindDoc="1" locked="0" layoutInCell="1" allowOverlap="1" wp14:anchorId="38BF8602" wp14:editId="38BF8603">
                <wp:simplePos x="0" y="0"/>
                <wp:positionH relativeFrom="page">
                  <wp:posOffset>1150924</wp:posOffset>
                </wp:positionH>
                <wp:positionV relativeFrom="paragraph">
                  <wp:posOffset>196769</wp:posOffset>
                </wp:positionV>
                <wp:extent cx="9372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260" cy="6350"/>
                        </a:xfrm>
                        <a:custGeom>
                          <a:avLst/>
                          <a:gdLst/>
                          <a:ahLst/>
                          <a:cxnLst/>
                          <a:rect l="l" t="t" r="r" b="b"/>
                          <a:pathLst>
                            <a:path w="937260" h="6350">
                              <a:moveTo>
                                <a:pt x="937259" y="0"/>
                              </a:moveTo>
                              <a:lnTo>
                                <a:pt x="0" y="0"/>
                              </a:lnTo>
                              <a:lnTo>
                                <a:pt x="0" y="6096"/>
                              </a:lnTo>
                              <a:lnTo>
                                <a:pt x="937259" y="6096"/>
                              </a:lnTo>
                              <a:lnTo>
                                <a:pt x="9372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A3E86" id="Graphic 7" o:spid="_x0000_s1026" style="position:absolute;margin-left:90.6pt;margin-top:15.5pt;width:73.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9372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" path="m937259,l,,,6096r937259,l937259,xe" fillcolor="black" stroked="f">
                <v:path arrowok="t"/>
                <w10:wrap type="topAndBottom" anchorx="page"/>
              </v:shape>
            </w:pict>
          </mc:Fallback>
        </mc:AlternateContent>
      </w:r>
    </w:p>
    <w:p w14:paraId="38BF85CC" w14:textId="77777777" w:rsidR="008A6CBF" w:rsidRDefault="00000000">
      <w:pPr>
        <w:spacing w:before="82" w:line="252" w:lineRule="auto"/>
        <w:ind w:left="1266" w:right="1220" w:hanging="214"/>
        <w:rPr>
          <w:sz w:val="18"/>
        </w:rPr>
      </w:pPr>
      <w:r>
        <w:rPr>
          <w:sz w:val="20"/>
        </w:rPr>
        <w:t>*</w:t>
      </w:r>
      <w:r>
        <w:rPr>
          <w:spacing w:val="40"/>
          <w:sz w:val="20"/>
        </w:rPr>
        <w:t xml:space="preserve"> </w:t>
      </w:r>
      <w:r>
        <w:rPr>
          <w:sz w:val="18"/>
        </w:rPr>
        <w:t>In</w:t>
      </w:r>
      <w:r>
        <w:rPr>
          <w:spacing w:val="-1"/>
          <w:sz w:val="18"/>
        </w:rPr>
        <w:t xml:space="preserve"> </w:t>
      </w:r>
      <w:r>
        <w:rPr>
          <w:sz w:val="18"/>
        </w:rPr>
        <w:t>accordance</w:t>
      </w:r>
      <w:r>
        <w:rPr>
          <w:spacing w:val="-3"/>
          <w:sz w:val="18"/>
        </w:rPr>
        <w:t xml:space="preserve"> </w:t>
      </w:r>
      <w:r>
        <w:rPr>
          <w:sz w:val="18"/>
        </w:rPr>
        <w:t>with</w:t>
      </w:r>
      <w:r>
        <w:rPr>
          <w:spacing w:val="-3"/>
          <w:sz w:val="18"/>
        </w:rPr>
        <w:t xml:space="preserve"> </w:t>
      </w:r>
      <w:r>
        <w:rPr>
          <w:sz w:val="18"/>
        </w:rPr>
        <w:t>the</w:t>
      </w:r>
      <w:r>
        <w:rPr>
          <w:spacing w:val="-5"/>
          <w:sz w:val="18"/>
        </w:rPr>
        <w:t xml:space="preserve"> </w:t>
      </w:r>
      <w:proofErr w:type="spellStart"/>
      <w:r>
        <w:rPr>
          <w:sz w:val="18"/>
        </w:rPr>
        <w:t>programme</w:t>
      </w:r>
      <w:proofErr w:type="spellEnd"/>
      <w:r>
        <w:rPr>
          <w:spacing w:val="-2"/>
          <w:sz w:val="18"/>
        </w:rPr>
        <w:t xml:space="preserve"> </w:t>
      </w:r>
      <w:r>
        <w:rPr>
          <w:sz w:val="18"/>
        </w:rPr>
        <w:t>of</w:t>
      </w:r>
      <w:r>
        <w:rPr>
          <w:spacing w:val="-2"/>
          <w:sz w:val="18"/>
        </w:rPr>
        <w:t xml:space="preserve"> </w:t>
      </w:r>
      <w:r>
        <w:rPr>
          <w:sz w:val="18"/>
        </w:rPr>
        <w:t>work</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Inland</w:t>
      </w:r>
      <w:r>
        <w:rPr>
          <w:spacing w:val="-1"/>
          <w:sz w:val="18"/>
        </w:rPr>
        <w:t xml:space="preserve"> </w:t>
      </w:r>
      <w:r>
        <w:rPr>
          <w:sz w:val="18"/>
        </w:rPr>
        <w:t>Transport</w:t>
      </w:r>
      <w:r>
        <w:rPr>
          <w:spacing w:val="-4"/>
          <w:sz w:val="18"/>
        </w:rPr>
        <w:t xml:space="preserve"> </w:t>
      </w:r>
      <w:r>
        <w:rPr>
          <w:sz w:val="18"/>
        </w:rPr>
        <w:t>Committee</w:t>
      </w:r>
      <w:r>
        <w:rPr>
          <w:spacing w:val="-3"/>
          <w:sz w:val="18"/>
        </w:rPr>
        <w:t xml:space="preserve"> </w:t>
      </w:r>
      <w:r>
        <w:rPr>
          <w:sz w:val="18"/>
        </w:rPr>
        <w:t>for</w:t>
      </w:r>
      <w:r>
        <w:rPr>
          <w:spacing w:val="-2"/>
          <w:sz w:val="18"/>
        </w:rPr>
        <w:t xml:space="preserve"> </w:t>
      </w:r>
      <w:r>
        <w:rPr>
          <w:sz w:val="18"/>
        </w:rPr>
        <w:t>2024</w:t>
      </w:r>
      <w:r>
        <w:rPr>
          <w:spacing w:val="-1"/>
          <w:sz w:val="18"/>
        </w:rPr>
        <w:t xml:space="preserve"> </w:t>
      </w:r>
      <w:r>
        <w:rPr>
          <w:sz w:val="18"/>
        </w:rPr>
        <w:t>as</w:t>
      </w:r>
      <w:r>
        <w:rPr>
          <w:spacing w:val="-2"/>
          <w:sz w:val="18"/>
        </w:rPr>
        <w:t xml:space="preserve"> </w:t>
      </w:r>
      <w:r>
        <w:rPr>
          <w:sz w:val="18"/>
        </w:rPr>
        <w:t>outlined</w:t>
      </w:r>
      <w:r>
        <w:rPr>
          <w:spacing w:val="-1"/>
          <w:sz w:val="18"/>
        </w:rPr>
        <w:t xml:space="preserve"> </w:t>
      </w:r>
      <w:r>
        <w:rPr>
          <w:sz w:val="18"/>
        </w:rPr>
        <w:t xml:space="preserve">in proposed </w:t>
      </w:r>
      <w:proofErr w:type="spellStart"/>
      <w:r>
        <w:rPr>
          <w:sz w:val="18"/>
        </w:rPr>
        <w:t>programme</w:t>
      </w:r>
      <w:proofErr w:type="spellEnd"/>
      <w:r>
        <w:rPr>
          <w:sz w:val="18"/>
        </w:rPr>
        <w:t xml:space="preserve"> budget for</w:t>
      </w:r>
      <w:r>
        <w:rPr>
          <w:spacing w:val="-1"/>
          <w:sz w:val="18"/>
        </w:rPr>
        <w:t xml:space="preserve"> </w:t>
      </w:r>
      <w:r>
        <w:rPr>
          <w:sz w:val="18"/>
        </w:rPr>
        <w:t>2024 (A/78/6 (Sect. 20), table 20.5), the World Forum will develop, harmonize and update UN Regulations in order to enhance the performance of vehicles. The present document is submitted in conformity with that mandate.</w:t>
      </w:r>
    </w:p>
    <w:p w14:paraId="38BF85CD" w14:textId="77777777" w:rsidR="008A6CBF" w:rsidRDefault="008A6CBF">
      <w:pPr>
        <w:spacing w:line="252" w:lineRule="auto"/>
        <w:rPr>
          <w:sz w:val="18"/>
        </w:rPr>
        <w:sectPr w:rsidR="008A6CBF" w:rsidSect="00B15AAB">
          <w:headerReference w:type="default" r:id="rId9"/>
          <w:footerReference w:type="default" r:id="rId10"/>
          <w:headerReference w:type="first" r:id="rId11"/>
          <w:type w:val="continuous"/>
          <w:pgSz w:w="11907" w:h="16840" w:code="9"/>
          <w:pgMar w:top="658" w:right="998" w:bottom="782" w:left="998" w:header="0" w:footer="590" w:gutter="0"/>
          <w:pgNumType w:start="1"/>
          <w:cols w:space="720"/>
          <w:titlePg/>
        </w:sectPr>
      </w:pPr>
    </w:p>
    <w:p w14:paraId="38BF85CE" w14:textId="77777777" w:rsidR="008A6CBF" w:rsidRPr="00E438A3" w:rsidRDefault="00000000">
      <w:pPr>
        <w:spacing w:before="71"/>
        <w:ind w:left="132"/>
        <w:rPr>
          <w:b/>
          <w:strike/>
          <w:sz w:val="18"/>
        </w:rPr>
      </w:pPr>
      <w:r w:rsidRPr="00E438A3">
        <w:rPr>
          <w:strike/>
          <w:noProof/>
        </w:rPr>
        <w:lastRenderedPageBreak/>
        <mc:AlternateContent>
          <mc:Choice Requires="wps">
            <w:drawing>
              <wp:anchor distT="0" distB="0" distL="0" distR="0" simplePos="0" relativeHeight="487590400" behindDoc="1" locked="0" layoutInCell="1" allowOverlap="1" wp14:anchorId="38BF8604" wp14:editId="38BF8605">
                <wp:simplePos x="0" y="0"/>
                <wp:positionH relativeFrom="page">
                  <wp:posOffset>701040</wp:posOffset>
                </wp:positionH>
                <wp:positionV relativeFrom="paragraph">
                  <wp:posOffset>186944</wp:posOffset>
                </wp:positionV>
                <wp:extent cx="61582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34E1E" id="Graphic 9" o:spid="_x0000_s1026" style="position:absolute;margin-left:55.2pt;margin-top:14.7pt;width:484.9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" path="m6158230,l,,,6096r6158230,l6158230,xe" fillcolor="black" stroked="f">
                <v:path arrowok="t"/>
                <w10:wrap type="topAndBottom" anchorx="page"/>
              </v:shape>
            </w:pict>
          </mc:Fallback>
        </mc:AlternateContent>
      </w:r>
      <w:r w:rsidRPr="00E438A3">
        <w:rPr>
          <w:b/>
          <w:strike/>
          <w:spacing w:val="-2"/>
          <w:sz w:val="18"/>
        </w:rPr>
        <w:t>ECE/TRANS/WP.29/GRVA/2024/21</w:t>
      </w:r>
    </w:p>
    <w:p w14:paraId="38BF85CF" w14:textId="77777777" w:rsidR="008A6CBF" w:rsidRDefault="00000000">
      <w:pPr>
        <w:pStyle w:val="Heading1"/>
        <w:numPr>
          <w:ilvl w:val="0"/>
          <w:numId w:val="4"/>
        </w:numPr>
        <w:tabs>
          <w:tab w:val="left" w:pos="1265"/>
        </w:tabs>
        <w:spacing w:before="312"/>
        <w:ind w:left="1265" w:hanging="460"/>
        <w:jc w:val="left"/>
      </w:pPr>
      <w:r>
        <w:rPr>
          <w:spacing w:val="-2"/>
        </w:rPr>
        <w:t>Proposal</w:t>
      </w:r>
    </w:p>
    <w:p w14:paraId="38BF85D0" w14:textId="77777777" w:rsidR="008A6CBF" w:rsidRDefault="00000000">
      <w:pPr>
        <w:spacing w:before="240"/>
        <w:ind w:left="1266"/>
        <w:rPr>
          <w:sz w:val="20"/>
        </w:rPr>
      </w:pPr>
      <w:r>
        <w:rPr>
          <w:i/>
          <w:sz w:val="20"/>
        </w:rPr>
        <w:t>Insert</w:t>
      </w:r>
      <w:r>
        <w:rPr>
          <w:i/>
          <w:spacing w:val="-5"/>
          <w:sz w:val="20"/>
        </w:rPr>
        <w:t xml:space="preserve"> </w:t>
      </w:r>
      <w:r>
        <w:rPr>
          <w:i/>
          <w:sz w:val="20"/>
        </w:rPr>
        <w:t>new</w:t>
      </w:r>
      <w:r>
        <w:rPr>
          <w:i/>
          <w:spacing w:val="-5"/>
          <w:sz w:val="20"/>
        </w:rPr>
        <w:t xml:space="preserve"> </w:t>
      </w:r>
      <w:r>
        <w:rPr>
          <w:i/>
          <w:sz w:val="20"/>
        </w:rPr>
        <w:t>paragraphs</w:t>
      </w:r>
      <w:r>
        <w:rPr>
          <w:i/>
          <w:spacing w:val="-5"/>
          <w:sz w:val="20"/>
        </w:rPr>
        <w:t xml:space="preserve"> </w:t>
      </w:r>
      <w:r>
        <w:rPr>
          <w:i/>
          <w:sz w:val="20"/>
        </w:rPr>
        <w:t>2.34.</w:t>
      </w:r>
      <w:r>
        <w:rPr>
          <w:i/>
          <w:spacing w:val="-3"/>
          <w:sz w:val="20"/>
        </w:rPr>
        <w:t xml:space="preserve"> </w:t>
      </w:r>
      <w:r>
        <w:rPr>
          <w:i/>
          <w:sz w:val="20"/>
        </w:rPr>
        <w:t>[and</w:t>
      </w:r>
      <w:r>
        <w:rPr>
          <w:i/>
          <w:spacing w:val="-3"/>
          <w:sz w:val="20"/>
        </w:rPr>
        <w:t xml:space="preserve"> </w:t>
      </w:r>
      <w:r>
        <w:rPr>
          <w:i/>
          <w:sz w:val="20"/>
        </w:rPr>
        <w:t>2.35.],</w:t>
      </w:r>
      <w:r>
        <w:rPr>
          <w:i/>
          <w:spacing w:val="-2"/>
          <w:sz w:val="20"/>
        </w:rPr>
        <w:t xml:space="preserve"> </w:t>
      </w:r>
      <w:r>
        <w:rPr>
          <w:sz w:val="20"/>
        </w:rPr>
        <w:t>to</w:t>
      </w:r>
      <w:r>
        <w:rPr>
          <w:spacing w:val="-3"/>
          <w:sz w:val="20"/>
        </w:rPr>
        <w:t xml:space="preserve"> </w:t>
      </w:r>
      <w:r>
        <w:rPr>
          <w:spacing w:val="-2"/>
          <w:sz w:val="20"/>
        </w:rPr>
        <w:t>read:</w:t>
      </w:r>
    </w:p>
    <w:p w14:paraId="38BF85D1" w14:textId="77777777" w:rsidR="008A6CBF" w:rsidRDefault="00000000">
      <w:pPr>
        <w:tabs>
          <w:tab w:val="left" w:pos="2401"/>
        </w:tabs>
        <w:spacing w:before="121"/>
        <w:ind w:left="1266"/>
        <w:rPr>
          <w:sz w:val="20"/>
        </w:rPr>
      </w:pPr>
      <w:r>
        <w:rPr>
          <w:spacing w:val="-2"/>
          <w:sz w:val="20"/>
        </w:rPr>
        <w:t>"2.34.</w:t>
      </w:r>
      <w:r>
        <w:rPr>
          <w:sz w:val="20"/>
        </w:rPr>
        <w:tab/>
        <w:t>"</w:t>
      </w:r>
      <w:r>
        <w:rPr>
          <w:i/>
          <w:sz w:val="20"/>
        </w:rPr>
        <w:t>Pedal-driven</w:t>
      </w:r>
      <w:r>
        <w:rPr>
          <w:i/>
          <w:spacing w:val="-5"/>
          <w:sz w:val="20"/>
        </w:rPr>
        <w:t xml:space="preserve"> </w:t>
      </w:r>
      <w:r>
        <w:rPr>
          <w:i/>
          <w:sz w:val="20"/>
        </w:rPr>
        <w:t>vehicle</w:t>
      </w:r>
      <w:r>
        <w:rPr>
          <w:sz w:val="20"/>
        </w:rPr>
        <w:t>"</w:t>
      </w:r>
      <w:r>
        <w:rPr>
          <w:spacing w:val="-5"/>
          <w:sz w:val="20"/>
        </w:rPr>
        <w:t xml:space="preserve"> </w:t>
      </w:r>
      <w:r>
        <w:rPr>
          <w:sz w:val="20"/>
        </w:rPr>
        <w:t>means</w:t>
      </w:r>
      <w:r>
        <w:rPr>
          <w:spacing w:val="-8"/>
          <w:sz w:val="20"/>
        </w:rPr>
        <w:t xml:space="preserve"> </w:t>
      </w:r>
      <w:r>
        <w:rPr>
          <w:sz w:val="20"/>
        </w:rPr>
        <w:t>any</w:t>
      </w:r>
      <w:r>
        <w:rPr>
          <w:spacing w:val="-5"/>
          <w:sz w:val="20"/>
        </w:rPr>
        <w:t xml:space="preserve"> </w:t>
      </w:r>
      <w:r>
        <w:rPr>
          <w:sz w:val="20"/>
        </w:rPr>
        <w:t>vehicle</w:t>
      </w:r>
      <w:r>
        <w:rPr>
          <w:spacing w:val="-5"/>
          <w:sz w:val="20"/>
        </w:rPr>
        <w:t xml:space="preserve"> </w:t>
      </w:r>
      <w:r>
        <w:rPr>
          <w:spacing w:val="-2"/>
          <w:sz w:val="20"/>
        </w:rPr>
        <w:t>which:</w:t>
      </w:r>
    </w:p>
    <w:p w14:paraId="38BF85D2" w14:textId="77777777" w:rsidR="008A6CBF" w:rsidRDefault="00000000">
      <w:pPr>
        <w:pStyle w:val="ListParagraph"/>
        <w:numPr>
          <w:ilvl w:val="1"/>
          <w:numId w:val="4"/>
        </w:numPr>
        <w:tabs>
          <w:tab w:val="left" w:pos="2967"/>
        </w:tabs>
        <w:spacing w:before="118"/>
        <w:ind w:hanging="566"/>
        <w:rPr>
          <w:sz w:val="20"/>
        </w:rPr>
      </w:pPr>
      <w:r>
        <w:rPr>
          <w:sz w:val="20"/>
        </w:rPr>
        <w:t>Has</w:t>
      </w:r>
      <w:r>
        <w:rPr>
          <w:spacing w:val="-5"/>
          <w:sz w:val="20"/>
        </w:rPr>
        <w:t xml:space="preserve"> </w:t>
      </w:r>
      <w:r>
        <w:rPr>
          <w:sz w:val="20"/>
        </w:rPr>
        <w:t>at</w:t>
      </w:r>
      <w:r>
        <w:rPr>
          <w:spacing w:val="-4"/>
          <w:sz w:val="20"/>
        </w:rPr>
        <w:t xml:space="preserve"> </w:t>
      </w:r>
      <w:r>
        <w:rPr>
          <w:sz w:val="20"/>
        </w:rPr>
        <w:t>least</w:t>
      </w:r>
      <w:r>
        <w:rPr>
          <w:spacing w:val="-5"/>
          <w:sz w:val="20"/>
        </w:rPr>
        <w:t xml:space="preserve"> </w:t>
      </w:r>
      <w:r>
        <w:rPr>
          <w:sz w:val="20"/>
        </w:rPr>
        <w:t>two</w:t>
      </w:r>
      <w:r>
        <w:rPr>
          <w:spacing w:val="-2"/>
          <w:sz w:val="20"/>
        </w:rPr>
        <w:t xml:space="preserve"> </w:t>
      </w:r>
      <w:r>
        <w:rPr>
          <w:sz w:val="20"/>
        </w:rPr>
        <w:t>wheels,</w:t>
      </w:r>
      <w:r>
        <w:rPr>
          <w:spacing w:val="-4"/>
          <w:sz w:val="20"/>
        </w:rPr>
        <w:t xml:space="preserve"> </w:t>
      </w:r>
      <w:r>
        <w:rPr>
          <w:spacing w:val="-5"/>
          <w:sz w:val="20"/>
        </w:rPr>
        <w:t>and</w:t>
      </w:r>
    </w:p>
    <w:p w14:paraId="38BF85D3" w14:textId="77777777" w:rsidR="008A6CBF" w:rsidRDefault="00000000">
      <w:pPr>
        <w:pStyle w:val="ListParagraph"/>
        <w:numPr>
          <w:ilvl w:val="1"/>
          <w:numId w:val="4"/>
        </w:numPr>
        <w:tabs>
          <w:tab w:val="left" w:pos="2965"/>
        </w:tabs>
        <w:spacing w:before="120"/>
        <w:ind w:left="2965" w:right="1272" w:hanging="564"/>
        <w:rPr>
          <w:sz w:val="20"/>
        </w:rPr>
      </w:pPr>
      <w:r>
        <w:rPr>
          <w:sz w:val="20"/>
        </w:rPr>
        <w:t>Is propelled by the muscular energy of the persons on that vehicle, in particular by means of pedals or hand-cranks, and</w:t>
      </w:r>
    </w:p>
    <w:p w14:paraId="38BF85D4" w14:textId="77777777" w:rsidR="008A6CBF" w:rsidRDefault="00000000">
      <w:pPr>
        <w:pStyle w:val="ListParagraph"/>
        <w:numPr>
          <w:ilvl w:val="1"/>
          <w:numId w:val="4"/>
        </w:numPr>
        <w:tabs>
          <w:tab w:val="left" w:pos="2967"/>
        </w:tabs>
        <w:spacing w:before="121"/>
        <w:ind w:hanging="566"/>
        <w:rPr>
          <w:sz w:val="20"/>
        </w:rPr>
      </w:pPr>
      <w:r>
        <w:rPr>
          <w:sz w:val="20"/>
        </w:rPr>
        <w:t>Is</w:t>
      </w:r>
      <w:r>
        <w:rPr>
          <w:spacing w:val="-5"/>
          <w:sz w:val="20"/>
        </w:rPr>
        <w:t xml:space="preserve"> </w:t>
      </w:r>
      <w:r>
        <w:rPr>
          <w:sz w:val="20"/>
        </w:rPr>
        <w:t>equipped</w:t>
      </w:r>
      <w:r>
        <w:rPr>
          <w:spacing w:val="-5"/>
          <w:sz w:val="20"/>
        </w:rPr>
        <w:t xml:space="preserve"> </w:t>
      </w:r>
      <w:r>
        <w:rPr>
          <w:sz w:val="20"/>
        </w:rPr>
        <w:t>with</w:t>
      </w:r>
      <w:r>
        <w:rPr>
          <w:spacing w:val="-3"/>
          <w:sz w:val="20"/>
        </w:rPr>
        <w:t xml:space="preserve"> </w:t>
      </w:r>
      <w:r>
        <w:rPr>
          <w:sz w:val="20"/>
        </w:rPr>
        <w:t>an</w:t>
      </w:r>
      <w:r>
        <w:rPr>
          <w:spacing w:val="-3"/>
          <w:sz w:val="20"/>
        </w:rPr>
        <w:t xml:space="preserve"> </w:t>
      </w:r>
      <w:r>
        <w:rPr>
          <w:sz w:val="20"/>
        </w:rPr>
        <w:t>auxiliary</w:t>
      </w:r>
      <w:r>
        <w:rPr>
          <w:spacing w:val="-5"/>
          <w:sz w:val="20"/>
        </w:rPr>
        <w:t xml:space="preserve"> </w:t>
      </w:r>
      <w:r>
        <w:rPr>
          <w:sz w:val="20"/>
        </w:rPr>
        <w:t>electric</w:t>
      </w:r>
      <w:r>
        <w:rPr>
          <w:spacing w:val="-4"/>
          <w:sz w:val="20"/>
        </w:rPr>
        <w:t xml:space="preserve"> </w:t>
      </w:r>
      <w:r>
        <w:rPr>
          <w:sz w:val="20"/>
        </w:rPr>
        <w:t>motor,</w:t>
      </w:r>
      <w:r>
        <w:rPr>
          <w:spacing w:val="-4"/>
          <w:sz w:val="20"/>
        </w:rPr>
        <w:t xml:space="preserve"> </w:t>
      </w:r>
      <w:r>
        <w:rPr>
          <w:spacing w:val="-2"/>
          <w:sz w:val="20"/>
        </w:rPr>
        <w:t>which:</w:t>
      </w:r>
    </w:p>
    <w:p w14:paraId="38BF85D5" w14:textId="77777777" w:rsidR="008A6CBF" w:rsidRDefault="00000000">
      <w:pPr>
        <w:pStyle w:val="ListParagraph"/>
        <w:numPr>
          <w:ilvl w:val="2"/>
          <w:numId w:val="4"/>
        </w:numPr>
        <w:tabs>
          <w:tab w:val="left" w:pos="3536"/>
        </w:tabs>
        <w:spacing w:before="120"/>
        <w:ind w:left="3536" w:hanging="569"/>
        <w:rPr>
          <w:sz w:val="20"/>
        </w:rPr>
      </w:pPr>
      <w:r>
        <w:rPr>
          <w:sz w:val="20"/>
        </w:rPr>
        <w:t>Provides</w:t>
      </w:r>
      <w:r>
        <w:rPr>
          <w:spacing w:val="-8"/>
          <w:sz w:val="20"/>
        </w:rPr>
        <w:t xml:space="preserve"> </w:t>
      </w:r>
      <w:r>
        <w:rPr>
          <w:sz w:val="20"/>
        </w:rPr>
        <w:t>propulsion</w:t>
      </w:r>
      <w:r>
        <w:rPr>
          <w:spacing w:val="-5"/>
          <w:sz w:val="20"/>
        </w:rPr>
        <w:t xml:space="preserve"> </w:t>
      </w:r>
      <w:r>
        <w:rPr>
          <w:sz w:val="20"/>
        </w:rPr>
        <w:t>assistance</w:t>
      </w:r>
      <w:r>
        <w:rPr>
          <w:spacing w:val="-7"/>
          <w:sz w:val="20"/>
        </w:rPr>
        <w:t xml:space="preserve"> </w:t>
      </w:r>
      <w:r>
        <w:rPr>
          <w:sz w:val="20"/>
        </w:rPr>
        <w:t>while</w:t>
      </w:r>
      <w:r>
        <w:rPr>
          <w:spacing w:val="-6"/>
          <w:sz w:val="20"/>
        </w:rPr>
        <w:t xml:space="preserve"> </w:t>
      </w:r>
      <w:proofErr w:type="spellStart"/>
      <w:r>
        <w:rPr>
          <w:sz w:val="20"/>
        </w:rPr>
        <w:t>pedalling</w:t>
      </w:r>
      <w:proofErr w:type="spellEnd"/>
      <w:r>
        <w:rPr>
          <w:sz w:val="20"/>
        </w:rPr>
        <w:t>,</w:t>
      </w:r>
      <w:r>
        <w:rPr>
          <w:spacing w:val="-6"/>
          <w:sz w:val="20"/>
        </w:rPr>
        <w:t xml:space="preserve"> </w:t>
      </w:r>
      <w:r>
        <w:rPr>
          <w:spacing w:val="-5"/>
          <w:sz w:val="20"/>
        </w:rPr>
        <w:t>and</w:t>
      </w:r>
    </w:p>
    <w:p w14:paraId="38BF85D6" w14:textId="77777777" w:rsidR="008A6CBF" w:rsidRDefault="00000000">
      <w:pPr>
        <w:pStyle w:val="ListParagraph"/>
        <w:numPr>
          <w:ilvl w:val="2"/>
          <w:numId w:val="4"/>
        </w:numPr>
        <w:tabs>
          <w:tab w:val="left" w:pos="3536"/>
        </w:tabs>
        <w:spacing w:before="121"/>
        <w:ind w:left="3536" w:hanging="569"/>
        <w:rPr>
          <w:sz w:val="20"/>
        </w:rPr>
      </w:pPr>
      <w:r>
        <w:rPr>
          <w:sz w:val="20"/>
        </w:rPr>
        <w:t>Has</w:t>
      </w:r>
      <w:r>
        <w:rPr>
          <w:spacing w:val="-5"/>
          <w:sz w:val="20"/>
        </w:rPr>
        <w:t xml:space="preserve"> </w:t>
      </w:r>
      <w:r>
        <w:rPr>
          <w:sz w:val="20"/>
        </w:rPr>
        <w:t>a</w:t>
      </w:r>
      <w:r>
        <w:rPr>
          <w:spacing w:val="-3"/>
          <w:sz w:val="20"/>
        </w:rPr>
        <w:t xml:space="preserve"> </w:t>
      </w:r>
      <w:r>
        <w:rPr>
          <w:sz w:val="20"/>
        </w:rPr>
        <w:t>maximum</w:t>
      </w:r>
      <w:r>
        <w:rPr>
          <w:spacing w:val="-3"/>
          <w:sz w:val="20"/>
        </w:rPr>
        <w:t xml:space="preserve"> </w:t>
      </w:r>
      <w:r>
        <w:rPr>
          <w:sz w:val="20"/>
        </w:rPr>
        <w:t>cut-off</w:t>
      </w:r>
      <w:r>
        <w:rPr>
          <w:spacing w:val="-3"/>
          <w:sz w:val="20"/>
        </w:rPr>
        <w:t xml:space="preserve"> </w:t>
      </w:r>
      <w:r>
        <w:rPr>
          <w:sz w:val="20"/>
        </w:rPr>
        <w:t>speed</w:t>
      </w:r>
      <w:r>
        <w:rPr>
          <w:spacing w:val="-4"/>
          <w:sz w:val="20"/>
        </w:rPr>
        <w:t xml:space="preserve"> </w:t>
      </w:r>
      <w:r>
        <w:rPr>
          <w:sz w:val="20"/>
        </w:rPr>
        <w:t>at</w:t>
      </w:r>
      <w:r>
        <w:rPr>
          <w:spacing w:val="-4"/>
          <w:sz w:val="20"/>
        </w:rPr>
        <w:t xml:space="preserve"> </w:t>
      </w:r>
      <w:r>
        <w:rPr>
          <w:sz w:val="20"/>
        </w:rPr>
        <w:t>45</w:t>
      </w:r>
      <w:r>
        <w:rPr>
          <w:spacing w:val="-2"/>
          <w:sz w:val="20"/>
        </w:rPr>
        <w:t xml:space="preserve"> km/h.</w:t>
      </w:r>
    </w:p>
    <w:p w14:paraId="38BF85D7" w14:textId="77777777" w:rsidR="008A6CBF" w:rsidRDefault="00000000">
      <w:pPr>
        <w:pStyle w:val="BodyText"/>
        <w:spacing w:before="118"/>
        <w:ind w:left="2401" w:right="1220"/>
      </w:pPr>
      <w:r>
        <w:t>This</w:t>
      </w:r>
      <w:r>
        <w:rPr>
          <w:spacing w:val="-4"/>
        </w:rPr>
        <w:t xml:space="preserve"> </w:t>
      </w:r>
      <w:r>
        <w:t>auxiliary</w:t>
      </w:r>
      <w:r>
        <w:rPr>
          <w:spacing w:val="-2"/>
        </w:rPr>
        <w:t xml:space="preserve"> </w:t>
      </w:r>
      <w:r>
        <w:t>electric</w:t>
      </w:r>
      <w:r>
        <w:rPr>
          <w:spacing w:val="-3"/>
        </w:rPr>
        <w:t xml:space="preserve"> </w:t>
      </w:r>
      <w:r>
        <w:t>motor</w:t>
      </w:r>
      <w:r>
        <w:rPr>
          <w:spacing w:val="-3"/>
        </w:rPr>
        <w:t xml:space="preserve"> </w:t>
      </w:r>
      <w:r>
        <w:t>cannot</w:t>
      </w:r>
      <w:r>
        <w:rPr>
          <w:spacing w:val="-4"/>
        </w:rPr>
        <w:t xml:space="preserve"> </w:t>
      </w:r>
      <w:r>
        <w:t>self-propel</w:t>
      </w:r>
      <w:r>
        <w:rPr>
          <w:spacing w:val="-3"/>
        </w:rPr>
        <w:t xml:space="preserve"> </w:t>
      </w:r>
      <w:r>
        <w:t>the</w:t>
      </w:r>
      <w:r>
        <w:rPr>
          <w:spacing w:val="-5"/>
        </w:rPr>
        <w:t xml:space="preserve"> </w:t>
      </w:r>
      <w:r>
        <w:t>vehicle</w:t>
      </w:r>
      <w:r>
        <w:rPr>
          <w:spacing w:val="-3"/>
        </w:rPr>
        <w:t xml:space="preserve"> </w:t>
      </w:r>
      <w:r>
        <w:t>except</w:t>
      </w:r>
      <w:r>
        <w:rPr>
          <w:spacing w:val="-4"/>
        </w:rPr>
        <w:t xml:space="preserve"> </w:t>
      </w:r>
      <w:r>
        <w:t>in</w:t>
      </w:r>
      <w:r>
        <w:rPr>
          <w:spacing w:val="-2"/>
        </w:rPr>
        <w:t xml:space="preserve"> </w:t>
      </w:r>
      <w:r>
        <w:t>the</w:t>
      </w:r>
      <w:r>
        <w:rPr>
          <w:spacing w:val="-3"/>
        </w:rPr>
        <w:t xml:space="preserve"> </w:t>
      </w:r>
      <w:r>
        <w:t>start- up assistance mode.</w:t>
      </w:r>
    </w:p>
    <w:p w14:paraId="38BF85D8" w14:textId="77777777" w:rsidR="008A6CBF" w:rsidRDefault="00000000">
      <w:pPr>
        <w:pStyle w:val="BodyText"/>
        <w:tabs>
          <w:tab w:val="left" w:pos="2401"/>
        </w:tabs>
        <w:spacing w:before="121"/>
        <w:ind w:left="2401" w:right="1265" w:hanging="1136"/>
        <w:jc w:val="both"/>
      </w:pPr>
      <w:r>
        <w:rPr>
          <w:spacing w:val="-2"/>
        </w:rPr>
        <w:t>[2.35.</w:t>
      </w:r>
      <w:r>
        <w:tab/>
        <w:t>"</w:t>
      </w:r>
      <w:r>
        <w:rPr>
          <w:i/>
        </w:rPr>
        <w:t>Start-up assistance mode</w:t>
      </w:r>
      <w:r>
        <w:t>" means a function by which the user can activate the</w:t>
      </w:r>
      <w:r>
        <w:rPr>
          <w:spacing w:val="12"/>
        </w:rPr>
        <w:t xml:space="preserve"> </w:t>
      </w:r>
      <w:r>
        <w:t>auxiliary</w:t>
      </w:r>
      <w:r>
        <w:rPr>
          <w:spacing w:val="13"/>
        </w:rPr>
        <w:t xml:space="preserve"> </w:t>
      </w:r>
      <w:r>
        <w:t>electric</w:t>
      </w:r>
      <w:r>
        <w:rPr>
          <w:spacing w:val="12"/>
        </w:rPr>
        <w:t xml:space="preserve"> </w:t>
      </w:r>
      <w:r>
        <w:t>motor</w:t>
      </w:r>
      <w:r>
        <w:rPr>
          <w:spacing w:val="13"/>
        </w:rPr>
        <w:t xml:space="preserve"> </w:t>
      </w:r>
      <w:r>
        <w:t>to propel</w:t>
      </w:r>
      <w:r>
        <w:rPr>
          <w:spacing w:val="12"/>
        </w:rPr>
        <w:t xml:space="preserve"> </w:t>
      </w:r>
      <w:r>
        <w:t>the</w:t>
      </w:r>
      <w:r>
        <w:rPr>
          <w:spacing w:val="12"/>
        </w:rPr>
        <w:t xml:space="preserve"> </w:t>
      </w:r>
      <w:r>
        <w:t>vehicle</w:t>
      </w:r>
      <w:r>
        <w:rPr>
          <w:spacing w:val="12"/>
        </w:rPr>
        <w:t xml:space="preserve"> </w:t>
      </w:r>
      <w:r>
        <w:t>up</w:t>
      </w:r>
      <w:r>
        <w:rPr>
          <w:spacing w:val="13"/>
        </w:rPr>
        <w:t xml:space="preserve"> </w:t>
      </w:r>
      <w:r>
        <w:t>to</w:t>
      </w:r>
      <w:r>
        <w:rPr>
          <w:spacing w:val="13"/>
        </w:rPr>
        <w:t xml:space="preserve"> </w:t>
      </w:r>
      <w:r>
        <w:t>a</w:t>
      </w:r>
      <w:r>
        <w:rPr>
          <w:spacing w:val="12"/>
        </w:rPr>
        <w:t xml:space="preserve"> </w:t>
      </w:r>
      <w:r>
        <w:t>maximum</w:t>
      </w:r>
      <w:r>
        <w:rPr>
          <w:spacing w:val="13"/>
        </w:rPr>
        <w:t xml:space="preserve"> </w:t>
      </w:r>
      <w:r>
        <w:t>speed</w:t>
      </w:r>
      <w:r>
        <w:rPr>
          <w:spacing w:val="13"/>
        </w:rPr>
        <w:t xml:space="preserve"> </w:t>
      </w:r>
      <w:r>
        <w:t xml:space="preserve">of 6 km/h without </w:t>
      </w:r>
      <w:proofErr w:type="spellStart"/>
      <w:r>
        <w:t>pedalling</w:t>
      </w:r>
      <w:proofErr w:type="spellEnd"/>
      <w:r>
        <w:t>.]"</w:t>
      </w:r>
    </w:p>
    <w:p w14:paraId="38BF85D9" w14:textId="77777777" w:rsidR="008A6CBF" w:rsidRDefault="00000000">
      <w:pPr>
        <w:spacing w:before="121"/>
        <w:ind w:left="1266"/>
        <w:rPr>
          <w:sz w:val="20"/>
        </w:rPr>
      </w:pPr>
      <w:r>
        <w:rPr>
          <w:i/>
          <w:sz w:val="20"/>
        </w:rPr>
        <w:t>Paragraph</w:t>
      </w:r>
      <w:r>
        <w:rPr>
          <w:i/>
          <w:spacing w:val="-5"/>
          <w:sz w:val="20"/>
        </w:rPr>
        <w:t xml:space="preserve"> </w:t>
      </w:r>
      <w:r>
        <w:rPr>
          <w:i/>
          <w:sz w:val="20"/>
        </w:rPr>
        <w:t>9.3.2.</w:t>
      </w:r>
      <w:r>
        <w:rPr>
          <w:sz w:val="20"/>
        </w:rPr>
        <w:t>,</w:t>
      </w:r>
      <w:r>
        <w:rPr>
          <w:spacing w:val="-4"/>
          <w:sz w:val="20"/>
        </w:rPr>
        <w:t xml:space="preserve"> </w:t>
      </w:r>
      <w:r>
        <w:rPr>
          <w:sz w:val="20"/>
        </w:rPr>
        <w:t>amend</w:t>
      </w:r>
      <w:r>
        <w:rPr>
          <w:spacing w:val="-3"/>
          <w:sz w:val="20"/>
        </w:rPr>
        <w:t xml:space="preserve"> </w:t>
      </w:r>
      <w:r>
        <w:rPr>
          <w:sz w:val="20"/>
        </w:rPr>
        <w:t>to</w:t>
      </w:r>
      <w:r>
        <w:rPr>
          <w:spacing w:val="-6"/>
          <w:sz w:val="20"/>
        </w:rPr>
        <w:t xml:space="preserve"> </w:t>
      </w:r>
      <w:r>
        <w:rPr>
          <w:spacing w:val="-4"/>
          <w:sz w:val="20"/>
        </w:rPr>
        <w:t>read:</w:t>
      </w:r>
    </w:p>
    <w:p w14:paraId="38BF85DA" w14:textId="77777777" w:rsidR="008A6CBF" w:rsidRDefault="00000000">
      <w:pPr>
        <w:pStyle w:val="BodyText"/>
        <w:tabs>
          <w:tab w:val="left" w:pos="2401"/>
        </w:tabs>
        <w:spacing w:before="118"/>
        <w:ind w:left="1266"/>
      </w:pPr>
      <w:r>
        <w:rPr>
          <w:spacing w:val="-2"/>
        </w:rPr>
        <w:t>"9.3.2.</w:t>
      </w:r>
      <w:r>
        <w:tab/>
        <w:t>Performance</w:t>
      </w:r>
      <w:r>
        <w:rPr>
          <w:spacing w:val="-11"/>
        </w:rPr>
        <w:t xml:space="preserve"> </w:t>
      </w:r>
      <w:r>
        <w:rPr>
          <w:spacing w:val="-2"/>
        </w:rPr>
        <w:t>requirements</w:t>
      </w:r>
    </w:p>
    <w:p w14:paraId="38BF85DB" w14:textId="77777777" w:rsidR="008A6CBF" w:rsidRDefault="00000000">
      <w:pPr>
        <w:pStyle w:val="BodyText"/>
        <w:spacing w:before="121"/>
        <w:ind w:left="2401" w:right="1220"/>
      </w:pPr>
      <w:r>
        <w:t>When the brakes are tested in accordance with the test procedures referred to in paragraph 9.3.1.:</w:t>
      </w:r>
    </w:p>
    <w:p w14:paraId="38BF85DC" w14:textId="77777777" w:rsidR="008A6CBF" w:rsidRDefault="00000000">
      <w:pPr>
        <w:pStyle w:val="ListParagraph"/>
        <w:numPr>
          <w:ilvl w:val="0"/>
          <w:numId w:val="3"/>
        </w:numPr>
        <w:tabs>
          <w:tab w:val="left" w:pos="2967"/>
        </w:tabs>
        <w:spacing w:before="121"/>
        <w:ind w:hanging="566"/>
        <w:rPr>
          <w:sz w:val="20"/>
        </w:rPr>
      </w:pPr>
      <w:r>
        <w:rPr>
          <w:sz w:val="20"/>
        </w:rPr>
        <w:t>The</w:t>
      </w:r>
      <w:r>
        <w:rPr>
          <w:spacing w:val="-5"/>
          <w:sz w:val="20"/>
        </w:rPr>
        <w:t xml:space="preserve"> </w:t>
      </w:r>
      <w:r>
        <w:rPr>
          <w:sz w:val="20"/>
        </w:rPr>
        <w:t>stopping</w:t>
      </w:r>
      <w:r>
        <w:rPr>
          <w:spacing w:val="-4"/>
          <w:sz w:val="20"/>
        </w:rPr>
        <w:t xml:space="preserve"> </w:t>
      </w:r>
      <w:r>
        <w:rPr>
          <w:sz w:val="20"/>
        </w:rPr>
        <w:t>distance</w:t>
      </w:r>
      <w:r>
        <w:rPr>
          <w:spacing w:val="-5"/>
          <w:sz w:val="20"/>
        </w:rPr>
        <w:t xml:space="preserve"> </w:t>
      </w:r>
      <w:r>
        <w:rPr>
          <w:sz w:val="20"/>
        </w:rPr>
        <w:t>(S)</w:t>
      </w:r>
      <w:r>
        <w:rPr>
          <w:spacing w:val="-5"/>
          <w:sz w:val="20"/>
        </w:rPr>
        <w:t xml:space="preserve"> </w:t>
      </w:r>
      <w:r>
        <w:rPr>
          <w:sz w:val="20"/>
        </w:rPr>
        <w:t>shall</w:t>
      </w:r>
      <w:r>
        <w:rPr>
          <w:spacing w:val="-6"/>
          <w:sz w:val="20"/>
        </w:rPr>
        <w:t xml:space="preserve"> </w:t>
      </w:r>
      <w:r>
        <w:rPr>
          <w:spacing w:val="-5"/>
          <w:sz w:val="20"/>
        </w:rPr>
        <w:t>be:</w:t>
      </w:r>
    </w:p>
    <w:p w14:paraId="38BF85DD" w14:textId="77777777" w:rsidR="008A6CBF" w:rsidRDefault="00000000">
      <w:pPr>
        <w:pStyle w:val="ListParagraph"/>
        <w:numPr>
          <w:ilvl w:val="1"/>
          <w:numId w:val="3"/>
        </w:numPr>
        <w:tabs>
          <w:tab w:val="left" w:pos="3535"/>
        </w:tabs>
        <w:spacing w:before="120"/>
        <w:ind w:right="1267" w:firstLine="566"/>
        <w:jc w:val="both"/>
        <w:rPr>
          <w:sz w:val="20"/>
        </w:rPr>
      </w:pPr>
      <w:r>
        <w:rPr>
          <w:sz w:val="20"/>
        </w:rPr>
        <w:t>In general, S ≤ 0.0063V</w:t>
      </w:r>
      <w:r>
        <w:rPr>
          <w:sz w:val="20"/>
          <w:vertAlign w:val="superscript"/>
        </w:rPr>
        <w:t>2</w:t>
      </w:r>
      <w:r>
        <w:rPr>
          <w:spacing w:val="-1"/>
          <w:sz w:val="20"/>
        </w:rPr>
        <w:t xml:space="preserve"> </w:t>
      </w:r>
      <w:r>
        <w:rPr>
          <w:sz w:val="20"/>
        </w:rPr>
        <w:t>(where</w:t>
      </w:r>
      <w:r>
        <w:rPr>
          <w:spacing w:val="-1"/>
          <w:sz w:val="20"/>
        </w:rPr>
        <w:t xml:space="preserve"> </w:t>
      </w:r>
      <w:r>
        <w:rPr>
          <w:sz w:val="20"/>
        </w:rPr>
        <w:t>V</w:t>
      </w:r>
      <w:r>
        <w:rPr>
          <w:spacing w:val="-1"/>
          <w:sz w:val="20"/>
        </w:rPr>
        <w:t xml:space="preserve"> </w:t>
      </w:r>
      <w:r>
        <w:rPr>
          <w:sz w:val="20"/>
        </w:rPr>
        <w:t>is</w:t>
      </w:r>
      <w:r>
        <w:rPr>
          <w:spacing w:val="-2"/>
          <w:sz w:val="20"/>
        </w:rPr>
        <w:t xml:space="preserve"> </w:t>
      </w:r>
      <w:r>
        <w:rPr>
          <w:sz w:val="20"/>
        </w:rPr>
        <w:t>the</w:t>
      </w:r>
      <w:r>
        <w:rPr>
          <w:spacing w:val="-1"/>
          <w:sz w:val="20"/>
        </w:rPr>
        <w:t xml:space="preserve"> </w:t>
      </w:r>
      <w:r>
        <w:rPr>
          <w:sz w:val="20"/>
        </w:rPr>
        <w:t>specified test</w:t>
      </w:r>
      <w:r>
        <w:rPr>
          <w:spacing w:val="-1"/>
          <w:sz w:val="20"/>
        </w:rPr>
        <w:t xml:space="preserve"> </w:t>
      </w:r>
      <w:r>
        <w:rPr>
          <w:sz w:val="20"/>
        </w:rPr>
        <w:t>speed in km/h and S</w:t>
      </w:r>
      <w:r>
        <w:rPr>
          <w:spacing w:val="-1"/>
          <w:sz w:val="20"/>
        </w:rPr>
        <w:t xml:space="preserve"> </w:t>
      </w:r>
      <w:r>
        <w:rPr>
          <w:sz w:val="20"/>
        </w:rPr>
        <w:t>is</w:t>
      </w:r>
      <w:r>
        <w:rPr>
          <w:spacing w:val="-2"/>
          <w:sz w:val="20"/>
        </w:rPr>
        <w:t xml:space="preserve"> </w:t>
      </w:r>
      <w:r>
        <w:rPr>
          <w:sz w:val="20"/>
        </w:rPr>
        <w:t>the</w:t>
      </w:r>
      <w:r>
        <w:rPr>
          <w:spacing w:val="-3"/>
          <w:sz w:val="20"/>
        </w:rPr>
        <w:t xml:space="preserve"> </w:t>
      </w:r>
      <w:r>
        <w:rPr>
          <w:sz w:val="20"/>
        </w:rPr>
        <w:t>required stopping</w:t>
      </w:r>
      <w:r>
        <w:rPr>
          <w:spacing w:val="-2"/>
          <w:sz w:val="20"/>
        </w:rPr>
        <w:t xml:space="preserve"> </w:t>
      </w:r>
      <w:r>
        <w:rPr>
          <w:sz w:val="20"/>
        </w:rPr>
        <w:t>distance in</w:t>
      </w:r>
      <w:r>
        <w:rPr>
          <w:spacing w:val="-2"/>
          <w:sz w:val="20"/>
        </w:rPr>
        <w:t xml:space="preserve"> </w:t>
      </w:r>
      <w:proofErr w:type="spellStart"/>
      <w:r>
        <w:rPr>
          <w:sz w:val="20"/>
        </w:rPr>
        <w:t>metres</w:t>
      </w:r>
      <w:proofErr w:type="spellEnd"/>
      <w:r>
        <w:rPr>
          <w:sz w:val="20"/>
        </w:rPr>
        <w:t>) or</w:t>
      </w:r>
      <w:r>
        <w:rPr>
          <w:spacing w:val="-2"/>
          <w:sz w:val="20"/>
        </w:rPr>
        <w:t xml:space="preserve"> </w:t>
      </w:r>
      <w:r>
        <w:rPr>
          <w:sz w:val="20"/>
        </w:rPr>
        <w:t>the</w:t>
      </w:r>
      <w:r>
        <w:rPr>
          <w:spacing w:val="-1"/>
          <w:sz w:val="20"/>
        </w:rPr>
        <w:t xml:space="preserve"> </w:t>
      </w:r>
      <w:r>
        <w:rPr>
          <w:sz w:val="20"/>
        </w:rPr>
        <w:t>MFDD shall</w:t>
      </w:r>
      <w:r>
        <w:rPr>
          <w:spacing w:val="-1"/>
          <w:sz w:val="20"/>
        </w:rPr>
        <w:t xml:space="preserve"> </w:t>
      </w:r>
      <w:r>
        <w:rPr>
          <w:sz w:val="20"/>
        </w:rPr>
        <w:t>be</w:t>
      </w:r>
    </w:p>
    <w:p w14:paraId="38BF85DE" w14:textId="77777777" w:rsidR="008A6CBF" w:rsidRDefault="00000000">
      <w:pPr>
        <w:pStyle w:val="BodyText"/>
        <w:spacing w:line="228" w:lineRule="exact"/>
        <w:ind w:left="2401"/>
      </w:pPr>
      <w:r>
        <w:t>≥</w:t>
      </w:r>
      <w:r>
        <w:rPr>
          <w:spacing w:val="-3"/>
        </w:rPr>
        <w:t xml:space="preserve"> </w:t>
      </w:r>
      <w:r>
        <w:t>6,17</w:t>
      </w:r>
      <w:r>
        <w:rPr>
          <w:spacing w:val="-1"/>
        </w:rPr>
        <w:t xml:space="preserve"> </w:t>
      </w:r>
      <w:r>
        <w:t>m/s</w:t>
      </w:r>
      <w:r>
        <w:rPr>
          <w:vertAlign w:val="superscript"/>
        </w:rPr>
        <w:t>2</w:t>
      </w:r>
      <w:r>
        <w:t>;</w:t>
      </w:r>
      <w:r>
        <w:rPr>
          <w:spacing w:val="-3"/>
        </w:rPr>
        <w:t xml:space="preserve"> </w:t>
      </w:r>
      <w:r>
        <w:rPr>
          <w:spacing w:val="-5"/>
        </w:rPr>
        <w:t>or</w:t>
      </w:r>
    </w:p>
    <w:p w14:paraId="38BF85DF" w14:textId="77777777" w:rsidR="008A6CBF" w:rsidRDefault="00000000">
      <w:pPr>
        <w:pStyle w:val="ListParagraph"/>
        <w:numPr>
          <w:ilvl w:val="1"/>
          <w:numId w:val="3"/>
        </w:numPr>
        <w:tabs>
          <w:tab w:val="left" w:pos="3535"/>
        </w:tabs>
        <w:spacing w:before="120"/>
        <w:ind w:right="1264" w:firstLine="566"/>
        <w:jc w:val="both"/>
        <w:rPr>
          <w:position w:val="2"/>
          <w:sz w:val="20"/>
        </w:rPr>
      </w:pPr>
      <w:r>
        <w:rPr>
          <w:position w:val="2"/>
          <w:sz w:val="20"/>
        </w:rPr>
        <w:t>In case of pedal-driven vehicles of Category L</w:t>
      </w:r>
      <w:r>
        <w:rPr>
          <w:sz w:val="13"/>
        </w:rPr>
        <w:t>1</w:t>
      </w:r>
      <w:r>
        <w:rPr>
          <w:spacing w:val="31"/>
          <w:sz w:val="13"/>
        </w:rPr>
        <w:t xml:space="preserve"> </w:t>
      </w:r>
      <w:r>
        <w:rPr>
          <w:position w:val="2"/>
          <w:sz w:val="20"/>
        </w:rPr>
        <w:t xml:space="preserve">with auxiliary </w:t>
      </w:r>
      <w:r>
        <w:rPr>
          <w:sz w:val="20"/>
        </w:rPr>
        <w:t>electric propulsion, S ≤ 0.0056V</w:t>
      </w:r>
      <w:r>
        <w:rPr>
          <w:sz w:val="20"/>
          <w:vertAlign w:val="superscript"/>
        </w:rPr>
        <w:t>2</w:t>
      </w:r>
      <w:r>
        <w:rPr>
          <w:sz w:val="20"/>
        </w:rPr>
        <w:t>/P (where V is the specified test speed in km/h,</w:t>
      </w:r>
      <w:r>
        <w:rPr>
          <w:spacing w:val="-2"/>
          <w:sz w:val="20"/>
        </w:rPr>
        <w:t xml:space="preserve"> </w:t>
      </w:r>
      <w:r>
        <w:rPr>
          <w:sz w:val="20"/>
        </w:rPr>
        <w:t>P</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peak</w:t>
      </w:r>
      <w:r>
        <w:rPr>
          <w:spacing w:val="-1"/>
          <w:sz w:val="20"/>
        </w:rPr>
        <w:t xml:space="preserve"> </w:t>
      </w:r>
      <w:r>
        <w:rPr>
          <w:sz w:val="20"/>
        </w:rPr>
        <w:t>braking</w:t>
      </w:r>
      <w:r>
        <w:rPr>
          <w:spacing w:val="-1"/>
          <w:sz w:val="20"/>
        </w:rPr>
        <w:t xml:space="preserve"> </w:t>
      </w:r>
      <w:r>
        <w:rPr>
          <w:sz w:val="20"/>
        </w:rPr>
        <w:t>coefficient</w:t>
      </w:r>
      <w:r>
        <w:rPr>
          <w:spacing w:val="-3"/>
          <w:sz w:val="20"/>
        </w:rPr>
        <w:t xml:space="preserve"> </w:t>
      </w:r>
      <w:r>
        <w:rPr>
          <w:sz w:val="20"/>
        </w:rPr>
        <w:t>and</w:t>
      </w:r>
      <w:r>
        <w:rPr>
          <w:spacing w:val="-1"/>
          <w:sz w:val="20"/>
        </w:rPr>
        <w:t xml:space="preserve"> </w:t>
      </w:r>
      <w:r>
        <w:rPr>
          <w:sz w:val="20"/>
        </w:rPr>
        <w:t>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required</w:t>
      </w:r>
      <w:r>
        <w:rPr>
          <w:spacing w:val="-3"/>
          <w:sz w:val="20"/>
        </w:rPr>
        <w:t xml:space="preserve"> </w:t>
      </w:r>
      <w:r>
        <w:rPr>
          <w:sz w:val="20"/>
        </w:rPr>
        <w:t>stopping</w:t>
      </w:r>
      <w:r>
        <w:rPr>
          <w:spacing w:val="-1"/>
          <w:sz w:val="20"/>
        </w:rPr>
        <w:t xml:space="preserve"> </w:t>
      </w:r>
      <w:r>
        <w:rPr>
          <w:sz w:val="20"/>
        </w:rPr>
        <w:t xml:space="preserve">distance in </w:t>
      </w:r>
      <w:proofErr w:type="spellStart"/>
      <w:r>
        <w:rPr>
          <w:sz w:val="20"/>
        </w:rPr>
        <w:t>metres</w:t>
      </w:r>
      <w:proofErr w:type="spellEnd"/>
      <w:r>
        <w:rPr>
          <w:sz w:val="20"/>
        </w:rPr>
        <w:t>) or the MFDD shall be ≥ 6.87 x P, in m/s</w:t>
      </w:r>
      <w:r>
        <w:rPr>
          <w:sz w:val="20"/>
          <w:vertAlign w:val="superscript"/>
        </w:rPr>
        <w:t>2</w:t>
      </w:r>
      <w:r>
        <w:rPr>
          <w:sz w:val="20"/>
        </w:rPr>
        <w:t>; [and]</w:t>
      </w:r>
    </w:p>
    <w:p w14:paraId="38BF85E0" w14:textId="77777777" w:rsidR="008A6CBF" w:rsidRDefault="00000000">
      <w:pPr>
        <w:pStyle w:val="ListParagraph"/>
        <w:numPr>
          <w:ilvl w:val="0"/>
          <w:numId w:val="3"/>
        </w:numPr>
        <w:tabs>
          <w:tab w:val="left" w:pos="2967"/>
        </w:tabs>
        <w:spacing w:before="115"/>
        <w:ind w:left="2401" w:right="1273" w:firstLine="0"/>
        <w:rPr>
          <w:sz w:val="20"/>
        </w:rPr>
      </w:pPr>
      <w:r>
        <w:rPr>
          <w:sz w:val="20"/>
        </w:rPr>
        <w:t>There shall be no wheel lock and the vehicle wheels shall stay within the test lane."</w:t>
      </w:r>
    </w:p>
    <w:p w14:paraId="38BF85E1" w14:textId="77777777" w:rsidR="008A6CBF" w:rsidRDefault="008A6CBF">
      <w:pPr>
        <w:pStyle w:val="BodyText"/>
        <w:spacing w:before="109"/>
      </w:pPr>
    </w:p>
    <w:p w14:paraId="38BF85E2" w14:textId="77777777" w:rsidR="008A6CBF" w:rsidRDefault="00000000">
      <w:pPr>
        <w:pStyle w:val="Heading1"/>
        <w:numPr>
          <w:ilvl w:val="0"/>
          <w:numId w:val="4"/>
        </w:numPr>
        <w:tabs>
          <w:tab w:val="left" w:pos="1265"/>
        </w:tabs>
        <w:ind w:left="1265" w:hanging="568"/>
        <w:jc w:val="left"/>
      </w:pPr>
      <w:r>
        <w:rPr>
          <w:spacing w:val="-2"/>
        </w:rPr>
        <w:t>Justification</w:t>
      </w:r>
    </w:p>
    <w:p w14:paraId="38BF85E3" w14:textId="77777777" w:rsidR="008A6CBF" w:rsidRDefault="008A6CBF">
      <w:pPr>
        <w:pStyle w:val="BodyText"/>
        <w:spacing w:before="32"/>
        <w:rPr>
          <w:b/>
          <w:sz w:val="28"/>
        </w:rPr>
      </w:pPr>
    </w:p>
    <w:p w14:paraId="38BF85E4" w14:textId="77777777" w:rsidR="008A6CBF" w:rsidRDefault="00000000">
      <w:pPr>
        <w:pStyle w:val="Heading2"/>
        <w:numPr>
          <w:ilvl w:val="0"/>
          <w:numId w:val="2"/>
        </w:numPr>
        <w:tabs>
          <w:tab w:val="left" w:pos="1265"/>
        </w:tabs>
        <w:ind w:left="1265" w:hanging="513"/>
      </w:pPr>
      <w:r>
        <w:rPr>
          <w:spacing w:val="-2"/>
        </w:rPr>
        <w:t>Background</w:t>
      </w:r>
    </w:p>
    <w:p w14:paraId="38BF85E5" w14:textId="77777777" w:rsidR="008A6CBF" w:rsidRDefault="00000000">
      <w:pPr>
        <w:pStyle w:val="ListParagraph"/>
        <w:numPr>
          <w:ilvl w:val="1"/>
          <w:numId w:val="2"/>
        </w:numPr>
        <w:tabs>
          <w:tab w:val="left" w:pos="1834"/>
        </w:tabs>
        <w:spacing w:before="251" w:line="249" w:lineRule="auto"/>
        <w:ind w:right="1264" w:firstLine="0"/>
        <w:jc w:val="both"/>
        <w:rPr>
          <w:sz w:val="20"/>
        </w:rPr>
      </w:pPr>
      <w:r>
        <w:rPr>
          <w:sz w:val="20"/>
        </w:rPr>
        <w:t>In certain conditions, Antilock Braking System (ABS) can offer benefit in terms of cycling safety as it optimizes the trade-off between bicycle stability and deceleration.</w:t>
      </w:r>
    </w:p>
    <w:p w14:paraId="38BF85E6" w14:textId="77777777" w:rsidR="008A6CBF" w:rsidRDefault="00000000">
      <w:pPr>
        <w:pStyle w:val="ListParagraph"/>
        <w:numPr>
          <w:ilvl w:val="1"/>
          <w:numId w:val="2"/>
        </w:numPr>
        <w:tabs>
          <w:tab w:val="left" w:pos="1834"/>
        </w:tabs>
        <w:spacing w:before="122" w:line="252" w:lineRule="auto"/>
        <w:ind w:right="1263" w:firstLine="0"/>
        <w:jc w:val="both"/>
        <w:rPr>
          <w:sz w:val="20"/>
        </w:rPr>
      </w:pPr>
      <w:r>
        <w:rPr>
          <w:sz w:val="20"/>
        </w:rPr>
        <w:t>ABS</w:t>
      </w:r>
      <w:r>
        <w:rPr>
          <w:spacing w:val="-6"/>
          <w:sz w:val="20"/>
        </w:rPr>
        <w:t xml:space="preserve"> </w:t>
      </w:r>
      <w:r>
        <w:rPr>
          <w:sz w:val="20"/>
        </w:rPr>
        <w:t>can</w:t>
      </w:r>
      <w:r>
        <w:rPr>
          <w:spacing w:val="-4"/>
          <w:sz w:val="20"/>
        </w:rPr>
        <w:t xml:space="preserve"> </w:t>
      </w:r>
      <w:r>
        <w:rPr>
          <w:sz w:val="20"/>
        </w:rPr>
        <w:t>work</w:t>
      </w:r>
      <w:r>
        <w:rPr>
          <w:spacing w:val="-4"/>
          <w:sz w:val="20"/>
        </w:rPr>
        <w:t xml:space="preserve"> </w:t>
      </w:r>
      <w:r>
        <w:rPr>
          <w:sz w:val="20"/>
        </w:rPr>
        <w:t>only</w:t>
      </w:r>
      <w:r>
        <w:rPr>
          <w:spacing w:val="-5"/>
          <w:sz w:val="20"/>
        </w:rPr>
        <w:t xml:space="preserve"> </w:t>
      </w:r>
      <w:r>
        <w:rPr>
          <w:sz w:val="20"/>
        </w:rPr>
        <w:t>within</w:t>
      </w:r>
      <w:r>
        <w:rPr>
          <w:spacing w:val="-5"/>
          <w:sz w:val="20"/>
        </w:rPr>
        <w:t xml:space="preserve"> </w:t>
      </w:r>
      <w:r>
        <w:rPr>
          <w:sz w:val="20"/>
        </w:rPr>
        <w:t>the</w:t>
      </w:r>
      <w:r>
        <w:rPr>
          <w:spacing w:val="-7"/>
          <w:sz w:val="20"/>
        </w:rPr>
        <w:t xml:space="preserve"> </w:t>
      </w:r>
      <w:r>
        <w:rPr>
          <w:sz w:val="20"/>
        </w:rPr>
        <w:t>physical</w:t>
      </w:r>
      <w:r>
        <w:rPr>
          <w:spacing w:val="-5"/>
          <w:sz w:val="20"/>
        </w:rPr>
        <w:t xml:space="preserve"> </w:t>
      </w:r>
      <w:r>
        <w:rPr>
          <w:sz w:val="20"/>
        </w:rPr>
        <w:t>limits</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bicycle</w:t>
      </w:r>
      <w:r>
        <w:rPr>
          <w:spacing w:val="-5"/>
          <w:sz w:val="20"/>
        </w:rPr>
        <w:t xml:space="preserve"> </w:t>
      </w:r>
      <w:r>
        <w:rPr>
          <w:sz w:val="20"/>
        </w:rPr>
        <w:t>(friction</w:t>
      </w:r>
      <w:r>
        <w:rPr>
          <w:spacing w:val="-4"/>
          <w:sz w:val="20"/>
        </w:rPr>
        <w:t xml:space="preserve"> </w:t>
      </w:r>
      <w:r>
        <w:rPr>
          <w:sz w:val="20"/>
        </w:rPr>
        <w:t>of</w:t>
      </w:r>
      <w:r>
        <w:rPr>
          <w:spacing w:val="-5"/>
          <w:sz w:val="20"/>
        </w:rPr>
        <w:t xml:space="preserve"> </w:t>
      </w:r>
      <w:r>
        <w:rPr>
          <w:sz w:val="20"/>
        </w:rPr>
        <w:t>tire and</w:t>
      </w:r>
      <w:r>
        <w:rPr>
          <w:spacing w:val="-4"/>
          <w:sz w:val="20"/>
        </w:rPr>
        <w:t xml:space="preserve"> </w:t>
      </w:r>
      <w:r>
        <w:rPr>
          <w:sz w:val="20"/>
        </w:rPr>
        <w:t>road, center of gravity of rider and bicycle, etc.).</w:t>
      </w:r>
    </w:p>
    <w:p w14:paraId="38BF85E7" w14:textId="77777777" w:rsidR="008A6CBF" w:rsidRDefault="00000000">
      <w:pPr>
        <w:pStyle w:val="ListParagraph"/>
        <w:numPr>
          <w:ilvl w:val="1"/>
          <w:numId w:val="2"/>
        </w:numPr>
        <w:tabs>
          <w:tab w:val="left" w:pos="1834"/>
        </w:tabs>
        <w:spacing w:before="117" w:line="249" w:lineRule="auto"/>
        <w:ind w:right="1261" w:firstLine="0"/>
        <w:jc w:val="both"/>
        <w:rPr>
          <w:sz w:val="20"/>
        </w:rPr>
      </w:pPr>
      <w:r>
        <w:rPr>
          <w:sz w:val="20"/>
        </w:rPr>
        <w:t>ABS has, as all technical systems, a level of efficiency compared to rider’s best performance (professional rider who knows when and how to brake).</w:t>
      </w:r>
    </w:p>
    <w:p w14:paraId="38BF85E8" w14:textId="77777777" w:rsidR="008A6CBF" w:rsidRDefault="008A6CBF">
      <w:pPr>
        <w:pStyle w:val="BodyText"/>
        <w:spacing w:before="116"/>
      </w:pPr>
    </w:p>
    <w:p w14:paraId="38BF85E9" w14:textId="77777777" w:rsidR="008A6CBF" w:rsidRDefault="00000000">
      <w:pPr>
        <w:pStyle w:val="Heading2"/>
        <w:numPr>
          <w:ilvl w:val="0"/>
          <w:numId w:val="2"/>
        </w:numPr>
        <w:tabs>
          <w:tab w:val="left" w:pos="1265"/>
        </w:tabs>
        <w:ind w:left="1265" w:hanging="501"/>
      </w:pPr>
      <w:r>
        <w:t xml:space="preserve">Applicable </w:t>
      </w:r>
      <w:r>
        <w:rPr>
          <w:spacing w:val="-2"/>
        </w:rPr>
        <w:t>standards</w:t>
      </w:r>
    </w:p>
    <w:p w14:paraId="38BF85EA" w14:textId="77777777" w:rsidR="008A6CBF" w:rsidRDefault="00000000">
      <w:pPr>
        <w:pStyle w:val="ListParagraph"/>
        <w:numPr>
          <w:ilvl w:val="0"/>
          <w:numId w:val="1"/>
        </w:numPr>
        <w:tabs>
          <w:tab w:val="left" w:pos="1834"/>
        </w:tabs>
        <w:spacing w:before="249" w:line="249" w:lineRule="auto"/>
        <w:ind w:right="1262" w:firstLine="0"/>
        <w:jc w:val="both"/>
        <w:rPr>
          <w:sz w:val="20"/>
        </w:rPr>
      </w:pPr>
      <w:r>
        <w:rPr>
          <w:sz w:val="20"/>
        </w:rPr>
        <w:t>ABS is optionally available for both type-approved and non-type-approved e-bikes (such as the S-EPAC, which is a vehicle of subcategory L1e-B according (EU) 168/2013)), hence UN Regulation No. 78 is applicable to S-EPAC.</w:t>
      </w:r>
    </w:p>
    <w:p w14:paraId="38BF85EB" w14:textId="77777777" w:rsidR="008A6CBF" w:rsidRDefault="00000000">
      <w:pPr>
        <w:pStyle w:val="ListParagraph"/>
        <w:numPr>
          <w:ilvl w:val="0"/>
          <w:numId w:val="1"/>
        </w:numPr>
        <w:tabs>
          <w:tab w:val="left" w:pos="1834"/>
        </w:tabs>
        <w:spacing w:before="122" w:line="249" w:lineRule="auto"/>
        <w:ind w:right="1262" w:firstLine="0"/>
        <w:jc w:val="both"/>
        <w:rPr>
          <w:sz w:val="20"/>
        </w:rPr>
      </w:pPr>
      <w:r>
        <w:rPr>
          <w:sz w:val="20"/>
        </w:rPr>
        <w:t>Current</w:t>
      </w:r>
      <w:r>
        <w:rPr>
          <w:spacing w:val="-13"/>
          <w:sz w:val="20"/>
        </w:rPr>
        <w:t xml:space="preserve"> </w:t>
      </w:r>
      <w:r>
        <w:rPr>
          <w:sz w:val="20"/>
        </w:rPr>
        <w:t>design</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UN</w:t>
      </w:r>
      <w:r>
        <w:rPr>
          <w:spacing w:val="-13"/>
          <w:sz w:val="20"/>
        </w:rPr>
        <w:t xml:space="preserve"> </w:t>
      </w:r>
      <w:r>
        <w:rPr>
          <w:sz w:val="20"/>
        </w:rPr>
        <w:t>Regulation</w:t>
      </w:r>
      <w:r>
        <w:rPr>
          <w:spacing w:val="-12"/>
          <w:sz w:val="20"/>
        </w:rPr>
        <w:t xml:space="preserve"> </w:t>
      </w:r>
      <w:r>
        <w:rPr>
          <w:sz w:val="20"/>
        </w:rPr>
        <w:t>No.</w:t>
      </w:r>
      <w:r>
        <w:rPr>
          <w:spacing w:val="-13"/>
          <w:sz w:val="20"/>
        </w:rPr>
        <w:t xml:space="preserve"> </w:t>
      </w:r>
      <w:r>
        <w:rPr>
          <w:sz w:val="20"/>
        </w:rPr>
        <w:t>78</w:t>
      </w:r>
      <w:r>
        <w:rPr>
          <w:spacing w:val="-11"/>
          <w:sz w:val="20"/>
        </w:rPr>
        <w:t xml:space="preserve"> </w:t>
      </w:r>
      <w:r>
        <w:rPr>
          <w:sz w:val="20"/>
        </w:rPr>
        <w:t>targets</w:t>
      </w:r>
      <w:r>
        <w:rPr>
          <w:spacing w:val="-13"/>
          <w:sz w:val="20"/>
        </w:rPr>
        <w:t xml:space="preserve"> </w:t>
      </w:r>
      <w:r>
        <w:rPr>
          <w:sz w:val="20"/>
        </w:rPr>
        <w:t>ABS</w:t>
      </w:r>
      <w:r>
        <w:rPr>
          <w:spacing w:val="-12"/>
          <w:sz w:val="20"/>
        </w:rPr>
        <w:t xml:space="preserve"> </w:t>
      </w:r>
      <w:r>
        <w:rPr>
          <w:sz w:val="20"/>
        </w:rPr>
        <w:t>technology</w:t>
      </w:r>
      <w:r>
        <w:rPr>
          <w:spacing w:val="-13"/>
          <w:sz w:val="20"/>
        </w:rPr>
        <w:t xml:space="preserve"> </w:t>
      </w:r>
      <w:r>
        <w:rPr>
          <w:sz w:val="20"/>
        </w:rPr>
        <w:t>on</w:t>
      </w:r>
      <w:r>
        <w:rPr>
          <w:spacing w:val="-11"/>
          <w:sz w:val="20"/>
        </w:rPr>
        <w:t xml:space="preserve"> </w:t>
      </w:r>
      <w:r>
        <w:rPr>
          <w:sz w:val="20"/>
        </w:rPr>
        <w:t>Powered</w:t>
      </w:r>
      <w:r>
        <w:rPr>
          <w:spacing w:val="-11"/>
          <w:sz w:val="20"/>
        </w:rPr>
        <w:t xml:space="preserve"> </w:t>
      </w:r>
      <w:r>
        <w:rPr>
          <w:sz w:val="20"/>
        </w:rPr>
        <w:t>Two Wheelers</w:t>
      </w:r>
      <w:r>
        <w:rPr>
          <w:spacing w:val="-11"/>
          <w:sz w:val="20"/>
        </w:rPr>
        <w:t xml:space="preserve"> </w:t>
      </w:r>
      <w:r>
        <w:rPr>
          <w:sz w:val="20"/>
        </w:rPr>
        <w:t>(PTWs)</w:t>
      </w:r>
      <w:r>
        <w:rPr>
          <w:spacing w:val="-10"/>
          <w:sz w:val="20"/>
        </w:rPr>
        <w:t xml:space="preserve"> </w:t>
      </w:r>
      <w:r>
        <w:rPr>
          <w:sz w:val="20"/>
        </w:rPr>
        <w:t>such</w:t>
      </w:r>
      <w:r>
        <w:rPr>
          <w:spacing w:val="-9"/>
          <w:sz w:val="20"/>
        </w:rPr>
        <w:t xml:space="preserve"> </w:t>
      </w:r>
      <w:r>
        <w:rPr>
          <w:sz w:val="20"/>
        </w:rPr>
        <w:t>as</w:t>
      </w:r>
      <w:r>
        <w:rPr>
          <w:spacing w:val="-11"/>
          <w:sz w:val="20"/>
        </w:rPr>
        <w:t xml:space="preserve"> </w:t>
      </w:r>
      <w:r>
        <w:rPr>
          <w:sz w:val="20"/>
        </w:rPr>
        <w:t>mopeds</w:t>
      </w:r>
      <w:r>
        <w:rPr>
          <w:spacing w:val="-11"/>
          <w:sz w:val="20"/>
        </w:rPr>
        <w:t xml:space="preserve"> </w:t>
      </w:r>
      <w:r>
        <w:rPr>
          <w:sz w:val="20"/>
        </w:rPr>
        <w:t>and</w:t>
      </w:r>
      <w:r>
        <w:rPr>
          <w:spacing w:val="-7"/>
          <w:sz w:val="20"/>
        </w:rPr>
        <w:t xml:space="preserve"> </w:t>
      </w:r>
      <w:r>
        <w:rPr>
          <w:sz w:val="20"/>
        </w:rPr>
        <w:t>motorcycles,</w:t>
      </w:r>
      <w:r>
        <w:rPr>
          <w:spacing w:val="-10"/>
          <w:sz w:val="20"/>
        </w:rPr>
        <w:t xml:space="preserve"> </w:t>
      </w:r>
      <w:r>
        <w:rPr>
          <w:sz w:val="20"/>
        </w:rPr>
        <w:t>which</w:t>
      </w:r>
      <w:r>
        <w:rPr>
          <w:spacing w:val="-11"/>
          <w:sz w:val="20"/>
        </w:rPr>
        <w:t xml:space="preserve"> </w:t>
      </w:r>
      <w:r>
        <w:rPr>
          <w:sz w:val="20"/>
        </w:rPr>
        <w:t>have</w:t>
      </w:r>
      <w:r>
        <w:rPr>
          <w:spacing w:val="-9"/>
          <w:sz w:val="20"/>
        </w:rPr>
        <w:t xml:space="preserve"> </w:t>
      </w:r>
      <w:r>
        <w:rPr>
          <w:sz w:val="20"/>
        </w:rPr>
        <w:t>different</w:t>
      </w:r>
      <w:r>
        <w:rPr>
          <w:spacing w:val="-10"/>
          <w:sz w:val="20"/>
        </w:rPr>
        <w:t xml:space="preserve"> </w:t>
      </w:r>
      <w:r>
        <w:rPr>
          <w:sz w:val="20"/>
        </w:rPr>
        <w:t>physical</w:t>
      </w:r>
      <w:r>
        <w:rPr>
          <w:spacing w:val="-10"/>
          <w:sz w:val="20"/>
        </w:rPr>
        <w:t xml:space="preserve"> </w:t>
      </w:r>
      <w:r>
        <w:rPr>
          <w:sz w:val="20"/>
        </w:rPr>
        <w:t>limits</w:t>
      </w:r>
      <w:r>
        <w:rPr>
          <w:spacing w:val="-11"/>
          <w:sz w:val="20"/>
        </w:rPr>
        <w:t xml:space="preserve"> </w:t>
      </w:r>
      <w:r>
        <w:rPr>
          <w:sz w:val="20"/>
        </w:rPr>
        <w:t>(see slide 2 in informal document GRVA-18-39).</w:t>
      </w:r>
    </w:p>
    <w:p w14:paraId="38BF85EC" w14:textId="77777777" w:rsidR="008A6CBF" w:rsidRDefault="008A6CBF">
      <w:pPr>
        <w:spacing w:line="249" w:lineRule="auto"/>
        <w:jc w:val="both"/>
        <w:rPr>
          <w:sz w:val="20"/>
        </w:rPr>
        <w:sectPr w:rsidR="008A6CBF">
          <w:footerReference w:type="default" r:id="rId12"/>
          <w:pgSz w:w="11910" w:h="16850"/>
          <w:pgMar w:top="780" w:right="1000" w:bottom="760" w:left="1000" w:header="0" w:footer="565" w:gutter="0"/>
          <w:cols w:space="720"/>
        </w:sectPr>
      </w:pPr>
    </w:p>
    <w:p w14:paraId="38BF85ED" w14:textId="77777777" w:rsidR="008A6CBF" w:rsidRPr="00E438A3" w:rsidRDefault="00000000">
      <w:pPr>
        <w:spacing w:before="71"/>
        <w:ind w:right="128"/>
        <w:jc w:val="right"/>
        <w:rPr>
          <w:b/>
          <w:strike/>
          <w:sz w:val="18"/>
        </w:rPr>
      </w:pPr>
      <w:r w:rsidRPr="00E438A3">
        <w:rPr>
          <w:b/>
          <w:strike/>
          <w:spacing w:val="-2"/>
          <w:sz w:val="18"/>
        </w:rPr>
        <w:lastRenderedPageBreak/>
        <w:t>ECE/TRANS/WP.29/GRVA/2024/21</w:t>
      </w:r>
    </w:p>
    <w:p w14:paraId="38BF85EE" w14:textId="77777777" w:rsidR="008A6CBF" w:rsidRDefault="00000000">
      <w:pPr>
        <w:pStyle w:val="BodyText"/>
        <w:spacing w:before="6"/>
        <w:rPr>
          <w:b/>
          <w:sz w:val="4"/>
        </w:rPr>
      </w:pPr>
      <w:r>
        <w:rPr>
          <w:noProof/>
        </w:rPr>
        <mc:AlternateContent>
          <mc:Choice Requires="wps">
            <w:drawing>
              <wp:anchor distT="0" distB="0" distL="0" distR="0" simplePos="0" relativeHeight="487590912" behindDoc="1" locked="0" layoutInCell="1" allowOverlap="1" wp14:anchorId="38BF8606" wp14:editId="38BF8607">
                <wp:simplePos x="0" y="0"/>
                <wp:positionH relativeFrom="page">
                  <wp:posOffset>701040</wp:posOffset>
                </wp:positionH>
                <wp:positionV relativeFrom="paragraph">
                  <wp:posOffset>48525</wp:posOffset>
                </wp:positionV>
                <wp:extent cx="61582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63CEE0" id="Graphic 11" o:spid="_x0000_s1026" style="position:absolute;margin-left:55.2pt;margin-top:3.8pt;width:484.9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" path="m6158230,l,,,6096r6158230,l6158230,xe" fillcolor="black" stroked="f">
                <v:path arrowok="t"/>
                <w10:wrap type="topAndBottom" anchorx="page"/>
              </v:shape>
            </w:pict>
          </mc:Fallback>
        </mc:AlternateContent>
      </w:r>
    </w:p>
    <w:p w14:paraId="38BF85EF" w14:textId="77777777" w:rsidR="008A6CBF" w:rsidRDefault="00000000">
      <w:pPr>
        <w:pStyle w:val="Heading2"/>
        <w:numPr>
          <w:ilvl w:val="0"/>
          <w:numId w:val="2"/>
        </w:numPr>
        <w:tabs>
          <w:tab w:val="left" w:pos="1265"/>
        </w:tabs>
        <w:spacing w:before="268"/>
        <w:ind w:left="1265" w:hanging="513"/>
      </w:pPr>
      <w:r>
        <w:rPr>
          <w:spacing w:val="-2"/>
        </w:rPr>
        <w:t>Issue</w:t>
      </w:r>
    </w:p>
    <w:p w14:paraId="38BF85F0" w14:textId="77777777" w:rsidR="008A6CBF" w:rsidRDefault="00000000">
      <w:pPr>
        <w:pStyle w:val="ListParagraph"/>
        <w:numPr>
          <w:ilvl w:val="0"/>
          <w:numId w:val="1"/>
        </w:numPr>
        <w:tabs>
          <w:tab w:val="left" w:pos="1834"/>
        </w:tabs>
        <w:spacing w:before="249" w:line="249" w:lineRule="auto"/>
        <w:ind w:right="1264" w:firstLine="0"/>
        <w:jc w:val="both"/>
        <w:rPr>
          <w:sz w:val="20"/>
        </w:rPr>
      </w:pPr>
      <w:r>
        <w:rPr>
          <w:sz w:val="20"/>
        </w:rPr>
        <w:t>The Center of Gravity (</w:t>
      </w:r>
      <w:proofErr w:type="spellStart"/>
      <w:r>
        <w:rPr>
          <w:sz w:val="20"/>
        </w:rPr>
        <w:t>CoG</w:t>
      </w:r>
      <w:proofErr w:type="spellEnd"/>
      <w:r>
        <w:rPr>
          <w:sz w:val="20"/>
        </w:rPr>
        <w:t>) of S-EPACs combined with the level of efficiency of every ABS does not fit to the braking test “Stops on high friction surface” (paragraph 9.3.), which includes a vehicle independent deceleration threshold of 6.17 m/s² (see slide 2 in informal document GRVA-18-39).</w:t>
      </w:r>
    </w:p>
    <w:p w14:paraId="38BF85F1" w14:textId="77777777" w:rsidR="008A6CBF" w:rsidRDefault="008A6CBF">
      <w:pPr>
        <w:pStyle w:val="BodyText"/>
        <w:spacing w:before="117"/>
      </w:pPr>
    </w:p>
    <w:p w14:paraId="38BF85F2" w14:textId="77777777" w:rsidR="008A6CBF" w:rsidRDefault="00000000">
      <w:pPr>
        <w:pStyle w:val="Heading2"/>
        <w:numPr>
          <w:ilvl w:val="0"/>
          <w:numId w:val="2"/>
        </w:numPr>
        <w:tabs>
          <w:tab w:val="left" w:pos="1265"/>
        </w:tabs>
        <w:ind w:left="1265" w:hanging="513"/>
      </w:pPr>
      <w:r>
        <w:rPr>
          <w:spacing w:val="-2"/>
        </w:rPr>
        <w:t>Proposal</w:t>
      </w:r>
    </w:p>
    <w:p w14:paraId="38BF85F3" w14:textId="77777777" w:rsidR="008A6CBF" w:rsidRDefault="00000000">
      <w:pPr>
        <w:pStyle w:val="ListParagraph"/>
        <w:numPr>
          <w:ilvl w:val="0"/>
          <w:numId w:val="1"/>
        </w:numPr>
        <w:tabs>
          <w:tab w:val="left" w:pos="1834"/>
        </w:tabs>
        <w:spacing w:before="251" w:line="249" w:lineRule="auto"/>
        <w:ind w:right="1265" w:firstLine="0"/>
        <w:jc w:val="both"/>
        <w:rPr>
          <w:sz w:val="20"/>
        </w:rPr>
      </w:pPr>
      <w:r>
        <w:rPr>
          <w:sz w:val="20"/>
        </w:rPr>
        <w:t>Changing the deceleration threshold definition from a vehicle independent one to a vehicle dependent one as in braking test “Stops on low friction surface” (paragraph 9.4) enables a better fit of UN Regulation No. 78 to S-EPACs (see slide 3 in informal</w:t>
      </w:r>
      <w:r>
        <w:rPr>
          <w:spacing w:val="-1"/>
          <w:sz w:val="20"/>
        </w:rPr>
        <w:t xml:space="preserve"> </w:t>
      </w:r>
      <w:r>
        <w:rPr>
          <w:sz w:val="20"/>
        </w:rPr>
        <w:t xml:space="preserve">document </w:t>
      </w:r>
      <w:r>
        <w:rPr>
          <w:spacing w:val="-2"/>
          <w:sz w:val="20"/>
        </w:rPr>
        <w:t>GRVA-18-39).</w:t>
      </w:r>
    </w:p>
    <w:p w14:paraId="38BF85F4" w14:textId="77777777" w:rsidR="008A6CBF" w:rsidRDefault="00000000">
      <w:pPr>
        <w:pStyle w:val="ListParagraph"/>
        <w:numPr>
          <w:ilvl w:val="0"/>
          <w:numId w:val="1"/>
        </w:numPr>
        <w:tabs>
          <w:tab w:val="left" w:pos="1834"/>
        </w:tabs>
        <w:spacing w:before="123" w:line="249" w:lineRule="auto"/>
        <w:ind w:right="1263" w:firstLine="0"/>
        <w:jc w:val="both"/>
        <w:rPr>
          <w:sz w:val="20"/>
        </w:rPr>
      </w:pPr>
      <w:r>
        <w:rPr>
          <w:sz w:val="20"/>
        </w:rPr>
        <w:t>The</w:t>
      </w:r>
      <w:r>
        <w:rPr>
          <w:spacing w:val="-6"/>
          <w:sz w:val="20"/>
        </w:rPr>
        <w:t xml:space="preserve"> </w:t>
      </w:r>
      <w:r>
        <w:rPr>
          <w:sz w:val="20"/>
        </w:rPr>
        <w:t>definition</w:t>
      </w:r>
      <w:r>
        <w:rPr>
          <w:spacing w:val="-3"/>
          <w:sz w:val="20"/>
        </w:rPr>
        <w:t xml:space="preserve"> </w:t>
      </w:r>
      <w:r>
        <w:rPr>
          <w:sz w:val="20"/>
        </w:rPr>
        <w:t>introduced</w:t>
      </w:r>
      <w:r>
        <w:rPr>
          <w:spacing w:val="-4"/>
          <w:sz w:val="20"/>
        </w:rPr>
        <w:t xml:space="preserve"> </w:t>
      </w:r>
      <w:r>
        <w:rPr>
          <w:sz w:val="20"/>
        </w:rPr>
        <w:t>in</w:t>
      </w:r>
      <w:r>
        <w:rPr>
          <w:spacing w:val="-5"/>
          <w:sz w:val="20"/>
        </w:rPr>
        <w:t xml:space="preserve"> </w:t>
      </w:r>
      <w:r>
        <w:rPr>
          <w:sz w:val="20"/>
        </w:rPr>
        <w:t>paragraph</w:t>
      </w:r>
      <w:r>
        <w:rPr>
          <w:spacing w:val="-5"/>
          <w:sz w:val="20"/>
        </w:rPr>
        <w:t xml:space="preserve"> </w:t>
      </w:r>
      <w:r>
        <w:rPr>
          <w:sz w:val="20"/>
        </w:rPr>
        <w:t>9.3.2.</w:t>
      </w:r>
      <w:r>
        <w:rPr>
          <w:spacing w:val="-7"/>
          <w:sz w:val="20"/>
        </w:rPr>
        <w:t xml:space="preserve"> </w:t>
      </w:r>
      <w:r>
        <w:rPr>
          <w:sz w:val="20"/>
        </w:rPr>
        <w:t>(a)</w:t>
      </w:r>
      <w:r>
        <w:rPr>
          <w:spacing w:val="-7"/>
          <w:sz w:val="20"/>
        </w:rPr>
        <w:t xml:space="preserve"> </w:t>
      </w:r>
      <w:r>
        <w:rPr>
          <w:sz w:val="20"/>
        </w:rPr>
        <w:t>(ii)</w:t>
      </w:r>
      <w:r>
        <w:rPr>
          <w:spacing w:val="-7"/>
          <w:sz w:val="20"/>
        </w:rPr>
        <w:t xml:space="preserve"> </w:t>
      </w:r>
      <w:r>
        <w:rPr>
          <w:sz w:val="20"/>
        </w:rPr>
        <w:t>is</w:t>
      </w:r>
      <w:r>
        <w:rPr>
          <w:spacing w:val="-6"/>
          <w:sz w:val="20"/>
        </w:rPr>
        <w:t xml:space="preserve"> </w:t>
      </w:r>
      <w:r>
        <w:rPr>
          <w:sz w:val="20"/>
        </w:rPr>
        <w:t>based</w:t>
      </w:r>
      <w:r>
        <w:rPr>
          <w:spacing w:val="-6"/>
          <w:sz w:val="20"/>
        </w:rPr>
        <w:t xml:space="preserve"> </w:t>
      </w:r>
      <w:r>
        <w:rPr>
          <w:sz w:val="20"/>
        </w:rPr>
        <w:t>on</w:t>
      </w:r>
      <w:r>
        <w:rPr>
          <w:spacing w:val="-7"/>
          <w:sz w:val="20"/>
        </w:rPr>
        <w:t xml:space="preserve"> </w:t>
      </w:r>
      <w:r>
        <w:rPr>
          <w:sz w:val="20"/>
        </w:rPr>
        <w:t>the</w:t>
      </w:r>
      <w:r>
        <w:rPr>
          <w:spacing w:val="-7"/>
          <w:sz w:val="20"/>
        </w:rPr>
        <w:t xml:space="preserve"> </w:t>
      </w:r>
      <w:r>
        <w:rPr>
          <w:sz w:val="20"/>
        </w:rPr>
        <w:t>definition</w:t>
      </w:r>
      <w:r>
        <w:rPr>
          <w:spacing w:val="-6"/>
          <w:sz w:val="20"/>
        </w:rPr>
        <w:t xml:space="preserve"> </w:t>
      </w:r>
      <w:r>
        <w:rPr>
          <w:sz w:val="20"/>
        </w:rPr>
        <w:t>used</w:t>
      </w:r>
      <w:r>
        <w:rPr>
          <w:spacing w:val="-5"/>
          <w:sz w:val="20"/>
        </w:rPr>
        <w:t xml:space="preserve"> </w:t>
      </w:r>
      <w:r>
        <w:rPr>
          <w:sz w:val="20"/>
        </w:rPr>
        <w:t>in UN Regulation No. 63 (Noise), paragraph 1, reading:</w:t>
      </w:r>
    </w:p>
    <w:p w14:paraId="38BF85F5" w14:textId="77777777" w:rsidR="008A6CBF" w:rsidRDefault="00000000">
      <w:pPr>
        <w:tabs>
          <w:tab w:val="left" w:pos="2401"/>
        </w:tabs>
        <w:spacing w:before="123" w:line="249" w:lineRule="auto"/>
        <w:ind w:left="2401" w:right="1265" w:hanging="1136"/>
        <w:jc w:val="both"/>
        <w:rPr>
          <w:i/>
          <w:sz w:val="20"/>
        </w:rPr>
      </w:pPr>
      <w:r>
        <w:rPr>
          <w:noProof/>
        </w:rPr>
        <mc:AlternateContent>
          <mc:Choice Requires="wps">
            <w:drawing>
              <wp:anchor distT="0" distB="0" distL="0" distR="0" simplePos="0" relativeHeight="487503872" behindDoc="1" locked="0" layoutInCell="1" allowOverlap="1" wp14:anchorId="38BF8608" wp14:editId="38BF8609">
                <wp:simplePos x="0" y="0"/>
                <wp:positionH relativeFrom="page">
                  <wp:posOffset>4815204</wp:posOffset>
                </wp:positionH>
                <wp:positionV relativeFrom="paragraph">
                  <wp:posOffset>135497</wp:posOffset>
                </wp:positionV>
                <wp:extent cx="41275" cy="914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5" cy="91440"/>
                        </a:xfrm>
                        <a:prstGeom prst="rect">
                          <a:avLst/>
                        </a:prstGeom>
                      </wps:spPr>
                      <wps:txbx>
                        <w:txbxContent>
                          <w:p w14:paraId="38BF8615" w14:textId="77777777" w:rsidR="008A6CBF" w:rsidRDefault="00000000">
                            <w:pPr>
                              <w:spacing w:line="144" w:lineRule="exact"/>
                              <w:rPr>
                                <w:i/>
                                <w:sz w:val="13"/>
                              </w:rPr>
                            </w:pPr>
                            <w:r>
                              <w:rPr>
                                <w:i/>
                                <w:spacing w:val="-10"/>
                                <w:sz w:val="13"/>
                              </w:rPr>
                              <w:t>1</w:t>
                            </w:r>
                          </w:p>
                        </w:txbxContent>
                      </wps:txbx>
                      <wps:bodyPr wrap="square" lIns="0" tIns="0" rIns="0" bIns="0" rtlCol="0">
                        <a:noAutofit/>
                      </wps:bodyPr>
                    </wps:wsp>
                  </a:graphicData>
                </a:graphic>
              </wp:anchor>
            </w:drawing>
          </mc:Choice>
          <mc:Fallback>
            <w:pict>
              <v:shapetype w14:anchorId="38BF8608" id="_x0000_t202" coordsize="21600,21600" o:spt="202" path="m,l,21600r21600,l21600,xe">
                <v:stroke joinstyle="miter"/>
                <v:path gradientshapeok="t" o:connecttype="rect"/>
              </v:shapetype>
              <v:shape id="Textbox 12" o:spid="_x0000_s1026" type="#_x0000_t202" style="position:absolute;left:0;text-align:left;margin-left:379.15pt;margin-top:10.65pt;width:3.25pt;height:7.2pt;z-index:-1581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" filled="f" stroked="f">
                <v:textbox inset="0,0,0,0">
                  <w:txbxContent>
                    <w:p w14:paraId="38BF8615" w14:textId="77777777" w:rsidR="008A6CBF" w:rsidRDefault="00000000">
                      <w:pPr>
                        <w:spacing w:line="144" w:lineRule="exact"/>
                        <w:rPr>
                          <w:i/>
                          <w:sz w:val="13"/>
                        </w:rPr>
                      </w:pPr>
                      <w:r>
                        <w:rPr>
                          <w:i/>
                          <w:spacing w:val="-10"/>
                          <w:sz w:val="13"/>
                        </w:rPr>
                        <w:t>1</w:t>
                      </w:r>
                    </w:p>
                  </w:txbxContent>
                </v:textbox>
                <w10:wrap anchorx="page"/>
              </v:shape>
            </w:pict>
          </mc:Fallback>
        </mc:AlternateContent>
      </w:r>
      <w:r>
        <w:rPr>
          <w:i/>
          <w:spacing w:val="-4"/>
          <w:sz w:val="20"/>
        </w:rPr>
        <w:t>“1.</w:t>
      </w:r>
      <w:r>
        <w:rPr>
          <w:i/>
          <w:sz w:val="20"/>
        </w:rPr>
        <w:tab/>
        <w:t xml:space="preserve">This Regulation applies to vehicles of Category L </w:t>
      </w:r>
      <w:r>
        <w:rPr>
          <w:i/>
          <w:sz w:val="20"/>
          <w:vertAlign w:val="superscript"/>
        </w:rPr>
        <w:t>1</w:t>
      </w:r>
      <w:r>
        <w:rPr>
          <w:i/>
          <w:sz w:val="20"/>
        </w:rPr>
        <w:t xml:space="preserve"> with regards to sound emissions. Pure electric vehicles, including vehicles with auxiliary electric propulsion, are not in the scope of this Regulation.”</w:t>
      </w:r>
    </w:p>
    <w:p w14:paraId="38BF85F6" w14:textId="77777777" w:rsidR="008A6CBF" w:rsidRDefault="008A6CBF">
      <w:pPr>
        <w:pStyle w:val="BodyText"/>
        <w:spacing w:before="116"/>
        <w:rPr>
          <w:i/>
        </w:rPr>
      </w:pPr>
    </w:p>
    <w:p w14:paraId="38BF85F7" w14:textId="77777777" w:rsidR="008A6CBF" w:rsidRDefault="00000000">
      <w:pPr>
        <w:pStyle w:val="Heading2"/>
        <w:numPr>
          <w:ilvl w:val="0"/>
          <w:numId w:val="2"/>
        </w:numPr>
        <w:tabs>
          <w:tab w:val="left" w:pos="1268"/>
        </w:tabs>
        <w:ind w:left="1268" w:hanging="504"/>
      </w:pPr>
      <w:r>
        <w:t>Proposal</w:t>
      </w:r>
      <w:r>
        <w:rPr>
          <w:spacing w:val="-1"/>
        </w:rPr>
        <w:t xml:space="preserve"> </w:t>
      </w:r>
      <w:r>
        <w:t>to</w:t>
      </w:r>
      <w:r>
        <w:rPr>
          <w:spacing w:val="-1"/>
        </w:rPr>
        <w:t xml:space="preserve"> </w:t>
      </w:r>
      <w:r>
        <w:t>add</w:t>
      </w:r>
      <w:r>
        <w:rPr>
          <w:spacing w:val="-1"/>
        </w:rPr>
        <w:t xml:space="preserve"> </w:t>
      </w:r>
      <w:r>
        <w:t xml:space="preserve">new </w:t>
      </w:r>
      <w:r>
        <w:rPr>
          <w:spacing w:val="-2"/>
        </w:rPr>
        <w:t>definitions</w:t>
      </w:r>
    </w:p>
    <w:p w14:paraId="38BF85F8" w14:textId="77777777" w:rsidR="008A6CBF" w:rsidRDefault="00000000">
      <w:pPr>
        <w:pStyle w:val="ListParagraph"/>
        <w:numPr>
          <w:ilvl w:val="0"/>
          <w:numId w:val="1"/>
        </w:numPr>
        <w:tabs>
          <w:tab w:val="left" w:pos="1834"/>
        </w:tabs>
        <w:spacing w:before="239" w:line="247" w:lineRule="auto"/>
        <w:ind w:left="1254" w:right="1264" w:firstLine="0"/>
        <w:jc w:val="both"/>
        <w:rPr>
          <w:sz w:val="20"/>
        </w:rPr>
      </w:pPr>
      <w:r>
        <w:rPr>
          <w:sz w:val="20"/>
        </w:rPr>
        <w:t>Following</w:t>
      </w:r>
      <w:r>
        <w:rPr>
          <w:spacing w:val="-2"/>
          <w:sz w:val="20"/>
        </w:rPr>
        <w:t xml:space="preserve"> </w:t>
      </w:r>
      <w:r>
        <w:rPr>
          <w:sz w:val="20"/>
        </w:rPr>
        <w:t>up</w:t>
      </w:r>
      <w:r>
        <w:rPr>
          <w:spacing w:val="-4"/>
          <w:sz w:val="20"/>
        </w:rPr>
        <w:t xml:space="preserve"> </w:t>
      </w:r>
      <w:r>
        <w:rPr>
          <w:sz w:val="20"/>
        </w:rPr>
        <w:t>on</w:t>
      </w:r>
      <w:r>
        <w:rPr>
          <w:spacing w:val="-2"/>
          <w:sz w:val="20"/>
        </w:rPr>
        <w:t xml:space="preserve"> </w:t>
      </w:r>
      <w:r>
        <w:rPr>
          <w:sz w:val="20"/>
        </w:rPr>
        <w:t>the</w:t>
      </w:r>
      <w:r>
        <w:rPr>
          <w:spacing w:val="-5"/>
          <w:sz w:val="20"/>
        </w:rPr>
        <w:t xml:space="preserve"> </w:t>
      </w:r>
      <w:r>
        <w:rPr>
          <w:sz w:val="20"/>
        </w:rPr>
        <w:t>request</w:t>
      </w:r>
      <w:r>
        <w:rPr>
          <w:spacing w:val="-4"/>
          <w:sz w:val="20"/>
        </w:rPr>
        <w:t xml:space="preserve"> </w:t>
      </w:r>
      <w:r>
        <w:rPr>
          <w:sz w:val="20"/>
        </w:rPr>
        <w:t>raised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experts</w:t>
      </w:r>
      <w:r>
        <w:rPr>
          <w:spacing w:val="-4"/>
          <w:sz w:val="20"/>
        </w:rPr>
        <w:t xml:space="preserve"> </w:t>
      </w:r>
      <w:r>
        <w:rPr>
          <w:sz w:val="20"/>
        </w:rPr>
        <w:t>of</w:t>
      </w:r>
      <w:r>
        <w:rPr>
          <w:spacing w:val="-5"/>
          <w:sz w:val="20"/>
        </w:rPr>
        <w:t xml:space="preserve"> </w:t>
      </w:r>
      <w:r>
        <w:rPr>
          <w:sz w:val="20"/>
        </w:rPr>
        <w:t>Italy</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January</w:t>
      </w:r>
      <w:r>
        <w:rPr>
          <w:spacing w:val="-2"/>
          <w:sz w:val="20"/>
        </w:rPr>
        <w:t xml:space="preserve"> </w:t>
      </w:r>
      <w:r>
        <w:rPr>
          <w:sz w:val="20"/>
        </w:rPr>
        <w:t>2024</w:t>
      </w:r>
      <w:r>
        <w:rPr>
          <w:spacing w:val="-4"/>
          <w:sz w:val="20"/>
        </w:rPr>
        <w:t xml:space="preserve"> </w:t>
      </w:r>
      <w:r>
        <w:rPr>
          <w:sz w:val="20"/>
        </w:rPr>
        <w:t>session of GRVA, a proposal for a specific definition of “pedal-driven vehicles” has been added to the main content of the informal document GRVA-18-38 (January 2024). Such proposal is based</w:t>
      </w:r>
      <w:r>
        <w:rPr>
          <w:spacing w:val="-10"/>
          <w:sz w:val="20"/>
        </w:rPr>
        <w:t xml:space="preserve"> </w:t>
      </w:r>
      <w:r>
        <w:rPr>
          <w:sz w:val="20"/>
        </w:rPr>
        <w:t>on</w:t>
      </w:r>
      <w:r>
        <w:rPr>
          <w:spacing w:val="-11"/>
          <w:sz w:val="20"/>
        </w:rPr>
        <w:t xml:space="preserve"> </w:t>
      </w:r>
      <w:r>
        <w:rPr>
          <w:sz w:val="20"/>
        </w:rPr>
        <w:t>the</w:t>
      </w:r>
      <w:r>
        <w:rPr>
          <w:spacing w:val="-10"/>
          <w:sz w:val="20"/>
        </w:rPr>
        <w:t xml:space="preserve"> </w:t>
      </w:r>
      <w:r>
        <w:rPr>
          <w:sz w:val="20"/>
        </w:rPr>
        <w:t>latest</w:t>
      </w:r>
      <w:r>
        <w:rPr>
          <w:spacing w:val="-11"/>
          <w:sz w:val="20"/>
        </w:rPr>
        <w:t xml:space="preserve"> </w:t>
      </w:r>
      <w:r>
        <w:rPr>
          <w:sz w:val="20"/>
        </w:rPr>
        <w:t>status</w:t>
      </w:r>
      <w:r>
        <w:rPr>
          <w:spacing w:val="-11"/>
          <w:sz w:val="20"/>
        </w:rPr>
        <w:t xml:space="preserve"> </w:t>
      </w:r>
      <w:r>
        <w:rPr>
          <w:sz w:val="20"/>
        </w:rPr>
        <w:t>of</w:t>
      </w:r>
      <w:r>
        <w:rPr>
          <w:spacing w:val="-10"/>
          <w:sz w:val="20"/>
        </w:rPr>
        <w:t xml:space="preserve"> </w:t>
      </w:r>
      <w:r>
        <w:rPr>
          <w:sz w:val="20"/>
        </w:rPr>
        <w:t>the</w:t>
      </w:r>
      <w:r>
        <w:rPr>
          <w:spacing w:val="-12"/>
          <w:sz w:val="20"/>
        </w:rPr>
        <w:t xml:space="preserve"> </w:t>
      </w:r>
      <w:r>
        <w:rPr>
          <w:sz w:val="20"/>
        </w:rPr>
        <w:t>definitions</w:t>
      </w:r>
      <w:r>
        <w:rPr>
          <w:spacing w:val="-13"/>
          <w:sz w:val="20"/>
        </w:rPr>
        <w:t xml:space="preserve"> </w:t>
      </w:r>
      <w:r>
        <w:rPr>
          <w:sz w:val="20"/>
        </w:rPr>
        <w:t>being</w:t>
      </w:r>
      <w:r>
        <w:rPr>
          <w:spacing w:val="-10"/>
          <w:sz w:val="20"/>
        </w:rPr>
        <w:t xml:space="preserve"> </w:t>
      </w:r>
      <w:r>
        <w:rPr>
          <w:sz w:val="20"/>
        </w:rPr>
        <w:t>prepared</w:t>
      </w:r>
      <w:r>
        <w:rPr>
          <w:spacing w:val="-11"/>
          <w:sz w:val="20"/>
        </w:rPr>
        <w:t xml:space="preserve"> </w:t>
      </w:r>
      <w:r>
        <w:rPr>
          <w:sz w:val="20"/>
        </w:rPr>
        <w:t>by</w:t>
      </w:r>
      <w:r>
        <w:rPr>
          <w:spacing w:val="-13"/>
          <w:sz w:val="20"/>
        </w:rPr>
        <w:t xml:space="preserve"> </w:t>
      </w:r>
      <w:r>
        <w:rPr>
          <w:sz w:val="20"/>
        </w:rPr>
        <w:t>the</w:t>
      </w:r>
      <w:r>
        <w:rPr>
          <w:spacing w:val="-4"/>
          <w:sz w:val="20"/>
        </w:rPr>
        <w:t xml:space="preserve"> </w:t>
      </w:r>
      <w:r>
        <w:rPr>
          <w:sz w:val="20"/>
        </w:rPr>
        <w:t>Group</w:t>
      </w:r>
      <w:r>
        <w:rPr>
          <w:spacing w:val="-9"/>
          <w:sz w:val="20"/>
        </w:rPr>
        <w:t xml:space="preserve"> </w:t>
      </w:r>
      <w:r>
        <w:rPr>
          <w:sz w:val="20"/>
        </w:rPr>
        <w:t>of</w:t>
      </w:r>
      <w:r>
        <w:rPr>
          <w:spacing w:val="-10"/>
          <w:sz w:val="20"/>
        </w:rPr>
        <w:t xml:space="preserve"> </w:t>
      </w:r>
      <w:r>
        <w:rPr>
          <w:sz w:val="20"/>
        </w:rPr>
        <w:t>Experts</w:t>
      </w:r>
      <w:r>
        <w:rPr>
          <w:spacing w:val="-11"/>
          <w:sz w:val="20"/>
        </w:rPr>
        <w:t xml:space="preserve"> </w:t>
      </w:r>
      <w:r>
        <w:rPr>
          <w:sz w:val="20"/>
        </w:rPr>
        <w:t>on</w:t>
      </w:r>
      <w:r>
        <w:rPr>
          <w:spacing w:val="-11"/>
          <w:sz w:val="20"/>
        </w:rPr>
        <w:t xml:space="preserve"> </w:t>
      </w:r>
      <w:r>
        <w:rPr>
          <w:sz w:val="20"/>
        </w:rPr>
        <w:t>cycling infrastructure module under the Working Party on Transport Trends and Economics; status of March 2024.</w:t>
      </w:r>
    </w:p>
    <w:p w14:paraId="38BF85F9" w14:textId="77777777" w:rsidR="008A6CBF" w:rsidRDefault="00000000">
      <w:pPr>
        <w:pStyle w:val="BodyText"/>
        <w:spacing w:before="81"/>
      </w:pPr>
      <w:r>
        <w:rPr>
          <w:noProof/>
        </w:rPr>
        <mc:AlternateContent>
          <mc:Choice Requires="wps">
            <w:drawing>
              <wp:anchor distT="0" distB="0" distL="0" distR="0" simplePos="0" relativeHeight="487591424" behindDoc="1" locked="0" layoutInCell="1" allowOverlap="1" wp14:anchorId="38BF860A" wp14:editId="38BF860B">
                <wp:simplePos x="0" y="0"/>
                <wp:positionH relativeFrom="page">
                  <wp:posOffset>3239135</wp:posOffset>
                </wp:positionH>
                <wp:positionV relativeFrom="paragraph">
                  <wp:posOffset>212712</wp:posOffset>
                </wp:positionV>
                <wp:extent cx="108140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1405" cy="6350"/>
                        </a:xfrm>
                        <a:custGeom>
                          <a:avLst/>
                          <a:gdLst/>
                          <a:ahLst/>
                          <a:cxnLst/>
                          <a:rect l="l" t="t" r="r" b="b"/>
                          <a:pathLst>
                            <a:path w="1081405" h="6350">
                              <a:moveTo>
                                <a:pt x="1080820" y="0"/>
                              </a:moveTo>
                              <a:lnTo>
                                <a:pt x="0" y="0"/>
                              </a:lnTo>
                              <a:lnTo>
                                <a:pt x="0" y="6095"/>
                              </a:lnTo>
                              <a:lnTo>
                                <a:pt x="1080820" y="6095"/>
                              </a:lnTo>
                              <a:lnTo>
                                <a:pt x="10808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63DE8" id="Graphic 13" o:spid="_x0000_s1026" style="position:absolute;margin-left:255.05pt;margin-top:16.75pt;width:85.1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10814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" path="m1080820,l,,,6095r1080820,l1080820,xe" fillcolor="black" stroked="f">
                <v:path arrowok="t"/>
                <w10:wrap type="topAndBottom" anchorx="page"/>
              </v:shape>
            </w:pict>
          </mc:Fallback>
        </mc:AlternateContent>
      </w:r>
    </w:p>
    <w:sectPr w:rsidR="008A6CBF">
      <w:footerReference w:type="default" r:id="rId13"/>
      <w:pgSz w:w="11910" w:h="16850"/>
      <w:pgMar w:top="780" w:right="1000" w:bottom="760" w:left="1000" w:header="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E0A4" w14:textId="77777777" w:rsidR="00C318E0" w:rsidRDefault="00C318E0">
      <w:r>
        <w:separator/>
      </w:r>
    </w:p>
  </w:endnote>
  <w:endnote w:type="continuationSeparator" w:id="0">
    <w:p w14:paraId="1CC038DA" w14:textId="77777777" w:rsidR="00C318E0" w:rsidRDefault="00C3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860C" w14:textId="77777777" w:rsidR="008A6CBF" w:rsidRDefault="00000000">
    <w:pPr>
      <w:pStyle w:val="BodyText"/>
      <w:spacing w:line="14" w:lineRule="auto"/>
    </w:pPr>
    <w:r>
      <w:rPr>
        <w:noProof/>
      </w:rPr>
      <mc:AlternateContent>
        <mc:Choice Requires="wps">
          <w:drawing>
            <wp:anchor distT="0" distB="0" distL="0" distR="0" simplePos="0" relativeHeight="487499776" behindDoc="1" locked="0" layoutInCell="1" allowOverlap="1" wp14:anchorId="38BF860F" wp14:editId="38BF8610">
              <wp:simplePos x="0" y="0"/>
              <wp:positionH relativeFrom="page">
                <wp:posOffset>706627</wp:posOffset>
              </wp:positionH>
              <wp:positionV relativeFrom="page">
                <wp:posOffset>10181393</wp:posOffset>
              </wp:positionV>
              <wp:extent cx="9391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165" cy="165735"/>
                      </a:xfrm>
                      <a:prstGeom prst="rect">
                        <a:avLst/>
                      </a:prstGeom>
                    </wps:spPr>
                    <wps:txbx>
                      <w:txbxContent>
                        <w:p w14:paraId="38BF8616" w14:textId="19074A21" w:rsidR="008A6CBF" w:rsidRDefault="008A6CBF">
                          <w:pPr>
                            <w:pStyle w:val="BodyText"/>
                            <w:spacing w:before="10"/>
                            <w:ind w:left="20"/>
                          </w:pPr>
                        </w:p>
                      </w:txbxContent>
                    </wps:txbx>
                    <wps:bodyPr wrap="square" lIns="0" tIns="0" rIns="0" bIns="0" rtlCol="0">
                      <a:noAutofit/>
                    </wps:bodyPr>
                  </wps:wsp>
                </a:graphicData>
              </a:graphic>
            </wp:anchor>
          </w:drawing>
        </mc:Choice>
        <mc:Fallback>
          <w:pict>
            <v:shapetype w14:anchorId="38BF860F" id="_x0000_t202" coordsize="21600,21600" o:spt="202" path="m,l,21600r21600,l21600,xe">
              <v:stroke joinstyle="miter"/>
              <v:path gradientshapeok="t" o:connecttype="rect"/>
            </v:shapetype>
            <v:shape id="Textbox 1" o:spid="_x0000_s1027" type="#_x0000_t202" style="position:absolute;margin-left:55.65pt;margin-top:801.7pt;width:73.95pt;height:13.05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" filled="f" stroked="f">
              <v:textbox inset="0,0,0,0">
                <w:txbxContent>
                  <w:p w14:paraId="38BF8616" w14:textId="19074A21" w:rsidR="008A6CBF" w:rsidRDefault="008A6CBF">
                    <w:pPr>
                      <w:pStyle w:val="BodyText"/>
                      <w:spacing w:before="10"/>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860D" w14:textId="77777777" w:rsidR="008A6CBF" w:rsidRDefault="00000000">
    <w:pPr>
      <w:pStyle w:val="BodyText"/>
      <w:spacing w:line="14" w:lineRule="auto"/>
    </w:pPr>
    <w:r>
      <w:rPr>
        <w:noProof/>
      </w:rPr>
      <mc:AlternateContent>
        <mc:Choice Requires="wps">
          <w:drawing>
            <wp:anchor distT="0" distB="0" distL="0" distR="0" simplePos="0" relativeHeight="487500288" behindDoc="1" locked="0" layoutInCell="1" allowOverlap="1" wp14:anchorId="38BF8611" wp14:editId="38BF8612">
              <wp:simplePos x="0" y="0"/>
              <wp:positionH relativeFrom="page">
                <wp:posOffset>706627</wp:posOffset>
              </wp:positionH>
              <wp:positionV relativeFrom="page">
                <wp:posOffset>10195305</wp:posOffset>
              </wp:positionV>
              <wp:extent cx="8255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38BF8617" w14:textId="77777777" w:rsidR="008A6CBF" w:rsidRDefault="00000000">
                          <w:pPr>
                            <w:spacing w:before="12"/>
                            <w:ind w:left="20"/>
                            <w:rPr>
                              <w:b/>
                              <w:sz w:val="18"/>
                            </w:rPr>
                          </w:pPr>
                          <w:r>
                            <w:rPr>
                              <w:b/>
                              <w:spacing w:val="-10"/>
                              <w:sz w:val="18"/>
                            </w:rPr>
                            <w:t>2</w:t>
                          </w:r>
                        </w:p>
                      </w:txbxContent>
                    </wps:txbx>
                    <wps:bodyPr wrap="square" lIns="0" tIns="0" rIns="0" bIns="0" rtlCol="0">
                      <a:noAutofit/>
                    </wps:bodyPr>
                  </wps:wsp>
                </a:graphicData>
              </a:graphic>
            </wp:anchor>
          </w:drawing>
        </mc:Choice>
        <mc:Fallback>
          <w:pict>
            <v:shapetype w14:anchorId="38BF8611" id="_x0000_t202" coordsize="21600,21600" o:spt="202" path="m,l,21600r21600,l21600,xe">
              <v:stroke joinstyle="miter"/>
              <v:path gradientshapeok="t" o:connecttype="rect"/>
            </v:shapetype>
            <v:shape id="Textbox 8" o:spid="_x0000_s1028" type="#_x0000_t202" style="position:absolute;margin-left:55.65pt;margin-top:802.8pt;width:6.5pt;height:12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" filled="f" stroked="f">
              <v:textbox inset="0,0,0,0">
                <w:txbxContent>
                  <w:p w14:paraId="38BF8617" w14:textId="77777777" w:rsidR="008A6CBF" w:rsidRDefault="00000000">
                    <w:pPr>
                      <w:spacing w:before="12"/>
                      <w:ind w:left="20"/>
                      <w:rPr>
                        <w:b/>
                        <w:sz w:val="18"/>
                      </w:rPr>
                    </w:pPr>
                    <w:r>
                      <w:rPr>
                        <w:b/>
                        <w:spacing w:val="-10"/>
                        <w:sz w:val="18"/>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860E" w14:textId="77777777" w:rsidR="008A6CBF" w:rsidRDefault="00000000">
    <w:pPr>
      <w:pStyle w:val="BodyText"/>
      <w:spacing w:line="14" w:lineRule="auto"/>
    </w:pPr>
    <w:r>
      <w:rPr>
        <w:noProof/>
      </w:rPr>
      <mc:AlternateContent>
        <mc:Choice Requires="wps">
          <w:drawing>
            <wp:anchor distT="0" distB="0" distL="0" distR="0" simplePos="0" relativeHeight="487500800" behindDoc="1" locked="0" layoutInCell="1" allowOverlap="1" wp14:anchorId="38BF8613" wp14:editId="38BF8614">
              <wp:simplePos x="0" y="0"/>
              <wp:positionH relativeFrom="page">
                <wp:posOffset>6770369</wp:posOffset>
              </wp:positionH>
              <wp:positionV relativeFrom="page">
                <wp:posOffset>10195305</wp:posOffset>
              </wp:positionV>
              <wp:extent cx="8255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38BF8618" w14:textId="77777777" w:rsidR="008A6CBF" w:rsidRDefault="00000000">
                          <w:pPr>
                            <w:spacing w:before="12"/>
                            <w:ind w:left="20"/>
                            <w:rPr>
                              <w:b/>
                              <w:sz w:val="18"/>
                            </w:rPr>
                          </w:pPr>
                          <w:r>
                            <w:rPr>
                              <w:b/>
                              <w:spacing w:val="-10"/>
                              <w:sz w:val="18"/>
                            </w:rPr>
                            <w:t>3</w:t>
                          </w:r>
                        </w:p>
                      </w:txbxContent>
                    </wps:txbx>
                    <wps:bodyPr wrap="square" lIns="0" tIns="0" rIns="0" bIns="0" rtlCol="0">
                      <a:noAutofit/>
                    </wps:bodyPr>
                  </wps:wsp>
                </a:graphicData>
              </a:graphic>
            </wp:anchor>
          </w:drawing>
        </mc:Choice>
        <mc:Fallback>
          <w:pict>
            <v:shapetype w14:anchorId="38BF8613" id="_x0000_t202" coordsize="21600,21600" o:spt="202" path="m,l,21600r21600,l21600,xe">
              <v:stroke joinstyle="miter"/>
              <v:path gradientshapeok="t" o:connecttype="rect"/>
            </v:shapetype>
            <v:shape id="Textbox 10" o:spid="_x0000_s1029" type="#_x0000_t202" style="position:absolute;margin-left:533.1pt;margin-top:802.8pt;width:6.5pt;height:12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" filled="f" stroked="f">
              <v:textbox inset="0,0,0,0">
                <w:txbxContent>
                  <w:p w14:paraId="38BF8618" w14:textId="77777777" w:rsidR="008A6CBF" w:rsidRDefault="00000000">
                    <w:pPr>
                      <w:spacing w:before="12"/>
                      <w:ind w:left="20"/>
                      <w:rPr>
                        <w:b/>
                        <w:sz w:val="18"/>
                      </w:rPr>
                    </w:pPr>
                    <w:r>
                      <w:rPr>
                        <w:b/>
                        <w:spacing w:val="-10"/>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31FA" w14:textId="77777777" w:rsidR="00C318E0" w:rsidRDefault="00C318E0">
      <w:r>
        <w:separator/>
      </w:r>
    </w:p>
  </w:footnote>
  <w:footnote w:type="continuationSeparator" w:id="0">
    <w:p w14:paraId="7ED87981" w14:textId="77777777" w:rsidR="00C318E0" w:rsidRDefault="00C3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43" w:type="dxa"/>
      <w:tblLook w:val="04A0" w:firstRow="1" w:lastRow="0" w:firstColumn="1" w:lastColumn="0" w:noHBand="0" w:noVBand="1"/>
    </w:tblPr>
    <w:tblGrid>
      <w:gridCol w:w="5529"/>
      <w:gridCol w:w="4394"/>
    </w:tblGrid>
    <w:tr w:rsidR="00520C27" w:rsidRPr="00EC76BD" w14:paraId="213777C1" w14:textId="77777777" w:rsidTr="008F698C">
      <w:tc>
        <w:tcPr>
          <w:tcW w:w="5529" w:type="dxa"/>
          <w:hideMark/>
        </w:tcPr>
        <w:p w14:paraId="185C075A" w14:textId="77777777" w:rsidR="00520C27" w:rsidRPr="00EC76BD" w:rsidRDefault="00520C27" w:rsidP="00520C27">
          <w:pPr>
            <w:tabs>
              <w:tab w:val="center" w:pos="4320"/>
              <w:tab w:val="right" w:pos="8640"/>
            </w:tabs>
          </w:pPr>
        </w:p>
      </w:tc>
      <w:tc>
        <w:tcPr>
          <w:tcW w:w="4394" w:type="dxa"/>
          <w:hideMark/>
        </w:tcPr>
        <w:p w14:paraId="1D92BBB3" w14:textId="77777777" w:rsidR="00520C27" w:rsidRPr="00EC76BD" w:rsidRDefault="00520C27" w:rsidP="00520C27">
          <w:pPr>
            <w:ind w:left="743"/>
            <w:jc w:val="right"/>
          </w:pPr>
        </w:p>
      </w:tc>
    </w:tr>
  </w:tbl>
  <w:p w14:paraId="5CD80876" w14:textId="77777777" w:rsidR="00E438A3" w:rsidRDefault="00E4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4A0" w:firstRow="1" w:lastRow="0" w:firstColumn="1" w:lastColumn="0" w:noHBand="0" w:noVBand="1"/>
    </w:tblPr>
    <w:tblGrid>
      <w:gridCol w:w="10127"/>
    </w:tblGrid>
    <w:tr w:rsidR="00B15AAB" w:rsidRPr="00D75C24" w14:paraId="3635C6AC" w14:textId="77777777" w:rsidTr="008F698C">
      <w:tc>
        <w:tcPr>
          <w:tcW w:w="8568" w:type="dxa"/>
        </w:tcPr>
        <w:p w14:paraId="6FC5D215" w14:textId="77777777" w:rsidR="00B15AAB" w:rsidRDefault="00B15AAB" w:rsidP="00B15AAB"/>
        <w:tbl>
          <w:tblPr>
            <w:tblW w:w="10022" w:type="dxa"/>
            <w:tblLook w:val="04A0" w:firstRow="1" w:lastRow="0" w:firstColumn="1" w:lastColumn="0" w:noHBand="0" w:noVBand="1"/>
          </w:tblPr>
          <w:tblGrid>
            <w:gridCol w:w="4635"/>
            <w:gridCol w:w="5387"/>
          </w:tblGrid>
          <w:tr w:rsidR="00B15AAB" w:rsidRPr="00BF4AC9" w14:paraId="41E59BDE" w14:textId="77777777" w:rsidTr="008F698C">
            <w:tc>
              <w:tcPr>
                <w:tcW w:w="4635" w:type="dxa"/>
                <w:hideMark/>
              </w:tcPr>
              <w:p w14:paraId="1319711C" w14:textId="77777777" w:rsidR="00B15AAB" w:rsidRPr="00BF4AC9" w:rsidRDefault="00B15AAB" w:rsidP="00B15AAB">
                <w:pPr>
                  <w:tabs>
                    <w:tab w:val="center" w:pos="4536"/>
                    <w:tab w:val="right" w:pos="9072"/>
                  </w:tabs>
                  <w:rPr>
                    <w:rFonts w:eastAsia="Calibri"/>
                    <w:kern w:val="2"/>
                    <w:sz w:val="20"/>
                    <w:szCs w:val="20"/>
                  </w:rPr>
                </w:pPr>
                <w:r>
                  <w:rPr>
                    <w:rFonts w:eastAsia="Calibri"/>
                    <w:kern w:val="2"/>
                    <w:sz w:val="20"/>
                    <w:szCs w:val="20"/>
                  </w:rPr>
                  <w:t>Transmitted</w:t>
                </w:r>
                <w:r w:rsidRPr="00BF4AC9">
                  <w:rPr>
                    <w:rFonts w:eastAsia="Calibri"/>
                    <w:kern w:val="2"/>
                    <w:sz w:val="20"/>
                    <w:szCs w:val="20"/>
                  </w:rPr>
                  <w:t xml:space="preserve"> by </w:t>
                </w:r>
                <w:r>
                  <w:rPr>
                    <w:rFonts w:eastAsia="Calibri"/>
                    <w:kern w:val="2"/>
                    <w:sz w:val="20"/>
                    <w:szCs w:val="20"/>
                  </w:rPr>
                  <w:t>the expert of WBIA</w:t>
                </w:r>
              </w:p>
            </w:tc>
            <w:tc>
              <w:tcPr>
                <w:tcW w:w="5387" w:type="dxa"/>
                <w:hideMark/>
              </w:tcPr>
              <w:p w14:paraId="5214EDDA" w14:textId="4D525FFC" w:rsidR="00B15AAB" w:rsidRPr="00790A54" w:rsidRDefault="00B15AAB" w:rsidP="00B15AAB">
                <w:pPr>
                  <w:tabs>
                    <w:tab w:val="left" w:pos="1815"/>
                  </w:tabs>
                  <w:ind w:left="1597"/>
                  <w:jc w:val="right"/>
                  <w:rPr>
                    <w:rFonts w:eastAsia="Calibri"/>
                    <w:b/>
                    <w:bCs/>
                    <w:kern w:val="2"/>
                    <w:sz w:val="20"/>
                    <w:szCs w:val="20"/>
                  </w:rPr>
                </w:pPr>
                <w:r w:rsidRPr="00790A54">
                  <w:rPr>
                    <w:rFonts w:eastAsia="Calibri"/>
                    <w:kern w:val="2"/>
                    <w:sz w:val="20"/>
                    <w:szCs w:val="20"/>
                    <w:u w:val="single"/>
                  </w:rPr>
                  <w:t>Informal document</w:t>
                </w:r>
                <w:r w:rsidRPr="00790A54">
                  <w:rPr>
                    <w:rFonts w:eastAsia="Calibri"/>
                    <w:kern w:val="2"/>
                    <w:sz w:val="20"/>
                    <w:szCs w:val="20"/>
                  </w:rPr>
                  <w:t xml:space="preserve"> </w:t>
                </w:r>
                <w:r w:rsidRPr="00790A54">
                  <w:rPr>
                    <w:rFonts w:eastAsia="Calibri"/>
                    <w:b/>
                    <w:bCs/>
                    <w:kern w:val="2"/>
                    <w:sz w:val="20"/>
                    <w:szCs w:val="20"/>
                  </w:rPr>
                  <w:t>GRSG-12</w:t>
                </w:r>
                <w:r>
                  <w:rPr>
                    <w:rFonts w:eastAsia="Calibri"/>
                    <w:b/>
                    <w:bCs/>
                    <w:kern w:val="2"/>
                    <w:sz w:val="20"/>
                    <w:szCs w:val="20"/>
                  </w:rPr>
                  <w:t>8</w:t>
                </w:r>
                <w:r w:rsidRPr="00790A54">
                  <w:rPr>
                    <w:rFonts w:eastAsia="Calibri"/>
                    <w:b/>
                    <w:bCs/>
                    <w:kern w:val="2"/>
                    <w:sz w:val="20"/>
                    <w:szCs w:val="20"/>
                  </w:rPr>
                  <w:t>-</w:t>
                </w:r>
                <w:r>
                  <w:rPr>
                    <w:rFonts w:eastAsia="Calibri"/>
                    <w:b/>
                    <w:bCs/>
                    <w:kern w:val="2"/>
                    <w:sz w:val="20"/>
                    <w:szCs w:val="20"/>
                  </w:rPr>
                  <w:t>2</w:t>
                </w:r>
                <w:r w:rsidR="00B10C97">
                  <w:rPr>
                    <w:rFonts w:eastAsia="Calibri"/>
                    <w:b/>
                    <w:bCs/>
                    <w:kern w:val="2"/>
                    <w:sz w:val="20"/>
                    <w:szCs w:val="20"/>
                  </w:rPr>
                  <w:t>2</w:t>
                </w:r>
              </w:p>
              <w:p w14:paraId="07F5A442" w14:textId="77777777" w:rsidR="00B15AAB" w:rsidRDefault="00B15AAB" w:rsidP="00B15AAB">
                <w:pPr>
                  <w:tabs>
                    <w:tab w:val="right" w:pos="9072"/>
                  </w:tabs>
                  <w:ind w:left="1172"/>
                  <w:jc w:val="right"/>
                  <w:rPr>
                    <w:rFonts w:eastAsia="Calibri"/>
                    <w:kern w:val="2"/>
                    <w:sz w:val="20"/>
                    <w:szCs w:val="20"/>
                  </w:rPr>
                </w:pPr>
                <w:r w:rsidRPr="00BF4AC9">
                  <w:rPr>
                    <w:rFonts w:eastAsia="Calibri"/>
                    <w:kern w:val="2"/>
                    <w:sz w:val="20"/>
                    <w:szCs w:val="20"/>
                  </w:rPr>
                  <w:t>(12</w:t>
                </w:r>
                <w:r>
                  <w:rPr>
                    <w:rFonts w:eastAsia="Calibri"/>
                    <w:kern w:val="2"/>
                    <w:sz w:val="20"/>
                    <w:szCs w:val="20"/>
                  </w:rPr>
                  <w:t>8</w:t>
                </w:r>
                <w:r w:rsidRPr="00F4356C">
                  <w:rPr>
                    <w:rFonts w:eastAsia="Calibri"/>
                    <w:kern w:val="2"/>
                    <w:sz w:val="20"/>
                    <w:szCs w:val="20"/>
                    <w:vertAlign w:val="superscript"/>
                  </w:rPr>
                  <w:t>th</w:t>
                </w:r>
                <w:r>
                  <w:rPr>
                    <w:rFonts w:eastAsia="Calibri"/>
                    <w:kern w:val="2"/>
                    <w:sz w:val="20"/>
                    <w:szCs w:val="20"/>
                  </w:rPr>
                  <w:t xml:space="preserve"> </w:t>
                </w:r>
                <w:r w:rsidRPr="00BF4AC9">
                  <w:rPr>
                    <w:rFonts w:eastAsia="Calibri"/>
                    <w:kern w:val="2"/>
                    <w:sz w:val="20"/>
                    <w:szCs w:val="20"/>
                  </w:rPr>
                  <w:t xml:space="preserve">GRSG, </w:t>
                </w:r>
                <w:r>
                  <w:rPr>
                    <w:rFonts w:eastAsia="Calibri"/>
                    <w:kern w:val="2"/>
                    <w:sz w:val="20"/>
                    <w:szCs w:val="20"/>
                  </w:rPr>
                  <w:t xml:space="preserve">7 </w:t>
                </w:r>
                <w:r w:rsidRPr="00BF4AC9">
                  <w:rPr>
                    <w:rFonts w:eastAsia="Calibri"/>
                    <w:kern w:val="2"/>
                    <w:sz w:val="20"/>
                    <w:szCs w:val="20"/>
                  </w:rPr>
                  <w:t>–</w:t>
                </w:r>
                <w:r>
                  <w:rPr>
                    <w:rFonts w:eastAsia="Calibri"/>
                    <w:kern w:val="2"/>
                    <w:sz w:val="20"/>
                    <w:szCs w:val="20"/>
                  </w:rPr>
                  <w:t xml:space="preserve"> 11 October </w:t>
                </w:r>
                <w:r w:rsidRPr="00BF4AC9">
                  <w:rPr>
                    <w:rFonts w:eastAsia="Calibri"/>
                    <w:kern w:val="2"/>
                    <w:sz w:val="20"/>
                    <w:szCs w:val="20"/>
                  </w:rPr>
                  <w:t>202</w:t>
                </w:r>
                <w:r>
                  <w:rPr>
                    <w:rFonts w:eastAsia="Calibri"/>
                    <w:kern w:val="2"/>
                    <w:sz w:val="20"/>
                    <w:szCs w:val="20"/>
                  </w:rPr>
                  <w:t>4</w:t>
                </w:r>
              </w:p>
              <w:p w14:paraId="75AB2634" w14:textId="77777777" w:rsidR="00B15AAB" w:rsidRPr="00BF4AC9" w:rsidRDefault="00B15AAB" w:rsidP="00B15AAB">
                <w:pPr>
                  <w:tabs>
                    <w:tab w:val="left" w:pos="1815"/>
                    <w:tab w:val="center" w:pos="4536"/>
                    <w:tab w:val="right" w:pos="9072"/>
                  </w:tabs>
                  <w:ind w:left="2155"/>
                  <w:jc w:val="right"/>
                  <w:rPr>
                    <w:rFonts w:eastAsia="Calibri"/>
                    <w:kern w:val="2"/>
                    <w:sz w:val="20"/>
                    <w:szCs w:val="20"/>
                  </w:rPr>
                </w:pPr>
                <w:r>
                  <w:rPr>
                    <w:rFonts w:eastAsia="Calibri"/>
                    <w:kern w:val="2"/>
                    <w:sz w:val="20"/>
                    <w:szCs w:val="20"/>
                  </w:rPr>
                  <w:t>Agenda item 14)</w:t>
                </w:r>
              </w:p>
            </w:tc>
          </w:tr>
        </w:tbl>
        <w:p w14:paraId="20995A9C" w14:textId="77777777" w:rsidR="00B15AAB" w:rsidRPr="00D75C24" w:rsidRDefault="00B15AAB" w:rsidP="00B15AAB">
          <w:pPr>
            <w:pStyle w:val="Header"/>
            <w:rPr>
              <w:rFonts w:asciiTheme="majorBidi" w:hAnsiTheme="majorBidi" w:cstheme="majorBidi"/>
              <w:sz w:val="20"/>
            </w:rPr>
          </w:pPr>
        </w:p>
      </w:tc>
    </w:tr>
  </w:tbl>
  <w:p w14:paraId="1DB72F3C" w14:textId="77777777" w:rsidR="00B15AAB" w:rsidRDefault="00B1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0DA8"/>
    <w:multiLevelType w:val="hybridMultilevel"/>
    <w:tmpl w:val="28549D08"/>
    <w:lvl w:ilvl="0" w:tplc="C80E5172">
      <w:start w:val="4"/>
      <w:numFmt w:val="decimal"/>
      <w:lvlText w:val="%1."/>
      <w:lvlJc w:val="left"/>
      <w:pPr>
        <w:ind w:left="1266" w:hanging="56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956ECC2">
      <w:numFmt w:val="bullet"/>
      <w:lvlText w:val="•"/>
      <w:lvlJc w:val="left"/>
      <w:pPr>
        <w:ind w:left="2124" w:hanging="569"/>
      </w:pPr>
      <w:rPr>
        <w:rFonts w:hint="default"/>
        <w:lang w:val="en-US" w:eastAsia="en-US" w:bidi="ar-SA"/>
      </w:rPr>
    </w:lvl>
    <w:lvl w:ilvl="2" w:tplc="53A8AB2E">
      <w:numFmt w:val="bullet"/>
      <w:lvlText w:val="•"/>
      <w:lvlJc w:val="left"/>
      <w:pPr>
        <w:ind w:left="2989" w:hanging="569"/>
      </w:pPr>
      <w:rPr>
        <w:rFonts w:hint="default"/>
        <w:lang w:val="en-US" w:eastAsia="en-US" w:bidi="ar-SA"/>
      </w:rPr>
    </w:lvl>
    <w:lvl w:ilvl="3" w:tplc="8DD23516">
      <w:numFmt w:val="bullet"/>
      <w:lvlText w:val="•"/>
      <w:lvlJc w:val="left"/>
      <w:pPr>
        <w:ind w:left="3853" w:hanging="569"/>
      </w:pPr>
      <w:rPr>
        <w:rFonts w:hint="default"/>
        <w:lang w:val="en-US" w:eastAsia="en-US" w:bidi="ar-SA"/>
      </w:rPr>
    </w:lvl>
    <w:lvl w:ilvl="4" w:tplc="186E9D70">
      <w:numFmt w:val="bullet"/>
      <w:lvlText w:val="•"/>
      <w:lvlJc w:val="left"/>
      <w:pPr>
        <w:ind w:left="4718" w:hanging="569"/>
      </w:pPr>
      <w:rPr>
        <w:rFonts w:hint="default"/>
        <w:lang w:val="en-US" w:eastAsia="en-US" w:bidi="ar-SA"/>
      </w:rPr>
    </w:lvl>
    <w:lvl w:ilvl="5" w:tplc="573609C8">
      <w:numFmt w:val="bullet"/>
      <w:lvlText w:val="•"/>
      <w:lvlJc w:val="left"/>
      <w:pPr>
        <w:ind w:left="5583" w:hanging="569"/>
      </w:pPr>
      <w:rPr>
        <w:rFonts w:hint="default"/>
        <w:lang w:val="en-US" w:eastAsia="en-US" w:bidi="ar-SA"/>
      </w:rPr>
    </w:lvl>
    <w:lvl w:ilvl="6" w:tplc="AF421594">
      <w:numFmt w:val="bullet"/>
      <w:lvlText w:val="•"/>
      <w:lvlJc w:val="left"/>
      <w:pPr>
        <w:ind w:left="6447" w:hanging="569"/>
      </w:pPr>
      <w:rPr>
        <w:rFonts w:hint="default"/>
        <w:lang w:val="en-US" w:eastAsia="en-US" w:bidi="ar-SA"/>
      </w:rPr>
    </w:lvl>
    <w:lvl w:ilvl="7" w:tplc="14BA8724">
      <w:numFmt w:val="bullet"/>
      <w:lvlText w:val="•"/>
      <w:lvlJc w:val="left"/>
      <w:pPr>
        <w:ind w:left="7312" w:hanging="569"/>
      </w:pPr>
      <w:rPr>
        <w:rFonts w:hint="default"/>
        <w:lang w:val="en-US" w:eastAsia="en-US" w:bidi="ar-SA"/>
      </w:rPr>
    </w:lvl>
    <w:lvl w:ilvl="8" w:tplc="DB747D4A">
      <w:numFmt w:val="bullet"/>
      <w:lvlText w:val="•"/>
      <w:lvlJc w:val="left"/>
      <w:pPr>
        <w:ind w:left="8177" w:hanging="569"/>
      </w:pPr>
      <w:rPr>
        <w:rFonts w:hint="default"/>
        <w:lang w:val="en-US" w:eastAsia="en-US" w:bidi="ar-SA"/>
      </w:rPr>
    </w:lvl>
  </w:abstractNum>
  <w:abstractNum w:abstractNumId="1" w15:restartNumberingAfterBreak="0">
    <w:nsid w:val="3D8C748C"/>
    <w:multiLevelType w:val="hybridMultilevel"/>
    <w:tmpl w:val="F89AE714"/>
    <w:lvl w:ilvl="0" w:tplc="6B74D170">
      <w:start w:val="1"/>
      <w:numFmt w:val="lowerLetter"/>
      <w:lvlText w:val="(%1)"/>
      <w:lvlJc w:val="left"/>
      <w:pPr>
        <w:ind w:left="2967" w:hanging="567"/>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BD0061E">
      <w:start w:val="1"/>
      <w:numFmt w:val="lowerRoman"/>
      <w:lvlText w:val="(%2)"/>
      <w:lvlJc w:val="left"/>
      <w:pPr>
        <w:ind w:left="2401" w:hanging="570"/>
        <w:jc w:val="left"/>
      </w:pPr>
      <w:rPr>
        <w:rFonts w:hint="default"/>
        <w:spacing w:val="0"/>
        <w:w w:val="99"/>
        <w:lang w:val="en-US" w:eastAsia="en-US" w:bidi="ar-SA"/>
      </w:rPr>
    </w:lvl>
    <w:lvl w:ilvl="2" w:tplc="EFAE8164">
      <w:numFmt w:val="bullet"/>
      <w:lvlText w:val="•"/>
      <w:lvlJc w:val="left"/>
      <w:pPr>
        <w:ind w:left="3731" w:hanging="570"/>
      </w:pPr>
      <w:rPr>
        <w:rFonts w:hint="default"/>
        <w:lang w:val="en-US" w:eastAsia="en-US" w:bidi="ar-SA"/>
      </w:rPr>
    </w:lvl>
    <w:lvl w:ilvl="3" w:tplc="564898E4">
      <w:numFmt w:val="bullet"/>
      <w:lvlText w:val="•"/>
      <w:lvlJc w:val="left"/>
      <w:pPr>
        <w:ind w:left="4503" w:hanging="570"/>
      </w:pPr>
      <w:rPr>
        <w:rFonts w:hint="default"/>
        <w:lang w:val="en-US" w:eastAsia="en-US" w:bidi="ar-SA"/>
      </w:rPr>
    </w:lvl>
    <w:lvl w:ilvl="4" w:tplc="D430AF48">
      <w:numFmt w:val="bullet"/>
      <w:lvlText w:val="•"/>
      <w:lvlJc w:val="left"/>
      <w:pPr>
        <w:ind w:left="5275" w:hanging="570"/>
      </w:pPr>
      <w:rPr>
        <w:rFonts w:hint="default"/>
        <w:lang w:val="en-US" w:eastAsia="en-US" w:bidi="ar-SA"/>
      </w:rPr>
    </w:lvl>
    <w:lvl w:ilvl="5" w:tplc="FFC26D5A">
      <w:numFmt w:val="bullet"/>
      <w:lvlText w:val="•"/>
      <w:lvlJc w:val="left"/>
      <w:pPr>
        <w:ind w:left="6047" w:hanging="570"/>
      </w:pPr>
      <w:rPr>
        <w:rFonts w:hint="default"/>
        <w:lang w:val="en-US" w:eastAsia="en-US" w:bidi="ar-SA"/>
      </w:rPr>
    </w:lvl>
    <w:lvl w:ilvl="6" w:tplc="8ABE22B8">
      <w:numFmt w:val="bullet"/>
      <w:lvlText w:val="•"/>
      <w:lvlJc w:val="left"/>
      <w:pPr>
        <w:ind w:left="6819" w:hanging="570"/>
      </w:pPr>
      <w:rPr>
        <w:rFonts w:hint="default"/>
        <w:lang w:val="en-US" w:eastAsia="en-US" w:bidi="ar-SA"/>
      </w:rPr>
    </w:lvl>
    <w:lvl w:ilvl="7" w:tplc="6A860CA6">
      <w:numFmt w:val="bullet"/>
      <w:lvlText w:val="•"/>
      <w:lvlJc w:val="left"/>
      <w:pPr>
        <w:ind w:left="7590" w:hanging="570"/>
      </w:pPr>
      <w:rPr>
        <w:rFonts w:hint="default"/>
        <w:lang w:val="en-US" w:eastAsia="en-US" w:bidi="ar-SA"/>
      </w:rPr>
    </w:lvl>
    <w:lvl w:ilvl="8" w:tplc="B4269868">
      <w:numFmt w:val="bullet"/>
      <w:lvlText w:val="•"/>
      <w:lvlJc w:val="left"/>
      <w:pPr>
        <w:ind w:left="8362" w:hanging="570"/>
      </w:pPr>
      <w:rPr>
        <w:rFonts w:hint="default"/>
        <w:lang w:val="en-US" w:eastAsia="en-US" w:bidi="ar-SA"/>
      </w:rPr>
    </w:lvl>
  </w:abstractNum>
  <w:abstractNum w:abstractNumId="2" w15:restartNumberingAfterBreak="0">
    <w:nsid w:val="64461F58"/>
    <w:multiLevelType w:val="hybridMultilevel"/>
    <w:tmpl w:val="39C80132"/>
    <w:lvl w:ilvl="0" w:tplc="516E6B52">
      <w:start w:val="1"/>
      <w:numFmt w:val="upperLetter"/>
      <w:lvlText w:val="%1."/>
      <w:lvlJc w:val="left"/>
      <w:pPr>
        <w:ind w:left="1266" w:hanging="514"/>
        <w:jc w:val="left"/>
      </w:pPr>
      <w:rPr>
        <w:rFonts w:ascii="Times New Roman" w:eastAsia="Times New Roman" w:hAnsi="Times New Roman" w:cs="Times New Roman" w:hint="default"/>
        <w:b/>
        <w:bCs/>
        <w:i w:val="0"/>
        <w:iCs w:val="0"/>
        <w:spacing w:val="-1"/>
        <w:w w:val="100"/>
        <w:sz w:val="24"/>
        <w:szCs w:val="24"/>
        <w:lang w:val="en-US" w:eastAsia="en-US" w:bidi="ar-SA"/>
      </w:rPr>
    </w:lvl>
    <w:lvl w:ilvl="1" w:tplc="9C18C4E6">
      <w:start w:val="1"/>
      <w:numFmt w:val="decimal"/>
      <w:lvlText w:val="%2."/>
      <w:lvlJc w:val="left"/>
      <w:pPr>
        <w:ind w:left="1266" w:hanging="56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331C03D4">
      <w:numFmt w:val="bullet"/>
      <w:lvlText w:val="•"/>
      <w:lvlJc w:val="left"/>
      <w:pPr>
        <w:ind w:left="2989" w:hanging="569"/>
      </w:pPr>
      <w:rPr>
        <w:rFonts w:hint="default"/>
        <w:lang w:val="en-US" w:eastAsia="en-US" w:bidi="ar-SA"/>
      </w:rPr>
    </w:lvl>
    <w:lvl w:ilvl="3" w:tplc="329620B0">
      <w:numFmt w:val="bullet"/>
      <w:lvlText w:val="•"/>
      <w:lvlJc w:val="left"/>
      <w:pPr>
        <w:ind w:left="3853" w:hanging="569"/>
      </w:pPr>
      <w:rPr>
        <w:rFonts w:hint="default"/>
        <w:lang w:val="en-US" w:eastAsia="en-US" w:bidi="ar-SA"/>
      </w:rPr>
    </w:lvl>
    <w:lvl w:ilvl="4" w:tplc="868C3628">
      <w:numFmt w:val="bullet"/>
      <w:lvlText w:val="•"/>
      <w:lvlJc w:val="left"/>
      <w:pPr>
        <w:ind w:left="4718" w:hanging="569"/>
      </w:pPr>
      <w:rPr>
        <w:rFonts w:hint="default"/>
        <w:lang w:val="en-US" w:eastAsia="en-US" w:bidi="ar-SA"/>
      </w:rPr>
    </w:lvl>
    <w:lvl w:ilvl="5" w:tplc="1742C0AA">
      <w:numFmt w:val="bullet"/>
      <w:lvlText w:val="•"/>
      <w:lvlJc w:val="left"/>
      <w:pPr>
        <w:ind w:left="5583" w:hanging="569"/>
      </w:pPr>
      <w:rPr>
        <w:rFonts w:hint="default"/>
        <w:lang w:val="en-US" w:eastAsia="en-US" w:bidi="ar-SA"/>
      </w:rPr>
    </w:lvl>
    <w:lvl w:ilvl="6" w:tplc="C7AA51C6">
      <w:numFmt w:val="bullet"/>
      <w:lvlText w:val="•"/>
      <w:lvlJc w:val="left"/>
      <w:pPr>
        <w:ind w:left="6447" w:hanging="569"/>
      </w:pPr>
      <w:rPr>
        <w:rFonts w:hint="default"/>
        <w:lang w:val="en-US" w:eastAsia="en-US" w:bidi="ar-SA"/>
      </w:rPr>
    </w:lvl>
    <w:lvl w:ilvl="7" w:tplc="67AEE324">
      <w:numFmt w:val="bullet"/>
      <w:lvlText w:val="•"/>
      <w:lvlJc w:val="left"/>
      <w:pPr>
        <w:ind w:left="7312" w:hanging="569"/>
      </w:pPr>
      <w:rPr>
        <w:rFonts w:hint="default"/>
        <w:lang w:val="en-US" w:eastAsia="en-US" w:bidi="ar-SA"/>
      </w:rPr>
    </w:lvl>
    <w:lvl w:ilvl="8" w:tplc="58B2FA42">
      <w:numFmt w:val="bullet"/>
      <w:lvlText w:val="•"/>
      <w:lvlJc w:val="left"/>
      <w:pPr>
        <w:ind w:left="8177" w:hanging="569"/>
      </w:pPr>
      <w:rPr>
        <w:rFonts w:hint="default"/>
        <w:lang w:val="en-US" w:eastAsia="en-US" w:bidi="ar-SA"/>
      </w:rPr>
    </w:lvl>
  </w:abstractNum>
  <w:abstractNum w:abstractNumId="3" w15:restartNumberingAfterBreak="0">
    <w:nsid w:val="6C164B7F"/>
    <w:multiLevelType w:val="hybridMultilevel"/>
    <w:tmpl w:val="FE3A7C26"/>
    <w:lvl w:ilvl="0" w:tplc="346A325C">
      <w:start w:val="1"/>
      <w:numFmt w:val="upperRoman"/>
      <w:lvlText w:val="%1."/>
      <w:lvlJc w:val="left"/>
      <w:pPr>
        <w:ind w:left="1266" w:hanging="461"/>
        <w:jc w:val="right"/>
      </w:pPr>
      <w:rPr>
        <w:rFonts w:ascii="Times New Roman" w:eastAsia="Times New Roman" w:hAnsi="Times New Roman" w:cs="Times New Roman" w:hint="default"/>
        <w:b/>
        <w:bCs/>
        <w:i w:val="0"/>
        <w:iCs w:val="0"/>
        <w:spacing w:val="0"/>
        <w:w w:val="100"/>
        <w:sz w:val="28"/>
        <w:szCs w:val="28"/>
        <w:lang w:val="en-US" w:eastAsia="en-US" w:bidi="ar-SA"/>
      </w:rPr>
    </w:lvl>
    <w:lvl w:ilvl="1" w:tplc="452AF3A6">
      <w:start w:val="1"/>
      <w:numFmt w:val="lowerLetter"/>
      <w:lvlText w:val="(%2)"/>
      <w:lvlJc w:val="left"/>
      <w:pPr>
        <w:ind w:left="2967" w:hanging="567"/>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B2026784">
      <w:start w:val="1"/>
      <w:numFmt w:val="lowerRoman"/>
      <w:lvlText w:val="(%3)"/>
      <w:lvlJc w:val="left"/>
      <w:pPr>
        <w:ind w:left="3537" w:hanging="57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8E9EA6D6">
      <w:numFmt w:val="bullet"/>
      <w:lvlText w:val="•"/>
      <w:lvlJc w:val="left"/>
      <w:pPr>
        <w:ind w:left="4335" w:hanging="570"/>
      </w:pPr>
      <w:rPr>
        <w:rFonts w:hint="default"/>
        <w:lang w:val="en-US" w:eastAsia="en-US" w:bidi="ar-SA"/>
      </w:rPr>
    </w:lvl>
    <w:lvl w:ilvl="4" w:tplc="ECB8CE68">
      <w:numFmt w:val="bullet"/>
      <w:lvlText w:val="•"/>
      <w:lvlJc w:val="left"/>
      <w:pPr>
        <w:ind w:left="5131" w:hanging="570"/>
      </w:pPr>
      <w:rPr>
        <w:rFonts w:hint="default"/>
        <w:lang w:val="en-US" w:eastAsia="en-US" w:bidi="ar-SA"/>
      </w:rPr>
    </w:lvl>
    <w:lvl w:ilvl="5" w:tplc="297618EE">
      <w:numFmt w:val="bullet"/>
      <w:lvlText w:val="•"/>
      <w:lvlJc w:val="left"/>
      <w:pPr>
        <w:ind w:left="5927" w:hanging="570"/>
      </w:pPr>
      <w:rPr>
        <w:rFonts w:hint="default"/>
        <w:lang w:val="en-US" w:eastAsia="en-US" w:bidi="ar-SA"/>
      </w:rPr>
    </w:lvl>
    <w:lvl w:ilvl="6" w:tplc="B84E2900">
      <w:numFmt w:val="bullet"/>
      <w:lvlText w:val="•"/>
      <w:lvlJc w:val="left"/>
      <w:pPr>
        <w:ind w:left="6723" w:hanging="570"/>
      </w:pPr>
      <w:rPr>
        <w:rFonts w:hint="default"/>
        <w:lang w:val="en-US" w:eastAsia="en-US" w:bidi="ar-SA"/>
      </w:rPr>
    </w:lvl>
    <w:lvl w:ilvl="7" w:tplc="54629980">
      <w:numFmt w:val="bullet"/>
      <w:lvlText w:val="•"/>
      <w:lvlJc w:val="left"/>
      <w:pPr>
        <w:ind w:left="7519" w:hanging="570"/>
      </w:pPr>
      <w:rPr>
        <w:rFonts w:hint="default"/>
        <w:lang w:val="en-US" w:eastAsia="en-US" w:bidi="ar-SA"/>
      </w:rPr>
    </w:lvl>
    <w:lvl w:ilvl="8" w:tplc="6FBCFD94">
      <w:numFmt w:val="bullet"/>
      <w:lvlText w:val="•"/>
      <w:lvlJc w:val="left"/>
      <w:pPr>
        <w:ind w:left="8314" w:hanging="570"/>
      </w:pPr>
      <w:rPr>
        <w:rFonts w:hint="default"/>
        <w:lang w:val="en-US" w:eastAsia="en-US" w:bidi="ar-SA"/>
      </w:rPr>
    </w:lvl>
  </w:abstractNum>
  <w:num w:numId="1" w16cid:durableId="515655117">
    <w:abstractNumId w:val="0"/>
  </w:num>
  <w:num w:numId="2" w16cid:durableId="1356074171">
    <w:abstractNumId w:val="2"/>
  </w:num>
  <w:num w:numId="3" w16cid:durableId="888567572">
    <w:abstractNumId w:val="1"/>
  </w:num>
  <w:num w:numId="4" w16cid:durableId="251206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A6CBF"/>
    <w:rsid w:val="00520C27"/>
    <w:rsid w:val="008A6CBF"/>
    <w:rsid w:val="00B10C97"/>
    <w:rsid w:val="00B15AAB"/>
    <w:rsid w:val="00C318E0"/>
    <w:rsid w:val="00E438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F859D"/>
  <w15:docId w15:val="{EDD4A4EA-C628-486B-ABB0-0AB9150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65"/>
      <w:outlineLvl w:val="0"/>
    </w:pPr>
    <w:rPr>
      <w:b/>
      <w:bCs/>
      <w:sz w:val="28"/>
      <w:szCs w:val="28"/>
    </w:rPr>
  </w:style>
  <w:style w:type="paragraph" w:styleId="Heading2">
    <w:name w:val="heading 2"/>
    <w:basedOn w:val="Normal"/>
    <w:uiPriority w:val="9"/>
    <w:unhideWhenUsed/>
    <w:qFormat/>
    <w:pPr>
      <w:ind w:left="1265" w:hanging="5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66"/>
    </w:pPr>
  </w:style>
  <w:style w:type="paragraph" w:customStyle="1" w:styleId="TableParagraph">
    <w:name w:val="Table Paragraph"/>
    <w:basedOn w:val="Normal"/>
    <w:uiPriority w:val="1"/>
    <w:qFormat/>
  </w:style>
  <w:style w:type="paragraph" w:styleId="Header">
    <w:name w:val="header"/>
    <w:aliases w:val="6_G"/>
    <w:basedOn w:val="Normal"/>
    <w:link w:val="HeaderChar"/>
    <w:uiPriority w:val="99"/>
    <w:unhideWhenUsed/>
    <w:qFormat/>
    <w:rsid w:val="00E438A3"/>
    <w:pPr>
      <w:tabs>
        <w:tab w:val="center" w:pos="4513"/>
        <w:tab w:val="right" w:pos="9026"/>
      </w:tabs>
    </w:pPr>
  </w:style>
  <w:style w:type="character" w:customStyle="1" w:styleId="HeaderChar">
    <w:name w:val="Header Char"/>
    <w:aliases w:val="6_G Char"/>
    <w:basedOn w:val="DefaultParagraphFont"/>
    <w:link w:val="Header"/>
    <w:uiPriority w:val="99"/>
    <w:rsid w:val="00E438A3"/>
    <w:rPr>
      <w:rFonts w:ascii="Times New Roman" w:eastAsia="Times New Roman" w:hAnsi="Times New Roman" w:cs="Times New Roman"/>
    </w:rPr>
  </w:style>
  <w:style w:type="paragraph" w:styleId="Footer">
    <w:name w:val="footer"/>
    <w:basedOn w:val="Normal"/>
    <w:link w:val="FooterChar"/>
    <w:uiPriority w:val="99"/>
    <w:unhideWhenUsed/>
    <w:rsid w:val="00E438A3"/>
    <w:pPr>
      <w:tabs>
        <w:tab w:val="center" w:pos="4513"/>
        <w:tab w:val="right" w:pos="9026"/>
      </w:tabs>
    </w:pPr>
  </w:style>
  <w:style w:type="character" w:customStyle="1" w:styleId="FooterChar">
    <w:name w:val="Footer Char"/>
    <w:basedOn w:val="DefaultParagraphFont"/>
    <w:link w:val="Footer"/>
    <w:uiPriority w:val="99"/>
    <w:rsid w:val="00E438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1A07006-2964-4166-A2C5-C27A5637EFAB}">
  <ds:schemaRefs>
    <ds:schemaRef ds:uri="http://schemas.openxmlformats.org/officeDocument/2006/bibliography"/>
  </ds:schemaRefs>
</ds:datastoreItem>
</file>

<file path=customXml/itemProps2.xml><?xml version="1.0" encoding="utf-8"?>
<ds:datastoreItem xmlns:ds="http://schemas.openxmlformats.org/officeDocument/2006/customXml" ds:itemID="{109E269C-ABBA-4477-899C-F1451C24A2A0}"/>
</file>

<file path=customXml/itemProps3.xml><?xml version="1.0" encoding="utf-8"?>
<ds:datastoreItem xmlns:ds="http://schemas.openxmlformats.org/officeDocument/2006/customXml" ds:itemID="{A95D7B93-22E5-40BF-A1E0-7413193991D4}"/>
</file>

<file path=customXml/itemProps4.xml><?xml version="1.0" encoding="utf-8"?>
<ds:datastoreItem xmlns:ds="http://schemas.openxmlformats.org/officeDocument/2006/customXml" ds:itemID="{1E837789-CB71-4EF0-BD23-FBF8CFA5F617}"/>
</file>

<file path=docProps/app.xml><?xml version="1.0" encoding="utf-8"?>
<Properties xmlns="http://schemas.openxmlformats.org/officeDocument/2006/extended-properties" xmlns:vt="http://schemas.openxmlformats.org/officeDocument/2006/docPropsVTypes">
  <Template>Normal.dotm</Template>
  <TotalTime>4</TotalTime>
  <Pages>3</Pages>
  <Words>731</Words>
  <Characters>4171</Characters>
  <Application>Microsoft Office Word</Application>
  <DocSecurity>0</DocSecurity>
  <Lines>34</Lines>
  <Paragraphs>9</Paragraphs>
  <ScaleCrop>false</ScaleCrop>
  <Company>UNOG</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Edoardo Gianotti</cp:lastModifiedBy>
  <cp:revision>5</cp:revision>
  <dcterms:created xsi:type="dcterms:W3CDTF">2024-10-03T13:33:00Z</dcterms:created>
  <dcterms:modified xsi:type="dcterms:W3CDTF">2024-10-03T13:37:00Z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for Microsoft 365</vt:lpwstr>
  </property>
  <property fmtid="{D5CDD505-2E9C-101B-9397-08002B2CF9AE}" pid="4" name="LastSaved">
    <vt:filetime>2024-10-03T00:00:00Z</vt:filetime>
  </property>
  <property fmtid="{D5CDD505-2E9C-101B-9397-08002B2CF9AE}" pid="5" name="Producer">
    <vt:lpwstr>Microsoft® Word for Microsoft 365</vt:lpwstr>
  </property>
  <property fmtid="{D5CDD505-2E9C-101B-9397-08002B2CF9AE}" pid="6" name="ContentTypeId">
    <vt:lpwstr>0x0101003B8422D08C252547BB1CFA7F78E2CB83</vt:lpwstr>
  </property>
</Properties>
</file>