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0D46B8C1" w14:textId="77777777" w:rsidTr="00B20551">
        <w:trPr>
          <w:cantSplit/>
          <w:trHeight w:hRule="exact" w:val="851"/>
        </w:trPr>
        <w:tc>
          <w:tcPr>
            <w:tcW w:w="1276" w:type="dxa"/>
            <w:tcBorders>
              <w:bottom w:val="single" w:sz="4" w:space="0" w:color="auto"/>
            </w:tcBorders>
            <w:vAlign w:val="bottom"/>
          </w:tcPr>
          <w:p w14:paraId="0F453CBC" w14:textId="77777777" w:rsidR="009E6CB7" w:rsidRDefault="009E6CB7" w:rsidP="00B20551">
            <w:pPr>
              <w:spacing w:after="80"/>
            </w:pPr>
          </w:p>
        </w:tc>
        <w:tc>
          <w:tcPr>
            <w:tcW w:w="2268" w:type="dxa"/>
            <w:tcBorders>
              <w:bottom w:val="single" w:sz="4" w:space="0" w:color="auto"/>
            </w:tcBorders>
            <w:vAlign w:val="bottom"/>
          </w:tcPr>
          <w:p w14:paraId="6E37C386"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C54D39A" w14:textId="1E9B7E99" w:rsidR="009E6CB7" w:rsidRPr="00D47EEA" w:rsidRDefault="00A56BAE" w:rsidP="00A56BAE">
            <w:pPr>
              <w:jc w:val="right"/>
            </w:pPr>
            <w:r w:rsidRPr="00A56BAE">
              <w:rPr>
                <w:sz w:val="40"/>
              </w:rPr>
              <w:t>ECE</w:t>
            </w:r>
            <w:r>
              <w:t>/TRANS/WP.15/2024/14</w:t>
            </w:r>
          </w:p>
        </w:tc>
      </w:tr>
      <w:tr w:rsidR="009E6CB7" w14:paraId="235686DC" w14:textId="77777777" w:rsidTr="00B20551">
        <w:trPr>
          <w:cantSplit/>
          <w:trHeight w:hRule="exact" w:val="2835"/>
        </w:trPr>
        <w:tc>
          <w:tcPr>
            <w:tcW w:w="1276" w:type="dxa"/>
            <w:tcBorders>
              <w:top w:val="single" w:sz="4" w:space="0" w:color="auto"/>
              <w:bottom w:val="single" w:sz="12" w:space="0" w:color="auto"/>
            </w:tcBorders>
          </w:tcPr>
          <w:p w14:paraId="6D2A76B0" w14:textId="77777777" w:rsidR="009E6CB7" w:rsidRDefault="00686A48" w:rsidP="00B20551">
            <w:pPr>
              <w:spacing w:before="120"/>
            </w:pPr>
            <w:r>
              <w:rPr>
                <w:noProof/>
                <w:lang w:val="fr-CH" w:eastAsia="fr-CH"/>
              </w:rPr>
              <w:drawing>
                <wp:inline distT="0" distB="0" distL="0" distR="0" wp14:anchorId="5EEF0D53" wp14:editId="13DF12E1">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1182F15"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455C5B64" w14:textId="77777777" w:rsidR="009E6CB7" w:rsidRDefault="00A56BAE" w:rsidP="00A56BAE">
            <w:pPr>
              <w:spacing w:before="240" w:line="240" w:lineRule="exact"/>
            </w:pPr>
            <w:r>
              <w:t>Distr.: General</w:t>
            </w:r>
          </w:p>
          <w:p w14:paraId="6F2F6483" w14:textId="3A576F1A" w:rsidR="00A56BAE" w:rsidRDefault="00A56BAE" w:rsidP="00A56BAE">
            <w:pPr>
              <w:spacing w:line="240" w:lineRule="exact"/>
            </w:pPr>
            <w:r>
              <w:t>1</w:t>
            </w:r>
            <w:r w:rsidR="0085388D">
              <w:t>4</w:t>
            </w:r>
            <w:r>
              <w:t xml:space="preserve"> August 2024</w:t>
            </w:r>
          </w:p>
          <w:p w14:paraId="320F48D7" w14:textId="77777777" w:rsidR="00A56BAE" w:rsidRDefault="00A56BAE" w:rsidP="00A56BAE">
            <w:pPr>
              <w:spacing w:line="240" w:lineRule="exact"/>
            </w:pPr>
          </w:p>
          <w:p w14:paraId="67D2F6E4" w14:textId="0F6A30E2" w:rsidR="00A56BAE" w:rsidRDefault="00A56BAE" w:rsidP="00A56BAE">
            <w:pPr>
              <w:spacing w:line="240" w:lineRule="exact"/>
            </w:pPr>
            <w:r>
              <w:t>Original: English</w:t>
            </w:r>
          </w:p>
        </w:tc>
      </w:tr>
    </w:tbl>
    <w:p w14:paraId="062C905D" w14:textId="77777777" w:rsidR="00A56BAE" w:rsidRDefault="00A56BAE" w:rsidP="00C411EB">
      <w:pPr>
        <w:spacing w:before="120"/>
        <w:rPr>
          <w:b/>
          <w:sz w:val="28"/>
          <w:szCs w:val="28"/>
        </w:rPr>
      </w:pPr>
      <w:r>
        <w:rPr>
          <w:b/>
          <w:sz w:val="28"/>
          <w:szCs w:val="28"/>
        </w:rPr>
        <w:t>Economic Commission for Europe</w:t>
      </w:r>
    </w:p>
    <w:p w14:paraId="76AAFBCD" w14:textId="77777777" w:rsidR="00A56BAE" w:rsidRDefault="00A56BAE" w:rsidP="00C411EB">
      <w:pPr>
        <w:spacing w:before="120"/>
        <w:rPr>
          <w:sz w:val="28"/>
          <w:szCs w:val="28"/>
        </w:rPr>
      </w:pPr>
      <w:r>
        <w:rPr>
          <w:sz w:val="28"/>
          <w:szCs w:val="28"/>
        </w:rPr>
        <w:t>Inland Transport Committee</w:t>
      </w:r>
    </w:p>
    <w:p w14:paraId="188AD445" w14:textId="77777777" w:rsidR="00A56BAE" w:rsidRPr="001330DE" w:rsidRDefault="00A56BAE" w:rsidP="00C411EB">
      <w:pPr>
        <w:spacing w:before="120"/>
        <w:rPr>
          <w:b/>
          <w:sz w:val="24"/>
          <w:szCs w:val="24"/>
        </w:rPr>
      </w:pPr>
      <w:r>
        <w:rPr>
          <w:b/>
          <w:sz w:val="24"/>
          <w:szCs w:val="24"/>
        </w:rPr>
        <w:t xml:space="preserve">Working Party on the Transport </w:t>
      </w:r>
      <w:r w:rsidRPr="001330DE">
        <w:rPr>
          <w:b/>
          <w:sz w:val="24"/>
          <w:szCs w:val="24"/>
        </w:rPr>
        <w:t>of Dangerous Goods</w:t>
      </w:r>
    </w:p>
    <w:p w14:paraId="20FE2B04" w14:textId="409660C8" w:rsidR="00A56BAE" w:rsidRPr="001330DE" w:rsidRDefault="00857AF0" w:rsidP="00C411EB">
      <w:pPr>
        <w:spacing w:before="120"/>
        <w:rPr>
          <w:rFonts w:eastAsia="SimSun"/>
          <w:b/>
        </w:rPr>
      </w:pPr>
      <w:r>
        <w:rPr>
          <w:rFonts w:eastAsia="SimSun"/>
          <w:b/>
        </w:rPr>
        <w:t>116th</w:t>
      </w:r>
      <w:r w:rsidR="00A56BAE">
        <w:rPr>
          <w:rFonts w:eastAsia="SimSun"/>
          <w:b/>
        </w:rPr>
        <w:t xml:space="preserve"> </w:t>
      </w:r>
      <w:r w:rsidR="00A56BAE" w:rsidRPr="001330DE">
        <w:rPr>
          <w:rFonts w:eastAsia="SimSun"/>
          <w:b/>
        </w:rPr>
        <w:t xml:space="preserve">session </w:t>
      </w:r>
    </w:p>
    <w:p w14:paraId="51C50B06" w14:textId="449A8B0A" w:rsidR="00A56BAE" w:rsidRPr="00BA64A8" w:rsidRDefault="00A56BAE" w:rsidP="00C411EB">
      <w:pPr>
        <w:rPr>
          <w:rFonts w:eastAsia="SimSun"/>
        </w:rPr>
      </w:pPr>
      <w:r w:rsidRPr="00BA64A8">
        <w:rPr>
          <w:rFonts w:eastAsia="SimSun"/>
        </w:rPr>
        <w:t>Geneva,</w:t>
      </w:r>
      <w:r>
        <w:rPr>
          <w:rFonts w:eastAsia="SimSun"/>
        </w:rPr>
        <w:t xml:space="preserve"> </w:t>
      </w:r>
      <w:r w:rsidR="0032048A">
        <w:rPr>
          <w:rFonts w:eastAsia="SimSun"/>
        </w:rPr>
        <w:t>5-8 November 2024</w:t>
      </w:r>
    </w:p>
    <w:p w14:paraId="0F44C577" w14:textId="44F701C0" w:rsidR="00A56BAE" w:rsidRPr="00C521A6" w:rsidRDefault="00A56BAE" w:rsidP="00C411EB">
      <w:pPr>
        <w:autoSpaceDE w:val="0"/>
        <w:autoSpaceDN w:val="0"/>
        <w:adjustRightInd w:val="0"/>
      </w:pPr>
      <w:r>
        <w:t xml:space="preserve">Item </w:t>
      </w:r>
      <w:r w:rsidR="00C4741E">
        <w:t>4 (b)</w:t>
      </w:r>
      <w:r>
        <w:t xml:space="preserve"> of the provisional agenda</w:t>
      </w:r>
    </w:p>
    <w:p w14:paraId="6A0B6EA3" w14:textId="51072CE2" w:rsidR="001C6663" w:rsidRDefault="005F6F78" w:rsidP="00C411EB">
      <w:pPr>
        <w:rPr>
          <w:b/>
          <w:bCs/>
        </w:rPr>
      </w:pPr>
      <w:r w:rsidRPr="00094294">
        <w:rPr>
          <w:b/>
          <w:bCs/>
        </w:rPr>
        <w:t>Proposals for amendments to annexes A and B of ADR:</w:t>
      </w:r>
      <w:r w:rsidRPr="00094294">
        <w:rPr>
          <w:b/>
          <w:bCs/>
        </w:rPr>
        <w:br/>
      </w:r>
      <w:r w:rsidR="00094294" w:rsidRPr="00094294">
        <w:rPr>
          <w:b/>
          <w:bCs/>
        </w:rPr>
        <w:t>Miscellaneous proposals</w:t>
      </w:r>
    </w:p>
    <w:p w14:paraId="7C53B1B0" w14:textId="5AFEAFB3" w:rsidR="00E90966" w:rsidRDefault="00094294" w:rsidP="00E90966">
      <w:pPr>
        <w:pStyle w:val="HChG"/>
      </w:pPr>
      <w:r>
        <w:tab/>
      </w:r>
      <w:r>
        <w:tab/>
      </w:r>
      <w:r w:rsidR="00901CC2">
        <w:t>D</w:t>
      </w:r>
      <w:r w:rsidR="00E90966">
        <w:t>uration of ADR driver exams</w:t>
      </w:r>
    </w:p>
    <w:p w14:paraId="1A6F1AFC" w14:textId="7BA43A26" w:rsidR="00094294" w:rsidRDefault="00E90966" w:rsidP="00455C4D">
      <w:pPr>
        <w:pStyle w:val="H1G"/>
        <w:rPr>
          <w:sz w:val="20"/>
        </w:rPr>
      </w:pPr>
      <w:r>
        <w:tab/>
      </w:r>
      <w:r>
        <w:tab/>
      </w:r>
      <w:r w:rsidRPr="002B7627">
        <w:t>Transmitted by the International Road Transport Union (IRU)</w:t>
      </w:r>
      <w:r w:rsidR="00455C4D" w:rsidRPr="002D4C85">
        <w:rPr>
          <w:rStyle w:val="FootnoteReference"/>
          <w:sz w:val="20"/>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2D4C85" w14:paraId="179F4E0A" w14:textId="77777777" w:rsidTr="006E5E26">
        <w:trPr>
          <w:jc w:val="center"/>
        </w:trPr>
        <w:tc>
          <w:tcPr>
            <w:tcW w:w="9637" w:type="dxa"/>
            <w:shd w:val="clear" w:color="auto" w:fill="auto"/>
          </w:tcPr>
          <w:p w14:paraId="0CDD0F44" w14:textId="77777777" w:rsidR="002D4C85" w:rsidRPr="00C6263E" w:rsidRDefault="002D4C85" w:rsidP="006E5E26">
            <w:pPr>
              <w:spacing w:before="240" w:after="120"/>
              <w:ind w:left="255"/>
              <w:rPr>
                <w:i/>
                <w:sz w:val="24"/>
              </w:rPr>
            </w:pPr>
            <w:r w:rsidRPr="00C6263E">
              <w:rPr>
                <w:i/>
                <w:sz w:val="24"/>
              </w:rPr>
              <w:t>Summary</w:t>
            </w:r>
          </w:p>
        </w:tc>
      </w:tr>
      <w:tr w:rsidR="002D4C85" w14:paraId="69107F54" w14:textId="77777777" w:rsidTr="006E5E26">
        <w:trPr>
          <w:jc w:val="center"/>
        </w:trPr>
        <w:tc>
          <w:tcPr>
            <w:tcW w:w="9637" w:type="dxa"/>
            <w:shd w:val="clear" w:color="auto" w:fill="auto"/>
          </w:tcPr>
          <w:p w14:paraId="5C80D5D4" w14:textId="683E22D1" w:rsidR="002D4C85" w:rsidRDefault="00AE63A6" w:rsidP="00B50F4E">
            <w:pPr>
              <w:pStyle w:val="SingleTxtG"/>
              <w:tabs>
                <w:tab w:val="clear" w:pos="2835"/>
              </w:tabs>
              <w:ind w:left="3252" w:hanging="2118"/>
            </w:pPr>
            <w:r w:rsidRPr="003D6C0D">
              <w:rPr>
                <w:b/>
                <w:bCs/>
              </w:rPr>
              <w:t>Executive summary:</w:t>
            </w:r>
            <w:r w:rsidRPr="005C35EF">
              <w:tab/>
            </w:r>
            <w:r>
              <w:t xml:space="preserve">The minimum duration of ADR driver exams is regulated by the ADR; however, it has no </w:t>
            </w:r>
            <w:r w:rsidR="00E70F39" w:rsidRPr="00E70F39">
              <w:t xml:space="preserve">bearing on the </w:t>
            </w:r>
            <w:r w:rsidR="00E70F39">
              <w:t>exams</w:t>
            </w:r>
            <w:r w:rsidR="00E70F39" w:rsidRPr="00E70F39">
              <w:t xml:space="preserve"> themselves.</w:t>
            </w:r>
            <w:r>
              <w:t xml:space="preserve">. In many Contracting Parties, the maximum allowed time </w:t>
            </w:r>
            <w:r w:rsidR="006F30F5">
              <w:t xml:space="preserve">for ADR driver examinations </w:t>
            </w:r>
            <w:r>
              <w:t>is regulated. Regulating the minimum duration of these exams is unnecessary in practice.</w:t>
            </w:r>
          </w:p>
          <w:p w14:paraId="5581A129" w14:textId="6B45BA22" w:rsidR="00AE63A6" w:rsidRDefault="00EF50ED" w:rsidP="00B50F4E">
            <w:pPr>
              <w:pStyle w:val="SingleTxtG"/>
              <w:tabs>
                <w:tab w:val="clear" w:pos="2835"/>
              </w:tabs>
              <w:ind w:left="3252" w:hanging="2118"/>
            </w:pPr>
            <w:r w:rsidRPr="00A0138E">
              <w:rPr>
                <w:b/>
                <w:bCs/>
              </w:rPr>
              <w:t>Actions to be taken:</w:t>
            </w:r>
            <w:r>
              <w:rPr>
                <w:b/>
                <w:bCs/>
              </w:rPr>
              <w:tab/>
            </w:r>
            <w:r w:rsidRPr="00B50F4E">
              <w:t>Since this minimum duration is not necessary in practice, the relevant information should be deleted.</w:t>
            </w:r>
          </w:p>
        </w:tc>
      </w:tr>
      <w:tr w:rsidR="002D4C85" w14:paraId="29975A3D" w14:textId="77777777" w:rsidTr="006E5E26">
        <w:trPr>
          <w:jc w:val="center"/>
        </w:trPr>
        <w:tc>
          <w:tcPr>
            <w:tcW w:w="9637" w:type="dxa"/>
            <w:shd w:val="clear" w:color="auto" w:fill="auto"/>
          </w:tcPr>
          <w:p w14:paraId="38F1A6C3" w14:textId="77777777" w:rsidR="002D4C85" w:rsidRDefault="002D4C85" w:rsidP="006E5E26"/>
        </w:tc>
      </w:tr>
    </w:tbl>
    <w:p w14:paraId="3E681B37" w14:textId="4880B419" w:rsidR="00B50F4E" w:rsidRDefault="00B50F4E" w:rsidP="002D4C85"/>
    <w:p w14:paraId="0C8A08D7" w14:textId="77777777" w:rsidR="00B50F4E" w:rsidRDefault="00B50F4E">
      <w:r>
        <w:br w:type="page"/>
      </w:r>
    </w:p>
    <w:p w14:paraId="17E2742B" w14:textId="319DDC92" w:rsidR="00F37FA7" w:rsidRPr="002B7627" w:rsidRDefault="00F37FA7" w:rsidP="00F37FA7">
      <w:pPr>
        <w:pStyle w:val="HChG"/>
        <w:rPr>
          <w:rFonts w:eastAsia="Calibri"/>
        </w:rPr>
      </w:pPr>
      <w:r>
        <w:rPr>
          <w:rFonts w:eastAsia="Calibri"/>
        </w:rPr>
        <w:lastRenderedPageBreak/>
        <w:tab/>
      </w:r>
      <w:r w:rsidR="00554921">
        <w:rPr>
          <w:rFonts w:eastAsia="Calibri"/>
        </w:rPr>
        <w:t>I.</w:t>
      </w:r>
      <w:r w:rsidR="00554921">
        <w:rPr>
          <w:rFonts w:eastAsia="Calibri"/>
        </w:rPr>
        <w:tab/>
      </w:r>
      <w:r w:rsidRPr="003B24EE">
        <w:rPr>
          <w:rFonts w:eastAsia="Calibri"/>
        </w:rPr>
        <w:t>Introduction</w:t>
      </w:r>
    </w:p>
    <w:p w14:paraId="658F45A6" w14:textId="226E6687" w:rsidR="00F37FA7" w:rsidRDefault="00F37FA7" w:rsidP="00F37FA7">
      <w:pPr>
        <w:pStyle w:val="SingleTxtG"/>
      </w:pPr>
      <w:r>
        <w:t>1.</w:t>
      </w:r>
      <w:r>
        <w:tab/>
        <w:t>The minimum duration of ADR driver exams is clearly regulated in 8.2.2.7 of ADR. The minimum duration of examination for basic training course and its refresher exam is regulated in the fourth sentence of 8.2.2.7.1.6:</w:t>
      </w:r>
    </w:p>
    <w:p w14:paraId="446FDBB4" w14:textId="77777777" w:rsidR="00F37FA7" w:rsidRPr="00A75CDE" w:rsidRDefault="00F37FA7" w:rsidP="00F37FA7">
      <w:pPr>
        <w:pStyle w:val="SingleTxtG"/>
        <w:rPr>
          <w:i/>
          <w:iCs/>
        </w:rPr>
      </w:pPr>
      <w:r w:rsidRPr="00A75CDE">
        <w:rPr>
          <w:i/>
          <w:iCs/>
        </w:rPr>
        <w:t>“The duration of these exam</w:t>
      </w:r>
      <w:r>
        <w:rPr>
          <w:i/>
          <w:iCs/>
        </w:rPr>
        <w:t>ination</w:t>
      </w:r>
      <w:r w:rsidRPr="00A75CDE">
        <w:rPr>
          <w:i/>
          <w:iCs/>
        </w:rPr>
        <w:t>s shall be at least 45 and 30 minutes respectively.”</w:t>
      </w:r>
    </w:p>
    <w:p w14:paraId="124C5F89" w14:textId="77777777" w:rsidR="00F37FA7" w:rsidRDefault="00F37FA7" w:rsidP="00F37FA7">
      <w:pPr>
        <w:pStyle w:val="SingleTxtG"/>
      </w:pPr>
      <w:r>
        <w:t>2.</w:t>
      </w:r>
      <w:r>
        <w:tab/>
        <w:t>The minimum duration of examinations for specialized training courses and their refresher exam is regulated in the third sentence of 8.2.2.7.2.3:</w:t>
      </w:r>
    </w:p>
    <w:p w14:paraId="16F9C7C4" w14:textId="77777777" w:rsidR="00F37FA7" w:rsidRDefault="00F37FA7" w:rsidP="00F37FA7">
      <w:pPr>
        <w:pStyle w:val="SingleTxtG"/>
      </w:pPr>
      <w:r w:rsidRPr="00A75CDE">
        <w:rPr>
          <w:i/>
          <w:iCs/>
        </w:rPr>
        <w:t>“The duration of these exam</w:t>
      </w:r>
      <w:r>
        <w:rPr>
          <w:i/>
          <w:iCs/>
        </w:rPr>
        <w:t>ination</w:t>
      </w:r>
      <w:r w:rsidRPr="00A75CDE">
        <w:rPr>
          <w:i/>
          <w:iCs/>
        </w:rPr>
        <w:t xml:space="preserve">s shall be at least </w:t>
      </w:r>
      <w:r>
        <w:rPr>
          <w:i/>
          <w:iCs/>
        </w:rPr>
        <w:t>30</w:t>
      </w:r>
      <w:r w:rsidRPr="00A75CDE">
        <w:rPr>
          <w:i/>
          <w:iCs/>
        </w:rPr>
        <w:t xml:space="preserve"> and </w:t>
      </w:r>
      <w:r>
        <w:rPr>
          <w:i/>
          <w:iCs/>
        </w:rPr>
        <w:t>20</w:t>
      </w:r>
      <w:r w:rsidRPr="00A75CDE">
        <w:rPr>
          <w:i/>
          <w:iCs/>
        </w:rPr>
        <w:t xml:space="preserve"> minutes respectively.”</w:t>
      </w:r>
    </w:p>
    <w:p w14:paraId="07715823" w14:textId="10239A98" w:rsidR="00F37FA7" w:rsidRPr="002B7627" w:rsidRDefault="00F37FA7" w:rsidP="00F37FA7">
      <w:pPr>
        <w:keepNext/>
        <w:keepLines/>
        <w:tabs>
          <w:tab w:val="right" w:pos="851"/>
        </w:tabs>
        <w:spacing w:before="360" w:after="240" w:line="300" w:lineRule="exact"/>
        <w:ind w:left="1134" w:right="1134" w:hanging="1134"/>
        <w:rPr>
          <w:rFonts w:eastAsia="Calibri"/>
          <w:b/>
          <w:kern w:val="2"/>
          <w:sz w:val="28"/>
          <w:szCs w:val="22"/>
          <w14:ligatures w14:val="standardContextual"/>
        </w:rPr>
      </w:pPr>
      <w:r w:rsidRPr="002B7627">
        <w:rPr>
          <w:rFonts w:eastAsia="Calibri"/>
          <w:b/>
          <w:kern w:val="2"/>
          <w:sz w:val="28"/>
          <w:szCs w:val="22"/>
          <w14:ligatures w14:val="standardContextual"/>
        </w:rPr>
        <w:tab/>
      </w:r>
      <w:r>
        <w:rPr>
          <w:rFonts w:eastAsia="Calibri"/>
          <w:b/>
          <w:kern w:val="2"/>
          <w:sz w:val="28"/>
          <w:szCs w:val="22"/>
          <w14:ligatures w14:val="standardContextual"/>
        </w:rPr>
        <w:t>I</w:t>
      </w:r>
      <w:r w:rsidR="00554921">
        <w:rPr>
          <w:rFonts w:eastAsia="Calibri"/>
          <w:b/>
          <w:kern w:val="2"/>
          <w:sz w:val="28"/>
          <w:szCs w:val="22"/>
          <w14:ligatures w14:val="standardContextual"/>
        </w:rPr>
        <w:t>I</w:t>
      </w:r>
      <w:r>
        <w:rPr>
          <w:rFonts w:eastAsia="Calibri"/>
          <w:b/>
          <w:kern w:val="2"/>
          <w:sz w:val="28"/>
          <w:szCs w:val="22"/>
          <w14:ligatures w14:val="standardContextual"/>
        </w:rPr>
        <w:t>.</w:t>
      </w:r>
      <w:r>
        <w:rPr>
          <w:rFonts w:eastAsia="Calibri"/>
          <w:b/>
          <w:kern w:val="2"/>
          <w:sz w:val="28"/>
          <w:szCs w:val="22"/>
          <w14:ligatures w14:val="standardContextual"/>
        </w:rPr>
        <w:tab/>
        <w:t>Problem</w:t>
      </w:r>
    </w:p>
    <w:p w14:paraId="224EF774" w14:textId="69F8EA9F" w:rsidR="00F37FA7" w:rsidRPr="002B7627" w:rsidRDefault="00F37FA7" w:rsidP="00F37FA7">
      <w:pPr>
        <w:pStyle w:val="SingleTxtG"/>
      </w:pPr>
      <w:r>
        <w:t>3</w:t>
      </w:r>
      <w:r w:rsidRPr="002B7627">
        <w:t>.</w:t>
      </w:r>
      <w:r w:rsidRPr="002B7627">
        <w:tab/>
      </w:r>
      <w:r>
        <w:t xml:space="preserve">In practice, </w:t>
      </w:r>
      <w:r w:rsidR="00075905">
        <w:t xml:space="preserve">this </w:t>
      </w:r>
      <w:r w:rsidR="004F48BF">
        <w:t>requirement</w:t>
      </w:r>
      <w:r w:rsidR="00075905">
        <w:t xml:space="preserve"> is very difficult to comply with</w:t>
      </w:r>
      <w:r>
        <w:t xml:space="preserve">. </w:t>
      </w:r>
      <w:r w:rsidR="00075905">
        <w:t>M</w:t>
      </w:r>
      <w:r>
        <w:t>any Contracting Parties</w:t>
      </w:r>
      <w:r w:rsidR="00075905">
        <w:rPr>
          <w:lang w:eastAsia="en-US"/>
        </w:rPr>
        <w:t xml:space="preserve"> regulate </w:t>
      </w:r>
      <w:r>
        <w:rPr>
          <w:lang w:eastAsia="en-US"/>
        </w:rPr>
        <w:t xml:space="preserve">the maximum time </w:t>
      </w:r>
      <w:r w:rsidR="00075905">
        <w:rPr>
          <w:lang w:eastAsia="en-US"/>
        </w:rPr>
        <w:t xml:space="preserve">allowed </w:t>
      </w:r>
      <w:r w:rsidR="006535E8">
        <w:t>for ADR driver examinations</w:t>
      </w:r>
      <w:r>
        <w:rPr>
          <w:lang w:eastAsia="en-US"/>
        </w:rPr>
        <w:t xml:space="preserve">. In general, this maximum allowed time is between 1 and 2 minutes for </w:t>
      </w:r>
      <w:r w:rsidR="006535E8">
        <w:rPr>
          <w:lang w:eastAsia="en-US"/>
        </w:rPr>
        <w:t xml:space="preserve">each </w:t>
      </w:r>
      <w:r>
        <w:rPr>
          <w:lang w:eastAsia="en-US"/>
        </w:rPr>
        <w:t>multiple-choice question.</w:t>
      </w:r>
    </w:p>
    <w:p w14:paraId="5D285239" w14:textId="54FD255E" w:rsidR="00A517EB" w:rsidRDefault="00F37FA7" w:rsidP="00F37FA7">
      <w:pPr>
        <w:pStyle w:val="SingleTxtG"/>
      </w:pPr>
      <w:r>
        <w:t>4.</w:t>
      </w:r>
      <w:r>
        <w:tab/>
        <w:t xml:space="preserve">According to 8.2.2.7.1.6 and 8.2.2.7.2.3, the minimum number of questions </w:t>
      </w:r>
      <w:r w:rsidR="006535E8">
        <w:t>is</w:t>
      </w:r>
      <w:r w:rsidR="00A517EB">
        <w:t>:</w:t>
      </w:r>
    </w:p>
    <w:p w14:paraId="1655609A" w14:textId="45B1F641" w:rsidR="009F0866" w:rsidRDefault="00F37FA7" w:rsidP="00A517EB">
      <w:pPr>
        <w:pStyle w:val="Bullet1G"/>
      </w:pPr>
      <w:r>
        <w:t xml:space="preserve">25 for </w:t>
      </w:r>
      <w:r w:rsidR="0068095D">
        <w:t>the e</w:t>
      </w:r>
      <w:r w:rsidR="0068095D" w:rsidRPr="0068095D">
        <w:t>xaminations for the basic training course</w:t>
      </w:r>
      <w:r w:rsidR="00A517EB">
        <w:t>s</w:t>
      </w:r>
      <w:r w:rsidR="009F0866">
        <w:t xml:space="preserve"> and </w:t>
      </w:r>
      <w:r>
        <w:t xml:space="preserve">15 for </w:t>
      </w:r>
      <w:r w:rsidR="002F32EC">
        <w:t>the e</w:t>
      </w:r>
      <w:r w:rsidR="002F32EC" w:rsidRPr="0068095D">
        <w:t xml:space="preserve">xaminations </w:t>
      </w:r>
      <w:r w:rsidR="002F32EC">
        <w:t xml:space="preserve">following </w:t>
      </w:r>
      <w:r>
        <w:t>refresher</w:t>
      </w:r>
      <w:r w:rsidR="00FD677C">
        <w:t xml:space="preserve"> basic</w:t>
      </w:r>
      <w:r w:rsidR="00A517EB">
        <w:t xml:space="preserve"> training course</w:t>
      </w:r>
      <w:r w:rsidR="009F0866">
        <w:t>s;</w:t>
      </w:r>
    </w:p>
    <w:p w14:paraId="50B0C7B1" w14:textId="63B72E41" w:rsidR="00A517EB" w:rsidRDefault="00F37FA7" w:rsidP="00FD677C">
      <w:pPr>
        <w:pStyle w:val="Bullet1G"/>
      </w:pPr>
      <w:r>
        <w:t xml:space="preserve">15 for </w:t>
      </w:r>
      <w:r w:rsidR="00A517EB">
        <w:t>the examination</w:t>
      </w:r>
      <w:r w:rsidR="00FD677C">
        <w:t>s</w:t>
      </w:r>
      <w:r w:rsidR="00A517EB">
        <w:t xml:space="preserve"> for </w:t>
      </w:r>
      <w:r>
        <w:t>specializ</w:t>
      </w:r>
      <w:r w:rsidR="00A517EB">
        <w:t>ation training courses</w:t>
      </w:r>
      <w:r>
        <w:t xml:space="preserve"> and 10 for the </w:t>
      </w:r>
      <w:r w:rsidR="009F0866">
        <w:t>e</w:t>
      </w:r>
      <w:r w:rsidR="009F0866" w:rsidRPr="0068095D">
        <w:t xml:space="preserve">xaminations </w:t>
      </w:r>
      <w:r w:rsidR="009F0866">
        <w:t>following refresher specialization training courses</w:t>
      </w:r>
      <w:r>
        <w:t xml:space="preserve">. </w:t>
      </w:r>
    </w:p>
    <w:p w14:paraId="4A77F495" w14:textId="62E05310" w:rsidR="00F37FA7" w:rsidRPr="004420F5" w:rsidRDefault="009F0866" w:rsidP="00F37FA7">
      <w:pPr>
        <w:pStyle w:val="SingleTxtG"/>
        <w:rPr>
          <w:lang w:val="en-US"/>
        </w:rPr>
      </w:pPr>
      <w:r>
        <w:t>5.</w:t>
      </w:r>
      <w:r>
        <w:tab/>
      </w:r>
      <w:r w:rsidR="00366CF7">
        <w:t>If</w:t>
      </w:r>
      <w:r w:rsidR="00F37FA7">
        <w:t xml:space="preserve"> we calculate </w:t>
      </w:r>
      <w:r w:rsidR="00366CF7">
        <w:t>with</w:t>
      </w:r>
      <w:r w:rsidR="00F37FA7">
        <w:t xml:space="preserve"> 1 minute per question, the maximum </w:t>
      </w:r>
      <w:r w:rsidR="00366CF7">
        <w:t xml:space="preserve">time </w:t>
      </w:r>
      <w:r w:rsidR="00F37FA7">
        <w:t xml:space="preserve">for these exams </w:t>
      </w:r>
      <w:r w:rsidR="00366CF7">
        <w:t xml:space="preserve">will be </w:t>
      </w:r>
      <w:r w:rsidR="00F37FA7">
        <w:t xml:space="preserve">less than the regulated minimum </w:t>
      </w:r>
      <w:r w:rsidR="00366CF7">
        <w:t>time</w:t>
      </w:r>
      <w:r w:rsidR="00F37FA7">
        <w:t>.</w:t>
      </w:r>
    </w:p>
    <w:p w14:paraId="76EED0FE" w14:textId="52DF69A6" w:rsidR="00F37FA7" w:rsidRDefault="009F0866" w:rsidP="00F37FA7">
      <w:pPr>
        <w:pStyle w:val="SingleTxtG"/>
      </w:pPr>
      <w:r>
        <w:t>6</w:t>
      </w:r>
      <w:r w:rsidR="00F37FA7" w:rsidRPr="00BC6CFA">
        <w:t>.</w:t>
      </w:r>
      <w:r w:rsidR="00F37FA7">
        <w:tab/>
        <w:t>There is a possibility for the Contracting Parties to increase the number of questions or to organise practical exams, but this is not mandatory.</w:t>
      </w:r>
    </w:p>
    <w:p w14:paraId="42D48A72" w14:textId="220D15F2" w:rsidR="00F37FA7" w:rsidRPr="00BD7DFF" w:rsidRDefault="009F0866" w:rsidP="00F37FA7">
      <w:pPr>
        <w:pStyle w:val="SingleTxtG"/>
      </w:pPr>
      <w:r>
        <w:t>7</w:t>
      </w:r>
      <w:r w:rsidR="00F37FA7">
        <w:t>.</w:t>
      </w:r>
      <w:r w:rsidR="00F37FA7">
        <w:tab/>
        <w:t xml:space="preserve">A well-prepared driver or and ADR expert who would like to </w:t>
      </w:r>
      <w:r w:rsidR="00366CF7">
        <w:t xml:space="preserve">pass </w:t>
      </w:r>
      <w:r w:rsidR="00F37FA7">
        <w:t xml:space="preserve">the driver </w:t>
      </w:r>
      <w:r w:rsidR="00366CF7">
        <w:t xml:space="preserve">examination could </w:t>
      </w:r>
      <w:r w:rsidR="00F37FA7">
        <w:t xml:space="preserve">do the exam in a shorter time. For example, an exam with 25 questions </w:t>
      </w:r>
      <w:r w:rsidR="00366CF7">
        <w:t xml:space="preserve">could </w:t>
      </w:r>
      <w:r w:rsidR="00F37FA7">
        <w:t>be solved in 3 minutes.</w:t>
      </w:r>
    </w:p>
    <w:p w14:paraId="6ED02016" w14:textId="40EE6C9F" w:rsidR="00F37FA7" w:rsidRPr="002B7627" w:rsidRDefault="00F37FA7" w:rsidP="00F37FA7">
      <w:pPr>
        <w:pStyle w:val="HChG"/>
      </w:pPr>
      <w:r>
        <w:tab/>
        <w:t>II</w:t>
      </w:r>
      <w:r w:rsidR="00554921">
        <w:t>I</w:t>
      </w:r>
      <w:r>
        <w:t>.</w:t>
      </w:r>
      <w:r>
        <w:tab/>
        <w:t>Proposal</w:t>
      </w:r>
    </w:p>
    <w:p w14:paraId="416BE2AE" w14:textId="6B0FA49A" w:rsidR="00F37FA7" w:rsidRDefault="009F0866" w:rsidP="00F37FA7">
      <w:pPr>
        <w:pStyle w:val="SingleTxtG"/>
      </w:pPr>
      <w:bookmarkStart w:id="0" w:name="_Hlk141103608"/>
      <w:r>
        <w:t>8</w:t>
      </w:r>
      <w:r w:rsidR="00F37FA7" w:rsidRPr="002B7627">
        <w:t>.</w:t>
      </w:r>
      <w:r w:rsidR="00F37FA7">
        <w:tab/>
        <w:t>Delete the fourth sentence of 8.2.2.7.1.6.</w:t>
      </w:r>
    </w:p>
    <w:p w14:paraId="0D351559" w14:textId="522A90EB" w:rsidR="002D4C85" w:rsidRDefault="009F0866" w:rsidP="00D6327A">
      <w:pPr>
        <w:pStyle w:val="SingleTxtG"/>
      </w:pPr>
      <w:r>
        <w:t>9</w:t>
      </w:r>
      <w:r w:rsidR="00F37FA7">
        <w:t>.</w:t>
      </w:r>
      <w:r w:rsidR="00F37FA7">
        <w:tab/>
        <w:t>Delete the third sentence of 8.2.2.7.2.3.</w:t>
      </w:r>
      <w:bookmarkEnd w:id="0"/>
    </w:p>
    <w:p w14:paraId="769DB1D6" w14:textId="71FBBD3A" w:rsidR="003D3D82" w:rsidRPr="003D3D82" w:rsidRDefault="003D3D82" w:rsidP="003D3D82">
      <w:pPr>
        <w:spacing w:before="240"/>
        <w:jc w:val="center"/>
        <w:rPr>
          <w:u w:val="single"/>
        </w:rPr>
      </w:pPr>
      <w:r>
        <w:rPr>
          <w:u w:val="single"/>
        </w:rPr>
        <w:tab/>
      </w:r>
      <w:r>
        <w:rPr>
          <w:u w:val="single"/>
        </w:rPr>
        <w:tab/>
      </w:r>
      <w:r>
        <w:rPr>
          <w:u w:val="single"/>
        </w:rPr>
        <w:tab/>
      </w:r>
    </w:p>
    <w:sectPr w:rsidR="003D3D82" w:rsidRPr="003D3D82" w:rsidSect="00A56BAE">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95CA0" w14:textId="77777777" w:rsidR="005F55C0" w:rsidRDefault="005F55C0"/>
  </w:endnote>
  <w:endnote w:type="continuationSeparator" w:id="0">
    <w:p w14:paraId="5C13C2BF" w14:textId="77777777" w:rsidR="005F55C0" w:rsidRDefault="005F55C0"/>
  </w:endnote>
  <w:endnote w:type="continuationNotice" w:id="1">
    <w:p w14:paraId="44326334" w14:textId="77777777" w:rsidR="005F55C0" w:rsidRDefault="005F5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F9EC" w14:textId="26245276" w:rsidR="00A56BAE" w:rsidRPr="00A56BAE" w:rsidRDefault="00A56BAE" w:rsidP="00A56BAE">
    <w:pPr>
      <w:pStyle w:val="Footer"/>
      <w:tabs>
        <w:tab w:val="right" w:pos="9638"/>
      </w:tabs>
      <w:rPr>
        <w:sz w:val="18"/>
      </w:rPr>
    </w:pPr>
    <w:r w:rsidRPr="00A56BAE">
      <w:rPr>
        <w:b/>
        <w:sz w:val="18"/>
      </w:rPr>
      <w:fldChar w:fldCharType="begin"/>
    </w:r>
    <w:r w:rsidRPr="00A56BAE">
      <w:rPr>
        <w:b/>
        <w:sz w:val="18"/>
      </w:rPr>
      <w:instrText xml:space="preserve"> PAGE  \* MERGEFORMAT </w:instrText>
    </w:r>
    <w:r w:rsidRPr="00A56BAE">
      <w:rPr>
        <w:b/>
        <w:sz w:val="18"/>
      </w:rPr>
      <w:fldChar w:fldCharType="separate"/>
    </w:r>
    <w:r w:rsidRPr="00A56BAE">
      <w:rPr>
        <w:b/>
        <w:noProof/>
        <w:sz w:val="18"/>
      </w:rPr>
      <w:t>2</w:t>
    </w:r>
    <w:r w:rsidRPr="00A56BA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5F89" w14:textId="2E33C3D9" w:rsidR="00A56BAE" w:rsidRPr="00A56BAE" w:rsidRDefault="00A56BAE" w:rsidP="00A56BAE">
    <w:pPr>
      <w:pStyle w:val="Footer"/>
      <w:tabs>
        <w:tab w:val="right" w:pos="9638"/>
      </w:tabs>
      <w:rPr>
        <w:b/>
        <w:sz w:val="18"/>
      </w:rPr>
    </w:pPr>
    <w:r>
      <w:tab/>
    </w:r>
    <w:r w:rsidRPr="00A56BAE">
      <w:rPr>
        <w:b/>
        <w:sz w:val="18"/>
      </w:rPr>
      <w:fldChar w:fldCharType="begin"/>
    </w:r>
    <w:r w:rsidRPr="00A56BAE">
      <w:rPr>
        <w:b/>
        <w:sz w:val="18"/>
      </w:rPr>
      <w:instrText xml:space="preserve"> PAGE  \* MERGEFORMAT </w:instrText>
    </w:r>
    <w:r w:rsidRPr="00A56BAE">
      <w:rPr>
        <w:b/>
        <w:sz w:val="18"/>
      </w:rPr>
      <w:fldChar w:fldCharType="separate"/>
    </w:r>
    <w:r w:rsidRPr="00A56BAE">
      <w:rPr>
        <w:b/>
        <w:noProof/>
        <w:sz w:val="18"/>
      </w:rPr>
      <w:t>3</w:t>
    </w:r>
    <w:r w:rsidRPr="00A56BA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C83C" w14:textId="77777777" w:rsidR="0035223F" w:rsidRPr="00A56BAE" w:rsidRDefault="00686A48">
    <w:pPr>
      <w:pStyle w:val="Footer"/>
      <w:rPr>
        <w:sz w:val="20"/>
      </w:rPr>
    </w:pPr>
    <w:r>
      <w:rPr>
        <w:noProof/>
        <w:lang w:val="fr-CH" w:eastAsia="fr-CH"/>
      </w:rPr>
      <w:drawing>
        <wp:anchor distT="0" distB="0" distL="114300" distR="114300" simplePos="0" relativeHeight="251657728" behindDoc="0" locked="1" layoutInCell="1" allowOverlap="1" wp14:anchorId="46F4DD58" wp14:editId="3ADC5B5A">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D87A" w14:textId="77777777" w:rsidR="005F55C0" w:rsidRPr="000B175B" w:rsidRDefault="005F55C0" w:rsidP="000B175B">
      <w:pPr>
        <w:tabs>
          <w:tab w:val="right" w:pos="2155"/>
        </w:tabs>
        <w:spacing w:after="80"/>
        <w:ind w:left="680"/>
        <w:rPr>
          <w:u w:val="single"/>
        </w:rPr>
      </w:pPr>
      <w:r>
        <w:rPr>
          <w:u w:val="single"/>
        </w:rPr>
        <w:tab/>
      </w:r>
    </w:p>
  </w:footnote>
  <w:footnote w:type="continuationSeparator" w:id="0">
    <w:p w14:paraId="3C78480D" w14:textId="77777777" w:rsidR="005F55C0" w:rsidRPr="00FC68B7" w:rsidRDefault="005F55C0" w:rsidP="00FC68B7">
      <w:pPr>
        <w:tabs>
          <w:tab w:val="left" w:pos="2155"/>
        </w:tabs>
        <w:spacing w:after="80"/>
        <w:ind w:left="680"/>
        <w:rPr>
          <w:u w:val="single"/>
        </w:rPr>
      </w:pPr>
      <w:r>
        <w:rPr>
          <w:u w:val="single"/>
        </w:rPr>
        <w:tab/>
      </w:r>
    </w:p>
  </w:footnote>
  <w:footnote w:type="continuationNotice" w:id="1">
    <w:p w14:paraId="21F5A364" w14:textId="77777777" w:rsidR="005F55C0" w:rsidRDefault="005F55C0"/>
  </w:footnote>
  <w:footnote w:id="2">
    <w:p w14:paraId="6657B279" w14:textId="1F261AC0" w:rsidR="00455C4D" w:rsidRPr="00455C4D" w:rsidRDefault="00455C4D">
      <w:pPr>
        <w:pStyle w:val="FootnoteText"/>
        <w:rPr>
          <w:lang w:val="fr-CH"/>
        </w:rPr>
      </w:pPr>
      <w:r>
        <w:rPr>
          <w:rStyle w:val="FootnoteReference"/>
        </w:rPr>
        <w:tab/>
      </w:r>
      <w:r w:rsidRPr="002D4C85">
        <w:rPr>
          <w:rStyle w:val="FootnoteReference"/>
          <w:sz w:val="20"/>
        </w:rPr>
        <w:t>*</w:t>
      </w:r>
      <w:r>
        <w:rPr>
          <w:rStyle w:val="FootnoteReference"/>
          <w:sz w:val="20"/>
          <w:vertAlign w:val="baseline"/>
        </w:rPr>
        <w:tab/>
      </w:r>
      <w:r w:rsidR="002D4C85" w:rsidRPr="0082113E">
        <w:t>A/78/6 (Sect. 20), table 20.5</w:t>
      </w:r>
      <w:r w:rsidR="002D4C8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878A" w14:textId="31B93CF5" w:rsidR="00A56BAE" w:rsidRPr="00A56BAE" w:rsidRDefault="0085388D">
    <w:pPr>
      <w:pStyle w:val="Header"/>
    </w:pPr>
    <w:r>
      <w:fldChar w:fldCharType="begin"/>
    </w:r>
    <w:r>
      <w:instrText xml:space="preserve"> TITLE  \* MERGEFORMAT </w:instrText>
    </w:r>
    <w:r>
      <w:fldChar w:fldCharType="separate"/>
    </w:r>
    <w:r w:rsidR="00A56BAE">
      <w:t>ECE/TRANS/WP.15/2024/14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30D7" w14:textId="4DB550A4" w:rsidR="00A56BAE" w:rsidRPr="00A56BAE" w:rsidRDefault="0085388D" w:rsidP="00A56BAE">
    <w:pPr>
      <w:pStyle w:val="Header"/>
      <w:jc w:val="right"/>
    </w:pPr>
    <w:r>
      <w:fldChar w:fldCharType="begin"/>
    </w:r>
    <w:r>
      <w:instrText xml:space="preserve"> TITLE  \* MERGEFORMAT </w:instrText>
    </w:r>
    <w:r>
      <w:fldChar w:fldCharType="separate"/>
    </w:r>
    <w:r w:rsidR="00A56BAE">
      <w:t>ECE/TRANS/WP.15/2024/14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45924351">
    <w:abstractNumId w:val="1"/>
  </w:num>
  <w:num w:numId="2" w16cid:durableId="904680364">
    <w:abstractNumId w:val="0"/>
  </w:num>
  <w:num w:numId="3" w16cid:durableId="1098329438">
    <w:abstractNumId w:val="2"/>
  </w:num>
  <w:num w:numId="4" w16cid:durableId="568736052">
    <w:abstractNumId w:val="3"/>
  </w:num>
  <w:num w:numId="5" w16cid:durableId="107508596">
    <w:abstractNumId w:val="8"/>
  </w:num>
  <w:num w:numId="6" w16cid:durableId="1948347515">
    <w:abstractNumId w:val="9"/>
  </w:num>
  <w:num w:numId="7" w16cid:durableId="949628626">
    <w:abstractNumId w:val="7"/>
  </w:num>
  <w:num w:numId="8" w16cid:durableId="1711877816">
    <w:abstractNumId w:val="6"/>
  </w:num>
  <w:num w:numId="9" w16cid:durableId="1924490850">
    <w:abstractNumId w:val="5"/>
  </w:num>
  <w:num w:numId="10" w16cid:durableId="1581525601">
    <w:abstractNumId w:val="4"/>
  </w:num>
  <w:num w:numId="11" w16cid:durableId="1185822735">
    <w:abstractNumId w:val="15"/>
  </w:num>
  <w:num w:numId="12" w16cid:durableId="811096886">
    <w:abstractNumId w:val="14"/>
  </w:num>
  <w:num w:numId="13" w16cid:durableId="702680742">
    <w:abstractNumId w:val="10"/>
  </w:num>
  <w:num w:numId="14" w16cid:durableId="2003894655">
    <w:abstractNumId w:val="12"/>
  </w:num>
  <w:num w:numId="15" w16cid:durableId="687830252">
    <w:abstractNumId w:val="16"/>
  </w:num>
  <w:num w:numId="16" w16cid:durableId="2127385257">
    <w:abstractNumId w:val="13"/>
  </w:num>
  <w:num w:numId="17" w16cid:durableId="1769151905">
    <w:abstractNumId w:val="17"/>
  </w:num>
  <w:num w:numId="18" w16cid:durableId="143855886">
    <w:abstractNumId w:val="18"/>
  </w:num>
  <w:num w:numId="19" w16cid:durableId="176046537">
    <w:abstractNumId w:val="11"/>
  </w:num>
  <w:num w:numId="20" w16cid:durableId="209284465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GB"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AE"/>
    <w:rsid w:val="00002A7D"/>
    <w:rsid w:val="000038A8"/>
    <w:rsid w:val="00006790"/>
    <w:rsid w:val="00027624"/>
    <w:rsid w:val="00050F6B"/>
    <w:rsid w:val="000532BE"/>
    <w:rsid w:val="000678CD"/>
    <w:rsid w:val="00072C8C"/>
    <w:rsid w:val="00075905"/>
    <w:rsid w:val="00081CE0"/>
    <w:rsid w:val="00084D30"/>
    <w:rsid w:val="00090320"/>
    <w:rsid w:val="000931C0"/>
    <w:rsid w:val="00094294"/>
    <w:rsid w:val="0009732C"/>
    <w:rsid w:val="000A01F9"/>
    <w:rsid w:val="000A2E09"/>
    <w:rsid w:val="000B175B"/>
    <w:rsid w:val="000B3A0F"/>
    <w:rsid w:val="000E0415"/>
    <w:rsid w:val="000F7715"/>
    <w:rsid w:val="00156B99"/>
    <w:rsid w:val="00166124"/>
    <w:rsid w:val="00184DDA"/>
    <w:rsid w:val="001900CD"/>
    <w:rsid w:val="001A0452"/>
    <w:rsid w:val="001B4B04"/>
    <w:rsid w:val="001B5875"/>
    <w:rsid w:val="001C4B9C"/>
    <w:rsid w:val="001C6663"/>
    <w:rsid w:val="001C7895"/>
    <w:rsid w:val="001D26DF"/>
    <w:rsid w:val="001E555D"/>
    <w:rsid w:val="001F1599"/>
    <w:rsid w:val="001F19C4"/>
    <w:rsid w:val="002043F0"/>
    <w:rsid w:val="00211E0B"/>
    <w:rsid w:val="00232575"/>
    <w:rsid w:val="00247258"/>
    <w:rsid w:val="00257CAC"/>
    <w:rsid w:val="00264441"/>
    <w:rsid w:val="0027237A"/>
    <w:rsid w:val="002974E9"/>
    <w:rsid w:val="002A7F94"/>
    <w:rsid w:val="002B109A"/>
    <w:rsid w:val="002C6D45"/>
    <w:rsid w:val="002D4C85"/>
    <w:rsid w:val="002D6E53"/>
    <w:rsid w:val="002F046D"/>
    <w:rsid w:val="002F3023"/>
    <w:rsid w:val="002F32EC"/>
    <w:rsid w:val="00301764"/>
    <w:rsid w:val="0032048A"/>
    <w:rsid w:val="003229D8"/>
    <w:rsid w:val="00336C97"/>
    <w:rsid w:val="00337F88"/>
    <w:rsid w:val="00342432"/>
    <w:rsid w:val="0035223F"/>
    <w:rsid w:val="00352D4B"/>
    <w:rsid w:val="0035638C"/>
    <w:rsid w:val="00366CF7"/>
    <w:rsid w:val="003A46BB"/>
    <w:rsid w:val="003A4EC7"/>
    <w:rsid w:val="003A7295"/>
    <w:rsid w:val="003B1F60"/>
    <w:rsid w:val="003C2CC4"/>
    <w:rsid w:val="003D3D82"/>
    <w:rsid w:val="003D4B23"/>
    <w:rsid w:val="003D6C0D"/>
    <w:rsid w:val="003E278A"/>
    <w:rsid w:val="00413520"/>
    <w:rsid w:val="00430D57"/>
    <w:rsid w:val="004325CB"/>
    <w:rsid w:val="00440A07"/>
    <w:rsid w:val="00455C4D"/>
    <w:rsid w:val="00462880"/>
    <w:rsid w:val="00476F24"/>
    <w:rsid w:val="004A08D4"/>
    <w:rsid w:val="004C55B0"/>
    <w:rsid w:val="004F48BF"/>
    <w:rsid w:val="004F6BA0"/>
    <w:rsid w:val="00503BEA"/>
    <w:rsid w:val="00533616"/>
    <w:rsid w:val="00535ABA"/>
    <w:rsid w:val="0053768B"/>
    <w:rsid w:val="005420F2"/>
    <w:rsid w:val="0054285C"/>
    <w:rsid w:val="00554921"/>
    <w:rsid w:val="00584173"/>
    <w:rsid w:val="00595520"/>
    <w:rsid w:val="005A44B9"/>
    <w:rsid w:val="005B1BA0"/>
    <w:rsid w:val="005B3DB3"/>
    <w:rsid w:val="005D15CA"/>
    <w:rsid w:val="005D7969"/>
    <w:rsid w:val="005F08DF"/>
    <w:rsid w:val="005F3066"/>
    <w:rsid w:val="005F3E61"/>
    <w:rsid w:val="005F55C0"/>
    <w:rsid w:val="005F6F78"/>
    <w:rsid w:val="00604DDD"/>
    <w:rsid w:val="006115CC"/>
    <w:rsid w:val="00611FC4"/>
    <w:rsid w:val="006176FB"/>
    <w:rsid w:val="00630FCB"/>
    <w:rsid w:val="00640B26"/>
    <w:rsid w:val="00645D01"/>
    <w:rsid w:val="006535E8"/>
    <w:rsid w:val="0065766B"/>
    <w:rsid w:val="006770B2"/>
    <w:rsid w:val="0068095D"/>
    <w:rsid w:val="00686A48"/>
    <w:rsid w:val="006940E1"/>
    <w:rsid w:val="006A3C72"/>
    <w:rsid w:val="006A7392"/>
    <w:rsid w:val="006B03A1"/>
    <w:rsid w:val="006B67D9"/>
    <w:rsid w:val="006C5535"/>
    <w:rsid w:val="006D0589"/>
    <w:rsid w:val="006E564B"/>
    <w:rsid w:val="006E7154"/>
    <w:rsid w:val="006F30F5"/>
    <w:rsid w:val="007003CD"/>
    <w:rsid w:val="0070701E"/>
    <w:rsid w:val="007173E0"/>
    <w:rsid w:val="0072632A"/>
    <w:rsid w:val="007358E8"/>
    <w:rsid w:val="00736ECE"/>
    <w:rsid w:val="0074533B"/>
    <w:rsid w:val="007643BC"/>
    <w:rsid w:val="007801C5"/>
    <w:rsid w:val="00780C68"/>
    <w:rsid w:val="007959FE"/>
    <w:rsid w:val="007A0CF1"/>
    <w:rsid w:val="007A478E"/>
    <w:rsid w:val="007B6BA5"/>
    <w:rsid w:val="007C3390"/>
    <w:rsid w:val="007C42D8"/>
    <w:rsid w:val="007C4F4B"/>
    <w:rsid w:val="007D7362"/>
    <w:rsid w:val="007F5CE2"/>
    <w:rsid w:val="007F6611"/>
    <w:rsid w:val="00800522"/>
    <w:rsid w:val="00810BAC"/>
    <w:rsid w:val="008175E9"/>
    <w:rsid w:val="008242D7"/>
    <w:rsid w:val="0082577B"/>
    <w:rsid w:val="008272DD"/>
    <w:rsid w:val="0085388D"/>
    <w:rsid w:val="00857AF0"/>
    <w:rsid w:val="00866893"/>
    <w:rsid w:val="00866F02"/>
    <w:rsid w:val="00867D18"/>
    <w:rsid w:val="00871F9A"/>
    <w:rsid w:val="00871FD5"/>
    <w:rsid w:val="0088172E"/>
    <w:rsid w:val="00881EFA"/>
    <w:rsid w:val="008879CB"/>
    <w:rsid w:val="008979B1"/>
    <w:rsid w:val="008A6B25"/>
    <w:rsid w:val="008A6C4F"/>
    <w:rsid w:val="008A77AE"/>
    <w:rsid w:val="008B389E"/>
    <w:rsid w:val="008B4E89"/>
    <w:rsid w:val="008D045E"/>
    <w:rsid w:val="008D3F25"/>
    <w:rsid w:val="008D4D82"/>
    <w:rsid w:val="008E0E46"/>
    <w:rsid w:val="008E7116"/>
    <w:rsid w:val="008F143B"/>
    <w:rsid w:val="008F3882"/>
    <w:rsid w:val="008F4B7C"/>
    <w:rsid w:val="00901CC2"/>
    <w:rsid w:val="00926E47"/>
    <w:rsid w:val="00947162"/>
    <w:rsid w:val="009610D0"/>
    <w:rsid w:val="0096375C"/>
    <w:rsid w:val="009662E6"/>
    <w:rsid w:val="0097095E"/>
    <w:rsid w:val="0098592B"/>
    <w:rsid w:val="00985FC4"/>
    <w:rsid w:val="00990766"/>
    <w:rsid w:val="00991261"/>
    <w:rsid w:val="009964C4"/>
    <w:rsid w:val="009A7B81"/>
    <w:rsid w:val="009D01C0"/>
    <w:rsid w:val="009D6A08"/>
    <w:rsid w:val="009E0A16"/>
    <w:rsid w:val="009E6CB7"/>
    <w:rsid w:val="009E7970"/>
    <w:rsid w:val="009F0866"/>
    <w:rsid w:val="009F2EAC"/>
    <w:rsid w:val="009F57E3"/>
    <w:rsid w:val="00A10F4F"/>
    <w:rsid w:val="00A11067"/>
    <w:rsid w:val="00A1704A"/>
    <w:rsid w:val="00A425EB"/>
    <w:rsid w:val="00A517EB"/>
    <w:rsid w:val="00A56BAE"/>
    <w:rsid w:val="00A71BD5"/>
    <w:rsid w:val="00A72F22"/>
    <w:rsid w:val="00A733BC"/>
    <w:rsid w:val="00A748A6"/>
    <w:rsid w:val="00A76A69"/>
    <w:rsid w:val="00A879A4"/>
    <w:rsid w:val="00AA0FF8"/>
    <w:rsid w:val="00AC0F2C"/>
    <w:rsid w:val="00AC502A"/>
    <w:rsid w:val="00AE63A6"/>
    <w:rsid w:val="00AF58C1"/>
    <w:rsid w:val="00B04A3F"/>
    <w:rsid w:val="00B06643"/>
    <w:rsid w:val="00B15055"/>
    <w:rsid w:val="00B20551"/>
    <w:rsid w:val="00B23D55"/>
    <w:rsid w:val="00B30179"/>
    <w:rsid w:val="00B33FC7"/>
    <w:rsid w:val="00B37B15"/>
    <w:rsid w:val="00B45C02"/>
    <w:rsid w:val="00B50F4E"/>
    <w:rsid w:val="00B70B63"/>
    <w:rsid w:val="00B72A1E"/>
    <w:rsid w:val="00B81E12"/>
    <w:rsid w:val="00BA339B"/>
    <w:rsid w:val="00BB23CC"/>
    <w:rsid w:val="00BC1E7E"/>
    <w:rsid w:val="00BC74E9"/>
    <w:rsid w:val="00BE36A9"/>
    <w:rsid w:val="00BE618E"/>
    <w:rsid w:val="00BE7BEC"/>
    <w:rsid w:val="00BF0A5A"/>
    <w:rsid w:val="00BF0E63"/>
    <w:rsid w:val="00BF12A3"/>
    <w:rsid w:val="00BF16D7"/>
    <w:rsid w:val="00BF2373"/>
    <w:rsid w:val="00C0294F"/>
    <w:rsid w:val="00C044E2"/>
    <w:rsid w:val="00C048CB"/>
    <w:rsid w:val="00C066F3"/>
    <w:rsid w:val="00C408B7"/>
    <w:rsid w:val="00C411EB"/>
    <w:rsid w:val="00C463DD"/>
    <w:rsid w:val="00C4741E"/>
    <w:rsid w:val="00C745C3"/>
    <w:rsid w:val="00C978F5"/>
    <w:rsid w:val="00CA24A4"/>
    <w:rsid w:val="00CB348D"/>
    <w:rsid w:val="00CD46F5"/>
    <w:rsid w:val="00CE4A8F"/>
    <w:rsid w:val="00CE78F6"/>
    <w:rsid w:val="00CF071D"/>
    <w:rsid w:val="00D0123D"/>
    <w:rsid w:val="00D15B04"/>
    <w:rsid w:val="00D2031B"/>
    <w:rsid w:val="00D25FE2"/>
    <w:rsid w:val="00D368BE"/>
    <w:rsid w:val="00D37DA9"/>
    <w:rsid w:val="00D406A7"/>
    <w:rsid w:val="00D40765"/>
    <w:rsid w:val="00D43252"/>
    <w:rsid w:val="00D44D86"/>
    <w:rsid w:val="00D50B7D"/>
    <w:rsid w:val="00D52012"/>
    <w:rsid w:val="00D6327A"/>
    <w:rsid w:val="00D704E5"/>
    <w:rsid w:val="00D72727"/>
    <w:rsid w:val="00D978C6"/>
    <w:rsid w:val="00DA0956"/>
    <w:rsid w:val="00DA357F"/>
    <w:rsid w:val="00DA3E12"/>
    <w:rsid w:val="00DB6908"/>
    <w:rsid w:val="00DC18AD"/>
    <w:rsid w:val="00DF7CAE"/>
    <w:rsid w:val="00E423C0"/>
    <w:rsid w:val="00E6414C"/>
    <w:rsid w:val="00E70F39"/>
    <w:rsid w:val="00E7260F"/>
    <w:rsid w:val="00E8702D"/>
    <w:rsid w:val="00E905F4"/>
    <w:rsid w:val="00E90966"/>
    <w:rsid w:val="00E916A9"/>
    <w:rsid w:val="00E916DE"/>
    <w:rsid w:val="00E925AD"/>
    <w:rsid w:val="00E96630"/>
    <w:rsid w:val="00ED18DC"/>
    <w:rsid w:val="00ED6201"/>
    <w:rsid w:val="00ED7A2A"/>
    <w:rsid w:val="00EF1D7F"/>
    <w:rsid w:val="00EF50ED"/>
    <w:rsid w:val="00F0137E"/>
    <w:rsid w:val="00F06460"/>
    <w:rsid w:val="00F21786"/>
    <w:rsid w:val="00F3742B"/>
    <w:rsid w:val="00F37FA7"/>
    <w:rsid w:val="00F415C6"/>
    <w:rsid w:val="00F41FDB"/>
    <w:rsid w:val="00F4265B"/>
    <w:rsid w:val="00F50596"/>
    <w:rsid w:val="00F56D63"/>
    <w:rsid w:val="00F609A9"/>
    <w:rsid w:val="00F80C99"/>
    <w:rsid w:val="00F867EC"/>
    <w:rsid w:val="00F91B2B"/>
    <w:rsid w:val="00FC03CD"/>
    <w:rsid w:val="00FC0646"/>
    <w:rsid w:val="00FC68B7"/>
    <w:rsid w:val="00FD677C"/>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08BF0"/>
  <w15:docId w15:val="{72746450-6671-483F-898B-EA97D87E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customStyle="1" w:styleId="HChGChar">
    <w:name w:val="_ H _Ch_G Char"/>
    <w:link w:val="HChG"/>
    <w:qFormat/>
    <w:rsid w:val="00E90966"/>
    <w:rPr>
      <w:b/>
      <w:sz w:val="28"/>
      <w:lang w:val="en-GB"/>
    </w:rPr>
  </w:style>
  <w:style w:type="paragraph" w:styleId="Revision">
    <w:name w:val="Revision"/>
    <w:hidden/>
    <w:uiPriority w:val="99"/>
    <w:semiHidden/>
    <w:rsid w:val="008B4E89"/>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2.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DFDB4A9A-DD1D-431C-883D-883845E558B8}">
  <ds:schemaRefs>
    <ds:schemaRef ds:uri="http://schemas.microsoft.com/sharepoint/v3/contenttype/forms"/>
  </ds:schemaRefs>
</ds:datastoreItem>
</file>

<file path=customXml/itemProps4.xml><?xml version="1.0" encoding="utf-8"?>
<ds:datastoreItem xmlns:ds="http://schemas.openxmlformats.org/officeDocument/2006/customXml" ds:itemID="{83A84CE4-6197-4A34-A963-0AAC92FBB027}"/>
</file>

<file path=docProps/app.xml><?xml version="1.0" encoding="utf-8"?>
<Properties xmlns="http://schemas.openxmlformats.org/officeDocument/2006/extended-properties" xmlns:vt="http://schemas.openxmlformats.org/officeDocument/2006/docPropsVTypes">
  <Template>TRANS_WP1_24_E.dotm</Template>
  <TotalTime>53</TotalTime>
  <Pages>2</Pages>
  <Words>413</Words>
  <Characters>2272</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ECE/TRANS/WP.15/2024/14</dc:title>
  <dc:creator>Alicia DORCA-GARCIA</dc:creator>
  <cp:lastModifiedBy>Alicia Dorca Garcia</cp:lastModifiedBy>
  <cp:revision>35</cp:revision>
  <cp:lastPrinted>2009-02-18T09:36:00Z</cp:lastPrinted>
  <dcterms:created xsi:type="dcterms:W3CDTF">2024-08-12T07:33:00Z</dcterms:created>
  <dcterms:modified xsi:type="dcterms:W3CDTF">2024-08-13T14:34:00Z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