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2268"/>
        <w:gridCol w:w="5529"/>
        <w:gridCol w:w="1842"/>
      </w:tblGrid>
      <w:tr w:rsidR="00EE00F5" w:rsidRPr="00D411A5" w14:paraId="3C1F8FCB" w14:textId="77777777" w:rsidTr="00B15ED3">
        <w:trPr>
          <w:cantSplit/>
          <w:trHeight w:hRule="exact" w:val="851"/>
        </w:trPr>
        <w:tc>
          <w:tcPr>
            <w:tcW w:w="2268" w:type="dxa"/>
            <w:tcBorders>
              <w:bottom w:val="single" w:sz="4" w:space="0" w:color="auto"/>
            </w:tcBorders>
            <w:vAlign w:val="bottom"/>
          </w:tcPr>
          <w:p w14:paraId="37BB3F12" w14:textId="374F4A08" w:rsidR="00EE00F5" w:rsidRPr="00B97172" w:rsidRDefault="00EE00F5" w:rsidP="00B20551">
            <w:pPr>
              <w:spacing w:after="80" w:line="300" w:lineRule="exact"/>
              <w:rPr>
                <w:b/>
                <w:sz w:val="24"/>
                <w:szCs w:val="24"/>
              </w:rPr>
            </w:pPr>
          </w:p>
        </w:tc>
        <w:tc>
          <w:tcPr>
            <w:tcW w:w="7371" w:type="dxa"/>
            <w:gridSpan w:val="2"/>
            <w:tcBorders>
              <w:bottom w:val="single" w:sz="4" w:space="0" w:color="auto"/>
            </w:tcBorders>
            <w:vAlign w:val="bottom"/>
          </w:tcPr>
          <w:p w14:paraId="256F5BC0" w14:textId="556A21E6" w:rsidR="00EE00F5" w:rsidRPr="00D411A5" w:rsidRDefault="00EE00F5" w:rsidP="003002FB">
            <w:pPr>
              <w:jc w:val="right"/>
              <w:rPr>
                <w:sz w:val="40"/>
              </w:rPr>
            </w:pPr>
            <w:r w:rsidRPr="003002FB">
              <w:rPr>
                <w:sz w:val="40"/>
              </w:rPr>
              <w:t>INF</w:t>
            </w:r>
            <w:r w:rsidRPr="00D411A5">
              <w:rPr>
                <w:sz w:val="40"/>
              </w:rPr>
              <w:t>.</w:t>
            </w:r>
            <w:r w:rsidR="00510B45">
              <w:rPr>
                <w:sz w:val="40"/>
              </w:rPr>
              <w:t>5</w:t>
            </w:r>
          </w:p>
        </w:tc>
      </w:tr>
      <w:tr w:rsidR="00EE00F5" w14:paraId="1796D452" w14:textId="77777777" w:rsidTr="00592557">
        <w:trPr>
          <w:cantSplit/>
          <w:trHeight w:hRule="exact" w:val="4260"/>
        </w:trPr>
        <w:tc>
          <w:tcPr>
            <w:tcW w:w="7797" w:type="dxa"/>
            <w:gridSpan w:val="2"/>
            <w:tcBorders>
              <w:top w:val="single" w:sz="4" w:space="0" w:color="auto"/>
              <w:bottom w:val="single" w:sz="12" w:space="0" w:color="auto"/>
            </w:tcBorders>
          </w:tcPr>
          <w:p w14:paraId="0A10672D" w14:textId="77777777" w:rsidR="00EE00F5" w:rsidRPr="003134DF" w:rsidRDefault="00EE00F5" w:rsidP="00EE00F5">
            <w:pPr>
              <w:spacing w:before="120"/>
              <w:rPr>
                <w:b/>
                <w:sz w:val="28"/>
                <w:szCs w:val="28"/>
              </w:rPr>
            </w:pPr>
            <w:r w:rsidRPr="003134DF">
              <w:rPr>
                <w:b/>
                <w:sz w:val="28"/>
                <w:szCs w:val="28"/>
              </w:rPr>
              <w:t>Economic Commission for Europe</w:t>
            </w:r>
          </w:p>
          <w:p w14:paraId="3252F04E" w14:textId="77777777" w:rsidR="00EE00F5" w:rsidRPr="003134DF" w:rsidRDefault="00EE00F5" w:rsidP="00EE00F5">
            <w:pPr>
              <w:spacing w:before="120"/>
              <w:rPr>
                <w:sz w:val="28"/>
                <w:szCs w:val="28"/>
              </w:rPr>
            </w:pPr>
            <w:r w:rsidRPr="003134DF">
              <w:rPr>
                <w:sz w:val="28"/>
                <w:szCs w:val="28"/>
              </w:rPr>
              <w:t>Inland Transport Committee</w:t>
            </w:r>
          </w:p>
          <w:p w14:paraId="32D9BAB3" w14:textId="77777777" w:rsidR="00EE00F5" w:rsidRPr="003134DF" w:rsidRDefault="00EE00F5" w:rsidP="00EE00F5">
            <w:pPr>
              <w:spacing w:before="120"/>
              <w:rPr>
                <w:b/>
                <w:sz w:val="24"/>
                <w:szCs w:val="24"/>
              </w:rPr>
            </w:pPr>
            <w:r w:rsidRPr="003134DF">
              <w:rPr>
                <w:b/>
                <w:sz w:val="24"/>
                <w:szCs w:val="24"/>
              </w:rPr>
              <w:t>Working Party on the Transport of Dangerous Goods</w:t>
            </w:r>
          </w:p>
          <w:p w14:paraId="65DC411D" w14:textId="77777777" w:rsidR="00EE00F5" w:rsidRPr="003134DF" w:rsidRDefault="00EE00F5" w:rsidP="00EE00F5">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4DBAD871" w14:textId="77777777" w:rsidR="00EE00F5" w:rsidRPr="008D7010" w:rsidRDefault="00EE00F5" w:rsidP="00EE00F5">
            <w:pPr>
              <w:spacing w:before="120"/>
              <w:rPr>
                <w:b/>
              </w:rPr>
            </w:pPr>
            <w:r>
              <w:rPr>
                <w:b/>
              </w:rPr>
              <w:t xml:space="preserve">Forty-fourth </w:t>
            </w:r>
            <w:r w:rsidRPr="008D7010">
              <w:rPr>
                <w:b/>
              </w:rPr>
              <w:t>session</w:t>
            </w:r>
          </w:p>
          <w:p w14:paraId="140E37E7" w14:textId="77777777" w:rsidR="00EE00F5" w:rsidRDefault="00EE00F5" w:rsidP="00EE00F5">
            <w:r w:rsidRPr="008D7010">
              <w:t xml:space="preserve">Geneva, </w:t>
            </w:r>
            <w:r>
              <w:t>26-30 August 2024</w:t>
            </w:r>
          </w:p>
          <w:p w14:paraId="00834C06" w14:textId="44BCD03D" w:rsidR="00EE00F5" w:rsidRDefault="00EE00F5" w:rsidP="00EE00F5">
            <w:pPr>
              <w:rPr>
                <w:lang w:val="en-US"/>
              </w:rPr>
            </w:pPr>
            <w:r>
              <w:rPr>
                <w:lang w:val="en-US"/>
              </w:rPr>
              <w:t xml:space="preserve">Item </w:t>
            </w:r>
            <w:r w:rsidR="003C6C73">
              <w:rPr>
                <w:lang w:val="en-US"/>
              </w:rPr>
              <w:t>3</w:t>
            </w:r>
            <w:r>
              <w:rPr>
                <w:lang w:val="en-US"/>
              </w:rPr>
              <w:t xml:space="preserve"> (</w:t>
            </w:r>
            <w:r w:rsidR="003C6C73">
              <w:rPr>
                <w:lang w:val="en-US"/>
              </w:rPr>
              <w:t>c</w:t>
            </w:r>
            <w:r>
              <w:rPr>
                <w:lang w:val="en-US"/>
              </w:rPr>
              <w:t>) of the provisional agenda</w:t>
            </w:r>
          </w:p>
          <w:p w14:paraId="2C41CCD4" w14:textId="457340EE" w:rsidR="009E5C1E" w:rsidRPr="00EB41E0" w:rsidRDefault="00EB41E0" w:rsidP="009E5C1E">
            <w:pPr>
              <w:rPr>
                <w:b/>
                <w:bCs/>
              </w:rPr>
            </w:pPr>
            <w:r w:rsidRPr="00EB41E0">
              <w:rPr>
                <w:b/>
                <w:bCs/>
              </w:rPr>
              <w:t xml:space="preserve">Implementation of the European Agreement concerning </w:t>
            </w:r>
            <w:r w:rsidR="005A65CB">
              <w:rPr>
                <w:b/>
                <w:bCs/>
              </w:rPr>
              <w:br/>
            </w:r>
            <w:r w:rsidRPr="00EB41E0">
              <w:rPr>
                <w:b/>
                <w:bCs/>
              </w:rPr>
              <w:t xml:space="preserve">the International Carriage of Dangerous Goods </w:t>
            </w:r>
            <w:r w:rsidR="005A65CB">
              <w:rPr>
                <w:b/>
                <w:bCs/>
              </w:rPr>
              <w:br/>
            </w:r>
            <w:r w:rsidRPr="00EB41E0">
              <w:rPr>
                <w:b/>
                <w:bCs/>
              </w:rPr>
              <w:t>by Inland Waterways (ADN)</w:t>
            </w:r>
            <w:r w:rsidR="009E5C1E" w:rsidRPr="00EB41E0">
              <w:rPr>
                <w:b/>
                <w:bCs/>
              </w:rPr>
              <w:t>:</w:t>
            </w:r>
          </w:p>
          <w:p w14:paraId="19371B5F" w14:textId="45D67B5F" w:rsidR="00EE00F5" w:rsidRPr="00592557" w:rsidRDefault="00592557" w:rsidP="009E5C1E">
            <w:pPr>
              <w:rPr>
                <w:b/>
                <w:bCs/>
                <w:sz w:val="40"/>
                <w:szCs w:val="40"/>
              </w:rPr>
            </w:pPr>
            <w:r w:rsidRPr="00592557">
              <w:rPr>
                <w:b/>
                <w:bCs/>
              </w:rPr>
              <w:t>interpretation of the Regulations annexed to ADN</w:t>
            </w:r>
          </w:p>
        </w:tc>
        <w:tc>
          <w:tcPr>
            <w:tcW w:w="1842" w:type="dxa"/>
            <w:tcBorders>
              <w:top w:val="single" w:sz="4" w:space="0" w:color="auto"/>
              <w:bottom w:val="single" w:sz="12" w:space="0" w:color="auto"/>
            </w:tcBorders>
          </w:tcPr>
          <w:p w14:paraId="3551CF01" w14:textId="77777777" w:rsidR="00B15ED3" w:rsidRDefault="00B15ED3" w:rsidP="004E1A6E">
            <w:pPr>
              <w:spacing w:line="240" w:lineRule="exact"/>
            </w:pPr>
          </w:p>
          <w:p w14:paraId="1235140C" w14:textId="77777777" w:rsidR="00B15ED3" w:rsidRDefault="00B15ED3" w:rsidP="004E1A6E">
            <w:pPr>
              <w:spacing w:line="240" w:lineRule="exact"/>
            </w:pPr>
          </w:p>
          <w:p w14:paraId="58D97E95" w14:textId="00B3DC13" w:rsidR="00EE00F5" w:rsidRDefault="00510B45" w:rsidP="004E1A6E">
            <w:pPr>
              <w:spacing w:line="240" w:lineRule="exact"/>
            </w:pPr>
            <w:r>
              <w:t>30</w:t>
            </w:r>
            <w:r w:rsidR="00EE00F5">
              <w:t xml:space="preserve"> July 2024</w:t>
            </w:r>
          </w:p>
          <w:p w14:paraId="0A7C1436" w14:textId="77777777" w:rsidR="00EE00F5" w:rsidRDefault="00EE00F5" w:rsidP="003002FB">
            <w:pPr>
              <w:spacing w:line="240" w:lineRule="exact"/>
            </w:pPr>
          </w:p>
          <w:p w14:paraId="7221D936" w14:textId="55201B3B" w:rsidR="00EE00F5" w:rsidRDefault="00EE00F5" w:rsidP="003002FB">
            <w:pPr>
              <w:spacing w:line="240" w:lineRule="exact"/>
            </w:pPr>
            <w:r>
              <w:t>Original: English</w:t>
            </w:r>
          </w:p>
        </w:tc>
      </w:tr>
    </w:tbl>
    <w:p w14:paraId="18AAB17A" w14:textId="6A54623E" w:rsidR="00026A43" w:rsidRDefault="00E665DE" w:rsidP="00BA02FF">
      <w:pPr>
        <w:pStyle w:val="HChG"/>
      </w:pPr>
      <w:r>
        <w:tab/>
      </w:r>
      <w:r>
        <w:tab/>
      </w:r>
      <w:r w:rsidRPr="00881B7A">
        <w:t>9.2.0.31</w:t>
      </w:r>
      <w:r>
        <w:t xml:space="preserve"> </w:t>
      </w:r>
      <w:r w:rsidR="00E1567D">
        <w:t xml:space="preserve">of </w:t>
      </w:r>
      <w:r w:rsidR="00BA02FF">
        <w:t>AD</w:t>
      </w:r>
      <w:r w:rsidR="00026A43">
        <w:t>N</w:t>
      </w:r>
    </w:p>
    <w:p w14:paraId="242955CE" w14:textId="53D4D121" w:rsidR="00E665DE" w:rsidRPr="00BA02FF" w:rsidRDefault="00026A43" w:rsidP="00BA02FF">
      <w:pPr>
        <w:pStyle w:val="HChG"/>
      </w:pPr>
      <w:r>
        <w:tab/>
      </w:r>
      <w:r>
        <w:tab/>
      </w:r>
      <w:r w:rsidR="00E665DE" w:rsidRPr="00BA02FF">
        <w:t xml:space="preserve">Rules for construction applicable to seagoing vessels, </w:t>
      </w:r>
      <w:r w:rsidR="005B64F3">
        <w:t>e</w:t>
      </w:r>
      <w:r w:rsidR="00E665DE" w:rsidRPr="00BA02FF">
        <w:t>ngines</w:t>
      </w:r>
    </w:p>
    <w:p w14:paraId="60CD7329" w14:textId="07055D7D" w:rsidR="00E665DE" w:rsidRDefault="00E665DE" w:rsidP="00BA02FF">
      <w:pPr>
        <w:pStyle w:val="H1G"/>
      </w:pPr>
      <w:r>
        <w:rPr>
          <w:lang w:val="en-US"/>
        </w:rPr>
        <w:tab/>
      </w:r>
      <w:r>
        <w:rPr>
          <w:lang w:val="en-US"/>
        </w:rPr>
        <w:tab/>
      </w:r>
      <w:r w:rsidRPr="00BA02FF">
        <w:t>Submitted</w:t>
      </w:r>
      <w:r>
        <w:t xml:space="preserve"> by </w:t>
      </w:r>
      <w:r w:rsidR="00CB7A81">
        <w:t xml:space="preserve">Government of </w:t>
      </w:r>
      <w:r>
        <w:t>Germany</w:t>
      </w:r>
    </w:p>
    <w:p w14:paraId="009E5BC3" w14:textId="3F2F12C5" w:rsidR="00E665DE" w:rsidRPr="000F3A00" w:rsidRDefault="00E665DE" w:rsidP="00BA02FF">
      <w:pPr>
        <w:pStyle w:val="HChG"/>
      </w:pPr>
      <w:r>
        <w:tab/>
      </w:r>
      <w:r w:rsidR="00BA02FF">
        <w:tab/>
      </w:r>
      <w:r w:rsidR="00BA02FF">
        <w:tab/>
      </w:r>
      <w:r w:rsidRPr="000F3A00">
        <w:t>Introduction</w:t>
      </w:r>
    </w:p>
    <w:p w14:paraId="7BD1F041" w14:textId="6BBCB3BE" w:rsidR="00E665DE" w:rsidRPr="000F3A00" w:rsidRDefault="00E665DE" w:rsidP="00BA02FF">
      <w:pPr>
        <w:pStyle w:val="SingleTxtG"/>
      </w:pPr>
      <w:r w:rsidRPr="000F3A00">
        <w:t>1.</w:t>
      </w:r>
      <w:r w:rsidRPr="000F3A00">
        <w:tab/>
        <w:t xml:space="preserve">The building regulations for inland waterway vessels, dry cargo vessels </w:t>
      </w:r>
      <w:r w:rsidR="00273E91">
        <w:t>(</w:t>
      </w:r>
      <w:r w:rsidRPr="000F3A00">
        <w:t>Section 9.2.1</w:t>
      </w:r>
      <w:r w:rsidR="00273E91">
        <w:t>)</w:t>
      </w:r>
      <w:r w:rsidRPr="000F3A00">
        <w:t xml:space="preserve">, </w:t>
      </w:r>
      <w:r>
        <w:t xml:space="preserve">tank vessels </w:t>
      </w:r>
      <w:r w:rsidR="00273E91">
        <w:t>(</w:t>
      </w:r>
      <w:r w:rsidRPr="000F3A00">
        <w:t>Section 9.2.2</w:t>
      </w:r>
      <w:r w:rsidR="00273E91">
        <w:t>)</w:t>
      </w:r>
      <w:r w:rsidRPr="000F3A00">
        <w:t xml:space="preserve">, in accordance with Chapters 7.1 and 7.2, open up the possibility that the </w:t>
      </w:r>
      <w:r>
        <w:t>engines</w:t>
      </w:r>
      <w:r w:rsidRPr="000F3A00">
        <w:t xml:space="preserve"> may also be operated with </w:t>
      </w:r>
      <w:r w:rsidR="00671C6D">
        <w:t xml:space="preserve">Liquified Natural Gas </w:t>
      </w:r>
      <w:r w:rsidR="008249CE">
        <w:t>(</w:t>
      </w:r>
      <w:r w:rsidRPr="000F3A00">
        <w:t>LNG</w:t>
      </w:r>
      <w:r w:rsidR="008249CE">
        <w:t>)</w:t>
      </w:r>
      <w:r w:rsidRPr="000F3A00">
        <w:t xml:space="preserve">. This is the case if the propulsion </w:t>
      </w:r>
      <w:r>
        <w:t>engine</w:t>
      </w:r>
      <w:r w:rsidRPr="000F3A00">
        <w:t xml:space="preserve"> and auxiliary systems comply with the applicable provisions of the ES-TRIN.</w:t>
      </w:r>
    </w:p>
    <w:p w14:paraId="14F8C557" w14:textId="46479D14" w:rsidR="00E665DE" w:rsidRPr="00CA039F" w:rsidRDefault="00E665DE" w:rsidP="00BA02FF">
      <w:pPr>
        <w:pStyle w:val="SingleTxtG"/>
      </w:pPr>
      <w:r w:rsidRPr="00CA039F">
        <w:t>2.</w:t>
      </w:r>
      <w:r w:rsidRPr="00CA039F">
        <w:tab/>
        <w:t xml:space="preserve">In Section 9.2.0 of ADN: </w:t>
      </w:r>
      <w:r w:rsidRPr="002944C4">
        <w:t xml:space="preserve">Rules for construction applicable to seagoing vessels </w:t>
      </w:r>
      <w:r w:rsidRPr="00CA039F">
        <w:t>complying with the requirements of SOLAS 74</w:t>
      </w:r>
      <w:r w:rsidR="00C5139A">
        <w:t>,</w:t>
      </w:r>
      <w:r w:rsidRPr="00CA039F">
        <w:t xml:space="preserve"> Chapter II-2</w:t>
      </w:r>
      <w:r w:rsidR="00C5139A">
        <w:t>,</w:t>
      </w:r>
      <w:r w:rsidRPr="00CA039F">
        <w:t xml:space="preserve"> Regulation 19 or SOLAS 74</w:t>
      </w:r>
      <w:r w:rsidR="00C5139A">
        <w:t>,</w:t>
      </w:r>
      <w:r w:rsidRPr="00CA039F">
        <w:t xml:space="preserve"> Chapter II-2</w:t>
      </w:r>
      <w:r w:rsidR="00C5139A">
        <w:t>,</w:t>
      </w:r>
      <w:r w:rsidRPr="00CA039F">
        <w:t xml:space="preserve"> Regulation 54 do not open this possibility.</w:t>
      </w:r>
    </w:p>
    <w:p w14:paraId="603B78CF" w14:textId="04A4D68C" w:rsidR="00E665DE" w:rsidRPr="00F35AEE" w:rsidRDefault="00BA02FF" w:rsidP="00BA02FF">
      <w:pPr>
        <w:pStyle w:val="HChG"/>
      </w:pPr>
      <w:r>
        <w:tab/>
      </w:r>
      <w:r>
        <w:tab/>
      </w:r>
      <w:r w:rsidR="00E665DE" w:rsidRPr="00CA039F">
        <w:tab/>
      </w:r>
      <w:r w:rsidR="00E665DE" w:rsidRPr="00F35AEE">
        <w:t>Questions to the Safety C</w:t>
      </w:r>
      <w:r w:rsidR="00E665DE">
        <w:t>ommittee</w:t>
      </w:r>
    </w:p>
    <w:p w14:paraId="7E8947F6" w14:textId="77777777" w:rsidR="00E665DE" w:rsidRPr="002944C4" w:rsidRDefault="00E665DE" w:rsidP="00BA02FF">
      <w:pPr>
        <w:pStyle w:val="SingleTxtG"/>
      </w:pPr>
      <w:r w:rsidRPr="002944C4">
        <w:t>3.</w:t>
      </w:r>
      <w:r w:rsidRPr="002944C4">
        <w:tab/>
        <w:t>The German delegation is of the opinion that the use of LNG for propulsion engines and auxiliary systems should also be made possible for seagoing vessels, insofar as they are subject to ADN.</w:t>
      </w:r>
    </w:p>
    <w:p w14:paraId="0E1F67ED" w14:textId="2667BA1A" w:rsidR="00E665DE" w:rsidRPr="00E84CC9" w:rsidRDefault="00E665DE" w:rsidP="00BA02FF">
      <w:pPr>
        <w:pStyle w:val="SingleTxtG"/>
      </w:pPr>
      <w:r w:rsidRPr="00E84CC9">
        <w:t>4.</w:t>
      </w:r>
      <w:r w:rsidRPr="00E84CC9">
        <w:tab/>
        <w:t xml:space="preserve">The IMO regulations provide for this possibility, in particular with the </w:t>
      </w:r>
      <w:r w:rsidR="0099211F">
        <w:t>”</w:t>
      </w:r>
      <w:r w:rsidRPr="00E84CC9">
        <w:t>INTERNATIONAL CODE OF SAFETY FOR SHIPS USING GASES OR OTHER LOW-FLASHPOINT FUELS (IGF CODE)”.</w:t>
      </w:r>
    </w:p>
    <w:p w14:paraId="43AEA5A0" w14:textId="77777777" w:rsidR="00E665DE" w:rsidRPr="00E84CC9" w:rsidRDefault="00E665DE" w:rsidP="00BA02FF">
      <w:pPr>
        <w:pStyle w:val="SingleTxtG"/>
      </w:pPr>
      <w:r w:rsidRPr="00E84CC9">
        <w:t>5.</w:t>
      </w:r>
      <w:r w:rsidRPr="00E84CC9">
        <w:tab/>
        <w:t>The German delegation would welcome an assessment by the other Contracting Parties as to whether they also support a corresponding amendment to paragraph 9.2.0.31.1 of ADN.</w:t>
      </w:r>
    </w:p>
    <w:p w14:paraId="1CC6D590" w14:textId="745B4C7C" w:rsidR="00E665DE" w:rsidRPr="00E84CC9" w:rsidRDefault="00E665DE" w:rsidP="00BA02FF">
      <w:pPr>
        <w:pStyle w:val="SingleTxtG"/>
      </w:pPr>
      <w:r w:rsidRPr="00E84CC9">
        <w:t>6.</w:t>
      </w:r>
      <w:r w:rsidRPr="00E84CC9">
        <w:tab/>
        <w:t xml:space="preserve">If the vote is positive, Germany would prepare a corresponding amendment for the </w:t>
      </w:r>
      <w:r w:rsidR="0099211F">
        <w:t xml:space="preserve">forty-sixth session of the </w:t>
      </w:r>
      <w:r w:rsidR="00F90EE6">
        <w:t>AND Safety Committee</w:t>
      </w:r>
      <w:r w:rsidRPr="00E84CC9">
        <w:t xml:space="preserve"> in August 2025.</w:t>
      </w:r>
    </w:p>
    <w:p w14:paraId="4EE7D175" w14:textId="0C17A505" w:rsidR="001C6663" w:rsidRPr="00BA02FF" w:rsidRDefault="00BA02FF" w:rsidP="00BA02FF">
      <w:pPr>
        <w:spacing w:before="240"/>
        <w:jc w:val="center"/>
        <w:rPr>
          <w:u w:val="single"/>
        </w:rPr>
      </w:pPr>
      <w:r>
        <w:rPr>
          <w:u w:val="single"/>
        </w:rPr>
        <w:tab/>
      </w:r>
      <w:r>
        <w:rPr>
          <w:u w:val="single"/>
        </w:rPr>
        <w:tab/>
      </w:r>
      <w:r>
        <w:rPr>
          <w:u w:val="single"/>
        </w:rPr>
        <w:tab/>
      </w:r>
    </w:p>
    <w:sectPr w:rsidR="001C6663" w:rsidRPr="00BA02FF" w:rsidSect="003002FB">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7C89" w14:textId="77777777" w:rsidR="0068488D" w:rsidRDefault="0068488D"/>
  </w:endnote>
  <w:endnote w:type="continuationSeparator" w:id="0">
    <w:p w14:paraId="2BB99A7E" w14:textId="77777777" w:rsidR="0068488D" w:rsidRDefault="0068488D"/>
  </w:endnote>
  <w:endnote w:type="continuationNotice" w:id="1">
    <w:p w14:paraId="6B4C838D" w14:textId="77777777" w:rsidR="0068488D" w:rsidRDefault="0068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0C42" w14:textId="772F05F2" w:rsidR="003002FB" w:rsidRPr="003002FB" w:rsidRDefault="003002FB" w:rsidP="003002FB">
    <w:pPr>
      <w:pStyle w:val="Footer"/>
      <w:tabs>
        <w:tab w:val="right" w:pos="9638"/>
      </w:tabs>
      <w:rPr>
        <w:sz w:val="18"/>
      </w:rPr>
    </w:pP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2</w:t>
    </w:r>
    <w:r w:rsidRPr="003002F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FD3" w14:textId="6779C470" w:rsidR="003002FB" w:rsidRPr="003002FB" w:rsidRDefault="003002FB" w:rsidP="003002FB">
    <w:pPr>
      <w:pStyle w:val="Footer"/>
      <w:tabs>
        <w:tab w:val="right" w:pos="9638"/>
      </w:tabs>
      <w:rPr>
        <w:b/>
        <w:sz w:val="18"/>
      </w:rPr>
    </w:pPr>
    <w:r>
      <w:tab/>
    </w: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3</w:t>
    </w:r>
    <w:r w:rsidRPr="003002F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40B7" w14:textId="77777777" w:rsidR="0068488D" w:rsidRPr="000B175B" w:rsidRDefault="0068488D" w:rsidP="000B175B">
      <w:pPr>
        <w:tabs>
          <w:tab w:val="right" w:pos="2155"/>
        </w:tabs>
        <w:spacing w:after="80"/>
        <w:ind w:left="680"/>
        <w:rPr>
          <w:u w:val="single"/>
        </w:rPr>
      </w:pPr>
      <w:r>
        <w:rPr>
          <w:u w:val="single"/>
        </w:rPr>
        <w:tab/>
      </w:r>
    </w:p>
  </w:footnote>
  <w:footnote w:type="continuationSeparator" w:id="0">
    <w:p w14:paraId="33F60EC8" w14:textId="77777777" w:rsidR="0068488D" w:rsidRPr="00FC68B7" w:rsidRDefault="0068488D" w:rsidP="00FC68B7">
      <w:pPr>
        <w:tabs>
          <w:tab w:val="left" w:pos="2155"/>
        </w:tabs>
        <w:spacing w:after="80"/>
        <w:ind w:left="680"/>
        <w:rPr>
          <w:u w:val="single"/>
        </w:rPr>
      </w:pPr>
      <w:r>
        <w:rPr>
          <w:u w:val="single"/>
        </w:rPr>
        <w:tab/>
      </w:r>
    </w:p>
  </w:footnote>
  <w:footnote w:type="continuationNotice" w:id="1">
    <w:p w14:paraId="38E2FE85" w14:textId="77777777" w:rsidR="0068488D" w:rsidRDefault="00684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52A" w14:textId="6C19B64C" w:rsidR="003002FB" w:rsidRPr="003002FB" w:rsidRDefault="00F81981">
    <w:pPr>
      <w:pStyle w:val="Header"/>
    </w:pPr>
    <w:r>
      <w:fldChar w:fldCharType="begin"/>
    </w:r>
    <w:r>
      <w:instrText xml:space="preserve"> TITLE  \* MERGEFORMAT </w:instrText>
    </w:r>
    <w:r>
      <w:fldChar w:fldCharType="separate"/>
    </w:r>
    <w:r>
      <w:t>INF.4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6D33" w14:textId="342B9E35" w:rsidR="003002FB" w:rsidRPr="003002FB" w:rsidRDefault="00F81981" w:rsidP="003002FB">
    <w:pPr>
      <w:pStyle w:val="Header"/>
      <w:jc w:val="right"/>
    </w:pPr>
    <w:r>
      <w:fldChar w:fldCharType="begin"/>
    </w:r>
    <w:r>
      <w:instrText xml:space="preserve"> TITLE  \* MERGEFORMAT </w:instrText>
    </w:r>
    <w:r>
      <w:fldChar w:fldCharType="separate"/>
    </w:r>
    <w:r>
      <w:t>INF.4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EF0C6A"/>
    <w:multiLevelType w:val="hybridMultilevel"/>
    <w:tmpl w:val="1086317A"/>
    <w:lvl w:ilvl="0" w:tplc="FD8A1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643885">
    <w:abstractNumId w:val="1"/>
  </w:num>
  <w:num w:numId="2" w16cid:durableId="1787195600">
    <w:abstractNumId w:val="0"/>
  </w:num>
  <w:num w:numId="3" w16cid:durableId="1141538703">
    <w:abstractNumId w:val="2"/>
  </w:num>
  <w:num w:numId="4" w16cid:durableId="717630327">
    <w:abstractNumId w:val="3"/>
  </w:num>
  <w:num w:numId="5" w16cid:durableId="1181238899">
    <w:abstractNumId w:val="8"/>
  </w:num>
  <w:num w:numId="6" w16cid:durableId="680670095">
    <w:abstractNumId w:val="9"/>
  </w:num>
  <w:num w:numId="7" w16cid:durableId="807822310">
    <w:abstractNumId w:val="7"/>
  </w:num>
  <w:num w:numId="8" w16cid:durableId="2105035544">
    <w:abstractNumId w:val="6"/>
  </w:num>
  <w:num w:numId="9" w16cid:durableId="1745369578">
    <w:abstractNumId w:val="5"/>
  </w:num>
  <w:num w:numId="10" w16cid:durableId="1677996801">
    <w:abstractNumId w:val="4"/>
  </w:num>
  <w:num w:numId="11" w16cid:durableId="42144272">
    <w:abstractNumId w:val="16"/>
  </w:num>
  <w:num w:numId="12" w16cid:durableId="1785151030">
    <w:abstractNumId w:val="15"/>
  </w:num>
  <w:num w:numId="13" w16cid:durableId="2121685932">
    <w:abstractNumId w:val="10"/>
  </w:num>
  <w:num w:numId="14" w16cid:durableId="562789583">
    <w:abstractNumId w:val="13"/>
  </w:num>
  <w:num w:numId="15" w16cid:durableId="813135858">
    <w:abstractNumId w:val="17"/>
  </w:num>
  <w:num w:numId="16" w16cid:durableId="1668898803">
    <w:abstractNumId w:val="14"/>
  </w:num>
  <w:num w:numId="17" w16cid:durableId="178157749">
    <w:abstractNumId w:val="18"/>
  </w:num>
  <w:num w:numId="18" w16cid:durableId="1401365926">
    <w:abstractNumId w:val="19"/>
  </w:num>
  <w:num w:numId="19" w16cid:durableId="1636909594">
    <w:abstractNumId w:val="11"/>
  </w:num>
  <w:num w:numId="20" w16cid:durableId="979072596">
    <w:abstractNumId w:val="11"/>
  </w:num>
  <w:num w:numId="21" w16cid:durableId="16174649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FB"/>
    <w:rsid w:val="00002A7D"/>
    <w:rsid w:val="000038A8"/>
    <w:rsid w:val="00004BF8"/>
    <w:rsid w:val="00006790"/>
    <w:rsid w:val="00026814"/>
    <w:rsid w:val="00026A43"/>
    <w:rsid w:val="00027624"/>
    <w:rsid w:val="00050F6B"/>
    <w:rsid w:val="000521DE"/>
    <w:rsid w:val="000678CD"/>
    <w:rsid w:val="00072C8C"/>
    <w:rsid w:val="00081CE0"/>
    <w:rsid w:val="00084D30"/>
    <w:rsid w:val="00090320"/>
    <w:rsid w:val="000931C0"/>
    <w:rsid w:val="0009732C"/>
    <w:rsid w:val="000A01F9"/>
    <w:rsid w:val="000A2E09"/>
    <w:rsid w:val="000B175B"/>
    <w:rsid w:val="000B3A0F"/>
    <w:rsid w:val="000C4FA4"/>
    <w:rsid w:val="000E0415"/>
    <w:rsid w:val="000F7715"/>
    <w:rsid w:val="00156B99"/>
    <w:rsid w:val="00166124"/>
    <w:rsid w:val="00184DDA"/>
    <w:rsid w:val="001900CD"/>
    <w:rsid w:val="001A0452"/>
    <w:rsid w:val="001B4B04"/>
    <w:rsid w:val="001B5875"/>
    <w:rsid w:val="001C29A8"/>
    <w:rsid w:val="001C4B9C"/>
    <w:rsid w:val="001C6663"/>
    <w:rsid w:val="001C7895"/>
    <w:rsid w:val="001D26DF"/>
    <w:rsid w:val="001E555D"/>
    <w:rsid w:val="001F1599"/>
    <w:rsid w:val="001F19C4"/>
    <w:rsid w:val="002043F0"/>
    <w:rsid w:val="00211E0B"/>
    <w:rsid w:val="00223715"/>
    <w:rsid w:val="00232575"/>
    <w:rsid w:val="00247258"/>
    <w:rsid w:val="00257CAC"/>
    <w:rsid w:val="00264441"/>
    <w:rsid w:val="0027237A"/>
    <w:rsid w:val="00273E91"/>
    <w:rsid w:val="002974E9"/>
    <w:rsid w:val="002A7F94"/>
    <w:rsid w:val="002B109A"/>
    <w:rsid w:val="002C6D45"/>
    <w:rsid w:val="002D6E53"/>
    <w:rsid w:val="002F046D"/>
    <w:rsid w:val="002F3023"/>
    <w:rsid w:val="003002FB"/>
    <w:rsid w:val="00301764"/>
    <w:rsid w:val="0031335D"/>
    <w:rsid w:val="003225DB"/>
    <w:rsid w:val="003229D8"/>
    <w:rsid w:val="00336C97"/>
    <w:rsid w:val="00337F88"/>
    <w:rsid w:val="00342432"/>
    <w:rsid w:val="0035223F"/>
    <w:rsid w:val="00352D4B"/>
    <w:rsid w:val="0035638C"/>
    <w:rsid w:val="00394691"/>
    <w:rsid w:val="003A1A46"/>
    <w:rsid w:val="003A46BB"/>
    <w:rsid w:val="003A4EC7"/>
    <w:rsid w:val="003A7295"/>
    <w:rsid w:val="003B1F60"/>
    <w:rsid w:val="003C2CC4"/>
    <w:rsid w:val="003C6C73"/>
    <w:rsid w:val="003D4B23"/>
    <w:rsid w:val="003D6F62"/>
    <w:rsid w:val="003E278A"/>
    <w:rsid w:val="00413520"/>
    <w:rsid w:val="00430D57"/>
    <w:rsid w:val="004325CB"/>
    <w:rsid w:val="00440A07"/>
    <w:rsid w:val="00462880"/>
    <w:rsid w:val="00476F24"/>
    <w:rsid w:val="00494BA2"/>
    <w:rsid w:val="004B4B89"/>
    <w:rsid w:val="004B6867"/>
    <w:rsid w:val="004C55B0"/>
    <w:rsid w:val="004E1A6E"/>
    <w:rsid w:val="004F6BA0"/>
    <w:rsid w:val="00503BEA"/>
    <w:rsid w:val="00510B45"/>
    <w:rsid w:val="00533616"/>
    <w:rsid w:val="00535ABA"/>
    <w:rsid w:val="0053768B"/>
    <w:rsid w:val="005420F2"/>
    <w:rsid w:val="0054285C"/>
    <w:rsid w:val="00584173"/>
    <w:rsid w:val="0059072B"/>
    <w:rsid w:val="00592557"/>
    <w:rsid w:val="00595520"/>
    <w:rsid w:val="005A44B9"/>
    <w:rsid w:val="005A65CB"/>
    <w:rsid w:val="005B1BA0"/>
    <w:rsid w:val="005B3DB3"/>
    <w:rsid w:val="005B64F3"/>
    <w:rsid w:val="005D15CA"/>
    <w:rsid w:val="005D477B"/>
    <w:rsid w:val="005D7969"/>
    <w:rsid w:val="005F08DF"/>
    <w:rsid w:val="005F3066"/>
    <w:rsid w:val="005F3E61"/>
    <w:rsid w:val="00603EFE"/>
    <w:rsid w:val="00604DDD"/>
    <w:rsid w:val="006115CC"/>
    <w:rsid w:val="00611FC4"/>
    <w:rsid w:val="006176FB"/>
    <w:rsid w:val="00630FCB"/>
    <w:rsid w:val="006319D6"/>
    <w:rsid w:val="0064061B"/>
    <w:rsid w:val="00640B26"/>
    <w:rsid w:val="0065766B"/>
    <w:rsid w:val="00671C6D"/>
    <w:rsid w:val="006770B2"/>
    <w:rsid w:val="0068488D"/>
    <w:rsid w:val="00686A48"/>
    <w:rsid w:val="006940E1"/>
    <w:rsid w:val="006A3C72"/>
    <w:rsid w:val="006A7392"/>
    <w:rsid w:val="006B03A1"/>
    <w:rsid w:val="006B67D9"/>
    <w:rsid w:val="006C5535"/>
    <w:rsid w:val="006D0589"/>
    <w:rsid w:val="006E564B"/>
    <w:rsid w:val="006E7154"/>
    <w:rsid w:val="007003CD"/>
    <w:rsid w:val="007068AF"/>
    <w:rsid w:val="0070701E"/>
    <w:rsid w:val="007173E0"/>
    <w:rsid w:val="00725968"/>
    <w:rsid w:val="0072632A"/>
    <w:rsid w:val="00733FA2"/>
    <w:rsid w:val="007358E8"/>
    <w:rsid w:val="00736ECE"/>
    <w:rsid w:val="0074533B"/>
    <w:rsid w:val="007631B0"/>
    <w:rsid w:val="007643BC"/>
    <w:rsid w:val="007801C5"/>
    <w:rsid w:val="00780C68"/>
    <w:rsid w:val="007827D8"/>
    <w:rsid w:val="007959FE"/>
    <w:rsid w:val="007A0CF1"/>
    <w:rsid w:val="007A478E"/>
    <w:rsid w:val="007B6BA5"/>
    <w:rsid w:val="007C3390"/>
    <w:rsid w:val="007C42D8"/>
    <w:rsid w:val="007C4F4B"/>
    <w:rsid w:val="007D7362"/>
    <w:rsid w:val="007F5CE2"/>
    <w:rsid w:val="007F6611"/>
    <w:rsid w:val="00800522"/>
    <w:rsid w:val="00806DE0"/>
    <w:rsid w:val="00810BAC"/>
    <w:rsid w:val="008175E9"/>
    <w:rsid w:val="008242D7"/>
    <w:rsid w:val="008249CE"/>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118DD"/>
    <w:rsid w:val="00926E47"/>
    <w:rsid w:val="00947162"/>
    <w:rsid w:val="009610D0"/>
    <w:rsid w:val="0096375C"/>
    <w:rsid w:val="009662E6"/>
    <w:rsid w:val="0097095E"/>
    <w:rsid w:val="0098592B"/>
    <w:rsid w:val="00985FC4"/>
    <w:rsid w:val="00990766"/>
    <w:rsid w:val="00991261"/>
    <w:rsid w:val="0099211F"/>
    <w:rsid w:val="009964C4"/>
    <w:rsid w:val="009A282B"/>
    <w:rsid w:val="009A7B81"/>
    <w:rsid w:val="009B41EA"/>
    <w:rsid w:val="009D01C0"/>
    <w:rsid w:val="009D6A08"/>
    <w:rsid w:val="009E0A16"/>
    <w:rsid w:val="009E5C1E"/>
    <w:rsid w:val="009E6CB7"/>
    <w:rsid w:val="009E7970"/>
    <w:rsid w:val="009F2EAC"/>
    <w:rsid w:val="009F57E3"/>
    <w:rsid w:val="00A10F4F"/>
    <w:rsid w:val="00A11067"/>
    <w:rsid w:val="00A1704A"/>
    <w:rsid w:val="00A425EB"/>
    <w:rsid w:val="00A72F22"/>
    <w:rsid w:val="00A733BC"/>
    <w:rsid w:val="00A748A6"/>
    <w:rsid w:val="00A76A69"/>
    <w:rsid w:val="00A8592B"/>
    <w:rsid w:val="00A879A4"/>
    <w:rsid w:val="00AA0FF8"/>
    <w:rsid w:val="00AC0F2C"/>
    <w:rsid w:val="00AC502A"/>
    <w:rsid w:val="00AC5349"/>
    <w:rsid w:val="00AF58C1"/>
    <w:rsid w:val="00B04A3F"/>
    <w:rsid w:val="00B06643"/>
    <w:rsid w:val="00B14F87"/>
    <w:rsid w:val="00B15055"/>
    <w:rsid w:val="00B15ED3"/>
    <w:rsid w:val="00B20551"/>
    <w:rsid w:val="00B23D55"/>
    <w:rsid w:val="00B30179"/>
    <w:rsid w:val="00B33FC7"/>
    <w:rsid w:val="00B37B15"/>
    <w:rsid w:val="00B45C02"/>
    <w:rsid w:val="00B70B63"/>
    <w:rsid w:val="00B72A1E"/>
    <w:rsid w:val="00B81E12"/>
    <w:rsid w:val="00BA02FF"/>
    <w:rsid w:val="00BA339B"/>
    <w:rsid w:val="00BB23CC"/>
    <w:rsid w:val="00BC1E7E"/>
    <w:rsid w:val="00BC6D0D"/>
    <w:rsid w:val="00BC74E9"/>
    <w:rsid w:val="00BE19A5"/>
    <w:rsid w:val="00BE36A9"/>
    <w:rsid w:val="00BE618E"/>
    <w:rsid w:val="00BE7BEC"/>
    <w:rsid w:val="00BF0A5A"/>
    <w:rsid w:val="00BF0E63"/>
    <w:rsid w:val="00BF12A3"/>
    <w:rsid w:val="00BF16D7"/>
    <w:rsid w:val="00BF2373"/>
    <w:rsid w:val="00C0054B"/>
    <w:rsid w:val="00C0294F"/>
    <w:rsid w:val="00C03DD2"/>
    <w:rsid w:val="00C044E2"/>
    <w:rsid w:val="00C048CB"/>
    <w:rsid w:val="00C066F3"/>
    <w:rsid w:val="00C408B7"/>
    <w:rsid w:val="00C411EB"/>
    <w:rsid w:val="00C463DD"/>
    <w:rsid w:val="00C5139A"/>
    <w:rsid w:val="00C745C3"/>
    <w:rsid w:val="00C978F5"/>
    <w:rsid w:val="00CA24A4"/>
    <w:rsid w:val="00CB348D"/>
    <w:rsid w:val="00CB7A81"/>
    <w:rsid w:val="00CD46F5"/>
    <w:rsid w:val="00CE4A8F"/>
    <w:rsid w:val="00CE78F6"/>
    <w:rsid w:val="00CF071D"/>
    <w:rsid w:val="00CF7D21"/>
    <w:rsid w:val="00D0123D"/>
    <w:rsid w:val="00D15B04"/>
    <w:rsid w:val="00D2031B"/>
    <w:rsid w:val="00D25FE2"/>
    <w:rsid w:val="00D368BE"/>
    <w:rsid w:val="00D37DA9"/>
    <w:rsid w:val="00D406A7"/>
    <w:rsid w:val="00D40765"/>
    <w:rsid w:val="00D411A5"/>
    <w:rsid w:val="00D431E9"/>
    <w:rsid w:val="00D43252"/>
    <w:rsid w:val="00D44D86"/>
    <w:rsid w:val="00D50B7D"/>
    <w:rsid w:val="00D52012"/>
    <w:rsid w:val="00D579A0"/>
    <w:rsid w:val="00D704E5"/>
    <w:rsid w:val="00D72727"/>
    <w:rsid w:val="00D978C6"/>
    <w:rsid w:val="00DA0956"/>
    <w:rsid w:val="00DA357F"/>
    <w:rsid w:val="00DA3E12"/>
    <w:rsid w:val="00DB6908"/>
    <w:rsid w:val="00DC18AD"/>
    <w:rsid w:val="00DF7CAE"/>
    <w:rsid w:val="00E015E7"/>
    <w:rsid w:val="00E1567D"/>
    <w:rsid w:val="00E2131B"/>
    <w:rsid w:val="00E423C0"/>
    <w:rsid w:val="00E612A2"/>
    <w:rsid w:val="00E6414C"/>
    <w:rsid w:val="00E665DE"/>
    <w:rsid w:val="00E7260F"/>
    <w:rsid w:val="00E8702D"/>
    <w:rsid w:val="00E905F4"/>
    <w:rsid w:val="00E916A9"/>
    <w:rsid w:val="00E916DE"/>
    <w:rsid w:val="00E925AD"/>
    <w:rsid w:val="00E96630"/>
    <w:rsid w:val="00EA16E2"/>
    <w:rsid w:val="00EB41E0"/>
    <w:rsid w:val="00EC1EDF"/>
    <w:rsid w:val="00ED18DC"/>
    <w:rsid w:val="00ED6201"/>
    <w:rsid w:val="00ED7A2A"/>
    <w:rsid w:val="00EE00F5"/>
    <w:rsid w:val="00EF1D7F"/>
    <w:rsid w:val="00F0137E"/>
    <w:rsid w:val="00F21786"/>
    <w:rsid w:val="00F30D36"/>
    <w:rsid w:val="00F3742B"/>
    <w:rsid w:val="00F41FDB"/>
    <w:rsid w:val="00F50596"/>
    <w:rsid w:val="00F56D63"/>
    <w:rsid w:val="00F609A9"/>
    <w:rsid w:val="00F80C99"/>
    <w:rsid w:val="00F81981"/>
    <w:rsid w:val="00F867EC"/>
    <w:rsid w:val="00F90EE6"/>
    <w:rsid w:val="00F91B2B"/>
    <w:rsid w:val="00FC03CD"/>
    <w:rsid w:val="00FC0646"/>
    <w:rsid w:val="00FC68B7"/>
    <w:rsid w:val="00FE611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52D6"/>
  <w15:docId w15:val="{A218E2E7-4108-47F1-8B64-03B99ABD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uiPriority w:val="99"/>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C03DD2"/>
    <w:rPr>
      <w:b/>
      <w:sz w:val="28"/>
      <w:lang w:val="en-GB"/>
    </w:rPr>
  </w:style>
  <w:style w:type="character" w:customStyle="1" w:styleId="H1GChar">
    <w:name w:val="_ H_1_G Char"/>
    <w:link w:val="H1G"/>
    <w:rsid w:val="00C03DD2"/>
    <w:rPr>
      <w:b/>
      <w:sz w:val="24"/>
      <w:lang w:val="en-GB"/>
    </w:rPr>
  </w:style>
  <w:style w:type="paragraph" w:styleId="Revision">
    <w:name w:val="Revision"/>
    <w:hidden/>
    <w:uiPriority w:val="99"/>
    <w:semiHidden/>
    <w:rsid w:val="003D6F62"/>
    <w:pPr>
      <w:spacing w:line="240" w:lineRule="auto"/>
    </w:pPr>
    <w:rPr>
      <w:lang w:val="en-GB"/>
    </w:rPr>
  </w:style>
  <w:style w:type="character" w:styleId="CommentReference">
    <w:name w:val="annotation reference"/>
    <w:basedOn w:val="DefaultParagraphFont"/>
    <w:semiHidden/>
    <w:unhideWhenUsed/>
    <w:rsid w:val="007068AF"/>
    <w:rPr>
      <w:sz w:val="16"/>
      <w:szCs w:val="16"/>
    </w:rPr>
  </w:style>
  <w:style w:type="paragraph" w:styleId="CommentText">
    <w:name w:val="annotation text"/>
    <w:basedOn w:val="Normal"/>
    <w:link w:val="CommentTextChar"/>
    <w:unhideWhenUsed/>
    <w:rsid w:val="007068AF"/>
    <w:pPr>
      <w:spacing w:line="240" w:lineRule="auto"/>
    </w:pPr>
  </w:style>
  <w:style w:type="character" w:customStyle="1" w:styleId="CommentTextChar">
    <w:name w:val="Comment Text Char"/>
    <w:basedOn w:val="DefaultParagraphFont"/>
    <w:link w:val="CommentText"/>
    <w:rsid w:val="007068AF"/>
    <w:rPr>
      <w:lang w:val="en-GB"/>
    </w:rPr>
  </w:style>
  <w:style w:type="paragraph" w:styleId="CommentSubject">
    <w:name w:val="annotation subject"/>
    <w:basedOn w:val="CommentText"/>
    <w:next w:val="CommentText"/>
    <w:link w:val="CommentSubjectChar"/>
    <w:semiHidden/>
    <w:unhideWhenUsed/>
    <w:rsid w:val="007068AF"/>
    <w:rPr>
      <w:b/>
      <w:bCs/>
    </w:rPr>
  </w:style>
  <w:style w:type="character" w:customStyle="1" w:styleId="CommentSubjectChar">
    <w:name w:val="Comment Subject Char"/>
    <w:basedOn w:val="CommentTextChar"/>
    <w:link w:val="CommentSubject"/>
    <w:semiHidden/>
    <w:rsid w:val="007068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7D07D914-16A4-403D-8F50-AC9F281C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TRANS_WP1_24_E.dotm</Template>
  <TotalTime>24</TotalTime>
  <Pages>1</Pages>
  <Words>308</Words>
  <Characters>1759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INF.4</dc:title>
  <dc:creator>ND June 2024</dc:creator>
  <cp:lastModifiedBy>Nadiya Dzyubynska</cp:lastModifiedBy>
  <cp:revision>26</cp:revision>
  <cp:lastPrinted>2024-07-30T10:41:00Z</cp:lastPrinted>
  <dcterms:created xsi:type="dcterms:W3CDTF">2024-07-29T16:39:00Z</dcterms:created>
  <dcterms:modified xsi:type="dcterms:W3CDTF">2024-07-30T10:41:00Z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