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2C39C" w14:textId="77777777" w:rsidR="00BD038D" w:rsidRPr="00B27E90" w:rsidRDefault="00E67F88" w:rsidP="00E67F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B27E90">
        <w:rPr>
          <w:rFonts w:ascii="Arial" w:hAnsi="Arial" w:cs="Arial"/>
          <w:sz w:val="28"/>
          <w:szCs w:val="28"/>
          <w:lang w:val="en-GB"/>
        </w:rPr>
        <w:t>Scenario Catalogue and Scenario Databases</w:t>
      </w:r>
    </w:p>
    <w:p w14:paraId="3E071389" w14:textId="77777777" w:rsidR="00E67F88" w:rsidRPr="00B27E90" w:rsidRDefault="00E67F88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27E90">
        <w:rPr>
          <w:rFonts w:ascii="Arial" w:hAnsi="Arial" w:cs="Arial"/>
          <w:sz w:val="24"/>
          <w:szCs w:val="24"/>
          <w:lang w:val="en-GB"/>
        </w:rPr>
        <w:t>Scenario Catalogue</w:t>
      </w:r>
    </w:p>
    <w:p w14:paraId="30853CC5" w14:textId="1BFF20C5" w:rsidR="00E67F88" w:rsidRPr="00B27E90" w:rsidRDefault="00EA0813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GB"/>
        </w:rPr>
      </w:pPr>
      <w:r w:rsidRPr="00B27E90">
        <w:rPr>
          <w:rFonts w:ascii="Arial" w:hAnsi="Arial" w:cs="Arial"/>
          <w:lang w:val="en-GB"/>
        </w:rPr>
        <w:t>A scenario catalogue is an</w:t>
      </w:r>
      <w:r w:rsidR="009F0B83" w:rsidRPr="00B27E90">
        <w:rPr>
          <w:rFonts w:ascii="Arial" w:hAnsi="Arial" w:cs="Arial"/>
          <w:lang w:val="en-GB"/>
        </w:rPr>
        <w:t xml:space="preserve"> aggregated reference</w:t>
      </w:r>
      <w:r w:rsidRPr="00B27E90">
        <w:rPr>
          <w:rFonts w:ascii="Arial" w:hAnsi="Arial" w:cs="Arial"/>
          <w:lang w:val="en-GB"/>
        </w:rPr>
        <w:t xml:space="preserve"> to</w:t>
      </w:r>
      <w:r w:rsidR="009F0B83" w:rsidRPr="00B27E90">
        <w:rPr>
          <w:rFonts w:ascii="Arial" w:hAnsi="Arial" w:cs="Arial"/>
          <w:lang w:val="en-GB"/>
        </w:rPr>
        <w:t xml:space="preserve"> a set of</w:t>
      </w:r>
      <w:r w:rsidR="00F92D6A" w:rsidRPr="00B27E90">
        <w:rPr>
          <w:rFonts w:ascii="Arial" w:hAnsi="Arial" w:cs="Arial"/>
          <w:lang w:val="en-GB"/>
        </w:rPr>
        <w:t xml:space="preserve"> scenarios</w:t>
      </w:r>
      <w:r w:rsidR="00C55218" w:rsidRPr="00B27E90">
        <w:rPr>
          <w:rFonts w:ascii="Arial" w:hAnsi="Arial" w:cs="Arial"/>
          <w:lang w:val="en-GB"/>
        </w:rPr>
        <w:t>.</w:t>
      </w:r>
    </w:p>
    <w:p w14:paraId="02792EC8" w14:textId="76313AE8" w:rsidR="00C55218" w:rsidRDefault="00C55218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GB"/>
        </w:rPr>
      </w:pPr>
      <w:r w:rsidRPr="00B27E90">
        <w:rPr>
          <w:rFonts w:ascii="Arial" w:hAnsi="Arial" w:cs="Arial"/>
          <w:lang w:val="en-GB"/>
        </w:rPr>
        <w:t xml:space="preserve">The scenario catalogue’s entries are pointers to scenarios in scenario databases.  Each </w:t>
      </w:r>
      <w:r w:rsidR="00B27E90">
        <w:rPr>
          <w:rFonts w:ascii="Arial" w:hAnsi="Arial" w:cs="Arial"/>
          <w:lang w:val="en-GB"/>
        </w:rPr>
        <w:t xml:space="preserve">scenario-catalogue </w:t>
      </w:r>
      <w:r w:rsidRPr="00B27E90">
        <w:rPr>
          <w:rFonts w:ascii="Arial" w:hAnsi="Arial" w:cs="Arial"/>
          <w:lang w:val="en-GB"/>
        </w:rPr>
        <w:t xml:space="preserve">entry will have descriptors of the </w:t>
      </w:r>
      <w:r w:rsidR="00B27E90">
        <w:rPr>
          <w:rFonts w:ascii="Arial" w:hAnsi="Arial" w:cs="Arial"/>
          <w:lang w:val="en-GB"/>
        </w:rPr>
        <w:t>content of</w:t>
      </w:r>
      <w:r w:rsidR="009F0B83" w:rsidRPr="00B27E90">
        <w:rPr>
          <w:rFonts w:ascii="Arial" w:hAnsi="Arial" w:cs="Arial"/>
          <w:lang w:val="en-GB"/>
        </w:rPr>
        <w:t xml:space="preserve"> </w:t>
      </w:r>
      <w:r w:rsidRPr="00B27E90">
        <w:rPr>
          <w:rFonts w:ascii="Arial" w:hAnsi="Arial" w:cs="Arial"/>
          <w:lang w:val="en-GB"/>
        </w:rPr>
        <w:t>the scenario that can be searched to find appropriate scenario</w:t>
      </w:r>
      <w:r w:rsidR="009C5965" w:rsidRPr="00B27E90">
        <w:rPr>
          <w:rFonts w:ascii="Arial" w:hAnsi="Arial" w:cs="Arial"/>
          <w:lang w:val="en-GB"/>
        </w:rPr>
        <w:t>, thus indexes</w:t>
      </w:r>
      <w:r w:rsidRPr="00B27E90">
        <w:rPr>
          <w:rFonts w:ascii="Arial" w:hAnsi="Arial" w:cs="Arial"/>
          <w:lang w:val="en-GB"/>
        </w:rPr>
        <w:t>.</w:t>
      </w:r>
    </w:p>
    <w:p w14:paraId="05FCD7C7" w14:textId="4AEEF90C" w:rsidR="00F472BC" w:rsidRDefault="00F472BC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Each</w:t>
      </w:r>
      <w:r w:rsidRPr="00F472BC">
        <w:rPr>
          <w:rFonts w:ascii="Arial" w:hAnsi="Arial" w:cs="Arial"/>
          <w:lang w:val="en-GB"/>
        </w:rPr>
        <w:t xml:space="preserve"> scenario</w:t>
      </w:r>
      <w:r>
        <w:rPr>
          <w:rFonts w:ascii="Arial" w:hAnsi="Arial" w:cs="Arial"/>
          <w:lang w:val="en-GB"/>
        </w:rPr>
        <w:t>-</w:t>
      </w:r>
      <w:r w:rsidRPr="00F472BC">
        <w:rPr>
          <w:rFonts w:ascii="Arial" w:hAnsi="Arial" w:cs="Arial"/>
          <w:lang w:val="en-GB"/>
        </w:rPr>
        <w:t>catalogue entr</w:t>
      </w:r>
      <w:r>
        <w:rPr>
          <w:rFonts w:ascii="Arial" w:hAnsi="Arial" w:cs="Arial"/>
          <w:lang w:val="en-GB"/>
        </w:rPr>
        <w:t>y</w:t>
      </w:r>
      <w:r w:rsidRPr="00F472BC">
        <w:rPr>
          <w:rFonts w:ascii="Arial" w:hAnsi="Arial" w:cs="Arial"/>
          <w:lang w:val="en-GB"/>
        </w:rPr>
        <w:t xml:space="preserve"> will describe the </w:t>
      </w:r>
      <w:r>
        <w:rPr>
          <w:rFonts w:ascii="Arial" w:hAnsi="Arial" w:cs="Arial"/>
          <w:lang w:val="en-GB"/>
        </w:rPr>
        <w:t xml:space="preserve">content of its </w:t>
      </w:r>
      <w:r w:rsidRPr="00F472BC">
        <w:rPr>
          <w:rFonts w:ascii="Arial" w:hAnsi="Arial" w:cs="Arial"/>
          <w:lang w:val="en-GB"/>
        </w:rPr>
        <w:t>scenario</w:t>
      </w:r>
      <w:r>
        <w:rPr>
          <w:rFonts w:ascii="Arial" w:hAnsi="Arial" w:cs="Arial"/>
          <w:lang w:val="en-GB"/>
        </w:rPr>
        <w:t>,</w:t>
      </w:r>
      <w:r w:rsidRPr="00F472BC">
        <w:rPr>
          <w:rFonts w:ascii="Arial" w:hAnsi="Arial" w:cs="Arial"/>
          <w:lang w:val="en-GB"/>
        </w:rPr>
        <w:t xml:space="preserve"> such as highway or city, congested or open, cloudy or sunny, etc.</w:t>
      </w:r>
    </w:p>
    <w:p w14:paraId="0AAE87A7" w14:textId="64A731EC" w:rsidR="00F472BC" w:rsidRPr="00B27E90" w:rsidRDefault="00F472BC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Thus,</w:t>
      </w:r>
      <w:r w:rsidRPr="00F472BC">
        <w:rPr>
          <w:rFonts w:ascii="Arial" w:hAnsi="Arial" w:cs="Arial"/>
          <w:lang w:val="en-GB"/>
        </w:rPr>
        <w:t xml:space="preserve"> a search can be made </w:t>
      </w:r>
      <w:r>
        <w:rPr>
          <w:rFonts w:ascii="Arial" w:hAnsi="Arial" w:cs="Arial"/>
          <w:lang w:val="en-GB"/>
        </w:rPr>
        <w:t xml:space="preserve">in the scenario catalogue </w:t>
      </w:r>
      <w:r w:rsidRPr="00F472BC">
        <w:rPr>
          <w:rFonts w:ascii="Arial" w:hAnsi="Arial" w:cs="Arial"/>
          <w:lang w:val="en-GB"/>
        </w:rPr>
        <w:t xml:space="preserve">to find </w:t>
      </w:r>
      <w:r>
        <w:rPr>
          <w:rFonts w:ascii="Arial" w:hAnsi="Arial" w:cs="Arial"/>
          <w:lang w:val="en-GB"/>
        </w:rPr>
        <w:t>the scenarios</w:t>
      </w:r>
      <w:r w:rsidRPr="00F472BC">
        <w:rPr>
          <w:rFonts w:ascii="Arial" w:hAnsi="Arial" w:cs="Arial"/>
          <w:lang w:val="en-GB"/>
        </w:rPr>
        <w:t xml:space="preserve"> that are desired</w:t>
      </w:r>
      <w:r>
        <w:rPr>
          <w:rFonts w:ascii="Arial" w:hAnsi="Arial" w:cs="Arial"/>
          <w:lang w:val="en-GB"/>
        </w:rPr>
        <w:t xml:space="preserve"> to be used</w:t>
      </w:r>
      <w:r w:rsidRPr="00F472BC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</w:t>
      </w:r>
      <w:r w:rsidRPr="00F472BC">
        <w:rPr>
          <w:rFonts w:ascii="Arial" w:hAnsi="Arial" w:cs="Arial"/>
          <w:lang w:val="en-GB"/>
        </w:rPr>
        <w:t xml:space="preserve">In addition, the scenario catalogue entries will have a pointer to the database holding the scenario and its specific identification in the </w:t>
      </w:r>
      <w:r>
        <w:rPr>
          <w:rFonts w:ascii="Arial" w:hAnsi="Arial" w:cs="Arial"/>
          <w:lang w:val="en-GB"/>
        </w:rPr>
        <w:t xml:space="preserve">scenario </w:t>
      </w:r>
      <w:r w:rsidRPr="00F472BC">
        <w:rPr>
          <w:rFonts w:ascii="Arial" w:hAnsi="Arial" w:cs="Arial"/>
          <w:lang w:val="en-GB"/>
        </w:rPr>
        <w:t>database (like #147).</w:t>
      </w:r>
    </w:p>
    <w:p w14:paraId="7E0460A1" w14:textId="77777777" w:rsidR="00E67F88" w:rsidRPr="00B27E90" w:rsidRDefault="00E67F88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27E90">
        <w:rPr>
          <w:rFonts w:ascii="Arial" w:hAnsi="Arial" w:cs="Arial"/>
          <w:sz w:val="24"/>
          <w:szCs w:val="24"/>
          <w:lang w:val="en-GB"/>
        </w:rPr>
        <w:t>Scena</w:t>
      </w:r>
      <w:r w:rsidR="00EA0813" w:rsidRPr="00B27E90">
        <w:rPr>
          <w:rFonts w:ascii="Arial" w:hAnsi="Arial" w:cs="Arial"/>
          <w:sz w:val="24"/>
          <w:szCs w:val="24"/>
          <w:lang w:val="en-GB"/>
        </w:rPr>
        <w:t>r</w:t>
      </w:r>
      <w:r w:rsidRPr="00B27E90">
        <w:rPr>
          <w:rFonts w:ascii="Arial" w:hAnsi="Arial" w:cs="Arial"/>
          <w:sz w:val="24"/>
          <w:szCs w:val="24"/>
          <w:lang w:val="en-GB"/>
        </w:rPr>
        <w:t xml:space="preserve">io </w:t>
      </w:r>
      <w:r w:rsidR="00EA0813" w:rsidRPr="00B27E90">
        <w:rPr>
          <w:rFonts w:ascii="Arial" w:hAnsi="Arial" w:cs="Arial"/>
          <w:sz w:val="24"/>
          <w:szCs w:val="24"/>
          <w:lang w:val="en-GB"/>
        </w:rPr>
        <w:t>Databases</w:t>
      </w:r>
    </w:p>
    <w:p w14:paraId="08FC069E" w14:textId="77777777" w:rsidR="00C55218" w:rsidRPr="00B27E90" w:rsidRDefault="00C55218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GB"/>
        </w:rPr>
      </w:pPr>
      <w:r w:rsidRPr="00B27E90">
        <w:rPr>
          <w:rFonts w:ascii="Arial" w:hAnsi="Arial" w:cs="Arial"/>
          <w:lang w:val="en-GB"/>
        </w:rPr>
        <w:t xml:space="preserve">A scenario database will have </w:t>
      </w:r>
      <w:r w:rsidR="009C5965" w:rsidRPr="00B27E90">
        <w:rPr>
          <w:rFonts w:ascii="Arial" w:hAnsi="Arial" w:cs="Arial"/>
          <w:lang w:val="en-GB"/>
        </w:rPr>
        <w:t xml:space="preserve">the </w:t>
      </w:r>
      <w:r w:rsidRPr="00B27E90">
        <w:rPr>
          <w:rFonts w:ascii="Arial" w:hAnsi="Arial" w:cs="Arial"/>
          <w:lang w:val="en-GB"/>
        </w:rPr>
        <w:t>actual scenarios.  There are likely to be many scenario databases.</w:t>
      </w:r>
    </w:p>
    <w:p w14:paraId="479684D5" w14:textId="5896B499" w:rsidR="00EA0813" w:rsidRPr="00B27E90" w:rsidRDefault="00C55218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GB"/>
        </w:rPr>
      </w:pPr>
      <w:r w:rsidRPr="00B27E90">
        <w:rPr>
          <w:rFonts w:ascii="Arial" w:hAnsi="Arial" w:cs="Arial"/>
          <w:lang w:val="en-GB"/>
        </w:rPr>
        <w:t xml:space="preserve">It will be helpful if the scenarios in each scenario database have a consistent </w:t>
      </w:r>
      <w:r w:rsidR="00213E77" w:rsidRPr="00B27E90">
        <w:rPr>
          <w:rFonts w:ascii="Arial" w:hAnsi="Arial" w:cs="Arial"/>
          <w:lang w:val="en-GB"/>
        </w:rPr>
        <w:t xml:space="preserve">description </w:t>
      </w:r>
      <w:r w:rsidRPr="00B27E90">
        <w:rPr>
          <w:rFonts w:ascii="Arial" w:hAnsi="Arial" w:cs="Arial"/>
          <w:lang w:val="en-GB"/>
        </w:rPr>
        <w:t>format</w:t>
      </w:r>
      <w:r w:rsidR="00B27E90">
        <w:rPr>
          <w:rFonts w:ascii="Arial" w:hAnsi="Arial" w:cs="Arial"/>
          <w:lang w:val="en-GB"/>
        </w:rPr>
        <w:t>.</w:t>
      </w:r>
    </w:p>
    <w:p w14:paraId="7472CA60" w14:textId="38EB9053" w:rsidR="00EA0813" w:rsidRPr="00B27E90" w:rsidRDefault="00C55218" w:rsidP="00E67F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GB"/>
        </w:rPr>
      </w:pPr>
      <w:r w:rsidRPr="00B27E90">
        <w:rPr>
          <w:rFonts w:ascii="Arial" w:hAnsi="Arial" w:cs="Arial"/>
          <w:lang w:val="en-GB"/>
        </w:rPr>
        <w:t xml:space="preserve">The scenarios </w:t>
      </w:r>
      <w:r w:rsidR="00B27E90">
        <w:rPr>
          <w:rFonts w:ascii="Arial" w:hAnsi="Arial" w:cs="Arial"/>
          <w:lang w:val="en-GB"/>
        </w:rPr>
        <w:t>can</w:t>
      </w:r>
      <w:r w:rsidR="00B27E90" w:rsidRPr="00B27E90">
        <w:rPr>
          <w:rFonts w:ascii="Arial" w:hAnsi="Arial" w:cs="Arial"/>
          <w:lang w:val="en-GB"/>
        </w:rPr>
        <w:t xml:space="preserve"> </w:t>
      </w:r>
      <w:r w:rsidR="009F0B83" w:rsidRPr="00B27E90">
        <w:rPr>
          <w:rFonts w:ascii="Arial" w:hAnsi="Arial" w:cs="Arial"/>
          <w:lang w:val="en-GB"/>
        </w:rPr>
        <w:t xml:space="preserve">be used to validate ADS </w:t>
      </w:r>
      <w:r w:rsidR="00B27E90">
        <w:rPr>
          <w:rFonts w:ascii="Arial" w:hAnsi="Arial" w:cs="Arial"/>
          <w:lang w:val="en-GB"/>
        </w:rPr>
        <w:t>product</w:t>
      </w:r>
      <w:r w:rsidR="009F0B83" w:rsidRPr="00B27E90">
        <w:rPr>
          <w:rFonts w:ascii="Arial" w:hAnsi="Arial" w:cs="Arial"/>
          <w:lang w:val="en-GB"/>
        </w:rPr>
        <w:t>s by simulation, track testing</w:t>
      </w:r>
      <w:r w:rsidR="00B27E90">
        <w:rPr>
          <w:rFonts w:ascii="Arial" w:hAnsi="Arial" w:cs="Arial"/>
          <w:lang w:val="en-GB"/>
        </w:rPr>
        <w:t>,</w:t>
      </w:r>
      <w:r w:rsidR="009F0B83" w:rsidRPr="00B27E90">
        <w:rPr>
          <w:rFonts w:ascii="Arial" w:hAnsi="Arial" w:cs="Arial"/>
          <w:lang w:val="en-GB"/>
        </w:rPr>
        <w:t xml:space="preserve"> and/or real</w:t>
      </w:r>
      <w:r w:rsidR="000120E7">
        <w:rPr>
          <w:rFonts w:ascii="Arial" w:hAnsi="Arial" w:cs="Arial"/>
          <w:lang w:val="en-GB"/>
        </w:rPr>
        <w:noBreakHyphen/>
      </w:r>
      <w:r w:rsidR="009F0B83" w:rsidRPr="00B27E90">
        <w:rPr>
          <w:rFonts w:ascii="Arial" w:hAnsi="Arial" w:cs="Arial"/>
          <w:lang w:val="en-GB"/>
        </w:rPr>
        <w:t>world testing.</w:t>
      </w:r>
      <w:r w:rsidR="00213E77" w:rsidRPr="00B27E90">
        <w:rPr>
          <w:rFonts w:ascii="Arial" w:hAnsi="Arial" w:cs="Arial"/>
          <w:lang w:val="en-GB"/>
        </w:rPr>
        <w:t xml:space="preserve"> </w:t>
      </w:r>
      <w:r w:rsidR="000120E7">
        <w:rPr>
          <w:rFonts w:ascii="Arial" w:hAnsi="Arial" w:cs="Arial"/>
          <w:lang w:val="en-GB"/>
        </w:rPr>
        <w:t xml:space="preserve"> </w:t>
      </w:r>
      <w:r w:rsidR="009F0B83" w:rsidRPr="00B27E90">
        <w:rPr>
          <w:rFonts w:ascii="Arial" w:hAnsi="Arial" w:cs="Arial"/>
          <w:lang w:val="en-GB"/>
        </w:rPr>
        <w:t>In case of s</w:t>
      </w:r>
      <w:r w:rsidR="00213E77" w:rsidRPr="00B27E90">
        <w:rPr>
          <w:rFonts w:ascii="Arial" w:hAnsi="Arial" w:cs="Arial"/>
          <w:lang w:val="en-GB"/>
        </w:rPr>
        <w:t>imulation</w:t>
      </w:r>
      <w:r w:rsidR="009F0B83" w:rsidRPr="00B27E90">
        <w:rPr>
          <w:rFonts w:ascii="Arial" w:hAnsi="Arial" w:cs="Arial"/>
          <w:lang w:val="en-GB"/>
        </w:rPr>
        <w:t>,</w:t>
      </w:r>
      <w:r w:rsidR="00213E77" w:rsidRPr="00B27E90">
        <w:rPr>
          <w:rFonts w:ascii="Arial" w:hAnsi="Arial" w:cs="Arial"/>
          <w:lang w:val="en-GB"/>
        </w:rPr>
        <w:t xml:space="preserve"> models might not have the same input format but the developers of the simulations will likely have translation software from an ISO standard scenario format.</w:t>
      </w:r>
    </w:p>
    <w:sectPr w:rsidR="00EA0813" w:rsidRPr="00B27E90" w:rsidSect="006E75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D1969" w14:textId="77777777" w:rsidR="00E02080" w:rsidRDefault="00E02080" w:rsidP="006E75E8">
      <w:pPr>
        <w:spacing w:after="0" w:line="240" w:lineRule="auto"/>
      </w:pPr>
      <w:r>
        <w:separator/>
      </w:r>
    </w:p>
  </w:endnote>
  <w:endnote w:type="continuationSeparator" w:id="0">
    <w:p w14:paraId="3678700D" w14:textId="77777777" w:rsidR="00E02080" w:rsidRDefault="00E02080" w:rsidP="006E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216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1"/>
        <w:szCs w:val="21"/>
      </w:rPr>
    </w:sdtEndPr>
    <w:sdtContent>
      <w:p w14:paraId="0BE921C0" w14:textId="77777777" w:rsidR="006E75E8" w:rsidRPr="00E67F88" w:rsidRDefault="00E67F88" w:rsidP="00E67F88">
        <w:pPr>
          <w:pStyle w:val="Footer"/>
          <w:tabs>
            <w:tab w:val="clear" w:pos="4419"/>
            <w:tab w:val="clear" w:pos="8838"/>
            <w:tab w:val="center" w:pos="4950"/>
            <w:tab w:val="right" w:pos="9360"/>
          </w:tabs>
          <w:rPr>
            <w:rFonts w:ascii="Times New Roman" w:hAnsi="Times New Roman" w:cs="Times New Roman"/>
            <w:sz w:val="21"/>
            <w:szCs w:val="21"/>
          </w:rPr>
        </w:pPr>
        <w:r w:rsidRPr="00E67F88">
          <w:rPr>
            <w:rFonts w:ascii="Times New Roman" w:hAnsi="Times New Roman" w:cs="Times New Roman"/>
            <w:sz w:val="21"/>
            <w:szCs w:val="21"/>
          </w:rPr>
          <w:t>Scenario Catalogue and Scenario Databases</w:t>
        </w:r>
        <w:r w:rsidRPr="00E67F88">
          <w:rPr>
            <w:rFonts w:ascii="Times New Roman" w:hAnsi="Times New Roman" w:cs="Times New Roman"/>
            <w:sz w:val="21"/>
            <w:szCs w:val="21"/>
          </w:rPr>
          <w:tab/>
        </w:r>
        <w:r w:rsidR="006E75E8" w:rsidRPr="00E67F8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6E75E8" w:rsidRPr="00E67F88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="006E75E8" w:rsidRPr="00E67F8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E75E8" w:rsidRPr="00E67F88">
          <w:rPr>
            <w:rFonts w:ascii="Times New Roman" w:hAnsi="Times New Roman" w:cs="Times New Roman"/>
            <w:noProof/>
            <w:sz w:val="21"/>
            <w:szCs w:val="21"/>
          </w:rPr>
          <w:t>2</w:t>
        </w:r>
        <w:r w:rsidR="006E75E8" w:rsidRPr="00E67F88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E3270" w14:textId="77777777" w:rsidR="00E02080" w:rsidRDefault="00E02080" w:rsidP="006E75E8">
      <w:pPr>
        <w:spacing w:after="0" w:line="240" w:lineRule="auto"/>
      </w:pPr>
      <w:r>
        <w:separator/>
      </w:r>
    </w:p>
  </w:footnote>
  <w:footnote w:type="continuationSeparator" w:id="0">
    <w:p w14:paraId="66FF46AA" w14:textId="77777777" w:rsidR="00E02080" w:rsidRDefault="00E02080" w:rsidP="006E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BA3CFF"/>
    <w:multiLevelType w:val="multilevel"/>
    <w:tmpl w:val="8A58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068259">
    <w:abstractNumId w:val="0"/>
  </w:num>
  <w:num w:numId="2" w16cid:durableId="17730644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79093299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6"/>
    <w:rsid w:val="000012D3"/>
    <w:rsid w:val="000120E7"/>
    <w:rsid w:val="00014264"/>
    <w:rsid w:val="00014B2F"/>
    <w:rsid w:val="000178FB"/>
    <w:rsid w:val="000A7686"/>
    <w:rsid w:val="000B2948"/>
    <w:rsid w:val="000B54B3"/>
    <w:rsid w:val="000C21AE"/>
    <w:rsid w:val="00106590"/>
    <w:rsid w:val="00177084"/>
    <w:rsid w:val="00213E77"/>
    <w:rsid w:val="00226250"/>
    <w:rsid w:val="00250AC1"/>
    <w:rsid w:val="00406382"/>
    <w:rsid w:val="00410524"/>
    <w:rsid w:val="00422D3C"/>
    <w:rsid w:val="00452536"/>
    <w:rsid w:val="00513863"/>
    <w:rsid w:val="0054200E"/>
    <w:rsid w:val="005A692D"/>
    <w:rsid w:val="00686CF8"/>
    <w:rsid w:val="006E75E8"/>
    <w:rsid w:val="00724F20"/>
    <w:rsid w:val="00751731"/>
    <w:rsid w:val="00766419"/>
    <w:rsid w:val="00777145"/>
    <w:rsid w:val="00785A26"/>
    <w:rsid w:val="007D0007"/>
    <w:rsid w:val="008426A6"/>
    <w:rsid w:val="00856964"/>
    <w:rsid w:val="0086124E"/>
    <w:rsid w:val="008E6FC5"/>
    <w:rsid w:val="00910746"/>
    <w:rsid w:val="00910FD1"/>
    <w:rsid w:val="0092632D"/>
    <w:rsid w:val="00935B09"/>
    <w:rsid w:val="009552AD"/>
    <w:rsid w:val="009C5965"/>
    <w:rsid w:val="009D607F"/>
    <w:rsid w:val="009F0B83"/>
    <w:rsid w:val="00A60E38"/>
    <w:rsid w:val="00A65626"/>
    <w:rsid w:val="00A82454"/>
    <w:rsid w:val="00A915CD"/>
    <w:rsid w:val="00AF169F"/>
    <w:rsid w:val="00B17320"/>
    <w:rsid w:val="00B27E90"/>
    <w:rsid w:val="00B40DC9"/>
    <w:rsid w:val="00B65E65"/>
    <w:rsid w:val="00BA4404"/>
    <w:rsid w:val="00BB6BEB"/>
    <w:rsid w:val="00BD038D"/>
    <w:rsid w:val="00BD64D3"/>
    <w:rsid w:val="00C03B6E"/>
    <w:rsid w:val="00C55218"/>
    <w:rsid w:val="00C6242A"/>
    <w:rsid w:val="00C72F87"/>
    <w:rsid w:val="00C76ACA"/>
    <w:rsid w:val="00CC10D4"/>
    <w:rsid w:val="00D12AF5"/>
    <w:rsid w:val="00D23AA4"/>
    <w:rsid w:val="00D32AEF"/>
    <w:rsid w:val="00D354BF"/>
    <w:rsid w:val="00D7195B"/>
    <w:rsid w:val="00E02080"/>
    <w:rsid w:val="00E65672"/>
    <w:rsid w:val="00E67F88"/>
    <w:rsid w:val="00E8180F"/>
    <w:rsid w:val="00EA0813"/>
    <w:rsid w:val="00ED01AC"/>
    <w:rsid w:val="00F070ED"/>
    <w:rsid w:val="00F472BC"/>
    <w:rsid w:val="00F8448F"/>
    <w:rsid w:val="00F92D6A"/>
    <w:rsid w:val="00FA2017"/>
    <w:rsid w:val="00FB718E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BABBB"/>
  <w15:chartTrackingRefBased/>
  <w15:docId w15:val="{CA5185FF-1C9A-4B76-AAD2-A29552DF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C2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E8"/>
  </w:style>
  <w:style w:type="paragraph" w:styleId="Footer">
    <w:name w:val="footer"/>
    <w:basedOn w:val="Normal"/>
    <w:link w:val="FooterChar"/>
    <w:uiPriority w:val="99"/>
    <w:unhideWhenUsed/>
    <w:rsid w:val="006E7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E8"/>
  </w:style>
  <w:style w:type="paragraph" w:customStyle="1" w:styleId="listelement">
    <w:name w:val="_listelement"/>
    <w:basedOn w:val="Normal"/>
    <w:rsid w:val="00D3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32AEF"/>
    <w:rPr>
      <w:color w:val="0000FF"/>
      <w:u w:val="single"/>
    </w:rPr>
  </w:style>
  <w:style w:type="character" w:customStyle="1" w:styleId="copyright">
    <w:name w:val="copyright"/>
    <w:basedOn w:val="DefaultParagraphFont"/>
    <w:rsid w:val="00D32AEF"/>
  </w:style>
  <w:style w:type="character" w:customStyle="1" w:styleId="copystring">
    <w:name w:val="copystring"/>
    <w:basedOn w:val="DefaultParagraphFont"/>
    <w:rsid w:val="00D32AEF"/>
  </w:style>
  <w:style w:type="character" w:customStyle="1" w:styleId="copyyear">
    <w:name w:val="copyyear"/>
    <w:basedOn w:val="DefaultParagraphFont"/>
    <w:rsid w:val="00D32AEF"/>
  </w:style>
  <w:style w:type="character" w:customStyle="1" w:styleId="money-currency-symbol">
    <w:name w:val="money-currency-symbol"/>
    <w:basedOn w:val="DefaultParagraphFont"/>
    <w:rsid w:val="00F8448F"/>
  </w:style>
  <w:style w:type="character" w:customStyle="1" w:styleId="money-whole">
    <w:name w:val="money-whole"/>
    <w:basedOn w:val="DefaultParagraphFont"/>
    <w:rsid w:val="00F8448F"/>
  </w:style>
  <w:style w:type="character" w:customStyle="1" w:styleId="money-decimal-mark">
    <w:name w:val="money-decimal-mark"/>
    <w:basedOn w:val="DefaultParagraphFont"/>
    <w:rsid w:val="00F8448F"/>
  </w:style>
  <w:style w:type="character" w:customStyle="1" w:styleId="money-decimal">
    <w:name w:val="money-decimal"/>
    <w:basedOn w:val="DefaultParagraphFont"/>
    <w:rsid w:val="00F8448F"/>
  </w:style>
  <w:style w:type="character" w:customStyle="1" w:styleId="Heading2Char">
    <w:name w:val="Heading 2 Char"/>
    <w:basedOn w:val="DefaultParagraphFont"/>
    <w:link w:val="Heading2"/>
    <w:uiPriority w:val="9"/>
    <w:rsid w:val="000C21A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A0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-block">
    <w:name w:val="d-block"/>
    <w:basedOn w:val="DefaultParagraphFont"/>
    <w:rsid w:val="00EA0813"/>
  </w:style>
  <w:style w:type="character" w:customStyle="1" w:styleId="lead">
    <w:name w:val="lead"/>
    <w:basedOn w:val="DefaultParagraphFont"/>
    <w:rsid w:val="00EA0813"/>
  </w:style>
  <w:style w:type="paragraph" w:styleId="Revision">
    <w:name w:val="Revision"/>
    <w:hidden/>
    <w:uiPriority w:val="99"/>
    <w:semiHidden/>
    <w:rsid w:val="009F0B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280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0006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1653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013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188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785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0014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7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Shields</dc:creator>
  <cp:keywords/>
  <dc:description/>
  <cp:lastModifiedBy>Peter Edwards</cp:lastModifiedBy>
  <cp:revision>2</cp:revision>
  <dcterms:created xsi:type="dcterms:W3CDTF">2024-07-02T08:02:00Z</dcterms:created>
  <dcterms:modified xsi:type="dcterms:W3CDTF">2024-07-02T08:02:00Z</dcterms:modified>
</cp:coreProperties>
</file>