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EB0BA3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2CFA255" w14:textId="77777777" w:rsidR="00F35BAF" w:rsidRPr="00DB58B5" w:rsidRDefault="00F35BAF" w:rsidP="004E196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2938FA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1FB3F1C" w14:textId="104FDB0F" w:rsidR="00F35BAF" w:rsidRPr="00DB58B5" w:rsidRDefault="004E1966" w:rsidP="004E1966">
            <w:pPr>
              <w:jc w:val="right"/>
            </w:pPr>
            <w:r w:rsidRPr="004E1966">
              <w:rPr>
                <w:sz w:val="40"/>
              </w:rPr>
              <w:t>ECE</w:t>
            </w:r>
            <w:r>
              <w:t>/TRANS/2024/15/Rev.1</w:t>
            </w:r>
          </w:p>
        </w:tc>
      </w:tr>
      <w:tr w:rsidR="00F35BAF" w:rsidRPr="00DB58B5" w14:paraId="0654665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CE392E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7A783E" wp14:editId="2963B56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88E75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DE9A6C2" w14:textId="77777777" w:rsidR="00F35BAF" w:rsidRDefault="004E196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0901F98B" w14:textId="77777777" w:rsidR="004E1966" w:rsidRDefault="004E1966" w:rsidP="004E1966">
            <w:pPr>
              <w:spacing w:line="240" w:lineRule="exact"/>
            </w:pPr>
            <w:r>
              <w:t>12 février 2024</w:t>
            </w:r>
          </w:p>
          <w:p w14:paraId="0EF94AA7" w14:textId="77777777" w:rsidR="004E1966" w:rsidRDefault="004E1966" w:rsidP="004E1966">
            <w:pPr>
              <w:spacing w:line="240" w:lineRule="exact"/>
            </w:pPr>
            <w:r>
              <w:t>Français</w:t>
            </w:r>
          </w:p>
          <w:p w14:paraId="3C1ED815" w14:textId="15D9BC71" w:rsidR="004E1966" w:rsidRPr="00DB58B5" w:rsidRDefault="004E1966" w:rsidP="004E1966">
            <w:pPr>
              <w:spacing w:line="240" w:lineRule="exact"/>
            </w:pPr>
            <w:r>
              <w:t>Original : anglais</w:t>
            </w:r>
          </w:p>
        </w:tc>
      </w:tr>
    </w:tbl>
    <w:p w14:paraId="6EE5C5E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FE5392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887FB81" w14:textId="77777777" w:rsidR="004E1966" w:rsidRPr="00DA326B" w:rsidRDefault="004E1966" w:rsidP="004E1966">
      <w:pPr>
        <w:spacing w:before="120"/>
        <w:rPr>
          <w:b/>
          <w:bCs/>
        </w:rPr>
      </w:pPr>
      <w:r>
        <w:rPr>
          <w:b/>
          <w:bCs/>
          <w:lang w:val="fr-FR"/>
        </w:rPr>
        <w:t>Quatre-vingt-sixième session</w:t>
      </w:r>
    </w:p>
    <w:p w14:paraId="43C87E72" w14:textId="77777777" w:rsidR="004E1966" w:rsidRPr="00DA326B" w:rsidRDefault="004E1966" w:rsidP="004E1966">
      <w:r>
        <w:rPr>
          <w:lang w:val="fr-FR"/>
        </w:rPr>
        <w:t>Genève, 20</w:t>
      </w:r>
      <w:r>
        <w:rPr>
          <w:lang w:val="fr-FR"/>
        </w:rPr>
        <w:noBreakHyphen/>
        <w:t>23 février 2024</w:t>
      </w:r>
    </w:p>
    <w:p w14:paraId="7DA7BB8B" w14:textId="77777777" w:rsidR="004E1966" w:rsidRPr="00DA326B" w:rsidRDefault="004E1966" w:rsidP="004E1966">
      <w:r>
        <w:rPr>
          <w:lang w:val="fr-FR"/>
        </w:rPr>
        <w:t>Point 8 d) de l’ordre du jour provisoire</w:t>
      </w:r>
    </w:p>
    <w:p w14:paraId="26D2C56C" w14:textId="77777777" w:rsidR="004E1966" w:rsidRPr="00DA326B" w:rsidRDefault="004E1966" w:rsidP="004E1966">
      <w:pPr>
        <w:rPr>
          <w:b/>
          <w:bCs/>
        </w:rPr>
      </w:pPr>
      <w:r>
        <w:rPr>
          <w:b/>
          <w:bCs/>
          <w:lang w:val="fr-FR"/>
        </w:rPr>
        <w:t>Questions relatives aux programmes :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  <w:lang w:val="fr-FR"/>
        </w:rPr>
        <w:t>Calendrier des réunions prévues en 2024</w:t>
      </w:r>
    </w:p>
    <w:p w14:paraId="7EEC98DF" w14:textId="393AEC95" w:rsidR="004E1966" w:rsidRPr="00DA326B" w:rsidRDefault="004E1966" w:rsidP="004E1966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 xml:space="preserve">Liste des réunions du Comité des transports intérieurs </w:t>
      </w:r>
      <w:r>
        <w:rPr>
          <w:bCs/>
          <w:lang w:val="fr-FR"/>
        </w:rPr>
        <w:br/>
        <w:t xml:space="preserve">et de ses organes subsidiaires en 2024 </w:t>
      </w:r>
      <w:r>
        <w:rPr>
          <w:bCs/>
          <w:lang w:val="fr-FR"/>
        </w:rPr>
        <w:br/>
        <w:t>et de janvier à mars 2025</w:t>
      </w:r>
    </w:p>
    <w:p w14:paraId="55B19EA4" w14:textId="77777777" w:rsidR="004E1966" w:rsidRDefault="004E1966" w:rsidP="004E1966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Révision</w:t>
      </w:r>
    </w:p>
    <w:p w14:paraId="1A1FEEB2" w14:textId="77777777" w:rsidR="004E1966" w:rsidRDefault="004E1966" w:rsidP="004E1966">
      <w:pPr>
        <w:pStyle w:val="H1G"/>
        <w:rPr>
          <w:b w:val="0"/>
          <w:bCs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Note du secrétariat</w:t>
      </w:r>
      <w:r w:rsidRPr="00695894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4E1966" w:rsidRPr="0060147C" w14:paraId="77DB1B15" w14:textId="77777777" w:rsidTr="005248A6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5614D278" w14:textId="77777777" w:rsidR="004E1966" w:rsidRPr="0060147C" w:rsidRDefault="004E1966" w:rsidP="005248A6">
            <w:pPr>
              <w:spacing w:line="240" w:lineRule="auto"/>
            </w:pPr>
          </w:p>
        </w:tc>
      </w:tr>
      <w:tr w:rsidR="004E1966" w:rsidRPr="00EF7282" w14:paraId="59F2305E" w14:textId="77777777" w:rsidTr="005248A6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2BAAFE80" w14:textId="77777777" w:rsidR="004E1966" w:rsidRPr="00DA326B" w:rsidRDefault="004E1966" w:rsidP="005248A6">
            <w:pPr>
              <w:spacing w:after="120"/>
              <w:ind w:firstLine="567"/>
              <w:jc w:val="both"/>
            </w:pPr>
            <w:r>
              <w:rPr>
                <w:lang w:val="fr-FR"/>
              </w:rPr>
              <w:t xml:space="preserve">Le Comité </w:t>
            </w:r>
            <w:r w:rsidRPr="00282E14">
              <w:rPr>
                <w:b/>
                <w:bCs/>
                <w:lang w:val="fr-FR"/>
              </w:rPr>
              <w:t>est invité à adopter</w:t>
            </w:r>
            <w:r>
              <w:rPr>
                <w:lang w:val="fr-FR"/>
              </w:rPr>
              <w:t xml:space="preserve"> la liste des réunions prévues en 2024 ainsi que de janvier à mars 2025, établie à partir des propositions formulées par les organes subsidiaires du Comité, telle qu’elle figure dans le présent document.</w:t>
            </w:r>
          </w:p>
        </w:tc>
      </w:tr>
      <w:tr w:rsidR="004E1966" w:rsidRPr="00EF7282" w14:paraId="30CDD5EB" w14:textId="77777777" w:rsidTr="005248A6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3B366502" w14:textId="77777777" w:rsidR="004E1966" w:rsidRPr="00DA326B" w:rsidRDefault="004E1966" w:rsidP="005248A6">
            <w:pPr>
              <w:spacing w:after="120"/>
              <w:jc w:val="both"/>
            </w:pPr>
          </w:p>
        </w:tc>
      </w:tr>
      <w:tr w:rsidR="004E1966" w:rsidRPr="00EF7282" w14:paraId="4FBAC120" w14:textId="77777777" w:rsidTr="005248A6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63946A31" w14:textId="77777777" w:rsidR="004E1966" w:rsidRPr="00DA326B" w:rsidRDefault="004E1966" w:rsidP="005248A6">
            <w:pPr>
              <w:spacing w:line="240" w:lineRule="auto"/>
            </w:pPr>
          </w:p>
        </w:tc>
      </w:tr>
    </w:tbl>
    <w:p w14:paraId="4A8FD4F9" w14:textId="77777777" w:rsidR="004E1966" w:rsidRPr="00DA326B" w:rsidRDefault="004E1966" w:rsidP="004E1966">
      <w:r w:rsidRPr="00DA326B">
        <w:br w:type="page"/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5173"/>
      </w:tblGrid>
      <w:tr w:rsidR="004E1966" w:rsidRPr="00EF7282" w14:paraId="52FF424D" w14:textId="77777777" w:rsidTr="005248A6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AEA20F6" w14:textId="77777777" w:rsidR="004E1966" w:rsidRPr="00DA326B" w:rsidRDefault="004E1966" w:rsidP="005248A6">
            <w:pPr>
              <w:pStyle w:val="HChG"/>
            </w:pPr>
            <w:r>
              <w:rPr>
                <w:lang w:val="fr-FR"/>
              </w:rPr>
              <w:lastRenderedPageBreak/>
              <w:tab/>
              <w:t>Calendrier des réunions prévues en 2024</w:t>
            </w:r>
          </w:p>
        </w:tc>
      </w:tr>
      <w:tr w:rsidR="004E1966" w:rsidRPr="0060147C" w14:paraId="6E7FBEFD" w14:textId="77777777" w:rsidTr="005248A6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59F6202" w14:textId="77777777" w:rsidR="004E1966" w:rsidRPr="0060147C" w:rsidRDefault="004E1966" w:rsidP="005248A6">
            <w:pPr>
              <w:pStyle w:val="H1G"/>
            </w:pPr>
            <w:r>
              <w:rPr>
                <w:lang w:val="fr-FR"/>
              </w:rPr>
              <w:t>Janvier</w:t>
            </w:r>
          </w:p>
        </w:tc>
      </w:tr>
      <w:tr w:rsidR="004E1966" w:rsidRPr="00EF7282" w14:paraId="0B60920C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35CEEF10" w14:textId="77777777" w:rsidR="004E1966" w:rsidRPr="006D277C" w:rsidRDefault="004E1966" w:rsidP="005248A6">
            <w:pPr>
              <w:pStyle w:val="SingleTxtG"/>
              <w:ind w:left="0" w:right="0"/>
            </w:pPr>
            <w:r>
              <w:rPr>
                <w:lang w:val="fr-FR"/>
              </w:rPr>
              <w:t>10</w:t>
            </w:r>
            <w:r>
              <w:rPr>
                <w:lang w:val="fr-FR"/>
              </w:rPr>
              <w:noBreakHyphen/>
              <w:t>12 (matin)</w:t>
            </w:r>
          </w:p>
        </w:tc>
        <w:tc>
          <w:tcPr>
            <w:tcW w:w="5173" w:type="dxa"/>
            <w:shd w:val="clear" w:color="auto" w:fill="auto"/>
          </w:tcPr>
          <w:p w14:paraId="5EB61C17" w14:textId="77777777" w:rsidR="004E1966" w:rsidRPr="00DA326B" w:rsidRDefault="004E1966" w:rsidP="005248A6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Groupe de travail de la pollution et de l’énergie (GRPE) (quatre</w:t>
            </w:r>
            <w:r>
              <w:rPr>
                <w:lang w:val="fr-FR"/>
              </w:rPr>
              <w:noBreakHyphen/>
              <w:t>vingt-dixième session)</w:t>
            </w:r>
          </w:p>
        </w:tc>
      </w:tr>
      <w:tr w:rsidR="004E1966" w:rsidRPr="00EF7282" w14:paraId="4804BA88" w14:textId="77777777" w:rsidTr="005248A6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12CF9B39" w14:textId="77777777" w:rsidR="004E1966" w:rsidRDefault="004E1966" w:rsidP="005248A6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11 (après-midi) et 12</w:t>
            </w:r>
          </w:p>
        </w:tc>
        <w:tc>
          <w:tcPr>
            <w:tcW w:w="5173" w:type="dxa"/>
            <w:shd w:val="clear" w:color="auto" w:fill="auto"/>
          </w:tcPr>
          <w:p w14:paraId="41828A69" w14:textId="77777777" w:rsidR="004E1966" w:rsidRPr="00DA326B" w:rsidRDefault="004E1966" w:rsidP="005248A6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 xml:space="preserve">Groupe de travail des véhicules automatisés/autonomes et connectés (GRVA) − Atelier sur l’application des Règlements ONU </w:t>
            </w:r>
            <w:r w:rsidRPr="00374240">
              <w:rPr>
                <w:lang w:val="fr-FR"/>
              </w:rPr>
              <w:t>n</w:t>
            </w:r>
            <w:r w:rsidRPr="00374240">
              <w:rPr>
                <w:vertAlign w:val="superscript"/>
                <w:lang w:val="fr-FR"/>
              </w:rPr>
              <w:t>o</w:t>
            </w:r>
            <w:r>
              <w:rPr>
                <w:vertAlign w:val="superscript"/>
                <w:lang w:val="fr-FR"/>
              </w:rPr>
              <w:t>s</w:t>
            </w:r>
            <w:r>
              <w:rPr>
                <w:lang w:val="fr-FR"/>
              </w:rPr>
              <w:t> 155 et 156</w:t>
            </w:r>
          </w:p>
        </w:tc>
      </w:tr>
      <w:tr w:rsidR="004E1966" w:rsidRPr="00EF7282" w14:paraId="52D85A7D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7874CBD2" w14:textId="77777777" w:rsidR="004E1966" w:rsidRPr="008C2F75" w:rsidRDefault="004E1966" w:rsidP="005248A6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22</w:t>
            </w:r>
            <w:r>
              <w:rPr>
                <w:lang w:val="fr-FR"/>
              </w:rPr>
              <w:noBreakHyphen/>
              <w:t>26 (matin)</w:t>
            </w:r>
          </w:p>
        </w:tc>
        <w:tc>
          <w:tcPr>
            <w:tcW w:w="5173" w:type="dxa"/>
            <w:shd w:val="clear" w:color="auto" w:fill="auto"/>
          </w:tcPr>
          <w:p w14:paraId="33BC1E04" w14:textId="77777777" w:rsidR="004E1966" w:rsidRPr="00DA326B" w:rsidRDefault="004E1966" w:rsidP="005248A6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Réunion commune d’experts du Règlement annexé à l’Accord européen relatif au transport international des marchandises dangereuses par voies de navigation intérieures (ADN) (WP.15/AC.2) (quarante-troisième session)</w:t>
            </w:r>
          </w:p>
        </w:tc>
      </w:tr>
      <w:tr w:rsidR="004E1966" w:rsidRPr="00EF7282" w14:paraId="4BBF954F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511461D9" w14:textId="77777777" w:rsidR="004E1966" w:rsidRPr="00FD0C2D" w:rsidRDefault="004E1966" w:rsidP="005248A6">
            <w:pPr>
              <w:pStyle w:val="SingleTxtG"/>
              <w:ind w:left="0" w:right="0"/>
              <w:jc w:val="left"/>
              <w:rPr>
                <w:color w:val="000000"/>
                <w:spacing w:val="-3"/>
                <w:szCs w:val="24"/>
              </w:rPr>
            </w:pPr>
            <w:r w:rsidRPr="00FD0C2D">
              <w:rPr>
                <w:spacing w:val="-3"/>
                <w:lang w:val="fr-FR"/>
              </w:rPr>
              <w:t>22 (après-</w:t>
            </w:r>
            <w:proofErr w:type="gramStart"/>
            <w:r w:rsidRPr="00FD0C2D">
              <w:rPr>
                <w:spacing w:val="-3"/>
                <w:lang w:val="fr-FR"/>
              </w:rPr>
              <w:t>midi)</w:t>
            </w:r>
            <w:r w:rsidRPr="00FD0C2D">
              <w:rPr>
                <w:spacing w:val="-3"/>
                <w:lang w:val="fr-FR"/>
              </w:rPr>
              <w:noBreakHyphen/>
            </w:r>
            <w:proofErr w:type="gramEnd"/>
            <w:r w:rsidRPr="00FD0C2D">
              <w:rPr>
                <w:spacing w:val="-3"/>
                <w:lang w:val="fr-FR"/>
              </w:rPr>
              <w:t>26 (matin)</w:t>
            </w:r>
          </w:p>
        </w:tc>
        <w:tc>
          <w:tcPr>
            <w:tcW w:w="5173" w:type="dxa"/>
            <w:shd w:val="clear" w:color="auto" w:fill="auto"/>
          </w:tcPr>
          <w:p w14:paraId="15FAA604" w14:textId="77777777" w:rsidR="004E1966" w:rsidRPr="00DA326B" w:rsidRDefault="004E1966" w:rsidP="005248A6">
            <w:pPr>
              <w:pStyle w:val="SingleTxtG"/>
              <w:ind w:left="0" w:right="0"/>
              <w:jc w:val="left"/>
              <w:rPr>
                <w:szCs w:val="24"/>
              </w:rPr>
            </w:pPr>
            <w:r>
              <w:rPr>
                <w:lang w:val="fr-FR"/>
              </w:rPr>
              <w:t>Groupe de travail des véhicules automatisés/autonomes et connectés (GRVA) (dix-huitième session)</w:t>
            </w:r>
          </w:p>
        </w:tc>
      </w:tr>
      <w:tr w:rsidR="004E1966" w:rsidRPr="00EF7282" w14:paraId="64C3B30A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0FCFD7D6" w14:textId="77777777" w:rsidR="004E1966" w:rsidRPr="00950D58" w:rsidRDefault="004E1966" w:rsidP="005248A6">
            <w:pPr>
              <w:pStyle w:val="SingleTxtG"/>
              <w:ind w:left="0" w:right="0"/>
              <w:jc w:val="left"/>
              <w:rPr>
                <w:bCs/>
              </w:rPr>
            </w:pPr>
            <w:r>
              <w:rPr>
                <w:lang w:val="fr-FR"/>
              </w:rPr>
              <w:t>26 (après-midi)</w:t>
            </w:r>
          </w:p>
        </w:tc>
        <w:tc>
          <w:tcPr>
            <w:tcW w:w="5173" w:type="dxa"/>
            <w:shd w:val="clear" w:color="auto" w:fill="auto"/>
          </w:tcPr>
          <w:p w14:paraId="3397E1F1" w14:textId="77777777" w:rsidR="004E1966" w:rsidRPr="00DA326B" w:rsidRDefault="004E1966" w:rsidP="005248A6">
            <w:pPr>
              <w:pStyle w:val="SingleTxtG"/>
              <w:ind w:left="0" w:right="0"/>
              <w:jc w:val="left"/>
              <w:rPr>
                <w:color w:val="000000"/>
                <w:szCs w:val="24"/>
              </w:rPr>
            </w:pPr>
            <w:r>
              <w:rPr>
                <w:lang w:val="fr-FR"/>
              </w:rPr>
              <w:t>Comité d’administration de l’Accord européen relatif au transport international des marchandises dangereuses par voies de navigation intérieures (ADN) (trente et unième session)</w:t>
            </w:r>
          </w:p>
        </w:tc>
      </w:tr>
      <w:tr w:rsidR="004E1966" w:rsidRPr="00EF7282" w14:paraId="55FC3DE7" w14:textId="77777777" w:rsidTr="005248A6">
        <w:trPr>
          <w:cantSplit/>
          <w:trHeight w:val="856"/>
        </w:trPr>
        <w:tc>
          <w:tcPr>
            <w:tcW w:w="2183" w:type="dxa"/>
            <w:shd w:val="clear" w:color="auto" w:fill="auto"/>
          </w:tcPr>
          <w:p w14:paraId="42B87454" w14:textId="77777777" w:rsidR="004E1966" w:rsidRPr="00C004F2" w:rsidDel="00EA4470" w:rsidRDefault="004E1966" w:rsidP="005248A6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31 et 1</w:t>
            </w:r>
            <w:r w:rsidRPr="00374240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> février</w:t>
            </w:r>
          </w:p>
        </w:tc>
        <w:tc>
          <w:tcPr>
            <w:tcW w:w="5173" w:type="dxa"/>
            <w:shd w:val="clear" w:color="auto" w:fill="auto"/>
          </w:tcPr>
          <w:p w14:paraId="3953915C" w14:textId="77777777" w:rsidR="004E1966" w:rsidRPr="00DA326B" w:rsidDel="00EA4470" w:rsidRDefault="004E1966" w:rsidP="005248A6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 xml:space="preserve">Groupe d’experts du module relatif aux infrastructures cyclables (cinquième session), Bruxelles </w:t>
            </w:r>
          </w:p>
        </w:tc>
      </w:tr>
      <w:tr w:rsidR="004E1966" w:rsidRPr="0048762F" w14:paraId="47CAB144" w14:textId="77777777" w:rsidTr="005248A6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8DFABB2" w14:textId="77777777" w:rsidR="004E1966" w:rsidRPr="0048762F" w:rsidRDefault="004E1966" w:rsidP="005248A6">
            <w:pPr>
              <w:pStyle w:val="H1G"/>
            </w:pPr>
            <w:r>
              <w:rPr>
                <w:bCs/>
                <w:lang w:val="fr-FR"/>
              </w:rPr>
              <w:t>Février</w:t>
            </w:r>
          </w:p>
        </w:tc>
      </w:tr>
      <w:tr w:rsidR="004E1966" w:rsidRPr="00EF7282" w14:paraId="098F6EF5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45FF633B" w14:textId="77777777" w:rsidR="004E1966" w:rsidRDefault="004E1966" w:rsidP="005248A6">
            <w:pPr>
              <w:pStyle w:val="SingleTxtG"/>
              <w:ind w:left="0" w:right="0"/>
            </w:pPr>
            <w:r>
              <w:rPr>
                <w:lang w:val="fr-FR"/>
              </w:rPr>
              <w:t>5</w:t>
            </w:r>
            <w:r>
              <w:rPr>
                <w:lang w:val="fr-FR"/>
              </w:rPr>
              <w:noBreakHyphen/>
              <w:t>6 (matin)</w:t>
            </w:r>
          </w:p>
        </w:tc>
        <w:tc>
          <w:tcPr>
            <w:tcW w:w="5173" w:type="dxa"/>
            <w:shd w:val="clear" w:color="auto" w:fill="auto"/>
          </w:tcPr>
          <w:p w14:paraId="718EACFE" w14:textId="77777777" w:rsidR="004E1966" w:rsidRPr="00DA326B" w:rsidRDefault="004E1966" w:rsidP="005248A6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Organe de mise en œuvre technique (TIB) (sixième session)</w:t>
            </w:r>
          </w:p>
        </w:tc>
      </w:tr>
      <w:tr w:rsidR="004E1966" w:rsidRPr="00EF7282" w14:paraId="071B43FD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5EA06905" w14:textId="77777777" w:rsidR="004E1966" w:rsidRDefault="004E1966" w:rsidP="005248A6">
            <w:pPr>
              <w:pStyle w:val="SingleTxtG"/>
              <w:ind w:left="0" w:right="0"/>
            </w:pPr>
            <w:r>
              <w:rPr>
                <w:lang w:val="fr-FR"/>
              </w:rPr>
              <w:t>6 (matin)</w:t>
            </w:r>
          </w:p>
        </w:tc>
        <w:tc>
          <w:tcPr>
            <w:tcW w:w="5173" w:type="dxa"/>
            <w:shd w:val="clear" w:color="auto" w:fill="auto"/>
          </w:tcPr>
          <w:p w14:paraId="4AE9D19D" w14:textId="77777777" w:rsidR="004E1966" w:rsidRPr="00DA326B" w:rsidRDefault="004E1966" w:rsidP="005248A6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Groupe de travail du bruit et des pneumatiques (GRBP) − équipe spéciale de l’abrasion des pneumatiques (équipe TA)</w:t>
            </w:r>
          </w:p>
        </w:tc>
      </w:tr>
      <w:tr w:rsidR="004E1966" w:rsidRPr="00EF7282" w14:paraId="4AD36636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3C0BED1E" w14:textId="684C275C" w:rsidR="004E1966" w:rsidRPr="00875B6B" w:rsidRDefault="004E1966" w:rsidP="005248A6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6 (après-midi)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noBreakHyphen/>
              <w:t>7 et 9 (matin)</w:t>
            </w:r>
          </w:p>
        </w:tc>
        <w:tc>
          <w:tcPr>
            <w:tcW w:w="5173" w:type="dxa"/>
            <w:shd w:val="clear" w:color="auto" w:fill="auto"/>
          </w:tcPr>
          <w:p w14:paraId="3094782F" w14:textId="77777777" w:rsidR="004E1966" w:rsidRPr="00DA326B" w:rsidRDefault="004E1966" w:rsidP="005248A6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Groupe de travail des problèmes douaniers intéressant les transports (WP.30) (165</w:t>
            </w:r>
            <w:r w:rsidRPr="00374240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4E1966" w:rsidRPr="00EF7282" w14:paraId="0B708EBC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2B04F5DE" w14:textId="77777777" w:rsidR="004E1966" w:rsidRPr="0008185C" w:rsidRDefault="004E1966" w:rsidP="005248A6">
            <w:pPr>
              <w:pStyle w:val="SingleTxtG"/>
              <w:ind w:left="0" w:right="0"/>
            </w:pPr>
            <w:r>
              <w:rPr>
                <w:lang w:val="fr-FR"/>
              </w:rPr>
              <w:t>6 (après-</w:t>
            </w:r>
            <w:proofErr w:type="gramStart"/>
            <w:r>
              <w:rPr>
                <w:lang w:val="fr-FR"/>
              </w:rPr>
              <w:t>midi)</w:t>
            </w:r>
            <w:r>
              <w:rPr>
                <w:lang w:val="fr-FR"/>
              </w:rPr>
              <w:noBreakHyphen/>
            </w:r>
            <w:proofErr w:type="gramEnd"/>
            <w:r>
              <w:rPr>
                <w:lang w:val="fr-FR"/>
              </w:rPr>
              <w:t>9 (matin)</w:t>
            </w:r>
          </w:p>
        </w:tc>
        <w:tc>
          <w:tcPr>
            <w:tcW w:w="5173" w:type="dxa"/>
            <w:shd w:val="clear" w:color="auto" w:fill="auto"/>
          </w:tcPr>
          <w:p w14:paraId="78590DBA" w14:textId="77777777" w:rsidR="004E1966" w:rsidRPr="00DA326B" w:rsidRDefault="004E1966" w:rsidP="005248A6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Groupe de travail du bruit et des pneumatiques (GRBP) (soixante-dix-neuvième session)</w:t>
            </w:r>
          </w:p>
        </w:tc>
      </w:tr>
      <w:tr w:rsidR="004E1966" w:rsidRPr="00EF7282" w14:paraId="6E41562F" w14:textId="77777777" w:rsidTr="005248A6">
        <w:trPr>
          <w:cantSplit/>
          <w:trHeight w:val="686"/>
        </w:trPr>
        <w:tc>
          <w:tcPr>
            <w:tcW w:w="2183" w:type="dxa"/>
            <w:shd w:val="clear" w:color="auto" w:fill="auto"/>
          </w:tcPr>
          <w:p w14:paraId="78208701" w14:textId="77777777" w:rsidR="004E1966" w:rsidRPr="00823382" w:rsidRDefault="004E1966" w:rsidP="005248A6">
            <w:pPr>
              <w:pStyle w:val="SingleTxtG"/>
              <w:ind w:left="0" w:right="0"/>
            </w:pPr>
            <w:r>
              <w:rPr>
                <w:lang w:val="fr-FR"/>
              </w:rPr>
              <w:t>8</w:t>
            </w:r>
          </w:p>
        </w:tc>
        <w:tc>
          <w:tcPr>
            <w:tcW w:w="5173" w:type="dxa"/>
            <w:shd w:val="clear" w:color="auto" w:fill="FFFFFF" w:themeFill="background1"/>
          </w:tcPr>
          <w:p w14:paraId="12E820DC" w14:textId="77777777" w:rsidR="004E1966" w:rsidRPr="00DA326B" w:rsidRDefault="004E1966" w:rsidP="005248A6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Comité de gestion de la Convention TIR (WP.30/AC.2) (quatre</w:t>
            </w:r>
            <w:r>
              <w:rPr>
                <w:lang w:val="fr-FR"/>
              </w:rPr>
              <w:noBreakHyphen/>
              <w:t>vingt-unième session)</w:t>
            </w:r>
          </w:p>
        </w:tc>
      </w:tr>
      <w:tr w:rsidR="004E1966" w:rsidRPr="00EF7282" w14:paraId="48604188" w14:textId="77777777" w:rsidTr="005248A6">
        <w:trPr>
          <w:cantSplit/>
          <w:trHeight w:val="426"/>
        </w:trPr>
        <w:tc>
          <w:tcPr>
            <w:tcW w:w="2183" w:type="dxa"/>
            <w:shd w:val="clear" w:color="auto" w:fill="auto"/>
          </w:tcPr>
          <w:p w14:paraId="5B94471A" w14:textId="77777777" w:rsidR="004E1966" w:rsidRPr="0059229B" w:rsidRDefault="004E1966" w:rsidP="005248A6">
            <w:pPr>
              <w:pStyle w:val="SingleTxtG"/>
              <w:ind w:left="0" w:right="0"/>
            </w:pPr>
            <w:r>
              <w:rPr>
                <w:lang w:val="fr-FR"/>
              </w:rPr>
              <w:t>14</w:t>
            </w:r>
            <w:r>
              <w:rPr>
                <w:lang w:val="fr-FR"/>
              </w:rPr>
              <w:noBreakHyphen/>
              <w:t>16</w:t>
            </w:r>
          </w:p>
        </w:tc>
        <w:tc>
          <w:tcPr>
            <w:tcW w:w="5173" w:type="dxa"/>
            <w:shd w:val="clear" w:color="auto" w:fill="auto"/>
          </w:tcPr>
          <w:p w14:paraId="62789E5D" w14:textId="77777777" w:rsidR="004E1966" w:rsidRPr="00DA326B" w:rsidRDefault="004E1966" w:rsidP="005248A6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Groupe de travail de l’unification des prescriptions techniques et de sécurité en navigation intérieure (SC.3/WP.3) (soixante</w:t>
            </w:r>
            <w:r>
              <w:rPr>
                <w:lang w:val="fr-FR"/>
              </w:rPr>
              <w:noBreakHyphen/>
              <w:t>quatrième session)</w:t>
            </w:r>
          </w:p>
        </w:tc>
      </w:tr>
      <w:tr w:rsidR="004E1966" w:rsidRPr="00EF7282" w14:paraId="3A620A30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2FBEDFE4" w14:textId="77777777" w:rsidR="004E1966" w:rsidRPr="00D71AE8" w:rsidRDefault="004E1966" w:rsidP="005248A6">
            <w:pPr>
              <w:pStyle w:val="SingleTxtG"/>
              <w:ind w:left="0" w:right="0"/>
            </w:pPr>
            <w:r>
              <w:rPr>
                <w:lang w:val="fr-FR"/>
              </w:rPr>
              <w:t>19</w:t>
            </w:r>
          </w:p>
        </w:tc>
        <w:tc>
          <w:tcPr>
            <w:tcW w:w="5173" w:type="dxa"/>
            <w:shd w:val="clear" w:color="auto" w:fill="auto"/>
          </w:tcPr>
          <w:p w14:paraId="489FED5E" w14:textId="77777777" w:rsidR="004E1966" w:rsidRPr="00DA326B" w:rsidRDefault="004E1966" w:rsidP="005248A6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Groupe d’experts de l’Accord européen relatif au travail des équipages des véhicules effectuant des transports internationaux par route (AETR) (trente-quatrième session)</w:t>
            </w:r>
          </w:p>
        </w:tc>
      </w:tr>
      <w:tr w:rsidR="004E1966" w:rsidRPr="00EF7282" w14:paraId="0A6913CA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5E2DA183" w14:textId="77777777" w:rsidR="004E1966" w:rsidRPr="00695894" w:rsidRDefault="004E1966" w:rsidP="005248A6">
            <w:pPr>
              <w:pStyle w:val="SingleTxtG"/>
              <w:ind w:left="0" w:right="0"/>
              <w:rPr>
                <w:lang w:val="fr-FR"/>
              </w:rPr>
            </w:pPr>
            <w:r>
              <w:rPr>
                <w:lang w:val="fr-FR"/>
              </w:rPr>
              <w:t>19 (après-midi)</w:t>
            </w:r>
          </w:p>
        </w:tc>
        <w:tc>
          <w:tcPr>
            <w:tcW w:w="5173" w:type="dxa"/>
            <w:shd w:val="clear" w:color="auto" w:fill="auto"/>
          </w:tcPr>
          <w:p w14:paraId="179A02C6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4E1966" w:rsidRPr="00EF7282" w14:paraId="7F707B92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7C28E626" w14:textId="77777777" w:rsidR="004E1966" w:rsidRPr="00695894" w:rsidRDefault="004E1966" w:rsidP="005248A6">
            <w:pPr>
              <w:pStyle w:val="SingleTxtG"/>
              <w:ind w:left="0" w:right="0"/>
              <w:rPr>
                <w:lang w:val="fr-FR"/>
              </w:rPr>
            </w:pPr>
            <w:r>
              <w:rPr>
                <w:lang w:val="fr-FR"/>
              </w:rPr>
              <w:t>20</w:t>
            </w:r>
            <w:r>
              <w:rPr>
                <w:lang w:val="fr-FR"/>
              </w:rPr>
              <w:noBreakHyphen/>
              <w:t>23</w:t>
            </w:r>
          </w:p>
        </w:tc>
        <w:tc>
          <w:tcPr>
            <w:tcW w:w="5173" w:type="dxa"/>
            <w:shd w:val="clear" w:color="auto" w:fill="auto"/>
          </w:tcPr>
          <w:p w14:paraId="481241BB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des transports intérieurs (quatre-vingt-sixième session)</w:t>
            </w:r>
          </w:p>
        </w:tc>
      </w:tr>
      <w:tr w:rsidR="004E1966" w:rsidRPr="00EF7282" w14:paraId="1F4D17F7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19418BAC" w14:textId="77777777" w:rsidR="004E1966" w:rsidRPr="00695894" w:rsidRDefault="004E1966" w:rsidP="005248A6">
            <w:pPr>
              <w:pStyle w:val="SingleTxtG"/>
              <w:ind w:left="0" w:right="0"/>
              <w:rPr>
                <w:lang w:val="fr-FR"/>
              </w:rPr>
            </w:pPr>
            <w:r>
              <w:rPr>
                <w:lang w:val="fr-FR"/>
              </w:rPr>
              <w:t>23 (après-midi)</w:t>
            </w:r>
          </w:p>
        </w:tc>
        <w:tc>
          <w:tcPr>
            <w:tcW w:w="5173" w:type="dxa"/>
            <w:shd w:val="clear" w:color="auto" w:fill="auto"/>
          </w:tcPr>
          <w:p w14:paraId="0298143D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4E1966" w:rsidRPr="00C0038D" w14:paraId="08E96938" w14:textId="77777777" w:rsidTr="005248A6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6B9D3439" w14:textId="77777777" w:rsidR="004E1966" w:rsidRPr="00C0038D" w:rsidRDefault="004E1966" w:rsidP="005248A6">
            <w:pPr>
              <w:pStyle w:val="H1G"/>
            </w:pPr>
            <w:r>
              <w:rPr>
                <w:lang w:val="fr-FR"/>
              </w:rPr>
              <w:lastRenderedPageBreak/>
              <w:t>Mars</w:t>
            </w:r>
          </w:p>
        </w:tc>
      </w:tr>
      <w:tr w:rsidR="004E1966" w:rsidRPr="00EF7282" w14:paraId="2B0C08C8" w14:textId="77777777" w:rsidTr="005248A6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7D763C37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173" w:type="dxa"/>
            <w:shd w:val="clear" w:color="auto" w:fill="auto"/>
          </w:tcPr>
          <w:p w14:paraId="3BF116FF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(144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4E1966" w:rsidRPr="00EF7282" w14:paraId="449F0493" w14:textId="77777777" w:rsidTr="005248A6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07B9B9D3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5</w:t>
            </w:r>
            <w:r>
              <w:rPr>
                <w:lang w:val="fr-FR"/>
              </w:rPr>
              <w:noBreakHyphen/>
              <w:t>8 (matin)</w:t>
            </w:r>
          </w:p>
        </w:tc>
        <w:tc>
          <w:tcPr>
            <w:tcW w:w="5173" w:type="dxa"/>
            <w:shd w:val="clear" w:color="auto" w:fill="auto"/>
          </w:tcPr>
          <w:p w14:paraId="7B1A8CF8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(WP.29/AC.1 /AC.3/AC.4) (192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4E1966" w:rsidRPr="00EF7282" w14:paraId="5EFC866B" w14:textId="77777777" w:rsidTr="005248A6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237F4642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7</w:t>
            </w:r>
            <w:r>
              <w:rPr>
                <w:lang w:val="fr-FR"/>
              </w:rPr>
              <w:noBreakHyphen/>
              <w:t>8</w:t>
            </w:r>
          </w:p>
        </w:tc>
        <w:tc>
          <w:tcPr>
            <w:tcW w:w="5173" w:type="dxa"/>
            <w:shd w:val="clear" w:color="auto" w:fill="auto"/>
          </w:tcPr>
          <w:p w14:paraId="64B7170F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de l’évaluation des effets des changements climatiques sur les transports intérieurs et de l’adaptation à ces changements (vingt-sixième session)</w:t>
            </w:r>
          </w:p>
        </w:tc>
      </w:tr>
      <w:tr w:rsidR="004E1966" w:rsidRPr="00EF7282" w14:paraId="5B17221D" w14:textId="77777777" w:rsidTr="005248A6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18BDAD43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18</w:t>
            </w:r>
            <w:r>
              <w:rPr>
                <w:lang w:val="fr-FR"/>
              </w:rPr>
              <w:noBreakHyphen/>
              <w:t>22</w:t>
            </w:r>
          </w:p>
        </w:tc>
        <w:tc>
          <w:tcPr>
            <w:tcW w:w="5173" w:type="dxa"/>
            <w:shd w:val="clear" w:color="auto" w:fill="auto"/>
          </w:tcPr>
          <w:p w14:paraId="3FAC9684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Forum mondial de la sécurité routière (WP.1) (quatre</w:t>
            </w:r>
            <w:r>
              <w:rPr>
                <w:lang w:val="fr-FR"/>
              </w:rPr>
              <w:noBreakHyphen/>
              <w:t>vingt</w:t>
            </w:r>
            <w:r>
              <w:rPr>
                <w:lang w:val="fr-FR"/>
              </w:rPr>
              <w:noBreakHyphen/>
              <w:t>huitième session)</w:t>
            </w:r>
          </w:p>
        </w:tc>
      </w:tr>
      <w:tr w:rsidR="004E1966" w:rsidRPr="00EF7282" w14:paraId="4D0628DA" w14:textId="77777777" w:rsidTr="005248A6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21849C69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25</w:t>
            </w:r>
            <w:r>
              <w:rPr>
                <w:lang w:val="fr-FR"/>
              </w:rPr>
              <w:noBreakHyphen/>
              <w:t>28</w:t>
            </w:r>
          </w:p>
        </w:tc>
        <w:tc>
          <w:tcPr>
            <w:tcW w:w="5173" w:type="dxa"/>
            <w:shd w:val="clear" w:color="auto" w:fill="auto"/>
          </w:tcPr>
          <w:p w14:paraId="777134DE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Réunion commune de la Commission d’experts du RID et du Groupe de travail des transports de marchandises dangereuses (Berne)</w:t>
            </w:r>
          </w:p>
        </w:tc>
      </w:tr>
      <w:tr w:rsidR="004E1966" w:rsidRPr="00235098" w14:paraId="187C71E9" w14:textId="77777777" w:rsidTr="005248A6">
        <w:trPr>
          <w:cantSplit/>
        </w:trPr>
        <w:tc>
          <w:tcPr>
            <w:tcW w:w="7356" w:type="dxa"/>
            <w:gridSpan w:val="2"/>
            <w:shd w:val="clear" w:color="auto" w:fill="FFFFFF" w:themeFill="background1"/>
          </w:tcPr>
          <w:p w14:paraId="005A04F2" w14:textId="77777777" w:rsidR="004E1966" w:rsidRPr="005609FE" w:rsidRDefault="004E1966" w:rsidP="005248A6">
            <w:pPr>
              <w:pStyle w:val="H1G"/>
            </w:pPr>
            <w:r>
              <w:rPr>
                <w:lang w:val="fr-FR"/>
              </w:rPr>
              <w:t>Avril</w:t>
            </w:r>
          </w:p>
        </w:tc>
      </w:tr>
      <w:tr w:rsidR="004E1966" w:rsidRPr="00EF7282" w14:paraId="5903E57D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792AC1BF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</w:t>
            </w:r>
            <w:r>
              <w:rPr>
                <w:lang w:val="fr-FR"/>
              </w:rPr>
              <w:noBreakHyphen/>
              <w:t>5</w:t>
            </w:r>
          </w:p>
        </w:tc>
        <w:tc>
          <w:tcPr>
            <w:tcW w:w="5173" w:type="dxa"/>
            <w:shd w:val="clear" w:color="auto" w:fill="auto"/>
          </w:tcPr>
          <w:p w14:paraId="7857BD3E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transports de marchandises dangereuses (WP.15) (115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4E1966" w:rsidRPr="00EF7282" w14:paraId="3F9B3199" w14:textId="77777777" w:rsidTr="005248A6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0587D0E5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8 et 9</w:t>
            </w:r>
          </w:p>
        </w:tc>
        <w:tc>
          <w:tcPr>
            <w:tcW w:w="5173" w:type="dxa"/>
            <w:shd w:val="clear" w:color="auto" w:fill="auto"/>
          </w:tcPr>
          <w:p w14:paraId="4665848F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(101</w:t>
            </w:r>
            <w:r w:rsidRPr="0069378F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4E1966" w:rsidRPr="00EF7282" w14:paraId="59DE9AF8" w14:textId="77777777" w:rsidTr="005248A6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3FCA97A5" w14:textId="77777777" w:rsidR="004E1966" w:rsidRPr="00FD0C2D" w:rsidRDefault="004E1966" w:rsidP="005248A6">
            <w:pPr>
              <w:pStyle w:val="SingleTxtG"/>
              <w:ind w:left="0" w:right="0"/>
              <w:jc w:val="left"/>
              <w:rPr>
                <w:spacing w:val="-3"/>
                <w:lang w:val="fr-FR"/>
              </w:rPr>
            </w:pPr>
            <w:r w:rsidRPr="00FD0C2D">
              <w:rPr>
                <w:spacing w:val="-3"/>
                <w:lang w:val="fr-FR"/>
              </w:rPr>
              <w:t>15 (après-midi)</w:t>
            </w:r>
            <w:r w:rsidRPr="00FD0C2D">
              <w:rPr>
                <w:spacing w:val="-3"/>
                <w:lang w:val="fr-FR"/>
              </w:rPr>
              <w:noBreakHyphen/>
              <w:t>19 (matin)</w:t>
            </w:r>
          </w:p>
        </w:tc>
        <w:tc>
          <w:tcPr>
            <w:tcW w:w="5173" w:type="dxa"/>
            <w:shd w:val="clear" w:color="auto" w:fill="auto"/>
          </w:tcPr>
          <w:p w14:paraId="5A285F58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dispositions générales de sécurité (GRSG) (127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4E1966" w:rsidRPr="00EF7282" w14:paraId="277BE9F8" w14:textId="77777777" w:rsidTr="005248A6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4BEBFA6E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24</w:t>
            </w:r>
            <w:r>
              <w:rPr>
                <w:lang w:val="fr-FR"/>
              </w:rPr>
              <w:noBreakHyphen/>
              <w:t>26</w:t>
            </w:r>
          </w:p>
        </w:tc>
        <w:tc>
          <w:tcPr>
            <w:tcW w:w="5173" w:type="dxa"/>
            <w:shd w:val="clear" w:color="auto" w:fill="auto"/>
          </w:tcPr>
          <w:p w14:paraId="36F31BBD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statistiques des transports (WP.6) (soixante-quinzième session)</w:t>
            </w:r>
          </w:p>
        </w:tc>
      </w:tr>
      <w:tr w:rsidR="004E1966" w:rsidRPr="00EF7282" w14:paraId="3ED3D5A7" w14:textId="77777777" w:rsidTr="005248A6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57CB8D6F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29 (après-midi)</w:t>
            </w:r>
            <w:r>
              <w:rPr>
                <w:lang w:val="fr-FR"/>
              </w:rPr>
              <w:noBreakHyphen/>
              <w:t>3 mai (matin)</w:t>
            </w:r>
          </w:p>
        </w:tc>
        <w:tc>
          <w:tcPr>
            <w:tcW w:w="5173" w:type="dxa"/>
            <w:shd w:val="clear" w:color="auto" w:fill="auto"/>
          </w:tcPr>
          <w:p w14:paraId="36FDB9F6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 l’éclairage et de la signalisation lumineuse (GRE) (quatre-vingt-dixième session)</w:t>
            </w:r>
          </w:p>
        </w:tc>
      </w:tr>
      <w:tr w:rsidR="004E1966" w:rsidRPr="00C058A2" w14:paraId="3B5CA266" w14:textId="77777777" w:rsidTr="005248A6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FB845DA" w14:textId="77777777" w:rsidR="004E1966" w:rsidRPr="00C058A2" w:rsidRDefault="004E1966" w:rsidP="005248A6">
            <w:pPr>
              <w:pStyle w:val="H1G"/>
              <w:rPr>
                <w:color w:val="000000"/>
                <w:szCs w:val="24"/>
              </w:rPr>
            </w:pPr>
            <w:r>
              <w:rPr>
                <w:bCs/>
                <w:lang w:val="fr-FR"/>
              </w:rPr>
              <w:t>Mai</w:t>
            </w:r>
          </w:p>
        </w:tc>
      </w:tr>
      <w:tr w:rsidR="004E1966" w:rsidRPr="00EF7282" w14:paraId="09CDE363" w14:textId="77777777" w:rsidTr="005248A6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6BCEF39A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 et 3</w:t>
            </w:r>
          </w:p>
        </w:tc>
        <w:tc>
          <w:tcPr>
            <w:tcW w:w="5173" w:type="dxa"/>
            <w:shd w:val="clear" w:color="auto" w:fill="auto"/>
          </w:tcPr>
          <w:p w14:paraId="7D643EE5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chargé d’élaborer un nouvel instrument juridique régissant la circulation des véhicules automatisés (LIAV) (huitième session)</w:t>
            </w:r>
          </w:p>
        </w:tc>
      </w:tr>
      <w:tr w:rsidR="004E1966" w:rsidRPr="00EF7282" w14:paraId="19B0E2E9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3A98FABF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20 (après-midi)</w:t>
            </w:r>
            <w:r>
              <w:rPr>
                <w:lang w:val="fr-FR"/>
              </w:rPr>
              <w:noBreakHyphen/>
              <w:t xml:space="preserve">24 </w:t>
            </w:r>
            <w:r>
              <w:rPr>
                <w:lang w:val="fr-FR"/>
              </w:rPr>
              <w:br/>
              <w:t>(matin)</w:t>
            </w:r>
          </w:p>
        </w:tc>
        <w:tc>
          <w:tcPr>
            <w:tcW w:w="5173" w:type="dxa"/>
            <w:shd w:val="clear" w:color="auto" w:fill="auto"/>
          </w:tcPr>
          <w:p w14:paraId="19D84A8E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Session informelle (aux États-Unis) du Groupe de travail des véhicules automatisés/autonomes et connectés (GRVA) (en remplacement de la dix-neuvième session)</w:t>
            </w:r>
          </w:p>
        </w:tc>
      </w:tr>
      <w:tr w:rsidR="004E1966" w:rsidRPr="00EF7282" w14:paraId="78C67CBA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31FDB666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22</w:t>
            </w:r>
            <w:r>
              <w:rPr>
                <w:lang w:val="fr-FR"/>
              </w:rPr>
              <w:noBreakHyphen/>
              <w:t>24</w:t>
            </w:r>
          </w:p>
        </w:tc>
        <w:tc>
          <w:tcPr>
            <w:tcW w:w="5173" w:type="dxa"/>
            <w:shd w:val="clear" w:color="auto" w:fill="auto"/>
          </w:tcPr>
          <w:p w14:paraId="6D4B31E8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de l’information des voyageurs dans les gares et les nœuds ferroviaires (SC.2/INFO) (première session)</w:t>
            </w:r>
          </w:p>
        </w:tc>
      </w:tr>
      <w:tr w:rsidR="004E1966" w:rsidRPr="00EF7282" w14:paraId="57E7DE95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71ABD7B0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23 et 24</w:t>
            </w:r>
          </w:p>
        </w:tc>
        <w:tc>
          <w:tcPr>
            <w:tcW w:w="5173" w:type="dxa"/>
            <w:shd w:val="clear" w:color="auto" w:fill="auto"/>
          </w:tcPr>
          <w:p w14:paraId="687E7F55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du module relatif aux infrastructures cyclables (sixième session)</w:t>
            </w:r>
          </w:p>
        </w:tc>
      </w:tr>
      <w:tr w:rsidR="004E1966" w:rsidRPr="00EF7282" w14:paraId="201DC008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7552D9E2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5173" w:type="dxa"/>
            <w:shd w:val="clear" w:color="auto" w:fill="auto"/>
          </w:tcPr>
          <w:p w14:paraId="067DB88D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4E1966" w:rsidRPr="00EF7282" w14:paraId="341F4769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305CBF56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5173" w:type="dxa"/>
            <w:shd w:val="clear" w:color="auto" w:fill="auto"/>
          </w:tcPr>
          <w:p w14:paraId="71250435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de l’Accord européen relatif au travail des équipages des véhicules effectuant des transports internationaux par route (AETR) (trente-cinquième session)</w:t>
            </w:r>
          </w:p>
        </w:tc>
      </w:tr>
      <w:tr w:rsidR="004E1966" w:rsidRPr="009F1E78" w14:paraId="2F677853" w14:textId="77777777" w:rsidTr="005248A6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F035F30" w14:textId="77777777" w:rsidR="004E1966" w:rsidRPr="009F1E78" w:rsidRDefault="004E1966" w:rsidP="005248A6">
            <w:pPr>
              <w:pStyle w:val="H1G"/>
            </w:pPr>
            <w:r>
              <w:rPr>
                <w:bCs/>
                <w:lang w:val="fr-FR"/>
              </w:rPr>
              <w:lastRenderedPageBreak/>
              <w:t>Juin</w:t>
            </w:r>
          </w:p>
        </w:tc>
      </w:tr>
      <w:tr w:rsidR="004E1966" w:rsidRPr="00EF7282" w14:paraId="7C87AF93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2F7FD15C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173" w:type="dxa"/>
            <w:shd w:val="clear" w:color="auto" w:fill="auto"/>
          </w:tcPr>
          <w:p w14:paraId="558F7BA8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(102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4E1966" w:rsidRPr="00EF7282" w14:paraId="10B26FBE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7C67888B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4,5 et 7 (après-midi)</w:t>
            </w:r>
          </w:p>
        </w:tc>
        <w:tc>
          <w:tcPr>
            <w:tcW w:w="5173" w:type="dxa"/>
            <w:shd w:val="clear" w:color="auto" w:fill="auto"/>
          </w:tcPr>
          <w:p w14:paraId="2AEE3D4D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problèmes douaniers intéressant les transports (WP.30) (166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4E1966" w:rsidRPr="00EF7282" w14:paraId="7772ECFC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28758B6A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6 et 7 (matin)</w:t>
            </w:r>
          </w:p>
        </w:tc>
        <w:tc>
          <w:tcPr>
            <w:tcW w:w="5173" w:type="dxa"/>
            <w:shd w:val="clear" w:color="auto" w:fill="auto"/>
          </w:tcPr>
          <w:p w14:paraId="40722E9C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Organe de mise en œuvre technique (TIB) (septième session)</w:t>
            </w:r>
          </w:p>
        </w:tc>
      </w:tr>
      <w:tr w:rsidR="004E1966" w:rsidRPr="00EF7282" w14:paraId="3C4B6C80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0EFA8958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19-21</w:t>
            </w:r>
          </w:p>
        </w:tc>
        <w:tc>
          <w:tcPr>
            <w:tcW w:w="5173" w:type="dxa"/>
            <w:shd w:val="clear" w:color="auto" w:fill="auto"/>
          </w:tcPr>
          <w:p w14:paraId="3C73A9F2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 l’unification des prescriptions techniques et de sécurité en navigation intérieure (SC.3/WP.3) (soixante</w:t>
            </w:r>
            <w:r>
              <w:rPr>
                <w:lang w:val="fr-FR"/>
              </w:rPr>
              <w:noBreakHyphen/>
              <w:t>cinquième session)</w:t>
            </w:r>
          </w:p>
        </w:tc>
      </w:tr>
      <w:tr w:rsidR="004E1966" w:rsidRPr="00EF7282" w14:paraId="7F578525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348E3E32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5173" w:type="dxa"/>
            <w:shd w:val="clear" w:color="auto" w:fill="auto"/>
          </w:tcPr>
          <w:p w14:paraId="4FF4D9E2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(145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4E1966" w:rsidRPr="00EF7282" w14:paraId="58A76EF6" w14:textId="77777777" w:rsidTr="005248A6">
        <w:trPr>
          <w:cantSplit/>
          <w:trHeight w:val="770"/>
        </w:trPr>
        <w:tc>
          <w:tcPr>
            <w:tcW w:w="2183" w:type="dxa"/>
            <w:shd w:val="clear" w:color="auto" w:fill="auto"/>
          </w:tcPr>
          <w:p w14:paraId="5B9BD8AC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24</w:t>
            </w:r>
            <w:r>
              <w:rPr>
                <w:lang w:val="fr-FR"/>
              </w:rPr>
              <w:noBreakHyphen/>
              <w:t xml:space="preserve">3 juillet (matin) </w:t>
            </w:r>
          </w:p>
        </w:tc>
        <w:tc>
          <w:tcPr>
            <w:tcW w:w="5173" w:type="dxa"/>
            <w:shd w:val="clear" w:color="auto" w:fill="auto"/>
          </w:tcPr>
          <w:p w14:paraId="04D41E9F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Sous-Comité d’experts du transport des marchandises dangereuses du Conseil économique et social (ST/SG/AC.10/C.3) (soixante-quatrième session)</w:t>
            </w:r>
            <w:r w:rsidRPr="007A2A04">
              <w:rPr>
                <w:rStyle w:val="FootnoteReference"/>
              </w:rPr>
              <w:footnoteReference w:id="3"/>
            </w:r>
          </w:p>
        </w:tc>
      </w:tr>
      <w:tr w:rsidR="004E1966" w:rsidRPr="00EF7282" w14:paraId="0FEC3A75" w14:textId="77777777" w:rsidTr="005248A6">
        <w:trPr>
          <w:cantSplit/>
          <w:trHeight w:val="770"/>
        </w:trPr>
        <w:tc>
          <w:tcPr>
            <w:tcW w:w="2183" w:type="dxa"/>
            <w:shd w:val="clear" w:color="auto" w:fill="auto"/>
          </w:tcPr>
          <w:p w14:paraId="2A58ABDC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25</w:t>
            </w:r>
            <w:r>
              <w:rPr>
                <w:lang w:val="fr-FR"/>
              </w:rPr>
              <w:noBreakHyphen/>
              <w:t>28 (matin)</w:t>
            </w:r>
          </w:p>
        </w:tc>
        <w:tc>
          <w:tcPr>
            <w:tcW w:w="5173" w:type="dxa"/>
            <w:shd w:val="clear" w:color="auto" w:fill="auto"/>
          </w:tcPr>
          <w:p w14:paraId="26C5DE41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(WP.29/AC.1/AC.3/AC.4) (193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4E1966" w:rsidRPr="00815914" w14:paraId="223AE554" w14:textId="77777777" w:rsidTr="005248A6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48B61FC" w14:textId="77777777" w:rsidR="004E1966" w:rsidRPr="00815914" w:rsidRDefault="004E1966" w:rsidP="005248A6">
            <w:pPr>
              <w:pStyle w:val="H1G"/>
            </w:pPr>
            <w:r>
              <w:rPr>
                <w:bCs/>
                <w:lang w:val="fr-FR"/>
              </w:rPr>
              <w:t>Juillet</w:t>
            </w:r>
          </w:p>
        </w:tc>
      </w:tr>
      <w:tr w:rsidR="004E1966" w:rsidRPr="00EF7282" w14:paraId="6F55FF07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487C86D4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3 (après-midi)</w:t>
            </w:r>
            <w:r>
              <w:rPr>
                <w:lang w:val="fr-FR"/>
              </w:rPr>
              <w:noBreakHyphen/>
              <w:t>6</w:t>
            </w:r>
          </w:p>
        </w:tc>
        <w:tc>
          <w:tcPr>
            <w:tcW w:w="5173" w:type="dxa"/>
            <w:shd w:val="clear" w:color="auto" w:fill="auto"/>
          </w:tcPr>
          <w:p w14:paraId="6C4D5F82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Sous-Comité d’experts du Système général harmonisé de classification et d’étiquetage des produits chimiques du Conseil économique et social (ST/SG/AC.10/C.4) (quarante</w:t>
            </w:r>
            <w:r>
              <w:rPr>
                <w:lang w:val="fr-FR"/>
              </w:rPr>
              <w:noBreakHyphen/>
              <w:t>sixième session)</w:t>
            </w:r>
            <w:r w:rsidRPr="007A2A04">
              <w:rPr>
                <w:rStyle w:val="FootnoteReference"/>
              </w:rPr>
              <w:footnoteReference w:id="4"/>
            </w:r>
          </w:p>
        </w:tc>
      </w:tr>
      <w:tr w:rsidR="004E1966" w:rsidRPr="00EF7282" w14:paraId="16F6EF23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512592AC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8</w:t>
            </w:r>
            <w:r>
              <w:rPr>
                <w:lang w:val="fr-FR"/>
              </w:rPr>
              <w:noBreakHyphen/>
              <w:t>10</w:t>
            </w:r>
          </w:p>
        </w:tc>
        <w:tc>
          <w:tcPr>
            <w:tcW w:w="5173" w:type="dxa"/>
            <w:shd w:val="clear" w:color="auto" w:fill="auto"/>
          </w:tcPr>
          <w:p w14:paraId="2978B650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Session extraordinaire du Groupe de travail des transports par chemin de fer (SC.2)</w:t>
            </w:r>
          </w:p>
        </w:tc>
      </w:tr>
      <w:tr w:rsidR="004E1966" w:rsidRPr="001F3688" w14:paraId="40B487AA" w14:textId="77777777" w:rsidTr="005248A6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A40BD8D" w14:textId="77777777" w:rsidR="004E1966" w:rsidRPr="001F3688" w:rsidRDefault="004E1966" w:rsidP="005248A6">
            <w:pPr>
              <w:pStyle w:val="H1G"/>
            </w:pPr>
            <w:r>
              <w:rPr>
                <w:bCs/>
                <w:lang w:val="fr-FR"/>
              </w:rPr>
              <w:t>Août</w:t>
            </w:r>
          </w:p>
        </w:tc>
      </w:tr>
      <w:tr w:rsidR="004E1966" w:rsidRPr="00EF7282" w14:paraId="51163310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68C55C7F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26</w:t>
            </w:r>
            <w:r>
              <w:rPr>
                <w:lang w:val="fr-FR"/>
              </w:rPr>
              <w:noBreakHyphen/>
              <w:t>30 (matin)</w:t>
            </w:r>
          </w:p>
        </w:tc>
        <w:tc>
          <w:tcPr>
            <w:tcW w:w="5173" w:type="dxa"/>
            <w:shd w:val="clear" w:color="auto" w:fill="auto"/>
          </w:tcPr>
          <w:p w14:paraId="767A68DF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Réunion commune d’experts du Règlement annexé à l’Accord européen relatif au transport international des marchandises dangereuses par voies de navigation intérieures (ADN) (WP.15/AC.2) (quarante-quatrième session)</w:t>
            </w:r>
          </w:p>
        </w:tc>
      </w:tr>
      <w:tr w:rsidR="004E1966" w:rsidRPr="00EF7282" w14:paraId="75A1FD28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5BB1D6FC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30 (après-midi)</w:t>
            </w:r>
          </w:p>
        </w:tc>
        <w:tc>
          <w:tcPr>
            <w:tcW w:w="5173" w:type="dxa"/>
            <w:shd w:val="clear" w:color="auto" w:fill="auto"/>
          </w:tcPr>
          <w:p w14:paraId="50916A25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d’administration de l’Accord européen relatif au transport international des marchandises dangereuses par voies de navigation intérieures (ADN) (trente-deuxième session)</w:t>
            </w:r>
          </w:p>
        </w:tc>
      </w:tr>
      <w:tr w:rsidR="004E1966" w:rsidRPr="00BC1833" w14:paraId="78BC14A0" w14:textId="77777777" w:rsidTr="005248A6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6279E110" w14:textId="77777777" w:rsidR="004E1966" w:rsidRPr="00BC1833" w:rsidRDefault="004E1966" w:rsidP="005248A6">
            <w:pPr>
              <w:pStyle w:val="H1G"/>
            </w:pPr>
            <w:r>
              <w:rPr>
                <w:bCs/>
                <w:lang w:val="fr-FR"/>
              </w:rPr>
              <w:t>Septembre</w:t>
            </w:r>
          </w:p>
        </w:tc>
      </w:tr>
      <w:tr w:rsidR="004E1966" w:rsidRPr="00EF7282" w14:paraId="404AA37D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62703AF4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</w:t>
            </w:r>
            <w:r>
              <w:rPr>
                <w:lang w:val="fr-FR"/>
              </w:rPr>
              <w:noBreakHyphen/>
              <w:t>4</w:t>
            </w:r>
          </w:p>
        </w:tc>
        <w:tc>
          <w:tcPr>
            <w:tcW w:w="5173" w:type="dxa"/>
            <w:shd w:val="clear" w:color="auto" w:fill="auto"/>
          </w:tcPr>
          <w:p w14:paraId="06929429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de révision des Règles types pour l’identification permanente du matériel roulant ferroviaire (deuxième session)</w:t>
            </w:r>
          </w:p>
        </w:tc>
      </w:tr>
      <w:tr w:rsidR="004E1966" w:rsidRPr="00EF7282" w14:paraId="716B44B7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0A6ECDE7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 (après-midi)-4</w:t>
            </w:r>
          </w:p>
        </w:tc>
        <w:tc>
          <w:tcPr>
            <w:tcW w:w="5173" w:type="dxa"/>
            <w:shd w:val="clear" w:color="auto" w:fill="auto"/>
          </w:tcPr>
          <w:p w14:paraId="57DDC213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chargé d’élaborer un nouvel instrument juridique régissant la circulation des véhicules automatisés (LIAV) (neuvième session)</w:t>
            </w:r>
          </w:p>
        </w:tc>
      </w:tr>
      <w:tr w:rsidR="004E1966" w:rsidRPr="00EF7282" w14:paraId="303D8BF0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3B381D50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9</w:t>
            </w:r>
            <w:r>
              <w:rPr>
                <w:lang w:val="fr-FR"/>
              </w:rPr>
              <w:noBreakHyphen/>
              <w:t>13</w:t>
            </w:r>
          </w:p>
        </w:tc>
        <w:tc>
          <w:tcPr>
            <w:tcW w:w="5173" w:type="dxa"/>
            <w:shd w:val="clear" w:color="auto" w:fill="auto"/>
          </w:tcPr>
          <w:p w14:paraId="72C95136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Réunion commune de la Commission d’experts du RID et du Groupe de travail des transports de marchandises dangereuses (WP.15/AC.1)</w:t>
            </w:r>
          </w:p>
        </w:tc>
      </w:tr>
      <w:tr w:rsidR="004E1966" w:rsidRPr="00EF7282" w14:paraId="3E197ABF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442E51D3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11</w:t>
            </w:r>
            <w:r>
              <w:rPr>
                <w:lang w:val="fr-FR"/>
              </w:rPr>
              <w:noBreakHyphen/>
              <w:t>13</w:t>
            </w:r>
          </w:p>
        </w:tc>
        <w:tc>
          <w:tcPr>
            <w:tcW w:w="5173" w:type="dxa"/>
            <w:shd w:val="clear" w:color="auto" w:fill="auto"/>
          </w:tcPr>
          <w:p w14:paraId="4005EB1C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de l’information des voyageurs dans les gares et les nœuds ferroviaires (SC.2/INFO) (deuxième session)</w:t>
            </w:r>
          </w:p>
        </w:tc>
      </w:tr>
      <w:tr w:rsidR="004E1966" w:rsidRPr="00EF7282" w14:paraId="74597550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7286C89A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17 (après-midi)</w:t>
            </w:r>
            <w:r>
              <w:rPr>
                <w:lang w:val="fr-FR"/>
              </w:rPr>
              <w:noBreakHyphen/>
              <w:t>20</w:t>
            </w:r>
          </w:p>
        </w:tc>
        <w:tc>
          <w:tcPr>
            <w:tcW w:w="5173" w:type="dxa"/>
            <w:shd w:val="clear" w:color="auto" w:fill="auto"/>
          </w:tcPr>
          <w:p w14:paraId="37CAA645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du bruit et des pneumatiques (GRBP) (quatre</w:t>
            </w:r>
            <w:r>
              <w:rPr>
                <w:lang w:val="fr-FR"/>
              </w:rPr>
              <w:noBreakHyphen/>
              <w:t>vingtième session)</w:t>
            </w:r>
          </w:p>
        </w:tc>
      </w:tr>
      <w:tr w:rsidR="004E1966" w:rsidRPr="00EF7282" w14:paraId="5A279BEB" w14:textId="77777777" w:rsidTr="005248A6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26F66C82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23</w:t>
            </w:r>
            <w:r>
              <w:rPr>
                <w:lang w:val="fr-FR"/>
              </w:rPr>
              <w:noBreakHyphen/>
              <w:t>27</w:t>
            </w:r>
          </w:p>
        </w:tc>
        <w:tc>
          <w:tcPr>
            <w:tcW w:w="5173" w:type="dxa"/>
            <w:shd w:val="clear" w:color="auto" w:fill="auto"/>
          </w:tcPr>
          <w:p w14:paraId="56AD872D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Forum mondial de la sécurité routière (WP.1) (quatre</w:t>
            </w:r>
            <w:r>
              <w:rPr>
                <w:lang w:val="fr-FR"/>
              </w:rPr>
              <w:noBreakHyphen/>
              <w:t>vingt</w:t>
            </w:r>
            <w:r>
              <w:rPr>
                <w:lang w:val="fr-FR"/>
              </w:rPr>
              <w:noBreakHyphen/>
              <w:t>neuvième session)</w:t>
            </w:r>
          </w:p>
        </w:tc>
      </w:tr>
      <w:tr w:rsidR="004E1966" w:rsidRPr="00EF7282" w14:paraId="111687DF" w14:textId="77777777" w:rsidTr="005248A6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3C9566A8" w14:textId="77777777" w:rsidR="004E1966" w:rsidRPr="00FD0C2D" w:rsidRDefault="004E1966" w:rsidP="005248A6">
            <w:pPr>
              <w:pStyle w:val="SingleTxtG"/>
              <w:ind w:left="0" w:right="0"/>
              <w:jc w:val="left"/>
              <w:rPr>
                <w:spacing w:val="-3"/>
                <w:lang w:val="fr-FR"/>
              </w:rPr>
            </w:pPr>
            <w:r w:rsidRPr="00FD0C2D">
              <w:rPr>
                <w:spacing w:val="-3"/>
                <w:lang w:val="fr-FR"/>
              </w:rPr>
              <w:t>23 (après-midi)</w:t>
            </w:r>
            <w:r w:rsidRPr="00FD0C2D">
              <w:rPr>
                <w:spacing w:val="-3"/>
                <w:lang w:val="fr-FR"/>
              </w:rPr>
              <w:noBreakHyphen/>
              <w:t>27 (matin)</w:t>
            </w:r>
          </w:p>
        </w:tc>
        <w:tc>
          <w:tcPr>
            <w:tcW w:w="5173" w:type="dxa"/>
            <w:shd w:val="clear" w:color="auto" w:fill="auto"/>
          </w:tcPr>
          <w:p w14:paraId="4A8FFE2B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véhicules automatisés/autonomes et connectés (GRVA) (vingtième session)</w:t>
            </w:r>
          </w:p>
        </w:tc>
      </w:tr>
      <w:tr w:rsidR="004E1966" w:rsidRPr="00EF7282" w14:paraId="135C28F4" w14:textId="77777777" w:rsidTr="005248A6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28673E18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25</w:t>
            </w:r>
            <w:r>
              <w:rPr>
                <w:lang w:val="fr-FR"/>
              </w:rPr>
              <w:noBreakHyphen/>
              <w:t>27</w:t>
            </w:r>
          </w:p>
        </w:tc>
        <w:tc>
          <w:tcPr>
            <w:tcW w:w="5173" w:type="dxa"/>
            <w:shd w:val="clear" w:color="auto" w:fill="auto"/>
          </w:tcPr>
          <w:p w14:paraId="1BC5EE85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chargé d’examiner les tendances et l’économie des transports (WP.5) (trente-septième session)</w:t>
            </w:r>
          </w:p>
        </w:tc>
      </w:tr>
      <w:tr w:rsidR="004E1966" w:rsidRPr="007F6967" w14:paraId="6325D338" w14:textId="77777777" w:rsidTr="005248A6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19BDACD" w14:textId="77777777" w:rsidR="004E1966" w:rsidRPr="007F6967" w:rsidRDefault="004E1966" w:rsidP="005248A6">
            <w:pPr>
              <w:pStyle w:val="H1G"/>
              <w:ind w:left="0" w:firstLine="0"/>
            </w:pPr>
            <w:r>
              <w:rPr>
                <w:bCs/>
                <w:lang w:val="fr-FR"/>
              </w:rPr>
              <w:t>Octobre</w:t>
            </w:r>
          </w:p>
        </w:tc>
      </w:tr>
      <w:tr w:rsidR="004E1966" w:rsidRPr="00EF7282" w14:paraId="658AE983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3D250900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695894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et 2</w:t>
            </w:r>
          </w:p>
        </w:tc>
        <w:tc>
          <w:tcPr>
            <w:tcW w:w="5173" w:type="dxa"/>
            <w:shd w:val="clear" w:color="auto" w:fill="auto"/>
          </w:tcPr>
          <w:p w14:paraId="50D70FED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de l’évaluation des effets des changements climatiques sur les transports intérieurs et de l’adaptation à ces changements (vingt-septième session)</w:t>
            </w:r>
          </w:p>
        </w:tc>
      </w:tr>
      <w:tr w:rsidR="004E1966" w:rsidRPr="00EF7282" w14:paraId="74B592CB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1D2D2E71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173" w:type="dxa"/>
            <w:shd w:val="clear" w:color="auto" w:fill="auto"/>
          </w:tcPr>
          <w:p w14:paraId="695B7572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(103</w:t>
            </w:r>
            <w:r w:rsidRPr="00314A5B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 session) </w:t>
            </w:r>
          </w:p>
        </w:tc>
      </w:tr>
      <w:tr w:rsidR="004E1966" w:rsidRPr="00EF7282" w14:paraId="5F6D824A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74CD63AA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7</w:t>
            </w:r>
            <w:r>
              <w:rPr>
                <w:lang w:val="fr-FR"/>
              </w:rPr>
              <w:noBreakHyphen/>
              <w:t>11 (matin)</w:t>
            </w:r>
          </w:p>
        </w:tc>
        <w:tc>
          <w:tcPr>
            <w:tcW w:w="5173" w:type="dxa"/>
            <w:shd w:val="clear" w:color="auto" w:fill="auto"/>
          </w:tcPr>
          <w:p w14:paraId="06755C95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dispositions générales de sécurité (GRSG) (128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4E1966" w:rsidRPr="00EF7282" w14:paraId="48CFFD5F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072C39A3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8 et 11 (après-midi)</w:t>
            </w:r>
          </w:p>
        </w:tc>
        <w:tc>
          <w:tcPr>
            <w:tcW w:w="5173" w:type="dxa"/>
            <w:shd w:val="clear" w:color="auto" w:fill="auto"/>
          </w:tcPr>
          <w:p w14:paraId="46ABD325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problèmes douaniers intéressant les transports (WP.30) (167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4E1966" w:rsidRPr="00EF7282" w14:paraId="3ADB60CE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6E37F190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173" w:type="dxa"/>
            <w:shd w:val="clear" w:color="auto" w:fill="auto"/>
          </w:tcPr>
          <w:p w14:paraId="733B0929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de gestion de la Convention TIR (WP.30/AC.2) (quatre</w:t>
            </w:r>
            <w:r>
              <w:rPr>
                <w:lang w:val="fr-FR"/>
              </w:rPr>
              <w:noBreakHyphen/>
              <w:t>vingt-deuxième session)</w:t>
            </w:r>
          </w:p>
        </w:tc>
      </w:tr>
      <w:tr w:rsidR="004E1966" w:rsidRPr="00EF7282" w14:paraId="5B4466D6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0D1DA2DE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10 et 11 (matin) </w:t>
            </w:r>
          </w:p>
        </w:tc>
        <w:tc>
          <w:tcPr>
            <w:tcW w:w="5173" w:type="dxa"/>
            <w:shd w:val="clear" w:color="auto" w:fill="auto"/>
          </w:tcPr>
          <w:p w14:paraId="44FDE4EE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Organe de mise en œuvre technique (TIB) (huitième session)</w:t>
            </w:r>
          </w:p>
        </w:tc>
      </w:tr>
      <w:tr w:rsidR="004E1966" w:rsidRPr="00EF7282" w14:paraId="66CAE470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6A29FA8E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14</w:t>
            </w:r>
            <w:r>
              <w:rPr>
                <w:lang w:val="fr-FR"/>
              </w:rPr>
              <w:noBreakHyphen/>
              <w:t>16 (matin)</w:t>
            </w:r>
          </w:p>
        </w:tc>
        <w:tc>
          <w:tcPr>
            <w:tcW w:w="5173" w:type="dxa"/>
            <w:shd w:val="clear" w:color="auto" w:fill="auto"/>
          </w:tcPr>
          <w:p w14:paraId="677DF91E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 la pollution et de l’énergie (GRPE) (quatre-vingt-onzième session)</w:t>
            </w:r>
          </w:p>
        </w:tc>
      </w:tr>
      <w:tr w:rsidR="004E1966" w:rsidRPr="00EF7282" w14:paraId="1EF8D5BB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10AA9626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16 (après-midi)</w:t>
            </w:r>
            <w:r>
              <w:rPr>
                <w:lang w:val="fr-FR"/>
              </w:rPr>
              <w:noBreakHyphen/>
              <w:t>18</w:t>
            </w:r>
          </w:p>
        </w:tc>
        <w:tc>
          <w:tcPr>
            <w:tcW w:w="5173" w:type="dxa"/>
            <w:shd w:val="clear" w:color="auto" w:fill="auto"/>
          </w:tcPr>
          <w:p w14:paraId="7B4EF423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du transport intermodal et de la logistique (WP.24) (soixante-septième session)</w:t>
            </w:r>
          </w:p>
        </w:tc>
      </w:tr>
      <w:tr w:rsidR="004E1966" w:rsidRPr="00EF7282" w14:paraId="17D18866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4B2C39E1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22</w:t>
            </w:r>
            <w:r>
              <w:rPr>
                <w:lang w:val="fr-FR"/>
              </w:rPr>
              <w:noBreakHyphen/>
              <w:t xml:space="preserve">25 (matin) </w:t>
            </w:r>
          </w:p>
        </w:tc>
        <w:tc>
          <w:tcPr>
            <w:tcW w:w="5173" w:type="dxa"/>
            <w:shd w:val="clear" w:color="auto" w:fill="auto"/>
          </w:tcPr>
          <w:p w14:paraId="7AB5497F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Groupe de travail de l’éclairage et de la signalisation lumineuse (GRE) (quatre-vingt-onzième session) </w:t>
            </w:r>
          </w:p>
        </w:tc>
      </w:tr>
      <w:tr w:rsidR="004E1966" w:rsidRPr="00EF7282" w14:paraId="2AFFB2CF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5C6A5CE3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23</w:t>
            </w:r>
            <w:r>
              <w:rPr>
                <w:lang w:val="fr-FR"/>
              </w:rPr>
              <w:noBreakHyphen/>
              <w:t>25</w:t>
            </w:r>
          </w:p>
        </w:tc>
        <w:tc>
          <w:tcPr>
            <w:tcW w:w="5173" w:type="dxa"/>
            <w:shd w:val="clear" w:color="auto" w:fill="auto"/>
          </w:tcPr>
          <w:p w14:paraId="777A5444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transports par voie navigable (SC.3) (soixante-huitième session)</w:t>
            </w:r>
          </w:p>
        </w:tc>
      </w:tr>
      <w:tr w:rsidR="004E1966" w:rsidRPr="00EF7282" w14:paraId="7FA6A857" w14:textId="77777777" w:rsidTr="005248A6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2E7B7DA7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5173" w:type="dxa"/>
            <w:shd w:val="clear" w:color="auto" w:fill="auto"/>
          </w:tcPr>
          <w:p w14:paraId="529029F6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de l’Accord européen relatif au travail des équipages des véhicules effectuant des transports internationaux par route (AETR) (trente-sixième session)</w:t>
            </w:r>
          </w:p>
        </w:tc>
      </w:tr>
      <w:tr w:rsidR="004E1966" w:rsidRPr="00EF7282" w14:paraId="5071717C" w14:textId="77777777" w:rsidTr="005248A6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379519FA" w14:textId="77777777" w:rsidR="004E1966" w:rsidRPr="00FD0C2D" w:rsidRDefault="004E1966" w:rsidP="005248A6">
            <w:pPr>
              <w:pStyle w:val="SingleTxtG"/>
              <w:ind w:left="0" w:right="0"/>
              <w:jc w:val="left"/>
              <w:rPr>
                <w:spacing w:val="-3"/>
                <w:lang w:val="fr-FR"/>
              </w:rPr>
            </w:pPr>
            <w:r w:rsidRPr="00FD0C2D">
              <w:rPr>
                <w:spacing w:val="-3"/>
                <w:lang w:val="fr-FR"/>
              </w:rPr>
              <w:t>28 (après-midi)</w:t>
            </w:r>
            <w:r w:rsidRPr="00FD0C2D">
              <w:rPr>
                <w:spacing w:val="-3"/>
                <w:lang w:val="fr-FR"/>
              </w:rPr>
              <w:noBreakHyphen/>
              <w:t>30 (matin)</w:t>
            </w:r>
          </w:p>
        </w:tc>
        <w:tc>
          <w:tcPr>
            <w:tcW w:w="5173" w:type="dxa"/>
            <w:shd w:val="clear" w:color="auto" w:fill="auto"/>
          </w:tcPr>
          <w:p w14:paraId="6E1255C6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directeur du Programme paneuropéen sur les transports, la santé et l’environnement (vingt-deuxième session)</w:t>
            </w:r>
          </w:p>
        </w:tc>
      </w:tr>
      <w:tr w:rsidR="004E1966" w:rsidRPr="00EF7282" w14:paraId="253AC63A" w14:textId="77777777" w:rsidTr="005248A6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2B1B72E5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29</w:t>
            </w:r>
            <w:r>
              <w:rPr>
                <w:lang w:val="fr-FR"/>
              </w:rPr>
              <w:noBreakHyphen/>
              <w:t>31</w:t>
            </w:r>
          </w:p>
        </w:tc>
        <w:tc>
          <w:tcPr>
            <w:tcW w:w="5173" w:type="dxa"/>
            <w:shd w:val="clear" w:color="auto" w:fill="auto"/>
          </w:tcPr>
          <w:p w14:paraId="571394A8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transports routiers (SC.1) (119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4E1966" w:rsidRPr="00EF7282" w14:paraId="5C22FD62" w14:textId="77777777" w:rsidTr="005248A6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5AD366B3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29</w:t>
            </w:r>
            <w:r>
              <w:rPr>
                <w:lang w:val="fr-FR"/>
              </w:rPr>
              <w:noBreakHyphen/>
              <w:t>1</w:t>
            </w:r>
            <w:r w:rsidRPr="00695894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> novembre</w:t>
            </w:r>
          </w:p>
        </w:tc>
        <w:tc>
          <w:tcPr>
            <w:tcW w:w="5173" w:type="dxa"/>
            <w:shd w:val="clear" w:color="auto" w:fill="auto"/>
          </w:tcPr>
          <w:p w14:paraId="7B17D3BD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du transport des denrées périssables (WP.11) (quatre-vingt-unième session)</w:t>
            </w:r>
          </w:p>
        </w:tc>
      </w:tr>
      <w:tr w:rsidR="004E1966" w:rsidRPr="00A85F20" w14:paraId="7B9914FE" w14:textId="77777777" w:rsidTr="005248A6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55F7F07" w14:textId="77777777" w:rsidR="004E1966" w:rsidRPr="00A85F20" w:rsidRDefault="004E1966" w:rsidP="005248A6">
            <w:pPr>
              <w:pStyle w:val="H1G"/>
            </w:pPr>
            <w:r>
              <w:rPr>
                <w:bCs/>
                <w:lang w:val="fr-FR"/>
              </w:rPr>
              <w:lastRenderedPageBreak/>
              <w:t>Novembre</w:t>
            </w:r>
          </w:p>
        </w:tc>
      </w:tr>
      <w:tr w:rsidR="004E1966" w:rsidRPr="00EF7282" w14:paraId="227C69D1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3AC7523B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5</w:t>
            </w:r>
            <w:r>
              <w:rPr>
                <w:lang w:val="fr-FR"/>
              </w:rPr>
              <w:noBreakHyphen/>
              <w:t>8</w:t>
            </w:r>
          </w:p>
        </w:tc>
        <w:tc>
          <w:tcPr>
            <w:tcW w:w="5173" w:type="dxa"/>
            <w:shd w:val="clear" w:color="auto" w:fill="auto"/>
          </w:tcPr>
          <w:p w14:paraId="0BAA61F3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transports de marchandises dangereuses (WP.15) (116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4E1966" w:rsidRPr="00EF7282" w14:paraId="197FC221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19F435CB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5173" w:type="dxa"/>
            <w:shd w:val="clear" w:color="auto" w:fill="auto"/>
          </w:tcPr>
          <w:p w14:paraId="48C06F6F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(146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4E1966" w:rsidRPr="00EF7282" w14:paraId="29449424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5547266E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12</w:t>
            </w:r>
            <w:r>
              <w:rPr>
                <w:lang w:val="fr-FR"/>
              </w:rPr>
              <w:noBreakHyphen/>
              <w:t>15 (matin)</w:t>
            </w:r>
          </w:p>
        </w:tc>
        <w:tc>
          <w:tcPr>
            <w:tcW w:w="5173" w:type="dxa"/>
            <w:shd w:val="clear" w:color="auto" w:fill="auto"/>
          </w:tcPr>
          <w:p w14:paraId="259A3DE0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(WP.29/AC.1/AC.3/AC.4) (194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4E1966" w:rsidRPr="00EF7282" w14:paraId="7257C878" w14:textId="77777777" w:rsidTr="005248A6">
        <w:trPr>
          <w:cantSplit/>
          <w:trHeight w:val="612"/>
        </w:trPr>
        <w:tc>
          <w:tcPr>
            <w:tcW w:w="2183" w:type="dxa"/>
            <w:shd w:val="clear" w:color="auto" w:fill="auto"/>
          </w:tcPr>
          <w:p w14:paraId="46F3F3C8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13 (après-midi)</w:t>
            </w:r>
            <w:r>
              <w:rPr>
                <w:lang w:val="fr-FR"/>
              </w:rPr>
              <w:noBreakHyphen/>
              <w:t>15</w:t>
            </w:r>
          </w:p>
        </w:tc>
        <w:tc>
          <w:tcPr>
            <w:tcW w:w="5173" w:type="dxa"/>
            <w:shd w:val="clear" w:color="auto" w:fill="auto"/>
          </w:tcPr>
          <w:p w14:paraId="17DC1D2B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transports par chemin de fer (SC.2) (soixante-dix-huitième session)</w:t>
            </w:r>
          </w:p>
        </w:tc>
      </w:tr>
      <w:tr w:rsidR="004E1966" w:rsidRPr="00EF7282" w14:paraId="45763134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2CB2993C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21 et 22</w:t>
            </w:r>
          </w:p>
        </w:tc>
        <w:tc>
          <w:tcPr>
            <w:tcW w:w="5173" w:type="dxa"/>
            <w:shd w:val="clear" w:color="auto" w:fill="auto"/>
          </w:tcPr>
          <w:p w14:paraId="5AAD4D2A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Bureau du Comité des transports intérieurs </w:t>
            </w:r>
          </w:p>
        </w:tc>
      </w:tr>
      <w:tr w:rsidR="004E1966" w:rsidRPr="00EF7282" w14:paraId="3C9E3DCB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624A75C6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25</w:t>
            </w:r>
            <w:r>
              <w:rPr>
                <w:lang w:val="fr-FR"/>
              </w:rPr>
              <w:noBreakHyphen/>
              <w:t>3 décembre</w:t>
            </w:r>
          </w:p>
        </w:tc>
        <w:tc>
          <w:tcPr>
            <w:tcW w:w="5173" w:type="dxa"/>
            <w:shd w:val="clear" w:color="auto" w:fill="auto"/>
          </w:tcPr>
          <w:p w14:paraId="5D951D9F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Sous-Comité d’experts du transport des marchandises dangereuses du Conseil économique et social (ST/SG/AC.10/C.3) (soixante-cinquième session)</w:t>
            </w:r>
            <w:r w:rsidRPr="007A2A04">
              <w:rPr>
                <w:rStyle w:val="FootnoteReference"/>
              </w:rPr>
              <w:footnoteReference w:id="5"/>
            </w:r>
          </w:p>
        </w:tc>
      </w:tr>
      <w:tr w:rsidR="004E1966" w:rsidRPr="00EF7282" w14:paraId="1578B014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1DB57734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25 et 26</w:t>
            </w:r>
          </w:p>
        </w:tc>
        <w:tc>
          <w:tcPr>
            <w:tcW w:w="5173" w:type="dxa"/>
            <w:shd w:val="clear" w:color="auto" w:fill="auto"/>
          </w:tcPr>
          <w:p w14:paraId="55AAD34A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(104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4E1966" w:rsidRPr="00C54A07" w14:paraId="08F2B099" w14:textId="77777777" w:rsidTr="005248A6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2079BD9" w14:textId="77777777" w:rsidR="004E1966" w:rsidRPr="00C54A07" w:rsidRDefault="004E1966" w:rsidP="005248A6">
            <w:pPr>
              <w:pStyle w:val="H1G"/>
            </w:pPr>
            <w:r>
              <w:rPr>
                <w:bCs/>
                <w:lang w:val="fr-FR"/>
              </w:rPr>
              <w:t>Décembre</w:t>
            </w:r>
          </w:p>
        </w:tc>
      </w:tr>
      <w:tr w:rsidR="004E1966" w:rsidRPr="00EF7282" w14:paraId="4FFD37DE" w14:textId="77777777" w:rsidTr="005248A6">
        <w:trPr>
          <w:cantSplit/>
        </w:trPr>
        <w:tc>
          <w:tcPr>
            <w:tcW w:w="2183" w:type="dxa"/>
            <w:shd w:val="clear" w:color="auto" w:fill="auto"/>
          </w:tcPr>
          <w:p w14:paraId="616D8C1C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 (après-midi)</w:t>
            </w:r>
            <w:r>
              <w:rPr>
                <w:lang w:val="fr-FR"/>
              </w:rPr>
              <w:noBreakHyphen/>
              <w:t>5</w:t>
            </w:r>
          </w:p>
        </w:tc>
        <w:tc>
          <w:tcPr>
            <w:tcW w:w="5173" w:type="dxa"/>
            <w:shd w:val="clear" w:color="auto" w:fill="auto"/>
          </w:tcPr>
          <w:p w14:paraId="42A506A8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chargé d’élaborer un nouvel instrument juridique régissant la circulation des véhicules automatisés (LIAV) (dixième session)</w:t>
            </w:r>
          </w:p>
        </w:tc>
      </w:tr>
      <w:tr w:rsidR="004E1966" w:rsidRPr="00EF7282" w14:paraId="43270411" w14:textId="77777777" w:rsidTr="005248A6">
        <w:trPr>
          <w:cantSplit/>
          <w:trHeight w:val="774"/>
        </w:trPr>
        <w:tc>
          <w:tcPr>
            <w:tcW w:w="2183" w:type="dxa"/>
            <w:shd w:val="clear" w:color="auto" w:fill="auto"/>
          </w:tcPr>
          <w:p w14:paraId="40551B83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 (après-midi)</w:t>
            </w:r>
            <w:r>
              <w:rPr>
                <w:lang w:val="fr-FR"/>
              </w:rPr>
              <w:noBreakHyphen/>
              <w:t>6 (matin)</w:t>
            </w:r>
          </w:p>
        </w:tc>
        <w:tc>
          <w:tcPr>
            <w:tcW w:w="5173" w:type="dxa"/>
            <w:shd w:val="clear" w:color="auto" w:fill="auto"/>
          </w:tcPr>
          <w:p w14:paraId="1C0D3E98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 la sécurité passive (GRSP) (soixante</w:t>
            </w:r>
            <w:r>
              <w:rPr>
                <w:lang w:val="fr-FR"/>
              </w:rPr>
              <w:noBreakHyphen/>
              <w:t>seizième session)</w:t>
            </w:r>
          </w:p>
        </w:tc>
      </w:tr>
      <w:tr w:rsidR="004E1966" w:rsidRPr="00EF7282" w14:paraId="1D9B6834" w14:textId="77777777" w:rsidTr="005248A6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4AD3D884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4</w:t>
            </w:r>
            <w:r>
              <w:rPr>
                <w:lang w:val="fr-FR"/>
              </w:rPr>
              <w:noBreakHyphen/>
              <w:t>6 (matin)</w:t>
            </w:r>
          </w:p>
        </w:tc>
        <w:tc>
          <w:tcPr>
            <w:tcW w:w="5173" w:type="dxa"/>
            <w:shd w:val="clear" w:color="auto" w:fill="auto"/>
          </w:tcPr>
          <w:p w14:paraId="3C261FB6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Sous-Comité d’experts du Système général harmonisé de classification et d’étiquetage des produits chimiques du Conseil économique et social (ST/SG/AC.10/C.4) (quarante</w:t>
            </w:r>
            <w:r>
              <w:rPr>
                <w:lang w:val="fr-FR"/>
              </w:rPr>
              <w:noBreakHyphen/>
              <w:t>septième session)</w:t>
            </w:r>
            <w:r w:rsidRPr="007A2A04">
              <w:rPr>
                <w:rStyle w:val="FootnoteReference"/>
              </w:rPr>
              <w:footnoteReference w:id="6"/>
            </w:r>
          </w:p>
        </w:tc>
      </w:tr>
      <w:tr w:rsidR="004E1966" w:rsidRPr="00EF7282" w14:paraId="425280A7" w14:textId="77777777" w:rsidTr="005248A6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6DF9599F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6 (après-midi)</w:t>
            </w:r>
          </w:p>
        </w:tc>
        <w:tc>
          <w:tcPr>
            <w:tcW w:w="5173" w:type="dxa"/>
            <w:shd w:val="clear" w:color="auto" w:fill="auto"/>
          </w:tcPr>
          <w:p w14:paraId="11F01496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d’experts en matière de transport de marchandises dangereuses et du Système général harmonisé de classification et d’étiquetage des produits chimiques du Conseil économique et social (ST/SG/AC.10) (douzième session)</w:t>
            </w:r>
            <w:r w:rsidRPr="007A2A04">
              <w:rPr>
                <w:rStyle w:val="FootnoteReference"/>
              </w:rPr>
              <w:footnoteReference w:id="7"/>
            </w:r>
          </w:p>
        </w:tc>
      </w:tr>
    </w:tbl>
    <w:p w14:paraId="721E6F6A" w14:textId="77777777" w:rsidR="004E1966" w:rsidRPr="0060147C" w:rsidRDefault="004E1966" w:rsidP="004E1966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Janvier à mars 2025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5004"/>
      </w:tblGrid>
      <w:tr w:rsidR="004E1966" w:rsidRPr="0060147C" w14:paraId="20A89D43" w14:textId="77777777" w:rsidTr="005248A6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4A5332A" w14:textId="77777777" w:rsidR="004E1966" w:rsidRPr="0060147C" w:rsidRDefault="004E1966" w:rsidP="005248A6">
            <w:pPr>
              <w:pStyle w:val="H1G"/>
            </w:pPr>
            <w:r>
              <w:rPr>
                <w:bCs/>
                <w:lang w:val="fr-FR"/>
              </w:rPr>
              <w:t>Janvier</w:t>
            </w:r>
          </w:p>
        </w:tc>
      </w:tr>
      <w:tr w:rsidR="004E1966" w:rsidRPr="00EF7282" w14:paraId="37811804" w14:textId="77777777" w:rsidTr="004E1966">
        <w:trPr>
          <w:cantSplit/>
        </w:trPr>
        <w:tc>
          <w:tcPr>
            <w:tcW w:w="2352" w:type="dxa"/>
            <w:shd w:val="clear" w:color="auto" w:fill="auto"/>
          </w:tcPr>
          <w:p w14:paraId="7FA5E65B" w14:textId="77777777" w:rsidR="004E1966" w:rsidRPr="00FD0C2D" w:rsidRDefault="004E1966" w:rsidP="005248A6">
            <w:pPr>
              <w:pStyle w:val="SingleTxtG"/>
              <w:ind w:left="0" w:right="0"/>
              <w:jc w:val="left"/>
              <w:rPr>
                <w:spacing w:val="-3"/>
                <w:lang w:val="fr-FR"/>
              </w:rPr>
            </w:pPr>
            <w:r>
              <w:rPr>
                <w:spacing w:val="-3"/>
                <w:lang w:val="fr-FR"/>
              </w:rPr>
              <w:t>20</w:t>
            </w:r>
            <w:r w:rsidRPr="00FD0C2D">
              <w:rPr>
                <w:spacing w:val="-3"/>
                <w:lang w:val="fr-FR"/>
              </w:rPr>
              <w:t xml:space="preserve"> (après-midi)</w:t>
            </w:r>
            <w:r w:rsidRPr="00FD0C2D">
              <w:rPr>
                <w:spacing w:val="-3"/>
                <w:lang w:val="fr-FR"/>
              </w:rPr>
              <w:noBreakHyphen/>
              <w:t>2</w:t>
            </w:r>
            <w:r>
              <w:rPr>
                <w:spacing w:val="-3"/>
                <w:lang w:val="fr-FR"/>
              </w:rPr>
              <w:t>4</w:t>
            </w:r>
            <w:r w:rsidRPr="00FD0C2D">
              <w:rPr>
                <w:spacing w:val="-3"/>
                <w:lang w:val="fr-FR"/>
              </w:rPr>
              <w:t xml:space="preserve"> (matin)</w:t>
            </w:r>
          </w:p>
        </w:tc>
        <w:tc>
          <w:tcPr>
            <w:tcW w:w="5004" w:type="dxa"/>
            <w:shd w:val="clear" w:color="auto" w:fill="auto"/>
          </w:tcPr>
          <w:p w14:paraId="1A833B27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véhicules automatisés/autonomes et connectés (GRVA) (dix-huitième session)</w:t>
            </w:r>
          </w:p>
        </w:tc>
      </w:tr>
      <w:tr w:rsidR="004E1966" w:rsidRPr="00EF7282" w14:paraId="0E5CD863" w14:textId="77777777" w:rsidTr="004E1966">
        <w:trPr>
          <w:cantSplit/>
        </w:trPr>
        <w:tc>
          <w:tcPr>
            <w:tcW w:w="2352" w:type="dxa"/>
            <w:shd w:val="clear" w:color="auto" w:fill="auto"/>
          </w:tcPr>
          <w:p w14:paraId="6E832AEA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27-31 (matin)</w:t>
            </w:r>
          </w:p>
        </w:tc>
        <w:tc>
          <w:tcPr>
            <w:tcW w:w="5004" w:type="dxa"/>
            <w:shd w:val="clear" w:color="auto" w:fill="auto"/>
          </w:tcPr>
          <w:p w14:paraId="39124E91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Réunion commune d’experts du Règlement annexé à l’Accord européen relatif au transport international des marchandises dangereuses par voies de navigation intérieures (ADN) (WP.15/AC.2) (quarante-cinquième session)</w:t>
            </w:r>
          </w:p>
        </w:tc>
      </w:tr>
      <w:tr w:rsidR="004E1966" w:rsidRPr="00EF7282" w14:paraId="11DD1F1D" w14:textId="77777777" w:rsidTr="004E1966">
        <w:trPr>
          <w:cantSplit/>
        </w:trPr>
        <w:tc>
          <w:tcPr>
            <w:tcW w:w="2352" w:type="dxa"/>
            <w:shd w:val="clear" w:color="auto" w:fill="auto"/>
          </w:tcPr>
          <w:p w14:paraId="1AE5FAED" w14:textId="1EFEE11D" w:rsidR="004E1966" w:rsidRPr="00695894" w:rsidRDefault="00F8468F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lastRenderedPageBreak/>
              <w:t>h</w:t>
            </w:r>
            <w:r w:rsidR="004E1966">
              <w:rPr>
                <w:lang w:val="fr-FR"/>
              </w:rPr>
              <w:t>31 (après-midi)</w:t>
            </w:r>
          </w:p>
        </w:tc>
        <w:tc>
          <w:tcPr>
            <w:tcW w:w="5004" w:type="dxa"/>
            <w:shd w:val="clear" w:color="auto" w:fill="auto"/>
          </w:tcPr>
          <w:p w14:paraId="03D808FA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d’administration de l’Accord européen relatif au transport international des marchandises dangereuses par voies de navigation intérieures (ADN) (trente-troisième session)</w:t>
            </w:r>
          </w:p>
        </w:tc>
      </w:tr>
      <w:tr w:rsidR="004E1966" w:rsidRPr="0060147C" w14:paraId="5EA6C1D9" w14:textId="77777777" w:rsidTr="005248A6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6AFF492A" w14:textId="77777777" w:rsidR="004E1966" w:rsidRPr="002D75ED" w:rsidRDefault="004E1966" w:rsidP="005248A6">
            <w:pPr>
              <w:pStyle w:val="H1G"/>
            </w:pPr>
            <w:bookmarkStart w:id="0" w:name="_Hlk90281482"/>
            <w:r>
              <w:rPr>
                <w:bCs/>
                <w:lang w:val="fr-FR"/>
              </w:rPr>
              <w:t>Février</w:t>
            </w:r>
            <w:bookmarkEnd w:id="0"/>
          </w:p>
        </w:tc>
      </w:tr>
      <w:tr w:rsidR="004E1966" w:rsidRPr="00EF7282" w14:paraId="586C665D" w14:textId="77777777" w:rsidTr="004E1966">
        <w:trPr>
          <w:cantSplit/>
        </w:trPr>
        <w:tc>
          <w:tcPr>
            <w:tcW w:w="2352" w:type="dxa"/>
            <w:shd w:val="clear" w:color="auto" w:fill="auto"/>
          </w:tcPr>
          <w:p w14:paraId="3E6789C2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5 </w:t>
            </w:r>
          </w:p>
        </w:tc>
        <w:tc>
          <w:tcPr>
            <w:tcW w:w="5004" w:type="dxa"/>
            <w:shd w:val="clear" w:color="auto" w:fill="auto"/>
          </w:tcPr>
          <w:p w14:paraId="251CAED8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(100</w:t>
            </w:r>
            <w:r w:rsidRPr="00314A5B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4E1966" w:rsidRPr="00EF7282" w14:paraId="07FCE5A7" w14:textId="77777777" w:rsidTr="004E1966">
        <w:trPr>
          <w:cantSplit/>
        </w:trPr>
        <w:tc>
          <w:tcPr>
            <w:tcW w:w="2352" w:type="dxa"/>
            <w:shd w:val="clear" w:color="auto" w:fill="auto"/>
          </w:tcPr>
          <w:p w14:paraId="519FEC14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6 et 9 (après-midi)</w:t>
            </w:r>
          </w:p>
        </w:tc>
        <w:tc>
          <w:tcPr>
            <w:tcW w:w="5004" w:type="dxa"/>
            <w:shd w:val="clear" w:color="auto" w:fill="auto"/>
          </w:tcPr>
          <w:p w14:paraId="7F30A37D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des problèmes douaniers intéressant les transports (WP.30) (165</w:t>
            </w:r>
            <w:r w:rsidRPr="00314A5B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 session) </w:t>
            </w:r>
          </w:p>
        </w:tc>
      </w:tr>
      <w:tr w:rsidR="004E1966" w:rsidRPr="00EF7282" w14:paraId="110A415F" w14:textId="77777777" w:rsidTr="004E1966">
        <w:trPr>
          <w:cantSplit/>
        </w:trPr>
        <w:tc>
          <w:tcPr>
            <w:tcW w:w="2352" w:type="dxa"/>
            <w:shd w:val="clear" w:color="auto" w:fill="auto"/>
          </w:tcPr>
          <w:p w14:paraId="0C02F93C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004" w:type="dxa"/>
            <w:shd w:val="clear" w:color="auto" w:fill="auto"/>
          </w:tcPr>
          <w:p w14:paraId="692023CC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de gestion de la Convention TIR (WP.30/AC.2) (quatre</w:t>
            </w:r>
            <w:r>
              <w:rPr>
                <w:lang w:val="fr-FR"/>
              </w:rPr>
              <w:noBreakHyphen/>
              <w:t xml:space="preserve">vingt-unième session) </w:t>
            </w:r>
          </w:p>
        </w:tc>
      </w:tr>
      <w:tr w:rsidR="004E1966" w:rsidRPr="00EF7282" w14:paraId="03FDF4AC" w14:textId="77777777" w:rsidTr="004E1966">
        <w:trPr>
          <w:cantSplit/>
        </w:trPr>
        <w:tc>
          <w:tcPr>
            <w:tcW w:w="2352" w:type="dxa"/>
            <w:shd w:val="clear" w:color="auto" w:fill="auto"/>
          </w:tcPr>
          <w:p w14:paraId="517AA171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8 et 9 (matin)</w:t>
            </w:r>
          </w:p>
        </w:tc>
        <w:tc>
          <w:tcPr>
            <w:tcW w:w="5004" w:type="dxa"/>
            <w:shd w:val="clear" w:color="auto" w:fill="auto"/>
          </w:tcPr>
          <w:p w14:paraId="68905446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Organe de mise en œuvre technique (TIB) (sixième session)</w:t>
            </w:r>
          </w:p>
        </w:tc>
      </w:tr>
      <w:tr w:rsidR="004E1966" w:rsidRPr="00EF7282" w14:paraId="115DA0B0" w14:textId="77777777" w:rsidTr="004E1966">
        <w:trPr>
          <w:cantSplit/>
        </w:trPr>
        <w:tc>
          <w:tcPr>
            <w:tcW w:w="2352" w:type="dxa"/>
            <w:shd w:val="clear" w:color="auto" w:fill="auto"/>
          </w:tcPr>
          <w:p w14:paraId="40A02BE6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004" w:type="dxa"/>
            <w:shd w:val="clear" w:color="auto" w:fill="auto"/>
          </w:tcPr>
          <w:p w14:paraId="5BC0DFFC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de l’Accord européen relatif au travail des équipages des véhicules effectuant des transports internationaux par route (AETR) (SC.1/GE.21) (trente-quatrième session)</w:t>
            </w:r>
          </w:p>
        </w:tc>
      </w:tr>
      <w:tr w:rsidR="004E1966" w:rsidRPr="00EF7282" w14:paraId="3518F659" w14:textId="77777777" w:rsidTr="004E1966">
        <w:trPr>
          <w:cantSplit/>
        </w:trPr>
        <w:tc>
          <w:tcPr>
            <w:tcW w:w="2352" w:type="dxa"/>
            <w:shd w:val="clear" w:color="auto" w:fill="auto"/>
          </w:tcPr>
          <w:p w14:paraId="4FEA471E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bookmarkStart w:id="1" w:name="_Hlk90281405"/>
            <w:r>
              <w:rPr>
                <w:lang w:val="fr-FR"/>
              </w:rPr>
              <w:t>10</w:t>
            </w:r>
          </w:p>
        </w:tc>
        <w:tc>
          <w:tcPr>
            <w:tcW w:w="5004" w:type="dxa"/>
            <w:shd w:val="clear" w:color="auto" w:fill="auto"/>
          </w:tcPr>
          <w:p w14:paraId="69B7392A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4E1966" w:rsidRPr="00EF7282" w14:paraId="140A2289" w14:textId="77777777" w:rsidTr="004E1966">
        <w:trPr>
          <w:cantSplit/>
        </w:trPr>
        <w:tc>
          <w:tcPr>
            <w:tcW w:w="2352" w:type="dxa"/>
            <w:shd w:val="clear" w:color="auto" w:fill="auto"/>
          </w:tcPr>
          <w:p w14:paraId="19AF7200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11</w:t>
            </w:r>
            <w:r>
              <w:rPr>
                <w:lang w:val="fr-FR"/>
              </w:rPr>
              <w:noBreakHyphen/>
              <w:t>14 (matin)</w:t>
            </w:r>
          </w:p>
        </w:tc>
        <w:tc>
          <w:tcPr>
            <w:tcW w:w="5004" w:type="dxa"/>
            <w:shd w:val="clear" w:color="auto" w:fill="auto"/>
          </w:tcPr>
          <w:p w14:paraId="7AB53048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des transports intérieurs (quatre-vingt-sixième session)</w:t>
            </w:r>
          </w:p>
        </w:tc>
      </w:tr>
      <w:tr w:rsidR="004E1966" w:rsidRPr="00EF7282" w14:paraId="774708CE" w14:textId="77777777" w:rsidTr="004E1966">
        <w:trPr>
          <w:cantSplit/>
        </w:trPr>
        <w:tc>
          <w:tcPr>
            <w:tcW w:w="2352" w:type="dxa"/>
            <w:shd w:val="clear" w:color="auto" w:fill="auto"/>
          </w:tcPr>
          <w:p w14:paraId="63DB964B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14 (après-midi)</w:t>
            </w:r>
          </w:p>
        </w:tc>
        <w:tc>
          <w:tcPr>
            <w:tcW w:w="5004" w:type="dxa"/>
            <w:shd w:val="clear" w:color="auto" w:fill="auto"/>
          </w:tcPr>
          <w:p w14:paraId="7A21A1BF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4E1966" w:rsidRPr="00EF7282" w14:paraId="64F256DA" w14:textId="77777777" w:rsidTr="004E1966">
        <w:trPr>
          <w:cantSplit/>
        </w:trPr>
        <w:tc>
          <w:tcPr>
            <w:tcW w:w="2352" w:type="dxa"/>
            <w:shd w:val="clear" w:color="auto" w:fill="auto"/>
          </w:tcPr>
          <w:p w14:paraId="7B29C0BE" w14:textId="77777777" w:rsidR="004E1966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18 (après-midi)-21 (matin)</w:t>
            </w:r>
          </w:p>
        </w:tc>
        <w:tc>
          <w:tcPr>
            <w:tcW w:w="5004" w:type="dxa"/>
            <w:shd w:val="clear" w:color="auto" w:fill="auto"/>
          </w:tcPr>
          <w:p w14:paraId="0BD4273F" w14:textId="77777777" w:rsidR="004E1966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du bruit et des pneumatiques (GRBP) (soixante-dix-neuvième session)</w:t>
            </w:r>
          </w:p>
        </w:tc>
      </w:tr>
      <w:bookmarkEnd w:id="1"/>
      <w:tr w:rsidR="004E1966" w:rsidRPr="00EF7282" w14:paraId="2C5FC4B2" w14:textId="77777777" w:rsidTr="004E1966">
        <w:trPr>
          <w:cantSplit/>
        </w:trPr>
        <w:tc>
          <w:tcPr>
            <w:tcW w:w="2352" w:type="dxa"/>
            <w:shd w:val="clear" w:color="auto" w:fill="auto"/>
          </w:tcPr>
          <w:p w14:paraId="3FFAE786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19-21 </w:t>
            </w:r>
          </w:p>
        </w:tc>
        <w:tc>
          <w:tcPr>
            <w:tcW w:w="5004" w:type="dxa"/>
            <w:shd w:val="clear" w:color="auto" w:fill="auto"/>
          </w:tcPr>
          <w:p w14:paraId="1790E2F6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 l’unification des prescriptions techniques et de sécurité en navigation intérieure (SC.3/WP.3) (soixante</w:t>
            </w:r>
            <w:r>
              <w:rPr>
                <w:lang w:val="fr-FR"/>
              </w:rPr>
              <w:noBreakHyphen/>
              <w:t>sixième session)</w:t>
            </w:r>
          </w:p>
        </w:tc>
      </w:tr>
      <w:tr w:rsidR="004E1966" w:rsidRPr="00EF7282" w14:paraId="536467EC" w14:textId="77777777" w:rsidTr="004E1966">
        <w:trPr>
          <w:cantSplit/>
        </w:trPr>
        <w:tc>
          <w:tcPr>
            <w:tcW w:w="2352" w:type="dxa"/>
            <w:shd w:val="clear" w:color="auto" w:fill="auto"/>
          </w:tcPr>
          <w:p w14:paraId="7109A585" w14:textId="77777777" w:rsidR="004E1966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25-28</w:t>
            </w:r>
          </w:p>
        </w:tc>
        <w:tc>
          <w:tcPr>
            <w:tcW w:w="5004" w:type="dxa"/>
            <w:shd w:val="clear" w:color="auto" w:fill="auto"/>
          </w:tcPr>
          <w:p w14:paraId="1A1FDCC0" w14:textId="77777777" w:rsidR="004E1966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de travail de la pollution et de l’énergie (GRPE) (quatre-vingt-treizième session)</w:t>
            </w:r>
          </w:p>
        </w:tc>
      </w:tr>
      <w:tr w:rsidR="004E1966" w:rsidRPr="0060147C" w14:paraId="1890BD7B" w14:textId="77777777" w:rsidTr="005248A6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DF3AF16" w14:textId="77777777" w:rsidR="004E1966" w:rsidRPr="000F63AA" w:rsidRDefault="004E1966" w:rsidP="005248A6">
            <w:pPr>
              <w:pStyle w:val="H1G"/>
            </w:pPr>
            <w:r>
              <w:rPr>
                <w:bCs/>
                <w:lang w:val="fr-FR"/>
              </w:rPr>
              <w:t>Mars</w:t>
            </w:r>
          </w:p>
        </w:tc>
      </w:tr>
      <w:tr w:rsidR="004E1966" w:rsidRPr="00EF7282" w14:paraId="0171AC56" w14:textId="77777777" w:rsidTr="004E1966">
        <w:trPr>
          <w:cantSplit/>
        </w:trPr>
        <w:tc>
          <w:tcPr>
            <w:tcW w:w="2352" w:type="dxa"/>
            <w:shd w:val="clear" w:color="auto" w:fill="auto"/>
          </w:tcPr>
          <w:p w14:paraId="03C1CD09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004" w:type="dxa"/>
            <w:shd w:val="clear" w:color="auto" w:fill="auto"/>
          </w:tcPr>
          <w:p w14:paraId="3CE39255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(144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4E1966" w:rsidRPr="00EF7282" w14:paraId="39D1BA1F" w14:textId="77777777" w:rsidTr="004E1966">
        <w:trPr>
          <w:cantSplit/>
        </w:trPr>
        <w:tc>
          <w:tcPr>
            <w:tcW w:w="2352" w:type="dxa"/>
            <w:shd w:val="clear" w:color="auto" w:fill="auto"/>
          </w:tcPr>
          <w:p w14:paraId="00ED1079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6 et 7</w:t>
            </w:r>
          </w:p>
        </w:tc>
        <w:tc>
          <w:tcPr>
            <w:tcW w:w="5004" w:type="dxa"/>
            <w:shd w:val="clear" w:color="auto" w:fill="auto"/>
          </w:tcPr>
          <w:p w14:paraId="219DB266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d’experts de l’évaluation des effets des changements climatiques sur les transports intérieurs et de l’adaptation à ces changements (vingt-huitième session)</w:t>
            </w:r>
          </w:p>
        </w:tc>
      </w:tr>
      <w:tr w:rsidR="004E1966" w:rsidRPr="00EF7282" w14:paraId="437C1CC8" w14:textId="77777777" w:rsidTr="004E1966">
        <w:trPr>
          <w:cantSplit/>
        </w:trPr>
        <w:tc>
          <w:tcPr>
            <w:tcW w:w="2352" w:type="dxa"/>
            <w:shd w:val="clear" w:color="auto" w:fill="auto"/>
          </w:tcPr>
          <w:p w14:paraId="3DDE1842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4</w:t>
            </w:r>
            <w:r>
              <w:rPr>
                <w:lang w:val="fr-FR"/>
              </w:rPr>
              <w:noBreakHyphen/>
              <w:t>7 (matin)</w:t>
            </w:r>
          </w:p>
        </w:tc>
        <w:tc>
          <w:tcPr>
            <w:tcW w:w="5004" w:type="dxa"/>
            <w:shd w:val="clear" w:color="auto" w:fill="auto"/>
          </w:tcPr>
          <w:p w14:paraId="0C5567CF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(WP.29) (192</w:t>
            </w:r>
            <w:r w:rsidRPr="0069589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session). Comité d’administration de l’Accord de 1958 (AC.1), Comité exécutif de l’Accord de 1998 (AC.3) et Comité d’administration de l’Accord de 1997 (AC.4)</w:t>
            </w:r>
          </w:p>
        </w:tc>
      </w:tr>
      <w:tr w:rsidR="004E1966" w:rsidRPr="00EF7282" w14:paraId="77A34352" w14:textId="77777777" w:rsidTr="004E1966">
        <w:trPr>
          <w:cantSplit/>
        </w:trPr>
        <w:tc>
          <w:tcPr>
            <w:tcW w:w="2352" w:type="dxa"/>
            <w:shd w:val="clear" w:color="auto" w:fill="auto"/>
          </w:tcPr>
          <w:p w14:paraId="0B69016C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10-14</w:t>
            </w:r>
          </w:p>
        </w:tc>
        <w:tc>
          <w:tcPr>
            <w:tcW w:w="5004" w:type="dxa"/>
            <w:shd w:val="clear" w:color="auto" w:fill="auto"/>
          </w:tcPr>
          <w:p w14:paraId="56683AC4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Forum mondial de la sécurité routière (WP.1) (quatre</w:t>
            </w:r>
            <w:r>
              <w:rPr>
                <w:lang w:val="fr-FR"/>
              </w:rPr>
              <w:noBreakHyphen/>
              <w:t>vingt</w:t>
            </w:r>
            <w:r>
              <w:rPr>
                <w:lang w:val="fr-FR"/>
              </w:rPr>
              <w:noBreakHyphen/>
              <w:t>dixième session)</w:t>
            </w:r>
          </w:p>
        </w:tc>
      </w:tr>
      <w:tr w:rsidR="004E1966" w:rsidRPr="00EF7282" w14:paraId="495DE5CD" w14:textId="77777777" w:rsidTr="004E1966">
        <w:trPr>
          <w:cantSplit/>
        </w:trPr>
        <w:tc>
          <w:tcPr>
            <w:tcW w:w="2352" w:type="dxa"/>
            <w:shd w:val="clear" w:color="auto" w:fill="auto"/>
          </w:tcPr>
          <w:p w14:paraId="4D5AA3FD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24-28</w:t>
            </w:r>
          </w:p>
        </w:tc>
        <w:tc>
          <w:tcPr>
            <w:tcW w:w="5004" w:type="dxa"/>
            <w:shd w:val="clear" w:color="auto" w:fill="auto"/>
          </w:tcPr>
          <w:p w14:paraId="2951FCD9" w14:textId="77777777" w:rsidR="004E1966" w:rsidRPr="00695894" w:rsidRDefault="004E1966" w:rsidP="005248A6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Réunion commune de la Commission d’experts du RID et du Groupe de travail des transports de marchandises dangereuses (WP.15/AC.1) (Berne)</w:t>
            </w:r>
          </w:p>
        </w:tc>
      </w:tr>
    </w:tbl>
    <w:p w14:paraId="5A4D1D12" w14:textId="740EACE2" w:rsidR="00F9573C" w:rsidRPr="004E1966" w:rsidRDefault="004E1966" w:rsidP="004E1966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4E1966" w:rsidSect="004E19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55F8" w14:textId="77777777" w:rsidR="00AC5A71" w:rsidRDefault="00AC5A71" w:rsidP="00F95C08">
      <w:pPr>
        <w:spacing w:line="240" w:lineRule="auto"/>
      </w:pPr>
    </w:p>
  </w:endnote>
  <w:endnote w:type="continuationSeparator" w:id="0">
    <w:p w14:paraId="34CFF81D" w14:textId="77777777" w:rsidR="00AC5A71" w:rsidRPr="00AC3823" w:rsidRDefault="00AC5A71" w:rsidP="00AC3823">
      <w:pPr>
        <w:pStyle w:val="Footer"/>
      </w:pPr>
    </w:p>
  </w:endnote>
  <w:endnote w:type="continuationNotice" w:id="1">
    <w:p w14:paraId="05A857D1" w14:textId="77777777" w:rsidR="00AC5A71" w:rsidRDefault="00AC5A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5FAB" w14:textId="551939CA" w:rsidR="004E1966" w:rsidRPr="004E1966" w:rsidRDefault="004E1966" w:rsidP="004E1966">
    <w:pPr>
      <w:pStyle w:val="Footer"/>
      <w:tabs>
        <w:tab w:val="right" w:pos="9638"/>
      </w:tabs>
    </w:pPr>
    <w:r w:rsidRPr="004E1966">
      <w:rPr>
        <w:b/>
        <w:sz w:val="18"/>
      </w:rPr>
      <w:fldChar w:fldCharType="begin"/>
    </w:r>
    <w:r w:rsidRPr="004E1966">
      <w:rPr>
        <w:b/>
        <w:sz w:val="18"/>
      </w:rPr>
      <w:instrText xml:space="preserve"> PAGE  \* MERGEFORMAT </w:instrText>
    </w:r>
    <w:r w:rsidRPr="004E1966">
      <w:rPr>
        <w:b/>
        <w:sz w:val="18"/>
      </w:rPr>
      <w:fldChar w:fldCharType="separate"/>
    </w:r>
    <w:r w:rsidRPr="004E1966">
      <w:rPr>
        <w:b/>
        <w:noProof/>
        <w:sz w:val="18"/>
      </w:rPr>
      <w:t>2</w:t>
    </w:r>
    <w:r w:rsidRPr="004E1966">
      <w:rPr>
        <w:b/>
        <w:sz w:val="18"/>
      </w:rPr>
      <w:fldChar w:fldCharType="end"/>
    </w:r>
    <w:r>
      <w:rPr>
        <w:b/>
        <w:sz w:val="18"/>
      </w:rPr>
      <w:tab/>
    </w:r>
    <w:r>
      <w:t>GE.24-02532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435" w14:textId="45CD8BF7" w:rsidR="004E1966" w:rsidRPr="004E1966" w:rsidRDefault="004E1966" w:rsidP="004E1966">
    <w:pPr>
      <w:pStyle w:val="Footer"/>
      <w:tabs>
        <w:tab w:val="right" w:pos="9638"/>
      </w:tabs>
      <w:rPr>
        <w:b/>
        <w:sz w:val="18"/>
      </w:rPr>
    </w:pPr>
    <w:r>
      <w:t>GE.24-02532</w:t>
    </w:r>
    <w:r>
      <w:tab/>
    </w:r>
    <w:r w:rsidRPr="004E1966">
      <w:rPr>
        <w:b/>
        <w:sz w:val="18"/>
      </w:rPr>
      <w:fldChar w:fldCharType="begin"/>
    </w:r>
    <w:r w:rsidRPr="004E1966">
      <w:rPr>
        <w:b/>
        <w:sz w:val="18"/>
      </w:rPr>
      <w:instrText xml:space="preserve"> PAGE  \* MERGEFORMAT </w:instrText>
    </w:r>
    <w:r w:rsidRPr="004E1966">
      <w:rPr>
        <w:b/>
        <w:sz w:val="18"/>
      </w:rPr>
      <w:fldChar w:fldCharType="separate"/>
    </w:r>
    <w:r w:rsidRPr="004E1966">
      <w:rPr>
        <w:b/>
        <w:noProof/>
        <w:sz w:val="18"/>
      </w:rPr>
      <w:t>3</w:t>
    </w:r>
    <w:r w:rsidRPr="004E19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DC68" w14:textId="2A864268" w:rsidR="007F20FA" w:rsidRPr="004E1966" w:rsidRDefault="004E1966" w:rsidP="004E196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894170A" wp14:editId="33E2448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24-02532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604436E" wp14:editId="07C5D57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170524    170524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B97B" w14:textId="77777777" w:rsidR="00AC5A71" w:rsidRPr="00AC3823" w:rsidRDefault="00AC5A7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366E8E" w14:textId="77777777" w:rsidR="00AC5A71" w:rsidRPr="00AC3823" w:rsidRDefault="00AC5A7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1554F4" w14:textId="77777777" w:rsidR="00AC5A71" w:rsidRPr="00AC3823" w:rsidRDefault="00AC5A71">
      <w:pPr>
        <w:spacing w:line="240" w:lineRule="auto"/>
        <w:rPr>
          <w:sz w:val="2"/>
          <w:szCs w:val="2"/>
        </w:rPr>
      </w:pPr>
    </w:p>
  </w:footnote>
  <w:footnote w:id="2">
    <w:p w14:paraId="3245C290" w14:textId="77777777" w:rsidR="004E1966" w:rsidRDefault="004E1966" w:rsidP="004E1966">
      <w:pPr>
        <w:pStyle w:val="FootnoteText"/>
        <w:rPr>
          <w:lang w:val="fr-FR"/>
        </w:rPr>
      </w:pPr>
      <w:r>
        <w:rPr>
          <w:lang w:val="fr-FR"/>
        </w:rPr>
        <w:tab/>
      </w:r>
      <w:r w:rsidRPr="00695894">
        <w:rPr>
          <w:sz w:val="20"/>
          <w:lang w:val="fr-FR"/>
        </w:rPr>
        <w:t>*</w:t>
      </w:r>
      <w:r>
        <w:rPr>
          <w:lang w:val="fr-FR"/>
        </w:rPr>
        <w:tab/>
      </w:r>
      <w:r w:rsidRPr="004F3793">
        <w:rPr>
          <w:lang w:val="fr-FR"/>
        </w:rPr>
        <w:tab/>
        <w:t>La version originale du présent document a été soumise aux services de conférence après la date prévue pour que l</w:t>
      </w:r>
      <w:r>
        <w:rPr>
          <w:lang w:val="fr-FR"/>
        </w:rPr>
        <w:t>’</w:t>
      </w:r>
      <w:r w:rsidRPr="004F3793">
        <w:rPr>
          <w:lang w:val="fr-FR"/>
        </w:rPr>
        <w:t>information la plus récente puisse y figurer</w:t>
      </w:r>
      <w:r>
        <w:rPr>
          <w:lang w:val="fr-FR"/>
        </w:rPr>
        <w:t>.</w:t>
      </w:r>
    </w:p>
    <w:p w14:paraId="1FCA9826" w14:textId="77777777" w:rsidR="004E1966" w:rsidRPr="00DA326B" w:rsidRDefault="004E1966" w:rsidP="004E1966">
      <w:pPr>
        <w:pStyle w:val="FootnoteText"/>
        <w:rPr>
          <w:szCs w:val="18"/>
        </w:rPr>
      </w:pPr>
    </w:p>
  </w:footnote>
  <w:footnote w:id="3">
    <w:p w14:paraId="3945E707" w14:textId="77777777" w:rsidR="004E1966" w:rsidRPr="00DA326B" w:rsidRDefault="004E1966" w:rsidP="004E1966">
      <w:pPr>
        <w:pStyle w:val="FootnoteText"/>
      </w:pPr>
      <w:r>
        <w:rPr>
          <w:lang w:val="fr-FR"/>
        </w:rPr>
        <w:tab/>
      </w:r>
      <w:r w:rsidRPr="007A2A04">
        <w:rPr>
          <w:rStyle w:val="FootnoteReference"/>
        </w:rPr>
        <w:footnoteRef/>
      </w:r>
      <w:r>
        <w:rPr>
          <w:lang w:val="fr-FR"/>
        </w:rPr>
        <w:tab/>
      </w:r>
      <w:r>
        <w:rPr>
          <w:lang w:val="fr-FR"/>
        </w:rPr>
        <w:tab/>
        <w:t>Organes subsidiaires du Conseil économique et social dont le secrétariat est assuré par la CEE.</w:t>
      </w:r>
    </w:p>
  </w:footnote>
  <w:footnote w:id="4">
    <w:p w14:paraId="49BCD3C8" w14:textId="77777777" w:rsidR="004E1966" w:rsidRPr="00DA326B" w:rsidRDefault="004E1966" w:rsidP="004E1966">
      <w:pPr>
        <w:pStyle w:val="FootnoteText"/>
      </w:pPr>
      <w:r>
        <w:rPr>
          <w:lang w:val="fr-FR"/>
        </w:rPr>
        <w:tab/>
      </w:r>
      <w:r w:rsidRPr="007A2A04">
        <w:rPr>
          <w:rStyle w:val="FootnoteReference"/>
        </w:rPr>
        <w:footnoteRef/>
      </w:r>
      <w:r w:rsidRPr="00A7703B">
        <w:rPr>
          <w:lang w:val="fr-FR"/>
        </w:rPr>
        <w:tab/>
      </w:r>
      <w:r w:rsidRPr="00A7703B">
        <w:rPr>
          <w:lang w:val="fr-FR"/>
        </w:rPr>
        <w:tab/>
        <w:t xml:space="preserve">Organes subsidiaires du </w:t>
      </w:r>
      <w:r w:rsidRPr="00A7703B">
        <w:t>Conseil</w:t>
      </w:r>
      <w:r>
        <w:rPr>
          <w:lang w:val="fr-FR"/>
        </w:rPr>
        <w:t xml:space="preserve"> économique et social dont le secrétariat est assuré par la CEE.</w:t>
      </w:r>
    </w:p>
  </w:footnote>
  <w:footnote w:id="5">
    <w:p w14:paraId="6C156A22" w14:textId="77777777" w:rsidR="004E1966" w:rsidRPr="00DA326B" w:rsidRDefault="004E1966" w:rsidP="004E1966">
      <w:pPr>
        <w:pStyle w:val="FootnoteText"/>
      </w:pPr>
      <w:r>
        <w:rPr>
          <w:lang w:val="fr-FR"/>
        </w:rPr>
        <w:tab/>
      </w:r>
      <w:r w:rsidRPr="007A2A04">
        <w:rPr>
          <w:rStyle w:val="FootnoteReference"/>
        </w:rPr>
        <w:footnoteRef/>
      </w:r>
      <w:r>
        <w:rPr>
          <w:lang w:val="fr-FR"/>
        </w:rPr>
        <w:tab/>
        <w:t xml:space="preserve">Organes subsidiaires du Conseil économique et social dont le secrétariat est assuré par la CEE. </w:t>
      </w:r>
    </w:p>
  </w:footnote>
  <w:footnote w:id="6">
    <w:p w14:paraId="0C958953" w14:textId="77777777" w:rsidR="004E1966" w:rsidRPr="00DA326B" w:rsidRDefault="004E1966" w:rsidP="004E1966">
      <w:pPr>
        <w:pStyle w:val="FootnoteText"/>
      </w:pPr>
      <w:r>
        <w:rPr>
          <w:lang w:val="fr-FR"/>
        </w:rPr>
        <w:tab/>
      </w:r>
      <w:r w:rsidRPr="007A2A04">
        <w:rPr>
          <w:rStyle w:val="FootnoteReference"/>
        </w:rPr>
        <w:footnoteRef/>
      </w:r>
      <w:r>
        <w:rPr>
          <w:lang w:val="fr-FR"/>
        </w:rPr>
        <w:tab/>
      </w:r>
      <w:r>
        <w:rPr>
          <w:lang w:val="fr-FR"/>
        </w:rPr>
        <w:tab/>
        <w:t>Organes subsidiaires du Conseil économique et social dont le secrétariat est assuré par la CEE.</w:t>
      </w:r>
    </w:p>
  </w:footnote>
  <w:footnote w:id="7">
    <w:p w14:paraId="5FC1E913" w14:textId="77777777" w:rsidR="004E1966" w:rsidRPr="00DA326B" w:rsidRDefault="004E1966" w:rsidP="004E1966">
      <w:pPr>
        <w:pStyle w:val="FootnoteText"/>
      </w:pPr>
      <w:r>
        <w:rPr>
          <w:lang w:val="fr-FR"/>
        </w:rPr>
        <w:tab/>
      </w:r>
      <w:r w:rsidRPr="007A2A04">
        <w:rPr>
          <w:rStyle w:val="FootnoteReference"/>
        </w:rPr>
        <w:footnoteRef/>
      </w:r>
      <w:r>
        <w:rPr>
          <w:lang w:val="fr-FR"/>
        </w:rPr>
        <w:tab/>
      </w:r>
      <w:r>
        <w:rPr>
          <w:lang w:val="fr-FR"/>
        </w:rPr>
        <w:tab/>
        <w:t>Organes subsidiaires du Conseil économique et social dont le secrétariat est assuré par la CEE.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3AB0" w14:textId="782CB76B" w:rsidR="004E1966" w:rsidRPr="004E1966" w:rsidRDefault="0036799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04838">
      <w:t>ECE/TRANS/2024/15/Rev.1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7012" w14:textId="2A510846" w:rsidR="004E1966" w:rsidRPr="004E1966" w:rsidRDefault="00367996" w:rsidP="004E196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04838">
      <w:t>ECE/TRANS/2024/15/Rev.1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09948126">
    <w:abstractNumId w:val="12"/>
  </w:num>
  <w:num w:numId="2" w16cid:durableId="706294611">
    <w:abstractNumId w:val="11"/>
  </w:num>
  <w:num w:numId="3" w16cid:durableId="930161972">
    <w:abstractNumId w:val="10"/>
  </w:num>
  <w:num w:numId="4" w16cid:durableId="699933544">
    <w:abstractNumId w:val="8"/>
  </w:num>
  <w:num w:numId="5" w16cid:durableId="1770589229">
    <w:abstractNumId w:val="3"/>
  </w:num>
  <w:num w:numId="6" w16cid:durableId="991713512">
    <w:abstractNumId w:val="2"/>
  </w:num>
  <w:num w:numId="7" w16cid:durableId="2107337495">
    <w:abstractNumId w:val="1"/>
  </w:num>
  <w:num w:numId="8" w16cid:durableId="966089316">
    <w:abstractNumId w:val="0"/>
  </w:num>
  <w:num w:numId="9" w16cid:durableId="1824351127">
    <w:abstractNumId w:val="9"/>
  </w:num>
  <w:num w:numId="10" w16cid:durableId="586118171">
    <w:abstractNumId w:val="7"/>
  </w:num>
  <w:num w:numId="11" w16cid:durableId="1961954141">
    <w:abstractNumId w:val="6"/>
  </w:num>
  <w:num w:numId="12" w16cid:durableId="1181116414">
    <w:abstractNumId w:val="5"/>
  </w:num>
  <w:num w:numId="13" w16cid:durableId="434911012">
    <w:abstractNumId w:val="4"/>
  </w:num>
  <w:num w:numId="14" w16cid:durableId="396517054">
    <w:abstractNumId w:val="12"/>
  </w:num>
  <w:num w:numId="15" w16cid:durableId="957877239">
    <w:abstractNumId w:val="11"/>
  </w:num>
  <w:num w:numId="16" w16cid:durableId="357860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7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67996"/>
    <w:rsid w:val="003916DE"/>
    <w:rsid w:val="00421996"/>
    <w:rsid w:val="00441C3B"/>
    <w:rsid w:val="00446FE5"/>
    <w:rsid w:val="00452396"/>
    <w:rsid w:val="00477EB2"/>
    <w:rsid w:val="004837D8"/>
    <w:rsid w:val="004E1966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C5A71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04838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8468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8AC57"/>
  <w15:docId w15:val="{FB6FD9C7-0DA8-4AD6-9708-DB62C80D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4E1966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4E1966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7</Pages>
  <Words>1602</Words>
  <Characters>11219</Characters>
  <Application>Microsoft Office Word</Application>
  <DocSecurity>4</DocSecurity>
  <Lines>373</Lines>
  <Paragraphs>194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ECE/TRANS/2024/15/Rev.1</vt:lpstr>
    </vt:vector>
  </TitlesOfParts>
  <Company>DCM</Company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ECE/TRANS/2024/15/Rev.1</dc:title>
  <dc:subject/>
  <dc:creator>Maud DARICHE</dc:creator>
  <cp:keywords/>
  <cp:lastModifiedBy>Evgenia Atner</cp:lastModifiedBy>
  <cp:revision>2</cp:revision>
  <cp:lastPrinted>2024-05-17T12:21:00Z</cp:lastPrinted>
  <dcterms:created xsi:type="dcterms:W3CDTF">2024-07-11T13:17:00Z</dcterms:created>
  <dcterms:modified xsi:type="dcterms:W3CDTF">2024-07-11T13:17:00Z</dcterms:modified>
</cp:coreProperties>
</file>