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2D7A564D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7B9BD1C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B9890D2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6F8AFBB" w14:textId="1BA2FAA2" w:rsidR="009E6CB7" w:rsidRPr="00D47EEA" w:rsidRDefault="00D2074D" w:rsidP="00D2074D">
            <w:pPr>
              <w:jc w:val="right"/>
            </w:pPr>
            <w:r w:rsidRPr="00D2074D">
              <w:rPr>
                <w:sz w:val="40"/>
              </w:rPr>
              <w:t>ECE</w:t>
            </w:r>
            <w:r>
              <w:t>/TRANS/WP.15/2024/11</w:t>
            </w:r>
          </w:p>
        </w:tc>
      </w:tr>
      <w:tr w:rsidR="009E6CB7" w14:paraId="7A79FC20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94D98BF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019E309" wp14:editId="0C27C29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0E9A9E2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C9A6D80" w14:textId="77777777" w:rsidR="009E6CB7" w:rsidRDefault="00D2074D" w:rsidP="00D2074D">
            <w:pPr>
              <w:spacing w:before="240" w:line="240" w:lineRule="exact"/>
            </w:pPr>
            <w:r>
              <w:t>Distr.: General</w:t>
            </w:r>
          </w:p>
          <w:p w14:paraId="387F6AB3" w14:textId="48B1E8F5" w:rsidR="00D2074D" w:rsidRDefault="008379B6" w:rsidP="00D2074D">
            <w:pPr>
              <w:spacing w:line="240" w:lineRule="exact"/>
            </w:pPr>
            <w:r>
              <w:t>22</w:t>
            </w:r>
            <w:r w:rsidR="00D2074D">
              <w:t xml:space="preserve"> July 2024</w:t>
            </w:r>
          </w:p>
          <w:p w14:paraId="5FFB85DA" w14:textId="77777777" w:rsidR="00D2074D" w:rsidRDefault="00D2074D" w:rsidP="00D2074D">
            <w:pPr>
              <w:spacing w:line="240" w:lineRule="exact"/>
            </w:pPr>
          </w:p>
          <w:p w14:paraId="5F271C6A" w14:textId="4F4AEDB6" w:rsidR="00D2074D" w:rsidRDefault="00D2074D" w:rsidP="00D2074D">
            <w:pPr>
              <w:spacing w:line="240" w:lineRule="exact"/>
            </w:pPr>
            <w:r>
              <w:t>Original: English</w:t>
            </w:r>
          </w:p>
        </w:tc>
      </w:tr>
    </w:tbl>
    <w:p w14:paraId="2B1E883F" w14:textId="77777777" w:rsidR="00D2074D" w:rsidRDefault="00D2074D" w:rsidP="00C411EB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14:paraId="4D5D9A73" w14:textId="77777777" w:rsidR="00D2074D" w:rsidRDefault="00D2074D" w:rsidP="00C411EB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1AFB0525" w14:textId="77777777" w:rsidR="00D2074D" w:rsidRPr="001330DE" w:rsidRDefault="00D2074D" w:rsidP="00C411EB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Working Party on the Transport </w:t>
      </w:r>
      <w:r w:rsidRPr="001330DE">
        <w:rPr>
          <w:b/>
          <w:sz w:val="24"/>
          <w:szCs w:val="24"/>
        </w:rPr>
        <w:t>of Dangerous Goods</w:t>
      </w:r>
    </w:p>
    <w:p w14:paraId="2B012E57" w14:textId="23C85D5E" w:rsidR="00D2074D" w:rsidRPr="001330DE" w:rsidRDefault="00B07E27" w:rsidP="00C411EB">
      <w:pPr>
        <w:spacing w:before="120"/>
        <w:rPr>
          <w:rFonts w:eastAsia="SimSun"/>
          <w:b/>
        </w:rPr>
      </w:pPr>
      <w:r>
        <w:rPr>
          <w:rFonts w:eastAsia="SimSun"/>
          <w:b/>
        </w:rPr>
        <w:t>116th session</w:t>
      </w:r>
    </w:p>
    <w:p w14:paraId="675B8789" w14:textId="738A87B0" w:rsidR="00D2074D" w:rsidRPr="00BA64A8" w:rsidRDefault="00D2074D" w:rsidP="00C411EB">
      <w:pPr>
        <w:rPr>
          <w:rFonts w:eastAsia="SimSun"/>
        </w:rPr>
      </w:pPr>
      <w:r w:rsidRPr="00BA64A8">
        <w:rPr>
          <w:rFonts w:eastAsia="SimSun"/>
        </w:rPr>
        <w:t>Geneva,</w:t>
      </w:r>
      <w:r>
        <w:rPr>
          <w:rFonts w:eastAsia="SimSun"/>
        </w:rPr>
        <w:t xml:space="preserve"> </w:t>
      </w:r>
      <w:r w:rsidR="009437ED">
        <w:rPr>
          <w:rFonts w:eastAsia="SimSun"/>
        </w:rPr>
        <w:t>5-8 November 2024</w:t>
      </w:r>
    </w:p>
    <w:p w14:paraId="3D6B7AFF" w14:textId="4BB488C2" w:rsidR="00D2074D" w:rsidRPr="00C521A6" w:rsidRDefault="00D2074D" w:rsidP="00C411EB">
      <w:pPr>
        <w:autoSpaceDE w:val="0"/>
        <w:autoSpaceDN w:val="0"/>
        <w:adjustRightInd w:val="0"/>
      </w:pPr>
      <w:r>
        <w:t xml:space="preserve">Item </w:t>
      </w:r>
      <w:r w:rsidR="003E5DF7">
        <w:t>4</w:t>
      </w:r>
      <w:r w:rsidR="00CC02A8">
        <w:t xml:space="preserve"> (b)</w:t>
      </w:r>
      <w:r>
        <w:t xml:space="preserve"> of the provisional agenda</w:t>
      </w:r>
    </w:p>
    <w:p w14:paraId="2D4F4BAE" w14:textId="5AF5EE9B" w:rsidR="001C6663" w:rsidRDefault="00D42AC3" w:rsidP="00C411EB">
      <w:pPr>
        <w:rPr>
          <w:b/>
        </w:rPr>
      </w:pPr>
      <w:r w:rsidRPr="00D42AC3">
        <w:rPr>
          <w:b/>
        </w:rPr>
        <w:t>Proposals for amendments to annexes A and B of ADR:</w:t>
      </w:r>
      <w:r w:rsidR="007D6D84">
        <w:rPr>
          <w:b/>
        </w:rPr>
        <w:br/>
      </w:r>
      <w:r w:rsidR="008379B6">
        <w:rPr>
          <w:b/>
        </w:rPr>
        <w:t>M</w:t>
      </w:r>
      <w:r w:rsidR="008804C6" w:rsidRPr="008804C6">
        <w:rPr>
          <w:b/>
        </w:rPr>
        <w:t>iscellaneous proposals</w:t>
      </w:r>
    </w:p>
    <w:p w14:paraId="36E3C2C8" w14:textId="77777777" w:rsidR="00481D1E" w:rsidRPr="00E70778" w:rsidRDefault="00481D1E" w:rsidP="00481D1E">
      <w:pPr>
        <w:pStyle w:val="HChG"/>
        <w:rPr>
          <w:bCs/>
        </w:rPr>
      </w:pPr>
      <w:r>
        <w:tab/>
      </w:r>
      <w:r>
        <w:tab/>
      </w:r>
      <w:bookmarkStart w:id="0" w:name="_Hlk172030542"/>
      <w:r>
        <w:rPr>
          <w:rFonts w:eastAsia="Cambria"/>
        </w:rPr>
        <w:t>Vehicle documents in the driver’s cab</w:t>
      </w:r>
      <w:bookmarkEnd w:id="0"/>
    </w:p>
    <w:p w14:paraId="5AB431D2" w14:textId="11841265" w:rsidR="00481D1E" w:rsidRDefault="00481D1E" w:rsidP="00481D1E">
      <w:pPr>
        <w:pStyle w:val="H1G"/>
      </w:pPr>
      <w:r>
        <w:tab/>
      </w:r>
      <w:r>
        <w:tab/>
      </w:r>
      <w:r w:rsidRPr="007C7BC4">
        <w:t xml:space="preserve">Transmitted by the Government of the </w:t>
      </w:r>
      <w:r w:rsidR="00512935">
        <w:rPr>
          <w:color w:val="000000"/>
        </w:rPr>
        <w:t>United Kingdom of Great Britain and Northern Ireland</w:t>
      </w:r>
    </w:p>
    <w:p w14:paraId="4DE823D9" w14:textId="77777777" w:rsidR="00481D1E" w:rsidRPr="007C7BC4" w:rsidRDefault="00481D1E" w:rsidP="00481D1E">
      <w:pPr>
        <w:pStyle w:val="HChG"/>
        <w:ind w:left="0" w:firstLine="0"/>
        <w:jc w:val="both"/>
      </w:pPr>
      <w:r>
        <w:rPr>
          <w:lang w:val="en-US"/>
        </w:rPr>
        <w:tab/>
      </w:r>
      <w:bookmarkStart w:id="1" w:name="_Hlk532555907"/>
      <w:r>
        <w:rPr>
          <w:lang w:val="en-US"/>
        </w:rPr>
        <w:tab/>
      </w:r>
      <w:bookmarkEnd w:id="1"/>
      <w:r>
        <w:rPr>
          <w:lang w:val="en-US"/>
        </w:rPr>
        <w:t>Background</w:t>
      </w:r>
    </w:p>
    <w:p w14:paraId="5DB41E83" w14:textId="5D13FCC6" w:rsidR="00481D1E" w:rsidRDefault="00481D1E" w:rsidP="00481D1E">
      <w:pPr>
        <w:pStyle w:val="SingleTxtG"/>
        <w:numPr>
          <w:ilvl w:val="0"/>
          <w:numId w:val="21"/>
        </w:numPr>
        <w:tabs>
          <w:tab w:val="clear" w:pos="1701"/>
          <w:tab w:val="clear" w:pos="2268"/>
          <w:tab w:val="clear" w:pos="2835"/>
        </w:tabs>
        <w:suppressAutoHyphens/>
        <w:ind w:right="1188"/>
      </w:pPr>
      <w:r w:rsidRPr="003C32B0">
        <w:t xml:space="preserve">During the 114th session of </w:t>
      </w:r>
      <w:r w:rsidR="00677625">
        <w:t xml:space="preserve">the </w:t>
      </w:r>
      <w:r w:rsidR="00677625" w:rsidRPr="00677625">
        <w:t>Working Party</w:t>
      </w:r>
      <w:r w:rsidR="00677625">
        <w:t xml:space="preserve"> (</w:t>
      </w:r>
      <w:r w:rsidR="00B56DC4">
        <w:t>6-10 November 2023</w:t>
      </w:r>
      <w:r w:rsidR="00677625">
        <w:t>)</w:t>
      </w:r>
      <w:r w:rsidRPr="003C32B0">
        <w:t>, the following changes were made to ADR:</w:t>
      </w:r>
    </w:p>
    <w:p w14:paraId="38025C05" w14:textId="77777777" w:rsidR="00481D1E" w:rsidRPr="003C32B0" w:rsidRDefault="00481D1E" w:rsidP="00481D1E">
      <w:pPr>
        <w:pStyle w:val="SingleTxtG"/>
        <w:ind w:left="1701" w:right="1188"/>
        <w:rPr>
          <w:b/>
          <w:bCs/>
        </w:rPr>
      </w:pPr>
      <w:r w:rsidRPr="003C32B0">
        <w:rPr>
          <w:b/>
          <w:bCs/>
        </w:rPr>
        <w:t>Chapter 8.1</w:t>
      </w:r>
    </w:p>
    <w:p w14:paraId="4D90FFE3" w14:textId="0942E10D" w:rsidR="00481D1E" w:rsidRDefault="00481D1E" w:rsidP="00481D1E">
      <w:pPr>
        <w:pStyle w:val="SingleTxtG"/>
        <w:ind w:left="2475" w:right="1188" w:hanging="774"/>
      </w:pPr>
      <w:r>
        <w:t>8.1.2.1</w:t>
      </w:r>
      <w:r w:rsidR="00114F1C">
        <w:tab/>
      </w:r>
      <w:r w:rsidR="00114F1C">
        <w:tab/>
      </w:r>
      <w:r>
        <w:t>In the first sentence, replace “on the transport unit” by “on the driver’s cab of the transport unit”.</w:t>
      </w:r>
    </w:p>
    <w:p w14:paraId="4EB579A9" w14:textId="77777777" w:rsidR="00481D1E" w:rsidRPr="003C32B0" w:rsidRDefault="00481D1E" w:rsidP="00481D1E">
      <w:pPr>
        <w:pStyle w:val="SingleTxtG"/>
        <w:ind w:left="1701" w:right="1188"/>
        <w:rPr>
          <w:i/>
          <w:iCs/>
        </w:rPr>
      </w:pPr>
      <w:r w:rsidRPr="003C32B0">
        <w:rPr>
          <w:i/>
          <w:iCs/>
        </w:rPr>
        <w:t>(Reference document: ECE/TRANS/WP.15/2023/11, as amended)</w:t>
      </w:r>
    </w:p>
    <w:p w14:paraId="23092C33" w14:textId="487F5B5B" w:rsidR="00481D1E" w:rsidRDefault="00481D1E" w:rsidP="00481D1E">
      <w:pPr>
        <w:pStyle w:val="SingleTxtG"/>
        <w:ind w:left="2475" w:right="1188" w:hanging="774"/>
      </w:pPr>
      <w:r>
        <w:t>8.1.2.2</w:t>
      </w:r>
      <w:r w:rsidR="00114F1C">
        <w:tab/>
      </w:r>
      <w:r>
        <w:tab/>
        <w:t>In the first sentence, replace “on the transport unit” by “on the driver’s cab of the transport unit”.</w:t>
      </w:r>
    </w:p>
    <w:p w14:paraId="31F17845" w14:textId="77777777" w:rsidR="00481D1E" w:rsidRPr="003C32B0" w:rsidRDefault="00481D1E" w:rsidP="00481D1E">
      <w:pPr>
        <w:pStyle w:val="SingleTxtG"/>
        <w:ind w:left="1701" w:right="1188"/>
        <w:rPr>
          <w:i/>
          <w:iCs/>
        </w:rPr>
      </w:pPr>
      <w:r w:rsidRPr="003C32B0">
        <w:rPr>
          <w:i/>
          <w:iCs/>
        </w:rPr>
        <w:t>(Reference document: ECE/TRANS/WP.15/2023/11, as amended)</w:t>
      </w:r>
    </w:p>
    <w:p w14:paraId="179FBD72" w14:textId="7263411D" w:rsidR="00481D1E" w:rsidRDefault="00481D1E" w:rsidP="00481D1E">
      <w:pPr>
        <w:pStyle w:val="SingleTxtG"/>
        <w:ind w:left="1701" w:right="1188"/>
      </w:pPr>
      <w:r>
        <w:t>(See ECE</w:t>
      </w:r>
      <w:r w:rsidR="00EA1837">
        <w:t>/</w:t>
      </w:r>
      <w:r>
        <w:t>TRANS</w:t>
      </w:r>
      <w:r w:rsidR="00EA1837">
        <w:t>/</w:t>
      </w:r>
      <w:r>
        <w:t>WP</w:t>
      </w:r>
      <w:r w:rsidR="00984989">
        <w:t>.</w:t>
      </w:r>
      <w:r>
        <w:t>15</w:t>
      </w:r>
      <w:r w:rsidR="00EA1837">
        <w:t>/</w:t>
      </w:r>
      <w:r>
        <w:t>264)</w:t>
      </w:r>
    </w:p>
    <w:p w14:paraId="5E9F49C2" w14:textId="208E4396" w:rsidR="00481D1E" w:rsidRPr="00900AF3" w:rsidRDefault="00492DE7" w:rsidP="00492DE7">
      <w:pPr>
        <w:pStyle w:val="HChG"/>
      </w:pPr>
      <w:r>
        <w:tab/>
      </w:r>
      <w:r>
        <w:tab/>
      </w:r>
      <w:r w:rsidR="00481D1E">
        <w:t>Proposal</w:t>
      </w:r>
    </w:p>
    <w:p w14:paraId="0E7BF4A7" w14:textId="4515C086" w:rsidR="00481D1E" w:rsidRDefault="00492DE7" w:rsidP="00492DE7">
      <w:pPr>
        <w:pStyle w:val="SingleTxtG"/>
      </w:pPr>
      <w:r>
        <w:t>2.</w:t>
      </w:r>
      <w:r>
        <w:tab/>
      </w:r>
      <w:r w:rsidR="00481D1E">
        <w:t xml:space="preserve">The </w:t>
      </w:r>
      <w:r w:rsidR="00481D1E" w:rsidRPr="00492DE7">
        <w:t>United</w:t>
      </w:r>
      <w:r w:rsidR="00481D1E">
        <w:t xml:space="preserve"> Kingdom believes that these sentences should be drafted as ‘</w:t>
      </w:r>
      <w:r w:rsidR="00481D1E" w:rsidRPr="003C32B0">
        <w:rPr>
          <w:i/>
          <w:iCs/>
        </w:rPr>
        <w:t>in</w:t>
      </w:r>
      <w:r w:rsidR="00481D1E">
        <w:t>’ the driver’s cab of the transport unit, rather than ‘</w:t>
      </w:r>
      <w:r w:rsidR="00481D1E" w:rsidRPr="003C32B0">
        <w:rPr>
          <w:i/>
          <w:iCs/>
        </w:rPr>
        <w:t>on</w:t>
      </w:r>
      <w:r w:rsidR="00481D1E">
        <w:t xml:space="preserve">’ the driver’s cab of the transport unit. </w:t>
      </w:r>
    </w:p>
    <w:p w14:paraId="4465571A" w14:textId="399E9495" w:rsidR="00481D1E" w:rsidRDefault="000B1728" w:rsidP="00492DE7">
      <w:pPr>
        <w:pStyle w:val="SingleTxtG"/>
      </w:pPr>
      <w:r>
        <w:t>3.</w:t>
      </w:r>
      <w:r>
        <w:tab/>
      </w:r>
      <w:r w:rsidR="00481D1E">
        <w:t xml:space="preserve">Therefore, the new adopted text in both 8.1.2.1 and 8.1.2.2 should be amended to (new text </w:t>
      </w:r>
      <w:r w:rsidR="00481D1E" w:rsidRPr="003C32B0">
        <w:rPr>
          <w:b/>
          <w:bCs/>
        </w:rPr>
        <w:t>bold</w:t>
      </w:r>
      <w:r w:rsidR="00481D1E">
        <w:t xml:space="preserve">, deleted text </w:t>
      </w:r>
      <w:r w:rsidR="00481D1E" w:rsidRPr="003C32B0">
        <w:rPr>
          <w:strike/>
        </w:rPr>
        <w:t>s</w:t>
      </w:r>
      <w:r w:rsidR="00481D1E">
        <w:rPr>
          <w:strike/>
        </w:rPr>
        <w:t xml:space="preserve">tricken </w:t>
      </w:r>
      <w:r w:rsidR="00481D1E" w:rsidRPr="003C32B0">
        <w:rPr>
          <w:strike/>
        </w:rPr>
        <w:t>through</w:t>
      </w:r>
      <w:r w:rsidR="00481D1E">
        <w:t>):</w:t>
      </w:r>
    </w:p>
    <w:p w14:paraId="0D8301E2" w14:textId="19A5E05C" w:rsidR="00050297" w:rsidRDefault="00481D1E" w:rsidP="005E1ECA">
      <w:pPr>
        <w:pStyle w:val="SingleTxtG"/>
        <w:ind w:left="1701"/>
        <w:rPr>
          <w:sz w:val="32"/>
          <w:szCs w:val="32"/>
        </w:rPr>
      </w:pPr>
      <w:r>
        <w:t>“</w:t>
      </w:r>
      <w:r w:rsidRPr="003C32B0">
        <w:rPr>
          <w:strike/>
        </w:rPr>
        <w:t>on</w:t>
      </w:r>
      <w:r>
        <w:t xml:space="preserve"> </w:t>
      </w:r>
      <w:r w:rsidRPr="003C32B0">
        <w:rPr>
          <w:b/>
          <w:bCs/>
        </w:rPr>
        <w:t>in</w:t>
      </w:r>
      <w:r>
        <w:t xml:space="preserve"> the driver’s cab of the transport unit.”</w:t>
      </w:r>
    </w:p>
    <w:p w14:paraId="03898E41" w14:textId="36E31E88" w:rsidR="00481D1E" w:rsidRPr="00481D1E" w:rsidRDefault="00481D1E" w:rsidP="00481D1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1D1E" w:rsidRPr="00481D1E" w:rsidSect="00D2074D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8EC93" w14:textId="77777777" w:rsidR="00C041A9" w:rsidRDefault="00C041A9"/>
  </w:endnote>
  <w:endnote w:type="continuationSeparator" w:id="0">
    <w:p w14:paraId="72289C66" w14:textId="77777777" w:rsidR="00C041A9" w:rsidRDefault="00C041A9"/>
  </w:endnote>
  <w:endnote w:type="continuationNotice" w:id="1">
    <w:p w14:paraId="26700BAD" w14:textId="77777777" w:rsidR="00C041A9" w:rsidRDefault="00C041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8AEDA" w14:textId="7A8F242F" w:rsidR="00D2074D" w:rsidRPr="00D2074D" w:rsidRDefault="00D2074D" w:rsidP="00D2074D">
    <w:pPr>
      <w:pStyle w:val="Footer"/>
      <w:tabs>
        <w:tab w:val="right" w:pos="9638"/>
      </w:tabs>
      <w:rPr>
        <w:sz w:val="18"/>
      </w:rPr>
    </w:pPr>
    <w:r w:rsidRPr="00D2074D">
      <w:rPr>
        <w:b/>
        <w:sz w:val="18"/>
      </w:rPr>
      <w:fldChar w:fldCharType="begin"/>
    </w:r>
    <w:r w:rsidRPr="00D2074D">
      <w:rPr>
        <w:b/>
        <w:sz w:val="18"/>
      </w:rPr>
      <w:instrText xml:space="preserve"> PAGE  \* MERGEFORMAT </w:instrText>
    </w:r>
    <w:r w:rsidRPr="00D2074D">
      <w:rPr>
        <w:b/>
        <w:sz w:val="18"/>
      </w:rPr>
      <w:fldChar w:fldCharType="separate"/>
    </w:r>
    <w:r w:rsidRPr="00D2074D">
      <w:rPr>
        <w:b/>
        <w:noProof/>
        <w:sz w:val="18"/>
      </w:rPr>
      <w:t>2</w:t>
    </w:r>
    <w:r w:rsidRPr="00D2074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7059" w14:textId="3B2ECC3E" w:rsidR="00D2074D" w:rsidRPr="00D2074D" w:rsidRDefault="00D2074D" w:rsidP="00D2074D">
    <w:pPr>
      <w:pStyle w:val="Footer"/>
      <w:tabs>
        <w:tab w:val="right" w:pos="9638"/>
      </w:tabs>
      <w:rPr>
        <w:b/>
        <w:sz w:val="18"/>
      </w:rPr>
    </w:pPr>
    <w:r>
      <w:tab/>
    </w:r>
    <w:r w:rsidRPr="00D2074D">
      <w:rPr>
        <w:b/>
        <w:sz w:val="18"/>
      </w:rPr>
      <w:fldChar w:fldCharType="begin"/>
    </w:r>
    <w:r w:rsidRPr="00D2074D">
      <w:rPr>
        <w:b/>
        <w:sz w:val="18"/>
      </w:rPr>
      <w:instrText xml:space="preserve"> PAGE  \* MERGEFORMAT </w:instrText>
    </w:r>
    <w:r w:rsidRPr="00D2074D">
      <w:rPr>
        <w:b/>
        <w:sz w:val="18"/>
      </w:rPr>
      <w:fldChar w:fldCharType="separate"/>
    </w:r>
    <w:r w:rsidRPr="00D2074D">
      <w:rPr>
        <w:b/>
        <w:noProof/>
        <w:sz w:val="18"/>
      </w:rPr>
      <w:t>3</w:t>
    </w:r>
    <w:r w:rsidRPr="00D2074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55F6" w14:textId="77777777" w:rsidR="0035223F" w:rsidRPr="00D2074D" w:rsidRDefault="00686A48">
    <w:pPr>
      <w:pStyle w:val="Footer"/>
      <w:rPr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7728" behindDoc="0" locked="1" layoutInCell="1" allowOverlap="1" wp14:anchorId="2EDECDBD" wp14:editId="34879FE1">
          <wp:simplePos x="0" y="0"/>
          <wp:positionH relativeFrom="margin">
            <wp:posOffset>5147945</wp:posOffset>
          </wp:positionH>
          <wp:positionV relativeFrom="margin">
            <wp:posOffset>9071610</wp:posOffset>
          </wp:positionV>
          <wp:extent cx="933450" cy="228600"/>
          <wp:effectExtent l="0" t="0" r="0" b="0"/>
          <wp:wrapNone/>
          <wp:docPr id="2" name="Imag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4CBD8" w14:textId="77777777" w:rsidR="00C041A9" w:rsidRPr="000B175B" w:rsidRDefault="00C041A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FC2AE08" w14:textId="77777777" w:rsidR="00C041A9" w:rsidRPr="00FC68B7" w:rsidRDefault="00C041A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2E0799A" w14:textId="77777777" w:rsidR="00C041A9" w:rsidRDefault="00C041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09165" w14:textId="03546E58" w:rsidR="00D2074D" w:rsidRPr="00D2074D" w:rsidRDefault="003B34D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D2074D">
      <w:t>ECE/TRANS/WP.15/2024/11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65BDE" w14:textId="27CA7931" w:rsidR="00D2074D" w:rsidRPr="00D2074D" w:rsidRDefault="003B34D5" w:rsidP="00D2074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2074D">
      <w:t>ECE/TRANS/WP.15/2024/11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64B7A78"/>
    <w:multiLevelType w:val="hybridMultilevel"/>
    <w:tmpl w:val="9856A98C"/>
    <w:lvl w:ilvl="0" w:tplc="1F5A48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548379">
    <w:abstractNumId w:val="1"/>
  </w:num>
  <w:num w:numId="2" w16cid:durableId="1361082018">
    <w:abstractNumId w:val="0"/>
  </w:num>
  <w:num w:numId="3" w16cid:durableId="1428575299">
    <w:abstractNumId w:val="2"/>
  </w:num>
  <w:num w:numId="4" w16cid:durableId="481972124">
    <w:abstractNumId w:val="3"/>
  </w:num>
  <w:num w:numId="5" w16cid:durableId="58092634">
    <w:abstractNumId w:val="8"/>
  </w:num>
  <w:num w:numId="6" w16cid:durableId="963273409">
    <w:abstractNumId w:val="9"/>
  </w:num>
  <w:num w:numId="7" w16cid:durableId="1284339835">
    <w:abstractNumId w:val="7"/>
  </w:num>
  <w:num w:numId="8" w16cid:durableId="663439833">
    <w:abstractNumId w:val="6"/>
  </w:num>
  <w:num w:numId="9" w16cid:durableId="1268737852">
    <w:abstractNumId w:val="5"/>
  </w:num>
  <w:num w:numId="10" w16cid:durableId="1539007436">
    <w:abstractNumId w:val="4"/>
  </w:num>
  <w:num w:numId="11" w16cid:durableId="724525395">
    <w:abstractNumId w:val="15"/>
  </w:num>
  <w:num w:numId="12" w16cid:durableId="627593561">
    <w:abstractNumId w:val="14"/>
  </w:num>
  <w:num w:numId="13" w16cid:durableId="1176532609">
    <w:abstractNumId w:val="10"/>
  </w:num>
  <w:num w:numId="14" w16cid:durableId="43021111">
    <w:abstractNumId w:val="12"/>
  </w:num>
  <w:num w:numId="15" w16cid:durableId="1918173897">
    <w:abstractNumId w:val="16"/>
  </w:num>
  <w:num w:numId="16" w16cid:durableId="1095514661">
    <w:abstractNumId w:val="13"/>
  </w:num>
  <w:num w:numId="17" w16cid:durableId="693271391">
    <w:abstractNumId w:val="18"/>
  </w:num>
  <w:num w:numId="18" w16cid:durableId="775489073">
    <w:abstractNumId w:val="19"/>
  </w:num>
  <w:num w:numId="19" w16cid:durableId="813259764">
    <w:abstractNumId w:val="11"/>
  </w:num>
  <w:num w:numId="20" w16cid:durableId="1251501979">
    <w:abstractNumId w:val="11"/>
  </w:num>
  <w:num w:numId="21" w16cid:durableId="246117977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74D"/>
    <w:rsid w:val="00002A7D"/>
    <w:rsid w:val="000038A8"/>
    <w:rsid w:val="00006790"/>
    <w:rsid w:val="00027624"/>
    <w:rsid w:val="00050297"/>
    <w:rsid w:val="00050F6B"/>
    <w:rsid w:val="000678CD"/>
    <w:rsid w:val="00072C8C"/>
    <w:rsid w:val="00081CE0"/>
    <w:rsid w:val="00084D30"/>
    <w:rsid w:val="00090320"/>
    <w:rsid w:val="000931C0"/>
    <w:rsid w:val="0009732C"/>
    <w:rsid w:val="000A01F9"/>
    <w:rsid w:val="000A2E09"/>
    <w:rsid w:val="000B1728"/>
    <w:rsid w:val="000B175B"/>
    <w:rsid w:val="000B3A0F"/>
    <w:rsid w:val="000E0415"/>
    <w:rsid w:val="000F7715"/>
    <w:rsid w:val="00114F1C"/>
    <w:rsid w:val="00156B99"/>
    <w:rsid w:val="00166124"/>
    <w:rsid w:val="001750BD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E555D"/>
    <w:rsid w:val="001F1599"/>
    <w:rsid w:val="001F19C4"/>
    <w:rsid w:val="002043F0"/>
    <w:rsid w:val="00211E0B"/>
    <w:rsid w:val="00232575"/>
    <w:rsid w:val="0023298A"/>
    <w:rsid w:val="00247258"/>
    <w:rsid w:val="00257CAC"/>
    <w:rsid w:val="00264441"/>
    <w:rsid w:val="0027237A"/>
    <w:rsid w:val="002974E9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11F4"/>
    <w:rsid w:val="00342432"/>
    <w:rsid w:val="0035223F"/>
    <w:rsid w:val="00352D4B"/>
    <w:rsid w:val="0035638C"/>
    <w:rsid w:val="003A46BB"/>
    <w:rsid w:val="003A4EC7"/>
    <w:rsid w:val="003A7295"/>
    <w:rsid w:val="003B1F60"/>
    <w:rsid w:val="003B34D5"/>
    <w:rsid w:val="003C2CC4"/>
    <w:rsid w:val="003D4B23"/>
    <w:rsid w:val="003E278A"/>
    <w:rsid w:val="003E5DF7"/>
    <w:rsid w:val="00413520"/>
    <w:rsid w:val="00430D57"/>
    <w:rsid w:val="004325CB"/>
    <w:rsid w:val="00440A07"/>
    <w:rsid w:val="00462880"/>
    <w:rsid w:val="00476F24"/>
    <w:rsid w:val="00481D1E"/>
    <w:rsid w:val="00486422"/>
    <w:rsid w:val="00492DE7"/>
    <w:rsid w:val="004C55B0"/>
    <w:rsid w:val="004F6BA0"/>
    <w:rsid w:val="00503BEA"/>
    <w:rsid w:val="00512935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D15CA"/>
    <w:rsid w:val="005D7969"/>
    <w:rsid w:val="005E1ECA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70B2"/>
    <w:rsid w:val="00677625"/>
    <w:rsid w:val="00686A48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173E0"/>
    <w:rsid w:val="0072632A"/>
    <w:rsid w:val="007358E8"/>
    <w:rsid w:val="00736ECE"/>
    <w:rsid w:val="0074533B"/>
    <w:rsid w:val="007643BC"/>
    <w:rsid w:val="007801C5"/>
    <w:rsid w:val="00780C68"/>
    <w:rsid w:val="007959FE"/>
    <w:rsid w:val="007A0CF1"/>
    <w:rsid w:val="007A478E"/>
    <w:rsid w:val="007B6BA5"/>
    <w:rsid w:val="007C3390"/>
    <w:rsid w:val="007C42D8"/>
    <w:rsid w:val="007C4F4B"/>
    <w:rsid w:val="007D6D84"/>
    <w:rsid w:val="007D7362"/>
    <w:rsid w:val="007F5CE2"/>
    <w:rsid w:val="007F6611"/>
    <w:rsid w:val="00800522"/>
    <w:rsid w:val="00810BAC"/>
    <w:rsid w:val="008175E9"/>
    <w:rsid w:val="008242D7"/>
    <w:rsid w:val="0082577B"/>
    <w:rsid w:val="008272DD"/>
    <w:rsid w:val="008379B6"/>
    <w:rsid w:val="00866893"/>
    <w:rsid w:val="00866F02"/>
    <w:rsid w:val="00867D18"/>
    <w:rsid w:val="00871F9A"/>
    <w:rsid w:val="00871FD5"/>
    <w:rsid w:val="008804C6"/>
    <w:rsid w:val="0088172E"/>
    <w:rsid w:val="00881EFA"/>
    <w:rsid w:val="008879CB"/>
    <w:rsid w:val="008979B1"/>
    <w:rsid w:val="008A6B25"/>
    <w:rsid w:val="008A6C4F"/>
    <w:rsid w:val="008A77AE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37ED"/>
    <w:rsid w:val="00947162"/>
    <w:rsid w:val="009610D0"/>
    <w:rsid w:val="0096375C"/>
    <w:rsid w:val="009662E6"/>
    <w:rsid w:val="0097095E"/>
    <w:rsid w:val="00984989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55F9"/>
    <w:rsid w:val="009E6CB7"/>
    <w:rsid w:val="009E7970"/>
    <w:rsid w:val="009F2EAC"/>
    <w:rsid w:val="009F57E3"/>
    <w:rsid w:val="00A10F4F"/>
    <w:rsid w:val="00A11067"/>
    <w:rsid w:val="00A1704A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F58C1"/>
    <w:rsid w:val="00B04A3F"/>
    <w:rsid w:val="00B06643"/>
    <w:rsid w:val="00B07E27"/>
    <w:rsid w:val="00B15055"/>
    <w:rsid w:val="00B16DE8"/>
    <w:rsid w:val="00B20551"/>
    <w:rsid w:val="00B23D55"/>
    <w:rsid w:val="00B30179"/>
    <w:rsid w:val="00B33FC7"/>
    <w:rsid w:val="00B37B15"/>
    <w:rsid w:val="00B45C02"/>
    <w:rsid w:val="00B56DC4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294F"/>
    <w:rsid w:val="00C041A9"/>
    <w:rsid w:val="00C044E2"/>
    <w:rsid w:val="00C048CB"/>
    <w:rsid w:val="00C066F3"/>
    <w:rsid w:val="00C408B7"/>
    <w:rsid w:val="00C411EB"/>
    <w:rsid w:val="00C463DD"/>
    <w:rsid w:val="00C745C3"/>
    <w:rsid w:val="00C978F5"/>
    <w:rsid w:val="00CA24A4"/>
    <w:rsid w:val="00CB348D"/>
    <w:rsid w:val="00CC02A8"/>
    <w:rsid w:val="00CD46F5"/>
    <w:rsid w:val="00CE4A8F"/>
    <w:rsid w:val="00CE78F6"/>
    <w:rsid w:val="00CF071D"/>
    <w:rsid w:val="00D0123D"/>
    <w:rsid w:val="00D15B04"/>
    <w:rsid w:val="00D2031B"/>
    <w:rsid w:val="00D2074D"/>
    <w:rsid w:val="00D25FE2"/>
    <w:rsid w:val="00D368BE"/>
    <w:rsid w:val="00D37DA9"/>
    <w:rsid w:val="00D406A7"/>
    <w:rsid w:val="00D40765"/>
    <w:rsid w:val="00D42AC3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B6908"/>
    <w:rsid w:val="00DC18AD"/>
    <w:rsid w:val="00DF7CAE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A1837"/>
    <w:rsid w:val="00ED18DC"/>
    <w:rsid w:val="00ED6201"/>
    <w:rsid w:val="00ED7A2A"/>
    <w:rsid w:val="00EF1D7F"/>
    <w:rsid w:val="00F0137E"/>
    <w:rsid w:val="00F21786"/>
    <w:rsid w:val="00F3742B"/>
    <w:rsid w:val="00F41FDB"/>
    <w:rsid w:val="00F50596"/>
    <w:rsid w:val="00F56D63"/>
    <w:rsid w:val="00F609A9"/>
    <w:rsid w:val="00F80C99"/>
    <w:rsid w:val="00F8630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3F892"/>
  <w15:docId w15:val="{87A8C3CC-D3D1-4D04-95EE-8AA2561C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1C5"/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locked/>
    <w:rsid w:val="00264441"/>
    <w:rPr>
      <w:lang w:val="en-GB"/>
    </w:rPr>
  </w:style>
  <w:style w:type="paragraph" w:customStyle="1" w:styleId="ParNoG">
    <w:name w:val="_ParNo_G"/>
    <w:basedOn w:val="Normal"/>
    <w:qFormat/>
    <w:rsid w:val="001E555D"/>
    <w:pPr>
      <w:numPr>
        <w:numId w:val="20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paragraph" w:customStyle="1" w:styleId="ParaNoG">
    <w:name w:val="_ParaNo._G"/>
    <w:basedOn w:val="SingleTxtG"/>
    <w:rsid w:val="00481D1E"/>
    <w:pPr>
      <w:tabs>
        <w:tab w:val="clear" w:pos="1701"/>
        <w:tab w:val="clear" w:pos="2268"/>
        <w:tab w:val="clear" w:pos="2835"/>
        <w:tab w:val="num" w:pos="360"/>
      </w:tabs>
      <w:suppressAutoHyphens/>
    </w:pPr>
    <w:rPr>
      <w:lang w:eastAsia="en-US"/>
    </w:rPr>
  </w:style>
  <w:style w:type="character" w:customStyle="1" w:styleId="H1GChar">
    <w:name w:val="_ H_1_G Char"/>
    <w:link w:val="H1G"/>
    <w:rsid w:val="00481D1E"/>
    <w:rPr>
      <w:b/>
      <w:sz w:val="24"/>
      <w:lang w:val="en-GB"/>
    </w:rPr>
  </w:style>
  <w:style w:type="character" w:customStyle="1" w:styleId="HChGChar">
    <w:name w:val="_ H _Ch_G Char"/>
    <w:link w:val="HChG"/>
    <w:rsid w:val="00481D1E"/>
    <w:rPr>
      <w:b/>
      <w:sz w:val="28"/>
      <w:lang w:val="en-GB"/>
    </w:rPr>
  </w:style>
  <w:style w:type="paragraph" w:styleId="Revision">
    <w:name w:val="Revision"/>
    <w:hidden/>
    <w:uiPriority w:val="99"/>
    <w:semiHidden/>
    <w:rsid w:val="00EA1837"/>
    <w:pPr>
      <w:spacing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CA-GARCIA\United%20Nations\UNOG_DCM-Macros%20-%20UNECE\Templates\TRANS\TRANS_WP1_24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DFDB4A9A-DD1D-431C-883D-883845E55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E0A83C-D0EE-466C-B449-AC14F533E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1F9AAA-3567-4188-B0AB-6D42A8AB32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E6A19E-DE01-423D-ABB1-70531F076FD4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TRANS_WP1_24_E.dotm</Template>
  <TotalTime>30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ECE/TRANS/WP.15/2024/11</dc:title>
  <dc:creator>Alicia DORCA-GARCIA</dc:creator>
  <cp:lastModifiedBy>Alicia Dorca Garcia</cp:lastModifiedBy>
  <cp:revision>24</cp:revision>
  <cp:lastPrinted>2009-02-18T09:36:00Z</cp:lastPrinted>
  <dcterms:created xsi:type="dcterms:W3CDTF">2024-07-16T13:09:00Z</dcterms:created>
  <dcterms:modified xsi:type="dcterms:W3CDTF">2024-07-22T12:00:00Z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