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02B9B85C" w:rsidR="00687FE8" w:rsidRPr="0035122C" w:rsidRDefault="00687FE8" w:rsidP="005176DB">
            <w:pPr>
              <w:jc w:val="right"/>
            </w:pPr>
            <w:r w:rsidRPr="0035122C">
              <w:rPr>
                <w:sz w:val="40"/>
              </w:rPr>
              <w:t>ECE</w:t>
            </w:r>
            <w:r w:rsidRPr="0035122C">
              <w:t>/TRANS/WP.29/GRVA/202</w:t>
            </w:r>
            <w:r w:rsidR="006D1700" w:rsidRPr="0035122C">
              <w:t>4</w:t>
            </w:r>
            <w:r w:rsidRPr="0035122C">
              <w:t>/</w:t>
            </w:r>
            <w:r w:rsidR="00A73B9A">
              <w:t>3</w:t>
            </w:r>
            <w:r w:rsidR="00580245">
              <w:t>6</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rsidP="005176DB">
            <w:pPr>
              <w:spacing w:before="240" w:line="240" w:lineRule="exact"/>
            </w:pPr>
            <w:r w:rsidRPr="0035122C">
              <w:t>Distr.: General</w:t>
            </w:r>
          </w:p>
          <w:p w14:paraId="044C1F04" w14:textId="5633FCD0" w:rsidR="00687FE8" w:rsidRPr="0035122C" w:rsidRDefault="00A73B9A" w:rsidP="005176DB">
            <w:pPr>
              <w:spacing w:line="240" w:lineRule="exact"/>
            </w:pPr>
            <w:r>
              <w:t>1</w:t>
            </w:r>
            <w:r w:rsidR="002F279A">
              <w:t>0</w:t>
            </w:r>
            <w:r w:rsidR="006A3B40" w:rsidRPr="0035122C">
              <w:t xml:space="preserve"> </w:t>
            </w:r>
            <w:r>
              <w:t>July</w:t>
            </w:r>
            <w:r w:rsidR="006A3B40" w:rsidRPr="0035122C">
              <w:t xml:space="preserve"> 202</w:t>
            </w:r>
            <w:r w:rsidR="00720536">
              <w:t>4</w:t>
            </w:r>
          </w:p>
          <w:p w14:paraId="774E9D6A" w14:textId="77777777" w:rsidR="00687FE8" w:rsidRPr="0035122C" w:rsidRDefault="00687FE8" w:rsidP="005176DB">
            <w:pPr>
              <w:spacing w:line="240" w:lineRule="exact"/>
            </w:pPr>
          </w:p>
          <w:p w14:paraId="1DF9D7DB" w14:textId="77777777" w:rsidR="00687FE8" w:rsidRPr="0035122C" w:rsidRDefault="00687FE8" w:rsidP="005176DB">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1F7594A0" w:rsidR="00357AE9" w:rsidRPr="00DD0611" w:rsidRDefault="00A73B9A" w:rsidP="00357AE9">
      <w:pPr>
        <w:spacing w:before="120"/>
        <w:rPr>
          <w:b/>
        </w:rPr>
      </w:pPr>
      <w:bookmarkStart w:id="1" w:name="OLE_LINK2"/>
      <w:r>
        <w:rPr>
          <w:b/>
        </w:rPr>
        <w:t>Twentieth</w:t>
      </w:r>
      <w:r w:rsidR="00E561D4" w:rsidRPr="00DD0611">
        <w:rPr>
          <w:b/>
        </w:rPr>
        <w:t xml:space="preserve"> </w:t>
      </w:r>
      <w:r w:rsidR="00357AE9" w:rsidRPr="00DD0611">
        <w:rPr>
          <w:b/>
        </w:rPr>
        <w:t>session</w:t>
      </w:r>
    </w:p>
    <w:p w14:paraId="6E74218E" w14:textId="7F539E88" w:rsidR="005E09D4" w:rsidRPr="0041647C" w:rsidRDefault="005E09D4" w:rsidP="005E09D4">
      <w:r w:rsidRPr="0041647C">
        <w:t xml:space="preserve">Geneva, </w:t>
      </w:r>
      <w:r w:rsidR="00720536" w:rsidRPr="0041647C">
        <w:t>2</w:t>
      </w:r>
      <w:r w:rsidR="00A73B9A">
        <w:t>3-27</w:t>
      </w:r>
      <w:r w:rsidR="00F7615D" w:rsidRPr="0041647C">
        <w:t xml:space="preserve"> </w:t>
      </w:r>
      <w:r w:rsidR="00A73B9A">
        <w:t>September</w:t>
      </w:r>
      <w:r w:rsidRPr="0041647C">
        <w:t xml:space="preserve"> 20</w:t>
      </w:r>
      <w:r w:rsidR="00DD0611" w:rsidRPr="0041647C">
        <w:t>24</w:t>
      </w:r>
    </w:p>
    <w:p w14:paraId="4A5CF706" w14:textId="0B533C8E" w:rsidR="0088344D" w:rsidRPr="0041647C" w:rsidRDefault="00357AE9" w:rsidP="00357AE9">
      <w:r w:rsidRPr="0041647C">
        <w:t xml:space="preserve">Item </w:t>
      </w:r>
      <w:r w:rsidR="00B33DCE">
        <w:t>6</w:t>
      </w:r>
      <w:r w:rsidR="002131BC" w:rsidRPr="0041647C">
        <w:t>(</w:t>
      </w:r>
      <w:r w:rsidR="00B33DCE">
        <w:t>b</w:t>
      </w:r>
      <w:r w:rsidR="002131BC" w:rsidRPr="0041647C">
        <w:t xml:space="preserve">) </w:t>
      </w:r>
      <w:r w:rsidRPr="0041647C">
        <w:t>of the provisional agenda</w:t>
      </w:r>
    </w:p>
    <w:p w14:paraId="23C473A2" w14:textId="4C80164D" w:rsidR="00D8124A" w:rsidRPr="003C169B" w:rsidRDefault="00455D06" w:rsidP="00E940C1">
      <w:pPr>
        <w:rPr>
          <w:b/>
          <w:bCs/>
        </w:rPr>
      </w:pPr>
      <w:r w:rsidRPr="003C169B">
        <w:rPr>
          <w:b/>
          <w:bCs/>
        </w:rPr>
        <w:t>A</w:t>
      </w:r>
      <w:r w:rsidR="003C169B" w:rsidRPr="003C169B">
        <w:rPr>
          <w:b/>
          <w:bCs/>
        </w:rPr>
        <w:t xml:space="preserve">dvanced </w:t>
      </w:r>
      <w:r w:rsidRPr="003C169B">
        <w:rPr>
          <w:b/>
          <w:bCs/>
        </w:rPr>
        <w:t>D</w:t>
      </w:r>
      <w:r w:rsidR="003C169B" w:rsidRPr="003C169B">
        <w:rPr>
          <w:b/>
          <w:bCs/>
        </w:rPr>
        <w:t xml:space="preserve">river </w:t>
      </w:r>
      <w:r w:rsidRPr="003C169B">
        <w:rPr>
          <w:b/>
          <w:bCs/>
        </w:rPr>
        <w:t>A</w:t>
      </w:r>
      <w:r w:rsidR="003C169B" w:rsidRPr="003C169B">
        <w:rPr>
          <w:b/>
          <w:bCs/>
        </w:rPr>
        <w:t xml:space="preserve">ssistance </w:t>
      </w:r>
      <w:r w:rsidRPr="003C169B">
        <w:rPr>
          <w:b/>
          <w:bCs/>
        </w:rPr>
        <w:t>S</w:t>
      </w:r>
      <w:r w:rsidR="003C169B" w:rsidRPr="003C169B">
        <w:rPr>
          <w:b/>
          <w:bCs/>
        </w:rPr>
        <w:t>ystem</w:t>
      </w:r>
      <w:r w:rsidR="0004251F">
        <w:rPr>
          <w:b/>
          <w:bCs/>
        </w:rPr>
        <w:t>s</w:t>
      </w:r>
      <w:r w:rsidRPr="003C169B">
        <w:rPr>
          <w:b/>
          <w:bCs/>
        </w:rPr>
        <w:t xml:space="preserve"> and UN Regulation No. 79</w:t>
      </w:r>
      <w:r w:rsidR="0041647C" w:rsidRPr="003C169B">
        <w:rPr>
          <w:b/>
          <w:bCs/>
        </w:rPr>
        <w:t>:</w:t>
      </w:r>
    </w:p>
    <w:p w14:paraId="2CFA1982" w14:textId="5C48A49E" w:rsidR="0041647C" w:rsidRPr="0041647C" w:rsidRDefault="0041647C" w:rsidP="00E940C1">
      <w:pPr>
        <w:rPr>
          <w:b/>
          <w:bCs/>
        </w:rPr>
      </w:pPr>
      <w:r w:rsidRPr="003C169B">
        <w:rPr>
          <w:b/>
          <w:bCs/>
        </w:rPr>
        <w:t xml:space="preserve">UN Regulation No. </w:t>
      </w:r>
      <w:r w:rsidR="00455D06" w:rsidRPr="003C169B">
        <w:rPr>
          <w:b/>
          <w:bCs/>
        </w:rPr>
        <w:t>79</w:t>
      </w:r>
      <w:r w:rsidR="002F279A">
        <w:rPr>
          <w:b/>
          <w:bCs/>
        </w:rPr>
        <w:t xml:space="preserve"> </w:t>
      </w:r>
      <w:r w:rsidR="002F279A" w:rsidRPr="002F279A">
        <w:rPr>
          <w:b/>
          <w:bCs/>
        </w:rPr>
        <w:t>(Steering equipment)</w:t>
      </w:r>
    </w:p>
    <w:p w14:paraId="57F4570E" w14:textId="43575603" w:rsidR="00687FE8" w:rsidRPr="004E6CD9" w:rsidRDefault="00687FE8" w:rsidP="00357AE9">
      <w:pPr>
        <w:pStyle w:val="HChG"/>
      </w:pPr>
      <w:r w:rsidRPr="004E6CD9">
        <w:tab/>
      </w:r>
      <w:r w:rsidRPr="004E6CD9">
        <w:tab/>
      </w:r>
      <w:bookmarkEnd w:id="1"/>
      <w:r w:rsidR="002F45DB" w:rsidRPr="004572EA">
        <w:t xml:space="preserve">Proposal for </w:t>
      </w:r>
      <w:r w:rsidR="009B5B15">
        <w:t>supplement</w:t>
      </w:r>
      <w:r w:rsidR="003738B6">
        <w:t xml:space="preserve"> </w:t>
      </w:r>
      <w:r w:rsidR="00EF1C55">
        <w:rPr>
          <w:color w:val="000000"/>
        </w:rPr>
        <w:t xml:space="preserve">to </w:t>
      </w:r>
      <w:r w:rsidR="009B5B15">
        <w:rPr>
          <w:color w:val="000000"/>
        </w:rPr>
        <w:t>the 0</w:t>
      </w:r>
      <w:r w:rsidR="00580245">
        <w:rPr>
          <w:color w:val="000000"/>
        </w:rPr>
        <w:t>4</w:t>
      </w:r>
      <w:r w:rsidR="009B5B15">
        <w:rPr>
          <w:color w:val="000000"/>
        </w:rPr>
        <w:t xml:space="preserve"> of amendments to </w:t>
      </w:r>
      <w:r w:rsidR="00256161">
        <w:rPr>
          <w:color w:val="000000"/>
        </w:rPr>
        <w:br/>
      </w:r>
      <w:r w:rsidR="002F45DB" w:rsidRPr="004572EA">
        <w:t xml:space="preserve">UN Regulation No. </w:t>
      </w:r>
      <w:r w:rsidR="00392952">
        <w:t>79</w:t>
      </w:r>
      <w:r w:rsidR="002F45DB" w:rsidRPr="004572EA">
        <w:t xml:space="preserve"> </w:t>
      </w:r>
      <w:r w:rsidR="002F45DB" w:rsidRPr="004572EA">
        <w:rPr>
          <w:color w:val="000000"/>
        </w:rPr>
        <w:t>(</w:t>
      </w:r>
      <w:r w:rsidR="00392952">
        <w:rPr>
          <w:color w:val="000000"/>
        </w:rPr>
        <w:t>Steering equipment</w:t>
      </w:r>
      <w:r w:rsidR="002F45DB" w:rsidRPr="004572EA">
        <w:rPr>
          <w:color w:val="000000"/>
        </w:rPr>
        <w:t>)</w:t>
      </w:r>
    </w:p>
    <w:p w14:paraId="53BC9677" w14:textId="222AC978" w:rsidR="00687FE8" w:rsidRPr="004E6CD9" w:rsidRDefault="00687FE8" w:rsidP="006A3B40">
      <w:pPr>
        <w:pStyle w:val="H1G"/>
        <w:rPr>
          <w:szCs w:val="24"/>
        </w:rPr>
      </w:pPr>
      <w:r w:rsidRPr="004E6CD9">
        <w:tab/>
      </w:r>
      <w:r w:rsidR="009523A3" w:rsidRPr="004E6CD9">
        <w:rPr>
          <w:rFonts w:asciiTheme="majorBidi" w:hAnsiTheme="majorBidi" w:cstheme="majorBidi"/>
        </w:rPr>
        <w:tab/>
      </w:r>
      <w:r w:rsidR="00136EE8" w:rsidRPr="004E6CD9">
        <w:t>Submitted by the expert</w:t>
      </w:r>
      <w:r w:rsidR="00136EE8">
        <w:t>s</w:t>
      </w:r>
      <w:r w:rsidR="00136EE8" w:rsidRPr="004E6CD9">
        <w:t xml:space="preserve"> from </w:t>
      </w:r>
      <w:r w:rsidR="00136EE8">
        <w:t xml:space="preserve">the </w:t>
      </w:r>
      <w:r w:rsidR="00136EE8" w:rsidRPr="007F7B1C">
        <w:t>International Organization of Motor Vehicle Manufacturers</w:t>
      </w:r>
      <w:r w:rsidR="00136EE8">
        <w:t xml:space="preserve"> and from the European Association of Automotive Suppliers</w:t>
      </w:r>
      <w:r w:rsidR="00136EE8" w:rsidRPr="004E6CD9">
        <w:rPr>
          <w:rStyle w:val="FootnoteReference"/>
          <w:sz w:val="20"/>
          <w:vertAlign w:val="baseline"/>
        </w:rPr>
        <w:t xml:space="preserve"> </w:t>
      </w:r>
      <w:r w:rsidR="009523A3" w:rsidRPr="004E6CD9">
        <w:rPr>
          <w:rStyle w:val="FootnoteReference"/>
          <w:sz w:val="20"/>
          <w:vertAlign w:val="baseline"/>
        </w:rPr>
        <w:footnoteReference w:customMarkFollows="1" w:id="2"/>
        <w:t>*</w:t>
      </w:r>
    </w:p>
    <w:p w14:paraId="0BAD078C" w14:textId="0F3D864A"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below was prepared</w:t>
      </w:r>
      <w:r w:rsidR="00136EE8" w:rsidRPr="004E6CD9">
        <w:t xml:space="preserve"> by the expert</w:t>
      </w:r>
      <w:r w:rsidR="00136EE8">
        <w:t>s</w:t>
      </w:r>
      <w:r w:rsidR="00136EE8" w:rsidRPr="004E6CD9">
        <w:t xml:space="preserve"> from </w:t>
      </w:r>
      <w:r w:rsidR="00136EE8">
        <w:t xml:space="preserve">the </w:t>
      </w:r>
      <w:r w:rsidR="00136EE8" w:rsidRPr="007F7B1C">
        <w:t>International Organization of Motor Vehicle Manufacturers</w:t>
      </w:r>
      <w:r w:rsidR="00136EE8">
        <w:t xml:space="preserve"> (OICA) and from the European Association of Automotive Suppliers (CLEPA)</w:t>
      </w:r>
      <w:r w:rsidR="00CE58FE">
        <w:rPr>
          <w:color w:val="000000" w:themeColor="text1"/>
        </w:rPr>
        <w:t>,</w:t>
      </w:r>
      <w:r w:rsidR="00C269C9">
        <w:t xml:space="preserve"> </w:t>
      </w:r>
      <w:r w:rsidR="00F14ABA">
        <w:t xml:space="preserve">regarding the conditions for </w:t>
      </w:r>
      <w:r w:rsidR="00C269C9">
        <w:t xml:space="preserve">automatic re-instatement of </w:t>
      </w:r>
      <w:r w:rsidR="00F14ABA">
        <w:t>system</w:t>
      </w:r>
      <w:r w:rsidR="00C269C9">
        <w:t xml:space="preserve"> at the “initiation of each engine start / run cycle”</w:t>
      </w:r>
      <w:r w:rsidR="000959F7">
        <w:t xml:space="preserve">. </w:t>
      </w:r>
      <w:r w:rsidR="00EC1EF0" w:rsidRPr="00AF68A2">
        <w:t>It is based on informal document GRVA-</w:t>
      </w:r>
      <w:r w:rsidR="00CE58FE">
        <w:t>19</w:t>
      </w:r>
      <w:r w:rsidR="00E561D4" w:rsidRPr="00AF68A2">
        <w:t>-</w:t>
      </w:r>
      <w:r w:rsidR="002A3634">
        <w:t>20</w:t>
      </w:r>
      <w:r w:rsidR="00EC1EF0" w:rsidRPr="00AF68A2">
        <w:t xml:space="preserve">. </w:t>
      </w:r>
      <w:r w:rsidR="00B91F8E" w:rsidRPr="00AF68A2">
        <w:t>The modifications to the existing text of the</w:t>
      </w:r>
      <w:r w:rsidR="00B91F8E" w:rsidRPr="00E561D4">
        <w:t xml:space="preserve"> Regulation</w:t>
      </w:r>
      <w:r w:rsidR="00794706">
        <w:t>s</w:t>
      </w:r>
      <w:r w:rsidR="00B91F8E" w:rsidRPr="00E561D4">
        <w:t xml:space="preserve"> are marked in bold for new or strikethrough for deleted characters</w:t>
      </w:r>
      <w:r w:rsidR="00EC1EF0" w:rsidRPr="00E561D4">
        <w:t>.</w:t>
      </w:r>
    </w:p>
    <w:p w14:paraId="16A2BBC4" w14:textId="77777777" w:rsidR="004E6CD9" w:rsidRPr="004E6CD9" w:rsidRDefault="004E6CD9">
      <w:pPr>
        <w:suppressAutoHyphens w:val="0"/>
        <w:spacing w:line="240" w:lineRule="auto"/>
        <w:rPr>
          <w:b/>
          <w:sz w:val="28"/>
        </w:rPr>
      </w:pPr>
      <w:r w:rsidRPr="004E6CD9">
        <w:br w:type="page"/>
      </w:r>
    </w:p>
    <w:p w14:paraId="6C07905E" w14:textId="465868EA" w:rsidR="007071FC" w:rsidRPr="004E6CD9" w:rsidRDefault="001004CC" w:rsidP="00CE58FE">
      <w:pPr>
        <w:pStyle w:val="HChG"/>
        <w:ind w:right="522"/>
      </w:pPr>
      <w:r w:rsidRPr="004E6CD9">
        <w:lastRenderedPageBreak/>
        <w:tab/>
        <w:t>I.</w:t>
      </w:r>
      <w:r w:rsidRPr="004E6CD9">
        <w:tab/>
      </w:r>
      <w:r w:rsidR="007071FC" w:rsidRPr="004E6CD9">
        <w:t>Proposal</w:t>
      </w:r>
    </w:p>
    <w:p w14:paraId="15F08DC8" w14:textId="77777777" w:rsidR="00256161" w:rsidRPr="00256161" w:rsidRDefault="00256161" w:rsidP="00256161">
      <w:pPr>
        <w:spacing w:after="114" w:line="254" w:lineRule="auto"/>
        <w:ind w:left="1133"/>
        <w:rPr>
          <w:iCs/>
          <w:lang w:val="en-US"/>
        </w:rPr>
      </w:pPr>
      <w:r w:rsidRPr="00256161">
        <w:rPr>
          <w:i/>
          <w:lang w:val="en-US"/>
        </w:rPr>
        <w:t>Paragraph 5.6.4.2.1.</w:t>
      </w:r>
      <w:r w:rsidRPr="00256161">
        <w:rPr>
          <w:iCs/>
          <w:lang w:val="en-US"/>
        </w:rPr>
        <w:t xml:space="preserve">, amend to read: </w:t>
      </w:r>
    </w:p>
    <w:p w14:paraId="487BF3D1" w14:textId="77777777" w:rsidR="00256161" w:rsidRPr="00256161" w:rsidRDefault="00256161" w:rsidP="00256161">
      <w:pPr>
        <w:spacing w:after="114" w:line="254" w:lineRule="auto"/>
        <w:ind w:left="2268" w:right="1134" w:hanging="1135"/>
        <w:jc w:val="both"/>
        <w:rPr>
          <w:iCs/>
          <w:lang w:val="en-US"/>
        </w:rPr>
      </w:pPr>
      <w:r w:rsidRPr="00256161">
        <w:rPr>
          <w:iCs/>
          <w:lang w:val="en-US"/>
        </w:rPr>
        <w:t>“5.6.4.2.1.</w:t>
      </w:r>
      <w:r w:rsidRPr="00256161">
        <w:rPr>
          <w:iCs/>
          <w:lang w:val="en-US"/>
        </w:rPr>
        <w:tab/>
        <w:t>The default status of the system shall be off at the initiation of each new engine start</w:t>
      </w:r>
      <w:bookmarkStart w:id="2" w:name="_Hlk152598262"/>
      <w:r w:rsidRPr="00256161">
        <w:rPr>
          <w:iCs/>
          <w:strike/>
          <w:lang w:val="en-US"/>
        </w:rPr>
        <w:t>/</w:t>
      </w:r>
      <w:bookmarkStart w:id="3" w:name="_Hlk152599000"/>
      <w:r w:rsidRPr="00256161">
        <w:rPr>
          <w:iCs/>
          <w:strike/>
          <w:lang w:val="en-US"/>
        </w:rPr>
        <w:t>run cycle</w:t>
      </w:r>
      <w:r w:rsidRPr="00256161">
        <w:rPr>
          <w:iCs/>
          <w:lang w:val="en-US"/>
        </w:rPr>
        <w:t xml:space="preserve"> </w:t>
      </w:r>
      <w:r w:rsidRPr="00256161">
        <w:rPr>
          <w:b/>
          <w:bCs/>
          <w:iCs/>
          <w:lang w:val="en-US"/>
        </w:rPr>
        <w:t>(or run cycle, as relevant)</w:t>
      </w:r>
      <w:bookmarkEnd w:id="2"/>
      <w:bookmarkEnd w:id="3"/>
      <w:r w:rsidRPr="00256161">
        <w:rPr>
          <w:b/>
          <w:bCs/>
          <w:iCs/>
          <w:lang w:val="en-US"/>
        </w:rPr>
        <w:t xml:space="preserve">. </w:t>
      </w:r>
      <w:r w:rsidRPr="00256161">
        <w:rPr>
          <w:iCs/>
          <w:lang w:val="en-US"/>
        </w:rPr>
        <w:t>This requirement does not apply when a new engine start</w:t>
      </w:r>
      <w:r w:rsidRPr="00256161">
        <w:rPr>
          <w:iCs/>
          <w:strike/>
          <w:lang w:val="en-US"/>
        </w:rPr>
        <w:t>/run cycle</w:t>
      </w:r>
      <w:r w:rsidRPr="00256161">
        <w:rPr>
          <w:iCs/>
          <w:lang w:val="en-US"/>
        </w:rPr>
        <w:t xml:space="preserve"> </w:t>
      </w:r>
      <w:r w:rsidRPr="00256161">
        <w:rPr>
          <w:b/>
          <w:bCs/>
          <w:iCs/>
          <w:lang w:val="en-US"/>
        </w:rPr>
        <w:t>(or run cycle, as relevant)</w:t>
      </w:r>
      <w:r w:rsidRPr="00256161">
        <w:rPr>
          <w:iCs/>
          <w:lang w:val="en-US"/>
        </w:rPr>
        <w:t xml:space="preserve"> is performed automatically, </w:t>
      </w:r>
      <w:proofErr w:type="gramStart"/>
      <w:r w:rsidRPr="00256161">
        <w:rPr>
          <w:iCs/>
          <w:lang w:val="en-US"/>
        </w:rPr>
        <w:t>e.g.</w:t>
      </w:r>
      <w:proofErr w:type="gramEnd"/>
      <w:r w:rsidRPr="00256161">
        <w:rPr>
          <w:iCs/>
          <w:lang w:val="en-US"/>
        </w:rPr>
        <w:t xml:space="preserve"> the operation of a stop/start system.”</w:t>
      </w:r>
    </w:p>
    <w:p w14:paraId="564581AD" w14:textId="77777777" w:rsidR="00256161" w:rsidRPr="00256161" w:rsidRDefault="00256161" w:rsidP="00256161">
      <w:pPr>
        <w:spacing w:after="114" w:line="254" w:lineRule="auto"/>
        <w:ind w:left="1133" w:right="1134"/>
        <w:jc w:val="both"/>
        <w:rPr>
          <w:iCs/>
          <w:lang w:val="en-US"/>
        </w:rPr>
      </w:pPr>
      <w:r w:rsidRPr="00256161">
        <w:rPr>
          <w:i/>
          <w:lang w:val="en-US"/>
        </w:rPr>
        <w:t>Paragraph 5.6.4.8.3.</w:t>
      </w:r>
      <w:r w:rsidRPr="00256161">
        <w:rPr>
          <w:iCs/>
          <w:lang w:val="en-US"/>
        </w:rPr>
        <w:t xml:space="preserve">, amend to read: </w:t>
      </w:r>
    </w:p>
    <w:p w14:paraId="438CA124" w14:textId="77777777" w:rsidR="00256161" w:rsidRPr="00256161" w:rsidRDefault="00256161" w:rsidP="00256161">
      <w:pPr>
        <w:spacing w:after="114" w:line="254" w:lineRule="auto"/>
        <w:ind w:left="2268" w:right="1134" w:hanging="1135"/>
        <w:jc w:val="both"/>
        <w:rPr>
          <w:iCs/>
          <w:lang w:val="en-US"/>
        </w:rPr>
      </w:pPr>
      <w:r w:rsidRPr="00256161">
        <w:rPr>
          <w:iCs/>
          <w:lang w:val="en-US"/>
        </w:rPr>
        <w:t>“5.6.4.8.3.</w:t>
      </w:r>
      <w:r w:rsidRPr="00256161">
        <w:rPr>
          <w:iCs/>
          <w:lang w:val="en-US"/>
        </w:rPr>
        <w:tab/>
        <w:t xml:space="preserve">After each vehicle new engine </w:t>
      </w:r>
      <w:bookmarkStart w:id="4" w:name="_Hlk152599190"/>
      <w:r w:rsidRPr="00256161">
        <w:rPr>
          <w:iCs/>
          <w:lang w:val="en-US"/>
        </w:rPr>
        <w:t xml:space="preserve">start </w:t>
      </w:r>
      <w:r w:rsidRPr="00256161">
        <w:rPr>
          <w:iCs/>
          <w:strike/>
          <w:lang w:val="en-US"/>
        </w:rPr>
        <w:t>/run cycle</w:t>
      </w:r>
      <w:r w:rsidRPr="00256161">
        <w:rPr>
          <w:iCs/>
          <w:lang w:val="en-US"/>
        </w:rPr>
        <w:t xml:space="preserve"> (</w:t>
      </w:r>
      <w:r w:rsidRPr="00256161">
        <w:rPr>
          <w:b/>
          <w:bCs/>
          <w:iCs/>
          <w:lang w:val="en-US"/>
        </w:rPr>
        <w:t>or run cycle, as relevant</w:t>
      </w:r>
      <w:bookmarkEnd w:id="4"/>
      <w:r w:rsidRPr="00256161">
        <w:rPr>
          <w:iCs/>
          <w:lang w:val="en-US"/>
        </w:rPr>
        <w:t xml:space="preserve">, other than when performed automatically, e.g. the operation of a stop/start systems), the ACSF of Category C function shall be prevented by </w:t>
      </w:r>
      <w:r w:rsidRPr="00256161">
        <w:rPr>
          <w:lang w:eastAsia="ja-JP"/>
        </w:rPr>
        <w:t>the power-driven vehicle</w:t>
      </w:r>
      <w:r w:rsidRPr="00256161">
        <w:rPr>
          <w:iCs/>
          <w:lang w:val="en-US"/>
        </w:rPr>
        <w:t xml:space="preserve"> from performing a lane change </w:t>
      </w:r>
      <w:proofErr w:type="spellStart"/>
      <w:r w:rsidRPr="00256161">
        <w:rPr>
          <w:iCs/>
          <w:lang w:val="en-US"/>
        </w:rPr>
        <w:t>manoeuvre</w:t>
      </w:r>
      <w:proofErr w:type="spellEnd"/>
      <w:r w:rsidRPr="00256161">
        <w:rPr>
          <w:iCs/>
          <w:lang w:val="en-US"/>
        </w:rPr>
        <w:t xml:space="preserve"> until the system</w:t>
      </w:r>
      <w:r w:rsidRPr="00256161">
        <w:rPr>
          <w:color w:val="E36C0A" w:themeColor="accent6" w:themeShade="BF"/>
          <w:lang w:val="en-US" w:eastAsia="ja-JP"/>
        </w:rPr>
        <w:t xml:space="preserve"> </w:t>
      </w:r>
      <w:r w:rsidRPr="00256161">
        <w:rPr>
          <w:iCs/>
          <w:lang w:val="en-US"/>
        </w:rPr>
        <w:t xml:space="preserve">of </w:t>
      </w:r>
      <w:r w:rsidRPr="00256161">
        <w:rPr>
          <w:iCs/>
        </w:rPr>
        <w:t>the power-driven vehicle or the trailer (as relevant)</w:t>
      </w:r>
      <w:r w:rsidRPr="00256161">
        <w:rPr>
          <w:iCs/>
          <w:lang w:val="en-US"/>
        </w:rPr>
        <w:t xml:space="preserve"> has detected, at least once, a moving object at a distance greater than the minimum distance </w:t>
      </w:r>
      <w:proofErr w:type="spellStart"/>
      <w:r w:rsidRPr="00256161">
        <w:rPr>
          <w:iCs/>
          <w:lang w:val="en-US"/>
        </w:rPr>
        <w:t>S</w:t>
      </w:r>
      <w:r w:rsidRPr="00256161">
        <w:rPr>
          <w:iCs/>
          <w:vertAlign w:val="subscript"/>
          <w:lang w:val="en-US"/>
        </w:rPr>
        <w:t>rear</w:t>
      </w:r>
      <w:proofErr w:type="spellEnd"/>
      <w:r w:rsidRPr="00256161">
        <w:rPr>
          <w:iCs/>
          <w:lang w:val="en-US"/>
        </w:rPr>
        <w:t xml:space="preserve"> declared by the manufacturer in paragraph 5.6.4.8.1. above.”</w:t>
      </w:r>
    </w:p>
    <w:p w14:paraId="050EAD03" w14:textId="77777777" w:rsidR="00256161" w:rsidRPr="00256161" w:rsidRDefault="00256161" w:rsidP="00256161">
      <w:pPr>
        <w:spacing w:after="114" w:line="254" w:lineRule="auto"/>
        <w:ind w:left="1133" w:right="1134"/>
        <w:jc w:val="both"/>
        <w:rPr>
          <w:lang w:val="en-US"/>
        </w:rPr>
      </w:pPr>
      <w:r w:rsidRPr="00256161">
        <w:rPr>
          <w:i/>
          <w:lang w:val="en-US"/>
        </w:rPr>
        <w:t>Annex 8, Paragraph 3.5.6.1.,</w:t>
      </w:r>
      <w:r w:rsidRPr="00256161">
        <w:rPr>
          <w:lang w:val="en-US"/>
        </w:rPr>
        <w:t xml:space="preserve"> amend to read:</w:t>
      </w:r>
    </w:p>
    <w:p w14:paraId="1F0FF1C8" w14:textId="77777777" w:rsidR="00256161" w:rsidRPr="00256161" w:rsidRDefault="00256161" w:rsidP="00256161">
      <w:pPr>
        <w:spacing w:after="114" w:line="254" w:lineRule="auto"/>
        <w:ind w:left="2268" w:right="1134" w:hanging="1135"/>
        <w:jc w:val="both"/>
        <w:rPr>
          <w:iCs/>
          <w:lang w:val="en-US"/>
        </w:rPr>
      </w:pPr>
      <w:r w:rsidRPr="00256161">
        <w:rPr>
          <w:iCs/>
          <w:lang w:val="en-US"/>
        </w:rPr>
        <w:t>“3.5.6.1.</w:t>
      </w:r>
      <w:r w:rsidRPr="00256161">
        <w:rPr>
          <w:iCs/>
          <w:lang w:val="en-US"/>
        </w:rPr>
        <w:tab/>
        <w:t xml:space="preserve">The test vehicle shall be driven in a lane of a straight test track, which has at least two lanes in the same direction of travel, with road markings on each side of the lanes. </w:t>
      </w:r>
    </w:p>
    <w:p w14:paraId="41BB4725" w14:textId="77777777" w:rsidR="00256161" w:rsidRPr="00256161" w:rsidRDefault="00256161" w:rsidP="00256161">
      <w:pPr>
        <w:spacing w:after="114" w:line="254" w:lineRule="auto"/>
        <w:ind w:left="2268" w:right="1134"/>
        <w:jc w:val="both"/>
        <w:rPr>
          <w:iCs/>
          <w:lang w:val="en-US"/>
        </w:rPr>
      </w:pPr>
      <w:r w:rsidRPr="00256161">
        <w:rPr>
          <w:iCs/>
          <w:lang w:val="en-US"/>
        </w:rPr>
        <w:t xml:space="preserve">The vehicle speed shall be: </w:t>
      </w:r>
      <w:proofErr w:type="spellStart"/>
      <w:r w:rsidRPr="00256161">
        <w:rPr>
          <w:iCs/>
          <w:lang w:val="en-US"/>
        </w:rPr>
        <w:t>V</w:t>
      </w:r>
      <w:r w:rsidRPr="00256161">
        <w:rPr>
          <w:iCs/>
          <w:vertAlign w:val="subscript"/>
          <w:lang w:val="en-US"/>
        </w:rPr>
        <w:t>smin</w:t>
      </w:r>
      <w:proofErr w:type="spellEnd"/>
      <w:r w:rsidRPr="00256161">
        <w:rPr>
          <w:iCs/>
          <w:lang w:val="en-US"/>
        </w:rPr>
        <w:t xml:space="preserve"> + 10km/h. </w:t>
      </w:r>
    </w:p>
    <w:p w14:paraId="48A526D7" w14:textId="77777777" w:rsidR="00256161" w:rsidRPr="00256161" w:rsidRDefault="00256161" w:rsidP="00256161">
      <w:pPr>
        <w:suppressAutoHyphens w:val="0"/>
        <w:autoSpaceDE w:val="0"/>
        <w:autoSpaceDN w:val="0"/>
        <w:adjustRightInd w:val="0"/>
        <w:spacing w:line="240" w:lineRule="auto"/>
        <w:ind w:left="2268" w:right="1134"/>
        <w:jc w:val="both"/>
        <w:rPr>
          <w:iCs/>
          <w:lang w:val="en-US"/>
        </w:rPr>
      </w:pPr>
      <w:r w:rsidRPr="00256161">
        <w:rPr>
          <w:iCs/>
          <w:lang w:val="en-US"/>
        </w:rPr>
        <w:t>The ACSF of Category C shall be activated (standby mode) and, unless the system is already enabled according to paragraph 5.6.4.8.3., another vehicle shall approach from the rear in order to enable the system as specified in paragraph 5.6.4.8.3. above.</w:t>
      </w:r>
    </w:p>
    <w:p w14:paraId="02CFDC21" w14:textId="77777777" w:rsidR="00256161" w:rsidRPr="00256161" w:rsidRDefault="00256161" w:rsidP="00256161">
      <w:pPr>
        <w:spacing w:after="114" w:line="254" w:lineRule="auto"/>
        <w:ind w:left="2268" w:right="1134"/>
        <w:jc w:val="both"/>
        <w:rPr>
          <w:iCs/>
          <w:lang w:val="en-US"/>
        </w:rPr>
      </w:pPr>
      <w:r w:rsidRPr="00256161">
        <w:rPr>
          <w:iCs/>
          <w:lang w:val="en-US"/>
        </w:rPr>
        <w:t xml:space="preserve">The approaching vehicle shall then pass the vehicle under test entirely. </w:t>
      </w:r>
    </w:p>
    <w:p w14:paraId="7B3C7F2E" w14:textId="77777777" w:rsidR="00256161" w:rsidRPr="00256161" w:rsidRDefault="00256161" w:rsidP="00256161">
      <w:pPr>
        <w:spacing w:after="114" w:line="254" w:lineRule="auto"/>
        <w:ind w:left="2268" w:right="1134"/>
        <w:jc w:val="both"/>
        <w:rPr>
          <w:iCs/>
          <w:lang w:val="en-US"/>
        </w:rPr>
      </w:pPr>
      <w:r w:rsidRPr="00256161">
        <w:rPr>
          <w:iCs/>
          <w:lang w:val="en-US"/>
        </w:rPr>
        <w:t>The rear sensor(s) shall be made blind, with means agreed between the vehicle manufacturer and the Technical Service, which shall be recorded in the test report. This operation may be carried out at standstill, provided no new engine start</w:t>
      </w:r>
      <w:r w:rsidRPr="00256161">
        <w:rPr>
          <w:iCs/>
          <w:strike/>
          <w:lang w:val="en-US"/>
        </w:rPr>
        <w:t>/</w:t>
      </w:r>
      <w:r w:rsidRPr="00256161">
        <w:rPr>
          <w:iCs/>
          <w:lang w:val="en-US"/>
        </w:rPr>
        <w:t xml:space="preserve"> </w:t>
      </w:r>
      <w:r w:rsidRPr="00256161">
        <w:rPr>
          <w:iCs/>
          <w:strike/>
          <w:lang w:val="en-US"/>
        </w:rPr>
        <w:t>run cycle</w:t>
      </w:r>
      <w:r w:rsidRPr="00256161">
        <w:rPr>
          <w:b/>
          <w:bCs/>
          <w:iCs/>
          <w:lang w:val="en-US"/>
        </w:rPr>
        <w:t xml:space="preserve"> (or run cycle, as relevant)</w:t>
      </w:r>
      <w:r w:rsidRPr="00256161">
        <w:rPr>
          <w:iCs/>
          <w:lang w:val="en-US"/>
        </w:rPr>
        <w:t xml:space="preserve"> is performed. </w:t>
      </w:r>
    </w:p>
    <w:p w14:paraId="5AE7F375" w14:textId="77777777" w:rsidR="00256161" w:rsidRPr="00256161" w:rsidRDefault="00256161" w:rsidP="00256161">
      <w:pPr>
        <w:spacing w:after="114" w:line="254" w:lineRule="auto"/>
        <w:ind w:left="2268" w:right="1134"/>
        <w:jc w:val="both"/>
        <w:rPr>
          <w:iCs/>
          <w:lang w:val="en-US"/>
        </w:rPr>
      </w:pPr>
      <w:r w:rsidRPr="00256161">
        <w:rPr>
          <w:iCs/>
          <w:lang w:val="en-US"/>
        </w:rPr>
        <w:t xml:space="preserve">The vehicle shall be driven to a speed of </w:t>
      </w:r>
      <w:proofErr w:type="spellStart"/>
      <w:r w:rsidRPr="00256161">
        <w:rPr>
          <w:iCs/>
          <w:lang w:val="en-US"/>
        </w:rPr>
        <w:t>V</w:t>
      </w:r>
      <w:r w:rsidRPr="00256161">
        <w:rPr>
          <w:iCs/>
          <w:vertAlign w:val="subscript"/>
          <w:lang w:val="en-US"/>
        </w:rPr>
        <w:t>smin</w:t>
      </w:r>
      <w:proofErr w:type="spellEnd"/>
      <w:r w:rsidRPr="00256161">
        <w:rPr>
          <w:iCs/>
          <w:lang w:val="en-US"/>
        </w:rPr>
        <w:t xml:space="preserve"> + 10km/h, and a lane change procedure shall be initiated by the driver.”</w:t>
      </w:r>
    </w:p>
    <w:p w14:paraId="0F73C811" w14:textId="77777777" w:rsidR="00256161" w:rsidRPr="00256161" w:rsidRDefault="00256161" w:rsidP="00256161">
      <w:pPr>
        <w:spacing w:after="114" w:line="254" w:lineRule="auto"/>
        <w:ind w:left="1133" w:right="1134"/>
        <w:jc w:val="both"/>
        <w:rPr>
          <w:lang w:val="en-US"/>
        </w:rPr>
      </w:pPr>
      <w:r w:rsidRPr="00256161">
        <w:rPr>
          <w:i/>
          <w:lang w:val="en-US"/>
        </w:rPr>
        <w:t>Annex 8, Paragraph 3.5.7.1.1.,</w:t>
      </w:r>
      <w:r w:rsidRPr="00256161">
        <w:rPr>
          <w:lang w:val="en-US"/>
        </w:rPr>
        <w:t xml:space="preserve"> amend to read: </w:t>
      </w:r>
    </w:p>
    <w:p w14:paraId="67CEF19D" w14:textId="77777777" w:rsidR="00256161" w:rsidRPr="00256161" w:rsidRDefault="00256161" w:rsidP="00256161">
      <w:pPr>
        <w:spacing w:after="114" w:line="254" w:lineRule="auto"/>
        <w:ind w:left="2268" w:right="1134" w:hanging="1135"/>
        <w:jc w:val="both"/>
        <w:rPr>
          <w:iCs/>
          <w:lang w:val="en-US"/>
        </w:rPr>
      </w:pPr>
      <w:r w:rsidRPr="00256161">
        <w:rPr>
          <w:iCs/>
          <w:lang w:val="en-US"/>
        </w:rPr>
        <w:t>“3.5.7.1.1.</w:t>
      </w:r>
      <w:r w:rsidRPr="00256161">
        <w:rPr>
          <w:iCs/>
          <w:lang w:val="en-US"/>
        </w:rPr>
        <w:tab/>
        <w:t xml:space="preserve">Following a new engine </w:t>
      </w:r>
      <w:r w:rsidRPr="00256161">
        <w:rPr>
          <w:iCs/>
        </w:rPr>
        <w:t>start /</w:t>
      </w:r>
      <w:r w:rsidRPr="00256161">
        <w:rPr>
          <w:b/>
          <w:bCs/>
          <w:iCs/>
          <w:strike/>
          <w:lang w:val="en-US"/>
        </w:rPr>
        <w:t xml:space="preserve"> </w:t>
      </w:r>
      <w:r w:rsidRPr="00256161">
        <w:rPr>
          <w:iCs/>
          <w:strike/>
          <w:lang w:val="en-US"/>
        </w:rPr>
        <w:t xml:space="preserve">run cycle </w:t>
      </w:r>
      <w:r w:rsidRPr="00256161">
        <w:rPr>
          <w:b/>
          <w:bCs/>
          <w:iCs/>
          <w:lang w:val="en-US"/>
        </w:rPr>
        <w:t>(or run cycle, as relevant</w:t>
      </w:r>
      <w:r w:rsidRPr="00256161">
        <w:rPr>
          <w:iCs/>
          <w:lang w:val="en-US"/>
        </w:rPr>
        <w:t xml:space="preserve">) performed by the driver, the test vehicle shall be driven in a lane of a straight test track, which has at least two lanes in the same direction of travel, with road markings on each side of the lanes. </w:t>
      </w:r>
    </w:p>
    <w:p w14:paraId="09181225" w14:textId="77777777" w:rsidR="00256161" w:rsidRPr="00256161" w:rsidRDefault="00256161" w:rsidP="00256161">
      <w:pPr>
        <w:spacing w:after="114" w:line="254" w:lineRule="auto"/>
        <w:ind w:left="2268" w:right="1134"/>
        <w:jc w:val="both"/>
        <w:rPr>
          <w:iCs/>
          <w:lang w:val="en-US"/>
        </w:rPr>
      </w:pPr>
      <w:r w:rsidRPr="00256161">
        <w:rPr>
          <w:iCs/>
          <w:lang w:val="en-US"/>
        </w:rPr>
        <w:t xml:space="preserve">The ACSF of Category C shall not be activated (off mode) and another vehicle shall approach from the rear and the approaching vehicle shall pass the vehicle entirely. </w:t>
      </w:r>
    </w:p>
    <w:p w14:paraId="7B7CBD73" w14:textId="77777777" w:rsidR="00256161" w:rsidRPr="00256161" w:rsidRDefault="00256161" w:rsidP="00256161">
      <w:pPr>
        <w:spacing w:after="114" w:line="254" w:lineRule="auto"/>
        <w:ind w:left="2268" w:right="1134"/>
        <w:jc w:val="both"/>
        <w:rPr>
          <w:iCs/>
          <w:lang w:val="en-US"/>
        </w:rPr>
      </w:pPr>
      <w:r w:rsidRPr="00256161">
        <w:rPr>
          <w:bCs/>
          <w:lang w:val="en-US" w:eastAsia="fr-FR"/>
        </w:rPr>
        <w:t xml:space="preserve">A lane change procedure and </w:t>
      </w:r>
      <w:r w:rsidRPr="00256161">
        <w:rPr>
          <w:bCs/>
          <w:lang w:eastAsia="fr-FR"/>
        </w:rPr>
        <w:t xml:space="preserve">manoeuvre </w:t>
      </w:r>
      <w:r w:rsidRPr="00256161">
        <w:rPr>
          <w:bCs/>
          <w:lang w:val="en-US" w:eastAsia="fr-FR"/>
        </w:rPr>
        <w:t xml:space="preserve">shall then be initiated by the driver </w:t>
      </w:r>
      <w:r w:rsidRPr="00256161">
        <w:rPr>
          <w:rFonts w:eastAsia="Calibri"/>
          <w:bCs/>
        </w:rPr>
        <w:t>with the appropriate deliberate action(s).</w:t>
      </w:r>
      <w:r w:rsidRPr="00256161">
        <w:rPr>
          <w:rFonts w:ascii="TimesNewRomanPSMT" w:hAnsi="TimesNewRomanPSMT" w:cs="TimesNewRomanPSMT"/>
          <w:lang w:val="en-US" w:eastAsia="en-GB"/>
        </w:rPr>
        <w:t>”</w:t>
      </w:r>
    </w:p>
    <w:p w14:paraId="7B7CE4D4" w14:textId="77777777" w:rsidR="00256161" w:rsidRPr="00256161" w:rsidRDefault="00256161" w:rsidP="00256161">
      <w:pPr>
        <w:spacing w:after="114" w:line="254" w:lineRule="auto"/>
        <w:ind w:left="1133" w:right="1134"/>
        <w:jc w:val="both"/>
        <w:rPr>
          <w:lang w:val="en-US"/>
        </w:rPr>
      </w:pPr>
      <w:r w:rsidRPr="00256161">
        <w:rPr>
          <w:i/>
          <w:lang w:val="en-US"/>
        </w:rPr>
        <w:t>Annex 8, Paragraph 3.5.7.2.1.,</w:t>
      </w:r>
      <w:r w:rsidRPr="00256161">
        <w:rPr>
          <w:lang w:val="en-US"/>
        </w:rPr>
        <w:t xml:space="preserve"> amend to read: </w:t>
      </w:r>
    </w:p>
    <w:p w14:paraId="01638331" w14:textId="77777777" w:rsidR="00256161" w:rsidRPr="00256161" w:rsidRDefault="00256161" w:rsidP="00256161">
      <w:pPr>
        <w:spacing w:after="114" w:line="254" w:lineRule="auto"/>
        <w:ind w:left="2268" w:right="1134" w:hanging="1135"/>
        <w:jc w:val="both"/>
        <w:rPr>
          <w:iCs/>
          <w:lang w:val="en-US"/>
        </w:rPr>
      </w:pPr>
      <w:r w:rsidRPr="00256161">
        <w:rPr>
          <w:iCs/>
          <w:lang w:val="en-US"/>
        </w:rPr>
        <w:t>“3.5.7.2.1.</w:t>
      </w:r>
      <w:r w:rsidRPr="00256161">
        <w:rPr>
          <w:iCs/>
          <w:lang w:val="en-US"/>
        </w:rPr>
        <w:tab/>
        <w:t xml:space="preserve">Following a new engine start </w:t>
      </w:r>
      <w:r w:rsidRPr="00256161">
        <w:rPr>
          <w:iCs/>
          <w:strike/>
          <w:lang w:val="en-US"/>
        </w:rPr>
        <w:t xml:space="preserve">/ </w:t>
      </w:r>
      <w:bookmarkStart w:id="5" w:name="_Hlk152599695"/>
      <w:r w:rsidRPr="00256161">
        <w:rPr>
          <w:iCs/>
          <w:strike/>
          <w:lang w:val="en-US"/>
        </w:rPr>
        <w:t>run cycle</w:t>
      </w:r>
      <w:r w:rsidRPr="00256161">
        <w:rPr>
          <w:iCs/>
          <w:lang w:val="en-US"/>
        </w:rPr>
        <w:t xml:space="preserve"> </w:t>
      </w:r>
      <w:r w:rsidRPr="00256161">
        <w:rPr>
          <w:b/>
          <w:bCs/>
          <w:iCs/>
          <w:lang w:val="en-US"/>
        </w:rPr>
        <w:t>(or run cycle, as relevant)</w:t>
      </w:r>
      <w:r w:rsidRPr="00256161">
        <w:rPr>
          <w:iCs/>
          <w:lang w:val="en-US"/>
        </w:rPr>
        <w:t xml:space="preserve"> </w:t>
      </w:r>
      <w:bookmarkEnd w:id="5"/>
      <w:r w:rsidRPr="00256161">
        <w:rPr>
          <w:iCs/>
          <w:lang w:val="en-US"/>
        </w:rPr>
        <w:t xml:space="preserve">performed by the driver, the test vehicle shall be driven in a lane of a straight test track, which has at least two lanes in the same direction of travel, with road markings on each side of the lanes. </w:t>
      </w:r>
    </w:p>
    <w:p w14:paraId="61ACB11C" w14:textId="77777777" w:rsidR="00256161" w:rsidRPr="00256161" w:rsidRDefault="00256161" w:rsidP="00256161">
      <w:pPr>
        <w:spacing w:after="114" w:line="254" w:lineRule="auto"/>
        <w:ind w:left="2268" w:right="1134"/>
        <w:jc w:val="both"/>
        <w:rPr>
          <w:iCs/>
          <w:lang w:val="en-US"/>
        </w:rPr>
      </w:pPr>
      <w:r w:rsidRPr="00256161">
        <w:rPr>
          <w:iCs/>
          <w:lang w:val="en-US"/>
        </w:rPr>
        <w:t xml:space="preserve">The ACSF of Category C shall be manually activated (standby mode). </w:t>
      </w:r>
    </w:p>
    <w:p w14:paraId="3FCE650E" w14:textId="391375DC" w:rsidR="007071FC" w:rsidRPr="00D26882" w:rsidRDefault="00256161" w:rsidP="00EB351B">
      <w:pPr>
        <w:pStyle w:val="SingleTxtG"/>
        <w:ind w:left="2268"/>
        <w:rPr>
          <w:lang w:val="en-US"/>
        </w:rPr>
      </w:pPr>
      <w:r w:rsidRPr="00256161">
        <w:rPr>
          <w:rFonts w:ascii="TimesNewRomanPSMT" w:hAnsi="TimesNewRomanPSMT" w:cs="TimesNewRomanPSMT"/>
          <w:lang w:val="en-US" w:eastAsia="en-GB"/>
        </w:rPr>
        <w:t xml:space="preserve">A lane change procedure and </w:t>
      </w:r>
      <w:r w:rsidRPr="00256161">
        <w:rPr>
          <w:rFonts w:ascii="TimesNewRomanPSMT" w:hAnsi="TimesNewRomanPSMT" w:cs="TimesNewRomanPSMT"/>
          <w:lang w:eastAsia="en-GB"/>
        </w:rPr>
        <w:t xml:space="preserve">manoeuvre </w:t>
      </w:r>
      <w:r w:rsidRPr="00256161">
        <w:rPr>
          <w:rFonts w:ascii="TimesNewRomanPSMT" w:hAnsi="TimesNewRomanPSMT" w:cs="TimesNewRomanPSMT"/>
          <w:lang w:val="en-US" w:eastAsia="en-GB"/>
        </w:rPr>
        <w:t>shall then be initiated by the driver with the appropriate deliberate action(s)</w:t>
      </w:r>
      <w:r w:rsidRPr="00256161">
        <w:rPr>
          <w:iCs/>
          <w:lang w:val="en-US"/>
        </w:rPr>
        <w:t>.”</w:t>
      </w:r>
    </w:p>
    <w:p w14:paraId="3432E3C5" w14:textId="2BFA85CE" w:rsidR="001004CC" w:rsidRPr="004E6CD9" w:rsidRDefault="003F653D" w:rsidP="001004CC">
      <w:pPr>
        <w:pStyle w:val="HChG"/>
        <w:ind w:right="522"/>
      </w:pPr>
      <w:r>
        <w:lastRenderedPageBreak/>
        <w:tab/>
        <w:t>II.</w:t>
      </w:r>
      <w:r>
        <w:tab/>
      </w:r>
      <w:r w:rsidR="001004CC">
        <w:t>Justification</w:t>
      </w:r>
    </w:p>
    <w:p w14:paraId="7329A0F6" w14:textId="7092C781" w:rsidR="00F144BE" w:rsidRDefault="00F144BE" w:rsidP="00F144BE">
      <w:pPr>
        <w:spacing w:after="114" w:line="254" w:lineRule="auto"/>
        <w:ind w:left="1134" w:right="1134" w:hanging="1"/>
        <w:jc w:val="both"/>
        <w:rPr>
          <w:bCs/>
          <w:spacing w:val="-2"/>
        </w:rPr>
      </w:pPr>
      <w:bookmarkStart w:id="6" w:name="_Hlk19813127"/>
      <w:r>
        <w:rPr>
          <w:rFonts w:asciiTheme="majorBidi" w:hAnsiTheme="majorBidi" w:cstheme="majorBidi"/>
          <w:spacing w:val="-2"/>
        </w:rPr>
        <w:tab/>
      </w:r>
      <w:r>
        <w:rPr>
          <w:rFonts w:asciiTheme="majorBidi" w:hAnsiTheme="majorBidi" w:cstheme="majorBidi"/>
          <w:spacing w:val="-2"/>
        </w:rPr>
        <w:tab/>
        <w:t>1.</w:t>
      </w:r>
      <w:r>
        <w:rPr>
          <w:rFonts w:asciiTheme="majorBidi" w:hAnsiTheme="majorBidi" w:cstheme="majorBidi"/>
          <w:spacing w:val="-2"/>
        </w:rPr>
        <w:tab/>
        <w:t>The document ECE/TRANS/WP.29/</w:t>
      </w:r>
      <w:r>
        <w:rPr>
          <w:bCs/>
          <w:spacing w:val="-2"/>
        </w:rPr>
        <w:t xml:space="preserve">GRVA/2024/16 erroneously </w:t>
      </w:r>
      <w:r w:rsidR="0009789D">
        <w:rPr>
          <w:bCs/>
          <w:spacing w:val="-2"/>
        </w:rPr>
        <w:t>referred</w:t>
      </w:r>
      <w:r>
        <w:rPr>
          <w:bCs/>
          <w:spacing w:val="-2"/>
        </w:rPr>
        <w:t xml:space="preserve"> to an obsolete text of only the 03 series of amendments to UN R</w:t>
      </w:r>
      <w:r w:rsidR="0009789D">
        <w:rPr>
          <w:bCs/>
          <w:spacing w:val="-2"/>
        </w:rPr>
        <w:t xml:space="preserve">egulation No. </w:t>
      </w:r>
      <w:r>
        <w:rPr>
          <w:bCs/>
          <w:spacing w:val="-2"/>
        </w:rPr>
        <w:t xml:space="preserve">79. It does not include the necessary amendments to the 04 series, while it should amend both the 03 and the 04 series in their latest versions. This informal document aims to correct this error indicated by the secretariat. </w:t>
      </w:r>
    </w:p>
    <w:p w14:paraId="1F1100DE" w14:textId="0295C63F" w:rsidR="00F144BE" w:rsidRDefault="00F144BE" w:rsidP="00F144BE">
      <w:pPr>
        <w:spacing w:after="114" w:line="254" w:lineRule="auto"/>
        <w:ind w:left="1134" w:right="1134" w:hanging="1"/>
        <w:jc w:val="both"/>
        <w:rPr>
          <w:bCs/>
        </w:rPr>
      </w:pPr>
      <w:r>
        <w:rPr>
          <w:bCs/>
        </w:rPr>
        <w:t>2.</w:t>
      </w:r>
      <w:r>
        <w:rPr>
          <w:bCs/>
        </w:rPr>
        <w:tab/>
        <w:t xml:space="preserve">The missing text </w:t>
      </w:r>
      <w:r w:rsidR="007D7468">
        <w:rPr>
          <w:bCs/>
        </w:rPr>
        <w:t xml:space="preserve">corresponded to </w:t>
      </w:r>
      <w:r>
        <w:rPr>
          <w:bCs/>
        </w:rPr>
        <w:t xml:space="preserve">recent amendments introduced by: </w:t>
      </w:r>
    </w:p>
    <w:p w14:paraId="6A5B1618" w14:textId="77CBD249" w:rsidR="00F144BE" w:rsidRDefault="007D7468" w:rsidP="007D7468">
      <w:pPr>
        <w:spacing w:after="114" w:line="254" w:lineRule="auto"/>
        <w:ind w:left="1134" w:right="1134"/>
        <w:jc w:val="both"/>
        <w:rPr>
          <w:bCs/>
        </w:rPr>
      </w:pPr>
      <w:r>
        <w:rPr>
          <w:bCs/>
        </w:rPr>
        <w:t>(a)</w:t>
      </w:r>
      <w:r>
        <w:rPr>
          <w:bCs/>
        </w:rPr>
        <w:tab/>
      </w:r>
      <w:r w:rsidR="00F144BE">
        <w:rPr>
          <w:bCs/>
        </w:rPr>
        <w:t xml:space="preserve">Supplements 2, 4 and 8 to the 03 series of amendments (documents ECE/TRANS/WP.29/2020/11, ECE/TRANS/WP.29/2021/14 and ECE/TRANS/WP.29/2022/80), and by </w:t>
      </w:r>
    </w:p>
    <w:p w14:paraId="436B8191" w14:textId="7045FFD2" w:rsidR="00F144BE" w:rsidRPr="007D7468" w:rsidRDefault="007D7468" w:rsidP="007D7468">
      <w:pPr>
        <w:spacing w:after="114" w:line="254" w:lineRule="auto"/>
        <w:ind w:left="1134" w:right="1134"/>
        <w:jc w:val="both"/>
        <w:rPr>
          <w:bCs/>
        </w:rPr>
      </w:pPr>
      <w:r>
        <w:rPr>
          <w:bCs/>
        </w:rPr>
        <w:t>(b)</w:t>
      </w:r>
      <w:r>
        <w:rPr>
          <w:bCs/>
        </w:rPr>
        <w:tab/>
      </w:r>
      <w:r w:rsidR="00F144BE" w:rsidRPr="007D7468">
        <w:rPr>
          <w:bCs/>
        </w:rPr>
        <w:t>Supplement 3 of the 04 series of amendments (document ECE/TRANS/WP.29/2022/81),</w:t>
      </w:r>
    </w:p>
    <w:p w14:paraId="4D04B29B" w14:textId="5B47C991" w:rsidR="001004CC" w:rsidRPr="00237C70" w:rsidRDefault="0009789D" w:rsidP="00F144BE">
      <w:pPr>
        <w:pStyle w:val="SingleTxtG"/>
      </w:pPr>
      <w:r>
        <w:rPr>
          <w:bCs/>
        </w:rPr>
        <w:t>Which are reintroduced in this document</w:t>
      </w:r>
      <w:r w:rsidR="00EF0322">
        <w:t>.</w:t>
      </w:r>
    </w:p>
    <w:bookmarkEnd w:id="6"/>
    <w:p w14:paraId="6295087F" w14:textId="7D2C2C8D" w:rsidR="005D61D8" w:rsidRPr="005049FE" w:rsidRDefault="001004CC" w:rsidP="005049FE">
      <w:pPr>
        <w:spacing w:before="60"/>
        <w:jc w:val="center"/>
      </w:pPr>
      <w:r w:rsidRPr="00237C70">
        <w:rPr>
          <w:u w:val="single"/>
        </w:rPr>
        <w:tab/>
      </w:r>
      <w:r w:rsidRPr="00237C70">
        <w:rPr>
          <w:u w:val="single"/>
        </w:rPr>
        <w:tab/>
      </w:r>
      <w:r w:rsidR="00020CA9">
        <w:rPr>
          <w:u w:val="single"/>
        </w:rPr>
        <w:tab/>
      </w:r>
    </w:p>
    <w:sectPr w:rsidR="005D61D8" w:rsidRPr="005049FE" w:rsidSect="00CE679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FFBD" w14:textId="77777777" w:rsidR="009E6508" w:rsidRDefault="009E6508"/>
  </w:endnote>
  <w:endnote w:type="continuationSeparator" w:id="0">
    <w:p w14:paraId="5A4C6E33" w14:textId="77777777" w:rsidR="009E6508" w:rsidRDefault="009E6508"/>
  </w:endnote>
  <w:endnote w:type="continuationNotice" w:id="1">
    <w:p w14:paraId="63FFCEB8" w14:textId="77777777" w:rsidR="009E6508" w:rsidRDefault="009E6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E03" w14:textId="7986CEC5" w:rsidR="00BA118E" w:rsidRDefault="00BA118E" w:rsidP="00BA118E">
    <w:pPr>
      <w:pStyle w:val="Footer"/>
    </w:pPr>
    <w:r w:rsidRPr="0027112F">
      <w:rPr>
        <w:noProof/>
        <w:lang w:val="en-US"/>
      </w:rPr>
      <w:drawing>
        <wp:anchor distT="0" distB="0" distL="114300" distR="114300" simplePos="0" relativeHeight="251659264" behindDoc="0" locked="1" layoutInCell="1" allowOverlap="1" wp14:anchorId="43B749F0" wp14:editId="699C451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26C815" w14:textId="27C3A2B5" w:rsidR="00BA118E" w:rsidRPr="00BA118E" w:rsidRDefault="00BA118E" w:rsidP="00BA118E">
    <w:pPr>
      <w:pStyle w:val="Footer"/>
      <w:ind w:right="1134"/>
      <w:rPr>
        <w:sz w:val="20"/>
      </w:rPr>
    </w:pPr>
    <w:r>
      <w:rPr>
        <w:sz w:val="20"/>
      </w:rPr>
      <w:t>GE.24-</w:t>
    </w:r>
    <w:proofErr w:type="gramStart"/>
    <w:r>
      <w:rPr>
        <w:sz w:val="20"/>
      </w:rPr>
      <w:t>12577  (</w:t>
    </w:r>
    <w:proofErr w:type="gramEnd"/>
    <w:r>
      <w:rPr>
        <w:sz w:val="20"/>
      </w:rPr>
      <w:t>E)</w:t>
    </w:r>
    <w:r>
      <w:rPr>
        <w:noProof/>
        <w:sz w:val="20"/>
      </w:rPr>
      <w:drawing>
        <wp:anchor distT="0" distB="0" distL="114300" distR="114300" simplePos="0" relativeHeight="251660288" behindDoc="0" locked="0" layoutInCell="1" allowOverlap="1" wp14:anchorId="015EE886" wp14:editId="183E517B">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1C66" w14:textId="77777777" w:rsidR="009E6508" w:rsidRPr="000B175B" w:rsidRDefault="009E6508" w:rsidP="000B175B">
      <w:pPr>
        <w:tabs>
          <w:tab w:val="right" w:pos="2155"/>
        </w:tabs>
        <w:spacing w:after="80"/>
        <w:ind w:left="680"/>
        <w:rPr>
          <w:u w:val="single"/>
        </w:rPr>
      </w:pPr>
      <w:r>
        <w:rPr>
          <w:u w:val="single"/>
        </w:rPr>
        <w:tab/>
      </w:r>
    </w:p>
  </w:footnote>
  <w:footnote w:type="continuationSeparator" w:id="0">
    <w:p w14:paraId="75CCA356" w14:textId="77777777" w:rsidR="009E6508" w:rsidRPr="00FC68B7" w:rsidRDefault="009E6508" w:rsidP="00FC68B7">
      <w:pPr>
        <w:tabs>
          <w:tab w:val="left" w:pos="2155"/>
        </w:tabs>
        <w:spacing w:after="80"/>
        <w:ind w:left="680"/>
        <w:rPr>
          <w:u w:val="single"/>
        </w:rPr>
      </w:pPr>
      <w:r>
        <w:rPr>
          <w:u w:val="single"/>
        </w:rPr>
        <w:tab/>
      </w:r>
    </w:p>
  </w:footnote>
  <w:footnote w:type="continuationNotice" w:id="1">
    <w:p w14:paraId="78714DA5" w14:textId="77777777" w:rsidR="009E6508" w:rsidRDefault="009E6508"/>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5B8AA70F"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CE58FE">
      <w:rPr>
        <w:lang w:val="fr-CH"/>
      </w:rPr>
      <w:t>3</w:t>
    </w:r>
    <w:r w:rsidR="00580245">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0806E7CB" w:rsidR="004F098C" w:rsidRPr="004F098C" w:rsidRDefault="004F098C" w:rsidP="004F098C">
    <w:pPr>
      <w:pStyle w:val="Header"/>
      <w:jc w:val="right"/>
      <w:rPr>
        <w:lang w:val="fr-CH"/>
      </w:rPr>
    </w:pPr>
    <w:r>
      <w:rPr>
        <w:lang w:val="fr-CH"/>
      </w:rPr>
      <w:t>ECE/TRANS/WP.29/GRVA/202</w:t>
    </w:r>
    <w:r w:rsidR="00704A59">
      <w:rPr>
        <w:lang w:val="fr-CH"/>
      </w:rPr>
      <w:t>4</w:t>
    </w:r>
    <w:r>
      <w:rPr>
        <w:lang w:val="fr-CH"/>
      </w:rPr>
      <w:t>/</w:t>
    </w:r>
    <w:r w:rsidR="00704A59">
      <w:rPr>
        <w:lang w:val="fr-CH"/>
      </w:rPr>
      <w:t>3</w:t>
    </w:r>
    <w:r w:rsidR="00580245">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CD091F"/>
    <w:multiLevelType w:val="hybridMultilevel"/>
    <w:tmpl w:val="C9AECF1E"/>
    <w:lvl w:ilvl="0" w:tplc="47448766">
      <w:start w:val="1"/>
      <w:numFmt w:val="decimal"/>
      <w:lvlText w:val="%1."/>
      <w:lvlJc w:val="left"/>
      <w:pPr>
        <w:ind w:left="1478" w:hanging="360"/>
      </w:pPr>
    </w:lvl>
    <w:lvl w:ilvl="1" w:tplc="040C0019">
      <w:start w:val="1"/>
      <w:numFmt w:val="lowerLetter"/>
      <w:lvlText w:val="%2."/>
      <w:lvlJc w:val="left"/>
      <w:pPr>
        <w:ind w:left="2198" w:hanging="360"/>
      </w:pPr>
    </w:lvl>
    <w:lvl w:ilvl="2" w:tplc="040C001B">
      <w:start w:val="1"/>
      <w:numFmt w:val="lowerRoman"/>
      <w:lvlText w:val="%3."/>
      <w:lvlJc w:val="right"/>
      <w:pPr>
        <w:ind w:left="2918" w:hanging="180"/>
      </w:pPr>
    </w:lvl>
    <w:lvl w:ilvl="3" w:tplc="040C000F">
      <w:start w:val="1"/>
      <w:numFmt w:val="decimal"/>
      <w:lvlText w:val="%4."/>
      <w:lvlJc w:val="left"/>
      <w:pPr>
        <w:ind w:left="3638" w:hanging="360"/>
      </w:pPr>
    </w:lvl>
    <w:lvl w:ilvl="4" w:tplc="040C0019">
      <w:start w:val="1"/>
      <w:numFmt w:val="lowerLetter"/>
      <w:lvlText w:val="%5."/>
      <w:lvlJc w:val="left"/>
      <w:pPr>
        <w:ind w:left="4358" w:hanging="360"/>
      </w:pPr>
    </w:lvl>
    <w:lvl w:ilvl="5" w:tplc="040C001B">
      <w:start w:val="1"/>
      <w:numFmt w:val="lowerRoman"/>
      <w:lvlText w:val="%6."/>
      <w:lvlJc w:val="right"/>
      <w:pPr>
        <w:ind w:left="5078" w:hanging="180"/>
      </w:pPr>
    </w:lvl>
    <w:lvl w:ilvl="6" w:tplc="040C000F">
      <w:start w:val="1"/>
      <w:numFmt w:val="decimal"/>
      <w:lvlText w:val="%7."/>
      <w:lvlJc w:val="left"/>
      <w:pPr>
        <w:ind w:left="5798" w:hanging="360"/>
      </w:pPr>
    </w:lvl>
    <w:lvl w:ilvl="7" w:tplc="040C0019">
      <w:start w:val="1"/>
      <w:numFmt w:val="lowerLetter"/>
      <w:lvlText w:val="%8."/>
      <w:lvlJc w:val="left"/>
      <w:pPr>
        <w:ind w:left="6518" w:hanging="360"/>
      </w:pPr>
    </w:lvl>
    <w:lvl w:ilvl="8" w:tplc="040C001B">
      <w:start w:val="1"/>
      <w:numFmt w:val="lowerRoman"/>
      <w:lvlText w:val="%9."/>
      <w:lvlJc w:val="right"/>
      <w:pPr>
        <w:ind w:left="723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8215084"/>
    <w:multiLevelType w:val="hybridMultilevel"/>
    <w:tmpl w:val="3F9485EA"/>
    <w:lvl w:ilvl="0" w:tplc="499EBF0A">
      <w:numFmt w:val="bullet"/>
      <w:lvlText w:val="-"/>
      <w:lvlJc w:val="left"/>
      <w:pPr>
        <w:ind w:left="1429" w:hanging="360"/>
      </w:pPr>
      <w:rPr>
        <w:rFonts w:ascii="Arial" w:eastAsia="Times New Roman" w:hAnsi="Aria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5"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6" w15:restartNumberingAfterBreak="0">
    <w:nsid w:val="6E492325"/>
    <w:multiLevelType w:val="hybridMultilevel"/>
    <w:tmpl w:val="719AADA8"/>
    <w:lvl w:ilvl="0" w:tplc="8F7AA4BC">
      <w:start w:val="2"/>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0"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3"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32"/>
  </w:num>
  <w:num w:numId="12" w16cid:durableId="363210280">
    <w:abstractNumId w:val="16"/>
  </w:num>
  <w:num w:numId="13" w16cid:durableId="3870166">
    <w:abstractNumId w:val="12"/>
  </w:num>
  <w:num w:numId="14" w16cid:durableId="193663121">
    <w:abstractNumId w:val="33"/>
  </w:num>
  <w:num w:numId="15" w16cid:durableId="288896961">
    <w:abstractNumId w:val="40"/>
  </w:num>
  <w:num w:numId="16" w16cid:durableId="660474522">
    <w:abstractNumId w:val="26"/>
  </w:num>
  <w:num w:numId="17" w16cid:durableId="1649942746">
    <w:abstractNumId w:val="24"/>
  </w:num>
  <w:num w:numId="18" w16cid:durableId="44448909">
    <w:abstractNumId w:val="42"/>
  </w:num>
  <w:num w:numId="19" w16cid:durableId="2043244649">
    <w:abstractNumId w:val="21"/>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4"/>
  </w:num>
  <w:num w:numId="22" w16cid:durableId="273752282">
    <w:abstractNumId w:val="11"/>
  </w:num>
  <w:num w:numId="23" w16cid:durableId="2056076190">
    <w:abstractNumId w:val="17"/>
  </w:num>
  <w:num w:numId="24" w16cid:durableId="1921982801">
    <w:abstractNumId w:val="29"/>
  </w:num>
  <w:num w:numId="25" w16cid:durableId="1001815895">
    <w:abstractNumId w:val="35"/>
  </w:num>
  <w:num w:numId="26" w16cid:durableId="1401635527">
    <w:abstractNumId w:val="43"/>
  </w:num>
  <w:num w:numId="27" w16cid:durableId="1733505404">
    <w:abstractNumId w:val="13"/>
  </w:num>
  <w:num w:numId="28" w16cid:durableId="1759983800">
    <w:abstractNumId w:val="31"/>
  </w:num>
  <w:num w:numId="29" w16cid:durableId="1988237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356804">
    <w:abstractNumId w:val="22"/>
  </w:num>
  <w:num w:numId="31" w16cid:durableId="1970700203">
    <w:abstractNumId w:val="39"/>
  </w:num>
  <w:num w:numId="32" w16cid:durableId="143398554">
    <w:abstractNumId w:val="15"/>
  </w:num>
  <w:num w:numId="33" w16cid:durableId="865867728">
    <w:abstractNumId w:val="30"/>
  </w:num>
  <w:num w:numId="34" w16cid:durableId="287780439">
    <w:abstractNumId w:val="27"/>
  </w:num>
  <w:num w:numId="35" w16cid:durableId="1340429923">
    <w:abstractNumId w:val="37"/>
  </w:num>
  <w:num w:numId="36" w16cid:durableId="103891011">
    <w:abstractNumId w:val="25"/>
  </w:num>
  <w:num w:numId="37" w16cid:durableId="2041011080">
    <w:abstractNumId w:val="20"/>
  </w:num>
  <w:num w:numId="38" w16cid:durableId="1227254875">
    <w:abstractNumId w:val="38"/>
  </w:num>
  <w:num w:numId="39" w16cid:durableId="1207719940">
    <w:abstractNumId w:val="41"/>
  </w:num>
  <w:num w:numId="40" w16cid:durableId="1811173312">
    <w:abstractNumId w:val="18"/>
  </w:num>
  <w:num w:numId="41" w16cid:durableId="1923830428">
    <w:abstractNumId w:val="34"/>
  </w:num>
  <w:num w:numId="42" w16cid:durableId="788741520">
    <w:abstractNumId w:val="19"/>
  </w:num>
  <w:num w:numId="43" w16cid:durableId="36395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9024040">
    <w:abstractNumId w:val="28"/>
  </w:num>
  <w:num w:numId="45" w16cid:durableId="194688927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251F"/>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0DE0"/>
    <w:rsid w:val="00081815"/>
    <w:rsid w:val="00082C8A"/>
    <w:rsid w:val="00084FBD"/>
    <w:rsid w:val="00087892"/>
    <w:rsid w:val="00087F31"/>
    <w:rsid w:val="000931C0"/>
    <w:rsid w:val="000944F0"/>
    <w:rsid w:val="000959F7"/>
    <w:rsid w:val="0009789D"/>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3A89"/>
    <w:rsid w:val="0011666B"/>
    <w:rsid w:val="001207D2"/>
    <w:rsid w:val="0012518D"/>
    <w:rsid w:val="0013415F"/>
    <w:rsid w:val="00136EE8"/>
    <w:rsid w:val="001373C9"/>
    <w:rsid w:val="001406BB"/>
    <w:rsid w:val="001411DF"/>
    <w:rsid w:val="00142856"/>
    <w:rsid w:val="00143572"/>
    <w:rsid w:val="001441D7"/>
    <w:rsid w:val="00147262"/>
    <w:rsid w:val="0015220F"/>
    <w:rsid w:val="001522E3"/>
    <w:rsid w:val="001536D0"/>
    <w:rsid w:val="0015497E"/>
    <w:rsid w:val="001572B8"/>
    <w:rsid w:val="0016231A"/>
    <w:rsid w:val="00162F0F"/>
    <w:rsid w:val="0016422E"/>
    <w:rsid w:val="00165052"/>
    <w:rsid w:val="001656C2"/>
    <w:rsid w:val="00165F3A"/>
    <w:rsid w:val="00172128"/>
    <w:rsid w:val="001721BD"/>
    <w:rsid w:val="00175FF3"/>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1D7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17"/>
    <w:rsid w:val="001E7B67"/>
    <w:rsid w:val="001E7B91"/>
    <w:rsid w:val="001F1CC3"/>
    <w:rsid w:val="001F1E5E"/>
    <w:rsid w:val="001F3741"/>
    <w:rsid w:val="001F3936"/>
    <w:rsid w:val="001F3A9B"/>
    <w:rsid w:val="00201408"/>
    <w:rsid w:val="0020236B"/>
    <w:rsid w:val="00202DA8"/>
    <w:rsid w:val="00203D58"/>
    <w:rsid w:val="00207531"/>
    <w:rsid w:val="00211E0B"/>
    <w:rsid w:val="002131BC"/>
    <w:rsid w:val="0021347B"/>
    <w:rsid w:val="0021382F"/>
    <w:rsid w:val="00215080"/>
    <w:rsid w:val="00217546"/>
    <w:rsid w:val="00220BFE"/>
    <w:rsid w:val="0022278B"/>
    <w:rsid w:val="002344EA"/>
    <w:rsid w:val="00236C43"/>
    <w:rsid w:val="00240C8D"/>
    <w:rsid w:val="00243515"/>
    <w:rsid w:val="002440B4"/>
    <w:rsid w:val="00244B62"/>
    <w:rsid w:val="002458A2"/>
    <w:rsid w:val="002471CE"/>
    <w:rsid w:val="00247448"/>
    <w:rsid w:val="0024772E"/>
    <w:rsid w:val="00247F8D"/>
    <w:rsid w:val="0025517A"/>
    <w:rsid w:val="00255A04"/>
    <w:rsid w:val="00256161"/>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4B4A"/>
    <w:rsid w:val="00296B5D"/>
    <w:rsid w:val="002A3634"/>
    <w:rsid w:val="002A598C"/>
    <w:rsid w:val="002B03DF"/>
    <w:rsid w:val="002B19E4"/>
    <w:rsid w:val="002B5B9E"/>
    <w:rsid w:val="002B5DFC"/>
    <w:rsid w:val="002B619C"/>
    <w:rsid w:val="002C17EE"/>
    <w:rsid w:val="002C27BE"/>
    <w:rsid w:val="002C29F3"/>
    <w:rsid w:val="002C7965"/>
    <w:rsid w:val="002D4643"/>
    <w:rsid w:val="002D6FAB"/>
    <w:rsid w:val="002E0D38"/>
    <w:rsid w:val="002E35F4"/>
    <w:rsid w:val="002E4AF3"/>
    <w:rsid w:val="002E5681"/>
    <w:rsid w:val="002E5B03"/>
    <w:rsid w:val="002E76AB"/>
    <w:rsid w:val="002F175C"/>
    <w:rsid w:val="002F279A"/>
    <w:rsid w:val="002F45DB"/>
    <w:rsid w:val="002F5A62"/>
    <w:rsid w:val="002F7DE0"/>
    <w:rsid w:val="00302E18"/>
    <w:rsid w:val="00303264"/>
    <w:rsid w:val="00304201"/>
    <w:rsid w:val="00304323"/>
    <w:rsid w:val="0030436E"/>
    <w:rsid w:val="00307223"/>
    <w:rsid w:val="0031068E"/>
    <w:rsid w:val="00312DDF"/>
    <w:rsid w:val="0031347B"/>
    <w:rsid w:val="00313CB2"/>
    <w:rsid w:val="00314622"/>
    <w:rsid w:val="003156AB"/>
    <w:rsid w:val="003207FC"/>
    <w:rsid w:val="003229D8"/>
    <w:rsid w:val="0032559A"/>
    <w:rsid w:val="00325C70"/>
    <w:rsid w:val="00325F13"/>
    <w:rsid w:val="00326A91"/>
    <w:rsid w:val="00327F25"/>
    <w:rsid w:val="00331D7D"/>
    <w:rsid w:val="00333C2F"/>
    <w:rsid w:val="00336B91"/>
    <w:rsid w:val="003370BA"/>
    <w:rsid w:val="00344649"/>
    <w:rsid w:val="00347D74"/>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38B6"/>
    <w:rsid w:val="003760D4"/>
    <w:rsid w:val="00380FE4"/>
    <w:rsid w:val="00382335"/>
    <w:rsid w:val="00382677"/>
    <w:rsid w:val="003829CD"/>
    <w:rsid w:val="003839F4"/>
    <w:rsid w:val="00385170"/>
    <w:rsid w:val="00385558"/>
    <w:rsid w:val="003863D8"/>
    <w:rsid w:val="00390025"/>
    <w:rsid w:val="00392952"/>
    <w:rsid w:val="00392E47"/>
    <w:rsid w:val="00393204"/>
    <w:rsid w:val="0039508E"/>
    <w:rsid w:val="003A027E"/>
    <w:rsid w:val="003A6810"/>
    <w:rsid w:val="003B18E2"/>
    <w:rsid w:val="003B1F6F"/>
    <w:rsid w:val="003B2942"/>
    <w:rsid w:val="003B3CB9"/>
    <w:rsid w:val="003B3EF4"/>
    <w:rsid w:val="003B4D23"/>
    <w:rsid w:val="003C169B"/>
    <w:rsid w:val="003C2CC4"/>
    <w:rsid w:val="003C47DE"/>
    <w:rsid w:val="003C534D"/>
    <w:rsid w:val="003C7EDA"/>
    <w:rsid w:val="003D09DC"/>
    <w:rsid w:val="003D1180"/>
    <w:rsid w:val="003D388F"/>
    <w:rsid w:val="003D4B23"/>
    <w:rsid w:val="003D5AD6"/>
    <w:rsid w:val="003D76F5"/>
    <w:rsid w:val="003E130E"/>
    <w:rsid w:val="003E1895"/>
    <w:rsid w:val="003E4501"/>
    <w:rsid w:val="003E70A7"/>
    <w:rsid w:val="003F653D"/>
    <w:rsid w:val="003F67A7"/>
    <w:rsid w:val="003F7B1C"/>
    <w:rsid w:val="004004B2"/>
    <w:rsid w:val="0040076B"/>
    <w:rsid w:val="00401B0C"/>
    <w:rsid w:val="00404016"/>
    <w:rsid w:val="00404283"/>
    <w:rsid w:val="00404330"/>
    <w:rsid w:val="00405D7F"/>
    <w:rsid w:val="00410C89"/>
    <w:rsid w:val="00410FE2"/>
    <w:rsid w:val="00413320"/>
    <w:rsid w:val="00413815"/>
    <w:rsid w:val="00414BC4"/>
    <w:rsid w:val="004157A9"/>
    <w:rsid w:val="0041647C"/>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46C1"/>
    <w:rsid w:val="0045495B"/>
    <w:rsid w:val="00455D06"/>
    <w:rsid w:val="004561E5"/>
    <w:rsid w:val="004572EA"/>
    <w:rsid w:val="00457724"/>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104B"/>
    <w:rsid w:val="004A5CEB"/>
    <w:rsid w:val="004A6ED7"/>
    <w:rsid w:val="004A7C8D"/>
    <w:rsid w:val="004B581C"/>
    <w:rsid w:val="004B7D36"/>
    <w:rsid w:val="004C0DEB"/>
    <w:rsid w:val="004C154E"/>
    <w:rsid w:val="004C1F6B"/>
    <w:rsid w:val="004C2461"/>
    <w:rsid w:val="004C4433"/>
    <w:rsid w:val="004C4F48"/>
    <w:rsid w:val="004C7462"/>
    <w:rsid w:val="004D02D0"/>
    <w:rsid w:val="004D32E2"/>
    <w:rsid w:val="004E103D"/>
    <w:rsid w:val="004E3B8E"/>
    <w:rsid w:val="004E56C4"/>
    <w:rsid w:val="004E6022"/>
    <w:rsid w:val="004E6CD9"/>
    <w:rsid w:val="004E77B2"/>
    <w:rsid w:val="004F098C"/>
    <w:rsid w:val="005049FE"/>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245"/>
    <w:rsid w:val="0058050F"/>
    <w:rsid w:val="005815C6"/>
    <w:rsid w:val="005852A0"/>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479CD"/>
    <w:rsid w:val="00652D0A"/>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3298"/>
    <w:rsid w:val="006B6A28"/>
    <w:rsid w:val="006B6E1D"/>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4A59"/>
    <w:rsid w:val="007053AC"/>
    <w:rsid w:val="00705894"/>
    <w:rsid w:val="007071FC"/>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E3"/>
    <w:rsid w:val="00742EFD"/>
    <w:rsid w:val="007430A2"/>
    <w:rsid w:val="00744A64"/>
    <w:rsid w:val="00744E1D"/>
    <w:rsid w:val="00751F2D"/>
    <w:rsid w:val="007571DD"/>
    <w:rsid w:val="007572BF"/>
    <w:rsid w:val="00761B1A"/>
    <w:rsid w:val="00761F78"/>
    <w:rsid w:val="007629C8"/>
    <w:rsid w:val="0076453A"/>
    <w:rsid w:val="0076499B"/>
    <w:rsid w:val="00765FE0"/>
    <w:rsid w:val="00766478"/>
    <w:rsid w:val="00766920"/>
    <w:rsid w:val="0077047D"/>
    <w:rsid w:val="007808D3"/>
    <w:rsid w:val="0078112B"/>
    <w:rsid w:val="0078436A"/>
    <w:rsid w:val="00786C10"/>
    <w:rsid w:val="007941A9"/>
    <w:rsid w:val="00794706"/>
    <w:rsid w:val="007A28B3"/>
    <w:rsid w:val="007A3646"/>
    <w:rsid w:val="007A789B"/>
    <w:rsid w:val="007B6BA5"/>
    <w:rsid w:val="007B7F20"/>
    <w:rsid w:val="007C3390"/>
    <w:rsid w:val="007C3FC8"/>
    <w:rsid w:val="007C4F4B"/>
    <w:rsid w:val="007C5F20"/>
    <w:rsid w:val="007C733C"/>
    <w:rsid w:val="007C7944"/>
    <w:rsid w:val="007D0510"/>
    <w:rsid w:val="007D45C4"/>
    <w:rsid w:val="007D669B"/>
    <w:rsid w:val="007D7231"/>
    <w:rsid w:val="007D7468"/>
    <w:rsid w:val="007E01E9"/>
    <w:rsid w:val="007E129A"/>
    <w:rsid w:val="007E15D4"/>
    <w:rsid w:val="007E1CC2"/>
    <w:rsid w:val="007E2005"/>
    <w:rsid w:val="007E4540"/>
    <w:rsid w:val="007E568F"/>
    <w:rsid w:val="007E63F3"/>
    <w:rsid w:val="007F00DD"/>
    <w:rsid w:val="007F255D"/>
    <w:rsid w:val="007F3821"/>
    <w:rsid w:val="007F52B8"/>
    <w:rsid w:val="007F5867"/>
    <w:rsid w:val="007F6611"/>
    <w:rsid w:val="00803A40"/>
    <w:rsid w:val="00805276"/>
    <w:rsid w:val="008057EE"/>
    <w:rsid w:val="00810A6A"/>
    <w:rsid w:val="00811920"/>
    <w:rsid w:val="0081592B"/>
    <w:rsid w:val="00815AD0"/>
    <w:rsid w:val="00815EDB"/>
    <w:rsid w:val="00816FE2"/>
    <w:rsid w:val="0082239C"/>
    <w:rsid w:val="008242D7"/>
    <w:rsid w:val="008257B1"/>
    <w:rsid w:val="00826556"/>
    <w:rsid w:val="00832334"/>
    <w:rsid w:val="00832BB6"/>
    <w:rsid w:val="0083685C"/>
    <w:rsid w:val="00836BEA"/>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38A"/>
    <w:rsid w:val="008A6B25"/>
    <w:rsid w:val="008A6C4F"/>
    <w:rsid w:val="008B2335"/>
    <w:rsid w:val="008B2E36"/>
    <w:rsid w:val="008B3AC3"/>
    <w:rsid w:val="008C0614"/>
    <w:rsid w:val="008C1D2D"/>
    <w:rsid w:val="008C3D75"/>
    <w:rsid w:val="008C6583"/>
    <w:rsid w:val="008C6A46"/>
    <w:rsid w:val="008D06D2"/>
    <w:rsid w:val="008D0E8A"/>
    <w:rsid w:val="008D4655"/>
    <w:rsid w:val="008D6E6B"/>
    <w:rsid w:val="008E01D4"/>
    <w:rsid w:val="008E0678"/>
    <w:rsid w:val="008E2A2B"/>
    <w:rsid w:val="008E72A2"/>
    <w:rsid w:val="008F31D2"/>
    <w:rsid w:val="008F3236"/>
    <w:rsid w:val="008F6AB2"/>
    <w:rsid w:val="008F78FC"/>
    <w:rsid w:val="00900152"/>
    <w:rsid w:val="00900DFC"/>
    <w:rsid w:val="00906AFB"/>
    <w:rsid w:val="00912AC7"/>
    <w:rsid w:val="0091318A"/>
    <w:rsid w:val="009143FD"/>
    <w:rsid w:val="00915EF6"/>
    <w:rsid w:val="009178DB"/>
    <w:rsid w:val="00917C48"/>
    <w:rsid w:val="00921B9F"/>
    <w:rsid w:val="009223CA"/>
    <w:rsid w:val="00922987"/>
    <w:rsid w:val="00923BBF"/>
    <w:rsid w:val="0092523C"/>
    <w:rsid w:val="00925604"/>
    <w:rsid w:val="00930560"/>
    <w:rsid w:val="00930779"/>
    <w:rsid w:val="00930F85"/>
    <w:rsid w:val="009311E7"/>
    <w:rsid w:val="009314A8"/>
    <w:rsid w:val="00933912"/>
    <w:rsid w:val="0093745E"/>
    <w:rsid w:val="00940F93"/>
    <w:rsid w:val="00941ABE"/>
    <w:rsid w:val="00943CF0"/>
    <w:rsid w:val="00943F61"/>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5B15"/>
    <w:rsid w:val="009B64BB"/>
    <w:rsid w:val="009C0D49"/>
    <w:rsid w:val="009C300D"/>
    <w:rsid w:val="009C46BD"/>
    <w:rsid w:val="009C7CDB"/>
    <w:rsid w:val="009D2100"/>
    <w:rsid w:val="009E29DB"/>
    <w:rsid w:val="009E38A4"/>
    <w:rsid w:val="009E6508"/>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3B9A"/>
    <w:rsid w:val="00A748A6"/>
    <w:rsid w:val="00A769F4"/>
    <w:rsid w:val="00A776B4"/>
    <w:rsid w:val="00A84102"/>
    <w:rsid w:val="00A84BFB"/>
    <w:rsid w:val="00A867C6"/>
    <w:rsid w:val="00A8787A"/>
    <w:rsid w:val="00A87F2D"/>
    <w:rsid w:val="00A9133E"/>
    <w:rsid w:val="00A94361"/>
    <w:rsid w:val="00A968A3"/>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D6995"/>
    <w:rsid w:val="00AE0018"/>
    <w:rsid w:val="00AE15BF"/>
    <w:rsid w:val="00AE47BC"/>
    <w:rsid w:val="00AE5CD0"/>
    <w:rsid w:val="00AE7CB0"/>
    <w:rsid w:val="00AF2410"/>
    <w:rsid w:val="00AF401A"/>
    <w:rsid w:val="00AF4E3A"/>
    <w:rsid w:val="00AF68A2"/>
    <w:rsid w:val="00B00E68"/>
    <w:rsid w:val="00B01C8A"/>
    <w:rsid w:val="00B104CC"/>
    <w:rsid w:val="00B15A01"/>
    <w:rsid w:val="00B20827"/>
    <w:rsid w:val="00B212BB"/>
    <w:rsid w:val="00B226D6"/>
    <w:rsid w:val="00B22A38"/>
    <w:rsid w:val="00B22CD3"/>
    <w:rsid w:val="00B275BE"/>
    <w:rsid w:val="00B30179"/>
    <w:rsid w:val="00B326F8"/>
    <w:rsid w:val="00B33DCE"/>
    <w:rsid w:val="00B3581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18E"/>
    <w:rsid w:val="00BA13A2"/>
    <w:rsid w:val="00BA1D14"/>
    <w:rsid w:val="00BA5275"/>
    <w:rsid w:val="00BA5CBA"/>
    <w:rsid w:val="00BB5433"/>
    <w:rsid w:val="00BB5B2E"/>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51E2"/>
    <w:rsid w:val="00C11A03"/>
    <w:rsid w:val="00C15C0C"/>
    <w:rsid w:val="00C21E00"/>
    <w:rsid w:val="00C22419"/>
    <w:rsid w:val="00C22C0C"/>
    <w:rsid w:val="00C269C9"/>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58FE"/>
    <w:rsid w:val="00CE679B"/>
    <w:rsid w:val="00CE67C2"/>
    <w:rsid w:val="00CF1A4B"/>
    <w:rsid w:val="00CF7AC6"/>
    <w:rsid w:val="00D016D9"/>
    <w:rsid w:val="00D023D0"/>
    <w:rsid w:val="00D02B92"/>
    <w:rsid w:val="00D04C8B"/>
    <w:rsid w:val="00D06031"/>
    <w:rsid w:val="00D06574"/>
    <w:rsid w:val="00D13433"/>
    <w:rsid w:val="00D1595D"/>
    <w:rsid w:val="00D16818"/>
    <w:rsid w:val="00D16D9C"/>
    <w:rsid w:val="00D17394"/>
    <w:rsid w:val="00D2031B"/>
    <w:rsid w:val="00D214D8"/>
    <w:rsid w:val="00D21938"/>
    <w:rsid w:val="00D24702"/>
    <w:rsid w:val="00D248B6"/>
    <w:rsid w:val="00D25C83"/>
    <w:rsid w:val="00D25FE2"/>
    <w:rsid w:val="00D26051"/>
    <w:rsid w:val="00D26882"/>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5A6F"/>
    <w:rsid w:val="00D57CF2"/>
    <w:rsid w:val="00D57F77"/>
    <w:rsid w:val="00D6145A"/>
    <w:rsid w:val="00D6640C"/>
    <w:rsid w:val="00D70056"/>
    <w:rsid w:val="00D74E1F"/>
    <w:rsid w:val="00D773DF"/>
    <w:rsid w:val="00D8124A"/>
    <w:rsid w:val="00D816DF"/>
    <w:rsid w:val="00D853E7"/>
    <w:rsid w:val="00D867EB"/>
    <w:rsid w:val="00D90635"/>
    <w:rsid w:val="00D913AC"/>
    <w:rsid w:val="00D92E89"/>
    <w:rsid w:val="00D94DE0"/>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2A99"/>
    <w:rsid w:val="00DD3320"/>
    <w:rsid w:val="00DD4F57"/>
    <w:rsid w:val="00DD6958"/>
    <w:rsid w:val="00DF105D"/>
    <w:rsid w:val="00DF1F6A"/>
    <w:rsid w:val="00E006A3"/>
    <w:rsid w:val="00E01BEB"/>
    <w:rsid w:val="00E03036"/>
    <w:rsid w:val="00E046DF"/>
    <w:rsid w:val="00E04F12"/>
    <w:rsid w:val="00E06D4A"/>
    <w:rsid w:val="00E11E65"/>
    <w:rsid w:val="00E1283A"/>
    <w:rsid w:val="00E13508"/>
    <w:rsid w:val="00E144A8"/>
    <w:rsid w:val="00E22B0C"/>
    <w:rsid w:val="00E23D09"/>
    <w:rsid w:val="00E258D2"/>
    <w:rsid w:val="00E265A0"/>
    <w:rsid w:val="00E27346"/>
    <w:rsid w:val="00E27591"/>
    <w:rsid w:val="00E36A45"/>
    <w:rsid w:val="00E40A45"/>
    <w:rsid w:val="00E40C7D"/>
    <w:rsid w:val="00E41463"/>
    <w:rsid w:val="00E428FE"/>
    <w:rsid w:val="00E43A07"/>
    <w:rsid w:val="00E450F5"/>
    <w:rsid w:val="00E45884"/>
    <w:rsid w:val="00E462B0"/>
    <w:rsid w:val="00E4795B"/>
    <w:rsid w:val="00E524B5"/>
    <w:rsid w:val="00E52905"/>
    <w:rsid w:val="00E54749"/>
    <w:rsid w:val="00E560CA"/>
    <w:rsid w:val="00E561D4"/>
    <w:rsid w:val="00E60215"/>
    <w:rsid w:val="00E60B5A"/>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314C"/>
    <w:rsid w:val="00EA5931"/>
    <w:rsid w:val="00EA5EF8"/>
    <w:rsid w:val="00EB0192"/>
    <w:rsid w:val="00EB1090"/>
    <w:rsid w:val="00EB13D3"/>
    <w:rsid w:val="00EB351B"/>
    <w:rsid w:val="00EC189B"/>
    <w:rsid w:val="00EC1EF0"/>
    <w:rsid w:val="00EC4910"/>
    <w:rsid w:val="00EC4AD2"/>
    <w:rsid w:val="00EC6D8C"/>
    <w:rsid w:val="00EC7ED5"/>
    <w:rsid w:val="00ED03BB"/>
    <w:rsid w:val="00ED6A86"/>
    <w:rsid w:val="00ED7443"/>
    <w:rsid w:val="00ED7757"/>
    <w:rsid w:val="00ED7A2A"/>
    <w:rsid w:val="00EE112B"/>
    <w:rsid w:val="00EE2D63"/>
    <w:rsid w:val="00EE453E"/>
    <w:rsid w:val="00EE6C69"/>
    <w:rsid w:val="00EF0322"/>
    <w:rsid w:val="00EF04EC"/>
    <w:rsid w:val="00EF0B13"/>
    <w:rsid w:val="00EF1C55"/>
    <w:rsid w:val="00EF1D7F"/>
    <w:rsid w:val="00EF26C0"/>
    <w:rsid w:val="00EF2EB9"/>
    <w:rsid w:val="00EF3B36"/>
    <w:rsid w:val="00EF3CBC"/>
    <w:rsid w:val="00F00556"/>
    <w:rsid w:val="00F0726A"/>
    <w:rsid w:val="00F0738D"/>
    <w:rsid w:val="00F07589"/>
    <w:rsid w:val="00F116F9"/>
    <w:rsid w:val="00F12F4F"/>
    <w:rsid w:val="00F144BE"/>
    <w:rsid w:val="00F14ABA"/>
    <w:rsid w:val="00F16022"/>
    <w:rsid w:val="00F1639F"/>
    <w:rsid w:val="00F165EE"/>
    <w:rsid w:val="00F20F08"/>
    <w:rsid w:val="00F21884"/>
    <w:rsid w:val="00F240A1"/>
    <w:rsid w:val="00F241F2"/>
    <w:rsid w:val="00F2555C"/>
    <w:rsid w:val="00F256C2"/>
    <w:rsid w:val="00F26CCA"/>
    <w:rsid w:val="00F31E5F"/>
    <w:rsid w:val="00F322F8"/>
    <w:rsid w:val="00F35213"/>
    <w:rsid w:val="00F35DA9"/>
    <w:rsid w:val="00F40B22"/>
    <w:rsid w:val="00F40DFB"/>
    <w:rsid w:val="00F4627A"/>
    <w:rsid w:val="00F50B56"/>
    <w:rsid w:val="00F50FE4"/>
    <w:rsid w:val="00F5243C"/>
    <w:rsid w:val="00F529EB"/>
    <w:rsid w:val="00F53557"/>
    <w:rsid w:val="00F5399E"/>
    <w:rsid w:val="00F548A5"/>
    <w:rsid w:val="00F6100A"/>
    <w:rsid w:val="00F6690C"/>
    <w:rsid w:val="00F66F59"/>
    <w:rsid w:val="00F70C4D"/>
    <w:rsid w:val="00F7615D"/>
    <w:rsid w:val="00F76B37"/>
    <w:rsid w:val="00F816B3"/>
    <w:rsid w:val="00F8635F"/>
    <w:rsid w:val="00F92CAD"/>
    <w:rsid w:val="00F93781"/>
    <w:rsid w:val="00F952CD"/>
    <w:rsid w:val="00F95493"/>
    <w:rsid w:val="00F95C8C"/>
    <w:rsid w:val="00F96430"/>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D7ED7"/>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468">
      <w:bodyDiv w:val="1"/>
      <w:marLeft w:val="0"/>
      <w:marRight w:val="0"/>
      <w:marTop w:val="0"/>
      <w:marBottom w:val="0"/>
      <w:divBdr>
        <w:top w:val="none" w:sz="0" w:space="0" w:color="auto"/>
        <w:left w:val="none" w:sz="0" w:space="0" w:color="auto"/>
        <w:bottom w:val="none" w:sz="0" w:space="0" w:color="auto"/>
        <w:right w:val="none" w:sz="0" w:space="0" w:color="auto"/>
      </w:divBdr>
    </w:div>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579485472">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57404382">
      <w:bodyDiv w:val="1"/>
      <w:marLeft w:val="0"/>
      <w:marRight w:val="0"/>
      <w:marTop w:val="0"/>
      <w:marBottom w:val="0"/>
      <w:divBdr>
        <w:top w:val="none" w:sz="0" w:space="0" w:color="auto"/>
        <w:left w:val="none" w:sz="0" w:space="0" w:color="auto"/>
        <w:bottom w:val="none" w:sz="0" w:space="0" w:color="auto"/>
        <w:right w:val="none" w:sz="0" w:space="0" w:color="auto"/>
      </w:divBdr>
    </w:div>
    <w:div w:id="759445193">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58113223">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8571627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57549795">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055228712">
      <w:bodyDiv w:val="1"/>
      <w:marLeft w:val="0"/>
      <w:marRight w:val="0"/>
      <w:marTop w:val="0"/>
      <w:marBottom w:val="0"/>
      <w:divBdr>
        <w:top w:val="none" w:sz="0" w:space="0" w:color="auto"/>
        <w:left w:val="none" w:sz="0" w:space="0" w:color="auto"/>
        <w:bottom w:val="none" w:sz="0" w:space="0" w:color="auto"/>
        <w:right w:val="none" w:sz="0" w:space="0" w:color="auto"/>
      </w:divBdr>
    </w:div>
    <w:div w:id="20739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1417958-B14E-4B58-99EB-747EF9503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4C0534D0-6314-438C-B646-4CE1113DA82F}">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4216</Characters>
  <Application>Microsoft Office Word</Application>
  <DocSecurity>0</DocSecurity>
  <Lines>92</Lines>
  <Paragraphs>44</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ECE/TRANS/WP.29/GRVA/2024/36</dc:title>
  <dc:subject>2412577</dc:subject>
  <dc:creator/>
  <cp:keywords/>
  <dc:description/>
  <cp:lastModifiedBy/>
  <cp:revision>1</cp:revision>
  <dcterms:created xsi:type="dcterms:W3CDTF">2024-07-10T12:09:00Z</dcterms:created>
  <dcterms:modified xsi:type="dcterms:W3CDTF">2024-07-10T12:09:00Z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