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C60F" w14:textId="00C37EF9" w:rsidR="007D5ABC" w:rsidRPr="00BD1544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BD1544">
        <w:rPr>
          <w:noProof/>
          <w:lang w:val="de-DE" w:eastAsia="fr-FR"/>
        </w:rPr>
        <w:drawing>
          <wp:anchor distT="0" distB="0" distL="114300" distR="114300" simplePos="0" relativeHeight="251659264" behindDoc="0" locked="0" layoutInCell="1" allowOverlap="1" wp14:anchorId="120C6006" wp14:editId="7FCC7A4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544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7A1C1C">
        <w:rPr>
          <w:rFonts w:ascii="Arial" w:eastAsia="Arial" w:hAnsi="Arial" w:cs="Arial"/>
          <w:bCs/>
          <w:szCs w:val="24"/>
          <w:lang w:val="de-DE" w:eastAsia="de-DE"/>
        </w:rPr>
        <w:t>71</w:t>
      </w:r>
    </w:p>
    <w:p w14:paraId="363DEC51" w14:textId="24EC3CD7" w:rsidR="007D5ABC" w:rsidRPr="00BD1544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BD1544">
        <w:rPr>
          <w:rFonts w:ascii="Arial" w:hAnsi="Arial"/>
          <w:snapToGrid w:val="0"/>
          <w:lang w:val="de-DE" w:eastAsia="fr-FR" w:bidi="fr-FR"/>
        </w:rPr>
        <w:t>CCNR-ZKR/ADN/</w:t>
      </w:r>
      <w:r w:rsidR="007A1C1C">
        <w:rPr>
          <w:rFonts w:ascii="Arial" w:hAnsi="Arial"/>
          <w:snapToGrid w:val="0"/>
          <w:lang w:val="de-DE" w:eastAsia="fr-FR" w:bidi="fr-FR"/>
        </w:rPr>
        <w:t>71</w:t>
      </w:r>
      <w:r w:rsidRPr="00BD1544">
        <w:rPr>
          <w:rFonts w:ascii="Arial" w:hAnsi="Arial"/>
          <w:snapToGrid w:val="0"/>
          <w:lang w:val="de-DE" w:eastAsia="fr-FR" w:bidi="fr-FR"/>
        </w:rPr>
        <w:t xml:space="preserve"> Add.1</w:t>
      </w:r>
    </w:p>
    <w:p w14:paraId="009FA21E" w14:textId="77777777" w:rsidR="007D5ABC" w:rsidRPr="00BD1544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BD1544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071AFF57" w14:textId="31DB9F98" w:rsidR="007D5ABC" w:rsidRPr="00BD1544" w:rsidRDefault="00980C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</w:t>
      </w:r>
      <w:r w:rsidR="007A1C1C">
        <w:rPr>
          <w:rFonts w:ascii="Arial" w:eastAsia="Arial" w:hAnsi="Arial" w:cs="Arial"/>
          <w:szCs w:val="24"/>
          <w:lang w:val="de-DE" w:eastAsia="de-DE"/>
        </w:rPr>
        <w:t>4</w:t>
      </w:r>
      <w:r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D05F52">
        <w:rPr>
          <w:rFonts w:ascii="Arial" w:eastAsia="Arial" w:hAnsi="Arial" w:cs="Arial"/>
          <w:szCs w:val="24"/>
          <w:lang w:val="de-DE" w:eastAsia="de-DE"/>
        </w:rPr>
        <w:t>Juni</w:t>
      </w:r>
      <w:r w:rsidR="00B45112" w:rsidRPr="00BD1544">
        <w:rPr>
          <w:rFonts w:ascii="Arial" w:eastAsia="Arial" w:hAnsi="Arial" w:cs="Arial"/>
          <w:szCs w:val="24"/>
          <w:lang w:val="de-DE" w:eastAsia="de-DE"/>
        </w:rPr>
        <w:t xml:space="preserve"> 20</w:t>
      </w:r>
      <w:r w:rsidR="00864362" w:rsidRPr="00BD1544">
        <w:rPr>
          <w:rFonts w:ascii="Arial" w:eastAsia="Arial" w:hAnsi="Arial" w:cs="Arial"/>
          <w:szCs w:val="24"/>
          <w:lang w:val="de-DE" w:eastAsia="de-DE"/>
        </w:rPr>
        <w:t>2</w:t>
      </w:r>
      <w:r w:rsidR="007A1C1C">
        <w:rPr>
          <w:rFonts w:ascii="Arial" w:eastAsia="Arial" w:hAnsi="Arial" w:cs="Arial"/>
          <w:szCs w:val="24"/>
          <w:lang w:val="de-DE" w:eastAsia="de-DE"/>
        </w:rPr>
        <w:t>4</w:t>
      </w:r>
    </w:p>
    <w:p w14:paraId="31C2670D" w14:textId="12EC9754" w:rsidR="007D5ABC" w:rsidRPr="00BD1544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BD1544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BD1544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14:paraId="09F836C7" w14:textId="77777777" w:rsidR="007D5ABC" w:rsidRPr="00BD1544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25A3258" w14:textId="77777777" w:rsidR="007D5ABC" w:rsidRPr="00BD1544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C7D8749" w14:textId="77777777" w:rsidR="007D5ABC" w:rsidRPr="00BD1544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ÜBEREINKOMMENS ÜBER DIE INTERNATIONALE BEFÖRDERUNG VON GEFÄHRLICHEN GÜTERN AUF </w:t>
      </w:r>
      <w:r w:rsidR="00C45FC6"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BINNENWASSERSTRAẞEN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(ADN)</w:t>
      </w:r>
    </w:p>
    <w:p w14:paraId="16BBC5E4" w14:textId="438B2267" w:rsidR="007D5ABC" w:rsidRPr="00BD1544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 w:rsidR="007A1C1C">
        <w:rPr>
          <w:rFonts w:ascii="Arial" w:hAnsi="Arial"/>
          <w:snapToGrid w:val="0"/>
          <w:sz w:val="16"/>
          <w:szCs w:val="24"/>
          <w:lang w:val="de-DE" w:eastAsia="fr-FR"/>
        </w:rPr>
        <w:t>32</w:t>
      </w: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7A1C1C">
        <w:rPr>
          <w:rFonts w:ascii="Arial" w:hAnsi="Arial"/>
          <w:noProof/>
          <w:snapToGrid w:val="0"/>
          <w:sz w:val="16"/>
          <w:szCs w:val="24"/>
          <w:lang w:val="de-DE" w:eastAsia="fr-FR"/>
        </w:rPr>
        <w:t>30</w:t>
      </w:r>
      <w:r w:rsidR="00D05F52">
        <w:rPr>
          <w:rFonts w:ascii="Arial" w:hAnsi="Arial"/>
          <w:noProof/>
          <w:snapToGrid w:val="0"/>
          <w:sz w:val="16"/>
          <w:szCs w:val="24"/>
          <w:lang w:val="de-DE" w:eastAsia="fr-FR"/>
        </w:rPr>
        <w:t>. August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</w:t>
      </w:r>
      <w:r w:rsidR="00864362"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="007A1C1C">
        <w:rPr>
          <w:rFonts w:ascii="Arial" w:hAnsi="Arial"/>
          <w:noProof/>
          <w:snapToGrid w:val="0"/>
          <w:sz w:val="16"/>
          <w:szCs w:val="24"/>
          <w:lang w:val="de-DE" w:eastAsia="fr-FR"/>
        </w:rPr>
        <w:t>4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14:paraId="3CA366CD" w14:textId="77777777" w:rsidR="007D5ABC" w:rsidRPr="00BD1544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14:paraId="63AB93AF" w14:textId="77777777" w:rsidR="007D5ABC" w:rsidRPr="00BD1544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14:paraId="484D9490" w14:textId="77777777" w:rsidR="007D5ABC" w:rsidRPr="00BD1544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14:paraId="6349390B" w14:textId="77777777" w:rsidR="007D5ABC" w:rsidRPr="00BD1544" w:rsidRDefault="007D5ABC" w:rsidP="007D5ABC">
      <w:pPr>
        <w:jc w:val="center"/>
        <w:rPr>
          <w:szCs w:val="24"/>
          <w:lang w:val="de-DE" w:eastAsia="fr-FR"/>
        </w:rPr>
      </w:pPr>
    </w:p>
    <w:p w14:paraId="0B1E47F2" w14:textId="0C8A70A6" w:rsidR="007D5ABC" w:rsidRPr="00BD1544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BD1544">
        <w:rPr>
          <w:noProof/>
          <w:sz w:val="28"/>
          <w:szCs w:val="24"/>
          <w:lang w:val="de-DE" w:eastAsia="fr-FR"/>
        </w:rPr>
        <w:t xml:space="preserve">VORLÄUFIGE TAGESORDNUNG DER </w:t>
      </w:r>
      <w:r w:rsidR="007A1C1C">
        <w:rPr>
          <w:noProof/>
          <w:sz w:val="28"/>
          <w:szCs w:val="24"/>
          <w:lang w:val="de-DE" w:eastAsia="fr-FR"/>
        </w:rPr>
        <w:t>ZWEI</w:t>
      </w:r>
      <w:r w:rsidR="00B45112" w:rsidRPr="00BD1544">
        <w:rPr>
          <w:noProof/>
          <w:sz w:val="28"/>
          <w:szCs w:val="24"/>
          <w:lang w:val="de-DE" w:eastAsia="fr-FR"/>
        </w:rPr>
        <w:t>UND</w:t>
      </w:r>
      <w:r w:rsidR="007A1C1C">
        <w:rPr>
          <w:noProof/>
          <w:sz w:val="28"/>
          <w:szCs w:val="24"/>
          <w:lang w:val="de-DE" w:eastAsia="fr-FR"/>
        </w:rPr>
        <w:t>DREIß</w:t>
      </w:r>
      <w:r w:rsidR="00B45112" w:rsidRPr="00BD1544">
        <w:rPr>
          <w:noProof/>
          <w:sz w:val="28"/>
          <w:szCs w:val="24"/>
          <w:lang w:val="de-DE" w:eastAsia="fr-FR"/>
        </w:rPr>
        <w:t>IGSTEN</w:t>
      </w:r>
      <w:r w:rsidRPr="00BD1544">
        <w:rPr>
          <w:noProof/>
          <w:sz w:val="28"/>
          <w:szCs w:val="24"/>
          <w:lang w:val="de-DE" w:eastAsia="fr-FR"/>
        </w:rPr>
        <w:t xml:space="preserve"> SITZUNG</w:t>
      </w:r>
      <w:r w:rsidR="00297A12" w:rsidRPr="00BD1544">
        <w:rPr>
          <w:rStyle w:val="Appelnotedebasdep"/>
          <w:sz w:val="24"/>
          <w:lang w:val="de-DE"/>
        </w:rPr>
        <w:footnoteReference w:customMarkFollows="1" w:id="2"/>
        <w:t>*</w:t>
      </w:r>
      <w:r w:rsidR="00297A12" w:rsidRPr="00BD1544">
        <w:rPr>
          <w:sz w:val="24"/>
          <w:szCs w:val="24"/>
          <w:vertAlign w:val="superscript"/>
          <w:lang w:val="de-DE"/>
        </w:rPr>
        <w:t>,</w:t>
      </w:r>
      <w:r w:rsidR="003B2983" w:rsidRPr="00BD1544">
        <w:rPr>
          <w:rStyle w:val="Appelnotedebasdep"/>
          <w:sz w:val="24"/>
          <w:szCs w:val="24"/>
          <w:lang w:val="de-DE"/>
        </w:rPr>
        <w:footnoteReference w:customMarkFollows="1" w:id="3"/>
        <w:t>**</w:t>
      </w:r>
      <w:bookmarkStart w:id="0" w:name="_Hlk11918008"/>
      <w:r w:rsidR="003B2983" w:rsidRPr="00BD1544">
        <w:rPr>
          <w:sz w:val="24"/>
          <w:szCs w:val="24"/>
          <w:vertAlign w:val="superscript"/>
          <w:lang w:val="de-DE"/>
        </w:rPr>
        <w:t>,</w:t>
      </w:r>
      <w:bookmarkEnd w:id="0"/>
      <w:r w:rsidR="003B2983" w:rsidRPr="00BD1544">
        <w:rPr>
          <w:rStyle w:val="Appelnotedebasdep"/>
          <w:bCs/>
          <w:sz w:val="24"/>
          <w:szCs w:val="24"/>
          <w:lang w:val="de-DE"/>
        </w:rPr>
        <w:footnoteReference w:customMarkFollows="1" w:id="4"/>
        <w:t>***</w:t>
      </w:r>
    </w:p>
    <w:p w14:paraId="4F5B8104" w14:textId="2062EB86" w:rsidR="007D5ABC" w:rsidRPr="00BD1544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BD1544">
        <w:rPr>
          <w:noProof/>
          <w:sz w:val="24"/>
          <w:szCs w:val="24"/>
          <w:lang w:val="de-DE" w:eastAsia="fr-FR"/>
        </w:rPr>
        <w:t>die in Genf, Palais des Nations,</w:t>
      </w:r>
      <w:r w:rsidR="00261F0F">
        <w:rPr>
          <w:noProof/>
          <w:sz w:val="24"/>
          <w:szCs w:val="24"/>
          <w:lang w:val="de-DE" w:eastAsia="fr-FR"/>
        </w:rPr>
        <w:t xml:space="preserve"> </w:t>
      </w:r>
      <w:r w:rsidRPr="00BD1544">
        <w:rPr>
          <w:noProof/>
          <w:sz w:val="24"/>
          <w:szCs w:val="24"/>
          <w:lang w:val="de-DE" w:eastAsia="fr-FR"/>
        </w:rPr>
        <w:t xml:space="preserve">am Freitag, </w:t>
      </w:r>
      <w:r w:rsidR="007A1C1C">
        <w:rPr>
          <w:noProof/>
          <w:sz w:val="24"/>
          <w:szCs w:val="24"/>
          <w:lang w:val="de-DE" w:eastAsia="fr-FR"/>
        </w:rPr>
        <w:t>30</w:t>
      </w:r>
      <w:r w:rsidRPr="00BD1544">
        <w:rPr>
          <w:noProof/>
          <w:sz w:val="24"/>
          <w:szCs w:val="24"/>
          <w:lang w:val="de-DE" w:eastAsia="fr-FR"/>
        </w:rPr>
        <w:t xml:space="preserve">. </w:t>
      </w:r>
      <w:r w:rsidR="00D05F52">
        <w:rPr>
          <w:noProof/>
          <w:sz w:val="24"/>
          <w:szCs w:val="24"/>
          <w:lang w:val="de-DE" w:eastAsia="fr-FR"/>
        </w:rPr>
        <w:t>August</w:t>
      </w:r>
      <w:r w:rsidRPr="00BD1544">
        <w:rPr>
          <w:noProof/>
          <w:sz w:val="24"/>
          <w:szCs w:val="24"/>
          <w:lang w:val="de-DE" w:eastAsia="fr-FR"/>
        </w:rPr>
        <w:t xml:space="preserve"> </w:t>
      </w:r>
      <w:r w:rsidR="00864362" w:rsidRPr="00BD1544">
        <w:rPr>
          <w:noProof/>
          <w:sz w:val="24"/>
          <w:szCs w:val="24"/>
          <w:lang w:val="de-DE" w:eastAsia="fr-FR"/>
        </w:rPr>
        <w:t>202</w:t>
      </w:r>
      <w:r w:rsidR="007A1C1C">
        <w:rPr>
          <w:noProof/>
          <w:sz w:val="24"/>
          <w:szCs w:val="24"/>
          <w:lang w:val="de-DE" w:eastAsia="fr-FR"/>
        </w:rPr>
        <w:t>4</w:t>
      </w:r>
      <w:r w:rsidRPr="00BD1544">
        <w:rPr>
          <w:noProof/>
          <w:sz w:val="24"/>
          <w:szCs w:val="24"/>
          <w:lang w:val="de-DE" w:eastAsia="fr-FR"/>
        </w:rPr>
        <w:t xml:space="preserve">, </w:t>
      </w:r>
      <w:r w:rsidR="00B45112" w:rsidRPr="00BD1544">
        <w:rPr>
          <w:noProof/>
          <w:sz w:val="24"/>
          <w:szCs w:val="24"/>
          <w:lang w:val="de-DE" w:eastAsia="fr-FR"/>
        </w:rPr>
        <w:t>1</w:t>
      </w:r>
      <w:r w:rsidR="003B2983" w:rsidRPr="00BD1544">
        <w:rPr>
          <w:noProof/>
          <w:sz w:val="24"/>
          <w:szCs w:val="24"/>
          <w:lang w:val="de-DE" w:eastAsia="fr-FR"/>
        </w:rPr>
        <w:t>2</w:t>
      </w:r>
      <w:r w:rsidRPr="00BD1544">
        <w:rPr>
          <w:noProof/>
          <w:sz w:val="24"/>
          <w:szCs w:val="24"/>
          <w:lang w:val="de-DE" w:eastAsia="fr-FR"/>
        </w:rPr>
        <w:t>.</w:t>
      </w:r>
      <w:r w:rsidR="003B2983" w:rsidRPr="00BD1544">
        <w:rPr>
          <w:noProof/>
          <w:sz w:val="24"/>
          <w:szCs w:val="24"/>
          <w:lang w:val="de-DE" w:eastAsia="fr-FR"/>
        </w:rPr>
        <w:t>0</w:t>
      </w:r>
      <w:r w:rsidRPr="00BD1544">
        <w:rPr>
          <w:noProof/>
          <w:sz w:val="24"/>
          <w:szCs w:val="24"/>
          <w:lang w:val="de-DE" w:eastAsia="fr-FR"/>
        </w:rPr>
        <w:t>0 Uhr, stattfindet</w:t>
      </w:r>
      <w:r w:rsidRPr="00BD1544">
        <w:rPr>
          <w:caps/>
          <w:noProof/>
          <w:sz w:val="24"/>
          <w:szCs w:val="24"/>
          <w:lang w:val="de-DE" w:eastAsia="fr-FR"/>
        </w:rPr>
        <w:t>.</w:t>
      </w:r>
    </w:p>
    <w:p w14:paraId="0B361282" w14:textId="0D6F58B0" w:rsidR="007D5ABC" w:rsidRPr="00BD1544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261F0F">
        <w:rPr>
          <w:b/>
          <w:noProof/>
          <w:snapToGrid w:val="0"/>
          <w:sz w:val="24"/>
          <w:szCs w:val="24"/>
          <w:lang w:val="de-DE" w:eastAsia="fr-FR"/>
        </w:rPr>
        <w:t>Addendum</w:t>
      </w:r>
    </w:p>
    <w:p w14:paraId="3470AC44" w14:textId="77777777" w:rsidR="007D5ABC" w:rsidRPr="00BD1544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BD1544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14:paraId="618D7887" w14:textId="77777777" w:rsidR="00F33248" w:rsidRPr="00BD1544" w:rsidRDefault="009D7865" w:rsidP="00B7777A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F33248" w:rsidRPr="00BD1544">
        <w:rPr>
          <w:lang w:val="de-DE"/>
        </w:rPr>
        <w:t>1.</w:t>
      </w:r>
      <w:r w:rsidR="00F33248" w:rsidRPr="00BD1544">
        <w:rPr>
          <w:lang w:val="de-DE"/>
        </w:rPr>
        <w:tab/>
      </w:r>
      <w:r w:rsidR="00B7777A" w:rsidRPr="00BD1544">
        <w:rPr>
          <w:lang w:val="de-DE"/>
        </w:rPr>
        <w:t>Genehmigung der Tagesordnung</w:t>
      </w:r>
    </w:p>
    <w:p w14:paraId="0B55CC5B" w14:textId="452844BA" w:rsidR="00F33248" w:rsidRDefault="00B7777A" w:rsidP="00154737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</w:t>
      </w:r>
      <w:proofErr w:type="gramStart"/>
      <w:r w:rsidRPr="00BD1544">
        <w:rPr>
          <w:lang w:val="de-DE"/>
        </w:rPr>
        <w:t>könnte</w:t>
      </w:r>
      <w:proofErr w:type="gramEnd"/>
      <w:r w:rsidRPr="00BD1544">
        <w:rPr>
          <w:lang w:val="de-DE"/>
        </w:rPr>
        <w:t xml:space="preserve"> die vom Sekretariat für seine</w:t>
      </w:r>
      <w:r w:rsidR="00D05F52">
        <w:rPr>
          <w:lang w:val="de-DE"/>
        </w:rPr>
        <w:t xml:space="preserve"> </w:t>
      </w:r>
      <w:r w:rsidR="007A1C1C" w:rsidRPr="007A1C1C">
        <w:rPr>
          <w:lang w:val="de-DE"/>
        </w:rPr>
        <w:t xml:space="preserve">zweiunddreißigste </w:t>
      </w:r>
      <w:r w:rsidRPr="00BD1544">
        <w:rPr>
          <w:lang w:val="de-DE"/>
        </w:rPr>
        <w:t>Sitzung erstellte und unter Aktenzeichen ECE/ADN/</w:t>
      </w:r>
      <w:r w:rsidR="007A1C1C">
        <w:rPr>
          <w:lang w:val="de-DE"/>
        </w:rPr>
        <w:t>71</w:t>
      </w:r>
      <w:r w:rsidRPr="00BD1544">
        <w:rPr>
          <w:lang w:val="de-DE"/>
        </w:rPr>
        <w:t xml:space="preserve"> und Add.1 verteilte Tagesordnung prüfen und annehmen.</w:t>
      </w:r>
    </w:p>
    <w:p w14:paraId="758D7574" w14:textId="4AA8321D" w:rsidR="00F33248" w:rsidRPr="00BD1544" w:rsidRDefault="00481BB2" w:rsidP="007C7900">
      <w:pPr>
        <w:pStyle w:val="H23G"/>
        <w:keepNext w:val="0"/>
        <w:keepLines w:val="0"/>
        <w:widowControl w:val="0"/>
        <w:rPr>
          <w:lang w:val="de-DE"/>
        </w:rPr>
      </w:pPr>
      <w:r w:rsidRPr="00BD1544">
        <w:rPr>
          <w:lang w:val="de-DE"/>
        </w:rPr>
        <w:tab/>
      </w:r>
      <w:r w:rsidR="00D05F52">
        <w:rPr>
          <w:lang w:val="de-DE"/>
        </w:rPr>
        <w:t>2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A9598B" w:rsidRPr="00BD1544">
        <w:rPr>
          <w:lang w:val="de-DE"/>
        </w:rPr>
        <w:t>Stand des Europäischen Übereinkommens über die internationale Beförderung von gefährlichen Gütern auf Binnenwasserstraßen (ADN)</w:t>
      </w:r>
    </w:p>
    <w:p w14:paraId="03FD28D5" w14:textId="7D6F8320" w:rsidR="0061730D" w:rsidRPr="0061730D" w:rsidRDefault="00D05F52" w:rsidP="007C7900">
      <w:pPr>
        <w:pStyle w:val="H23G"/>
        <w:keepNext w:val="0"/>
        <w:keepLines w:val="0"/>
        <w:widowControl w:val="0"/>
        <w:jc w:val="both"/>
        <w:rPr>
          <w:b w:val="0"/>
          <w:lang w:val="de-DE"/>
        </w:rPr>
      </w:pPr>
      <w:r w:rsidRPr="002B3F85">
        <w:rPr>
          <w:b w:val="0"/>
          <w:lang w:val="de-DE"/>
        </w:rPr>
        <w:tab/>
      </w:r>
      <w:r w:rsidRPr="002B3F85">
        <w:rPr>
          <w:b w:val="0"/>
          <w:lang w:val="de-DE"/>
        </w:rPr>
        <w:tab/>
      </w:r>
      <w:r w:rsidR="0061730D" w:rsidRPr="002B3F85">
        <w:rPr>
          <w:b w:val="0"/>
          <w:lang w:val="de-DE"/>
        </w:rPr>
        <w:tab/>
      </w:r>
      <w:r w:rsidR="0061730D" w:rsidRPr="002B3F85">
        <w:rPr>
          <w:b w:val="0"/>
          <w:lang w:val="de-DE"/>
        </w:rPr>
        <w:tab/>
        <w:t>Achtzehn Staaten sind Vertragsparteien des ADN: Belgien, Bulgarien, Deutschland, Frankreich, Kroatien, Luxemburg, Niederlande, Österreich, Polen, Republik Moldau, Rumänien, Russische Föderation, Schweiz, Serbien, Slowakei, Tschechien, Ukraine und Ungarn.</w:t>
      </w:r>
    </w:p>
    <w:p w14:paraId="7D63C13F" w14:textId="0BAD13DE" w:rsidR="00F33248" w:rsidRPr="00BD1544" w:rsidRDefault="00D05F52" w:rsidP="00B7777A">
      <w:pPr>
        <w:pStyle w:val="H23G"/>
        <w:rPr>
          <w:lang w:val="de-DE"/>
        </w:rPr>
      </w:pPr>
      <w:r w:rsidRPr="002B3F85">
        <w:rPr>
          <w:lang w:val="de-DE"/>
        </w:rPr>
        <w:lastRenderedPageBreak/>
        <w:tab/>
      </w:r>
      <w:r w:rsidRPr="00D05F52">
        <w:rPr>
          <w:lang w:val="de-DE"/>
        </w:rPr>
        <w:t>3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B7777A" w:rsidRPr="00BD1544">
        <w:rPr>
          <w:lang w:val="de-DE"/>
        </w:rPr>
        <w:t>Fragen zur Durchführung des ADN</w:t>
      </w:r>
    </w:p>
    <w:p w14:paraId="76F9980D" w14:textId="77777777" w:rsidR="00F33248" w:rsidRPr="00BD1544" w:rsidRDefault="009D7865" w:rsidP="00B7777A">
      <w:pPr>
        <w:pStyle w:val="H23G"/>
        <w:tabs>
          <w:tab w:val="clear" w:pos="851"/>
        </w:tabs>
        <w:ind w:left="1701" w:hanging="567"/>
        <w:rPr>
          <w:bCs/>
          <w:lang w:val="de-DE"/>
        </w:rPr>
      </w:pPr>
      <w:r w:rsidRPr="00BD1544">
        <w:rPr>
          <w:bCs/>
          <w:lang w:val="de-DE"/>
        </w:rPr>
        <w:tab/>
      </w:r>
      <w:r w:rsidR="00B7777A" w:rsidRPr="00BD1544">
        <w:rPr>
          <w:bCs/>
          <w:lang w:val="de-DE"/>
        </w:rPr>
        <w:t>a)</w:t>
      </w:r>
      <w:r w:rsidR="00F33248" w:rsidRPr="00BD1544">
        <w:rPr>
          <w:bCs/>
          <w:lang w:val="de-DE"/>
        </w:rPr>
        <w:tab/>
      </w:r>
      <w:r w:rsidR="00B7777A" w:rsidRPr="00BD1544">
        <w:rPr>
          <w:bCs/>
          <w:lang w:val="de-DE"/>
        </w:rPr>
        <w:t>Klassifikationsgesellschaften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7A1C1C" w:rsidRPr="007C7900" w:rsidDel="0033108C" w14:paraId="0A94230D" w14:textId="77777777" w:rsidTr="003A0CD6">
        <w:tc>
          <w:tcPr>
            <w:tcW w:w="3686" w:type="dxa"/>
            <w:shd w:val="clear" w:color="auto" w:fill="auto"/>
          </w:tcPr>
          <w:p w14:paraId="35BC5667" w14:textId="77777777" w:rsidR="007A1C1C" w:rsidRPr="007A1C1C" w:rsidDel="0033108C" w:rsidRDefault="007A1C1C" w:rsidP="007A1C1C">
            <w:pPr>
              <w:spacing w:before="40" w:after="120"/>
              <w:rPr>
                <w:highlight w:val="yellow"/>
              </w:rPr>
            </w:pPr>
            <w:r w:rsidRPr="001C3A41">
              <w:t>ECE/TRANS/WP.15/AC.2/2024/63 (Russian Maritime Register of Shipping)</w:t>
            </w:r>
          </w:p>
        </w:tc>
        <w:tc>
          <w:tcPr>
            <w:tcW w:w="3828" w:type="dxa"/>
            <w:shd w:val="clear" w:color="auto" w:fill="auto"/>
          </w:tcPr>
          <w:p w14:paraId="154B7354" w14:textId="6867BC3F" w:rsidR="007A1C1C" w:rsidRPr="001C3A41" w:rsidDel="0033108C" w:rsidRDefault="001C3A41" w:rsidP="007A1C1C">
            <w:pPr>
              <w:spacing w:before="40" w:after="120"/>
              <w:rPr>
                <w:highlight w:val="yellow"/>
                <w:lang w:val="de-DE"/>
              </w:rPr>
            </w:pPr>
            <w:r w:rsidRPr="001C3A41">
              <w:rPr>
                <w:lang w:val="de-DE"/>
              </w:rPr>
              <w:t>Nachweis der Zertifizierung nach der Norm EN ISO/IEC 17020:2012 (mit Ausnahme des Abschnitts 8.1.3)</w:t>
            </w:r>
          </w:p>
        </w:tc>
      </w:tr>
      <w:tr w:rsidR="007A1C1C" w:rsidRPr="007C7900" w:rsidDel="0033108C" w14:paraId="3C898194" w14:textId="77777777" w:rsidTr="003A0CD6">
        <w:tc>
          <w:tcPr>
            <w:tcW w:w="3686" w:type="dxa"/>
            <w:shd w:val="clear" w:color="auto" w:fill="auto"/>
          </w:tcPr>
          <w:p w14:paraId="701172C6" w14:textId="5324F2FD" w:rsidR="007A1C1C" w:rsidRPr="009D4C2A" w:rsidDel="0033108C" w:rsidRDefault="007A1C1C" w:rsidP="007A1C1C">
            <w:pPr>
              <w:spacing w:before="40" w:after="120"/>
              <w:rPr>
                <w:lang w:val="de-DE"/>
              </w:rPr>
            </w:pPr>
            <w:r w:rsidRPr="009D4C2A">
              <w:rPr>
                <w:lang w:val="de-DE"/>
              </w:rPr>
              <w:t>ECE/TRANS/WP.15/AC.2/2024/64 (</w:t>
            </w:r>
            <w:r w:rsidR="00FD427F" w:rsidRPr="009D4C2A">
              <w:rPr>
                <w:lang w:val="de-DE"/>
              </w:rPr>
              <w:t>Russische Klassifikationsgesellschaft</w:t>
            </w:r>
            <w:r w:rsidRPr="009D4C2A">
              <w:rPr>
                <w:lang w:val="de-DE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686D19F4" w14:textId="5732F389" w:rsidR="007A1C1C" w:rsidRPr="009D4C2A" w:rsidDel="0033108C" w:rsidRDefault="001C3A41" w:rsidP="007A1C1C">
            <w:pPr>
              <w:spacing w:before="40" w:after="120"/>
              <w:rPr>
                <w:lang w:val="de-DE"/>
              </w:rPr>
            </w:pPr>
            <w:r w:rsidRPr="009D4C2A">
              <w:rPr>
                <w:lang w:val="de-DE"/>
              </w:rPr>
              <w:t>Nachweis der Zertifizierung nach der Norm EN ISO/IEC 17020:2012 (mit Ausnahme des Abschnitts 8.1.3)</w:t>
            </w:r>
          </w:p>
        </w:tc>
      </w:tr>
      <w:tr w:rsidR="007A1C1C" w:rsidRPr="007C7900" w:rsidDel="0033108C" w14:paraId="232E96AF" w14:textId="77777777" w:rsidTr="003A0CD6">
        <w:tc>
          <w:tcPr>
            <w:tcW w:w="3686" w:type="dxa"/>
            <w:shd w:val="clear" w:color="auto" w:fill="auto"/>
          </w:tcPr>
          <w:p w14:paraId="023CDFBD" w14:textId="77777777" w:rsidR="007A1C1C" w:rsidRPr="009D4C2A" w:rsidDel="0033108C" w:rsidRDefault="007A1C1C" w:rsidP="007A1C1C">
            <w:pPr>
              <w:spacing w:before="40" w:after="120"/>
            </w:pPr>
            <w:r w:rsidRPr="009D4C2A">
              <w:t>ECE/TRANS/WP.15/AC.2/2024/65</w:t>
            </w:r>
            <w:r w:rsidRPr="009D4C2A">
              <w:br/>
              <w:t>(DNV SE)</w:t>
            </w:r>
          </w:p>
        </w:tc>
        <w:tc>
          <w:tcPr>
            <w:tcW w:w="3828" w:type="dxa"/>
            <w:shd w:val="clear" w:color="auto" w:fill="auto"/>
          </w:tcPr>
          <w:p w14:paraId="74600862" w14:textId="39EBE850" w:rsidR="007A1C1C" w:rsidRPr="009D4C2A" w:rsidDel="0033108C" w:rsidRDefault="00FD427F" w:rsidP="007A1C1C">
            <w:pPr>
              <w:spacing w:before="40" w:after="120"/>
              <w:rPr>
                <w:lang w:val="de-DE"/>
              </w:rPr>
            </w:pPr>
            <w:r w:rsidRPr="009D4C2A">
              <w:rPr>
                <w:lang w:val="de-DE"/>
              </w:rPr>
              <w:t>Unterabschnitt 1.15.3.8 ADN: Klassifikationsgesellschaften – Nachweis der Einhaltung der Norm EN ISO/IEC 17020:2012</w:t>
            </w:r>
          </w:p>
        </w:tc>
      </w:tr>
      <w:tr w:rsidR="007A1C1C" w:rsidRPr="007C7900" w:rsidDel="0033108C" w14:paraId="2EB7D5E8" w14:textId="77777777" w:rsidTr="003A0CD6">
        <w:tc>
          <w:tcPr>
            <w:tcW w:w="3686" w:type="dxa"/>
            <w:shd w:val="clear" w:color="auto" w:fill="auto"/>
          </w:tcPr>
          <w:p w14:paraId="4D578486" w14:textId="77777777" w:rsidR="007A1C1C" w:rsidRPr="009D4C2A" w:rsidDel="0033108C" w:rsidRDefault="007A1C1C" w:rsidP="007A1C1C">
            <w:pPr>
              <w:spacing w:before="40" w:after="120"/>
            </w:pPr>
            <w:r w:rsidRPr="009D4C2A">
              <w:t>ECE/TRANS/WP.15/AC.2/2024/66 (Bureau Veritas)</w:t>
            </w:r>
          </w:p>
        </w:tc>
        <w:tc>
          <w:tcPr>
            <w:tcW w:w="3828" w:type="dxa"/>
            <w:shd w:val="clear" w:color="auto" w:fill="auto"/>
          </w:tcPr>
          <w:p w14:paraId="3183F76D" w14:textId="35E370D9" w:rsidR="007A1C1C" w:rsidRPr="009D4C2A" w:rsidDel="0033108C" w:rsidRDefault="00FD427F" w:rsidP="007A1C1C">
            <w:pPr>
              <w:spacing w:before="40" w:after="120"/>
              <w:rPr>
                <w:lang w:val="de-DE"/>
              </w:rPr>
            </w:pPr>
            <w:r w:rsidRPr="009D4C2A">
              <w:rPr>
                <w:lang w:val="de-DE"/>
              </w:rPr>
              <w:t>Nachweis der Einhaltung der Norm EN ISO/IEC 17020:2012</w:t>
            </w:r>
          </w:p>
        </w:tc>
      </w:tr>
      <w:tr w:rsidR="007A1C1C" w:rsidRPr="007C7900" w:rsidDel="0033108C" w14:paraId="618E783A" w14:textId="77777777" w:rsidTr="003A0CD6">
        <w:tc>
          <w:tcPr>
            <w:tcW w:w="3686" w:type="dxa"/>
            <w:shd w:val="clear" w:color="auto" w:fill="auto"/>
          </w:tcPr>
          <w:p w14:paraId="5D95FFCB" w14:textId="77777777" w:rsidR="007A1C1C" w:rsidRPr="009D4C2A" w:rsidRDefault="007A1C1C" w:rsidP="007A1C1C">
            <w:pPr>
              <w:spacing w:before="40" w:after="120"/>
            </w:pPr>
            <w:r w:rsidRPr="009D4C2A">
              <w:t>ECE/TRANS/WP.15/AC.2/2024/67 (Lloyd’s</w:t>
            </w:r>
            <w:r w:rsidRPr="009D4C2A">
              <w:rPr>
                <w:lang w:val="en-US"/>
              </w:rPr>
              <w:t xml:space="preserve"> Register)</w:t>
            </w:r>
          </w:p>
        </w:tc>
        <w:tc>
          <w:tcPr>
            <w:tcW w:w="3828" w:type="dxa"/>
            <w:shd w:val="clear" w:color="auto" w:fill="auto"/>
          </w:tcPr>
          <w:p w14:paraId="5E82F8C5" w14:textId="3BF92314" w:rsidR="007A1C1C" w:rsidRPr="009D4C2A" w:rsidRDefault="00FD427F" w:rsidP="007A1C1C">
            <w:pPr>
              <w:spacing w:before="40" w:after="120"/>
              <w:rPr>
                <w:lang w:val="de-DE"/>
              </w:rPr>
            </w:pPr>
            <w:r w:rsidRPr="009D4C2A">
              <w:rPr>
                <w:lang w:val="de-DE"/>
              </w:rPr>
              <w:t>Einhaltung der Anforderungen des Unterabschnitts 1.15.3.8 ADN</w:t>
            </w:r>
          </w:p>
        </w:tc>
      </w:tr>
      <w:tr w:rsidR="007A1C1C" w:rsidRPr="007C7900" w:rsidDel="0033108C" w14:paraId="7A3E42DC" w14:textId="77777777" w:rsidTr="003A0CD6">
        <w:tc>
          <w:tcPr>
            <w:tcW w:w="3686" w:type="dxa"/>
            <w:shd w:val="clear" w:color="auto" w:fill="auto"/>
          </w:tcPr>
          <w:p w14:paraId="31A74108" w14:textId="77777777" w:rsidR="007A1C1C" w:rsidRPr="009D4C2A" w:rsidRDefault="007A1C1C" w:rsidP="007A1C1C">
            <w:pPr>
              <w:spacing w:before="40" w:after="120"/>
            </w:pPr>
            <w:r w:rsidRPr="009D4C2A">
              <w:t>ECE/TRANS/WP.15/AC.2/2024/68 (</w:t>
            </w:r>
            <w:r w:rsidRPr="009D4C2A">
              <w:rPr>
                <w:lang w:val="en-US"/>
              </w:rPr>
              <w:t>Croatian Register of Shipping)</w:t>
            </w:r>
          </w:p>
        </w:tc>
        <w:tc>
          <w:tcPr>
            <w:tcW w:w="3828" w:type="dxa"/>
            <w:shd w:val="clear" w:color="auto" w:fill="auto"/>
          </w:tcPr>
          <w:p w14:paraId="7876A253" w14:textId="2823FB37" w:rsidR="007A1C1C" w:rsidRPr="009D4C2A" w:rsidRDefault="00FD427F" w:rsidP="007A1C1C">
            <w:pPr>
              <w:spacing w:before="40" w:after="120"/>
              <w:rPr>
                <w:lang w:val="de-DE"/>
              </w:rPr>
            </w:pPr>
            <w:r w:rsidRPr="009D4C2A">
              <w:rPr>
                <w:lang w:val="de-DE"/>
              </w:rPr>
              <w:t>Einhaltung der Anforderungen des Unterabschnitts 1.15.3.8 ADN</w:t>
            </w:r>
          </w:p>
        </w:tc>
      </w:tr>
    </w:tbl>
    <w:p w14:paraId="57131378" w14:textId="0FF99AD9" w:rsidR="007A1C1C" w:rsidRDefault="007A1C1C" w:rsidP="007A1C1C">
      <w:pPr>
        <w:spacing w:after="120"/>
        <w:ind w:left="1134" w:right="1134" w:firstLine="567"/>
        <w:jc w:val="both"/>
        <w:rPr>
          <w:lang w:val="de-DE"/>
        </w:rPr>
      </w:pPr>
      <w:r w:rsidRPr="007A1C1C">
        <w:rPr>
          <w:lang w:val="de-DE"/>
        </w:rPr>
        <w:t xml:space="preserve">Der Verwaltungsausschuss könnte </w:t>
      </w:r>
      <w:r>
        <w:rPr>
          <w:lang w:val="de-DE"/>
        </w:rPr>
        <w:t xml:space="preserve">weitere </w:t>
      </w:r>
      <w:r w:rsidRPr="007A1C1C">
        <w:rPr>
          <w:lang w:val="de-DE"/>
        </w:rPr>
        <w:t>Fragen im Zusammenhang mit der Anerkennung von Klassifikationsgesellschaften prüfen.</w:t>
      </w:r>
    </w:p>
    <w:p w14:paraId="3E6A1B77" w14:textId="1755A414" w:rsidR="00F33248" w:rsidRPr="007A1C1C" w:rsidRDefault="009D7865" w:rsidP="00920143">
      <w:pPr>
        <w:pStyle w:val="SingleTxtG"/>
        <w:spacing w:before="360"/>
        <w:ind w:firstLine="567"/>
        <w:rPr>
          <w:b/>
          <w:bCs/>
          <w:lang w:val="de-DE"/>
        </w:rPr>
      </w:pPr>
      <w:r w:rsidRPr="00083534">
        <w:rPr>
          <w:b/>
          <w:bCs/>
          <w:lang w:val="de-DE"/>
        </w:rPr>
        <w:tab/>
      </w:r>
      <w:r w:rsidR="00592E9F" w:rsidRPr="007A1C1C">
        <w:rPr>
          <w:b/>
          <w:bCs/>
          <w:lang w:val="de-DE"/>
        </w:rPr>
        <w:t>b)</w:t>
      </w:r>
      <w:r w:rsidR="00F33248" w:rsidRPr="007A1C1C">
        <w:rPr>
          <w:b/>
          <w:bCs/>
          <w:lang w:val="de-DE"/>
        </w:rPr>
        <w:tab/>
      </w:r>
      <w:r w:rsidR="00592E9F" w:rsidRPr="007A1C1C">
        <w:rPr>
          <w:b/>
          <w:bCs/>
          <w:lang w:val="de-DE"/>
        </w:rPr>
        <w:t>Ausnahmegenehmigungen, Abweichungen und Gleichwertigkeiten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CD4F5B" w:rsidRPr="007C7900" w:rsidDel="0033108C" w14:paraId="0BCCDB84" w14:textId="77777777" w:rsidTr="003A0CD6">
        <w:tc>
          <w:tcPr>
            <w:tcW w:w="3686" w:type="dxa"/>
            <w:shd w:val="clear" w:color="auto" w:fill="auto"/>
          </w:tcPr>
          <w:p w14:paraId="104CF5AA" w14:textId="77777777" w:rsidR="00CD4F5B" w:rsidRPr="007A1C1C" w:rsidDel="0033108C" w:rsidRDefault="00CD4F5B" w:rsidP="003A0CD6">
            <w:pPr>
              <w:spacing w:before="40" w:after="120"/>
              <w:rPr>
                <w:lang w:val="de-DE"/>
              </w:rPr>
            </w:pPr>
            <w:r w:rsidRPr="007A1C1C">
              <w:rPr>
                <w:lang w:val="de-DE"/>
              </w:rPr>
              <w:t>ECE/ADN/2024/3 und informelles Dokument INF.2 (Niederlande)</w:t>
            </w:r>
          </w:p>
        </w:tc>
        <w:tc>
          <w:tcPr>
            <w:tcW w:w="3828" w:type="dxa"/>
            <w:shd w:val="clear" w:color="auto" w:fill="auto"/>
          </w:tcPr>
          <w:p w14:paraId="73793400" w14:textId="47D522FF" w:rsidR="00CD4F5B" w:rsidRPr="00083534" w:rsidDel="0033108C" w:rsidRDefault="00083534" w:rsidP="003A0CD6">
            <w:pPr>
              <w:spacing w:before="40" w:after="120"/>
              <w:rPr>
                <w:lang w:val="de-DE"/>
              </w:rPr>
            </w:pPr>
            <w:r w:rsidRPr="00083534">
              <w:rPr>
                <w:lang w:val="de-DE"/>
              </w:rPr>
              <w:t>Antrag auf eine Empfehlung zur Verwendung von Wasserstoff-Brennstoffzellen für den Antrieb des Schiffes „Antonie“</w:t>
            </w:r>
          </w:p>
        </w:tc>
      </w:tr>
      <w:tr w:rsidR="00CD4F5B" w:rsidRPr="007C7900" w:rsidDel="0033108C" w14:paraId="1A0462FD" w14:textId="77777777" w:rsidTr="003A0CD6">
        <w:tc>
          <w:tcPr>
            <w:tcW w:w="3686" w:type="dxa"/>
            <w:shd w:val="clear" w:color="auto" w:fill="auto"/>
          </w:tcPr>
          <w:p w14:paraId="4D0DFFA4" w14:textId="77777777" w:rsidR="00CD4F5B" w:rsidRPr="007A1C1C" w:rsidDel="0033108C" w:rsidRDefault="00CD4F5B" w:rsidP="003A0CD6">
            <w:pPr>
              <w:spacing w:before="40" w:after="120"/>
              <w:rPr>
                <w:lang w:val="de-DE"/>
              </w:rPr>
            </w:pPr>
            <w:r w:rsidRPr="007A1C1C">
              <w:rPr>
                <w:lang w:val="de-DE"/>
              </w:rPr>
              <w:t>ECE/ADN/2024/4 und informelles Dokument INF.3 (Niederlande)</w:t>
            </w:r>
          </w:p>
        </w:tc>
        <w:tc>
          <w:tcPr>
            <w:tcW w:w="3828" w:type="dxa"/>
            <w:shd w:val="clear" w:color="auto" w:fill="auto"/>
          </w:tcPr>
          <w:p w14:paraId="2D150242" w14:textId="081DAC33" w:rsidR="00CD4F5B" w:rsidRPr="001C3A41" w:rsidDel="0033108C" w:rsidRDefault="001C3A41" w:rsidP="003A0CD6">
            <w:pPr>
              <w:spacing w:before="40" w:after="120"/>
              <w:rPr>
                <w:lang w:val="de-DE"/>
              </w:rPr>
            </w:pPr>
            <w:r w:rsidRPr="001C3A41">
              <w:rPr>
                <w:lang w:val="de-DE"/>
              </w:rPr>
              <w:t>Antrag auf eine Empfehlung zur Verwendung von Methanol als Brennstoff für den Antrieb des Tankmotorschiff</w:t>
            </w:r>
            <w:r w:rsidR="009D4C2A">
              <w:rPr>
                <w:lang w:val="de-DE"/>
              </w:rPr>
              <w:t>es</w:t>
            </w:r>
            <w:r w:rsidRPr="001C3A41">
              <w:rPr>
                <w:lang w:val="de-DE"/>
              </w:rPr>
              <w:t xml:space="preserve"> „Chicago“</w:t>
            </w:r>
          </w:p>
        </w:tc>
      </w:tr>
      <w:tr w:rsidR="00CD4F5B" w:rsidRPr="007C7900" w:rsidDel="0033108C" w14:paraId="4E42C250" w14:textId="77777777" w:rsidTr="003A0CD6">
        <w:tc>
          <w:tcPr>
            <w:tcW w:w="3686" w:type="dxa"/>
            <w:shd w:val="clear" w:color="auto" w:fill="auto"/>
          </w:tcPr>
          <w:p w14:paraId="3556428D" w14:textId="77777777" w:rsidR="00CD4F5B" w:rsidRPr="007A1C1C" w:rsidDel="0033108C" w:rsidRDefault="00CD4F5B" w:rsidP="003A0CD6">
            <w:pPr>
              <w:spacing w:before="40" w:after="120"/>
              <w:rPr>
                <w:lang w:val="de-DE"/>
              </w:rPr>
            </w:pPr>
            <w:r w:rsidRPr="007A1C1C">
              <w:rPr>
                <w:lang w:val="de-DE"/>
              </w:rPr>
              <w:t>ECE/ADN/2024/5 und informelles Dokument INF.4 (Niederlande)</w:t>
            </w:r>
          </w:p>
        </w:tc>
        <w:tc>
          <w:tcPr>
            <w:tcW w:w="3828" w:type="dxa"/>
            <w:shd w:val="clear" w:color="auto" w:fill="auto"/>
          </w:tcPr>
          <w:p w14:paraId="4943EF5E" w14:textId="44C81ADB" w:rsidR="00CD4F5B" w:rsidRPr="001C3A41" w:rsidDel="0033108C" w:rsidRDefault="001C3A41" w:rsidP="003A0CD6">
            <w:pPr>
              <w:spacing w:before="40" w:after="120"/>
              <w:rPr>
                <w:lang w:val="de-DE"/>
              </w:rPr>
            </w:pPr>
            <w:r w:rsidRPr="004D7FEA">
              <w:rPr>
                <w:lang w:val="de-DE"/>
              </w:rPr>
              <w:t>Antrag auf eine Empfehlung zur Verwendung von Wasserstoff-Brennstoffzellen für den Antrieb des Schiffes „FPS Waal“ / „</w:t>
            </w:r>
            <w:r w:rsidR="00064F67">
              <w:rPr>
                <w:lang w:val="de-DE"/>
              </w:rPr>
              <w:t>H2</w:t>
            </w:r>
            <w:r w:rsidRPr="004D7FEA">
              <w:rPr>
                <w:lang w:val="de-DE"/>
              </w:rPr>
              <w:t>Barge2“</w:t>
            </w:r>
          </w:p>
        </w:tc>
      </w:tr>
      <w:tr w:rsidR="00CD4F5B" w:rsidRPr="007C7900" w:rsidDel="0033108C" w14:paraId="7AA8E0B7" w14:textId="77777777" w:rsidTr="003A0CD6">
        <w:tc>
          <w:tcPr>
            <w:tcW w:w="3686" w:type="dxa"/>
            <w:shd w:val="clear" w:color="auto" w:fill="auto"/>
          </w:tcPr>
          <w:p w14:paraId="722556BE" w14:textId="77777777" w:rsidR="00CD4F5B" w:rsidRPr="007A1C1C" w:rsidDel="0033108C" w:rsidRDefault="00CD4F5B" w:rsidP="003A0CD6">
            <w:pPr>
              <w:spacing w:before="40" w:after="120"/>
              <w:rPr>
                <w:lang w:val="de-DE"/>
              </w:rPr>
            </w:pPr>
            <w:r w:rsidRPr="007A1C1C">
              <w:rPr>
                <w:lang w:val="de-DE"/>
              </w:rPr>
              <w:t>ECE/ADN/2024/6 und informelles Dokument INF.5 (Niederlande)</w:t>
            </w:r>
          </w:p>
        </w:tc>
        <w:tc>
          <w:tcPr>
            <w:tcW w:w="3828" w:type="dxa"/>
            <w:shd w:val="clear" w:color="auto" w:fill="auto"/>
          </w:tcPr>
          <w:p w14:paraId="1D7DB581" w14:textId="51DAF7C6" w:rsidR="00CD4F5B" w:rsidRPr="001C3A41" w:rsidDel="0033108C" w:rsidRDefault="001C3A41" w:rsidP="003A0CD6">
            <w:pPr>
              <w:spacing w:before="40" w:after="120"/>
              <w:rPr>
                <w:lang w:val="de-DE"/>
              </w:rPr>
            </w:pPr>
            <w:r w:rsidRPr="00274613">
              <w:rPr>
                <w:lang w:val="de-DE"/>
              </w:rPr>
              <w:t>Antrag auf eine Empfehlung zur Verwendung von Wasserstoff-Brennstoffzellen für den Antrieb des Schiffes „Rhenus Mannheim“</w:t>
            </w:r>
          </w:p>
        </w:tc>
      </w:tr>
      <w:tr w:rsidR="00CD4F5B" w:rsidRPr="007C7900" w:rsidDel="0033108C" w14:paraId="2481A14E" w14:textId="77777777" w:rsidTr="003A0CD6">
        <w:tc>
          <w:tcPr>
            <w:tcW w:w="3686" w:type="dxa"/>
            <w:shd w:val="clear" w:color="auto" w:fill="auto"/>
          </w:tcPr>
          <w:p w14:paraId="3BC1B7EE" w14:textId="77777777" w:rsidR="00CD4F5B" w:rsidRPr="007A1C1C" w:rsidRDefault="00CD4F5B" w:rsidP="003A0CD6">
            <w:pPr>
              <w:spacing w:before="40" w:after="120"/>
              <w:rPr>
                <w:lang w:val="de-DE"/>
              </w:rPr>
            </w:pPr>
            <w:r w:rsidRPr="007A1C1C">
              <w:rPr>
                <w:lang w:val="de-DE"/>
              </w:rPr>
              <w:t>ECE/ADN/2024/7 und informelles Dokument INF.6 (Niederlande)</w:t>
            </w:r>
          </w:p>
        </w:tc>
        <w:tc>
          <w:tcPr>
            <w:tcW w:w="3828" w:type="dxa"/>
            <w:shd w:val="clear" w:color="auto" w:fill="auto"/>
          </w:tcPr>
          <w:p w14:paraId="11B9EB39" w14:textId="1033AE46" w:rsidR="00CD4F5B" w:rsidRPr="001C3A41" w:rsidRDefault="001C3A41" w:rsidP="003A0CD6">
            <w:pPr>
              <w:spacing w:before="40" w:after="120"/>
              <w:rPr>
                <w:lang w:val="de-DE"/>
              </w:rPr>
            </w:pPr>
            <w:r w:rsidRPr="004D7FEA">
              <w:rPr>
                <w:lang w:val="de-DE"/>
              </w:rPr>
              <w:t>Antrag auf eine Empfehlung zur Verwendung von Methanol als Brennstoff für den Antrieb des Tankmotorschiff</w:t>
            </w:r>
            <w:r w:rsidR="009D4C2A">
              <w:rPr>
                <w:lang w:val="de-DE"/>
              </w:rPr>
              <w:t>es</w:t>
            </w:r>
            <w:r w:rsidRPr="004D7FEA">
              <w:rPr>
                <w:lang w:val="de-DE"/>
              </w:rPr>
              <w:t xml:space="preserve"> „Stolt </w:t>
            </w:r>
            <w:proofErr w:type="spellStart"/>
            <w:r w:rsidRPr="004D7FEA">
              <w:rPr>
                <w:lang w:val="de-DE"/>
              </w:rPr>
              <w:t>Ijssel</w:t>
            </w:r>
            <w:proofErr w:type="spellEnd"/>
            <w:r w:rsidRPr="004D7FEA">
              <w:rPr>
                <w:lang w:val="de-DE"/>
              </w:rPr>
              <w:t>“</w:t>
            </w:r>
          </w:p>
        </w:tc>
      </w:tr>
    </w:tbl>
    <w:p w14:paraId="07AC84E4" w14:textId="6E912E51" w:rsidR="00F970F8" w:rsidRPr="00BD1544" w:rsidRDefault="00592E9F" w:rsidP="00ED3001">
      <w:pPr>
        <w:pStyle w:val="SingleTxtG"/>
        <w:spacing w:before="120"/>
        <w:ind w:firstLine="567"/>
        <w:rPr>
          <w:lang w:val="de-DE"/>
        </w:rPr>
      </w:pPr>
      <w:r w:rsidRPr="00BD1544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14:paraId="0072DE72" w14:textId="7694D7E0" w:rsidR="00F33248" w:rsidRPr="00310CB8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D1544">
        <w:rPr>
          <w:bCs/>
          <w:lang w:val="de-DE"/>
        </w:rPr>
        <w:lastRenderedPageBreak/>
        <w:t>c</w:t>
      </w:r>
      <w:r w:rsidRPr="00310CB8">
        <w:rPr>
          <w:bCs/>
          <w:lang w:val="de-DE"/>
        </w:rPr>
        <w:t>)</w:t>
      </w:r>
      <w:r w:rsidR="00F33248" w:rsidRPr="00310CB8">
        <w:rPr>
          <w:bCs/>
          <w:lang w:val="de-DE"/>
        </w:rPr>
        <w:tab/>
      </w:r>
      <w:r w:rsidRPr="00310CB8">
        <w:rPr>
          <w:bCs/>
          <w:lang w:val="de-DE"/>
        </w:rPr>
        <w:t>Verschiedene Mitteilungen</w:t>
      </w:r>
    </w:p>
    <w:p w14:paraId="2198F18A" w14:textId="0BDA4CD2" w:rsidR="009600EA" w:rsidRPr="00310CB8" w:rsidRDefault="00CD4F5B" w:rsidP="004612D6">
      <w:pPr>
        <w:spacing w:after="120"/>
        <w:ind w:left="1134" w:right="1134" w:firstLine="567"/>
        <w:jc w:val="both"/>
        <w:rPr>
          <w:lang w:val="de-DE"/>
        </w:rPr>
      </w:pPr>
      <w:r>
        <w:rPr>
          <w:lang w:val="de-DE"/>
        </w:rPr>
        <w:t>Die</w:t>
      </w:r>
      <w:r w:rsidR="00371AC8" w:rsidRPr="00310CB8">
        <w:rPr>
          <w:lang w:val="de-DE"/>
        </w:rPr>
        <w:t xml:space="preserve"> Slowakei </w:t>
      </w:r>
      <w:r w:rsidR="00177B59" w:rsidRPr="00177B59">
        <w:rPr>
          <w:lang w:val="de-DE"/>
        </w:rPr>
        <w:t>hat eine Prüfungsstatistik vorgelegt</w:t>
      </w:r>
      <w:r w:rsidR="00177B59" w:rsidRPr="00177B59">
        <w:rPr>
          <w:lang w:val="de-DE"/>
        </w:rPr>
        <w:t xml:space="preserve"> </w:t>
      </w:r>
      <w:r w:rsidR="00371AC8" w:rsidRPr="00310CB8">
        <w:rPr>
          <w:lang w:val="de-DE"/>
        </w:rPr>
        <w:t>(siehe informelle</w:t>
      </w:r>
      <w:r>
        <w:rPr>
          <w:lang w:val="de-DE"/>
        </w:rPr>
        <w:t>s</w:t>
      </w:r>
      <w:r w:rsidR="00371AC8" w:rsidRPr="00310CB8">
        <w:rPr>
          <w:lang w:val="de-DE"/>
        </w:rPr>
        <w:t xml:space="preserve"> Dokument INF.</w:t>
      </w:r>
      <w:r>
        <w:rPr>
          <w:lang w:val="de-DE"/>
        </w:rPr>
        <w:t>1</w:t>
      </w:r>
      <w:r w:rsidR="00371AC8" w:rsidRPr="00310CB8">
        <w:rPr>
          <w:lang w:val="de-DE"/>
        </w:rPr>
        <w:t>).</w:t>
      </w:r>
    </w:p>
    <w:p w14:paraId="51CC770E" w14:textId="20541148" w:rsidR="003A4846" w:rsidRPr="00EC47C7" w:rsidRDefault="002052B1" w:rsidP="009600EA">
      <w:pPr>
        <w:pStyle w:val="SingleTxtG"/>
        <w:ind w:firstLine="567"/>
        <w:rPr>
          <w:snapToGrid w:val="0"/>
          <w:lang w:val="de-DE"/>
        </w:rPr>
      </w:pPr>
      <w:r w:rsidRPr="00310CB8">
        <w:rPr>
          <w:snapToGrid w:val="0"/>
          <w:lang w:val="de-DE"/>
        </w:rPr>
        <w:t xml:space="preserve">Die </w:t>
      </w:r>
      <w:r w:rsidR="00177B59">
        <w:rPr>
          <w:snapToGrid w:val="0"/>
          <w:lang w:val="de-DE"/>
        </w:rPr>
        <w:t>Länder</w:t>
      </w:r>
      <w:r w:rsidRPr="00310CB8">
        <w:rPr>
          <w:snapToGrid w:val="0"/>
          <w:lang w:val="de-DE"/>
        </w:rPr>
        <w:t xml:space="preserve"> w</w:t>
      </w:r>
      <w:r w:rsidR="00177B59">
        <w:rPr>
          <w:snapToGrid w:val="0"/>
          <w:lang w:val="de-DE"/>
        </w:rPr>
        <w:t>e</w:t>
      </w:r>
      <w:r w:rsidRPr="00310CB8">
        <w:rPr>
          <w:snapToGrid w:val="0"/>
          <w:lang w:val="de-DE"/>
        </w:rPr>
        <w:t>rden daran erinnert, dem Sekretariat ihre Musterbescheinigungen und ADN</w:t>
      </w:r>
      <w:r w:rsidRPr="00BD1544">
        <w:rPr>
          <w:snapToGrid w:val="0"/>
          <w:lang w:val="de-DE"/>
        </w:rPr>
        <w:t>-Prüfungsstatistiken zu übermitteln, soweit dies noch nicht geschehen ist.</w:t>
      </w:r>
    </w:p>
    <w:p w14:paraId="2C004468" w14:textId="77777777" w:rsidR="00F33248" w:rsidRPr="00EC47C7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D1544">
        <w:rPr>
          <w:bCs/>
          <w:lang w:val="de-DE"/>
        </w:rPr>
        <w:t>d)</w:t>
      </w:r>
      <w:r w:rsidR="00F33248" w:rsidRPr="00EC47C7">
        <w:rPr>
          <w:bCs/>
          <w:lang w:val="de-DE"/>
        </w:rPr>
        <w:tab/>
      </w:r>
      <w:r w:rsidRPr="00BD1544">
        <w:rPr>
          <w:bCs/>
          <w:lang w:val="de-DE"/>
        </w:rPr>
        <w:t>Sonstige Fragen</w:t>
      </w:r>
    </w:p>
    <w:p w14:paraId="214D1370" w14:textId="77777777" w:rsidR="00F33248" w:rsidRPr="00EC47C7" w:rsidRDefault="00592E9F" w:rsidP="00ED3001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könnte alle sonstigen Fragen im Zusammenhang mit der Durchführung des ADN erörtern.</w:t>
      </w:r>
    </w:p>
    <w:p w14:paraId="24EF785F" w14:textId="062C3203" w:rsidR="00F33248" w:rsidRPr="00EC47C7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9600EA">
        <w:rPr>
          <w:lang w:val="de-DE"/>
        </w:rPr>
        <w:t>4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Tätigkeit des Sicherheitsausschusses</w:t>
      </w:r>
    </w:p>
    <w:p w14:paraId="42D14C14" w14:textId="4BAE08B7" w:rsidR="005E7443" w:rsidRPr="00EC47C7" w:rsidRDefault="005E7443" w:rsidP="005E7443">
      <w:pPr>
        <w:spacing w:after="120"/>
        <w:ind w:left="1134" w:right="1134" w:firstLine="567"/>
        <w:jc w:val="both"/>
        <w:rPr>
          <w:lang w:val="de-DE"/>
        </w:rPr>
      </w:pPr>
      <w:r>
        <w:rPr>
          <w:lang w:val="de-DE"/>
        </w:rPr>
        <w:t xml:space="preserve">Der Verwaltungsausschuss sollte die Arbeiten des Sicherheitsausschusses auf dessen </w:t>
      </w:r>
      <w:r w:rsidR="00CD4F5B">
        <w:rPr>
          <w:lang w:val="de-DE"/>
        </w:rPr>
        <w:t>vierund</w:t>
      </w:r>
      <w:r>
        <w:rPr>
          <w:lang w:val="de-DE"/>
        </w:rPr>
        <w:t>vierzigster Sitzung (2</w:t>
      </w:r>
      <w:r w:rsidR="00CD4F5B">
        <w:rPr>
          <w:lang w:val="de-DE"/>
        </w:rPr>
        <w:t>6</w:t>
      </w:r>
      <w:r>
        <w:rPr>
          <w:lang w:val="de-DE"/>
        </w:rPr>
        <w:t>.</w:t>
      </w:r>
      <w:r w:rsidRPr="00EC47C7">
        <w:rPr>
          <w:lang w:val="de-DE"/>
        </w:rPr>
        <w:t xml:space="preserve"> </w:t>
      </w:r>
      <w:r>
        <w:rPr>
          <w:lang w:val="de-DE"/>
        </w:rPr>
        <w:t xml:space="preserve">bis </w:t>
      </w:r>
      <w:r w:rsidR="00CD4F5B">
        <w:rPr>
          <w:lang w:val="de-DE"/>
        </w:rPr>
        <w:t>30</w:t>
      </w:r>
      <w:r>
        <w:rPr>
          <w:lang w:val="de-DE"/>
        </w:rPr>
        <w:t>.</w:t>
      </w:r>
      <w:r w:rsidRPr="00EC47C7">
        <w:rPr>
          <w:lang w:val="de-DE"/>
        </w:rPr>
        <w:t xml:space="preserve"> </w:t>
      </w:r>
      <w:r>
        <w:rPr>
          <w:lang w:val="de-DE"/>
        </w:rPr>
        <w:t>August 202</w:t>
      </w:r>
      <w:r w:rsidR="00CD4F5B">
        <w:rPr>
          <w:lang w:val="de-DE"/>
        </w:rPr>
        <w:t>4</w:t>
      </w:r>
      <w:r>
        <w:rPr>
          <w:lang w:val="de-DE"/>
        </w:rPr>
        <w:t>) auf der Grundlage von dessen Protokollentwurf prüfen und alle Korrektur- und Ergänzungsvorschläge zur Liste der Änderungsvorschläge zur dem ADN beigefügten Verordnung im Hinblick auf ein Inkrafttreten zum 1.</w:t>
      </w:r>
      <w:r w:rsidRPr="00EC47C7">
        <w:rPr>
          <w:lang w:val="de-DE"/>
        </w:rPr>
        <w:t xml:space="preserve"> </w:t>
      </w:r>
      <w:r>
        <w:rPr>
          <w:lang w:val="de-DE"/>
        </w:rPr>
        <w:t xml:space="preserve">Januar </w:t>
      </w:r>
      <w:r w:rsidR="00CD4F5B">
        <w:rPr>
          <w:lang w:val="de-DE"/>
        </w:rPr>
        <w:t>2025</w:t>
      </w:r>
      <w:r>
        <w:rPr>
          <w:lang w:val="de-DE"/>
        </w:rPr>
        <w:t xml:space="preserve"> annehmen.</w:t>
      </w:r>
    </w:p>
    <w:p w14:paraId="72606D3C" w14:textId="1320AF49" w:rsidR="005E7443" w:rsidRPr="00EC47C7" w:rsidRDefault="005E7443" w:rsidP="005E7443">
      <w:pPr>
        <w:spacing w:after="120"/>
        <w:ind w:left="1134" w:right="1134"/>
        <w:jc w:val="both"/>
        <w:rPr>
          <w:snapToGrid w:val="0"/>
          <w:color w:val="000000"/>
          <w:szCs w:val="24"/>
          <w:lang w:val="de-DE" w:eastAsia="fr-FR"/>
        </w:rPr>
      </w:pPr>
      <w:r>
        <w:rPr>
          <w:snapToGrid w:val="0"/>
          <w:color w:val="000000"/>
          <w:szCs w:val="24"/>
          <w:lang w:val="de-DE" w:eastAsia="fr-FR"/>
        </w:rPr>
        <w:tab/>
      </w:r>
      <w:r>
        <w:rPr>
          <w:snapToGrid w:val="0"/>
          <w:color w:val="000000"/>
          <w:szCs w:val="24"/>
          <w:lang w:val="de-DE" w:eastAsia="fr-FR"/>
        </w:rPr>
        <w:tab/>
        <w:t>Es sei darauf hingewiesen, dass nach Artikel 20 Absatz 5 Buchstabe a) des ADN Änderungen schneller in Kraft treten können, falls vergleichbare Änderungen an anderen internationalen Übereinkommen über die Beförderung von gefährlichen Gütern angenommen wurden.</w:t>
      </w:r>
      <w:r w:rsidRPr="00EC47C7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>Zusätzliche Änderungsvorschläge müssen den Vertragsparteien daher bis spätestens 1.</w:t>
      </w:r>
      <w:r w:rsidRPr="00EC47C7">
        <w:rPr>
          <w:snapToGrid w:val="0"/>
          <w:color w:val="000000"/>
          <w:szCs w:val="24"/>
          <w:lang w:val="de-DE" w:eastAsia="fr-FR"/>
        </w:rPr>
        <w:t> </w:t>
      </w:r>
      <w:r>
        <w:rPr>
          <w:snapToGrid w:val="0"/>
          <w:color w:val="000000"/>
          <w:szCs w:val="24"/>
          <w:lang w:val="de-DE" w:eastAsia="fr-FR"/>
        </w:rPr>
        <w:t xml:space="preserve">September </w:t>
      </w:r>
      <w:r w:rsidR="00CD4F5B">
        <w:rPr>
          <w:snapToGrid w:val="0"/>
          <w:color w:val="000000"/>
          <w:szCs w:val="24"/>
          <w:lang w:val="de-DE" w:eastAsia="fr-FR"/>
        </w:rPr>
        <w:t>2024</w:t>
      </w:r>
      <w:r>
        <w:rPr>
          <w:snapToGrid w:val="0"/>
          <w:color w:val="000000"/>
          <w:szCs w:val="24"/>
          <w:lang w:val="de-DE" w:eastAsia="fr-FR"/>
        </w:rPr>
        <w:t xml:space="preserve"> mitgeteilt werden, um sicherzustellen, dass sie am 1.</w:t>
      </w:r>
      <w:r w:rsidRPr="00EC47C7">
        <w:rPr>
          <w:snapToGrid w:val="0"/>
          <w:color w:val="000000"/>
          <w:szCs w:val="24"/>
          <w:lang w:val="de-DE" w:eastAsia="fr-FR"/>
        </w:rPr>
        <w:t> </w:t>
      </w:r>
      <w:r>
        <w:rPr>
          <w:snapToGrid w:val="0"/>
          <w:color w:val="000000"/>
          <w:szCs w:val="24"/>
          <w:lang w:val="de-DE" w:eastAsia="fr-FR"/>
        </w:rPr>
        <w:t>Januar </w:t>
      </w:r>
      <w:r w:rsidR="00CD4F5B">
        <w:rPr>
          <w:snapToGrid w:val="0"/>
          <w:color w:val="000000"/>
          <w:szCs w:val="24"/>
          <w:lang w:val="de-DE" w:eastAsia="fr-FR"/>
        </w:rPr>
        <w:t>2025</w:t>
      </w:r>
      <w:r>
        <w:rPr>
          <w:snapToGrid w:val="0"/>
          <w:color w:val="000000"/>
          <w:szCs w:val="24"/>
          <w:lang w:val="de-DE" w:eastAsia="fr-FR"/>
        </w:rPr>
        <w:t>, d.</w:t>
      </w:r>
      <w:r w:rsidRPr="00EC47C7">
        <w:rPr>
          <w:snapToGrid w:val="0"/>
          <w:color w:val="000000"/>
          <w:szCs w:val="24"/>
          <w:lang w:val="de-DE" w:eastAsia="fr-FR"/>
        </w:rPr>
        <w:t> </w:t>
      </w:r>
      <w:r>
        <w:rPr>
          <w:snapToGrid w:val="0"/>
          <w:color w:val="000000"/>
          <w:szCs w:val="24"/>
          <w:lang w:val="de-DE" w:eastAsia="fr-FR"/>
        </w:rPr>
        <w:t>h.</w:t>
      </w:r>
      <w:r w:rsidRPr="00EC47C7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>einen Monat nach der Annahme durch die Vertragsparteien, in Kraft treten können.</w:t>
      </w:r>
    </w:p>
    <w:p w14:paraId="784B8C0E" w14:textId="20DB3B75" w:rsidR="005E7443" w:rsidRPr="00EC47C7" w:rsidRDefault="005E7443" w:rsidP="005E7443">
      <w:pPr>
        <w:spacing w:after="120"/>
        <w:ind w:left="1134" w:right="1134" w:firstLine="567"/>
        <w:jc w:val="both"/>
        <w:rPr>
          <w:snapToGrid w:val="0"/>
          <w:color w:val="000000"/>
          <w:szCs w:val="24"/>
          <w:lang w:val="de-DE" w:eastAsia="fr-FR"/>
        </w:rPr>
      </w:pPr>
      <w:r>
        <w:rPr>
          <w:snapToGrid w:val="0"/>
          <w:color w:val="000000"/>
          <w:szCs w:val="24"/>
          <w:lang w:val="de-DE" w:eastAsia="fr-FR"/>
        </w:rPr>
        <w:t>Korrekturvorschläge zu den in Dokument ECE/ADN/</w:t>
      </w:r>
      <w:r w:rsidR="00CD4F5B">
        <w:rPr>
          <w:snapToGrid w:val="0"/>
          <w:color w:val="000000"/>
          <w:szCs w:val="24"/>
          <w:lang w:val="de-DE" w:eastAsia="fr-FR"/>
        </w:rPr>
        <w:t>70</w:t>
      </w:r>
      <w:r>
        <w:rPr>
          <w:snapToGrid w:val="0"/>
          <w:color w:val="000000"/>
          <w:szCs w:val="24"/>
          <w:lang w:val="de-DE" w:eastAsia="fr-FR"/>
        </w:rPr>
        <w:t xml:space="preserve"> enthaltenen Änderungsvorschlägen müssten den Vertragsparteien gemäß der üblichen Vorgehensweise für Korrekturen bis zum 1.</w:t>
      </w:r>
      <w:r w:rsidRPr="00EC47C7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 xml:space="preserve">Oktober </w:t>
      </w:r>
      <w:r w:rsidR="00CD4F5B">
        <w:rPr>
          <w:snapToGrid w:val="0"/>
          <w:color w:val="000000"/>
          <w:szCs w:val="24"/>
          <w:lang w:val="de-DE" w:eastAsia="fr-FR"/>
        </w:rPr>
        <w:t>2024</w:t>
      </w:r>
      <w:r>
        <w:rPr>
          <w:snapToGrid w:val="0"/>
          <w:color w:val="000000"/>
          <w:szCs w:val="24"/>
          <w:lang w:val="de-DE" w:eastAsia="fr-FR"/>
        </w:rPr>
        <w:t xml:space="preserve"> (dem Tag der Annahme der Änderungen) übermittelt werden, damit sie spätestens am 1.</w:t>
      </w:r>
      <w:r w:rsidRPr="00EC47C7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 xml:space="preserve">Januar </w:t>
      </w:r>
      <w:r w:rsidR="00CD4F5B">
        <w:rPr>
          <w:snapToGrid w:val="0"/>
          <w:color w:val="000000"/>
          <w:szCs w:val="24"/>
          <w:lang w:val="de-DE" w:eastAsia="fr-FR"/>
        </w:rPr>
        <w:t>2025</w:t>
      </w:r>
      <w:r>
        <w:rPr>
          <w:snapToGrid w:val="0"/>
          <w:color w:val="000000"/>
          <w:szCs w:val="24"/>
          <w:lang w:val="de-DE" w:eastAsia="fr-FR"/>
        </w:rPr>
        <w:t xml:space="preserve"> wirksam werden können.</w:t>
      </w:r>
    </w:p>
    <w:p w14:paraId="482C79E8" w14:textId="0548FFA2" w:rsidR="00F33248" w:rsidRPr="002B3F85" w:rsidRDefault="00481BB2" w:rsidP="00D42E01">
      <w:pPr>
        <w:pStyle w:val="H23G"/>
        <w:rPr>
          <w:lang w:val="de-DE"/>
        </w:rPr>
      </w:pPr>
      <w:r w:rsidRPr="007A1C1C">
        <w:rPr>
          <w:lang w:val="de-DE"/>
        </w:rPr>
        <w:tab/>
      </w:r>
      <w:r w:rsidR="009600EA" w:rsidRPr="002B3F85">
        <w:rPr>
          <w:lang w:val="de-DE"/>
        </w:rPr>
        <w:t>5</w:t>
      </w:r>
      <w:r w:rsidR="00F33248" w:rsidRPr="002B3F85">
        <w:rPr>
          <w:lang w:val="de-DE"/>
        </w:rPr>
        <w:t>.</w:t>
      </w:r>
      <w:r w:rsidR="00F33248" w:rsidRPr="002B3F85">
        <w:rPr>
          <w:lang w:val="de-DE"/>
        </w:rPr>
        <w:tab/>
      </w:r>
      <w:r w:rsidR="00592E9F" w:rsidRPr="002B3F85">
        <w:rPr>
          <w:lang w:val="de-DE"/>
        </w:rPr>
        <w:t>Arbeitsprogramm und Sitzungsplan</w:t>
      </w:r>
    </w:p>
    <w:p w14:paraId="51226B71" w14:textId="1572B7B8" w:rsidR="00D42E01" w:rsidRPr="00EC47C7" w:rsidRDefault="00592E9F" w:rsidP="00D42E01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Die </w:t>
      </w:r>
      <w:r w:rsidR="00CD4F5B">
        <w:rPr>
          <w:lang w:val="de-DE"/>
        </w:rPr>
        <w:t>dreiunddreißigste</w:t>
      </w:r>
      <w:r w:rsidRPr="00BD1544">
        <w:rPr>
          <w:lang w:val="de-DE"/>
        </w:rPr>
        <w:t xml:space="preserve"> Sitzung des ADN-Verwaltungsausschusses ist </w:t>
      </w:r>
      <w:r w:rsidR="001274BC" w:rsidRPr="001274BC">
        <w:rPr>
          <w:lang w:val="de-DE"/>
        </w:rPr>
        <w:t xml:space="preserve">für den </w:t>
      </w:r>
      <w:r w:rsidR="00CD4F5B">
        <w:rPr>
          <w:lang w:val="de-DE"/>
        </w:rPr>
        <w:t>31</w:t>
      </w:r>
      <w:r w:rsidR="00130929">
        <w:rPr>
          <w:lang w:val="de-DE"/>
        </w:rPr>
        <w:t>.</w:t>
      </w:r>
      <w:r w:rsidR="002B3F85">
        <w:rPr>
          <w:lang w:val="de-DE"/>
        </w:rPr>
        <w:t> </w:t>
      </w:r>
      <w:r w:rsidR="00130929" w:rsidRPr="007A1C1C">
        <w:rPr>
          <w:lang w:val="de-DE"/>
        </w:rPr>
        <w:t>Januar 202</w:t>
      </w:r>
      <w:r w:rsidR="00CD4F5B">
        <w:rPr>
          <w:lang w:val="de-DE"/>
        </w:rPr>
        <w:t>5</w:t>
      </w:r>
      <w:r w:rsidRPr="007A1C1C">
        <w:rPr>
          <w:lang w:val="de-DE"/>
        </w:rPr>
        <w:t xml:space="preserve"> </w:t>
      </w:r>
      <w:r w:rsidR="00483652" w:rsidRPr="007A1C1C">
        <w:rPr>
          <w:lang w:val="de-DE"/>
        </w:rPr>
        <w:t xml:space="preserve">in Genf </w:t>
      </w:r>
      <w:r w:rsidRPr="007A1C1C">
        <w:rPr>
          <w:lang w:val="de-DE"/>
        </w:rPr>
        <w:t>geplant.</w:t>
      </w:r>
      <w:r w:rsidR="00130929" w:rsidRPr="007A1C1C">
        <w:rPr>
          <w:lang w:val="de-DE"/>
        </w:rPr>
        <w:t xml:space="preserve"> </w:t>
      </w:r>
      <w:r w:rsidR="00D42E01" w:rsidRPr="00D42E01">
        <w:rPr>
          <w:lang w:val="de-DE"/>
        </w:rPr>
        <w:t xml:space="preserve">Letzter Termin für die Einreichung von Dokumenten für diese Sitzungen ist der </w:t>
      </w:r>
      <w:r w:rsidR="00CD4F5B">
        <w:rPr>
          <w:lang w:val="de-DE"/>
        </w:rPr>
        <w:t>1</w:t>
      </w:r>
      <w:r w:rsidR="00D42E01" w:rsidRPr="00D42E01">
        <w:rPr>
          <w:lang w:val="de-DE"/>
        </w:rPr>
        <w:t>.</w:t>
      </w:r>
      <w:r w:rsidR="00D42E01" w:rsidRPr="00EC47C7">
        <w:rPr>
          <w:lang w:val="de-DE"/>
        </w:rPr>
        <w:t xml:space="preserve"> </w:t>
      </w:r>
      <w:r w:rsidR="00CD4F5B">
        <w:rPr>
          <w:lang w:val="de-DE"/>
        </w:rPr>
        <w:t>November</w:t>
      </w:r>
      <w:r w:rsidR="00D42E01" w:rsidRPr="00D42E01">
        <w:rPr>
          <w:lang w:val="de-DE"/>
        </w:rPr>
        <w:t xml:space="preserve"> 202</w:t>
      </w:r>
      <w:r w:rsidR="00CD4F5B">
        <w:rPr>
          <w:lang w:val="de-DE"/>
        </w:rPr>
        <w:t>4</w:t>
      </w:r>
      <w:r w:rsidR="00D42E01" w:rsidRPr="00D42E01">
        <w:rPr>
          <w:lang w:val="de-DE"/>
        </w:rPr>
        <w:t>.</w:t>
      </w:r>
    </w:p>
    <w:p w14:paraId="56B83F69" w14:textId="1358CFA3" w:rsidR="00F33248" w:rsidRPr="002B3F85" w:rsidRDefault="006D44E6" w:rsidP="00D42E01">
      <w:pPr>
        <w:pStyle w:val="H23G"/>
        <w:rPr>
          <w:lang w:val="de-DE"/>
        </w:rPr>
      </w:pPr>
      <w:r w:rsidRPr="00D42E01">
        <w:rPr>
          <w:lang w:val="de-DE"/>
        </w:rPr>
        <w:tab/>
      </w:r>
      <w:r w:rsidR="009600EA" w:rsidRPr="002B3F85">
        <w:rPr>
          <w:lang w:val="de-DE"/>
        </w:rPr>
        <w:t>6</w:t>
      </w:r>
      <w:r w:rsidR="00F33248" w:rsidRPr="002B3F85">
        <w:rPr>
          <w:lang w:val="de-DE"/>
        </w:rPr>
        <w:t>.</w:t>
      </w:r>
      <w:r w:rsidR="00F33248" w:rsidRPr="002B3F85">
        <w:rPr>
          <w:lang w:val="de-DE"/>
        </w:rPr>
        <w:tab/>
      </w:r>
      <w:r w:rsidR="00592E9F" w:rsidRPr="002B3F85">
        <w:rPr>
          <w:lang w:val="de-DE"/>
        </w:rPr>
        <w:t>Verschiedenes</w:t>
      </w:r>
    </w:p>
    <w:p w14:paraId="7565918F" w14:textId="77777777" w:rsidR="00F33248" w:rsidRPr="00EC47C7" w:rsidRDefault="00592E9F" w:rsidP="00980CBC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könnte gegebenenfalls weitere Fragen im Zusammenhang mit seiner Tätigkeit und seinem Mandat erörtern.</w:t>
      </w:r>
    </w:p>
    <w:p w14:paraId="548E02CD" w14:textId="288692C1" w:rsidR="00F33248" w:rsidRPr="00EC47C7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9600EA">
        <w:rPr>
          <w:lang w:val="de-DE"/>
        </w:rPr>
        <w:t>7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Annahme des Sitzungsprotokolls</w:t>
      </w:r>
    </w:p>
    <w:p w14:paraId="2250584E" w14:textId="77777777" w:rsidR="009D4C2A" w:rsidRDefault="00592E9F" w:rsidP="009D4C2A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wird gebeten, das Protokoll über seine </w:t>
      </w:r>
      <w:r w:rsidR="00CD4F5B">
        <w:rPr>
          <w:lang w:val="de-DE"/>
        </w:rPr>
        <w:t>zweiunddreißigste</w:t>
      </w:r>
      <w:r w:rsidRPr="00BD1544">
        <w:rPr>
          <w:lang w:val="de-DE"/>
        </w:rPr>
        <w:t xml:space="preserve"> Sitzung auf der Grundlage eines Sekretariatsentwurfs, der den Teilnehmern nach der Sitzung per E-Mail zugeleitet wird, zu genehmigen.</w:t>
      </w:r>
    </w:p>
    <w:p w14:paraId="63FA3D3E" w14:textId="11025A56" w:rsidR="004329B9" w:rsidRPr="00BD1544" w:rsidRDefault="004329B9" w:rsidP="009D4C2A">
      <w:pPr>
        <w:pStyle w:val="SingleTxtG"/>
        <w:ind w:firstLine="567"/>
        <w:jc w:val="center"/>
        <w:rPr>
          <w:lang w:val="de-DE"/>
        </w:rPr>
      </w:pPr>
      <w:r w:rsidRPr="00BD1544">
        <w:rPr>
          <w:lang w:val="de-DE"/>
        </w:rPr>
        <w:t>***</w:t>
      </w:r>
    </w:p>
    <w:sectPr w:rsidR="004329B9" w:rsidRPr="00BD1544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265DD" w14:textId="77777777" w:rsidR="002A5CB2" w:rsidRDefault="002A5CB2"/>
  </w:endnote>
  <w:endnote w:type="continuationSeparator" w:id="0">
    <w:p w14:paraId="362A3FA3" w14:textId="77777777" w:rsidR="002A5CB2" w:rsidRDefault="002A5CB2"/>
  </w:endnote>
  <w:endnote w:type="continuationNotice" w:id="1">
    <w:p w14:paraId="38E942BA" w14:textId="77777777" w:rsidR="002A5CB2" w:rsidRDefault="002A5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3334A" w14:textId="421AC7A4" w:rsidR="00130929" w:rsidRPr="00475D5B" w:rsidRDefault="00130929" w:rsidP="00130929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4329B9">
      <w:rPr>
        <w:rFonts w:ascii="Arial" w:hAnsi="Arial"/>
        <w:noProof/>
        <w:sz w:val="12"/>
        <w:szCs w:val="24"/>
        <w:lang w:val="fr-FR" w:eastAsia="fr-FR"/>
      </w:rPr>
      <w:t>/adn_</w:t>
    </w:r>
    <w:r w:rsidR="009D4C2A">
      <w:rPr>
        <w:rFonts w:ascii="Arial" w:hAnsi="Arial"/>
        <w:noProof/>
        <w:sz w:val="12"/>
        <w:szCs w:val="24"/>
        <w:lang w:val="fr-FR" w:eastAsia="fr-FR"/>
      </w:rPr>
      <w:t>71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9D4C2A">
      <w:rPr>
        <w:rFonts w:ascii="Arial" w:hAnsi="Arial"/>
        <w:noProof/>
        <w:sz w:val="12"/>
        <w:szCs w:val="24"/>
        <w:lang w:val="fr-FR" w:eastAsia="fr-FR"/>
      </w:rPr>
      <w:t>71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4AE9A" w14:textId="0E82D4CE" w:rsidR="005945C5" w:rsidRPr="00475D5B" w:rsidRDefault="00475D5B" w:rsidP="00475D5B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4329B9">
      <w:rPr>
        <w:rFonts w:ascii="Arial" w:hAnsi="Arial"/>
        <w:noProof/>
        <w:sz w:val="12"/>
        <w:szCs w:val="24"/>
        <w:lang w:val="fr-FR" w:eastAsia="fr-FR"/>
      </w:rPr>
      <w:t>/adn_</w:t>
    </w:r>
    <w:r w:rsidR="00CD4F5B">
      <w:rPr>
        <w:rFonts w:ascii="Arial" w:hAnsi="Arial"/>
        <w:noProof/>
        <w:sz w:val="12"/>
        <w:szCs w:val="24"/>
        <w:lang w:val="fr-FR" w:eastAsia="fr-FR"/>
      </w:rPr>
      <w:t>71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CD4F5B">
      <w:rPr>
        <w:rFonts w:ascii="Arial" w:hAnsi="Arial"/>
        <w:noProof/>
        <w:sz w:val="12"/>
        <w:szCs w:val="24"/>
        <w:lang w:val="fr-FR" w:eastAsia="fr-FR"/>
      </w:rPr>
      <w:t>71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9B853" w14:textId="77777777" w:rsidR="002A5CB2" w:rsidRPr="000B175B" w:rsidRDefault="002A5C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999A9B" w14:textId="77777777" w:rsidR="002A5CB2" w:rsidRPr="00FC68B7" w:rsidRDefault="002A5C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4F5E89" w14:textId="77777777" w:rsidR="002A5CB2" w:rsidRDefault="002A5CB2"/>
  </w:footnote>
  <w:footnote w:id="2">
    <w:p w14:paraId="1347A038" w14:textId="22B610AC" w:rsidR="005E1723" w:rsidRPr="00121489" w:rsidRDefault="005E1723" w:rsidP="005E1723">
      <w:pPr>
        <w:pStyle w:val="Notedebasdepage"/>
        <w:rPr>
          <w:sz w:val="16"/>
          <w:szCs w:val="16"/>
          <w:lang w:val="de-DE"/>
        </w:rPr>
      </w:pPr>
      <w:r>
        <w:rPr>
          <w:lang w:val="de-DE"/>
        </w:rPr>
        <w:tab/>
      </w:r>
      <w:r w:rsidRPr="00297A12">
        <w:rPr>
          <w:rStyle w:val="Appelnotedebasdep"/>
          <w:lang w:val="de-DE"/>
        </w:rPr>
        <w:t>*</w:t>
      </w:r>
      <w:r>
        <w:rPr>
          <w:sz w:val="16"/>
          <w:szCs w:val="16"/>
          <w:lang w:val="de-DE"/>
        </w:rPr>
        <w:tab/>
      </w:r>
      <w:r w:rsidRPr="00C14BEA">
        <w:rPr>
          <w:sz w:val="16"/>
          <w:szCs w:val="16"/>
          <w:lang w:val="de-DE"/>
        </w:rPr>
        <w:tab/>
      </w:r>
      <w:r w:rsidRPr="00121489">
        <w:rPr>
          <w:sz w:val="16"/>
          <w:szCs w:val="16"/>
          <w:lang w:val="de-DE"/>
        </w:rPr>
        <w:t>Von der UNECE in Englisch, Französisch und Russisch unter dem Aktenzeichen ECE/ADN/</w:t>
      </w:r>
      <w:r w:rsidR="00450A3B">
        <w:rPr>
          <w:sz w:val="16"/>
          <w:szCs w:val="16"/>
          <w:lang w:val="de-DE"/>
        </w:rPr>
        <w:t>71</w:t>
      </w:r>
      <w:r w:rsidRPr="00121489">
        <w:rPr>
          <w:sz w:val="16"/>
          <w:szCs w:val="16"/>
          <w:lang w:val="de-DE"/>
        </w:rPr>
        <w:t>/Add.1 verteilt.</w:t>
      </w:r>
    </w:p>
    <w:p w14:paraId="3DDA399E" w14:textId="14FBB795" w:rsidR="005E1723" w:rsidRPr="00121489" w:rsidRDefault="005E1723" w:rsidP="005E1723">
      <w:pPr>
        <w:pStyle w:val="Notedebasdepage"/>
        <w:jc w:val="both"/>
        <w:rPr>
          <w:color w:val="000000"/>
          <w:sz w:val="16"/>
          <w:szCs w:val="16"/>
          <w:lang w:val="de-DE"/>
        </w:rPr>
      </w:pPr>
      <w:r w:rsidRPr="00121489">
        <w:rPr>
          <w:sz w:val="16"/>
          <w:szCs w:val="16"/>
          <w:lang w:val="de-DE"/>
        </w:rPr>
        <w:tab/>
      </w:r>
      <w:r w:rsidRPr="00121489">
        <w:rPr>
          <w:rStyle w:val="Appelnotedebasdep"/>
          <w:sz w:val="16"/>
          <w:szCs w:val="16"/>
          <w:lang w:val="de-DE"/>
        </w:rPr>
        <w:t>**</w:t>
      </w:r>
      <w:r w:rsidRPr="00121489">
        <w:rPr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>Im Sitzungsraum werden keine Unterlagen zur Verfügung gestellt.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 xml:space="preserve">Vor der Sitzung können die Unterlagen von der Website der Abteilung Verkehr der UNECE unter </w:t>
      </w:r>
      <w:r w:rsidR="00450A3B" w:rsidRPr="00450A3B">
        <w:rPr>
          <w:color w:val="000000"/>
          <w:sz w:val="16"/>
          <w:szCs w:val="16"/>
          <w:lang w:val="de-DE"/>
        </w:rPr>
        <w:t>&lt;https://unece.org/info/events/event/387395&gt;</w:t>
      </w:r>
      <w:r w:rsidRPr="00121489">
        <w:rPr>
          <w:sz w:val="16"/>
          <w:szCs w:val="16"/>
          <w:lang w:val="de-DE"/>
        </w:rPr>
        <w:t xml:space="preserve"> heruntergeladen werden.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>In Ausnahmefällen können Dokumente auch per E-Mail (nadiya.dzyubynska@un.org) angefordert werden.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 xml:space="preserve">Während der Sitzung können offizielle Dokumente bei der Sektion Dokumentenverteilung der UNOG (Tür 40, zweiter Stock, Gebäude E, Palais des </w:t>
      </w:r>
      <w:proofErr w:type="spellStart"/>
      <w:r w:rsidRPr="00121489">
        <w:rPr>
          <w:sz w:val="16"/>
          <w:szCs w:val="16"/>
          <w:lang w:val="de-DE"/>
        </w:rPr>
        <w:t>Nations</w:t>
      </w:r>
      <w:proofErr w:type="spellEnd"/>
      <w:r w:rsidRPr="00121489">
        <w:rPr>
          <w:sz w:val="16"/>
          <w:szCs w:val="16"/>
          <w:lang w:val="de-DE"/>
        </w:rPr>
        <w:t>) bezogen werden.</w:t>
      </w:r>
    </w:p>
    <w:p w14:paraId="14A98F72" w14:textId="3ECB7332" w:rsidR="00297A12" w:rsidRPr="00C14BEA" w:rsidRDefault="005E1723" w:rsidP="005E1723">
      <w:pPr>
        <w:pStyle w:val="Notedebasdepage"/>
        <w:jc w:val="both"/>
        <w:rPr>
          <w:sz w:val="16"/>
          <w:szCs w:val="16"/>
          <w:lang w:val="de-DE"/>
        </w:rPr>
      </w:pPr>
      <w:r w:rsidRPr="00121489">
        <w:rPr>
          <w:sz w:val="16"/>
          <w:szCs w:val="16"/>
          <w:lang w:val="de-DE"/>
        </w:rPr>
        <w:tab/>
      </w:r>
      <w:r w:rsidRPr="00121489">
        <w:rPr>
          <w:rStyle w:val="Appelnotedebasdep"/>
          <w:sz w:val="16"/>
          <w:szCs w:val="16"/>
          <w:lang w:val="de-DE"/>
        </w:rPr>
        <w:t>***</w:t>
      </w:r>
      <w:r w:rsidRPr="00121489">
        <w:rPr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ab/>
        <w:t xml:space="preserve">Die Delegierten werden gebeten, </w:t>
      </w:r>
      <w:r w:rsidRPr="00450A3B">
        <w:rPr>
          <w:sz w:val="16"/>
          <w:szCs w:val="16"/>
          <w:lang w:val="de-DE"/>
        </w:rPr>
        <w:t>sich auf der UNECE-Website (</w:t>
      </w:r>
      <w:r w:rsidR="00450A3B" w:rsidRPr="00450A3B">
        <w:rPr>
          <w:sz w:val="16"/>
          <w:szCs w:val="16"/>
          <w:lang w:val="de-DE"/>
        </w:rPr>
        <w:t>https://indico.un.org/event/1007230/</w:t>
      </w:r>
      <w:r w:rsidRPr="00450A3B">
        <w:rPr>
          <w:sz w:val="16"/>
          <w:szCs w:val="16"/>
          <w:lang w:val="de-DE"/>
        </w:rPr>
        <w:t>) online anzumelden.</w:t>
      </w:r>
      <w:r w:rsidRPr="00450A3B">
        <w:rPr>
          <w:color w:val="000000"/>
          <w:sz w:val="16"/>
          <w:szCs w:val="16"/>
          <w:lang w:val="de-DE"/>
        </w:rPr>
        <w:t xml:space="preserve"> </w:t>
      </w:r>
      <w:r w:rsidRPr="00450A3B">
        <w:rPr>
          <w:snapToGrid w:val="0"/>
          <w:sz w:val="16"/>
          <w:szCs w:val="16"/>
          <w:lang w:val="de-DE" w:eastAsia="fr-FR"/>
        </w:rPr>
        <w:t xml:space="preserve">Bei ihrer Ankunft im Palais des </w:t>
      </w:r>
      <w:proofErr w:type="spellStart"/>
      <w:r w:rsidRPr="00450A3B">
        <w:rPr>
          <w:snapToGrid w:val="0"/>
          <w:sz w:val="16"/>
          <w:szCs w:val="16"/>
          <w:lang w:val="de-DE" w:eastAsia="fr-FR"/>
        </w:rPr>
        <w:t>Nations</w:t>
      </w:r>
      <w:proofErr w:type="spellEnd"/>
      <w:r w:rsidRPr="00450A3B">
        <w:rPr>
          <w:snapToGrid w:val="0"/>
          <w:sz w:val="16"/>
          <w:szCs w:val="16"/>
          <w:lang w:val="de-DE" w:eastAsia="fr-FR"/>
        </w:rPr>
        <w:t xml:space="preserve"> erhalten die Delegierten ein Ausweisschild in der Sektion Sicherheit </w:t>
      </w:r>
      <w:r w:rsidR="00450A3B" w:rsidRPr="00450A3B">
        <w:rPr>
          <w:snapToGrid w:val="0"/>
          <w:sz w:val="16"/>
          <w:szCs w:val="16"/>
          <w:lang w:val="de-DE" w:eastAsia="fr-FR"/>
        </w:rPr>
        <w:t xml:space="preserve">der UNOG am </w:t>
      </w:r>
      <w:proofErr w:type="spellStart"/>
      <w:r w:rsidR="00450A3B" w:rsidRPr="00450A3B">
        <w:rPr>
          <w:snapToGrid w:val="0"/>
          <w:sz w:val="16"/>
          <w:szCs w:val="16"/>
          <w:lang w:val="de-DE" w:eastAsia="fr-FR"/>
        </w:rPr>
        <w:t>Pregny</w:t>
      </w:r>
      <w:proofErr w:type="spellEnd"/>
      <w:r w:rsidR="00450A3B" w:rsidRPr="00450A3B">
        <w:rPr>
          <w:snapToGrid w:val="0"/>
          <w:sz w:val="16"/>
          <w:szCs w:val="16"/>
          <w:lang w:val="de-DE" w:eastAsia="fr-FR"/>
        </w:rPr>
        <w:t xml:space="preserve"> Gate (14, Avenue de la </w:t>
      </w:r>
      <w:proofErr w:type="spellStart"/>
      <w:r w:rsidR="00450A3B" w:rsidRPr="00450A3B">
        <w:rPr>
          <w:snapToGrid w:val="0"/>
          <w:sz w:val="16"/>
          <w:szCs w:val="16"/>
          <w:lang w:val="de-DE" w:eastAsia="fr-FR"/>
        </w:rPr>
        <w:t>Paix</w:t>
      </w:r>
      <w:proofErr w:type="spellEnd"/>
      <w:r w:rsidRPr="00450A3B">
        <w:rPr>
          <w:color w:val="000000"/>
          <w:sz w:val="16"/>
          <w:szCs w:val="16"/>
          <w:lang w:val="de-DE"/>
        </w:rPr>
        <w:t xml:space="preserve">). </w:t>
      </w:r>
      <w:r w:rsidRPr="00450A3B">
        <w:rPr>
          <w:sz w:val="16"/>
          <w:szCs w:val="16"/>
          <w:lang w:val="de-DE"/>
        </w:rPr>
        <w:t>Bei Schwierigkeiten wenden Sie sich</w:t>
      </w:r>
      <w:r w:rsidRPr="00121489">
        <w:rPr>
          <w:sz w:val="16"/>
          <w:szCs w:val="16"/>
          <w:lang w:val="de-DE"/>
        </w:rPr>
        <w:t xml:space="preserve"> bitte telefonisch an das Sekretariat (Durchwahl </w:t>
      </w:r>
      <w:r w:rsidRPr="00121489">
        <w:rPr>
          <w:color w:val="000000"/>
          <w:sz w:val="16"/>
          <w:szCs w:val="16"/>
          <w:lang w:val="de-DE"/>
        </w:rPr>
        <w:t>73036</w:t>
      </w:r>
      <w:r w:rsidRPr="00121489">
        <w:rPr>
          <w:sz w:val="16"/>
          <w:szCs w:val="16"/>
          <w:lang w:val="de-DE"/>
        </w:rPr>
        <w:t>).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121489">
        <w:rPr>
          <w:sz w:val="16"/>
          <w:szCs w:val="16"/>
          <w:lang w:val="de-DE"/>
        </w:rPr>
        <w:t>Nations</w:t>
      </w:r>
      <w:proofErr w:type="spellEnd"/>
      <w:r w:rsidRPr="00121489">
        <w:rPr>
          <w:sz w:val="16"/>
          <w:szCs w:val="16"/>
          <w:lang w:val="de-DE"/>
        </w:rPr>
        <w:t xml:space="preserve"> finden Sie unter www.unece.org/practical-information-delegates.</w:t>
      </w:r>
    </w:p>
  </w:footnote>
  <w:footnote w:id="3">
    <w:p w14:paraId="47F0BF1D" w14:textId="5E5A6922" w:rsidR="003B2983" w:rsidRPr="00C14BEA" w:rsidRDefault="003B2983" w:rsidP="003B2983">
      <w:pPr>
        <w:pStyle w:val="Notedebasdepage"/>
        <w:jc w:val="both"/>
        <w:rPr>
          <w:color w:val="000000"/>
          <w:sz w:val="16"/>
          <w:szCs w:val="16"/>
          <w:lang w:val="de-DE"/>
        </w:rPr>
      </w:pPr>
    </w:p>
  </w:footnote>
  <w:footnote w:id="4">
    <w:p w14:paraId="357F3030" w14:textId="77777777" w:rsidR="003B2983" w:rsidRPr="0034652D" w:rsidRDefault="003B2983" w:rsidP="003B2983">
      <w:pPr>
        <w:pStyle w:val="Notedebasdepage"/>
        <w:jc w:val="both"/>
        <w:rPr>
          <w:color w:val="000000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5BDC8" w14:textId="7E6BBD84"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9D4C2A">
      <w:rPr>
        <w:rFonts w:ascii="Arial" w:hAnsi="Arial"/>
        <w:noProof/>
        <w:sz w:val="16"/>
        <w:szCs w:val="24"/>
        <w:lang w:val="de-DE" w:eastAsia="fr-FR"/>
      </w:rPr>
      <w:t>71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9D4C2A">
      <w:rPr>
        <w:rFonts w:ascii="Arial" w:hAnsi="Arial"/>
        <w:noProof/>
        <w:sz w:val="16"/>
        <w:szCs w:val="24"/>
        <w:lang w:val="de-DE" w:eastAsia="fr-FR"/>
      </w:rPr>
      <w:t>71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289E8862" w14:textId="77777777"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F3061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14:paraId="64E2F290" w14:textId="77777777" w:rsidR="005945C5" w:rsidRPr="004329B9" w:rsidRDefault="005945C5" w:rsidP="004329B9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8ECE1" w14:textId="18198EF5" w:rsidR="00E06119" w:rsidRPr="00AF7E32" w:rsidRDefault="00E06119" w:rsidP="00E06119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9D4C2A">
      <w:rPr>
        <w:rFonts w:ascii="Arial" w:hAnsi="Arial"/>
        <w:noProof/>
        <w:sz w:val="16"/>
        <w:szCs w:val="24"/>
        <w:lang w:val="de-DE" w:eastAsia="fr-FR"/>
      </w:rPr>
      <w:t>71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9D4C2A">
      <w:rPr>
        <w:rFonts w:ascii="Arial" w:hAnsi="Arial"/>
        <w:noProof/>
        <w:sz w:val="16"/>
        <w:szCs w:val="24"/>
        <w:lang w:val="de-DE" w:eastAsia="fr-FR"/>
      </w:rPr>
      <w:t>71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077C0F5C" w14:textId="14F8399F" w:rsidR="00E06119" w:rsidRDefault="00E06119" w:rsidP="00E06119">
    <w:pPr>
      <w:spacing w:line="240" w:lineRule="auto"/>
      <w:jc w:val="right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66B75" w14:textId="77777777" w:rsidR="009B43BE" w:rsidRDefault="009B43BE" w:rsidP="004329B9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064755">
    <w:abstractNumId w:val="1"/>
  </w:num>
  <w:num w:numId="2" w16cid:durableId="327027216">
    <w:abstractNumId w:val="0"/>
  </w:num>
  <w:num w:numId="3" w16cid:durableId="257756481">
    <w:abstractNumId w:val="2"/>
  </w:num>
  <w:num w:numId="4" w16cid:durableId="596212143">
    <w:abstractNumId w:val="3"/>
  </w:num>
  <w:num w:numId="5" w16cid:durableId="849023279">
    <w:abstractNumId w:val="8"/>
  </w:num>
  <w:num w:numId="6" w16cid:durableId="547378496">
    <w:abstractNumId w:val="9"/>
  </w:num>
  <w:num w:numId="7" w16cid:durableId="185682726">
    <w:abstractNumId w:val="7"/>
  </w:num>
  <w:num w:numId="8" w16cid:durableId="401610269">
    <w:abstractNumId w:val="6"/>
  </w:num>
  <w:num w:numId="9" w16cid:durableId="573008692">
    <w:abstractNumId w:val="5"/>
  </w:num>
  <w:num w:numId="10" w16cid:durableId="625089455">
    <w:abstractNumId w:val="4"/>
  </w:num>
  <w:num w:numId="11" w16cid:durableId="828325419">
    <w:abstractNumId w:val="12"/>
  </w:num>
  <w:num w:numId="12" w16cid:durableId="477846529">
    <w:abstractNumId w:val="11"/>
  </w:num>
  <w:num w:numId="13" w16cid:durableId="1177230808">
    <w:abstractNumId w:val="10"/>
  </w:num>
  <w:num w:numId="14" w16cid:durableId="2139686516">
    <w:abstractNumId w:val="13"/>
  </w:num>
  <w:num w:numId="15" w16cid:durableId="4883291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933"/>
    <w:rsid w:val="00006747"/>
    <w:rsid w:val="000101D7"/>
    <w:rsid w:val="00017D9A"/>
    <w:rsid w:val="00025966"/>
    <w:rsid w:val="0004563A"/>
    <w:rsid w:val="00046B1F"/>
    <w:rsid w:val="00050F6B"/>
    <w:rsid w:val="00057E97"/>
    <w:rsid w:val="00064476"/>
    <w:rsid w:val="00064F67"/>
    <w:rsid w:val="00072C8C"/>
    <w:rsid w:val="000733B5"/>
    <w:rsid w:val="00073D92"/>
    <w:rsid w:val="00080933"/>
    <w:rsid w:val="00081815"/>
    <w:rsid w:val="00083534"/>
    <w:rsid w:val="00086BFC"/>
    <w:rsid w:val="00086D01"/>
    <w:rsid w:val="000931C0"/>
    <w:rsid w:val="00097D09"/>
    <w:rsid w:val="000A1D00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38D0"/>
    <w:rsid w:val="00116240"/>
    <w:rsid w:val="0011666B"/>
    <w:rsid w:val="001274BC"/>
    <w:rsid w:val="00130929"/>
    <w:rsid w:val="00131857"/>
    <w:rsid w:val="001420C7"/>
    <w:rsid w:val="00144A14"/>
    <w:rsid w:val="0015043B"/>
    <w:rsid w:val="00153A8F"/>
    <w:rsid w:val="00154737"/>
    <w:rsid w:val="00155BE2"/>
    <w:rsid w:val="00160020"/>
    <w:rsid w:val="00160AE3"/>
    <w:rsid w:val="0016596B"/>
    <w:rsid w:val="00165F3A"/>
    <w:rsid w:val="00177B59"/>
    <w:rsid w:val="001871C7"/>
    <w:rsid w:val="00193BB3"/>
    <w:rsid w:val="001A747A"/>
    <w:rsid w:val="001B0CCB"/>
    <w:rsid w:val="001B4B04"/>
    <w:rsid w:val="001C13D1"/>
    <w:rsid w:val="001C2FDD"/>
    <w:rsid w:val="001C3A41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052B1"/>
    <w:rsid w:val="00211562"/>
    <w:rsid w:val="00211E0B"/>
    <w:rsid w:val="00212A53"/>
    <w:rsid w:val="00220720"/>
    <w:rsid w:val="002306FE"/>
    <w:rsid w:val="002320F3"/>
    <w:rsid w:val="002444FF"/>
    <w:rsid w:val="0024772E"/>
    <w:rsid w:val="00261F0F"/>
    <w:rsid w:val="00262CFF"/>
    <w:rsid w:val="00267F5F"/>
    <w:rsid w:val="00274936"/>
    <w:rsid w:val="002765DA"/>
    <w:rsid w:val="00277A2F"/>
    <w:rsid w:val="002848A3"/>
    <w:rsid w:val="00286B4D"/>
    <w:rsid w:val="0029007A"/>
    <w:rsid w:val="0029319F"/>
    <w:rsid w:val="00297A12"/>
    <w:rsid w:val="002A5CB2"/>
    <w:rsid w:val="002B3F85"/>
    <w:rsid w:val="002B5268"/>
    <w:rsid w:val="002C593E"/>
    <w:rsid w:val="002D14BA"/>
    <w:rsid w:val="002D4643"/>
    <w:rsid w:val="002D5038"/>
    <w:rsid w:val="002E3F0E"/>
    <w:rsid w:val="002F175C"/>
    <w:rsid w:val="00302E18"/>
    <w:rsid w:val="00310CB8"/>
    <w:rsid w:val="003229D8"/>
    <w:rsid w:val="00336880"/>
    <w:rsid w:val="0034717F"/>
    <w:rsid w:val="00352709"/>
    <w:rsid w:val="003619B5"/>
    <w:rsid w:val="00362B33"/>
    <w:rsid w:val="00365763"/>
    <w:rsid w:val="00371178"/>
    <w:rsid w:val="00371AC8"/>
    <w:rsid w:val="00376AD7"/>
    <w:rsid w:val="00382D20"/>
    <w:rsid w:val="003840F1"/>
    <w:rsid w:val="00387D3A"/>
    <w:rsid w:val="00392E47"/>
    <w:rsid w:val="003A4846"/>
    <w:rsid w:val="003A6810"/>
    <w:rsid w:val="003B2983"/>
    <w:rsid w:val="003B408A"/>
    <w:rsid w:val="003C2CC4"/>
    <w:rsid w:val="003C39E7"/>
    <w:rsid w:val="003D4B23"/>
    <w:rsid w:val="003E25C6"/>
    <w:rsid w:val="003F0CDA"/>
    <w:rsid w:val="0040661D"/>
    <w:rsid w:val="00410C89"/>
    <w:rsid w:val="00422E03"/>
    <w:rsid w:val="00426B9B"/>
    <w:rsid w:val="004325CB"/>
    <w:rsid w:val="004329B9"/>
    <w:rsid w:val="00442A83"/>
    <w:rsid w:val="00450A3B"/>
    <w:rsid w:val="0045495B"/>
    <w:rsid w:val="004612D6"/>
    <w:rsid w:val="004663A4"/>
    <w:rsid w:val="00475D5B"/>
    <w:rsid w:val="004804AB"/>
    <w:rsid w:val="00481BB2"/>
    <w:rsid w:val="0048365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52BEC"/>
    <w:rsid w:val="005628B6"/>
    <w:rsid w:val="00562D07"/>
    <w:rsid w:val="00572472"/>
    <w:rsid w:val="00585BD6"/>
    <w:rsid w:val="005879AE"/>
    <w:rsid w:val="00592E9F"/>
    <w:rsid w:val="005941EC"/>
    <w:rsid w:val="005945C5"/>
    <w:rsid w:val="0059724D"/>
    <w:rsid w:val="005A21B6"/>
    <w:rsid w:val="005B3DB3"/>
    <w:rsid w:val="005B4E13"/>
    <w:rsid w:val="005C342F"/>
    <w:rsid w:val="005D2B59"/>
    <w:rsid w:val="005E1723"/>
    <w:rsid w:val="005E7443"/>
    <w:rsid w:val="005F7B75"/>
    <w:rsid w:val="006001EE"/>
    <w:rsid w:val="00603022"/>
    <w:rsid w:val="00605042"/>
    <w:rsid w:val="00611FC4"/>
    <w:rsid w:val="0061730D"/>
    <w:rsid w:val="006176FB"/>
    <w:rsid w:val="0062726F"/>
    <w:rsid w:val="006354F5"/>
    <w:rsid w:val="00640B26"/>
    <w:rsid w:val="006471A5"/>
    <w:rsid w:val="00652D0A"/>
    <w:rsid w:val="00662BB6"/>
    <w:rsid w:val="00671C04"/>
    <w:rsid w:val="00676606"/>
    <w:rsid w:val="00683381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06392"/>
    <w:rsid w:val="00723715"/>
    <w:rsid w:val="00723F58"/>
    <w:rsid w:val="0072632A"/>
    <w:rsid w:val="0073257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963C3"/>
    <w:rsid w:val="007A1C1C"/>
    <w:rsid w:val="007B18C6"/>
    <w:rsid w:val="007B6BA5"/>
    <w:rsid w:val="007B787B"/>
    <w:rsid w:val="007C3390"/>
    <w:rsid w:val="007C4F4B"/>
    <w:rsid w:val="007C7900"/>
    <w:rsid w:val="007D5ABC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44897"/>
    <w:rsid w:val="00860416"/>
    <w:rsid w:val="00864362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B2441"/>
    <w:rsid w:val="008D2DBE"/>
    <w:rsid w:val="008D4AF2"/>
    <w:rsid w:val="008E0678"/>
    <w:rsid w:val="008F31D2"/>
    <w:rsid w:val="009129E8"/>
    <w:rsid w:val="00920143"/>
    <w:rsid w:val="00921261"/>
    <w:rsid w:val="009223CA"/>
    <w:rsid w:val="00937CB2"/>
    <w:rsid w:val="00940F93"/>
    <w:rsid w:val="009600EA"/>
    <w:rsid w:val="00962418"/>
    <w:rsid w:val="00970436"/>
    <w:rsid w:val="009760F3"/>
    <w:rsid w:val="00976CFB"/>
    <w:rsid w:val="00980CBC"/>
    <w:rsid w:val="00983FAB"/>
    <w:rsid w:val="009A0830"/>
    <w:rsid w:val="009A0E8D"/>
    <w:rsid w:val="009B26E7"/>
    <w:rsid w:val="009B43BE"/>
    <w:rsid w:val="009D1944"/>
    <w:rsid w:val="009D4C2A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41C9D"/>
    <w:rsid w:val="00A54937"/>
    <w:rsid w:val="00A66EE9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C630A"/>
    <w:rsid w:val="00AD1FE5"/>
    <w:rsid w:val="00AD3424"/>
    <w:rsid w:val="00AE6918"/>
    <w:rsid w:val="00AF60A7"/>
    <w:rsid w:val="00B30179"/>
    <w:rsid w:val="00B41351"/>
    <w:rsid w:val="00B421C1"/>
    <w:rsid w:val="00B45112"/>
    <w:rsid w:val="00B55C71"/>
    <w:rsid w:val="00B56E4A"/>
    <w:rsid w:val="00B56E9C"/>
    <w:rsid w:val="00B64B1F"/>
    <w:rsid w:val="00B64DFC"/>
    <w:rsid w:val="00B6553F"/>
    <w:rsid w:val="00B6759C"/>
    <w:rsid w:val="00B7777A"/>
    <w:rsid w:val="00B77D05"/>
    <w:rsid w:val="00B81206"/>
    <w:rsid w:val="00B81E12"/>
    <w:rsid w:val="00B957A2"/>
    <w:rsid w:val="00BA2A9E"/>
    <w:rsid w:val="00BC15E4"/>
    <w:rsid w:val="00BC3FA0"/>
    <w:rsid w:val="00BC45C8"/>
    <w:rsid w:val="00BC5B56"/>
    <w:rsid w:val="00BC74E9"/>
    <w:rsid w:val="00BD1544"/>
    <w:rsid w:val="00BD5FD3"/>
    <w:rsid w:val="00BF0C10"/>
    <w:rsid w:val="00BF36A5"/>
    <w:rsid w:val="00BF68A8"/>
    <w:rsid w:val="00C11A03"/>
    <w:rsid w:val="00C14BEA"/>
    <w:rsid w:val="00C22C0C"/>
    <w:rsid w:val="00C41752"/>
    <w:rsid w:val="00C4527F"/>
    <w:rsid w:val="00C45FC6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0BC5"/>
    <w:rsid w:val="00CD4AA6"/>
    <w:rsid w:val="00CD4CA5"/>
    <w:rsid w:val="00CD4F5B"/>
    <w:rsid w:val="00CE2491"/>
    <w:rsid w:val="00CE4A8F"/>
    <w:rsid w:val="00D0561A"/>
    <w:rsid w:val="00D05F52"/>
    <w:rsid w:val="00D14451"/>
    <w:rsid w:val="00D2031B"/>
    <w:rsid w:val="00D248B6"/>
    <w:rsid w:val="00D25FE2"/>
    <w:rsid w:val="00D36D19"/>
    <w:rsid w:val="00D42E01"/>
    <w:rsid w:val="00D43252"/>
    <w:rsid w:val="00D47EEA"/>
    <w:rsid w:val="00D63847"/>
    <w:rsid w:val="00D6481F"/>
    <w:rsid w:val="00D710AD"/>
    <w:rsid w:val="00D773DF"/>
    <w:rsid w:val="00D95303"/>
    <w:rsid w:val="00D978C6"/>
    <w:rsid w:val="00DA3C1C"/>
    <w:rsid w:val="00DA3F33"/>
    <w:rsid w:val="00DA5F93"/>
    <w:rsid w:val="00DB1DAB"/>
    <w:rsid w:val="00DF3061"/>
    <w:rsid w:val="00E046DF"/>
    <w:rsid w:val="00E06119"/>
    <w:rsid w:val="00E10438"/>
    <w:rsid w:val="00E13AA6"/>
    <w:rsid w:val="00E2186D"/>
    <w:rsid w:val="00E27346"/>
    <w:rsid w:val="00E553C8"/>
    <w:rsid w:val="00E56291"/>
    <w:rsid w:val="00E62C18"/>
    <w:rsid w:val="00E71BC8"/>
    <w:rsid w:val="00E7260F"/>
    <w:rsid w:val="00E73F5D"/>
    <w:rsid w:val="00E77E4E"/>
    <w:rsid w:val="00E81D17"/>
    <w:rsid w:val="00E820B1"/>
    <w:rsid w:val="00E87AD3"/>
    <w:rsid w:val="00E96630"/>
    <w:rsid w:val="00EC08F5"/>
    <w:rsid w:val="00EC47C7"/>
    <w:rsid w:val="00ED1BDC"/>
    <w:rsid w:val="00ED3001"/>
    <w:rsid w:val="00ED7A2A"/>
    <w:rsid w:val="00EE3C33"/>
    <w:rsid w:val="00EF1150"/>
    <w:rsid w:val="00EF1D7F"/>
    <w:rsid w:val="00EF54FA"/>
    <w:rsid w:val="00F13C2F"/>
    <w:rsid w:val="00F238DA"/>
    <w:rsid w:val="00F246EF"/>
    <w:rsid w:val="00F31E5F"/>
    <w:rsid w:val="00F33248"/>
    <w:rsid w:val="00F47CEA"/>
    <w:rsid w:val="00F6100A"/>
    <w:rsid w:val="00F659A2"/>
    <w:rsid w:val="00F729B0"/>
    <w:rsid w:val="00F733E0"/>
    <w:rsid w:val="00F80C27"/>
    <w:rsid w:val="00F867E2"/>
    <w:rsid w:val="00F93781"/>
    <w:rsid w:val="00F9439A"/>
    <w:rsid w:val="00F970F8"/>
    <w:rsid w:val="00FA443C"/>
    <w:rsid w:val="00FB1B58"/>
    <w:rsid w:val="00FB613B"/>
    <w:rsid w:val="00FC68B7"/>
    <w:rsid w:val="00FD3F98"/>
    <w:rsid w:val="00FD427F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5A9437"/>
  <w15:docId w15:val="{C56F530D-0166-40DD-924C-08AEC4D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4C0276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4C0276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4C0276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4C0276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Textedebulles">
    <w:name w:val="Balloon Text"/>
    <w:basedOn w:val="Normal"/>
    <w:link w:val="TextedebullesC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93BB3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C630A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2080900-A260-45D8-A42F-9C5A435EC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898F3-C27E-4543-A988-8D31CA9AD73B}"/>
</file>

<file path=customXml/itemProps3.xml><?xml version="1.0" encoding="utf-8"?>
<ds:datastoreItem xmlns:ds="http://schemas.openxmlformats.org/officeDocument/2006/customXml" ds:itemID="{C94A1ACF-4614-4EAB-9450-CF0FFBB6A501}"/>
</file>

<file path=customXml/itemProps4.xml><?xml version="1.0" encoding="utf-8"?>
<ds:datastoreItem xmlns:ds="http://schemas.openxmlformats.org/officeDocument/2006/customXml" ds:itemID="{4FFE9DCC-4FCE-44DF-BABC-F4B0968E1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United Nations</vt:lpstr>
      <vt:lpstr>United Nations</vt:lpstr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TAGESORDNUNG DER ZWEIUNDDREIßIGSTEN SITZUNG die in Genf, Palais des Nations, am Freitag, 30. August 2024, 12.00 Uhr, stattfindet - Addendum</dc:title>
  <dc:creator>Martine Moench</dc:creator>
  <cp:lastModifiedBy>Martine Moench</cp:lastModifiedBy>
  <cp:revision>2</cp:revision>
  <cp:lastPrinted>2019-06-20T07:57:00Z</cp:lastPrinted>
  <dcterms:created xsi:type="dcterms:W3CDTF">2024-06-28T07:36:00Z</dcterms:created>
  <dcterms:modified xsi:type="dcterms:W3CDTF">2024-06-28T07:36:00Z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