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52109" w14:paraId="5498F21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8979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D3788" w14:textId="13FC4D83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8198C" w14:textId="7A696DF6" w:rsidR="00E52109" w:rsidRDefault="0039370E" w:rsidP="0039370E">
            <w:pPr>
              <w:jc w:val="right"/>
            </w:pPr>
            <w:r w:rsidRPr="00224447">
              <w:rPr>
                <w:b/>
                <w:bCs/>
                <w:sz w:val="40"/>
              </w:rPr>
              <w:t>UN</w:t>
            </w:r>
            <w:r w:rsidRPr="00224447">
              <w:rPr>
                <w:b/>
                <w:bCs/>
                <w:sz w:val="40"/>
                <w:szCs w:val="40"/>
              </w:rPr>
              <w:t>/SCETDG/</w:t>
            </w:r>
            <w:r w:rsidR="005A3B9D">
              <w:rPr>
                <w:b/>
                <w:bCs/>
                <w:sz w:val="40"/>
                <w:szCs w:val="40"/>
              </w:rPr>
              <w:t>64</w:t>
            </w:r>
            <w:r w:rsidRPr="00224447">
              <w:rPr>
                <w:b/>
                <w:bCs/>
                <w:sz w:val="40"/>
                <w:szCs w:val="40"/>
              </w:rPr>
              <w:t>/INF.</w:t>
            </w:r>
            <w:r w:rsidR="00D318F0">
              <w:rPr>
                <w:b/>
                <w:bCs/>
                <w:sz w:val="40"/>
                <w:szCs w:val="40"/>
              </w:rPr>
              <w:t>55</w:t>
            </w:r>
          </w:p>
        </w:tc>
      </w:tr>
    </w:tbl>
    <w:p w14:paraId="1D7B5338" w14:textId="77777777" w:rsidR="0039370E" w:rsidRPr="006500BA" w:rsidRDefault="0039370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F343A07" w14:textId="2B692A2F" w:rsidR="0039370E" w:rsidRPr="006500BA" w:rsidRDefault="0039370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33310E">
        <w:rPr>
          <w:b/>
        </w:rPr>
        <w:tab/>
      </w:r>
      <w:r w:rsidR="00D318F0">
        <w:rPr>
          <w:b/>
        </w:rPr>
        <w:t>24</w:t>
      </w:r>
      <w:r w:rsidR="00E56FDD">
        <w:rPr>
          <w:b/>
        </w:rPr>
        <w:t xml:space="preserve"> June</w:t>
      </w:r>
      <w:r w:rsidR="0033310E" w:rsidRPr="00F90EE7">
        <w:rPr>
          <w:b/>
        </w:rPr>
        <w:t xml:space="preserve"> 2024</w:t>
      </w:r>
    </w:p>
    <w:p w14:paraId="31A2D83D" w14:textId="1329787F" w:rsidR="0039370E" w:rsidRPr="006500BA" w:rsidRDefault="002E76EA" w:rsidP="004858F5">
      <w:pPr>
        <w:spacing w:before="120"/>
        <w:rPr>
          <w:b/>
        </w:rPr>
      </w:pPr>
      <w:r>
        <w:rPr>
          <w:b/>
        </w:rPr>
        <w:t>Sixty-fourth</w:t>
      </w:r>
      <w:r w:rsidR="0039370E">
        <w:rPr>
          <w:b/>
        </w:rPr>
        <w:t xml:space="preserve"> </w:t>
      </w:r>
      <w:r w:rsidR="0039370E" w:rsidRPr="006500BA">
        <w:rPr>
          <w:b/>
        </w:rPr>
        <w:t>session</w:t>
      </w:r>
    </w:p>
    <w:p w14:paraId="4F4E70C1" w14:textId="57D5494B" w:rsidR="0039370E" w:rsidRPr="006500BA" w:rsidRDefault="0039370E" w:rsidP="004858F5">
      <w:r w:rsidRPr="006500BA">
        <w:t xml:space="preserve">Geneva, </w:t>
      </w:r>
      <w:r w:rsidR="00F13BB0">
        <w:t>24 June-3 July</w:t>
      </w:r>
      <w:r w:rsidR="002E76EA">
        <w:t xml:space="preserve"> 2024</w:t>
      </w:r>
      <w:r>
        <w:t xml:space="preserve"> </w:t>
      </w:r>
    </w:p>
    <w:p w14:paraId="04B2E2B3" w14:textId="793D17C6" w:rsidR="001F6C71" w:rsidRDefault="0039370E" w:rsidP="001F6C71">
      <w:r w:rsidRPr="006500BA">
        <w:t xml:space="preserve">Item </w:t>
      </w:r>
      <w:r w:rsidR="00D318F0">
        <w:t>6 (c)</w:t>
      </w:r>
      <w:r w:rsidR="009300DB">
        <w:t xml:space="preserve"> </w:t>
      </w:r>
      <w:r w:rsidRPr="006500BA">
        <w:t>of the provisional agenda</w:t>
      </w:r>
    </w:p>
    <w:p w14:paraId="1AD553A3" w14:textId="5AC6F7DB" w:rsidR="00D318F0" w:rsidRDefault="00D76D63" w:rsidP="001F6C71">
      <w:r w:rsidRPr="00F136D6">
        <w:rPr>
          <w:rFonts w:eastAsia="Times New Roman"/>
          <w:b/>
        </w:rPr>
        <w:t>Miscellaneous proposals for amendments to the Model Regulations</w:t>
      </w:r>
      <w:r>
        <w:rPr>
          <w:rFonts w:eastAsia="Times New Roman"/>
          <w:b/>
        </w:rPr>
        <w:br/>
      </w:r>
      <w:r w:rsidRPr="00F136D6">
        <w:rPr>
          <w:rFonts w:eastAsia="Times New Roman"/>
          <w:b/>
        </w:rPr>
        <w:t>on the Transport of Dangerous Goods:</w:t>
      </w:r>
      <w:r>
        <w:rPr>
          <w:rFonts w:eastAsia="Times New Roman"/>
          <w:b/>
        </w:rPr>
        <w:br/>
      </w:r>
      <w:r w:rsidR="0076534C" w:rsidRPr="00F136D6">
        <w:rPr>
          <w:rFonts w:eastAsia="Times New Roman"/>
          <w:b/>
        </w:rPr>
        <w:t>Portable tanks</w:t>
      </w:r>
    </w:p>
    <w:p w14:paraId="749DB3FC" w14:textId="77777777" w:rsidR="00BA43F1" w:rsidRPr="001E6BD9" w:rsidRDefault="00CC7758" w:rsidP="00BA43F1">
      <w:pPr>
        <w:pStyle w:val="HChG"/>
      </w:pPr>
      <w:r>
        <w:tab/>
      </w:r>
      <w:r>
        <w:tab/>
      </w:r>
      <w:r w:rsidR="00BA43F1" w:rsidRPr="00BA43F1">
        <w:t>Discussion</w:t>
      </w:r>
      <w:r w:rsidR="00BA43F1">
        <w:t xml:space="preserve"> o</w:t>
      </w:r>
      <w:r w:rsidR="00BA43F1">
        <w:rPr>
          <w:lang w:val="en-US"/>
        </w:rPr>
        <w:t>n</w:t>
      </w:r>
      <w:r w:rsidR="00BA43F1">
        <w:t xml:space="preserve"> document </w:t>
      </w:r>
      <w:r w:rsidR="00BA43F1" w:rsidRPr="00F12297">
        <w:t>ST/SG/AC.10/C.3/2024/19</w:t>
      </w:r>
    </w:p>
    <w:p w14:paraId="610EC38E" w14:textId="77777777" w:rsidR="00BA43F1" w:rsidRPr="00F136D6" w:rsidRDefault="00BA43F1" w:rsidP="00BA43F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136D6">
        <w:rPr>
          <w:lang w:val="en-US"/>
        </w:rPr>
        <w:t xml:space="preserve">Submitted by </w:t>
      </w:r>
      <w:r>
        <w:rPr>
          <w:lang w:val="en-US"/>
        </w:rPr>
        <w:t xml:space="preserve">the expert from the </w:t>
      </w:r>
      <w:r w:rsidRPr="00F136D6">
        <w:rPr>
          <w:lang w:val="en-US"/>
        </w:rPr>
        <w:t>Russian Federation</w:t>
      </w:r>
    </w:p>
    <w:p w14:paraId="0E7105EA" w14:textId="77777777" w:rsidR="00BA43F1" w:rsidRPr="00B510FD" w:rsidRDefault="00BA43F1" w:rsidP="00BA43F1">
      <w:pPr>
        <w:pStyle w:val="HChG"/>
        <w:rPr>
          <w:lang w:val="en-US"/>
        </w:rPr>
      </w:pPr>
      <w:r>
        <w:tab/>
        <w:t>I.</w:t>
      </w:r>
      <w:r>
        <w:tab/>
        <w:t>Introduction</w:t>
      </w:r>
    </w:p>
    <w:p w14:paraId="20FCA7FE" w14:textId="77777777" w:rsidR="00BA43F1" w:rsidRPr="00B510FD" w:rsidRDefault="00BA43F1" w:rsidP="00BA43F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Keeping in mind the discussion at the sixty-third session </w:t>
      </w:r>
      <w:r w:rsidRPr="00A43EA3">
        <w:rPr>
          <w:lang w:val="en-US"/>
        </w:rPr>
        <w:t>(27 November-6 December 2023, report ST</w:t>
      </w:r>
      <w:r>
        <w:rPr>
          <w:lang w:val="en-US"/>
        </w:rPr>
        <w:t>/</w:t>
      </w:r>
      <w:r w:rsidRPr="00A43EA3">
        <w:rPr>
          <w:lang w:val="en-US"/>
        </w:rPr>
        <w:t>SG</w:t>
      </w:r>
      <w:r>
        <w:rPr>
          <w:lang w:val="en-US"/>
        </w:rPr>
        <w:t>/</w:t>
      </w:r>
      <w:r w:rsidRPr="00A43EA3">
        <w:rPr>
          <w:lang w:val="en-US"/>
        </w:rPr>
        <w:t>AC.10</w:t>
      </w:r>
      <w:r>
        <w:rPr>
          <w:lang w:val="en-US"/>
        </w:rPr>
        <w:t>/</w:t>
      </w:r>
      <w:r w:rsidRPr="00A43EA3">
        <w:rPr>
          <w:lang w:val="en-US"/>
        </w:rPr>
        <w:t>C.3</w:t>
      </w:r>
      <w:r>
        <w:rPr>
          <w:lang w:val="en-US"/>
        </w:rPr>
        <w:t>/</w:t>
      </w:r>
      <w:r w:rsidRPr="00A43EA3">
        <w:rPr>
          <w:lang w:val="en-US"/>
        </w:rPr>
        <w:t>126)</w:t>
      </w:r>
      <w:r>
        <w:rPr>
          <w:lang w:val="en-US"/>
        </w:rPr>
        <w:t>, s</w:t>
      </w:r>
      <w:r w:rsidRPr="0083550B">
        <w:rPr>
          <w:lang w:val="en-US"/>
        </w:rPr>
        <w:t xml:space="preserve">ome delegations favored </w:t>
      </w:r>
      <w:r w:rsidRPr="00136C78">
        <w:t>going</w:t>
      </w:r>
      <w:r w:rsidRPr="0083550B">
        <w:rPr>
          <w:lang w:val="en-US"/>
        </w:rPr>
        <w:t xml:space="preserve"> forward with the development of new provisions on</w:t>
      </w:r>
      <w:r>
        <w:rPr>
          <w:lang w:val="en-US"/>
        </w:rPr>
        <w:t xml:space="preserve"> </w:t>
      </w:r>
      <w:r w:rsidRPr="0083550B">
        <w:rPr>
          <w:lang w:val="en-US"/>
        </w:rPr>
        <w:t xml:space="preserve">FRP portable tanks for the carriage of substances of </w:t>
      </w:r>
      <w:r>
        <w:rPr>
          <w:lang w:val="en-US"/>
        </w:rPr>
        <w:t>C</w:t>
      </w:r>
      <w:r w:rsidRPr="0083550B">
        <w:rPr>
          <w:lang w:val="en-US"/>
        </w:rPr>
        <w:t>lass</w:t>
      </w:r>
      <w:r>
        <w:rPr>
          <w:lang w:val="en-US"/>
        </w:rPr>
        <w:t> </w:t>
      </w:r>
      <w:r w:rsidRPr="0083550B">
        <w:rPr>
          <w:lang w:val="en-US"/>
        </w:rPr>
        <w:t>2</w:t>
      </w:r>
      <w:r>
        <w:rPr>
          <w:lang w:val="en-US"/>
        </w:rPr>
        <w:t xml:space="preserve"> and invited</w:t>
      </w:r>
      <w:r w:rsidRPr="0083550B">
        <w:rPr>
          <w:lang w:val="en-US"/>
        </w:rPr>
        <w:t xml:space="preserve"> the Russian Federation</w:t>
      </w:r>
      <w:r>
        <w:rPr>
          <w:lang w:val="en-US"/>
        </w:rPr>
        <w:t xml:space="preserve"> to collect </w:t>
      </w:r>
      <w:r w:rsidRPr="0083550B">
        <w:rPr>
          <w:lang w:val="en-US"/>
        </w:rPr>
        <w:t xml:space="preserve">possible data </w:t>
      </w:r>
      <w:r>
        <w:rPr>
          <w:lang w:val="en-US"/>
        </w:rPr>
        <w:t>on</w:t>
      </w:r>
      <w:r w:rsidRPr="0083550B">
        <w:rPr>
          <w:lang w:val="en-US"/>
        </w:rPr>
        <w:t xml:space="preserve"> this </w:t>
      </w:r>
      <w:r>
        <w:rPr>
          <w:lang w:val="en-US"/>
        </w:rPr>
        <w:t>subject from</w:t>
      </w:r>
      <w:r w:rsidRPr="0083550B">
        <w:rPr>
          <w:lang w:val="en-US"/>
        </w:rPr>
        <w:t xml:space="preserve"> delegations </w:t>
      </w:r>
      <w:r>
        <w:rPr>
          <w:lang w:val="en-US"/>
        </w:rPr>
        <w:t xml:space="preserve">and to submit a proposal to </w:t>
      </w:r>
      <w:r w:rsidRPr="0083550B">
        <w:rPr>
          <w:lang w:val="en-US"/>
        </w:rPr>
        <w:t>the next session</w:t>
      </w:r>
      <w:r>
        <w:rPr>
          <w:lang w:val="en-US"/>
        </w:rPr>
        <w:t>.</w:t>
      </w:r>
    </w:p>
    <w:p w14:paraId="17C587C7" w14:textId="77777777" w:rsidR="00BA43F1" w:rsidRPr="00B510FD" w:rsidRDefault="00BA43F1" w:rsidP="00BA43F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>
        <w:t xml:space="preserve">Experts in the </w:t>
      </w:r>
      <w:r w:rsidRPr="00F47A97">
        <w:rPr>
          <w:lang w:val="en-US"/>
        </w:rPr>
        <w:t>Russian Federation</w:t>
      </w:r>
      <w:r>
        <w:rPr>
          <w:lang w:val="en-US"/>
        </w:rPr>
        <w:t xml:space="preserve"> have concluded the mostly up-to-date experts’ views, theoretical and practical data on the matter and submitted document </w:t>
      </w:r>
      <w:r w:rsidRPr="00597F97">
        <w:rPr>
          <w:lang w:val="en-US"/>
        </w:rPr>
        <w:t>ST/SG/AC.10/C.3/2024/19</w:t>
      </w:r>
      <w:r>
        <w:rPr>
          <w:lang w:val="en-US"/>
        </w:rPr>
        <w:t xml:space="preserve"> containing a draft</w:t>
      </w:r>
      <w:r w:rsidRPr="00F47A97">
        <w:rPr>
          <w:lang w:val="en-US"/>
        </w:rPr>
        <w:t xml:space="preserve"> of the new sub-chapter 6.9.4 “</w:t>
      </w:r>
      <w:r w:rsidRPr="00147A61">
        <w:rPr>
          <w:lang w:val="en-US"/>
        </w:rPr>
        <w:t>Requirements for the design, construction, inspection and testing of portable tanks with shells made of fibre reinforced plastics (FRP) materials intended for the transport of non-refrigerated liquefied gases</w:t>
      </w:r>
      <w:r w:rsidRPr="00F47A97">
        <w:rPr>
          <w:lang w:val="en-US"/>
        </w:rPr>
        <w:t>”</w:t>
      </w:r>
      <w:r>
        <w:rPr>
          <w:lang w:val="en-US"/>
        </w:rPr>
        <w:t>.</w:t>
      </w:r>
    </w:p>
    <w:p w14:paraId="0FF6A23B" w14:textId="77777777" w:rsidR="00BA43F1" w:rsidRPr="00302EB5" w:rsidRDefault="00BA43F1" w:rsidP="00BA43F1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Proposal</w:t>
      </w:r>
    </w:p>
    <w:p w14:paraId="39B2F1F6" w14:textId="03BA691C" w:rsidR="0007452E" w:rsidRDefault="00BA43F1" w:rsidP="00BA43F1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In order to harmonize the discussion at plenary,</w:t>
      </w:r>
      <w:r w:rsidRPr="00302EB5">
        <w:rPr>
          <w:lang w:val="en-US"/>
        </w:rPr>
        <w:t xml:space="preserve"> the </w:t>
      </w:r>
      <w:r>
        <w:rPr>
          <w:lang w:val="en-US"/>
        </w:rPr>
        <w:t>Russian</w:t>
      </w:r>
      <w:r w:rsidRPr="00302EB5">
        <w:rPr>
          <w:lang w:val="en-US"/>
        </w:rPr>
        <w:t xml:space="preserve"> Federation </w:t>
      </w:r>
      <w:r>
        <w:rPr>
          <w:lang w:val="en-US"/>
        </w:rPr>
        <w:t xml:space="preserve">invites experts to discuss </w:t>
      </w:r>
      <w:bookmarkStart w:id="0" w:name="_Hlk161910253"/>
      <w:r>
        <w:rPr>
          <w:lang w:val="en-US"/>
        </w:rPr>
        <w:t xml:space="preserve">in advance document </w:t>
      </w:r>
      <w:r w:rsidRPr="00597F97">
        <w:rPr>
          <w:lang w:val="en-US"/>
        </w:rPr>
        <w:t>ST/SG/AC.10/C.3/2024/19</w:t>
      </w:r>
      <w:bookmarkEnd w:id="0"/>
      <w:r>
        <w:rPr>
          <w:lang w:val="en-US"/>
        </w:rPr>
        <w:t xml:space="preserve"> at lunchtime from 12.30 to 14.30 on Tuesday, 25 June 2024.</w:t>
      </w:r>
    </w:p>
    <w:p w14:paraId="41818E9C" w14:textId="6119C408" w:rsidR="00BA43F1" w:rsidRPr="00BA43F1" w:rsidRDefault="00BA43F1" w:rsidP="00BA43F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A43F1" w:rsidRPr="00BA43F1" w:rsidSect="0039370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4CC3" w14:textId="77777777" w:rsidR="003A6217" w:rsidRPr="00C47B2E" w:rsidRDefault="003A6217" w:rsidP="00C47B2E">
      <w:pPr>
        <w:pStyle w:val="Footer"/>
      </w:pPr>
    </w:p>
  </w:endnote>
  <w:endnote w:type="continuationSeparator" w:id="0">
    <w:p w14:paraId="26BA87D2" w14:textId="77777777" w:rsidR="003A6217" w:rsidRPr="00C47B2E" w:rsidRDefault="003A6217" w:rsidP="00C47B2E">
      <w:pPr>
        <w:pStyle w:val="Footer"/>
      </w:pPr>
    </w:p>
  </w:endnote>
  <w:endnote w:type="continuationNotice" w:id="1">
    <w:p w14:paraId="61465CE6" w14:textId="77777777" w:rsidR="003A6217" w:rsidRPr="00C47B2E" w:rsidRDefault="003A621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9DE0" w14:textId="5DC39783" w:rsidR="00D94B05" w:rsidRPr="0039370E" w:rsidRDefault="0039370E" w:rsidP="00D85308">
    <w:pPr>
      <w:pStyle w:val="Footer"/>
      <w:tabs>
        <w:tab w:val="right" w:pos="9639"/>
      </w:tabs>
      <w:rPr>
        <w:sz w:val="18"/>
      </w:rPr>
    </w:pPr>
    <w:r w:rsidRPr="0039370E">
      <w:rPr>
        <w:b/>
        <w:sz w:val="18"/>
      </w:rPr>
      <w:fldChar w:fldCharType="begin"/>
    </w:r>
    <w:r w:rsidRPr="0039370E">
      <w:rPr>
        <w:b/>
        <w:sz w:val="18"/>
      </w:rPr>
      <w:instrText xml:space="preserve"> PAGE  \* MERGEFORMAT </w:instrText>
    </w:r>
    <w:r w:rsidRPr="0039370E">
      <w:rPr>
        <w:b/>
        <w:sz w:val="18"/>
      </w:rPr>
      <w:fldChar w:fldCharType="separate"/>
    </w:r>
    <w:r w:rsidRPr="0039370E">
      <w:rPr>
        <w:b/>
        <w:noProof/>
        <w:sz w:val="18"/>
      </w:rPr>
      <w:t>2</w:t>
    </w:r>
    <w:r w:rsidRPr="003937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E08" w14:textId="71C1802C" w:rsidR="00D94B05" w:rsidRPr="0039370E" w:rsidRDefault="0039370E" w:rsidP="00D85308">
    <w:pPr>
      <w:pStyle w:val="Footer"/>
      <w:tabs>
        <w:tab w:val="right" w:pos="9639"/>
      </w:tabs>
      <w:rPr>
        <w:b/>
        <w:bCs/>
        <w:sz w:val="18"/>
      </w:rPr>
    </w:pPr>
    <w:r>
      <w:rPr>
        <w:bCs/>
        <w:sz w:val="18"/>
      </w:rPr>
      <w:tab/>
    </w:r>
    <w:r w:rsidRPr="0039370E">
      <w:rPr>
        <w:b/>
        <w:bCs/>
        <w:sz w:val="18"/>
      </w:rPr>
      <w:fldChar w:fldCharType="begin"/>
    </w:r>
    <w:r w:rsidRPr="0039370E">
      <w:rPr>
        <w:b/>
        <w:bCs/>
        <w:sz w:val="18"/>
      </w:rPr>
      <w:instrText xml:space="preserve"> PAGE  \* MERGEFORMAT </w:instrText>
    </w:r>
    <w:r w:rsidRPr="0039370E">
      <w:rPr>
        <w:b/>
        <w:bCs/>
        <w:sz w:val="18"/>
      </w:rPr>
      <w:fldChar w:fldCharType="separate"/>
    </w:r>
    <w:r w:rsidRPr="0039370E">
      <w:rPr>
        <w:b/>
        <w:bCs/>
        <w:noProof/>
        <w:sz w:val="18"/>
      </w:rPr>
      <w:t>3</w:t>
    </w:r>
    <w:r w:rsidRPr="0039370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F64" w14:textId="77777777" w:rsidR="00D94B05" w:rsidRPr="0039370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91B4250" wp14:editId="65CBB9F9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AB17" w14:textId="77777777" w:rsidR="003A6217" w:rsidRPr="00C47B2E" w:rsidRDefault="003A621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9F5595E" w14:textId="77777777" w:rsidR="003A6217" w:rsidRPr="00C47B2E" w:rsidRDefault="003A621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FB3653D" w14:textId="77777777" w:rsidR="003A6217" w:rsidRPr="00C47B2E" w:rsidRDefault="003A6217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12F" w14:textId="6302BCA6" w:rsidR="0039370E" w:rsidRPr="0087458D" w:rsidRDefault="0087458D">
    <w:pPr>
      <w:pStyle w:val="Header"/>
      <w:rPr>
        <w:lang w:val="fr-CH"/>
      </w:rPr>
    </w:pPr>
    <w:r>
      <w:rPr>
        <w:lang w:val="fr-CH"/>
      </w:rPr>
      <w:t>UN/SCETDG/64/INF.19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5E" w14:textId="54C6FD40" w:rsidR="00D94B05" w:rsidRPr="0039370E" w:rsidRDefault="00393E64" w:rsidP="0039370E">
    <w:pPr>
      <w:pStyle w:val="Header"/>
      <w:jc w:val="right"/>
    </w:pPr>
    <w:fldSimple w:instr=" TITLE  \* MERGEFORMAT ">
      <w:r w:rsidR="00C517ED">
        <w:t>UN/SCETDG/64/INF.55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8E8"/>
    <w:multiLevelType w:val="hybridMultilevel"/>
    <w:tmpl w:val="86F251BE"/>
    <w:lvl w:ilvl="0" w:tplc="A9A836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14" w:hanging="360"/>
      </w:pPr>
    </w:lvl>
    <w:lvl w:ilvl="2" w:tplc="2000001B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D9716B"/>
    <w:multiLevelType w:val="hybridMultilevel"/>
    <w:tmpl w:val="F7226F38"/>
    <w:lvl w:ilvl="0" w:tplc="F4085658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A3D"/>
    <w:multiLevelType w:val="hybridMultilevel"/>
    <w:tmpl w:val="0D9EE3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080571E"/>
    <w:multiLevelType w:val="hybridMultilevel"/>
    <w:tmpl w:val="A9B4EC6A"/>
    <w:lvl w:ilvl="0" w:tplc="898A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8A626A"/>
    <w:multiLevelType w:val="hybridMultilevel"/>
    <w:tmpl w:val="70168100"/>
    <w:lvl w:ilvl="0" w:tplc="51FA683A">
      <w:start w:val="1"/>
      <w:numFmt w:val="decimal"/>
      <w:lvlText w:val="%1."/>
      <w:lvlJc w:val="left"/>
      <w:pPr>
        <w:ind w:left="4682" w:hanging="57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6172172">
    <w:abstractNumId w:val="9"/>
  </w:num>
  <w:num w:numId="2" w16cid:durableId="1073159890">
    <w:abstractNumId w:val="6"/>
  </w:num>
  <w:num w:numId="3" w16cid:durableId="551188904">
    <w:abstractNumId w:val="1"/>
  </w:num>
  <w:num w:numId="4" w16cid:durableId="44254624">
    <w:abstractNumId w:val="11"/>
  </w:num>
  <w:num w:numId="5" w16cid:durableId="1816027029">
    <w:abstractNumId w:val="12"/>
  </w:num>
  <w:num w:numId="6" w16cid:durableId="1836190579">
    <w:abstractNumId w:val="15"/>
  </w:num>
  <w:num w:numId="7" w16cid:durableId="634676252">
    <w:abstractNumId w:val="5"/>
  </w:num>
  <w:num w:numId="8" w16cid:durableId="1039166836">
    <w:abstractNumId w:val="2"/>
  </w:num>
  <w:num w:numId="9" w16cid:durableId="644969981">
    <w:abstractNumId w:val="14"/>
  </w:num>
  <w:num w:numId="10" w16cid:durableId="525103391">
    <w:abstractNumId w:val="2"/>
  </w:num>
  <w:num w:numId="11" w16cid:durableId="297342166">
    <w:abstractNumId w:val="14"/>
  </w:num>
  <w:num w:numId="12" w16cid:durableId="1280380300">
    <w:abstractNumId w:val="3"/>
  </w:num>
  <w:num w:numId="13" w16cid:durableId="1988699530">
    <w:abstractNumId w:val="3"/>
  </w:num>
  <w:num w:numId="14" w16cid:durableId="1917550057">
    <w:abstractNumId w:val="16"/>
  </w:num>
  <w:num w:numId="15" w16cid:durableId="907884386">
    <w:abstractNumId w:val="8"/>
  </w:num>
  <w:num w:numId="16" w16cid:durableId="835220403">
    <w:abstractNumId w:val="0"/>
  </w:num>
  <w:num w:numId="17" w16cid:durableId="1800806580">
    <w:abstractNumId w:val="7"/>
  </w:num>
  <w:num w:numId="18" w16cid:durableId="1605722952">
    <w:abstractNumId w:val="4"/>
  </w:num>
  <w:num w:numId="19" w16cid:durableId="476261480">
    <w:abstractNumId w:val="13"/>
  </w:num>
  <w:num w:numId="20" w16cid:durableId="123348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E"/>
    <w:rsid w:val="00011DAD"/>
    <w:rsid w:val="00021D9C"/>
    <w:rsid w:val="00034087"/>
    <w:rsid w:val="00036051"/>
    <w:rsid w:val="00046E92"/>
    <w:rsid w:val="00050927"/>
    <w:rsid w:val="00063C90"/>
    <w:rsid w:val="00070000"/>
    <w:rsid w:val="0007452E"/>
    <w:rsid w:val="00074A36"/>
    <w:rsid w:val="00083106"/>
    <w:rsid w:val="00097AF4"/>
    <w:rsid w:val="000C25E4"/>
    <w:rsid w:val="000F3078"/>
    <w:rsid w:val="00101B98"/>
    <w:rsid w:val="00104C0F"/>
    <w:rsid w:val="0010604D"/>
    <w:rsid w:val="0011084B"/>
    <w:rsid w:val="001514D1"/>
    <w:rsid w:val="00155C73"/>
    <w:rsid w:val="001854FD"/>
    <w:rsid w:val="001861DE"/>
    <w:rsid w:val="00186622"/>
    <w:rsid w:val="001A1F33"/>
    <w:rsid w:val="001A4B5F"/>
    <w:rsid w:val="001A7B96"/>
    <w:rsid w:val="001B09B1"/>
    <w:rsid w:val="001B225A"/>
    <w:rsid w:val="001D5E14"/>
    <w:rsid w:val="001E3B26"/>
    <w:rsid w:val="001E4757"/>
    <w:rsid w:val="001E4972"/>
    <w:rsid w:val="001E68FF"/>
    <w:rsid w:val="001F5B8E"/>
    <w:rsid w:val="001F6C71"/>
    <w:rsid w:val="0020341A"/>
    <w:rsid w:val="00204760"/>
    <w:rsid w:val="00205FB9"/>
    <w:rsid w:val="00223895"/>
    <w:rsid w:val="00224447"/>
    <w:rsid w:val="002328F5"/>
    <w:rsid w:val="00247E2C"/>
    <w:rsid w:val="00252091"/>
    <w:rsid w:val="00262CC4"/>
    <w:rsid w:val="002839AF"/>
    <w:rsid w:val="0028529B"/>
    <w:rsid w:val="002A32CB"/>
    <w:rsid w:val="002A3A97"/>
    <w:rsid w:val="002A728A"/>
    <w:rsid w:val="002B65FD"/>
    <w:rsid w:val="002C34EA"/>
    <w:rsid w:val="002C461B"/>
    <w:rsid w:val="002D5B2C"/>
    <w:rsid w:val="002D6C53"/>
    <w:rsid w:val="002E3CFB"/>
    <w:rsid w:val="002E76EA"/>
    <w:rsid w:val="002F4DF8"/>
    <w:rsid w:val="002F5595"/>
    <w:rsid w:val="003070C4"/>
    <w:rsid w:val="00307AA6"/>
    <w:rsid w:val="003140B8"/>
    <w:rsid w:val="0032702E"/>
    <w:rsid w:val="00327EE9"/>
    <w:rsid w:val="0033310E"/>
    <w:rsid w:val="00334F6A"/>
    <w:rsid w:val="00342AC8"/>
    <w:rsid w:val="00343302"/>
    <w:rsid w:val="003545B1"/>
    <w:rsid w:val="00361EB1"/>
    <w:rsid w:val="00365509"/>
    <w:rsid w:val="00374CDF"/>
    <w:rsid w:val="00391730"/>
    <w:rsid w:val="0039370E"/>
    <w:rsid w:val="00393E64"/>
    <w:rsid w:val="003979DE"/>
    <w:rsid w:val="003A6217"/>
    <w:rsid w:val="003B1248"/>
    <w:rsid w:val="003B4550"/>
    <w:rsid w:val="003D2A18"/>
    <w:rsid w:val="003D2EA4"/>
    <w:rsid w:val="003D6064"/>
    <w:rsid w:val="003E07D9"/>
    <w:rsid w:val="003E0E6B"/>
    <w:rsid w:val="003E384F"/>
    <w:rsid w:val="00404238"/>
    <w:rsid w:val="00413386"/>
    <w:rsid w:val="004152F1"/>
    <w:rsid w:val="0043510C"/>
    <w:rsid w:val="0044240C"/>
    <w:rsid w:val="00446BBE"/>
    <w:rsid w:val="00461253"/>
    <w:rsid w:val="0047018B"/>
    <w:rsid w:val="004858F5"/>
    <w:rsid w:val="00496248"/>
    <w:rsid w:val="004A2814"/>
    <w:rsid w:val="004A366B"/>
    <w:rsid w:val="004A4B01"/>
    <w:rsid w:val="004B10E7"/>
    <w:rsid w:val="004B3B13"/>
    <w:rsid w:val="004C0622"/>
    <w:rsid w:val="004C0760"/>
    <w:rsid w:val="004C5613"/>
    <w:rsid w:val="004F3A78"/>
    <w:rsid w:val="004F73D0"/>
    <w:rsid w:val="0050402A"/>
    <w:rsid w:val="005042C2"/>
    <w:rsid w:val="00506072"/>
    <w:rsid w:val="005110F3"/>
    <w:rsid w:val="005153E4"/>
    <w:rsid w:val="00516173"/>
    <w:rsid w:val="00524BE4"/>
    <w:rsid w:val="00530261"/>
    <w:rsid w:val="00572D6D"/>
    <w:rsid w:val="00572EFA"/>
    <w:rsid w:val="005809F4"/>
    <w:rsid w:val="0058392B"/>
    <w:rsid w:val="00595112"/>
    <w:rsid w:val="00595C55"/>
    <w:rsid w:val="005A1BF2"/>
    <w:rsid w:val="005A1C27"/>
    <w:rsid w:val="005A3B9D"/>
    <w:rsid w:val="005C3F53"/>
    <w:rsid w:val="005C70FD"/>
    <w:rsid w:val="005E716E"/>
    <w:rsid w:val="005F3CE0"/>
    <w:rsid w:val="0060395F"/>
    <w:rsid w:val="00620BE9"/>
    <w:rsid w:val="006431BA"/>
    <w:rsid w:val="006476E1"/>
    <w:rsid w:val="006604DF"/>
    <w:rsid w:val="00671529"/>
    <w:rsid w:val="006940B0"/>
    <w:rsid w:val="006A6910"/>
    <w:rsid w:val="006B3F6B"/>
    <w:rsid w:val="006B5A8C"/>
    <w:rsid w:val="006B69A4"/>
    <w:rsid w:val="006B7121"/>
    <w:rsid w:val="006B75AD"/>
    <w:rsid w:val="006D458E"/>
    <w:rsid w:val="006E1A16"/>
    <w:rsid w:val="006E1B07"/>
    <w:rsid w:val="006F1684"/>
    <w:rsid w:val="006F1EF5"/>
    <w:rsid w:val="00700634"/>
    <w:rsid w:val="0070489D"/>
    <w:rsid w:val="007139BD"/>
    <w:rsid w:val="007200A1"/>
    <w:rsid w:val="007268F9"/>
    <w:rsid w:val="00750282"/>
    <w:rsid w:val="00750D5E"/>
    <w:rsid w:val="00756BF8"/>
    <w:rsid w:val="00764440"/>
    <w:rsid w:val="00765010"/>
    <w:rsid w:val="0076534C"/>
    <w:rsid w:val="0076706D"/>
    <w:rsid w:val="0077101B"/>
    <w:rsid w:val="00785B39"/>
    <w:rsid w:val="00793B46"/>
    <w:rsid w:val="007C52B0"/>
    <w:rsid w:val="007C6033"/>
    <w:rsid w:val="007C7B2F"/>
    <w:rsid w:val="007F3784"/>
    <w:rsid w:val="008147C8"/>
    <w:rsid w:val="00815063"/>
    <w:rsid w:val="0081753A"/>
    <w:rsid w:val="00817713"/>
    <w:rsid w:val="008265F1"/>
    <w:rsid w:val="00827299"/>
    <w:rsid w:val="0085123A"/>
    <w:rsid w:val="00857D23"/>
    <w:rsid w:val="00871A81"/>
    <w:rsid w:val="00873E8B"/>
    <w:rsid w:val="0087458D"/>
    <w:rsid w:val="00876F04"/>
    <w:rsid w:val="00883E68"/>
    <w:rsid w:val="008923C4"/>
    <w:rsid w:val="008A03C4"/>
    <w:rsid w:val="008B6E83"/>
    <w:rsid w:val="008C131C"/>
    <w:rsid w:val="008D2289"/>
    <w:rsid w:val="008D51A7"/>
    <w:rsid w:val="008E51C3"/>
    <w:rsid w:val="008F4AE9"/>
    <w:rsid w:val="00911181"/>
    <w:rsid w:val="009300DB"/>
    <w:rsid w:val="009411B4"/>
    <w:rsid w:val="00946F1D"/>
    <w:rsid w:val="009502AA"/>
    <w:rsid w:val="00965EDC"/>
    <w:rsid w:val="009767EB"/>
    <w:rsid w:val="00987F92"/>
    <w:rsid w:val="0099436D"/>
    <w:rsid w:val="009A0A7F"/>
    <w:rsid w:val="009A1E66"/>
    <w:rsid w:val="009A25A3"/>
    <w:rsid w:val="009A6A8B"/>
    <w:rsid w:val="009C02D0"/>
    <w:rsid w:val="009C0A57"/>
    <w:rsid w:val="009C2025"/>
    <w:rsid w:val="009C3369"/>
    <w:rsid w:val="009C4EFF"/>
    <w:rsid w:val="009D0139"/>
    <w:rsid w:val="009D717D"/>
    <w:rsid w:val="009F193D"/>
    <w:rsid w:val="009F5CDC"/>
    <w:rsid w:val="009F7E47"/>
    <w:rsid w:val="00A072D7"/>
    <w:rsid w:val="00A461A2"/>
    <w:rsid w:val="00A76D84"/>
    <w:rsid w:val="00A775CF"/>
    <w:rsid w:val="00A81FF2"/>
    <w:rsid w:val="00A90C31"/>
    <w:rsid w:val="00A945EB"/>
    <w:rsid w:val="00AA3FA0"/>
    <w:rsid w:val="00AA601F"/>
    <w:rsid w:val="00AA74D9"/>
    <w:rsid w:val="00AD141E"/>
    <w:rsid w:val="00AD1A9C"/>
    <w:rsid w:val="00AF1608"/>
    <w:rsid w:val="00AF5DE1"/>
    <w:rsid w:val="00B06045"/>
    <w:rsid w:val="00B206DD"/>
    <w:rsid w:val="00B31A1A"/>
    <w:rsid w:val="00B52EF4"/>
    <w:rsid w:val="00B55DFE"/>
    <w:rsid w:val="00B618F1"/>
    <w:rsid w:val="00B703C4"/>
    <w:rsid w:val="00B777AD"/>
    <w:rsid w:val="00B804A2"/>
    <w:rsid w:val="00B8395E"/>
    <w:rsid w:val="00BA2C79"/>
    <w:rsid w:val="00BA43F1"/>
    <w:rsid w:val="00BE4C22"/>
    <w:rsid w:val="00BF3C66"/>
    <w:rsid w:val="00BF519D"/>
    <w:rsid w:val="00C019E3"/>
    <w:rsid w:val="00C03015"/>
    <w:rsid w:val="00C0358D"/>
    <w:rsid w:val="00C149B5"/>
    <w:rsid w:val="00C35A27"/>
    <w:rsid w:val="00C45ABA"/>
    <w:rsid w:val="00C47B2E"/>
    <w:rsid w:val="00C512AD"/>
    <w:rsid w:val="00C517ED"/>
    <w:rsid w:val="00C5287E"/>
    <w:rsid w:val="00C544C4"/>
    <w:rsid w:val="00C637FA"/>
    <w:rsid w:val="00C7275C"/>
    <w:rsid w:val="00C8167E"/>
    <w:rsid w:val="00C84422"/>
    <w:rsid w:val="00C96282"/>
    <w:rsid w:val="00CA1A36"/>
    <w:rsid w:val="00CC2928"/>
    <w:rsid w:val="00CC5C16"/>
    <w:rsid w:val="00CC7758"/>
    <w:rsid w:val="00CF5A5B"/>
    <w:rsid w:val="00CF638E"/>
    <w:rsid w:val="00CF7580"/>
    <w:rsid w:val="00D02176"/>
    <w:rsid w:val="00D02DC7"/>
    <w:rsid w:val="00D1625A"/>
    <w:rsid w:val="00D318F0"/>
    <w:rsid w:val="00D41E65"/>
    <w:rsid w:val="00D61B8F"/>
    <w:rsid w:val="00D63A17"/>
    <w:rsid w:val="00D63CD2"/>
    <w:rsid w:val="00D70E96"/>
    <w:rsid w:val="00D76D63"/>
    <w:rsid w:val="00D77868"/>
    <w:rsid w:val="00D85308"/>
    <w:rsid w:val="00D87DC2"/>
    <w:rsid w:val="00D93887"/>
    <w:rsid w:val="00D94B05"/>
    <w:rsid w:val="00D9541C"/>
    <w:rsid w:val="00DA36E8"/>
    <w:rsid w:val="00DB4D23"/>
    <w:rsid w:val="00DB52EE"/>
    <w:rsid w:val="00DB71A2"/>
    <w:rsid w:val="00DC7379"/>
    <w:rsid w:val="00DE5139"/>
    <w:rsid w:val="00DE60E7"/>
    <w:rsid w:val="00E02C2B"/>
    <w:rsid w:val="00E050E4"/>
    <w:rsid w:val="00E14B48"/>
    <w:rsid w:val="00E21C27"/>
    <w:rsid w:val="00E24C4C"/>
    <w:rsid w:val="00E26BCF"/>
    <w:rsid w:val="00E26C01"/>
    <w:rsid w:val="00E51935"/>
    <w:rsid w:val="00E52109"/>
    <w:rsid w:val="00E55302"/>
    <w:rsid w:val="00E56FDD"/>
    <w:rsid w:val="00E74576"/>
    <w:rsid w:val="00E75317"/>
    <w:rsid w:val="00E77462"/>
    <w:rsid w:val="00E816EC"/>
    <w:rsid w:val="00E86D77"/>
    <w:rsid w:val="00E93072"/>
    <w:rsid w:val="00EB7201"/>
    <w:rsid w:val="00EC0CE6"/>
    <w:rsid w:val="00EC7C1D"/>
    <w:rsid w:val="00ED6C48"/>
    <w:rsid w:val="00ED744F"/>
    <w:rsid w:val="00EE3045"/>
    <w:rsid w:val="00EE5FFB"/>
    <w:rsid w:val="00EE699E"/>
    <w:rsid w:val="00EF1ECC"/>
    <w:rsid w:val="00F13BB0"/>
    <w:rsid w:val="00F15871"/>
    <w:rsid w:val="00F21781"/>
    <w:rsid w:val="00F23D06"/>
    <w:rsid w:val="00F26186"/>
    <w:rsid w:val="00F26C33"/>
    <w:rsid w:val="00F375B1"/>
    <w:rsid w:val="00F606E8"/>
    <w:rsid w:val="00F65F5D"/>
    <w:rsid w:val="00F66365"/>
    <w:rsid w:val="00F72A51"/>
    <w:rsid w:val="00F86A3A"/>
    <w:rsid w:val="00F90EE7"/>
    <w:rsid w:val="00FA2B35"/>
    <w:rsid w:val="00FA42DA"/>
    <w:rsid w:val="00FD50DF"/>
    <w:rsid w:val="00FD51FE"/>
    <w:rsid w:val="00FD7048"/>
    <w:rsid w:val="00FD7E77"/>
    <w:rsid w:val="00FE2073"/>
    <w:rsid w:val="00FE281D"/>
    <w:rsid w:val="00FE2AC5"/>
    <w:rsid w:val="00FE34C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8AB4"/>
  <w15:docId w15:val="{991EB97B-FBC0-4302-AA3E-DA97C23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CF5A5B"/>
    <w:pPr>
      <w:suppressAutoHyphens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F5A5B"/>
    <w:rPr>
      <w:rFonts w:eastAsia="Times New Roman"/>
      <w:lang w:eastAsia="en-US"/>
    </w:rPr>
  </w:style>
  <w:style w:type="character" w:customStyle="1" w:styleId="HChGChar">
    <w:name w:val="_ H _Ch_G Char"/>
    <w:link w:val="HChG"/>
    <w:qFormat/>
    <w:rsid w:val="00CF5A5B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CF5A5B"/>
  </w:style>
  <w:style w:type="character" w:customStyle="1" w:styleId="H1GChar">
    <w:name w:val="_ H_1_G Char"/>
    <w:link w:val="H1G"/>
    <w:qFormat/>
    <w:rsid w:val="00CF5A5B"/>
    <w:rPr>
      <w:b/>
      <w:sz w:val="24"/>
    </w:rPr>
  </w:style>
  <w:style w:type="paragraph" w:styleId="Revision">
    <w:name w:val="Revision"/>
    <w:hidden/>
    <w:uiPriority w:val="99"/>
    <w:semiHidden/>
    <w:rsid w:val="005A1BF2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4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</w:rPr>
  </w:style>
  <w:style w:type="paragraph" w:customStyle="1" w:styleId="Default">
    <w:name w:val="Default"/>
    <w:rsid w:val="005110F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ListBullet">
    <w:name w:val="List Bullet"/>
    <w:basedOn w:val="Normal"/>
    <w:semiHidden/>
    <w:rsid w:val="005110F3"/>
    <w:pPr>
      <w:numPr>
        <w:numId w:val="16"/>
      </w:numPr>
      <w:suppressAutoHyphens/>
    </w:pPr>
    <w:rPr>
      <w:rFonts w:eastAsia="Batang"/>
      <w:lang w:eastAsia="en-US"/>
    </w:rPr>
  </w:style>
  <w:style w:type="paragraph" w:styleId="ListParagraph">
    <w:name w:val="List Paragraph"/>
    <w:basedOn w:val="Normal"/>
    <w:qFormat/>
    <w:rsid w:val="002C461B"/>
    <w:pPr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rsid w:val="0091118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CA-GARCIA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CE4AA0A8-7D92-4339-85D6-E15FA8EE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UN/SCETDG/64/INF.19</vt:lpstr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UN/SCETDG/64/INF.55</dc:title>
  <dc:subject/>
  <dc:creator>Alicia DORCA-GARCIA</dc:creator>
  <cp:keywords/>
  <cp:lastModifiedBy>Alicia Dorca Garcia</cp:lastModifiedBy>
  <cp:revision>7</cp:revision>
  <cp:lastPrinted>2024-06-23T15:50:00Z</cp:lastPrinted>
  <dcterms:created xsi:type="dcterms:W3CDTF">2024-06-23T15:39:00Z</dcterms:created>
  <dcterms:modified xsi:type="dcterms:W3CDTF">2024-06-23T15:50:00Z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