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A53110" w:rsidRPr="00A53110" w14:paraId="75E55E5A" w14:textId="77777777" w:rsidTr="00F83389">
        <w:trPr>
          <w:cantSplit/>
          <w:trHeight w:hRule="exact" w:val="851"/>
        </w:trPr>
        <w:tc>
          <w:tcPr>
            <w:tcW w:w="1276" w:type="dxa"/>
            <w:tcBorders>
              <w:bottom w:val="single" w:sz="4" w:space="0" w:color="auto"/>
            </w:tcBorders>
            <w:vAlign w:val="bottom"/>
          </w:tcPr>
          <w:p w14:paraId="2AAAFBE4" w14:textId="77777777" w:rsidR="000C71C4" w:rsidRPr="00A53110" w:rsidRDefault="000C71C4" w:rsidP="000C71C4"/>
        </w:tc>
        <w:tc>
          <w:tcPr>
            <w:tcW w:w="8363" w:type="dxa"/>
            <w:gridSpan w:val="2"/>
            <w:tcBorders>
              <w:bottom w:val="single" w:sz="4" w:space="0" w:color="auto"/>
            </w:tcBorders>
            <w:vAlign w:val="bottom"/>
          </w:tcPr>
          <w:p w14:paraId="7C8E3071" w14:textId="7727E71F" w:rsidR="000C71C4" w:rsidRPr="00A53110" w:rsidRDefault="000C71C4" w:rsidP="000C71C4">
            <w:pPr>
              <w:jc w:val="right"/>
            </w:pPr>
            <w:bookmarkStart w:id="0" w:name="_Hlk26950939"/>
            <w:r w:rsidRPr="00A53110">
              <w:rPr>
                <w:sz w:val="40"/>
              </w:rPr>
              <w:t>E</w:t>
            </w:r>
            <w:r w:rsidRPr="00A53110">
              <w:t>/ECE/TRANS/505/Rev.3/Add.1</w:t>
            </w:r>
            <w:bookmarkEnd w:id="0"/>
            <w:r w:rsidRPr="00A53110">
              <w:t>6</w:t>
            </w:r>
            <w:r w:rsidR="00BA6702" w:rsidRPr="00A53110">
              <w:t>3</w:t>
            </w:r>
            <w:r w:rsidR="00671640" w:rsidRPr="00A53110">
              <w:t>/Amend.1</w:t>
            </w:r>
          </w:p>
        </w:tc>
      </w:tr>
      <w:tr w:rsidR="00A53110" w:rsidRPr="00A53110" w14:paraId="62BD8E4B" w14:textId="77777777" w:rsidTr="00F83389">
        <w:trPr>
          <w:cantSplit/>
          <w:trHeight w:hRule="exact" w:val="2392"/>
        </w:trPr>
        <w:tc>
          <w:tcPr>
            <w:tcW w:w="1276" w:type="dxa"/>
            <w:tcBorders>
              <w:top w:val="single" w:sz="4" w:space="0" w:color="auto"/>
              <w:bottom w:val="single" w:sz="12" w:space="0" w:color="auto"/>
            </w:tcBorders>
          </w:tcPr>
          <w:p w14:paraId="7B6193E9" w14:textId="77777777" w:rsidR="000C71C4" w:rsidRPr="00A53110" w:rsidRDefault="000C71C4" w:rsidP="000C71C4">
            <w:pPr>
              <w:spacing w:before="120"/>
            </w:pPr>
          </w:p>
        </w:tc>
        <w:tc>
          <w:tcPr>
            <w:tcW w:w="5528" w:type="dxa"/>
            <w:tcBorders>
              <w:top w:val="single" w:sz="4" w:space="0" w:color="auto"/>
              <w:bottom w:val="single" w:sz="12" w:space="0" w:color="auto"/>
            </w:tcBorders>
          </w:tcPr>
          <w:p w14:paraId="69743D2A" w14:textId="77777777" w:rsidR="000C71C4" w:rsidRPr="00A53110" w:rsidRDefault="000C71C4" w:rsidP="000C71C4">
            <w:pPr>
              <w:spacing w:before="120"/>
            </w:pPr>
          </w:p>
        </w:tc>
        <w:tc>
          <w:tcPr>
            <w:tcW w:w="2835" w:type="dxa"/>
            <w:tcBorders>
              <w:top w:val="single" w:sz="4" w:space="0" w:color="auto"/>
              <w:bottom w:val="single" w:sz="12" w:space="0" w:color="auto"/>
            </w:tcBorders>
          </w:tcPr>
          <w:p w14:paraId="2B5B6746" w14:textId="77777777" w:rsidR="000C71C4" w:rsidRPr="00A53110" w:rsidRDefault="000C71C4" w:rsidP="000C71C4">
            <w:pPr>
              <w:spacing w:before="120"/>
            </w:pPr>
          </w:p>
          <w:p w14:paraId="6C95BB4C" w14:textId="77777777" w:rsidR="000C71C4" w:rsidRPr="00A53110" w:rsidRDefault="000C71C4" w:rsidP="000C71C4">
            <w:pPr>
              <w:spacing w:before="120"/>
            </w:pPr>
          </w:p>
          <w:p w14:paraId="473F4EC4" w14:textId="02D11893" w:rsidR="000C71C4" w:rsidRPr="00A53110" w:rsidRDefault="000C6C31" w:rsidP="000C71C4">
            <w:pPr>
              <w:spacing w:before="120"/>
            </w:pPr>
            <w:r>
              <w:t>11 December</w:t>
            </w:r>
            <w:r w:rsidR="00BA6702" w:rsidRPr="00A53110">
              <w:t xml:space="preserve"> 202</w:t>
            </w:r>
            <w:r w:rsidR="00671640" w:rsidRPr="00A53110">
              <w:t>3</w:t>
            </w:r>
          </w:p>
        </w:tc>
      </w:tr>
    </w:tbl>
    <w:p w14:paraId="1D08ABF7" w14:textId="77777777" w:rsidR="000C71C4" w:rsidRPr="00A53110" w:rsidRDefault="000C71C4" w:rsidP="000C71C4">
      <w:pPr>
        <w:keepNext/>
        <w:keepLines/>
        <w:tabs>
          <w:tab w:val="right" w:pos="851"/>
        </w:tabs>
        <w:spacing w:before="360" w:after="240" w:line="300" w:lineRule="exact"/>
        <w:ind w:left="1134" w:right="1134" w:hanging="1134"/>
        <w:rPr>
          <w:b/>
          <w:sz w:val="28"/>
        </w:rPr>
      </w:pPr>
      <w:r w:rsidRPr="00A53110">
        <w:rPr>
          <w:b/>
          <w:sz w:val="28"/>
        </w:rPr>
        <w:tab/>
      </w:r>
      <w:r w:rsidRPr="00A53110">
        <w:rPr>
          <w:b/>
          <w:sz w:val="28"/>
        </w:rPr>
        <w:tab/>
      </w:r>
      <w:bookmarkStart w:id="1" w:name="_Toc340666199"/>
      <w:bookmarkStart w:id="2" w:name="_Toc340745062"/>
      <w:r w:rsidRPr="00A53110">
        <w:rPr>
          <w:b/>
          <w:sz w:val="28"/>
        </w:rPr>
        <w:t>Agreement</w:t>
      </w:r>
      <w:bookmarkEnd w:id="1"/>
      <w:bookmarkEnd w:id="2"/>
    </w:p>
    <w:p w14:paraId="70B9D89A" w14:textId="77777777" w:rsidR="000C71C4" w:rsidRPr="00A53110" w:rsidRDefault="000C71C4" w:rsidP="000C71C4">
      <w:pPr>
        <w:pStyle w:val="H1G"/>
        <w:spacing w:before="240"/>
      </w:pPr>
      <w:r w:rsidRPr="00A53110">
        <w:tab/>
      </w:r>
      <w:r w:rsidRPr="00A53110">
        <w:tab/>
        <w:t>Concerning the</w:t>
      </w:r>
      <w:r w:rsidRPr="00A53110">
        <w:rPr>
          <w:smallCaps/>
        </w:rPr>
        <w:t xml:space="preserve"> </w:t>
      </w:r>
      <w:r w:rsidRPr="00A53110">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A53110">
        <w:footnoteReference w:customMarkFollows="1" w:id="2"/>
        <w:t>*</w:t>
      </w:r>
    </w:p>
    <w:p w14:paraId="24B77CCA" w14:textId="77777777" w:rsidR="000C71C4" w:rsidRPr="00A53110" w:rsidRDefault="000C71C4" w:rsidP="000C71C4">
      <w:pPr>
        <w:keepNext/>
        <w:keepLines/>
        <w:tabs>
          <w:tab w:val="right" w:pos="851"/>
        </w:tabs>
        <w:spacing w:before="360" w:after="240" w:line="270" w:lineRule="exact"/>
        <w:ind w:left="1134" w:right="1134" w:hanging="1134"/>
      </w:pPr>
      <w:r w:rsidRPr="00A53110">
        <w:tab/>
      </w:r>
      <w:r w:rsidRPr="00A53110">
        <w:tab/>
        <w:t>(Revision 3, including the amendments which entered into force on 14 September 2017)</w:t>
      </w:r>
    </w:p>
    <w:p w14:paraId="2E3B1A24" w14:textId="77777777" w:rsidR="000C71C4" w:rsidRPr="00A53110" w:rsidRDefault="000C71C4" w:rsidP="000C71C4">
      <w:pPr>
        <w:keepNext/>
        <w:keepLines/>
        <w:tabs>
          <w:tab w:val="right" w:pos="851"/>
        </w:tabs>
        <w:spacing w:before="120" w:after="240" w:line="270" w:lineRule="exact"/>
        <w:jc w:val="center"/>
        <w:rPr>
          <w:b/>
          <w:sz w:val="24"/>
        </w:rPr>
      </w:pPr>
      <w:r w:rsidRPr="00A53110">
        <w:rPr>
          <w:b/>
          <w:sz w:val="24"/>
        </w:rPr>
        <w:t>_________</w:t>
      </w:r>
    </w:p>
    <w:p w14:paraId="2C6698DE" w14:textId="0FC82C1F" w:rsidR="000C71C4" w:rsidRPr="00A53110" w:rsidRDefault="000C71C4" w:rsidP="000C71C4">
      <w:pPr>
        <w:keepNext/>
        <w:keepLines/>
        <w:tabs>
          <w:tab w:val="right" w:pos="851"/>
        </w:tabs>
        <w:spacing w:before="360" w:after="240" w:line="270" w:lineRule="exact"/>
        <w:ind w:left="1134" w:right="1134" w:hanging="1134"/>
        <w:rPr>
          <w:b/>
          <w:sz w:val="24"/>
        </w:rPr>
      </w:pPr>
      <w:r w:rsidRPr="00A53110">
        <w:rPr>
          <w:b/>
          <w:sz w:val="24"/>
        </w:rPr>
        <w:tab/>
      </w:r>
      <w:r w:rsidRPr="00A53110">
        <w:rPr>
          <w:b/>
          <w:sz w:val="24"/>
        </w:rPr>
        <w:tab/>
        <w:t>Addendum 16</w:t>
      </w:r>
      <w:r w:rsidR="00A415FF" w:rsidRPr="00A53110">
        <w:rPr>
          <w:b/>
          <w:sz w:val="24"/>
        </w:rPr>
        <w:t>3</w:t>
      </w:r>
      <w:r w:rsidRPr="00A53110">
        <w:rPr>
          <w:b/>
          <w:sz w:val="24"/>
        </w:rPr>
        <w:t xml:space="preserve"> – UN Regulation No. 16</w:t>
      </w:r>
      <w:r w:rsidR="00A415FF" w:rsidRPr="00A53110">
        <w:rPr>
          <w:b/>
          <w:sz w:val="24"/>
        </w:rPr>
        <w:t>4</w:t>
      </w:r>
    </w:p>
    <w:p w14:paraId="204A99A7" w14:textId="04A786F7" w:rsidR="00671640" w:rsidRPr="00A53110" w:rsidRDefault="00671640" w:rsidP="000C71C4">
      <w:pPr>
        <w:keepNext/>
        <w:keepLines/>
        <w:tabs>
          <w:tab w:val="right" w:pos="851"/>
        </w:tabs>
        <w:spacing w:before="360" w:after="240" w:line="270" w:lineRule="exact"/>
        <w:ind w:left="1134" w:right="1134" w:hanging="1134"/>
        <w:rPr>
          <w:b/>
          <w:sz w:val="24"/>
        </w:rPr>
      </w:pPr>
      <w:r w:rsidRPr="00A53110">
        <w:rPr>
          <w:b/>
          <w:sz w:val="24"/>
        </w:rPr>
        <w:tab/>
      </w:r>
      <w:r w:rsidRPr="00A53110">
        <w:rPr>
          <w:b/>
          <w:sz w:val="24"/>
        </w:rPr>
        <w:tab/>
        <w:t>Amendment 1</w:t>
      </w:r>
    </w:p>
    <w:p w14:paraId="7703428E" w14:textId="06FBF421" w:rsidR="000C71C4" w:rsidRPr="00A53110" w:rsidRDefault="00C669E1" w:rsidP="000C71C4">
      <w:pPr>
        <w:spacing w:after="360"/>
        <w:ind w:left="1134" w:right="1134"/>
        <w:jc w:val="both"/>
        <w:rPr>
          <w:spacing w:val="-2"/>
        </w:rPr>
      </w:pPr>
      <w:r w:rsidRPr="00A53110">
        <w:rPr>
          <w:lang w:eastAsia="en-GB"/>
        </w:rPr>
        <w:t xml:space="preserve">Supplement 1 to the original version - </w:t>
      </w:r>
      <w:r w:rsidR="000C71C4" w:rsidRPr="00A53110">
        <w:rPr>
          <w:lang w:eastAsia="en-GB"/>
        </w:rPr>
        <w:t xml:space="preserve">Date of entry into force </w:t>
      </w:r>
      <w:r w:rsidRPr="00A53110">
        <w:rPr>
          <w:lang w:eastAsia="en-GB"/>
        </w:rPr>
        <w:t>24 September 2023</w:t>
      </w:r>
    </w:p>
    <w:p w14:paraId="3808133B" w14:textId="74E4B00E" w:rsidR="002364AA" w:rsidRPr="00A53110" w:rsidRDefault="000C71C4" w:rsidP="002364AA">
      <w:pPr>
        <w:pStyle w:val="HChG"/>
        <w:rPr>
          <w:bCs/>
          <w:sz w:val="24"/>
          <w:szCs w:val="18"/>
        </w:rPr>
      </w:pPr>
      <w:r w:rsidRPr="00A53110">
        <w:tab/>
      </w:r>
      <w:r w:rsidRPr="00A53110">
        <w:tab/>
      </w:r>
      <w:r w:rsidR="009278C3" w:rsidRPr="00A53110">
        <w:rPr>
          <w:sz w:val="24"/>
          <w:szCs w:val="18"/>
        </w:rPr>
        <w:t>U</w:t>
      </w:r>
      <w:r w:rsidR="002364AA" w:rsidRPr="00A53110">
        <w:rPr>
          <w:sz w:val="24"/>
          <w:szCs w:val="18"/>
        </w:rPr>
        <w:t>niform p</w:t>
      </w:r>
      <w:r w:rsidR="002364AA" w:rsidRPr="00A53110">
        <w:rPr>
          <w:bCs/>
          <w:sz w:val="24"/>
          <w:szCs w:val="18"/>
        </w:rPr>
        <w:t>rovisions concerning the approval of studded tyres with regard to their snow performance</w:t>
      </w:r>
    </w:p>
    <w:p w14:paraId="2166B71B" w14:textId="62BCB813" w:rsidR="000C71C4" w:rsidRPr="00A53110" w:rsidRDefault="000C71C4" w:rsidP="000C71C4">
      <w:pPr>
        <w:spacing w:after="40"/>
        <w:ind w:left="1134" w:right="1134"/>
        <w:jc w:val="both"/>
        <w:rPr>
          <w:lang w:eastAsia="en-GB"/>
        </w:rPr>
      </w:pPr>
      <w:r w:rsidRPr="00A53110">
        <w:rPr>
          <w:spacing w:val="-4"/>
          <w:lang w:eastAsia="en-GB"/>
        </w:rPr>
        <w:t>This</w:t>
      </w:r>
      <w:r w:rsidRPr="00A53110">
        <w:rPr>
          <w:lang w:eastAsia="en-GB"/>
        </w:rPr>
        <w:t xml:space="preserve"> document is meant purely as documentation tool. The authentic and legal binding text is: ECE/TRANS/WP.29/</w:t>
      </w:r>
      <w:r w:rsidR="00A415FF" w:rsidRPr="00A53110">
        <w:rPr>
          <w:lang w:eastAsia="en-GB"/>
        </w:rPr>
        <w:t>202</w:t>
      </w:r>
      <w:r w:rsidR="00C669E1" w:rsidRPr="00A53110">
        <w:rPr>
          <w:lang w:eastAsia="en-GB"/>
        </w:rPr>
        <w:t>3/7.</w:t>
      </w:r>
    </w:p>
    <w:p w14:paraId="7C8B3E1A" w14:textId="77777777" w:rsidR="000C71C4" w:rsidRPr="00A53110" w:rsidRDefault="000C71C4" w:rsidP="000C71C4">
      <w:pPr>
        <w:suppressAutoHyphens w:val="0"/>
        <w:spacing w:line="240" w:lineRule="auto"/>
        <w:jc w:val="center"/>
        <w:rPr>
          <w:b/>
          <w:sz w:val="24"/>
        </w:rPr>
      </w:pPr>
      <w:r w:rsidRPr="00A53110">
        <w:rPr>
          <w:b/>
          <w:noProof/>
          <w:sz w:val="24"/>
          <w:lang w:val="en-US"/>
        </w:rPr>
        <w:drawing>
          <wp:anchor distT="0" distB="137160" distL="114300" distR="114300" simplePos="0" relativeHeight="251660289" behindDoc="0" locked="0" layoutInCell="1" allowOverlap="1" wp14:anchorId="28D0413D" wp14:editId="58639501">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A53110">
        <w:rPr>
          <w:b/>
          <w:sz w:val="24"/>
        </w:rPr>
        <w:t>_________</w:t>
      </w:r>
    </w:p>
    <w:p w14:paraId="04DA6D9A" w14:textId="77777777" w:rsidR="000C71C4" w:rsidRPr="00A53110" w:rsidRDefault="000C71C4" w:rsidP="000C71C4">
      <w:pPr>
        <w:suppressAutoHyphens w:val="0"/>
        <w:spacing w:line="240" w:lineRule="auto"/>
        <w:jc w:val="center"/>
      </w:pPr>
      <w:r w:rsidRPr="00A53110">
        <w:rPr>
          <w:b/>
          <w:sz w:val="24"/>
        </w:rPr>
        <w:t>UNITED NATIONS</w:t>
      </w:r>
    </w:p>
    <w:p w14:paraId="75FA5B6D" w14:textId="24D9BF88" w:rsidR="00644A9A" w:rsidRPr="00A53110" w:rsidRDefault="000C71C4" w:rsidP="00993CB4">
      <w:pPr>
        <w:pStyle w:val="SingleTxtG"/>
        <w:ind w:firstLine="567"/>
      </w:pPr>
      <w:r w:rsidRPr="00A53110">
        <w:br w:type="page"/>
      </w:r>
    </w:p>
    <w:p w14:paraId="20FE6E1E" w14:textId="77777777" w:rsidR="0045665E" w:rsidRPr="009834FF" w:rsidRDefault="0045665E" w:rsidP="0045665E">
      <w:pPr>
        <w:keepNext/>
        <w:keepLines/>
        <w:tabs>
          <w:tab w:val="right" w:pos="851"/>
        </w:tabs>
        <w:spacing w:before="360" w:after="240" w:line="300" w:lineRule="exact"/>
        <w:ind w:left="1134" w:right="1134"/>
        <w:rPr>
          <w:lang w:val="en-US"/>
        </w:rPr>
      </w:pPr>
      <w:r w:rsidRPr="00EC1746">
        <w:rPr>
          <w:i/>
          <w:iCs/>
          <w:lang w:val="en-US"/>
        </w:rPr>
        <w:lastRenderedPageBreak/>
        <w:t xml:space="preserve">UN Regulation No. </w:t>
      </w:r>
      <w:r>
        <w:rPr>
          <w:i/>
          <w:iCs/>
          <w:lang w:val="en-US"/>
        </w:rPr>
        <w:t>164</w:t>
      </w:r>
      <w:r w:rsidRPr="009834FF">
        <w:rPr>
          <w:lang w:val="en-US"/>
        </w:rPr>
        <w:t>, amend to read:</w:t>
      </w:r>
    </w:p>
    <w:p w14:paraId="5BD34239" w14:textId="77777777" w:rsidR="0045665E" w:rsidRPr="00A215B4" w:rsidRDefault="0045665E" w:rsidP="0045665E">
      <w:pPr>
        <w:pStyle w:val="HChG"/>
        <w:tabs>
          <w:tab w:val="clear" w:pos="851"/>
        </w:tabs>
        <w:ind w:firstLine="0"/>
        <w:rPr>
          <w:rStyle w:val="HChGChar"/>
          <w:b/>
          <w:bCs/>
        </w:rPr>
      </w:pPr>
      <w:r w:rsidRPr="00A215B4">
        <w:rPr>
          <w:rStyle w:val="HChGChar"/>
          <w:b/>
          <w:bCs/>
        </w:rPr>
        <w:t>"UN Regulation No. 164</w:t>
      </w:r>
      <w:bookmarkStart w:id="3" w:name="_Toc367175742"/>
      <w:bookmarkStart w:id="4" w:name="_Toc367177725"/>
      <w:bookmarkStart w:id="5" w:name="_Toc432594539"/>
      <w:bookmarkStart w:id="6" w:name="_Toc440609091"/>
      <w:r w:rsidRPr="00A215B4">
        <w:rPr>
          <w:rStyle w:val="HChGChar"/>
          <w:b/>
          <w:bCs/>
        </w:rPr>
        <w:t xml:space="preserve"> on uniform provisions concerning the approval of studded tyres with regard to their snow performance</w:t>
      </w:r>
      <w:bookmarkEnd w:id="3"/>
      <w:bookmarkEnd w:id="4"/>
      <w:bookmarkEnd w:id="5"/>
      <w:bookmarkEnd w:id="6"/>
    </w:p>
    <w:p w14:paraId="52A06FEE" w14:textId="77777777" w:rsidR="0045665E" w:rsidRPr="002A21C2" w:rsidRDefault="0045665E" w:rsidP="0045665E">
      <w:pPr>
        <w:pStyle w:val="HChG"/>
        <w:ind w:left="0" w:firstLine="0"/>
        <w:rPr>
          <w:b w:val="0"/>
          <w:lang w:val="fr-CH"/>
        </w:rPr>
      </w:pPr>
      <w:r w:rsidRPr="002A21C2">
        <w:rPr>
          <w:b w:val="0"/>
          <w:lang w:val="fr-CH"/>
        </w:rPr>
        <w:t>Contents</w:t>
      </w:r>
    </w:p>
    <w:p w14:paraId="6FF2D486" w14:textId="77777777" w:rsidR="0045665E" w:rsidRPr="002A21C2" w:rsidRDefault="0045665E" w:rsidP="0045665E">
      <w:pPr>
        <w:tabs>
          <w:tab w:val="right" w:pos="9214"/>
        </w:tabs>
        <w:spacing w:after="120"/>
        <w:ind w:left="283"/>
        <w:rPr>
          <w:sz w:val="18"/>
          <w:lang w:val="fr-CH"/>
        </w:rPr>
      </w:pPr>
      <w:r w:rsidRPr="002A21C2">
        <w:rPr>
          <w:i/>
          <w:sz w:val="18"/>
          <w:lang w:val="fr-CH"/>
        </w:rPr>
        <w:tab/>
        <w:t>Page</w:t>
      </w:r>
    </w:p>
    <w:p w14:paraId="51D01B6E" w14:textId="77777777" w:rsidR="0045665E" w:rsidRPr="002A21C2" w:rsidRDefault="0045665E" w:rsidP="00C36B39">
      <w:pPr>
        <w:pStyle w:val="TOC1"/>
        <w:tabs>
          <w:tab w:val="clear" w:pos="9072"/>
          <w:tab w:val="clear" w:pos="9356"/>
          <w:tab w:val="right" w:leader="dot" w:pos="8789"/>
          <w:tab w:val="right" w:pos="9498"/>
        </w:tabs>
        <w:spacing w:before="60" w:after="120"/>
        <w:ind w:left="850" w:hanging="850"/>
        <w:rPr>
          <w:lang w:val="fr-CH"/>
        </w:rPr>
      </w:pPr>
      <w:r w:rsidRPr="00C36B39">
        <w:rPr>
          <w:sz w:val="20"/>
          <w:szCs w:val="20"/>
          <w:lang w:val="fr-CH" w:eastAsia="de-DE"/>
        </w:rPr>
        <w:t>Regulation</w:t>
      </w:r>
    </w:p>
    <w:p w14:paraId="37B92374" w14:textId="77777777" w:rsidR="0045665E" w:rsidRPr="00EE2890" w:rsidRDefault="0045665E" w:rsidP="00942129">
      <w:pPr>
        <w:pStyle w:val="TOC1"/>
        <w:rPr>
          <w:rStyle w:val="Hyperlink"/>
          <w:noProof/>
          <w:color w:val="auto"/>
          <w:sz w:val="20"/>
          <w:szCs w:val="20"/>
          <w:lang w:val="fr-CH"/>
        </w:rPr>
      </w:pPr>
      <w:r w:rsidRPr="00EE2890">
        <w:rPr>
          <w:rStyle w:val="Hyperlink"/>
          <w:noProof/>
          <w:color w:val="auto"/>
          <w:sz w:val="20"/>
          <w:szCs w:val="20"/>
          <w:lang w:val="fr-CH"/>
        </w:rPr>
        <w:t>1.</w:t>
      </w:r>
      <w:r w:rsidRPr="00EE2890">
        <w:rPr>
          <w:rStyle w:val="Hyperlink"/>
          <w:noProof/>
          <w:color w:val="auto"/>
          <w:sz w:val="20"/>
          <w:szCs w:val="20"/>
          <w:lang w:val="fr-CH"/>
        </w:rPr>
        <w:tab/>
      </w:r>
      <w:r w:rsidRPr="00EE2890">
        <w:rPr>
          <w:rStyle w:val="Hyperlink"/>
          <w:noProof/>
          <w:color w:val="auto"/>
          <w:sz w:val="20"/>
          <w:szCs w:val="20"/>
          <w:lang w:val="fr-CH" w:eastAsia="de-DE"/>
        </w:rPr>
        <w:t>Scope</w:t>
      </w:r>
      <w:r w:rsidRPr="00EE2890">
        <w:rPr>
          <w:rStyle w:val="Hyperlink"/>
          <w:noProof/>
          <w:color w:val="auto"/>
          <w:sz w:val="20"/>
          <w:szCs w:val="20"/>
          <w:lang w:val="fr-CH"/>
        </w:rPr>
        <w:tab/>
        <w:t>3</w:t>
      </w:r>
    </w:p>
    <w:p w14:paraId="5491E079" w14:textId="77777777" w:rsidR="0045665E" w:rsidRPr="00EE2890" w:rsidRDefault="0045665E" w:rsidP="00942129">
      <w:pPr>
        <w:pStyle w:val="TOC1"/>
        <w:rPr>
          <w:rStyle w:val="Hyperlink"/>
          <w:noProof/>
          <w:color w:val="auto"/>
          <w:sz w:val="20"/>
          <w:szCs w:val="20"/>
          <w:lang w:val="fr-CH"/>
        </w:rPr>
      </w:pPr>
      <w:r w:rsidRPr="00EE2890">
        <w:rPr>
          <w:rStyle w:val="Hyperlink"/>
          <w:noProof/>
          <w:color w:val="auto"/>
          <w:sz w:val="20"/>
          <w:szCs w:val="20"/>
          <w:lang w:val="fr-CH"/>
        </w:rPr>
        <w:t>2.</w:t>
      </w:r>
      <w:r w:rsidRPr="00EE2890">
        <w:rPr>
          <w:rStyle w:val="Hyperlink"/>
          <w:noProof/>
          <w:color w:val="auto"/>
          <w:sz w:val="20"/>
          <w:szCs w:val="20"/>
          <w:lang w:val="fr-CH"/>
        </w:rPr>
        <w:tab/>
        <w:t>Definitions</w:t>
      </w:r>
      <w:r w:rsidRPr="00EE2890">
        <w:rPr>
          <w:rStyle w:val="Hyperlink"/>
          <w:noProof/>
          <w:color w:val="auto"/>
          <w:sz w:val="20"/>
          <w:szCs w:val="20"/>
          <w:lang w:val="fr-CH"/>
        </w:rPr>
        <w:tab/>
        <w:t>3</w:t>
      </w:r>
    </w:p>
    <w:p w14:paraId="7B5D58CC"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3.</w:t>
      </w:r>
      <w:r w:rsidRPr="00EE2890">
        <w:rPr>
          <w:rStyle w:val="Hyperlink"/>
          <w:noProof/>
          <w:color w:val="auto"/>
          <w:sz w:val="20"/>
          <w:szCs w:val="20"/>
        </w:rPr>
        <w:tab/>
        <w:t>Application for approval</w:t>
      </w:r>
      <w:r w:rsidRPr="00EE2890">
        <w:rPr>
          <w:rStyle w:val="Hyperlink"/>
          <w:noProof/>
          <w:color w:val="auto"/>
          <w:sz w:val="20"/>
          <w:szCs w:val="20"/>
        </w:rPr>
        <w:tab/>
        <w:t>4</w:t>
      </w:r>
    </w:p>
    <w:p w14:paraId="472477F4"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4.</w:t>
      </w:r>
      <w:r w:rsidRPr="00EE2890">
        <w:rPr>
          <w:rStyle w:val="Hyperlink"/>
          <w:noProof/>
          <w:color w:val="auto"/>
          <w:sz w:val="20"/>
          <w:szCs w:val="20"/>
        </w:rPr>
        <w:tab/>
        <w:t>Markings</w:t>
      </w:r>
      <w:r w:rsidRPr="00EE2890">
        <w:rPr>
          <w:rStyle w:val="Hyperlink"/>
          <w:noProof/>
          <w:color w:val="auto"/>
          <w:sz w:val="20"/>
          <w:szCs w:val="20"/>
        </w:rPr>
        <w:tab/>
        <w:t>5</w:t>
      </w:r>
    </w:p>
    <w:p w14:paraId="5D1AB091" w14:textId="0CDEA0EB"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5.</w:t>
      </w:r>
      <w:r w:rsidRPr="00EE2890">
        <w:rPr>
          <w:rStyle w:val="Hyperlink"/>
          <w:noProof/>
          <w:color w:val="auto"/>
          <w:sz w:val="20"/>
          <w:szCs w:val="20"/>
        </w:rPr>
        <w:tab/>
        <w:t>Approval</w:t>
      </w:r>
      <w:r w:rsidRPr="00EE2890">
        <w:rPr>
          <w:rStyle w:val="Hyperlink"/>
          <w:noProof/>
          <w:color w:val="auto"/>
          <w:sz w:val="20"/>
          <w:szCs w:val="20"/>
        </w:rPr>
        <w:tab/>
      </w:r>
      <w:r w:rsidR="00F776DB">
        <w:rPr>
          <w:rStyle w:val="Hyperlink"/>
          <w:noProof/>
          <w:color w:val="auto"/>
          <w:sz w:val="20"/>
          <w:szCs w:val="20"/>
        </w:rPr>
        <w:t>6</w:t>
      </w:r>
    </w:p>
    <w:p w14:paraId="63F49E37" w14:textId="718FFDBB"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6.</w:t>
      </w:r>
      <w:r w:rsidRPr="00EE2890">
        <w:rPr>
          <w:rStyle w:val="Hyperlink"/>
          <w:noProof/>
          <w:color w:val="auto"/>
          <w:sz w:val="20"/>
          <w:szCs w:val="20"/>
        </w:rPr>
        <w:tab/>
        <w:t>Specifications</w:t>
      </w:r>
      <w:r w:rsidRPr="00EE2890">
        <w:rPr>
          <w:rStyle w:val="Hyperlink"/>
          <w:noProof/>
          <w:color w:val="auto"/>
          <w:sz w:val="20"/>
          <w:szCs w:val="20"/>
        </w:rPr>
        <w:tab/>
      </w:r>
      <w:r w:rsidR="00F776DB">
        <w:rPr>
          <w:rStyle w:val="Hyperlink"/>
          <w:noProof/>
          <w:color w:val="auto"/>
          <w:sz w:val="20"/>
          <w:szCs w:val="20"/>
        </w:rPr>
        <w:t>7</w:t>
      </w:r>
    </w:p>
    <w:p w14:paraId="3A668144"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7.</w:t>
      </w:r>
      <w:r w:rsidRPr="00EE2890">
        <w:rPr>
          <w:rStyle w:val="Hyperlink"/>
          <w:noProof/>
          <w:color w:val="auto"/>
          <w:sz w:val="20"/>
          <w:szCs w:val="20"/>
        </w:rPr>
        <w:tab/>
        <w:t>Modifications of the type of studded tyre and extension of approval</w:t>
      </w:r>
      <w:r w:rsidRPr="00EE2890">
        <w:rPr>
          <w:rStyle w:val="Hyperlink"/>
          <w:noProof/>
          <w:color w:val="auto"/>
          <w:sz w:val="20"/>
          <w:szCs w:val="20"/>
        </w:rPr>
        <w:tab/>
        <w:t>8</w:t>
      </w:r>
    </w:p>
    <w:p w14:paraId="0979ED04"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8.</w:t>
      </w:r>
      <w:r w:rsidRPr="00EE2890">
        <w:rPr>
          <w:rStyle w:val="Hyperlink"/>
          <w:noProof/>
          <w:color w:val="auto"/>
          <w:sz w:val="20"/>
          <w:szCs w:val="20"/>
        </w:rPr>
        <w:tab/>
        <w:t>Conformity of production</w:t>
      </w:r>
      <w:r w:rsidRPr="00EE2890">
        <w:rPr>
          <w:rStyle w:val="Hyperlink"/>
          <w:noProof/>
          <w:color w:val="auto"/>
          <w:sz w:val="20"/>
          <w:szCs w:val="20"/>
        </w:rPr>
        <w:tab/>
        <w:t>9</w:t>
      </w:r>
    </w:p>
    <w:p w14:paraId="258667BB"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9.</w:t>
      </w:r>
      <w:r w:rsidRPr="00EE2890">
        <w:rPr>
          <w:rStyle w:val="Hyperlink"/>
          <w:noProof/>
          <w:color w:val="auto"/>
          <w:sz w:val="20"/>
          <w:szCs w:val="20"/>
        </w:rPr>
        <w:tab/>
        <w:t>Penalties for non-conformity of production</w:t>
      </w:r>
      <w:r w:rsidRPr="00EE2890">
        <w:rPr>
          <w:rStyle w:val="Hyperlink"/>
          <w:noProof/>
          <w:color w:val="auto"/>
          <w:sz w:val="20"/>
          <w:szCs w:val="20"/>
        </w:rPr>
        <w:tab/>
        <w:t>9</w:t>
      </w:r>
    </w:p>
    <w:p w14:paraId="30462A08"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10.</w:t>
      </w:r>
      <w:r w:rsidRPr="00EE2890">
        <w:rPr>
          <w:rStyle w:val="Hyperlink"/>
          <w:noProof/>
          <w:color w:val="auto"/>
          <w:sz w:val="20"/>
          <w:szCs w:val="20"/>
        </w:rPr>
        <w:tab/>
        <w:t>Production definitively discontinued</w:t>
      </w:r>
      <w:r w:rsidRPr="00EE2890">
        <w:rPr>
          <w:rStyle w:val="Hyperlink"/>
          <w:noProof/>
          <w:color w:val="auto"/>
          <w:sz w:val="20"/>
          <w:szCs w:val="20"/>
        </w:rPr>
        <w:tab/>
        <w:t>9</w:t>
      </w:r>
    </w:p>
    <w:p w14:paraId="0EC7381F" w14:textId="4946D3D0"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11.</w:t>
      </w:r>
      <w:r w:rsidRPr="00EE2890">
        <w:rPr>
          <w:rStyle w:val="Hyperlink"/>
          <w:noProof/>
          <w:color w:val="auto"/>
          <w:sz w:val="20"/>
          <w:szCs w:val="20"/>
        </w:rPr>
        <w:tab/>
        <w:t>Names and addresses of Technical Services  responsible for conducting approval tests</w:t>
      </w:r>
      <w:r w:rsidRPr="00EE2890">
        <w:rPr>
          <w:rStyle w:val="Hyperlink"/>
          <w:noProof/>
          <w:color w:val="auto"/>
          <w:sz w:val="20"/>
          <w:szCs w:val="20"/>
        </w:rPr>
        <w:br/>
        <w:t>of Type Approval Authorities</w:t>
      </w:r>
      <w:r w:rsidRPr="00EE2890">
        <w:rPr>
          <w:rStyle w:val="Hyperlink"/>
          <w:noProof/>
          <w:color w:val="auto"/>
          <w:sz w:val="20"/>
          <w:szCs w:val="20"/>
        </w:rPr>
        <w:tab/>
      </w:r>
      <w:r w:rsidR="00F776DB">
        <w:rPr>
          <w:rStyle w:val="Hyperlink"/>
          <w:noProof/>
          <w:color w:val="auto"/>
          <w:sz w:val="20"/>
          <w:szCs w:val="20"/>
        </w:rPr>
        <w:t>9</w:t>
      </w:r>
    </w:p>
    <w:p w14:paraId="0BC0AE1E"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ab/>
      </w:r>
    </w:p>
    <w:p w14:paraId="79E478DB" w14:textId="77777777" w:rsidR="0045665E" w:rsidRPr="00EE2890" w:rsidRDefault="0045665E" w:rsidP="005E1A17">
      <w:pPr>
        <w:pStyle w:val="TOC1"/>
        <w:spacing w:before="60" w:after="120"/>
        <w:ind w:left="850" w:hanging="850"/>
        <w:rPr>
          <w:rStyle w:val="Hyperlink"/>
          <w:noProof/>
          <w:color w:val="auto"/>
          <w:sz w:val="20"/>
          <w:szCs w:val="20"/>
        </w:rPr>
      </w:pPr>
      <w:r w:rsidRPr="00EE2890">
        <w:rPr>
          <w:rStyle w:val="Hyperlink"/>
          <w:noProof/>
          <w:color w:val="auto"/>
          <w:sz w:val="20"/>
          <w:szCs w:val="20"/>
          <w:lang w:eastAsia="de-DE"/>
        </w:rPr>
        <w:t>Annexes</w:t>
      </w:r>
    </w:p>
    <w:p w14:paraId="4CFD6018"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1</w:t>
      </w:r>
      <w:r w:rsidRPr="00EE2890">
        <w:rPr>
          <w:rStyle w:val="Hyperlink"/>
          <w:noProof/>
          <w:color w:val="auto"/>
          <w:sz w:val="20"/>
          <w:szCs w:val="20"/>
        </w:rPr>
        <w:tab/>
        <w:t>Communication</w:t>
      </w:r>
      <w:r w:rsidRPr="00EE2890">
        <w:rPr>
          <w:rStyle w:val="Hyperlink"/>
          <w:noProof/>
          <w:color w:val="auto"/>
          <w:sz w:val="20"/>
          <w:szCs w:val="20"/>
        </w:rPr>
        <w:tab/>
        <w:t>11</w:t>
      </w:r>
    </w:p>
    <w:p w14:paraId="2F5C6059"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2</w:t>
      </w:r>
      <w:r w:rsidRPr="00EE2890">
        <w:rPr>
          <w:rStyle w:val="Hyperlink"/>
          <w:noProof/>
          <w:color w:val="auto"/>
          <w:sz w:val="20"/>
          <w:szCs w:val="20"/>
        </w:rPr>
        <w:tab/>
        <w:t>Arrangements of the approval mark</w:t>
      </w:r>
      <w:r w:rsidRPr="00EE2890">
        <w:rPr>
          <w:rStyle w:val="Hyperlink"/>
          <w:noProof/>
          <w:color w:val="auto"/>
          <w:sz w:val="20"/>
          <w:szCs w:val="20"/>
        </w:rPr>
        <w:tab/>
        <w:t>13</w:t>
      </w:r>
    </w:p>
    <w:p w14:paraId="05E8F1D4"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3</w:t>
      </w:r>
      <w:r w:rsidRPr="00EE2890">
        <w:rPr>
          <w:rStyle w:val="Hyperlink"/>
          <w:noProof/>
          <w:color w:val="auto"/>
          <w:sz w:val="20"/>
          <w:szCs w:val="20"/>
        </w:rPr>
        <w:tab/>
        <w:t>Procedures for ice performance testing relative to ice tyre of class C1</w:t>
      </w:r>
      <w:r w:rsidRPr="00EE2890">
        <w:rPr>
          <w:rStyle w:val="Hyperlink"/>
          <w:noProof/>
          <w:color w:val="auto"/>
          <w:sz w:val="20"/>
          <w:szCs w:val="20"/>
        </w:rPr>
        <w:tab/>
        <w:t>1</w:t>
      </w:r>
      <w:r>
        <w:rPr>
          <w:rStyle w:val="Hyperlink"/>
          <w:noProof/>
          <w:color w:val="auto"/>
          <w:sz w:val="20"/>
          <w:szCs w:val="20"/>
        </w:rPr>
        <w:t>5</w:t>
      </w:r>
    </w:p>
    <w:p w14:paraId="54920E08" w14:textId="77777777" w:rsidR="0045665E" w:rsidRPr="00EE2890" w:rsidRDefault="0045665E" w:rsidP="00942129">
      <w:pPr>
        <w:pStyle w:val="TOC1"/>
        <w:rPr>
          <w:rStyle w:val="Hyperlink"/>
          <w:noProof/>
          <w:color w:val="auto"/>
          <w:sz w:val="20"/>
          <w:szCs w:val="20"/>
        </w:rPr>
      </w:pPr>
      <w:r w:rsidRPr="00EE2890">
        <w:rPr>
          <w:rStyle w:val="Hyperlink"/>
          <w:noProof/>
          <w:color w:val="auto"/>
          <w:sz w:val="20"/>
          <w:szCs w:val="20"/>
        </w:rPr>
        <w:tab/>
        <w:t>Appendix 1 - Test reports and test data for C1 tyres</w:t>
      </w:r>
      <w:r w:rsidRPr="00EE2890">
        <w:rPr>
          <w:rStyle w:val="Hyperlink"/>
          <w:noProof/>
          <w:color w:val="auto"/>
          <w:sz w:val="20"/>
          <w:szCs w:val="20"/>
        </w:rPr>
        <w:tab/>
        <w:t>1</w:t>
      </w:r>
      <w:r>
        <w:rPr>
          <w:rStyle w:val="Hyperlink"/>
          <w:noProof/>
          <w:color w:val="auto"/>
          <w:sz w:val="20"/>
          <w:szCs w:val="20"/>
        </w:rPr>
        <w:t>6</w:t>
      </w:r>
    </w:p>
    <w:p w14:paraId="023135B5" w14:textId="77777777" w:rsidR="0045665E" w:rsidRPr="00EE2890" w:rsidRDefault="0045665E" w:rsidP="00942129">
      <w:pPr>
        <w:pStyle w:val="TOC1"/>
        <w:rPr>
          <w:rStyle w:val="Hyperlink"/>
          <w:noProof/>
          <w:color w:val="auto"/>
          <w:sz w:val="20"/>
          <w:szCs w:val="20"/>
        </w:rPr>
      </w:pPr>
    </w:p>
    <w:p w14:paraId="34E60A57" w14:textId="77777777" w:rsidR="0045665E" w:rsidRPr="006508EF" w:rsidRDefault="0045665E" w:rsidP="0067768B">
      <w:pPr>
        <w:ind w:hanging="424"/>
        <w:rPr>
          <w:lang w:eastAsia="de-DE"/>
        </w:rPr>
      </w:pPr>
    </w:p>
    <w:p w14:paraId="78277E2D" w14:textId="77777777" w:rsidR="0045665E" w:rsidRPr="007A6582" w:rsidRDefault="0045665E" w:rsidP="0045665E">
      <w:pPr>
        <w:rPr>
          <w:lang w:eastAsia="de-DE"/>
        </w:rPr>
      </w:pPr>
    </w:p>
    <w:p w14:paraId="1E207BA3" w14:textId="77777777" w:rsidR="0045665E" w:rsidRPr="00CD7BBF" w:rsidRDefault="0045665E" w:rsidP="00942129">
      <w:pPr>
        <w:pStyle w:val="TOC1"/>
        <w:rPr>
          <w:noProof/>
        </w:rPr>
      </w:pPr>
      <w:r w:rsidRPr="00CD7BBF">
        <w:rPr>
          <w:rStyle w:val="Hyperlink"/>
          <w:noProof/>
          <w:sz w:val="20"/>
          <w:szCs w:val="20"/>
        </w:rPr>
        <w:fldChar w:fldCharType="begin"/>
      </w:r>
      <w:r w:rsidRPr="00CD7BBF">
        <w:rPr>
          <w:rStyle w:val="Hyperlink"/>
          <w:noProof/>
          <w:sz w:val="20"/>
          <w:szCs w:val="20"/>
        </w:rPr>
        <w:instrText xml:space="preserve"> TOC \o "1-1" \h \z \t "_ H _Ch_G,1" </w:instrText>
      </w:r>
      <w:r w:rsidRPr="00CD7BBF">
        <w:rPr>
          <w:rStyle w:val="Hyperlink"/>
          <w:noProof/>
          <w:sz w:val="20"/>
          <w:szCs w:val="20"/>
        </w:rPr>
        <w:fldChar w:fldCharType="separate"/>
      </w:r>
    </w:p>
    <w:p w14:paraId="5F33D648" w14:textId="77777777" w:rsidR="0045665E" w:rsidRPr="00CD7BBF" w:rsidRDefault="0045665E" w:rsidP="00942129">
      <w:pPr>
        <w:pStyle w:val="TOC1"/>
      </w:pPr>
      <w:r w:rsidRPr="00CD7BBF">
        <w:rPr>
          <w:rStyle w:val="Hyperlink"/>
          <w:noProof/>
          <w:sz w:val="20"/>
          <w:szCs w:val="20"/>
        </w:rPr>
        <w:fldChar w:fldCharType="end"/>
      </w:r>
    </w:p>
    <w:p w14:paraId="62B07F97" w14:textId="77777777" w:rsidR="0045665E" w:rsidRPr="00CD7BBF" w:rsidRDefault="0045665E" w:rsidP="0045665E">
      <w:pPr>
        <w:pStyle w:val="SingleTxtG"/>
        <w:tabs>
          <w:tab w:val="left" w:pos="567"/>
          <w:tab w:val="left" w:pos="1134"/>
          <w:tab w:val="left" w:pos="2300"/>
          <w:tab w:val="right" w:leader="dot" w:pos="8505"/>
          <w:tab w:val="right" w:pos="9639"/>
        </w:tabs>
        <w:ind w:left="567" w:right="238"/>
        <w:jc w:val="left"/>
      </w:pPr>
    </w:p>
    <w:p w14:paraId="281BB23A" w14:textId="77777777" w:rsidR="0045665E" w:rsidRPr="00CD7BBF" w:rsidRDefault="0045665E" w:rsidP="0045665E">
      <w:pPr>
        <w:pStyle w:val="HChG"/>
        <w:sectPr w:rsidR="0045665E" w:rsidRPr="00CD7BBF" w:rsidSect="00C531C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499123E6" w14:textId="77777777" w:rsidR="0045665E" w:rsidRPr="00CD7BBF" w:rsidRDefault="0045665E" w:rsidP="0045665E">
      <w:pPr>
        <w:pStyle w:val="HChG"/>
      </w:pPr>
      <w:bookmarkStart w:id="8" w:name="_Toc440609092"/>
      <w:r>
        <w:lastRenderedPageBreak/>
        <w:tab/>
      </w:r>
      <w:r>
        <w:tab/>
      </w:r>
      <w:r w:rsidRPr="00CD7BBF">
        <w:t>1.</w:t>
      </w:r>
      <w:r w:rsidRPr="00CD7BBF">
        <w:tab/>
      </w:r>
      <w:r>
        <w:tab/>
      </w:r>
      <w:r w:rsidRPr="00CD7BBF">
        <w:t>Scope</w:t>
      </w:r>
      <w:bookmarkEnd w:id="8"/>
    </w:p>
    <w:p w14:paraId="601B1DAC" w14:textId="77777777" w:rsidR="0045665E" w:rsidRPr="00BB665F" w:rsidRDefault="0045665E" w:rsidP="0045665E">
      <w:pPr>
        <w:pStyle w:val="SingleTxtG"/>
        <w:ind w:left="2268" w:hanging="1134"/>
        <w:rPr>
          <w:bCs/>
          <w:iCs/>
          <w:vertAlign w:val="superscript"/>
        </w:rPr>
      </w:pPr>
      <w:r w:rsidRPr="00CD7BBF">
        <w:rPr>
          <w:bCs/>
          <w:iCs/>
        </w:rPr>
        <w:t>1.1.</w:t>
      </w:r>
      <w:r w:rsidRPr="00CD7BBF">
        <w:rPr>
          <w:bCs/>
          <w:iCs/>
        </w:rPr>
        <w:tab/>
      </w:r>
      <w:r w:rsidRPr="00BB665F">
        <w:rPr>
          <w:bCs/>
          <w:iCs/>
        </w:rPr>
        <w:t>This Regulation applies to new studded pneumatic tyres</w:t>
      </w:r>
      <w:r w:rsidRPr="00BB665F">
        <w:rPr>
          <w:rStyle w:val="FootnoteReference"/>
          <w:bCs/>
          <w:iCs/>
        </w:rPr>
        <w:footnoteReference w:id="3"/>
      </w:r>
      <w:r w:rsidRPr="00BB665F">
        <w:rPr>
          <w:bCs/>
          <w:iCs/>
        </w:rPr>
        <w:t xml:space="preserve"> of classes C1, C2 and C3 with regard to their snow performance.</w:t>
      </w:r>
    </w:p>
    <w:p w14:paraId="0B4E37A3" w14:textId="77777777" w:rsidR="0045665E" w:rsidRPr="00BB665F" w:rsidRDefault="0045665E" w:rsidP="0045665E">
      <w:pPr>
        <w:pStyle w:val="SingleTxtG"/>
        <w:ind w:left="2268"/>
        <w:rPr>
          <w:bCs/>
          <w:iCs/>
        </w:rPr>
      </w:pPr>
      <w:r w:rsidRPr="00BB665F">
        <w:rPr>
          <w:bCs/>
          <w:iCs/>
        </w:rPr>
        <w:t>It does not, however, apply to:</w:t>
      </w:r>
    </w:p>
    <w:p w14:paraId="52B92E1F" w14:textId="77777777" w:rsidR="0045665E" w:rsidRPr="00BB665F" w:rsidRDefault="0045665E" w:rsidP="0045665E">
      <w:pPr>
        <w:pStyle w:val="SingleTxtG"/>
        <w:ind w:left="2268" w:hanging="1134"/>
        <w:rPr>
          <w:bCs/>
        </w:rPr>
      </w:pPr>
      <w:r w:rsidRPr="00BB665F">
        <w:rPr>
          <w:bCs/>
        </w:rPr>
        <w:t>1.1.1.</w:t>
      </w:r>
      <w:r w:rsidRPr="00BB665F">
        <w:rPr>
          <w:bCs/>
        </w:rPr>
        <w:tab/>
        <w:t>Tyres of category of use "temporary use tyres" as declared in UN Regulation No. 30 for class C1 tyres;</w:t>
      </w:r>
    </w:p>
    <w:p w14:paraId="252B4729" w14:textId="77777777" w:rsidR="0045665E" w:rsidRPr="00BB665F" w:rsidRDefault="0045665E" w:rsidP="0045665E">
      <w:pPr>
        <w:pStyle w:val="SingleTxtG"/>
        <w:ind w:left="2268" w:hanging="1134"/>
        <w:rPr>
          <w:bCs/>
        </w:rPr>
      </w:pPr>
      <w:r w:rsidRPr="00BB665F">
        <w:rPr>
          <w:bCs/>
        </w:rPr>
        <w:t>1.1.2.</w:t>
      </w:r>
      <w:r w:rsidRPr="00BB665F">
        <w:rPr>
          <w:bCs/>
        </w:rPr>
        <w:tab/>
        <w:t>Tyres having a nominal rim diameter code ≤ 10 (or ≤ 254 mm) or ≥ 25 (or ≥ 635 mm);</w:t>
      </w:r>
    </w:p>
    <w:p w14:paraId="0855B8F4" w14:textId="77777777" w:rsidR="0045665E" w:rsidRPr="00BB665F" w:rsidRDefault="0045665E" w:rsidP="0045665E">
      <w:pPr>
        <w:pStyle w:val="SingleTxtG"/>
        <w:ind w:left="2268" w:hanging="1134"/>
        <w:rPr>
          <w:bCs/>
        </w:rPr>
      </w:pPr>
      <w:r w:rsidRPr="00BB665F">
        <w:rPr>
          <w:bCs/>
        </w:rPr>
        <w:t>1.1.3.</w:t>
      </w:r>
      <w:r w:rsidRPr="00BB665F">
        <w:rPr>
          <w:bCs/>
        </w:rPr>
        <w:tab/>
        <w:t>Tyres designed for competitions;</w:t>
      </w:r>
    </w:p>
    <w:p w14:paraId="5BA51FF0" w14:textId="77777777" w:rsidR="0045665E" w:rsidRPr="00BB665F" w:rsidRDefault="0045665E" w:rsidP="0045665E">
      <w:pPr>
        <w:pStyle w:val="SingleTxtG"/>
        <w:ind w:left="2268" w:hanging="1134"/>
        <w:rPr>
          <w:bCs/>
        </w:rPr>
      </w:pPr>
      <w:r w:rsidRPr="00BB665F">
        <w:rPr>
          <w:bCs/>
        </w:rPr>
        <w:t>1.1.4.</w:t>
      </w:r>
      <w:r w:rsidRPr="00BB665F">
        <w:rPr>
          <w:bCs/>
        </w:rPr>
        <w:tab/>
        <w:t>Tyres intended to be fitted to road vehicles of categories other than M, N and O;</w:t>
      </w:r>
      <w:r w:rsidRPr="00BB665F">
        <w:rPr>
          <w:rStyle w:val="FootnoteReference"/>
          <w:bCs/>
        </w:rPr>
        <w:footnoteReference w:id="4"/>
      </w:r>
    </w:p>
    <w:p w14:paraId="68C715F9" w14:textId="77777777" w:rsidR="0045665E" w:rsidRPr="00BB665F" w:rsidRDefault="0045665E" w:rsidP="0045665E">
      <w:pPr>
        <w:pStyle w:val="SingleTxtG"/>
        <w:ind w:left="2268" w:hanging="1134"/>
        <w:rPr>
          <w:bCs/>
        </w:rPr>
      </w:pPr>
      <w:r w:rsidRPr="00BB665F">
        <w:rPr>
          <w:bCs/>
        </w:rPr>
        <w:t>1.1.5.</w:t>
      </w:r>
      <w:r w:rsidRPr="00BB665F">
        <w:rPr>
          <w:bCs/>
        </w:rPr>
        <w:tab/>
        <w:t>Tyres with a speed rating less than 80 km/h (speed symbol F);</w:t>
      </w:r>
    </w:p>
    <w:p w14:paraId="38A2DEDA" w14:textId="77777777" w:rsidR="0045665E" w:rsidRPr="00BB665F" w:rsidRDefault="0045665E" w:rsidP="0045665E">
      <w:pPr>
        <w:pStyle w:val="SingleTxtG"/>
        <w:ind w:left="2268" w:hanging="1134"/>
        <w:rPr>
          <w:bCs/>
        </w:rPr>
      </w:pPr>
      <w:r w:rsidRPr="00BB665F">
        <w:rPr>
          <w:bCs/>
        </w:rPr>
        <w:t>1.1.6.</w:t>
      </w:r>
      <w:r w:rsidRPr="00BB665F">
        <w:rPr>
          <w:bCs/>
        </w:rPr>
        <w:tab/>
        <w:t>Tyres designed only to be fitted to vehicles registered for the first time before 1 October 1990;</w:t>
      </w:r>
    </w:p>
    <w:p w14:paraId="5B4C3287" w14:textId="77777777" w:rsidR="0045665E" w:rsidRPr="00BB665F" w:rsidRDefault="0045665E" w:rsidP="0045665E">
      <w:pPr>
        <w:pStyle w:val="SingleTxtG"/>
        <w:ind w:left="2268" w:hanging="1134"/>
        <w:rPr>
          <w:bCs/>
        </w:rPr>
      </w:pPr>
      <w:r w:rsidRPr="00BB665F">
        <w:rPr>
          <w:bCs/>
        </w:rPr>
        <w:t>1.1.7.</w:t>
      </w:r>
      <w:r w:rsidRPr="00BB665F">
        <w:rPr>
          <w:bCs/>
        </w:rPr>
        <w:tab/>
        <w:t>Tyres of category of use "Normal" as declared in UN Regulation No. 30 for class C1 tyres or in UN Regulation No. 54 for class C2 or C3 tyres;</w:t>
      </w:r>
    </w:p>
    <w:p w14:paraId="153B3D03" w14:textId="77777777" w:rsidR="0045665E" w:rsidRPr="00BB665F" w:rsidRDefault="0045665E" w:rsidP="0045665E">
      <w:pPr>
        <w:pStyle w:val="SingleTxtG"/>
        <w:ind w:left="2268" w:hanging="1134"/>
        <w:rPr>
          <w:bCs/>
        </w:rPr>
      </w:pPr>
      <w:r w:rsidRPr="00BB665F">
        <w:rPr>
          <w:bCs/>
        </w:rPr>
        <w:t>1.1.8.</w:t>
      </w:r>
      <w:r w:rsidRPr="00BB665F">
        <w:rPr>
          <w:bCs/>
        </w:rPr>
        <w:tab/>
        <w:t>Studdable tyres.</w:t>
      </w:r>
    </w:p>
    <w:p w14:paraId="1CA05902" w14:textId="77777777" w:rsidR="0045665E" w:rsidRPr="00BB665F" w:rsidRDefault="0045665E" w:rsidP="0045665E">
      <w:pPr>
        <w:pStyle w:val="SingleTxtG"/>
        <w:ind w:left="2268" w:hanging="1134"/>
        <w:rPr>
          <w:bCs/>
        </w:rPr>
      </w:pPr>
      <w:r w:rsidRPr="00BB665F">
        <w:rPr>
          <w:bCs/>
        </w:rPr>
        <w:t>1.2.</w:t>
      </w:r>
      <w:r w:rsidRPr="00BB665F">
        <w:rPr>
          <w:bCs/>
        </w:rPr>
        <w:tab/>
        <w:t>Notwithstanding the provisions of this Regulation a Contracting Party may permanently, temporarily or conditionally prohibit the use of, or impose additional requirements for, studded tyres.</w:t>
      </w:r>
    </w:p>
    <w:p w14:paraId="4E836F0D" w14:textId="77777777" w:rsidR="0045665E" w:rsidRPr="00CD7BBF" w:rsidRDefault="0045665E" w:rsidP="0045665E">
      <w:pPr>
        <w:pStyle w:val="HChG"/>
      </w:pPr>
      <w:bookmarkStart w:id="9" w:name="_Toc440609093"/>
      <w:r>
        <w:tab/>
      </w:r>
      <w:r>
        <w:tab/>
      </w:r>
      <w:r w:rsidRPr="00CD7BBF">
        <w:t>2.</w:t>
      </w:r>
      <w:r w:rsidRPr="00CD7BBF">
        <w:tab/>
      </w:r>
      <w:r>
        <w:tab/>
      </w:r>
      <w:r w:rsidRPr="00CD7BBF">
        <w:t>Definitions</w:t>
      </w:r>
      <w:bookmarkEnd w:id="9"/>
    </w:p>
    <w:p w14:paraId="234830F2" w14:textId="77777777" w:rsidR="0045665E" w:rsidRPr="00BB665F" w:rsidRDefault="0045665E" w:rsidP="0045665E">
      <w:pPr>
        <w:pStyle w:val="SingleTxtG"/>
        <w:ind w:left="2268"/>
        <w:rPr>
          <w:bCs/>
        </w:rPr>
      </w:pPr>
      <w:r w:rsidRPr="00CD7BBF">
        <w:rPr>
          <w:bCs/>
        </w:rPr>
        <w:t xml:space="preserve">For the purpose of this Regulation, in addition to the definitions contained in </w:t>
      </w:r>
      <w:r w:rsidRPr="00BB665F">
        <w:rPr>
          <w:bCs/>
        </w:rPr>
        <w:t>UN Regulations Nos. 30, 54 and, with respect to the snow performance of tyres of classes C1, C2 and C3 and ice performance of tyres of class C1, in UN Regulation No. 117, the following definitions apply.</w:t>
      </w:r>
    </w:p>
    <w:p w14:paraId="238A8AFC" w14:textId="77777777" w:rsidR="0045665E" w:rsidRPr="00BB665F" w:rsidRDefault="0045665E" w:rsidP="0045665E">
      <w:pPr>
        <w:pStyle w:val="SingleTxtG"/>
        <w:ind w:left="2268" w:hanging="1134"/>
        <w:rPr>
          <w:bCs/>
        </w:rPr>
      </w:pPr>
      <w:r w:rsidRPr="00BB665F">
        <w:rPr>
          <w:bCs/>
        </w:rPr>
        <w:t>2.1.</w:t>
      </w:r>
      <w:r w:rsidRPr="00BB665F">
        <w:rPr>
          <w:bCs/>
        </w:rPr>
        <w:tab/>
        <w:t>"</w:t>
      </w:r>
      <w:r w:rsidRPr="00BB665F">
        <w:rPr>
          <w:bCs/>
          <w:i/>
        </w:rPr>
        <w:t>Type of studded tyre</w:t>
      </w:r>
      <w:r w:rsidRPr="00BB665F">
        <w:rPr>
          <w:bCs/>
        </w:rPr>
        <w:t>" means tyres which do not differ in such essential characteristics as:</w:t>
      </w:r>
    </w:p>
    <w:p w14:paraId="15029B93" w14:textId="77777777" w:rsidR="0045665E" w:rsidRPr="00BB665F" w:rsidRDefault="0045665E" w:rsidP="0045665E">
      <w:pPr>
        <w:pStyle w:val="SingleTxtG"/>
        <w:ind w:left="2268"/>
        <w:rPr>
          <w:bCs/>
        </w:rPr>
      </w:pPr>
      <w:r w:rsidRPr="00BB665F">
        <w:rPr>
          <w:bCs/>
        </w:rPr>
        <w:t>(a)</w:t>
      </w:r>
      <w:r w:rsidRPr="00BB665F">
        <w:rPr>
          <w:bCs/>
        </w:rPr>
        <w:tab/>
        <w:t>The manufacturer's name;</w:t>
      </w:r>
    </w:p>
    <w:p w14:paraId="20170875" w14:textId="77777777" w:rsidR="0045665E" w:rsidRPr="00BB665F" w:rsidRDefault="0045665E" w:rsidP="0045665E">
      <w:pPr>
        <w:pStyle w:val="SingleTxtG"/>
        <w:ind w:left="2268"/>
        <w:rPr>
          <w:bCs/>
        </w:rPr>
      </w:pPr>
      <w:r w:rsidRPr="00BB665F">
        <w:rPr>
          <w:bCs/>
        </w:rPr>
        <w:t>(b)</w:t>
      </w:r>
      <w:r w:rsidRPr="00BB665F">
        <w:rPr>
          <w:bCs/>
        </w:rPr>
        <w:tab/>
        <w:t>The tyre class;</w:t>
      </w:r>
    </w:p>
    <w:p w14:paraId="2EAC30DE" w14:textId="77777777" w:rsidR="0045665E" w:rsidRPr="00BB665F" w:rsidRDefault="0045665E" w:rsidP="0045665E">
      <w:pPr>
        <w:pStyle w:val="SingleTxtG"/>
        <w:ind w:left="2268"/>
        <w:rPr>
          <w:bCs/>
        </w:rPr>
      </w:pPr>
      <w:r w:rsidRPr="00BB665F">
        <w:rPr>
          <w:bCs/>
        </w:rPr>
        <w:t>(c)</w:t>
      </w:r>
      <w:r w:rsidRPr="00BB665F">
        <w:rPr>
          <w:bCs/>
        </w:rPr>
        <w:tab/>
        <w:t>The tyre structure;</w:t>
      </w:r>
    </w:p>
    <w:p w14:paraId="1EDB8F9D" w14:textId="77777777" w:rsidR="0045665E" w:rsidRPr="00BB665F" w:rsidRDefault="0045665E" w:rsidP="0045665E">
      <w:pPr>
        <w:pStyle w:val="SingleTxtG"/>
        <w:ind w:left="2268"/>
        <w:rPr>
          <w:bCs/>
        </w:rPr>
      </w:pPr>
      <w:r w:rsidRPr="00BB665F">
        <w:rPr>
          <w:bCs/>
        </w:rPr>
        <w:t>(d)</w:t>
      </w:r>
      <w:r w:rsidRPr="00BB665F">
        <w:rPr>
          <w:bCs/>
        </w:rPr>
        <w:tab/>
        <w:t>The category of use: snow or special</w:t>
      </w:r>
      <w:r w:rsidRPr="00BB665F">
        <w:rPr>
          <w:bCs/>
          <w:color w:val="FF00FF"/>
        </w:rPr>
        <w:t xml:space="preserve"> </w:t>
      </w:r>
      <w:r w:rsidRPr="00BB665F">
        <w:rPr>
          <w:bCs/>
        </w:rPr>
        <w:t>use;</w:t>
      </w:r>
    </w:p>
    <w:p w14:paraId="68214124" w14:textId="77777777" w:rsidR="0045665E" w:rsidRPr="00BB665F" w:rsidRDefault="0045665E" w:rsidP="0045665E">
      <w:pPr>
        <w:pStyle w:val="SingleTxtG"/>
        <w:ind w:left="2268"/>
        <w:rPr>
          <w:bCs/>
        </w:rPr>
      </w:pPr>
      <w:r w:rsidRPr="00BB665F">
        <w:rPr>
          <w:bCs/>
        </w:rPr>
        <w:t>(e)</w:t>
      </w:r>
      <w:r w:rsidRPr="00BB665F">
        <w:rPr>
          <w:bCs/>
        </w:rPr>
        <w:tab/>
        <w:t>For class C1 tyres, whether ice grip tyre or not;</w:t>
      </w:r>
    </w:p>
    <w:p w14:paraId="5ECCEA60" w14:textId="77777777" w:rsidR="0045665E" w:rsidRPr="00BB665F" w:rsidRDefault="0045665E" w:rsidP="0045665E">
      <w:pPr>
        <w:pStyle w:val="SingleTxtG"/>
        <w:ind w:left="2268"/>
        <w:rPr>
          <w:bCs/>
        </w:rPr>
      </w:pPr>
      <w:r w:rsidRPr="00BB665F">
        <w:rPr>
          <w:bCs/>
        </w:rPr>
        <w:t>(f)</w:t>
      </w:r>
      <w:r w:rsidRPr="00BB665F">
        <w:rPr>
          <w:bCs/>
        </w:rPr>
        <w:tab/>
        <w:t>The tread pattern (see section 3.2.1. of this Regulation);</w:t>
      </w:r>
    </w:p>
    <w:p w14:paraId="76485F14" w14:textId="77777777" w:rsidR="0045665E" w:rsidRPr="00BB665F" w:rsidRDefault="0045665E" w:rsidP="0045665E">
      <w:pPr>
        <w:pStyle w:val="SingleTxtG"/>
        <w:ind w:left="2268"/>
        <w:rPr>
          <w:bCs/>
        </w:rPr>
      </w:pPr>
      <w:r w:rsidRPr="00BB665F">
        <w:rPr>
          <w:bCs/>
        </w:rPr>
        <w:t>(g)</w:t>
      </w:r>
      <w:r w:rsidRPr="00BB665F">
        <w:rPr>
          <w:bCs/>
        </w:rPr>
        <w:tab/>
        <w:t>The list of stud models.</w:t>
      </w:r>
      <w:r w:rsidRPr="00BB665F">
        <w:rPr>
          <w:rStyle w:val="FootnoteReference"/>
          <w:bCs/>
        </w:rPr>
        <w:footnoteReference w:id="5"/>
      </w:r>
    </w:p>
    <w:p w14:paraId="51748C48" w14:textId="77777777" w:rsidR="0045665E" w:rsidRPr="00BB665F" w:rsidRDefault="0045665E" w:rsidP="0045665E">
      <w:pPr>
        <w:pStyle w:val="SingleTxtG"/>
        <w:ind w:left="2268" w:hanging="1134"/>
        <w:rPr>
          <w:bCs/>
        </w:rPr>
      </w:pPr>
      <w:r w:rsidRPr="00BB665F">
        <w:rPr>
          <w:bCs/>
        </w:rPr>
        <w:t>2.2.</w:t>
      </w:r>
      <w:r w:rsidRPr="00BB665F">
        <w:rPr>
          <w:bCs/>
        </w:rPr>
        <w:tab/>
        <w:t>"</w:t>
      </w:r>
      <w:r w:rsidRPr="00BB665F">
        <w:rPr>
          <w:bCs/>
          <w:i/>
        </w:rPr>
        <w:t>Tyre class</w:t>
      </w:r>
      <w:r w:rsidRPr="00BB665F">
        <w:rPr>
          <w:bCs/>
        </w:rPr>
        <w:t xml:space="preserve">" means one of the following groupings: </w:t>
      </w:r>
    </w:p>
    <w:p w14:paraId="7F369678" w14:textId="77777777" w:rsidR="0045665E" w:rsidRPr="00BB665F" w:rsidRDefault="0045665E" w:rsidP="0045665E">
      <w:pPr>
        <w:pStyle w:val="SingleTxtG"/>
        <w:ind w:left="2268" w:hanging="1134"/>
        <w:rPr>
          <w:bCs/>
        </w:rPr>
      </w:pPr>
      <w:r w:rsidRPr="00BB665F">
        <w:rPr>
          <w:bCs/>
        </w:rPr>
        <w:t>2.2.1.</w:t>
      </w:r>
      <w:r w:rsidRPr="00BB665F">
        <w:rPr>
          <w:bCs/>
        </w:rPr>
        <w:tab/>
      </w:r>
      <w:r w:rsidRPr="00BB665F">
        <w:rPr>
          <w:bCs/>
          <w:i/>
        </w:rPr>
        <w:t>Class C1 tyres</w:t>
      </w:r>
      <w:r w:rsidRPr="00BB665F">
        <w:rPr>
          <w:bCs/>
        </w:rPr>
        <w:t>: tyres approved according to UN Regulation No. 30;</w:t>
      </w:r>
    </w:p>
    <w:p w14:paraId="6C378482" w14:textId="77777777" w:rsidR="0045665E" w:rsidRPr="00BB665F" w:rsidRDefault="0045665E" w:rsidP="0045665E">
      <w:pPr>
        <w:pStyle w:val="SingleTxtG"/>
        <w:ind w:left="2268" w:hanging="1134"/>
        <w:rPr>
          <w:bCs/>
        </w:rPr>
      </w:pPr>
      <w:r w:rsidRPr="00BB665F">
        <w:rPr>
          <w:bCs/>
        </w:rPr>
        <w:t>2.2.2.</w:t>
      </w:r>
      <w:r w:rsidRPr="00BB665F">
        <w:rPr>
          <w:bCs/>
        </w:rPr>
        <w:tab/>
      </w:r>
      <w:r w:rsidRPr="00BB665F">
        <w:rPr>
          <w:bCs/>
          <w:i/>
        </w:rPr>
        <w:t>Class C2 tyres</w:t>
      </w:r>
      <w:r w:rsidRPr="00BB665F">
        <w:rPr>
          <w:bCs/>
        </w:rPr>
        <w:t>: tyres approved according to UN Regulation No. 54 and identified by a load capacity index in single formation lower or equal to 121 and a speed category symbol higher or equal to "N";</w:t>
      </w:r>
    </w:p>
    <w:p w14:paraId="28E36670" w14:textId="77777777" w:rsidR="0045665E" w:rsidRPr="00CD7BBF" w:rsidRDefault="0045665E" w:rsidP="0045665E">
      <w:pPr>
        <w:pStyle w:val="SingleTxtG"/>
        <w:ind w:left="2268" w:hanging="1134"/>
        <w:rPr>
          <w:bCs/>
          <w:spacing w:val="-3"/>
        </w:rPr>
      </w:pPr>
      <w:r w:rsidRPr="00CD7BBF">
        <w:rPr>
          <w:bCs/>
        </w:rPr>
        <w:lastRenderedPageBreak/>
        <w:t>2.2.3.</w:t>
      </w:r>
      <w:r w:rsidRPr="00CD7BBF">
        <w:rPr>
          <w:bCs/>
        </w:rPr>
        <w:tab/>
      </w:r>
      <w:r w:rsidRPr="00CD7BBF">
        <w:rPr>
          <w:bCs/>
          <w:i/>
        </w:rPr>
        <w:t>Class C3 tyres</w:t>
      </w:r>
      <w:r w:rsidRPr="00CD7BBF">
        <w:rPr>
          <w:bCs/>
        </w:rPr>
        <w:t xml:space="preserve">: </w:t>
      </w:r>
      <w:r w:rsidRPr="00BB665F">
        <w:t>t</w:t>
      </w:r>
      <w:r w:rsidRPr="00FF2E89">
        <w:rPr>
          <w:bCs/>
        </w:rPr>
        <w:t>yres</w:t>
      </w:r>
      <w:r w:rsidRPr="00CD7BBF">
        <w:rPr>
          <w:bCs/>
          <w:spacing w:val="-3"/>
        </w:rPr>
        <w:t xml:space="preserve"> approved according to </w:t>
      </w:r>
      <w:r>
        <w:rPr>
          <w:bCs/>
          <w:spacing w:val="-3"/>
        </w:rPr>
        <w:t>UN Regulation No</w:t>
      </w:r>
      <w:r w:rsidRPr="00CD7BBF">
        <w:rPr>
          <w:bCs/>
          <w:spacing w:val="-3"/>
        </w:rPr>
        <w:t>. 54 and identified by:</w:t>
      </w:r>
    </w:p>
    <w:p w14:paraId="36DDB03A" w14:textId="77777777" w:rsidR="0045665E" w:rsidRPr="00CD7BBF" w:rsidRDefault="0045665E" w:rsidP="0045665E">
      <w:pPr>
        <w:pStyle w:val="SingleTxtG"/>
        <w:ind w:left="2268"/>
        <w:rPr>
          <w:bCs/>
        </w:rPr>
      </w:pPr>
      <w:r w:rsidRPr="00CD7BBF">
        <w:rPr>
          <w:bCs/>
        </w:rPr>
        <w:t>(a)</w:t>
      </w:r>
      <w:r w:rsidRPr="00CD7BBF">
        <w:rPr>
          <w:bCs/>
        </w:rPr>
        <w:tab/>
        <w:t>A load capacity index in single formation higher or equal to 122; or</w:t>
      </w:r>
    </w:p>
    <w:p w14:paraId="71BE7D3B" w14:textId="77777777" w:rsidR="0045665E" w:rsidRPr="00CD7BBF" w:rsidRDefault="0045665E" w:rsidP="0045665E">
      <w:pPr>
        <w:pStyle w:val="SingleTxtG"/>
        <w:ind w:left="2835" w:hanging="567"/>
        <w:rPr>
          <w:bCs/>
        </w:rPr>
      </w:pPr>
      <w:r w:rsidRPr="00CD7BBF">
        <w:rPr>
          <w:bCs/>
        </w:rPr>
        <w:t>(b)</w:t>
      </w:r>
      <w:r w:rsidRPr="00CD7BBF">
        <w:rPr>
          <w:bCs/>
        </w:rPr>
        <w:tab/>
        <w:t>A load capacity index in single formation lower or equal to 121 and a speed category symbol lower or equal to "M".</w:t>
      </w:r>
    </w:p>
    <w:p w14:paraId="33D72A4F" w14:textId="77777777" w:rsidR="0045665E" w:rsidRPr="00CD7BBF" w:rsidRDefault="0045665E" w:rsidP="0045665E">
      <w:pPr>
        <w:pStyle w:val="SingleTxtG"/>
        <w:ind w:left="2259" w:hanging="1125"/>
        <w:rPr>
          <w:bCs/>
          <w:iCs/>
        </w:rPr>
      </w:pPr>
      <w:r w:rsidRPr="00CD7BBF">
        <w:rPr>
          <w:bCs/>
          <w:iCs/>
        </w:rPr>
        <w:t>2.3.</w:t>
      </w:r>
      <w:r w:rsidRPr="00CD7BBF">
        <w:rPr>
          <w:bCs/>
          <w:iCs/>
        </w:rPr>
        <w:tab/>
        <w:t>"</w:t>
      </w:r>
      <w:r w:rsidRPr="00CD7BBF">
        <w:rPr>
          <w:bCs/>
          <w:i/>
          <w:iCs/>
        </w:rPr>
        <w:t>Tyres designed for competition</w:t>
      </w:r>
      <w:r w:rsidRPr="00CD7BBF">
        <w:rPr>
          <w:bCs/>
          <w:iCs/>
        </w:rPr>
        <w:t>" means tyres intended to be fitted to vehicles involved in motor sport competition and not intended for non-competitive on-road use.</w:t>
      </w:r>
    </w:p>
    <w:p w14:paraId="607EE580" w14:textId="77777777" w:rsidR="0045665E" w:rsidRDefault="0045665E" w:rsidP="0045665E">
      <w:pPr>
        <w:pStyle w:val="SingleTxtG"/>
        <w:ind w:left="2268" w:hanging="1134"/>
        <w:rPr>
          <w:bCs/>
        </w:rPr>
      </w:pPr>
      <w:r w:rsidRPr="00CD7BBF">
        <w:rPr>
          <w:bCs/>
        </w:rPr>
        <w:t>2.4.</w:t>
      </w:r>
      <w:r w:rsidRPr="00CD7BBF">
        <w:rPr>
          <w:bCs/>
        </w:rPr>
        <w:tab/>
        <w:t>"</w:t>
      </w:r>
      <w:r w:rsidRPr="00CD7BBF">
        <w:rPr>
          <w:bCs/>
          <w:i/>
        </w:rPr>
        <w:t>Tyre for use in severe snow conditions</w:t>
      </w:r>
      <w:r w:rsidRPr="00CD7BBF">
        <w:rPr>
          <w:bCs/>
        </w:rPr>
        <w:t>" means a tyre whose tread pattern, tread compound or structure is specifically designed to be used in severe snow conditions and that fulfils the requirements of paragraph 6.1. of this Regulation.</w:t>
      </w:r>
    </w:p>
    <w:p w14:paraId="7F37404E" w14:textId="77777777" w:rsidR="0045665E" w:rsidRPr="00BB665F" w:rsidRDefault="0045665E" w:rsidP="0045665E">
      <w:pPr>
        <w:pStyle w:val="SingleTxtG"/>
        <w:ind w:left="2268" w:hanging="1134"/>
        <w:rPr>
          <w:bCs/>
        </w:rPr>
      </w:pPr>
      <w:r w:rsidRPr="00BB665F">
        <w:rPr>
          <w:bCs/>
        </w:rPr>
        <w:t>2.5.</w:t>
      </w:r>
      <w:r w:rsidRPr="00BB665F">
        <w:rPr>
          <w:bCs/>
        </w:rPr>
        <w:tab/>
        <w:t>"</w:t>
      </w:r>
      <w:r w:rsidRPr="00BB665F">
        <w:rPr>
          <w:bCs/>
          <w:i/>
        </w:rPr>
        <w:t>Ice grip tyre</w:t>
      </w:r>
      <w:r w:rsidRPr="00BB665F">
        <w:rPr>
          <w:bCs/>
        </w:rPr>
        <w:t>" means a class C1 tyre for use in severe snow conditions that is specifically designed to be used on road surfaces covered with ice and that fulfils the requirements of paragraph 6.3. of this Regulation.</w:t>
      </w:r>
    </w:p>
    <w:p w14:paraId="05AAE441" w14:textId="77777777" w:rsidR="0045665E" w:rsidRPr="00BB665F" w:rsidRDefault="0045665E" w:rsidP="0045665E">
      <w:pPr>
        <w:spacing w:after="120"/>
        <w:ind w:left="2268" w:right="1134" w:hanging="1134"/>
        <w:jc w:val="both"/>
        <w:rPr>
          <w:bCs/>
        </w:rPr>
      </w:pPr>
      <w:r w:rsidRPr="00BB665F">
        <w:rPr>
          <w:bCs/>
        </w:rPr>
        <w:t>2.6.</w:t>
      </w:r>
      <w:r w:rsidRPr="00BB665F">
        <w:rPr>
          <w:bCs/>
        </w:rPr>
        <w:tab/>
      </w:r>
      <w:bookmarkStart w:id="10" w:name="_Hlk37951021"/>
      <w:r w:rsidRPr="00BB665F">
        <w:rPr>
          <w:bCs/>
        </w:rPr>
        <w:t>"</w:t>
      </w:r>
      <w:bookmarkEnd w:id="10"/>
      <w:r w:rsidRPr="00BB665F">
        <w:rPr>
          <w:bCs/>
          <w:i/>
        </w:rPr>
        <w:t>Studded tyre</w:t>
      </w:r>
      <w:r w:rsidRPr="00BB665F">
        <w:rPr>
          <w:bCs/>
        </w:rPr>
        <w:t>" means a tyre that is designed to be equipped and always used with studs to improve traction properties on ice surfaces.</w:t>
      </w:r>
    </w:p>
    <w:p w14:paraId="08034518" w14:textId="77777777" w:rsidR="0045665E" w:rsidRPr="00BB665F" w:rsidRDefault="0045665E" w:rsidP="0045665E">
      <w:pPr>
        <w:spacing w:after="120"/>
        <w:ind w:left="2268" w:right="1134" w:hanging="1134"/>
        <w:jc w:val="both"/>
        <w:rPr>
          <w:bCs/>
        </w:rPr>
      </w:pPr>
      <w:r w:rsidRPr="00BB665F">
        <w:rPr>
          <w:bCs/>
        </w:rPr>
        <w:t>2.7.</w:t>
      </w:r>
      <w:r w:rsidRPr="00BB665F">
        <w:rPr>
          <w:bCs/>
        </w:rPr>
        <w:tab/>
        <w:t>"</w:t>
      </w:r>
      <w:r w:rsidRPr="00BB665F">
        <w:rPr>
          <w:bCs/>
          <w:i/>
        </w:rPr>
        <w:t>Studdable tyre</w:t>
      </w:r>
      <w:r w:rsidRPr="00BB665F">
        <w:rPr>
          <w:bCs/>
        </w:rPr>
        <w:t>" means a tyre that is designed to be able to be equipped with studs and to be used with or without studs.</w:t>
      </w:r>
    </w:p>
    <w:p w14:paraId="007E5508" w14:textId="77777777" w:rsidR="0045665E" w:rsidRPr="00BB665F" w:rsidRDefault="0045665E" w:rsidP="0045665E">
      <w:pPr>
        <w:spacing w:after="120"/>
        <w:ind w:left="2268" w:right="1134" w:hanging="1134"/>
        <w:jc w:val="both"/>
        <w:rPr>
          <w:bCs/>
        </w:rPr>
      </w:pPr>
      <w:r w:rsidRPr="00BB665F">
        <w:rPr>
          <w:bCs/>
        </w:rPr>
        <w:t>2.8.</w:t>
      </w:r>
      <w:r w:rsidRPr="00BB665F">
        <w:rPr>
          <w:bCs/>
        </w:rPr>
        <w:tab/>
      </w:r>
      <w:r w:rsidRPr="00BB665F">
        <w:rPr>
          <w:bCs/>
          <w:i/>
        </w:rPr>
        <w:t>“Stud”</w:t>
      </w:r>
      <w:r w:rsidRPr="00BB665F">
        <w:rPr>
          <w:bCs/>
        </w:rPr>
        <w:t xml:space="preserve"> means an additional device(s) inserted into or onto the tyre tread to improve traction properties on ice surfaces.</w:t>
      </w:r>
    </w:p>
    <w:p w14:paraId="0990C6F0" w14:textId="77777777" w:rsidR="0045665E" w:rsidRPr="00BB665F" w:rsidRDefault="0045665E" w:rsidP="0045665E">
      <w:pPr>
        <w:spacing w:after="120"/>
        <w:ind w:left="2268" w:right="1134" w:hanging="1134"/>
        <w:jc w:val="both"/>
        <w:rPr>
          <w:bCs/>
        </w:rPr>
      </w:pPr>
      <w:r w:rsidRPr="00BB665F">
        <w:rPr>
          <w:bCs/>
        </w:rPr>
        <w:t>2.9.</w:t>
      </w:r>
      <w:r w:rsidRPr="00BB665F">
        <w:rPr>
          <w:bCs/>
        </w:rPr>
        <w:tab/>
        <w:t>"</w:t>
      </w:r>
      <w:r w:rsidRPr="00BB665F">
        <w:rPr>
          <w:bCs/>
          <w:i/>
          <w:iCs/>
        </w:rPr>
        <w:t>Stud model</w:t>
      </w:r>
      <w:r w:rsidRPr="00BB665F">
        <w:rPr>
          <w:bCs/>
        </w:rPr>
        <w:t>" means studs that do not differ in their shape, main dimensions and mass.</w:t>
      </w:r>
    </w:p>
    <w:p w14:paraId="122C8D0E" w14:textId="77777777" w:rsidR="0045665E" w:rsidRPr="00BB665F" w:rsidRDefault="0045665E" w:rsidP="0045665E">
      <w:pPr>
        <w:spacing w:after="120"/>
        <w:ind w:left="2268" w:right="1134" w:hanging="1134"/>
        <w:jc w:val="both"/>
        <w:rPr>
          <w:bCs/>
        </w:rPr>
      </w:pPr>
      <w:r w:rsidRPr="00BB665F">
        <w:rPr>
          <w:bCs/>
        </w:rPr>
        <w:t>2.10.</w:t>
      </w:r>
      <w:r w:rsidRPr="00BB665F">
        <w:rPr>
          <w:bCs/>
        </w:rPr>
        <w:tab/>
        <w:t>"</w:t>
      </w:r>
      <w:r w:rsidRPr="00BB665F">
        <w:rPr>
          <w:bCs/>
          <w:i/>
        </w:rPr>
        <w:t>Main dimensions of stud</w:t>
      </w:r>
      <w:r w:rsidRPr="00BB665F">
        <w:rPr>
          <w:bCs/>
        </w:rPr>
        <w:t>" means the maximum height of the stud, maximum width of the stud body and maximum width of the stud bottom flange.</w:t>
      </w:r>
    </w:p>
    <w:p w14:paraId="522C02FA" w14:textId="77777777" w:rsidR="0045665E" w:rsidRPr="00BB665F" w:rsidRDefault="0045665E" w:rsidP="0045665E">
      <w:pPr>
        <w:pStyle w:val="SingleTxtG"/>
        <w:ind w:left="2268" w:hanging="1134"/>
        <w:rPr>
          <w:bCs/>
        </w:rPr>
      </w:pPr>
      <w:r w:rsidRPr="00BB665F">
        <w:rPr>
          <w:bCs/>
        </w:rPr>
        <w:t>2.11.</w:t>
      </w:r>
      <w:r w:rsidRPr="00BB665F">
        <w:rPr>
          <w:bCs/>
        </w:rPr>
        <w:tab/>
      </w:r>
      <w:bookmarkStart w:id="11" w:name="_Hlk85545383"/>
      <w:r w:rsidRPr="00BB665F">
        <w:rPr>
          <w:bCs/>
        </w:rPr>
        <w:t>"</w:t>
      </w:r>
      <w:r w:rsidRPr="00BB665F">
        <w:rPr>
          <w:bCs/>
          <w:i/>
        </w:rPr>
        <w:t>Snow grip index</w:t>
      </w:r>
      <w:r w:rsidRPr="00BB665F">
        <w:rPr>
          <w:bCs/>
          <w:iCs/>
        </w:rPr>
        <w:t>"</w:t>
      </w:r>
      <w:r w:rsidRPr="00BB665F">
        <w:rPr>
          <w:bCs/>
          <w:i/>
        </w:rPr>
        <w:t xml:space="preserve"> (SG)</w:t>
      </w:r>
      <w:r w:rsidRPr="00BB665F">
        <w:rPr>
          <w:bCs/>
        </w:rPr>
        <w:t xml:space="preserve"> </w:t>
      </w:r>
      <w:bookmarkEnd w:id="11"/>
      <w:r w:rsidRPr="00BB665F">
        <w:rPr>
          <w:bCs/>
        </w:rPr>
        <w:t xml:space="preserve">means </w:t>
      </w:r>
      <w:bookmarkStart w:id="12" w:name="_Hlk85545461"/>
      <w:r w:rsidRPr="00BB665F">
        <w:rPr>
          <w:bCs/>
        </w:rPr>
        <w:t>the dimensionless unit for expressing</w:t>
      </w:r>
      <w:bookmarkEnd w:id="12"/>
      <w:r w:rsidRPr="00BB665F">
        <w:rPr>
          <w:bCs/>
        </w:rPr>
        <w:t xml:space="preserve"> the snow performance level of a candidate tyre relative to the performance of the applicable SRTT.</w:t>
      </w:r>
    </w:p>
    <w:p w14:paraId="7D7B0B71" w14:textId="77777777" w:rsidR="0045665E" w:rsidRPr="00BB665F" w:rsidRDefault="0045665E" w:rsidP="0045665E">
      <w:pPr>
        <w:spacing w:after="120"/>
        <w:ind w:left="2268" w:right="1134" w:hanging="1134"/>
        <w:jc w:val="both"/>
        <w:rPr>
          <w:bCs/>
        </w:rPr>
      </w:pPr>
      <w:r w:rsidRPr="00BB665F">
        <w:rPr>
          <w:bCs/>
        </w:rPr>
        <w:t>2.12.</w:t>
      </w:r>
      <w:r w:rsidRPr="00BB665F">
        <w:rPr>
          <w:bCs/>
        </w:rPr>
        <w:tab/>
        <w:t>"</w:t>
      </w:r>
      <w:r w:rsidRPr="00BB665F">
        <w:rPr>
          <w:bCs/>
          <w:i/>
        </w:rPr>
        <w:t>Ice grip index</w:t>
      </w:r>
      <w:r w:rsidRPr="00BB665F">
        <w:rPr>
          <w:bCs/>
          <w:iCs/>
        </w:rPr>
        <w:t>"</w:t>
      </w:r>
      <w:r w:rsidRPr="00BB665F">
        <w:rPr>
          <w:bCs/>
          <w:i/>
        </w:rPr>
        <w:t xml:space="preserve"> (G</w:t>
      </w:r>
      <w:r w:rsidRPr="00BB665F">
        <w:rPr>
          <w:bCs/>
          <w:i/>
          <w:vertAlign w:val="subscript"/>
        </w:rPr>
        <w:t>I</w:t>
      </w:r>
      <w:r w:rsidRPr="00BB665F">
        <w:rPr>
          <w:bCs/>
          <w:i/>
        </w:rPr>
        <w:t>)</w:t>
      </w:r>
      <w:r w:rsidRPr="00BB665F">
        <w:rPr>
          <w:bCs/>
        </w:rPr>
        <w:t xml:space="preserve"> means the dimensionless unit for expressing the ice performance level of a candidate tyre relative to the performance of the applicable SRTT.</w:t>
      </w:r>
    </w:p>
    <w:p w14:paraId="7472F5AB" w14:textId="77777777" w:rsidR="0045665E" w:rsidRPr="00CD7BBF" w:rsidRDefault="0045665E" w:rsidP="0045665E">
      <w:pPr>
        <w:pStyle w:val="HChG"/>
      </w:pPr>
      <w:bookmarkStart w:id="13" w:name="_Toc440609094"/>
      <w:r>
        <w:tab/>
      </w:r>
      <w:r>
        <w:tab/>
      </w:r>
      <w:r w:rsidRPr="00CD7BBF">
        <w:t>3.</w:t>
      </w:r>
      <w:r w:rsidRPr="00CD7BBF">
        <w:tab/>
      </w:r>
      <w:r>
        <w:tab/>
      </w:r>
      <w:r w:rsidRPr="00CD7BBF">
        <w:t>Application for approval</w:t>
      </w:r>
      <w:bookmarkEnd w:id="13"/>
    </w:p>
    <w:p w14:paraId="794798A1" w14:textId="77777777" w:rsidR="0045665E" w:rsidRPr="00CD7BBF" w:rsidRDefault="0045665E" w:rsidP="0045665E">
      <w:pPr>
        <w:pStyle w:val="SingleTxtG"/>
        <w:ind w:left="2268" w:hanging="1134"/>
        <w:rPr>
          <w:bCs/>
        </w:rPr>
      </w:pPr>
      <w:r w:rsidRPr="00CD7BBF">
        <w:rPr>
          <w:bCs/>
        </w:rPr>
        <w:t>3.1.</w:t>
      </w:r>
      <w:r w:rsidRPr="00CD7BBF">
        <w:rPr>
          <w:bCs/>
        </w:rPr>
        <w:tab/>
        <w:t>The application for approval of a type of studded tyre with regard to this Regulation shall be submitted by the tyre manufacturer or by his duly accredited representative. It shall specify:</w:t>
      </w:r>
    </w:p>
    <w:p w14:paraId="4AB74DE7" w14:textId="77777777" w:rsidR="0045665E" w:rsidRPr="00BB665F" w:rsidRDefault="0045665E" w:rsidP="0045665E">
      <w:pPr>
        <w:pStyle w:val="SingleTxtG"/>
        <w:ind w:left="2268" w:hanging="1134"/>
        <w:rPr>
          <w:bCs/>
        </w:rPr>
      </w:pPr>
      <w:r w:rsidRPr="00CD7BBF">
        <w:rPr>
          <w:bCs/>
        </w:rPr>
        <w:t>3.1.1.</w:t>
      </w:r>
      <w:r w:rsidRPr="00CD7BBF">
        <w:rPr>
          <w:bCs/>
        </w:rPr>
        <w:tab/>
      </w:r>
      <w:r w:rsidRPr="00BB665F">
        <w:rPr>
          <w:bCs/>
        </w:rPr>
        <w:t>T</w:t>
      </w:r>
      <w:r w:rsidRPr="00BB665F">
        <w:rPr>
          <w:bCs/>
          <w:iCs/>
        </w:rPr>
        <w:t xml:space="preserve">he performance characteristics to be assessed for the type of studded tyre; </w:t>
      </w:r>
      <w:r w:rsidRPr="00BB665F">
        <w:rPr>
          <w:bCs/>
        </w:rPr>
        <w:t xml:space="preserve">"snow performance level" and additionally </w:t>
      </w:r>
      <w:r>
        <w:rPr>
          <w:bCs/>
        </w:rPr>
        <w:t>"</w:t>
      </w:r>
      <w:r w:rsidRPr="00BB665F">
        <w:rPr>
          <w:bCs/>
        </w:rPr>
        <w:t>ice performance level</w:t>
      </w:r>
      <w:r>
        <w:rPr>
          <w:bCs/>
        </w:rPr>
        <w:t>"</w:t>
      </w:r>
      <w:r w:rsidRPr="00BB665F">
        <w:rPr>
          <w:bCs/>
        </w:rPr>
        <w:t xml:space="preserve"> in case of ice grip tyre;</w:t>
      </w:r>
    </w:p>
    <w:p w14:paraId="753462AB" w14:textId="77777777" w:rsidR="0045665E" w:rsidRPr="00BB665F" w:rsidRDefault="0045665E" w:rsidP="0045665E">
      <w:pPr>
        <w:pStyle w:val="SingleTxtG"/>
        <w:ind w:left="2268" w:hanging="1134"/>
        <w:rPr>
          <w:bCs/>
        </w:rPr>
      </w:pPr>
      <w:r w:rsidRPr="00BB665F">
        <w:rPr>
          <w:bCs/>
        </w:rPr>
        <w:t>3.1.2.</w:t>
      </w:r>
      <w:r w:rsidRPr="00BB665F">
        <w:rPr>
          <w:bCs/>
        </w:rPr>
        <w:tab/>
        <w:t>Manufacturer’s name and address;</w:t>
      </w:r>
    </w:p>
    <w:p w14:paraId="75BA2C75" w14:textId="77777777" w:rsidR="0045665E" w:rsidRPr="00BB665F" w:rsidRDefault="0045665E" w:rsidP="0045665E">
      <w:pPr>
        <w:pStyle w:val="SingleTxtG"/>
        <w:ind w:left="2268" w:hanging="1134"/>
        <w:rPr>
          <w:bCs/>
        </w:rPr>
      </w:pPr>
      <w:r w:rsidRPr="00BB665F">
        <w:rPr>
          <w:bCs/>
        </w:rPr>
        <w:t>3.1.3.</w:t>
      </w:r>
      <w:r w:rsidRPr="00BB665F">
        <w:rPr>
          <w:bCs/>
        </w:rPr>
        <w:tab/>
        <w:t>If applicable, name and address of manufacturer's representative;</w:t>
      </w:r>
    </w:p>
    <w:p w14:paraId="02488BE7" w14:textId="77777777" w:rsidR="0045665E" w:rsidRPr="00BB665F" w:rsidRDefault="0045665E" w:rsidP="0045665E">
      <w:pPr>
        <w:pStyle w:val="SingleTxtG"/>
        <w:ind w:left="2268" w:hanging="1134"/>
        <w:rPr>
          <w:bCs/>
        </w:rPr>
      </w:pPr>
      <w:r w:rsidRPr="00BB665F">
        <w:rPr>
          <w:bCs/>
        </w:rPr>
        <w:t>3.1.4.</w:t>
      </w:r>
      <w:r w:rsidRPr="00BB665F">
        <w:rPr>
          <w:bCs/>
        </w:rPr>
        <w:tab/>
        <w:t>Tyre class (class C1, C2 or C3);</w:t>
      </w:r>
    </w:p>
    <w:p w14:paraId="342BD916" w14:textId="77777777" w:rsidR="0045665E" w:rsidRPr="00BB665F" w:rsidRDefault="0045665E" w:rsidP="0045665E">
      <w:pPr>
        <w:pStyle w:val="SingleTxtG"/>
        <w:ind w:left="2268" w:hanging="1134"/>
        <w:rPr>
          <w:bCs/>
        </w:rPr>
      </w:pPr>
      <w:r w:rsidRPr="00BB665F">
        <w:rPr>
          <w:bCs/>
        </w:rPr>
        <w:t>3.1.5.</w:t>
      </w:r>
      <w:r w:rsidRPr="00BB665F">
        <w:rPr>
          <w:bCs/>
        </w:rPr>
        <w:tab/>
        <w:t>Category of use (snow or special</w:t>
      </w:r>
      <w:r w:rsidRPr="00BB665F">
        <w:rPr>
          <w:bCs/>
          <w:color w:val="FF00FF"/>
        </w:rPr>
        <w:t xml:space="preserve"> </w:t>
      </w:r>
      <w:r w:rsidRPr="00BB665F">
        <w:rPr>
          <w:bCs/>
        </w:rPr>
        <w:t>use);</w:t>
      </w:r>
    </w:p>
    <w:p w14:paraId="1133F55E" w14:textId="77777777" w:rsidR="0045665E" w:rsidRPr="00BB665F" w:rsidRDefault="0045665E" w:rsidP="0045665E">
      <w:pPr>
        <w:pStyle w:val="SingleTxtG"/>
        <w:ind w:left="2268" w:hanging="1134"/>
        <w:rPr>
          <w:bCs/>
        </w:rPr>
      </w:pPr>
      <w:r w:rsidRPr="00BB665F">
        <w:rPr>
          <w:bCs/>
        </w:rPr>
        <w:t>3.1.5.1.</w:t>
      </w:r>
      <w:r w:rsidRPr="00BB665F">
        <w:rPr>
          <w:bCs/>
        </w:rPr>
        <w:tab/>
        <w:t>For class C1 tyres, whether ice grip tyre or not;</w:t>
      </w:r>
    </w:p>
    <w:p w14:paraId="1158CF7F" w14:textId="77777777" w:rsidR="0045665E" w:rsidRPr="00CD7BBF" w:rsidRDefault="0045665E" w:rsidP="0045665E">
      <w:pPr>
        <w:pStyle w:val="SingleTxtG"/>
        <w:ind w:left="2268" w:hanging="1134"/>
        <w:rPr>
          <w:bCs/>
        </w:rPr>
      </w:pPr>
      <w:r w:rsidRPr="00CD7BBF">
        <w:rPr>
          <w:bCs/>
        </w:rPr>
        <w:t>3.1.6.</w:t>
      </w:r>
      <w:r w:rsidRPr="00CD7BBF">
        <w:rPr>
          <w:bCs/>
        </w:rPr>
        <w:tab/>
        <w:t>Tyre structure;</w:t>
      </w:r>
    </w:p>
    <w:p w14:paraId="171D0565" w14:textId="77777777" w:rsidR="0045665E" w:rsidRPr="00CD7BBF" w:rsidRDefault="0045665E" w:rsidP="0045665E">
      <w:pPr>
        <w:pStyle w:val="SingleTxtG"/>
        <w:ind w:left="2268" w:hanging="1134"/>
        <w:rPr>
          <w:bCs/>
        </w:rPr>
      </w:pPr>
      <w:r w:rsidRPr="00CD7BBF">
        <w:rPr>
          <w:bCs/>
        </w:rPr>
        <w:t>3.1.7.</w:t>
      </w:r>
      <w:r w:rsidRPr="00CD7BBF">
        <w:rPr>
          <w:bCs/>
        </w:rPr>
        <w:tab/>
        <w:t>Brand name(s)/trademark(s), trade description(s)/commercial name(s);</w:t>
      </w:r>
    </w:p>
    <w:p w14:paraId="4F64A764" w14:textId="77777777" w:rsidR="0045665E" w:rsidRPr="00BB665F" w:rsidRDefault="0045665E" w:rsidP="0045665E">
      <w:pPr>
        <w:pStyle w:val="SingleTxtG"/>
        <w:ind w:left="2268" w:hanging="1134"/>
        <w:rPr>
          <w:bCs/>
        </w:rPr>
      </w:pPr>
      <w:r w:rsidRPr="00CD7BBF">
        <w:rPr>
          <w:bCs/>
        </w:rPr>
        <w:lastRenderedPageBreak/>
        <w:t>3.1.8.</w:t>
      </w:r>
      <w:r w:rsidRPr="00CD7BBF">
        <w:rPr>
          <w:bCs/>
        </w:rPr>
        <w:tab/>
        <w:t xml:space="preserve">A list of tyre size designations covered by this application and specifying for each brand name/trademark and/or each trade description/commercial name the applicable tyre size designations and service descriptions, adding in case </w:t>
      </w:r>
      <w:r w:rsidRPr="00BB665F">
        <w:rPr>
          <w:bCs/>
        </w:rPr>
        <w:t>of class C1 tyres whether "reinforced" (or "extra load") or not.</w:t>
      </w:r>
    </w:p>
    <w:p w14:paraId="63768DE7" w14:textId="77777777" w:rsidR="0045665E" w:rsidRPr="00BB665F" w:rsidRDefault="0045665E" w:rsidP="0045665E">
      <w:pPr>
        <w:pStyle w:val="SingleTxtG"/>
        <w:ind w:left="2268" w:hanging="1134"/>
        <w:rPr>
          <w:bCs/>
        </w:rPr>
      </w:pPr>
      <w:r w:rsidRPr="00BB665F">
        <w:rPr>
          <w:bCs/>
        </w:rPr>
        <w:t>3.1.9.</w:t>
      </w:r>
      <w:r w:rsidRPr="00BB665F">
        <w:rPr>
          <w:bCs/>
        </w:rPr>
        <w:tab/>
        <w:t>The list of stud models.</w:t>
      </w:r>
    </w:p>
    <w:p w14:paraId="562ECA4E" w14:textId="77777777" w:rsidR="0045665E" w:rsidRPr="00BB665F" w:rsidRDefault="0045665E" w:rsidP="0045665E">
      <w:pPr>
        <w:pStyle w:val="SingleTxtG"/>
        <w:ind w:left="2268" w:hanging="1134"/>
        <w:rPr>
          <w:bCs/>
        </w:rPr>
      </w:pPr>
      <w:r w:rsidRPr="00BB665F">
        <w:rPr>
          <w:bCs/>
        </w:rPr>
        <w:t>3.2.</w:t>
      </w:r>
      <w:r w:rsidRPr="00BB665F">
        <w:rPr>
          <w:bCs/>
        </w:rPr>
        <w:tab/>
        <w:t>The application for approval shall be accompanied by:</w:t>
      </w:r>
    </w:p>
    <w:p w14:paraId="5C14080C" w14:textId="77777777" w:rsidR="0045665E" w:rsidRPr="00CD7BBF" w:rsidRDefault="0045665E" w:rsidP="0045665E">
      <w:pPr>
        <w:pStyle w:val="SingleTxtG"/>
        <w:ind w:left="2268" w:hanging="1134"/>
        <w:rPr>
          <w:bCs/>
        </w:rPr>
      </w:pPr>
      <w:r w:rsidRPr="00BB665F">
        <w:rPr>
          <w:bCs/>
        </w:rPr>
        <w:t>3.2.1.</w:t>
      </w:r>
      <w:r w:rsidRPr="00BB665F">
        <w:rPr>
          <w:bCs/>
        </w:rPr>
        <w:tab/>
        <w:t>Details of the major features, with respect to the effects on the snow performance, and, if applicable, on the ice performance, of the tyres, including the tread pattern, included in the designated range of tyre sizes. This may be by means of descriptions supplemented by technical data, drawings, photographs or Computer Tomography (CT) scans, and must be sufficient to allow the Type Approval Authority or Technical Service to determine whether any subsequent changes to the major features will adversely affect the tyre performance. The effects of changes</w:t>
      </w:r>
      <w:r w:rsidRPr="00CD7BBF">
        <w:rPr>
          <w:bCs/>
        </w:rPr>
        <w:t xml:space="preserve"> to minor details of tyre construction on </w:t>
      </w:r>
      <w:r w:rsidRPr="00CD7BBF">
        <w:t>tyre performances</w:t>
      </w:r>
      <w:r w:rsidRPr="00CD7BBF">
        <w:rPr>
          <w:bCs/>
        </w:rPr>
        <w:t xml:space="preserve"> will be evident and determined during checks on conformity of production;</w:t>
      </w:r>
    </w:p>
    <w:p w14:paraId="07859BEA" w14:textId="77777777" w:rsidR="0045665E" w:rsidRPr="00CD7BBF" w:rsidRDefault="0045665E" w:rsidP="0045665E">
      <w:pPr>
        <w:pStyle w:val="SingleTxtG"/>
        <w:ind w:left="2268" w:hanging="1134"/>
        <w:rPr>
          <w:bCs/>
        </w:rPr>
      </w:pPr>
      <w:r w:rsidRPr="00CD7BBF">
        <w:rPr>
          <w:bCs/>
        </w:rPr>
        <w:t>3.2.1.1.</w:t>
      </w:r>
      <w:r w:rsidRPr="00CD7BBF">
        <w:rPr>
          <w:bCs/>
        </w:rPr>
        <w:tab/>
        <w:t>Drawings of the stud models.</w:t>
      </w:r>
    </w:p>
    <w:p w14:paraId="2BBB1489" w14:textId="77777777" w:rsidR="0045665E" w:rsidRPr="00CD7BBF" w:rsidRDefault="0045665E" w:rsidP="0045665E">
      <w:pPr>
        <w:pStyle w:val="SingleTxtG"/>
        <w:ind w:left="2268" w:hanging="1134"/>
        <w:rPr>
          <w:bCs/>
        </w:rPr>
      </w:pPr>
      <w:r w:rsidRPr="00CD7BBF">
        <w:rPr>
          <w:bCs/>
        </w:rPr>
        <w:t>3.2.2.</w:t>
      </w:r>
      <w:r w:rsidRPr="00CD7BBF">
        <w:rPr>
          <w:bCs/>
        </w:rPr>
        <w:tab/>
        <w:t>Drawings or photographs of the tyre side</w:t>
      </w:r>
      <w:r>
        <w:rPr>
          <w:bCs/>
        </w:rPr>
        <w:t xml:space="preserve"> </w:t>
      </w:r>
      <w:r w:rsidRPr="00CD7BBF">
        <w:rPr>
          <w:bCs/>
        </w:rPr>
        <w:t xml:space="preserve">wall, showing the information given in paragraph 3.1.8. above and the </w:t>
      </w:r>
      <w:r w:rsidRPr="001414D3">
        <w:rPr>
          <w:bCs/>
        </w:rPr>
        <w:t>approval mark referred</w:t>
      </w:r>
      <w:r w:rsidRPr="00CD7BBF">
        <w:rPr>
          <w:bCs/>
        </w:rPr>
        <w:t xml:space="preserve"> to in paragraph 4., shall be submitted once the production has been established, but no later than one year after the date of granting of type approval.</w:t>
      </w:r>
    </w:p>
    <w:p w14:paraId="430F8BE9" w14:textId="77777777" w:rsidR="0045665E" w:rsidRPr="00CD7BBF" w:rsidRDefault="0045665E" w:rsidP="0045665E">
      <w:pPr>
        <w:pStyle w:val="SingleTxtG"/>
        <w:ind w:left="2268" w:hanging="1134"/>
        <w:rPr>
          <w:bCs/>
        </w:rPr>
      </w:pPr>
      <w:r w:rsidRPr="00CD7BBF">
        <w:rPr>
          <w:bCs/>
        </w:rPr>
        <w:t>3.2.3.</w:t>
      </w:r>
      <w:r w:rsidRPr="00CD7BBF">
        <w:rPr>
          <w:bCs/>
        </w:rPr>
        <w:tab/>
        <w:t>In the case of applications relating to special use tyres, a copy of the mould drawing of the tread pattern shall be supplied in order to allow verification of the void-to-fill ratio.</w:t>
      </w:r>
    </w:p>
    <w:p w14:paraId="46772FB4" w14:textId="77777777" w:rsidR="0045665E" w:rsidRPr="00CD7BBF" w:rsidRDefault="0045665E" w:rsidP="0045665E">
      <w:pPr>
        <w:pStyle w:val="SingleTxtG"/>
        <w:ind w:left="2268" w:hanging="1134"/>
        <w:rPr>
          <w:bCs/>
        </w:rPr>
      </w:pPr>
      <w:r w:rsidRPr="00CD7BBF">
        <w:rPr>
          <w:bCs/>
        </w:rPr>
        <w:t>3.3.</w:t>
      </w:r>
      <w:r w:rsidRPr="00CD7BBF">
        <w:rPr>
          <w:bCs/>
        </w:rPr>
        <w:tab/>
        <w:t xml:space="preserve">At the request of the Type Approval Authority, the applicant shall submit samples of tyres </w:t>
      </w:r>
      <w:r>
        <w:rPr>
          <w:bCs/>
        </w:rPr>
        <w:t>f</w:t>
      </w:r>
      <w:r w:rsidRPr="00CD7BBF">
        <w:rPr>
          <w:bCs/>
        </w:rPr>
        <w:t xml:space="preserve">or </w:t>
      </w:r>
      <w:r>
        <w:rPr>
          <w:bCs/>
        </w:rPr>
        <w:t xml:space="preserve">the </w:t>
      </w:r>
      <w:r w:rsidRPr="00CD7BBF">
        <w:rPr>
          <w:bCs/>
        </w:rPr>
        <w:t>test</w:t>
      </w:r>
      <w:r>
        <w:rPr>
          <w:bCs/>
        </w:rPr>
        <w:t xml:space="preserve"> </w:t>
      </w:r>
      <w:r w:rsidRPr="00CD7BBF">
        <w:rPr>
          <w:bCs/>
        </w:rPr>
        <w:t>or copies of test reports from the Technical Services, communicated as given in paragraph 11. of this Regulation.</w:t>
      </w:r>
    </w:p>
    <w:p w14:paraId="656DDFDC" w14:textId="77777777" w:rsidR="0045665E" w:rsidRPr="00CD7BBF" w:rsidRDefault="0045665E" w:rsidP="0045665E">
      <w:pPr>
        <w:pStyle w:val="SingleTxtG"/>
        <w:ind w:left="2268" w:hanging="1134"/>
        <w:rPr>
          <w:bCs/>
        </w:rPr>
      </w:pPr>
      <w:r w:rsidRPr="00CD7BBF">
        <w:rPr>
          <w:bCs/>
        </w:rPr>
        <w:t>3.4.</w:t>
      </w:r>
      <w:r w:rsidRPr="00CD7BBF">
        <w:rPr>
          <w:bCs/>
        </w:rPr>
        <w:tab/>
        <w:t>With regard to the application, testing may be confined to a</w:t>
      </w:r>
      <w:r w:rsidRPr="00CD7BBF">
        <w:t xml:space="preserve"> </w:t>
      </w:r>
      <w:r w:rsidRPr="00CD7BBF">
        <w:rPr>
          <w:bCs/>
        </w:rPr>
        <w:t>representative tyre size of the type of studded tyre, at the discretion of the Type Approval Authority.</w:t>
      </w:r>
    </w:p>
    <w:p w14:paraId="4331E219" w14:textId="77777777" w:rsidR="0045665E" w:rsidRPr="00CD7BBF" w:rsidRDefault="0045665E" w:rsidP="0045665E">
      <w:pPr>
        <w:pStyle w:val="HChG"/>
      </w:pPr>
      <w:bookmarkStart w:id="14" w:name="_Toc440609095"/>
      <w:r>
        <w:tab/>
      </w:r>
      <w:r>
        <w:tab/>
      </w:r>
      <w:r w:rsidRPr="00CD7BBF">
        <w:t>4.</w:t>
      </w:r>
      <w:r w:rsidRPr="00CD7BBF">
        <w:tab/>
      </w:r>
      <w:r>
        <w:tab/>
      </w:r>
      <w:r w:rsidRPr="00CD7BBF">
        <w:t>Markings</w:t>
      </w:r>
      <w:bookmarkEnd w:id="14"/>
    </w:p>
    <w:p w14:paraId="6BBBB77D" w14:textId="77777777" w:rsidR="0045665E" w:rsidRPr="00DA5D94" w:rsidRDefault="0045665E" w:rsidP="0045665E">
      <w:pPr>
        <w:pStyle w:val="SingleTxtG"/>
        <w:ind w:left="2268" w:hanging="1134"/>
        <w:rPr>
          <w:bCs/>
        </w:rPr>
      </w:pPr>
      <w:r w:rsidRPr="00DA5D94">
        <w:rPr>
          <w:bCs/>
        </w:rPr>
        <w:t>4.1.</w:t>
      </w:r>
      <w:r w:rsidRPr="00DA5D94">
        <w:rPr>
          <w:bCs/>
        </w:rPr>
        <w:tab/>
        <w:t>All tyres constituting the type of studded tyre shall be marked as prescribed by either UN Regulation No. 30 or 54, as applicable.</w:t>
      </w:r>
    </w:p>
    <w:p w14:paraId="1B7B3185" w14:textId="77777777" w:rsidR="0045665E" w:rsidRPr="00DA5D94" w:rsidRDefault="0045665E" w:rsidP="0045665E">
      <w:pPr>
        <w:pStyle w:val="SingleTxtG"/>
        <w:ind w:left="2268" w:hanging="1134"/>
        <w:rPr>
          <w:bCs/>
        </w:rPr>
      </w:pPr>
      <w:r w:rsidRPr="00DA5D94">
        <w:rPr>
          <w:bCs/>
        </w:rPr>
        <w:t>4.2.</w:t>
      </w:r>
      <w:r w:rsidRPr="00DA5D94">
        <w:rPr>
          <w:bCs/>
        </w:rPr>
        <w:tab/>
        <w:t xml:space="preserve">Tyres type approved under this </w:t>
      </w:r>
      <w:r w:rsidRPr="00DA5D94">
        <w:rPr>
          <w:bCs/>
          <w:color w:val="000000" w:themeColor="text1"/>
        </w:rPr>
        <w:t xml:space="preserve">Regulation </w:t>
      </w:r>
      <w:r w:rsidRPr="00DA5D94">
        <w:rPr>
          <w:bCs/>
        </w:rPr>
        <w:t>shall bear:</w:t>
      </w:r>
      <w:r w:rsidRPr="00DA5D94">
        <w:rPr>
          <w:rStyle w:val="FootnoteReference"/>
          <w:bCs/>
        </w:rPr>
        <w:footnoteReference w:id="6"/>
      </w:r>
    </w:p>
    <w:p w14:paraId="60277F93" w14:textId="77777777" w:rsidR="0045665E" w:rsidRPr="00DA5D94" w:rsidRDefault="0045665E" w:rsidP="0045665E">
      <w:pPr>
        <w:pStyle w:val="SingleTxtG"/>
        <w:ind w:left="2268" w:hanging="1134"/>
        <w:rPr>
          <w:bCs/>
        </w:rPr>
      </w:pPr>
      <w:r w:rsidRPr="00DA5D94">
        <w:rPr>
          <w:bCs/>
        </w:rPr>
        <w:t>4.2.1.</w:t>
      </w:r>
      <w:r w:rsidRPr="00DA5D94">
        <w:rPr>
          <w:bCs/>
        </w:rPr>
        <w:tab/>
        <w:t>the</w:t>
      </w:r>
      <w:r w:rsidRPr="00DA5D94">
        <w:rPr>
          <w:bCs/>
          <w:strike/>
        </w:rPr>
        <w:t xml:space="preserve"> </w:t>
      </w:r>
      <w:r w:rsidRPr="00DA5D94">
        <w:rPr>
          <w:bCs/>
        </w:rPr>
        <w:t xml:space="preserve">word </w:t>
      </w:r>
      <w:r>
        <w:rPr>
          <w:bCs/>
        </w:rPr>
        <w:t>"</w:t>
      </w:r>
      <w:r w:rsidRPr="00DA5D94">
        <w:rPr>
          <w:bCs/>
        </w:rPr>
        <w:t>STUDDED</w:t>
      </w:r>
      <w:r>
        <w:rPr>
          <w:bCs/>
        </w:rPr>
        <w:t>"</w:t>
      </w:r>
      <w:r w:rsidRPr="00DA5D94">
        <w:rPr>
          <w:bCs/>
        </w:rPr>
        <w:t xml:space="preserve"> at least 4 mm in height.</w:t>
      </w:r>
    </w:p>
    <w:p w14:paraId="66561672" w14:textId="77777777" w:rsidR="0045665E" w:rsidRPr="00DA5D94" w:rsidRDefault="0045665E" w:rsidP="0045665E">
      <w:pPr>
        <w:pStyle w:val="SingleTxtG"/>
        <w:ind w:left="2268" w:hanging="1134"/>
        <w:rPr>
          <w:bCs/>
        </w:rPr>
      </w:pPr>
      <w:r w:rsidRPr="00DA5D94">
        <w:rPr>
          <w:bCs/>
        </w:rPr>
        <w:t>4.2.2.</w:t>
      </w:r>
      <w:r w:rsidRPr="00DA5D94">
        <w:rPr>
          <w:bCs/>
        </w:rPr>
        <w:tab/>
        <w:t>The Snow Grip Symbol for Studded Tyres as defined in Figure 1 in case the tyre meets the requirements of paragraph 6.1.</w:t>
      </w:r>
    </w:p>
    <w:p w14:paraId="0FA810C6" w14:textId="77777777" w:rsidR="0045665E" w:rsidRPr="00DA5D94" w:rsidRDefault="0045665E" w:rsidP="0045665E">
      <w:pPr>
        <w:suppressAutoHyphens w:val="0"/>
        <w:spacing w:line="240" w:lineRule="auto"/>
        <w:rPr>
          <w:bCs/>
        </w:rPr>
      </w:pPr>
      <w:r w:rsidRPr="00DA5D94">
        <w:rPr>
          <w:bCs/>
        </w:rPr>
        <w:br w:type="page"/>
      </w:r>
    </w:p>
    <w:p w14:paraId="3D982AFC" w14:textId="77777777" w:rsidR="0045665E" w:rsidRDefault="0045665E" w:rsidP="0045665E">
      <w:pPr>
        <w:pStyle w:val="SingleTxtG"/>
        <w:spacing w:after="0"/>
        <w:rPr>
          <w:bCs/>
        </w:rPr>
      </w:pPr>
      <w:r>
        <w:rPr>
          <w:bCs/>
        </w:rPr>
        <w:lastRenderedPageBreak/>
        <w:t>Figure 1:</w:t>
      </w:r>
    </w:p>
    <w:p w14:paraId="11B5E216" w14:textId="77777777" w:rsidR="0045665E" w:rsidRPr="007E7909" w:rsidRDefault="0045665E" w:rsidP="0045665E">
      <w:pPr>
        <w:pStyle w:val="SingleTxtG"/>
        <w:rPr>
          <w:bCs/>
        </w:rPr>
      </w:pPr>
      <w:r w:rsidRPr="007E7909">
        <w:rPr>
          <w:bCs/>
        </w:rPr>
        <w:t>Pictogram definition of "</w:t>
      </w:r>
      <w:bookmarkStart w:id="15" w:name="_Hlk99986352"/>
      <w:r w:rsidRPr="007E7909">
        <w:rPr>
          <w:bCs/>
        </w:rPr>
        <w:t>Snow Grip</w:t>
      </w:r>
      <w:r w:rsidRPr="004B4D5E">
        <w:rPr>
          <w:bCs/>
        </w:rPr>
        <w:t xml:space="preserve"> </w:t>
      </w:r>
      <w:r w:rsidRPr="00DA5D94">
        <w:rPr>
          <w:bCs/>
        </w:rPr>
        <w:t>Symbol</w:t>
      </w:r>
      <w:r w:rsidRPr="006F2ABA">
        <w:rPr>
          <w:b/>
        </w:rPr>
        <w:t xml:space="preserve"> </w:t>
      </w:r>
      <w:r w:rsidRPr="007E7909">
        <w:rPr>
          <w:bCs/>
        </w:rPr>
        <w:t>for Studded Tyres</w:t>
      </w:r>
      <w:bookmarkEnd w:id="15"/>
      <w:r w:rsidRPr="007E7909">
        <w:rPr>
          <w:bCs/>
        </w:rPr>
        <w:t>"</w:t>
      </w:r>
    </w:p>
    <w:p w14:paraId="09AF25FC" w14:textId="77777777" w:rsidR="0045665E" w:rsidRDefault="0045665E" w:rsidP="0045665E">
      <w:pPr>
        <w:pStyle w:val="SingleTxtG"/>
        <w:ind w:left="2268" w:hanging="1134"/>
        <w:jc w:val="center"/>
        <w:rPr>
          <w:bCs/>
        </w:rPr>
      </w:pPr>
      <w:r w:rsidRPr="008C0FE3">
        <w:rPr>
          <w:b/>
          <w:noProof/>
          <w:lang w:val="de-DE" w:eastAsia="de-DE"/>
        </w:rPr>
        <w:drawing>
          <wp:inline distT="0" distB="0" distL="0" distR="0" wp14:anchorId="110516F3" wp14:editId="0B4E129E">
            <wp:extent cx="1899014" cy="16472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44584" cy="1686763"/>
                    </a:xfrm>
                    <a:prstGeom prst="rect">
                      <a:avLst/>
                    </a:prstGeom>
                  </pic:spPr>
                </pic:pic>
              </a:graphicData>
            </a:graphic>
          </wp:inline>
        </w:drawing>
      </w:r>
    </w:p>
    <w:p w14:paraId="1F50ECAC" w14:textId="77777777" w:rsidR="0045665E" w:rsidRPr="00A556D8" w:rsidRDefault="0045665E" w:rsidP="0045665E">
      <w:pPr>
        <w:pStyle w:val="SingleTxtG"/>
        <w:spacing w:line="240" w:lineRule="auto"/>
        <w:rPr>
          <w:lang w:eastAsia="fr-BE"/>
        </w:rPr>
      </w:pPr>
      <w:r w:rsidRPr="00A556D8">
        <w:rPr>
          <w:lang w:eastAsia="fr-BE"/>
        </w:rPr>
        <w:t>Minimum 16 mm base and 15 mm height.</w:t>
      </w:r>
    </w:p>
    <w:p w14:paraId="7E9437D4" w14:textId="77777777" w:rsidR="0045665E" w:rsidRDefault="0045665E" w:rsidP="0045665E">
      <w:pPr>
        <w:pStyle w:val="SingleTxtG"/>
        <w:spacing w:line="240" w:lineRule="auto"/>
        <w:rPr>
          <w:lang w:eastAsia="fr-BE"/>
        </w:rPr>
      </w:pPr>
      <w:r>
        <w:rPr>
          <w:lang w:eastAsia="fr-BE"/>
        </w:rPr>
        <w:t>Above drawing not to scale.</w:t>
      </w:r>
    </w:p>
    <w:p w14:paraId="172ECCCF" w14:textId="77777777" w:rsidR="0045665E" w:rsidRPr="00EB1414" w:rsidRDefault="0045665E" w:rsidP="0045665E">
      <w:pPr>
        <w:pStyle w:val="SingleTxtG"/>
        <w:spacing w:after="0"/>
        <w:ind w:left="2257" w:hanging="1123"/>
      </w:pPr>
      <w:r w:rsidRPr="00EB1414">
        <w:t>4.2.3.</w:t>
      </w:r>
      <w:r w:rsidRPr="00EB1414">
        <w:tab/>
      </w:r>
      <w:r w:rsidRPr="00EB1414">
        <w:tab/>
        <w:t>Additionally, the Ice Grip Symbol as defined in Figure 2 in the case the tyre meets the requirements of paragraph 6.3. below.</w:t>
      </w:r>
    </w:p>
    <w:p w14:paraId="7973E05C" w14:textId="77777777" w:rsidR="0045665E" w:rsidRPr="00EB1414" w:rsidRDefault="0045665E" w:rsidP="0045665E">
      <w:pPr>
        <w:pStyle w:val="SingleTxtG"/>
        <w:spacing w:after="0"/>
        <w:ind w:left="2257" w:hanging="1123"/>
      </w:pPr>
      <w:r w:rsidRPr="00EB1414">
        <w:t>Figure 2:</w:t>
      </w:r>
    </w:p>
    <w:p w14:paraId="6D732E58" w14:textId="77777777" w:rsidR="0045665E" w:rsidRPr="007E7909" w:rsidRDefault="0045665E" w:rsidP="0045665E">
      <w:pPr>
        <w:pStyle w:val="SingleTxtG"/>
        <w:ind w:left="2259" w:hanging="1125"/>
        <w:rPr>
          <w:b/>
          <w:bCs/>
        </w:rPr>
      </w:pPr>
      <w:r w:rsidRPr="007E7909">
        <w:rPr>
          <w:b/>
        </w:rPr>
        <w:t xml:space="preserve">Pictogram definition of </w:t>
      </w:r>
      <w:bookmarkStart w:id="16" w:name="_Hlk75183610"/>
      <w:r w:rsidRPr="007E7909">
        <w:rPr>
          <w:b/>
        </w:rPr>
        <w:t>"</w:t>
      </w:r>
      <w:bookmarkEnd w:id="16"/>
      <w:r w:rsidRPr="007E7909">
        <w:rPr>
          <w:b/>
        </w:rPr>
        <w:t xml:space="preserve">Ice Grip </w:t>
      </w:r>
      <w:r>
        <w:rPr>
          <w:b/>
        </w:rPr>
        <w:t>Symbol</w:t>
      </w:r>
      <w:r w:rsidRPr="007E7909">
        <w:rPr>
          <w:b/>
        </w:rPr>
        <w:t>"</w:t>
      </w:r>
    </w:p>
    <w:p w14:paraId="76C5C8CC" w14:textId="77777777" w:rsidR="0045665E" w:rsidRPr="007E7909" w:rsidRDefault="0045665E" w:rsidP="0045665E">
      <w:pPr>
        <w:pStyle w:val="SingleTxtG"/>
        <w:rPr>
          <w:b/>
        </w:rPr>
      </w:pPr>
      <w:r w:rsidRPr="007E7909">
        <w:rPr>
          <w:b/>
        </w:rPr>
        <w:t xml:space="preserve"> </w:t>
      </w:r>
      <w:r w:rsidRPr="007E7909">
        <w:rPr>
          <w:b/>
          <w:noProof/>
          <w:lang w:eastAsia="fr-BE"/>
        </w:rPr>
        <w:drawing>
          <wp:inline distT="0" distB="0" distL="0" distR="0" wp14:anchorId="4D2CDC90" wp14:editId="4D165DBF">
            <wp:extent cx="1769668" cy="1365250"/>
            <wp:effectExtent l="0" t="0" r="254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6123" cy="1370230"/>
                    </a:xfrm>
                    <a:prstGeom prst="rect">
                      <a:avLst/>
                    </a:prstGeom>
                    <a:noFill/>
                    <a:ln>
                      <a:noFill/>
                    </a:ln>
                  </pic:spPr>
                </pic:pic>
              </a:graphicData>
            </a:graphic>
          </wp:inline>
        </w:drawing>
      </w:r>
    </w:p>
    <w:p w14:paraId="1CB52A6E" w14:textId="77777777" w:rsidR="0045665E" w:rsidRPr="00EB1414" w:rsidRDefault="0045665E" w:rsidP="0045665E">
      <w:pPr>
        <w:pStyle w:val="SingleTxtG"/>
        <w:rPr>
          <w:bCs/>
          <w:lang w:eastAsia="fr-BE"/>
        </w:rPr>
      </w:pPr>
      <w:r w:rsidRPr="00EB1414">
        <w:rPr>
          <w:bCs/>
          <w:lang w:eastAsia="fr-BE"/>
        </w:rPr>
        <w:t>Minimum 15 mm base and 13 mm height.</w:t>
      </w:r>
    </w:p>
    <w:p w14:paraId="6D297C39" w14:textId="77777777" w:rsidR="0045665E" w:rsidRPr="00EB1414" w:rsidRDefault="0045665E" w:rsidP="0045665E">
      <w:pPr>
        <w:pStyle w:val="SingleTxtG"/>
        <w:rPr>
          <w:bCs/>
          <w:u w:val="single"/>
        </w:rPr>
      </w:pPr>
      <w:r w:rsidRPr="00EB1414">
        <w:rPr>
          <w:bCs/>
          <w:lang w:eastAsia="fr-BE"/>
        </w:rPr>
        <w:t>Above drawing not to scale.</w:t>
      </w:r>
    </w:p>
    <w:p w14:paraId="6B8F94BC" w14:textId="77777777" w:rsidR="0045665E" w:rsidRPr="00CD7BBF" w:rsidRDefault="0045665E" w:rsidP="0045665E">
      <w:pPr>
        <w:pStyle w:val="SingleTxtG"/>
        <w:spacing w:before="120"/>
        <w:ind w:left="2268" w:hanging="1134"/>
        <w:rPr>
          <w:bCs/>
        </w:rPr>
      </w:pPr>
      <w:r w:rsidRPr="00CD7BBF">
        <w:rPr>
          <w:bCs/>
        </w:rPr>
        <w:t>4.3.</w:t>
      </w:r>
      <w:r w:rsidRPr="00CD7BBF">
        <w:rPr>
          <w:bCs/>
        </w:rPr>
        <w:tab/>
        <w:t>Tyres shall provide adequate space for the approval mark as shown in Annex 2 to this Regulation.</w:t>
      </w:r>
    </w:p>
    <w:p w14:paraId="7E49DE37" w14:textId="77777777" w:rsidR="0045665E" w:rsidRDefault="0045665E" w:rsidP="0045665E">
      <w:pPr>
        <w:pStyle w:val="SingleTxtG"/>
        <w:ind w:left="2268" w:hanging="1134"/>
        <w:rPr>
          <w:bCs/>
        </w:rPr>
      </w:pPr>
      <w:r w:rsidRPr="00CD7BBF">
        <w:rPr>
          <w:bCs/>
        </w:rPr>
        <w:t>4.3.1.</w:t>
      </w:r>
      <w:r w:rsidRPr="00CD7BBF">
        <w:rPr>
          <w:bCs/>
        </w:rPr>
        <w:tab/>
        <w:t xml:space="preserve">In case the </w:t>
      </w:r>
      <w:r>
        <w:rPr>
          <w:bCs/>
        </w:rPr>
        <w:t>a</w:t>
      </w:r>
      <w:r w:rsidRPr="00CD7BBF">
        <w:rPr>
          <w:bCs/>
        </w:rPr>
        <w:t xml:space="preserve">pproval </w:t>
      </w:r>
      <w:r>
        <w:rPr>
          <w:bCs/>
        </w:rPr>
        <w:t>of a type of studded tyre pursuant</w:t>
      </w:r>
      <w:r w:rsidRPr="00CD7BBF">
        <w:rPr>
          <w:bCs/>
        </w:rPr>
        <w:t xml:space="preserve"> to this Regulation has been granted by the same </w:t>
      </w:r>
      <w:r>
        <w:rPr>
          <w:bCs/>
        </w:rPr>
        <w:t xml:space="preserve">Type </w:t>
      </w:r>
      <w:r w:rsidRPr="00CD7BBF">
        <w:rPr>
          <w:bCs/>
        </w:rPr>
        <w:t xml:space="preserve">Approval Authority </w:t>
      </w:r>
      <w:r>
        <w:rPr>
          <w:bCs/>
        </w:rPr>
        <w:t xml:space="preserve">than that </w:t>
      </w:r>
      <w:r w:rsidRPr="00CD7BBF">
        <w:rPr>
          <w:bCs/>
        </w:rPr>
        <w:t xml:space="preserve">granting the </w:t>
      </w:r>
      <w:r>
        <w:rPr>
          <w:bCs/>
        </w:rPr>
        <w:t>a</w:t>
      </w:r>
      <w:r w:rsidRPr="00CD7BBF">
        <w:rPr>
          <w:bCs/>
        </w:rPr>
        <w:t xml:space="preserve">pproval </w:t>
      </w:r>
      <w:r>
        <w:rPr>
          <w:bCs/>
        </w:rPr>
        <w:t>pursuant</w:t>
      </w:r>
      <w:r w:rsidRPr="00CD7BBF">
        <w:rPr>
          <w:bCs/>
        </w:rPr>
        <w:t xml:space="preserve"> to </w:t>
      </w:r>
      <w:r>
        <w:rPr>
          <w:bCs/>
        </w:rPr>
        <w:t>UN Regulations Nos</w:t>
      </w:r>
      <w:r w:rsidRPr="00CD7BBF">
        <w:rPr>
          <w:bCs/>
        </w:rPr>
        <w:t xml:space="preserve">. 30 or 54, the approval marks can be combined </w:t>
      </w:r>
      <w:r>
        <w:rPr>
          <w:bCs/>
        </w:rPr>
        <w:t xml:space="preserve">using sign "+" which indicates that its approval is complemented by an approval pursuant to this Regulation, </w:t>
      </w:r>
      <w:r w:rsidRPr="00CD7BBF">
        <w:rPr>
          <w:bCs/>
        </w:rPr>
        <w:t>as described in Annex 2 of this Regulation.</w:t>
      </w:r>
    </w:p>
    <w:p w14:paraId="72DECFCD" w14:textId="77777777" w:rsidR="0045665E" w:rsidRPr="00EB1414" w:rsidRDefault="0045665E" w:rsidP="0045665E">
      <w:pPr>
        <w:pStyle w:val="SingleTxtG"/>
        <w:ind w:left="2268" w:hanging="1134"/>
        <w:rPr>
          <w:bCs/>
        </w:rPr>
      </w:pPr>
      <w:r w:rsidRPr="00CD7BBF">
        <w:rPr>
          <w:bCs/>
        </w:rPr>
        <w:t>4.4.</w:t>
      </w:r>
      <w:r w:rsidRPr="00CD7BBF">
        <w:rPr>
          <w:bCs/>
        </w:rPr>
        <w:tab/>
        <w:t xml:space="preserve">The marking referred to in </w:t>
      </w:r>
      <w:r w:rsidRPr="00EB1414">
        <w:rPr>
          <w:bCs/>
        </w:rPr>
        <w:t>paragraph 4.2. and the approval mark prescribed in paragraph 5.4 of this Regulation shall be clearly legible, indelible and raised above or sunk below the tyre surface.</w:t>
      </w:r>
    </w:p>
    <w:p w14:paraId="68D6D3FF" w14:textId="77777777" w:rsidR="0045665E" w:rsidRPr="00CD7BBF" w:rsidRDefault="0045665E" w:rsidP="0045665E">
      <w:pPr>
        <w:pStyle w:val="SingleTxtG"/>
        <w:ind w:left="2268" w:right="1138" w:hanging="1134"/>
        <w:rPr>
          <w:bCs/>
        </w:rPr>
      </w:pPr>
      <w:r w:rsidRPr="00EB1414">
        <w:rPr>
          <w:bCs/>
        </w:rPr>
        <w:t>4.4.1.</w:t>
      </w:r>
      <w:r w:rsidRPr="00EB1414">
        <w:rPr>
          <w:bCs/>
        </w:rPr>
        <w:tab/>
        <w:t>The marking referred to in paragraph 4.2.1. and</w:t>
      </w:r>
      <w:r w:rsidRPr="00F517EF">
        <w:t xml:space="preserve"> the approval mark shall </w:t>
      </w:r>
      <w:r w:rsidRPr="00CD7BBF">
        <w:t>be situated in the lower area of the tyre on at least one of its side walls.</w:t>
      </w:r>
      <w:r w:rsidRPr="00CD7BBF">
        <w:rPr>
          <w:b/>
          <w:bCs/>
        </w:rPr>
        <w:t xml:space="preserve"> </w:t>
      </w:r>
      <w:r w:rsidRPr="00CD7BBF">
        <w:rPr>
          <w:bCs/>
        </w:rPr>
        <w:t>However, in the case of tyres identified by the tyre to rim fitment configuration symbol "A"</w:t>
      </w:r>
      <w:r>
        <w:rPr>
          <w:bCs/>
        </w:rPr>
        <w:t xml:space="preserve"> or </w:t>
      </w:r>
      <w:r w:rsidRPr="00CD7BBF">
        <w:rPr>
          <w:bCs/>
        </w:rPr>
        <w:t>"</w:t>
      </w:r>
      <w:r>
        <w:rPr>
          <w:bCs/>
        </w:rPr>
        <w:t>U</w:t>
      </w:r>
      <w:r w:rsidRPr="00CD7BBF">
        <w:rPr>
          <w:bCs/>
        </w:rPr>
        <w:t>", the marking may be located anywhere on the outside side</w:t>
      </w:r>
      <w:r>
        <w:rPr>
          <w:bCs/>
        </w:rPr>
        <w:t xml:space="preserve"> </w:t>
      </w:r>
      <w:r w:rsidRPr="00CD7BBF">
        <w:rPr>
          <w:bCs/>
        </w:rPr>
        <w:t>wall of the tyre.</w:t>
      </w:r>
    </w:p>
    <w:p w14:paraId="148FC677" w14:textId="77777777" w:rsidR="0045665E" w:rsidRPr="00CD7BBF" w:rsidRDefault="0045665E" w:rsidP="0045665E">
      <w:pPr>
        <w:pStyle w:val="HChG"/>
      </w:pPr>
      <w:bookmarkStart w:id="17" w:name="_Toc440609096"/>
      <w:r>
        <w:tab/>
      </w:r>
      <w:r>
        <w:tab/>
      </w:r>
      <w:r w:rsidRPr="00CD7BBF">
        <w:t>5.</w:t>
      </w:r>
      <w:r w:rsidRPr="00CD7BBF">
        <w:tab/>
      </w:r>
      <w:r>
        <w:tab/>
      </w:r>
      <w:r w:rsidRPr="00CD7BBF">
        <w:t>Approval</w:t>
      </w:r>
      <w:bookmarkEnd w:id="17"/>
    </w:p>
    <w:p w14:paraId="6ABD7B20" w14:textId="77777777" w:rsidR="0045665E" w:rsidRPr="00CD7BBF" w:rsidRDefault="0045665E" w:rsidP="0045665E">
      <w:pPr>
        <w:pStyle w:val="SingleTxtG"/>
        <w:ind w:left="2268" w:hanging="1134"/>
        <w:rPr>
          <w:bCs/>
        </w:rPr>
      </w:pPr>
      <w:r w:rsidRPr="00CD7BBF">
        <w:rPr>
          <w:bCs/>
        </w:rPr>
        <w:t>5.1.</w:t>
      </w:r>
      <w:r w:rsidRPr="00CD7BBF">
        <w:rPr>
          <w:bCs/>
        </w:rPr>
        <w:tab/>
        <w:t>If the representative tyre size of the type of studded tyre submitted for approval pursuant to this Regulation meets the requirements of paragraphs 6.</w:t>
      </w:r>
      <w:r>
        <w:rPr>
          <w:bCs/>
        </w:rPr>
        <w:t xml:space="preserve"> and 7.</w:t>
      </w:r>
      <w:r w:rsidRPr="00CD7BBF">
        <w:rPr>
          <w:bCs/>
        </w:rPr>
        <w:t xml:space="preserve"> below, approval of that type of studded tyre shall be granted.</w:t>
      </w:r>
    </w:p>
    <w:p w14:paraId="022967CD" w14:textId="77777777" w:rsidR="0045665E" w:rsidRPr="00CD7BBF" w:rsidRDefault="0045665E" w:rsidP="0045665E">
      <w:pPr>
        <w:pStyle w:val="SingleTxtG"/>
        <w:ind w:left="2268" w:hanging="1134"/>
        <w:rPr>
          <w:bCs/>
        </w:rPr>
      </w:pPr>
      <w:r w:rsidRPr="00CD7BBF">
        <w:rPr>
          <w:bCs/>
        </w:rPr>
        <w:lastRenderedPageBreak/>
        <w:t>5.2.</w:t>
      </w:r>
      <w:r w:rsidRPr="00CD7BBF">
        <w:rPr>
          <w:bCs/>
        </w:rPr>
        <w:tab/>
        <w:t>An approval number according to Schedule 4 to the Revision 3 of the 1958 Agreement shall be assigned to the type of studded tyre approved. The same Contracting Party may not assign the same number to another type of studded tyre.</w:t>
      </w:r>
    </w:p>
    <w:p w14:paraId="097FC98A" w14:textId="77777777" w:rsidR="0045665E" w:rsidRPr="00CD7BBF" w:rsidRDefault="0045665E" w:rsidP="0045665E">
      <w:pPr>
        <w:pStyle w:val="SingleTxtG"/>
        <w:ind w:left="2268" w:hanging="1134"/>
        <w:rPr>
          <w:bCs/>
        </w:rPr>
      </w:pPr>
      <w:r w:rsidRPr="00CD7BBF">
        <w:rPr>
          <w:bCs/>
        </w:rPr>
        <w:t>5.2.1.</w:t>
      </w:r>
      <w:r w:rsidRPr="00CD7BBF">
        <w:rPr>
          <w:bCs/>
        </w:rPr>
        <w:tab/>
        <w:t>Instead of granting the original type approval number pursuant to UN Regulation No. </w:t>
      </w:r>
      <w:r>
        <w:rPr>
          <w:bCs/>
        </w:rPr>
        <w:t>164</w:t>
      </w:r>
      <w:r w:rsidRPr="00CD7BBF">
        <w:rPr>
          <w:bCs/>
        </w:rPr>
        <w:t>, upon the request of the manufacturer, the Type Approval Authority may grant the type approval number, which had been granted before to that type of studded tyre pursuant to UN Regulations Nos. 30 or 54 with the subsequent extension number.</w:t>
      </w:r>
    </w:p>
    <w:p w14:paraId="0663711B" w14:textId="77777777" w:rsidR="0045665E" w:rsidRPr="00CD7BBF" w:rsidRDefault="0045665E" w:rsidP="0045665E">
      <w:pPr>
        <w:pStyle w:val="SingleTxtG"/>
        <w:ind w:left="2268" w:hanging="1134"/>
        <w:rPr>
          <w:bCs/>
        </w:rPr>
      </w:pPr>
      <w:r w:rsidRPr="00CD7BBF">
        <w:rPr>
          <w:bCs/>
        </w:rPr>
        <w:t>5.3.</w:t>
      </w:r>
      <w:r w:rsidRPr="00CD7BBF">
        <w:rPr>
          <w:bCs/>
        </w:rPr>
        <w:tab/>
        <w:t>Notice of approval or extension of approval or refusal of approval of a type of studded tyre pursuant to this Regulation shall be communicated to the Parties to the Agreement, which apply this Regulation by means of a form conforming to the model in Annex 1 to the Regulation.</w:t>
      </w:r>
    </w:p>
    <w:p w14:paraId="2FF6C53C" w14:textId="77777777" w:rsidR="0045665E" w:rsidRPr="00CD7BBF" w:rsidRDefault="0045665E" w:rsidP="0045665E">
      <w:pPr>
        <w:pStyle w:val="SingleTxtG"/>
        <w:ind w:left="2268" w:hanging="1134"/>
      </w:pPr>
      <w:r w:rsidRPr="00CD7BBF">
        <w:t>5.3.1.</w:t>
      </w:r>
      <w:r w:rsidRPr="00CD7BBF">
        <w:tab/>
      </w:r>
      <w:r w:rsidRPr="00CD7BBF">
        <w:rPr>
          <w:bCs/>
        </w:rPr>
        <w:t>With reference to paragraph 5.2.1. above, ty</w:t>
      </w:r>
      <w:r w:rsidRPr="00CD7BBF">
        <w:t>re manufacturers are entitled to submit an application for extension of type approval to the requirements of other Regulations relevant to the tyre type. In that case, a copy of the relevant type approval communication(s), as issued by the relevant Type Approval Authority, shall be attached to the application for extension of approval. All applications for extension of approval(s) shall only be granted by the Type Approval Authority which issued the original approval for the tyre.</w:t>
      </w:r>
    </w:p>
    <w:p w14:paraId="28F94E5E" w14:textId="77777777" w:rsidR="0045665E" w:rsidRPr="00CD7BBF" w:rsidRDefault="0045665E" w:rsidP="0045665E">
      <w:pPr>
        <w:pStyle w:val="SingleTxtG"/>
        <w:keepNext/>
        <w:keepLines/>
        <w:ind w:left="2268" w:hanging="1134"/>
      </w:pPr>
      <w:r w:rsidRPr="00CD7BBF">
        <w:t>5.3.1.1.</w:t>
      </w:r>
      <w:r w:rsidRPr="00CD7BBF">
        <w:tab/>
        <w:t xml:space="preserve">When extension of approval is granted to incorporate into the communication form (see Annex 1 to this Regulation) certification(s) of conformity to other Regulations, (all) the specific type approval number(s) </w:t>
      </w:r>
      <w:r w:rsidRPr="00CD7BBF">
        <w:rPr>
          <w:iCs/>
        </w:rPr>
        <w:t>and</w:t>
      </w:r>
      <w:r w:rsidRPr="00CD7BBF">
        <w:t xml:space="preserve"> the Regulation itself shall be added to item 9. of Annex 1 </w:t>
      </w:r>
      <w:r w:rsidRPr="00CD7BBF">
        <w:rPr>
          <w:bCs/>
        </w:rPr>
        <w:t>"</w:t>
      </w:r>
      <w:r w:rsidRPr="00CD7BBF">
        <w:t>Communication form</w:t>
      </w:r>
      <w:r w:rsidRPr="00CD7BBF">
        <w:rPr>
          <w:bCs/>
        </w:rPr>
        <w:t>"</w:t>
      </w:r>
      <w:r w:rsidRPr="00CD7BBF">
        <w:t>.</w:t>
      </w:r>
    </w:p>
    <w:p w14:paraId="7F40283D" w14:textId="77777777" w:rsidR="0045665E" w:rsidRPr="00CD7BBF" w:rsidRDefault="0045665E" w:rsidP="0045665E">
      <w:pPr>
        <w:pStyle w:val="SingleTxtG"/>
        <w:ind w:left="2268" w:hanging="1134"/>
        <w:rPr>
          <w:bCs/>
        </w:rPr>
      </w:pPr>
      <w:r w:rsidRPr="00CD7BBF">
        <w:rPr>
          <w:bCs/>
        </w:rPr>
        <w:t>5.4.</w:t>
      </w:r>
      <w:r w:rsidRPr="00CD7BBF">
        <w:rPr>
          <w:bCs/>
        </w:rPr>
        <w:tab/>
        <w:t>In the space referred to in paragraph 4.3. and in accordance with the requirements of paragraph 4.4.</w:t>
      </w:r>
      <w:r w:rsidRPr="00CD7BBF">
        <w:t xml:space="preserve"> above</w:t>
      </w:r>
      <w:r w:rsidRPr="00CD7BBF">
        <w:rPr>
          <w:bCs/>
        </w:rPr>
        <w:t xml:space="preserve"> there shall be affixed to every tyre size, conforming to the type of studded tyre approved under this Regulation, an international approval mark consisting of:</w:t>
      </w:r>
    </w:p>
    <w:p w14:paraId="5B549FEC" w14:textId="77777777" w:rsidR="0045665E" w:rsidRPr="00CD7BBF" w:rsidRDefault="0045665E" w:rsidP="0045665E">
      <w:pPr>
        <w:pStyle w:val="SingleTxtG"/>
        <w:ind w:left="2268" w:hanging="1134"/>
        <w:rPr>
          <w:bCs/>
        </w:rPr>
      </w:pPr>
      <w:r w:rsidRPr="00CD7BBF">
        <w:rPr>
          <w:bCs/>
        </w:rPr>
        <w:t>5.4.1.</w:t>
      </w:r>
      <w:r w:rsidRPr="00CD7BBF">
        <w:rPr>
          <w:bCs/>
        </w:rPr>
        <w:tab/>
        <w:t>A circle surrounding the letter "E" followed by the distinguishing number of the country which has granted approval;</w:t>
      </w:r>
      <w:r w:rsidRPr="00CD7BBF">
        <w:rPr>
          <w:rStyle w:val="FootnoteReference"/>
        </w:rPr>
        <w:footnoteReference w:id="7"/>
      </w:r>
      <w:r w:rsidRPr="00CD7BBF">
        <w:rPr>
          <w:bCs/>
        </w:rPr>
        <w:t xml:space="preserve"> and</w:t>
      </w:r>
    </w:p>
    <w:p w14:paraId="58881300" w14:textId="77777777" w:rsidR="0045665E" w:rsidRPr="00CD7BBF" w:rsidRDefault="0045665E" w:rsidP="0045665E">
      <w:pPr>
        <w:pStyle w:val="SingleTxtG"/>
        <w:ind w:left="2268" w:hanging="1134"/>
      </w:pPr>
      <w:r w:rsidRPr="00CD7BBF">
        <w:t>5.4.2.</w:t>
      </w:r>
      <w:r w:rsidRPr="00CD7BBF">
        <w:tab/>
        <w:t>The part of the approval number specified in paragraph 3</w:t>
      </w:r>
      <w:r>
        <w:t>,</w:t>
      </w:r>
      <w:r w:rsidRPr="00CD7BBF">
        <w:t xml:space="preserve"> Section 3 of Schedule 4 to the Revision 3 of the 1958 Agreement, which shall be placed close to the circle prescribed in paragraph 5.4.1. above either above or below the "E" or to the left or right of that letter.</w:t>
      </w:r>
    </w:p>
    <w:p w14:paraId="774DC0E9" w14:textId="77777777" w:rsidR="0045665E" w:rsidRPr="00CD7BBF" w:rsidRDefault="0045665E" w:rsidP="0045665E">
      <w:pPr>
        <w:pStyle w:val="SingleTxtG"/>
        <w:ind w:left="2268" w:hanging="1134"/>
        <w:rPr>
          <w:bCs/>
        </w:rPr>
      </w:pPr>
      <w:r w:rsidRPr="00CD7BBF">
        <w:rPr>
          <w:bCs/>
        </w:rPr>
        <w:t>5.5.</w:t>
      </w:r>
      <w:r w:rsidRPr="00CD7BBF">
        <w:rPr>
          <w:bCs/>
        </w:rPr>
        <w:tab/>
        <w:t>If the tyre conforms to type approvals under one or more other Regulations annexed to the Agreement in the country which has granted approval under this Regulation, the symbol prescribed in paragraph 5.4.1. above need not be repeated. In such a case the additional numbers and symbols of all the Regulations under which approval has been granted in the country which has granted approval under this Regulation shall be placed adjacent to the symbol prescribed in paragraph 5.4.1. above.</w:t>
      </w:r>
    </w:p>
    <w:p w14:paraId="7CEEA9A5" w14:textId="77777777" w:rsidR="0045665E" w:rsidRPr="00CD7BBF" w:rsidRDefault="0045665E" w:rsidP="0045665E">
      <w:pPr>
        <w:pStyle w:val="SingleTxtG"/>
        <w:ind w:left="2268" w:hanging="1134"/>
        <w:rPr>
          <w:bCs/>
        </w:rPr>
      </w:pPr>
      <w:r w:rsidRPr="00CD7BBF">
        <w:rPr>
          <w:bCs/>
        </w:rPr>
        <w:t>5.6.</w:t>
      </w:r>
      <w:r w:rsidRPr="00CD7BBF">
        <w:rPr>
          <w:bCs/>
        </w:rPr>
        <w:tab/>
        <w:t>Annex 2 to this Regulation gives examples of arrangements of approval marks.</w:t>
      </w:r>
    </w:p>
    <w:p w14:paraId="6AEF1AA5" w14:textId="77777777" w:rsidR="0045665E" w:rsidRPr="00CD7BBF" w:rsidRDefault="0045665E" w:rsidP="0045665E">
      <w:pPr>
        <w:pStyle w:val="HChG"/>
      </w:pPr>
      <w:bookmarkStart w:id="18" w:name="_Toc440609097"/>
      <w:r>
        <w:tab/>
      </w:r>
      <w:r>
        <w:tab/>
      </w:r>
      <w:r w:rsidRPr="00CD7BBF">
        <w:t>6.</w:t>
      </w:r>
      <w:r w:rsidRPr="00CD7BBF">
        <w:tab/>
      </w:r>
      <w:r>
        <w:tab/>
      </w:r>
      <w:r w:rsidRPr="00CD7BBF">
        <w:t>Specifications</w:t>
      </w:r>
      <w:bookmarkEnd w:id="18"/>
    </w:p>
    <w:p w14:paraId="71DE27F2" w14:textId="77777777" w:rsidR="0045665E" w:rsidRPr="00B931EC" w:rsidRDefault="0045665E" w:rsidP="0045665E">
      <w:pPr>
        <w:spacing w:before="120" w:after="120"/>
        <w:ind w:left="2268" w:right="1134" w:hanging="1134"/>
        <w:jc w:val="both"/>
        <w:rPr>
          <w:bCs/>
        </w:rPr>
      </w:pPr>
      <w:r w:rsidRPr="005C13EA">
        <w:rPr>
          <w:spacing w:val="-4"/>
        </w:rPr>
        <w:t>6.1</w:t>
      </w:r>
      <w:r>
        <w:rPr>
          <w:b/>
          <w:spacing w:val="-4"/>
        </w:rPr>
        <w:t>.</w:t>
      </w:r>
      <w:r>
        <w:rPr>
          <w:b/>
          <w:spacing w:val="-4"/>
        </w:rPr>
        <w:tab/>
      </w:r>
      <w:r w:rsidRPr="00B931EC">
        <w:rPr>
          <w:bCs/>
          <w:spacing w:val="-4"/>
        </w:rPr>
        <w:t>Snow performance of studded tyres</w:t>
      </w:r>
      <w:r w:rsidRPr="00B931EC">
        <w:rPr>
          <w:bCs/>
          <w:strike/>
          <w:spacing w:val="-4"/>
        </w:rPr>
        <w:t>,</w:t>
      </w:r>
      <w:r w:rsidRPr="00B931EC">
        <w:rPr>
          <w:bCs/>
          <w:spacing w:val="-4"/>
        </w:rPr>
        <w:t xml:space="preserve"> when tested according to Annex 7 to UN Regulation No. 117 and paragraph 6.2. to this Regulation.</w:t>
      </w:r>
    </w:p>
    <w:p w14:paraId="72AF606D" w14:textId="77777777" w:rsidR="0045665E" w:rsidRPr="00B931EC" w:rsidRDefault="0045665E" w:rsidP="0045665E">
      <w:pPr>
        <w:pageBreakBefore/>
        <w:spacing w:before="120" w:after="120"/>
        <w:ind w:left="2268" w:right="1134"/>
        <w:jc w:val="both"/>
        <w:rPr>
          <w:bCs/>
        </w:rPr>
      </w:pPr>
      <w:r w:rsidRPr="00B931EC">
        <w:rPr>
          <w:bCs/>
        </w:rPr>
        <w:lastRenderedPageBreak/>
        <w:t>The studded tyre shall meet the minimum snow grip index value compared with the respective Standard Reference Test Tyre (SRTT) as follows:</w:t>
      </w:r>
    </w:p>
    <w:tbl>
      <w:tblPr>
        <w:tblW w:w="6771" w:type="dxa"/>
        <w:tblInd w:w="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357"/>
        <w:gridCol w:w="1190"/>
        <w:gridCol w:w="1701"/>
        <w:gridCol w:w="1815"/>
      </w:tblGrid>
      <w:tr w:rsidR="0045665E" w:rsidRPr="00EB1414" w14:paraId="6061F5AA" w14:textId="77777777" w:rsidTr="002852BA">
        <w:tc>
          <w:tcPr>
            <w:tcW w:w="523" w:type="pct"/>
            <w:tcBorders>
              <w:bottom w:val="single" w:sz="4" w:space="0" w:color="auto"/>
            </w:tcBorders>
            <w:tcMar>
              <w:left w:w="28" w:type="dxa"/>
              <w:right w:w="28" w:type="dxa"/>
            </w:tcMar>
            <w:vAlign w:val="center"/>
          </w:tcPr>
          <w:p w14:paraId="4D133CFE" w14:textId="77777777" w:rsidR="0045665E" w:rsidRPr="00EB1414" w:rsidRDefault="0045665E" w:rsidP="002852BA">
            <w:pPr>
              <w:keepNext/>
              <w:keepLines/>
              <w:tabs>
                <w:tab w:val="left" w:pos="567"/>
                <w:tab w:val="left" w:pos="1701"/>
                <w:tab w:val="left" w:pos="2268"/>
                <w:tab w:val="left" w:pos="2835"/>
              </w:tabs>
              <w:spacing w:before="80" w:after="80" w:line="200" w:lineRule="exact"/>
              <w:ind w:left="113"/>
              <w:rPr>
                <w:bCs/>
                <w:i/>
                <w:sz w:val="16"/>
                <w:szCs w:val="16"/>
              </w:rPr>
            </w:pPr>
            <w:r w:rsidRPr="00EB1414">
              <w:rPr>
                <w:bCs/>
                <w:i/>
                <w:sz w:val="16"/>
                <w:szCs w:val="16"/>
              </w:rPr>
              <w:t>Class</w:t>
            </w:r>
            <w:r w:rsidRPr="00EB1414">
              <w:rPr>
                <w:bCs/>
                <w:i/>
                <w:sz w:val="16"/>
                <w:szCs w:val="16"/>
              </w:rPr>
              <w:br/>
              <w:t>of tyre</w:t>
            </w:r>
          </w:p>
        </w:tc>
        <w:tc>
          <w:tcPr>
            <w:tcW w:w="1881" w:type="pct"/>
            <w:gridSpan w:val="2"/>
            <w:tcBorders>
              <w:bottom w:val="single" w:sz="4" w:space="0" w:color="auto"/>
            </w:tcBorders>
            <w:tcMar>
              <w:left w:w="28" w:type="dxa"/>
              <w:right w:w="28" w:type="dxa"/>
            </w:tcMar>
            <w:vAlign w:val="center"/>
          </w:tcPr>
          <w:p w14:paraId="7617BECD" w14:textId="77777777" w:rsidR="0045665E" w:rsidRPr="00EB1414" w:rsidRDefault="0045665E" w:rsidP="002852BA">
            <w:pPr>
              <w:keepNext/>
              <w:keepLines/>
              <w:tabs>
                <w:tab w:val="left" w:pos="1701"/>
                <w:tab w:val="left" w:pos="2268"/>
                <w:tab w:val="left" w:pos="2835"/>
              </w:tabs>
              <w:spacing w:before="80" w:after="80" w:line="200" w:lineRule="exact"/>
              <w:ind w:left="132"/>
              <w:jc w:val="center"/>
              <w:rPr>
                <w:bCs/>
                <w:i/>
                <w:sz w:val="16"/>
                <w:szCs w:val="16"/>
              </w:rPr>
            </w:pPr>
            <w:r w:rsidRPr="00EB1414">
              <w:rPr>
                <w:bCs/>
                <w:i/>
                <w:sz w:val="16"/>
                <w:szCs w:val="16"/>
              </w:rPr>
              <w:t>Snow grip index</w:t>
            </w:r>
          </w:p>
          <w:p w14:paraId="07FFB935" w14:textId="77777777" w:rsidR="0045665E" w:rsidRPr="00EB1414" w:rsidRDefault="0045665E" w:rsidP="002852BA">
            <w:pPr>
              <w:keepNext/>
              <w:keepLines/>
              <w:tabs>
                <w:tab w:val="left" w:pos="1701"/>
                <w:tab w:val="left" w:pos="2268"/>
                <w:tab w:val="left" w:pos="2835"/>
              </w:tabs>
              <w:spacing w:before="80" w:after="80" w:line="200" w:lineRule="exact"/>
              <w:ind w:left="132"/>
              <w:jc w:val="center"/>
              <w:rPr>
                <w:bCs/>
                <w:i/>
                <w:sz w:val="16"/>
                <w:szCs w:val="16"/>
              </w:rPr>
            </w:pPr>
            <w:r w:rsidRPr="00EB1414">
              <w:rPr>
                <w:bCs/>
                <w:i/>
                <w:sz w:val="16"/>
                <w:szCs w:val="16"/>
              </w:rPr>
              <w:t>(brake on snow method)</w:t>
            </w:r>
            <w:r w:rsidRPr="00EB1414">
              <w:rPr>
                <w:bCs/>
                <w:i/>
                <w:sz w:val="16"/>
                <w:szCs w:val="16"/>
                <w:vertAlign w:val="superscript"/>
              </w:rPr>
              <w:t xml:space="preserve"> (a)</w:t>
            </w:r>
          </w:p>
        </w:tc>
        <w:tc>
          <w:tcPr>
            <w:tcW w:w="1256" w:type="pct"/>
            <w:tcBorders>
              <w:bottom w:val="single" w:sz="4" w:space="0" w:color="auto"/>
            </w:tcBorders>
            <w:tcMar>
              <w:left w:w="28" w:type="dxa"/>
              <w:right w:w="28" w:type="dxa"/>
            </w:tcMar>
            <w:vAlign w:val="center"/>
          </w:tcPr>
          <w:p w14:paraId="7870EE1B"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Snow grip index</w:t>
            </w:r>
          </w:p>
          <w:p w14:paraId="1F6B896E"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u w:val="single"/>
              </w:rPr>
            </w:pPr>
            <w:r w:rsidRPr="00EB1414">
              <w:rPr>
                <w:bCs/>
                <w:i/>
                <w:sz w:val="16"/>
                <w:szCs w:val="16"/>
              </w:rPr>
              <w:t xml:space="preserve">(spin traction method) </w:t>
            </w:r>
            <w:r w:rsidRPr="00EB1414">
              <w:rPr>
                <w:bCs/>
                <w:i/>
                <w:sz w:val="16"/>
                <w:szCs w:val="16"/>
                <w:vertAlign w:val="superscript"/>
              </w:rPr>
              <w:t>(b)</w:t>
            </w:r>
          </w:p>
        </w:tc>
        <w:tc>
          <w:tcPr>
            <w:tcW w:w="1340" w:type="pct"/>
            <w:tcBorders>
              <w:bottom w:val="single" w:sz="4" w:space="0" w:color="auto"/>
            </w:tcBorders>
            <w:vAlign w:val="center"/>
          </w:tcPr>
          <w:p w14:paraId="7B84121B"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Snow grip index</w:t>
            </w:r>
          </w:p>
          <w:p w14:paraId="14B78B26"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 xml:space="preserve">(acceleration method) </w:t>
            </w:r>
            <w:r w:rsidRPr="00EB1414">
              <w:rPr>
                <w:bCs/>
                <w:i/>
                <w:sz w:val="16"/>
                <w:szCs w:val="16"/>
                <w:vertAlign w:val="superscript"/>
              </w:rPr>
              <w:t>(c)</w:t>
            </w:r>
          </w:p>
        </w:tc>
      </w:tr>
      <w:tr w:rsidR="0045665E" w:rsidRPr="00EB1414" w14:paraId="2312F71D" w14:textId="77777777" w:rsidTr="002852BA">
        <w:tc>
          <w:tcPr>
            <w:tcW w:w="523" w:type="pct"/>
            <w:tcBorders>
              <w:top w:val="single" w:sz="4" w:space="0" w:color="auto"/>
              <w:bottom w:val="single" w:sz="12" w:space="0" w:color="auto"/>
            </w:tcBorders>
            <w:tcMar>
              <w:left w:w="28" w:type="dxa"/>
              <w:right w:w="28" w:type="dxa"/>
            </w:tcMar>
          </w:tcPr>
          <w:p w14:paraId="291A51D4" w14:textId="77777777" w:rsidR="0045665E" w:rsidRPr="00EB1414" w:rsidRDefault="0045665E" w:rsidP="002852BA">
            <w:pPr>
              <w:keepNext/>
              <w:keepLines/>
              <w:tabs>
                <w:tab w:val="left" w:pos="567"/>
                <w:tab w:val="left" w:pos="1701"/>
                <w:tab w:val="left" w:pos="2268"/>
                <w:tab w:val="left" w:pos="2835"/>
              </w:tabs>
              <w:spacing w:before="80" w:after="80" w:line="200" w:lineRule="exact"/>
              <w:ind w:left="567" w:hanging="567"/>
              <w:rPr>
                <w:bCs/>
                <w:i/>
                <w:sz w:val="16"/>
                <w:szCs w:val="16"/>
              </w:rPr>
            </w:pPr>
          </w:p>
        </w:tc>
        <w:tc>
          <w:tcPr>
            <w:tcW w:w="1002" w:type="pct"/>
            <w:tcBorders>
              <w:top w:val="single" w:sz="4" w:space="0" w:color="auto"/>
              <w:bottom w:val="single" w:sz="12" w:space="0" w:color="auto"/>
            </w:tcBorders>
            <w:tcMar>
              <w:left w:w="28" w:type="dxa"/>
              <w:right w:w="28" w:type="dxa"/>
            </w:tcMar>
            <w:vAlign w:val="center"/>
          </w:tcPr>
          <w:p w14:paraId="71C1E809"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 xml:space="preserve">Ref.s = </w:t>
            </w:r>
            <w:r w:rsidRPr="00EB1414">
              <w:rPr>
                <w:bCs/>
                <w:i/>
                <w:sz w:val="16"/>
                <w:szCs w:val="16"/>
              </w:rPr>
              <w:br/>
              <w:t>SRTT14, SRTT16</w:t>
            </w:r>
          </w:p>
        </w:tc>
        <w:tc>
          <w:tcPr>
            <w:tcW w:w="879" w:type="pct"/>
            <w:tcBorders>
              <w:top w:val="single" w:sz="4" w:space="0" w:color="auto"/>
              <w:bottom w:val="single" w:sz="12" w:space="0" w:color="auto"/>
            </w:tcBorders>
            <w:vAlign w:val="center"/>
          </w:tcPr>
          <w:p w14:paraId="36EFA00D"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 xml:space="preserve">Ref. = </w:t>
            </w:r>
            <w:r w:rsidRPr="00EB1414">
              <w:rPr>
                <w:bCs/>
                <w:i/>
                <w:sz w:val="16"/>
                <w:szCs w:val="16"/>
              </w:rPr>
              <w:br/>
              <w:t>SRTT16C</w:t>
            </w:r>
          </w:p>
        </w:tc>
        <w:tc>
          <w:tcPr>
            <w:tcW w:w="1256" w:type="pct"/>
            <w:tcBorders>
              <w:top w:val="single" w:sz="4" w:space="0" w:color="auto"/>
              <w:bottom w:val="single" w:sz="12" w:space="0" w:color="auto"/>
            </w:tcBorders>
            <w:tcMar>
              <w:left w:w="28" w:type="dxa"/>
              <w:right w:w="28" w:type="dxa"/>
            </w:tcMar>
            <w:vAlign w:val="center"/>
          </w:tcPr>
          <w:p w14:paraId="21DBD317"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 xml:space="preserve">Ref. = </w:t>
            </w:r>
            <w:r w:rsidRPr="00EB1414">
              <w:rPr>
                <w:bCs/>
                <w:i/>
                <w:sz w:val="16"/>
                <w:szCs w:val="16"/>
              </w:rPr>
              <w:br/>
              <w:t>SRTT14, SRTT16</w:t>
            </w:r>
          </w:p>
        </w:tc>
        <w:tc>
          <w:tcPr>
            <w:tcW w:w="1340" w:type="pct"/>
            <w:tcBorders>
              <w:top w:val="single" w:sz="4" w:space="0" w:color="auto"/>
              <w:bottom w:val="single" w:sz="12" w:space="0" w:color="auto"/>
            </w:tcBorders>
            <w:vAlign w:val="center"/>
          </w:tcPr>
          <w:p w14:paraId="093DCDF5" w14:textId="77777777" w:rsidR="0045665E" w:rsidRPr="00EB1414" w:rsidRDefault="0045665E" w:rsidP="002852BA">
            <w:pPr>
              <w:keepNext/>
              <w:keepLines/>
              <w:tabs>
                <w:tab w:val="left" w:pos="1701"/>
                <w:tab w:val="left" w:pos="2268"/>
                <w:tab w:val="left" w:pos="2835"/>
              </w:tabs>
              <w:spacing w:before="80" w:after="80" w:line="200" w:lineRule="exact"/>
              <w:jc w:val="center"/>
              <w:rPr>
                <w:bCs/>
                <w:i/>
                <w:sz w:val="16"/>
                <w:szCs w:val="16"/>
              </w:rPr>
            </w:pPr>
            <w:r w:rsidRPr="00EB1414">
              <w:rPr>
                <w:bCs/>
                <w:i/>
                <w:sz w:val="16"/>
                <w:szCs w:val="16"/>
              </w:rPr>
              <w:t>Ref.s = SRTT19.5, SRTT22.5</w:t>
            </w:r>
          </w:p>
        </w:tc>
      </w:tr>
      <w:tr w:rsidR="0045665E" w:rsidRPr="00B931EC" w14:paraId="1BA2D7BA" w14:textId="77777777" w:rsidTr="002852BA">
        <w:tc>
          <w:tcPr>
            <w:tcW w:w="523" w:type="pct"/>
            <w:tcBorders>
              <w:top w:val="single" w:sz="12" w:space="0" w:color="auto"/>
            </w:tcBorders>
            <w:tcMar>
              <w:left w:w="28" w:type="dxa"/>
              <w:right w:w="28" w:type="dxa"/>
            </w:tcMar>
            <w:vAlign w:val="center"/>
          </w:tcPr>
          <w:p w14:paraId="299ED579" w14:textId="77777777" w:rsidR="0045665E" w:rsidRPr="00B931EC" w:rsidRDefault="0045665E" w:rsidP="002852BA">
            <w:pPr>
              <w:keepNext/>
              <w:keepLines/>
              <w:tabs>
                <w:tab w:val="left" w:pos="-720"/>
                <w:tab w:val="left" w:pos="1701"/>
                <w:tab w:val="left" w:pos="2268"/>
                <w:tab w:val="left" w:pos="2835"/>
              </w:tabs>
              <w:spacing w:before="40" w:after="120" w:line="240" w:lineRule="exact"/>
              <w:ind w:left="119"/>
              <w:rPr>
                <w:bCs/>
                <w:sz w:val="18"/>
                <w:szCs w:val="18"/>
              </w:rPr>
            </w:pPr>
            <w:r w:rsidRPr="00B931EC">
              <w:rPr>
                <w:bCs/>
                <w:sz w:val="18"/>
                <w:szCs w:val="18"/>
              </w:rPr>
              <w:t>C1</w:t>
            </w:r>
          </w:p>
        </w:tc>
        <w:tc>
          <w:tcPr>
            <w:tcW w:w="1002" w:type="pct"/>
            <w:tcBorders>
              <w:top w:val="single" w:sz="12" w:space="0" w:color="auto"/>
            </w:tcBorders>
            <w:tcMar>
              <w:left w:w="28" w:type="dxa"/>
              <w:right w:w="28" w:type="dxa"/>
            </w:tcMar>
            <w:vAlign w:val="center"/>
          </w:tcPr>
          <w:p w14:paraId="4D7056CD" w14:textId="77777777" w:rsidR="0045665E" w:rsidRPr="00B931EC" w:rsidRDefault="0045665E" w:rsidP="002852BA">
            <w:pPr>
              <w:keepNext/>
              <w:keepLines/>
              <w:tabs>
                <w:tab w:val="left" w:pos="1701"/>
                <w:tab w:val="left" w:pos="2268"/>
                <w:tab w:val="left" w:pos="6492"/>
              </w:tabs>
              <w:spacing w:before="40" w:after="120" w:line="240" w:lineRule="exact"/>
              <w:jc w:val="center"/>
              <w:rPr>
                <w:bCs/>
                <w:sz w:val="18"/>
                <w:szCs w:val="18"/>
              </w:rPr>
            </w:pPr>
            <w:r w:rsidRPr="00B931EC">
              <w:rPr>
                <w:bCs/>
                <w:sz w:val="18"/>
                <w:szCs w:val="18"/>
              </w:rPr>
              <w:t>1.07</w:t>
            </w:r>
          </w:p>
        </w:tc>
        <w:tc>
          <w:tcPr>
            <w:tcW w:w="879" w:type="pct"/>
            <w:tcBorders>
              <w:top w:val="single" w:sz="12" w:space="0" w:color="auto"/>
            </w:tcBorders>
            <w:vAlign w:val="center"/>
          </w:tcPr>
          <w:p w14:paraId="69BEDA20"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c>
          <w:tcPr>
            <w:tcW w:w="1256" w:type="pct"/>
            <w:tcBorders>
              <w:top w:val="single" w:sz="12" w:space="0" w:color="auto"/>
            </w:tcBorders>
            <w:tcMar>
              <w:left w:w="28" w:type="dxa"/>
              <w:right w:w="28" w:type="dxa"/>
            </w:tcMar>
            <w:vAlign w:val="center"/>
          </w:tcPr>
          <w:p w14:paraId="59C2EDCB"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vertAlign w:val="superscript"/>
              </w:rPr>
            </w:pPr>
            <w:r w:rsidRPr="00B931EC">
              <w:rPr>
                <w:bCs/>
                <w:sz w:val="18"/>
                <w:szCs w:val="18"/>
              </w:rPr>
              <w:t>1.10</w:t>
            </w:r>
          </w:p>
        </w:tc>
        <w:tc>
          <w:tcPr>
            <w:tcW w:w="1340" w:type="pct"/>
            <w:tcBorders>
              <w:top w:val="single" w:sz="12" w:space="0" w:color="auto"/>
            </w:tcBorders>
            <w:vAlign w:val="center"/>
          </w:tcPr>
          <w:p w14:paraId="26295B5D"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r>
      <w:tr w:rsidR="0045665E" w:rsidRPr="00B931EC" w14:paraId="74E60DE3" w14:textId="77777777" w:rsidTr="002852BA">
        <w:tc>
          <w:tcPr>
            <w:tcW w:w="523" w:type="pct"/>
            <w:tcBorders>
              <w:bottom w:val="single" w:sz="4" w:space="0" w:color="auto"/>
            </w:tcBorders>
            <w:tcMar>
              <w:left w:w="28" w:type="dxa"/>
              <w:right w:w="28" w:type="dxa"/>
            </w:tcMar>
            <w:vAlign w:val="center"/>
          </w:tcPr>
          <w:p w14:paraId="513AC559" w14:textId="77777777" w:rsidR="0045665E" w:rsidRPr="00B931EC" w:rsidRDefault="0045665E" w:rsidP="002852BA">
            <w:pPr>
              <w:keepNext/>
              <w:keepLines/>
              <w:tabs>
                <w:tab w:val="left" w:pos="567"/>
                <w:tab w:val="left" w:pos="1701"/>
                <w:tab w:val="left" w:pos="2268"/>
                <w:tab w:val="left" w:pos="2835"/>
              </w:tabs>
              <w:spacing w:before="40" w:after="120" w:line="240" w:lineRule="exact"/>
              <w:ind w:left="119"/>
              <w:rPr>
                <w:bCs/>
                <w:sz w:val="18"/>
                <w:szCs w:val="18"/>
              </w:rPr>
            </w:pPr>
            <w:r w:rsidRPr="00B931EC">
              <w:rPr>
                <w:bCs/>
                <w:sz w:val="18"/>
                <w:szCs w:val="18"/>
              </w:rPr>
              <w:t>C2</w:t>
            </w:r>
          </w:p>
        </w:tc>
        <w:tc>
          <w:tcPr>
            <w:tcW w:w="1002" w:type="pct"/>
            <w:tcBorders>
              <w:bottom w:val="single" w:sz="4" w:space="0" w:color="auto"/>
            </w:tcBorders>
            <w:tcMar>
              <w:left w:w="28" w:type="dxa"/>
              <w:right w:w="28" w:type="dxa"/>
            </w:tcMar>
            <w:vAlign w:val="center"/>
          </w:tcPr>
          <w:p w14:paraId="56B1CBCF"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c>
          <w:tcPr>
            <w:tcW w:w="879" w:type="pct"/>
            <w:tcBorders>
              <w:bottom w:val="single" w:sz="4" w:space="0" w:color="auto"/>
            </w:tcBorders>
            <w:vAlign w:val="center"/>
          </w:tcPr>
          <w:p w14:paraId="7DE4B44A"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1.02</w:t>
            </w:r>
          </w:p>
        </w:tc>
        <w:tc>
          <w:tcPr>
            <w:tcW w:w="1256" w:type="pct"/>
            <w:tcBorders>
              <w:bottom w:val="single" w:sz="4" w:space="0" w:color="auto"/>
            </w:tcBorders>
            <w:tcMar>
              <w:left w:w="28" w:type="dxa"/>
              <w:right w:w="28" w:type="dxa"/>
            </w:tcMar>
            <w:vAlign w:val="center"/>
          </w:tcPr>
          <w:p w14:paraId="49E570E5"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vertAlign w:val="superscript"/>
              </w:rPr>
            </w:pPr>
            <w:r w:rsidRPr="00B931EC">
              <w:rPr>
                <w:bCs/>
                <w:sz w:val="18"/>
                <w:szCs w:val="18"/>
              </w:rPr>
              <w:t>1.10</w:t>
            </w:r>
          </w:p>
        </w:tc>
        <w:tc>
          <w:tcPr>
            <w:tcW w:w="1340" w:type="pct"/>
            <w:tcBorders>
              <w:bottom w:val="single" w:sz="4" w:space="0" w:color="auto"/>
            </w:tcBorders>
            <w:vAlign w:val="center"/>
          </w:tcPr>
          <w:p w14:paraId="0228DE55"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r>
      <w:tr w:rsidR="0045665E" w:rsidRPr="00B931EC" w14:paraId="48759BF6" w14:textId="77777777" w:rsidTr="002852BA">
        <w:tc>
          <w:tcPr>
            <w:tcW w:w="523" w:type="pct"/>
            <w:tcBorders>
              <w:bottom w:val="single" w:sz="12" w:space="0" w:color="auto"/>
            </w:tcBorders>
            <w:tcMar>
              <w:left w:w="28" w:type="dxa"/>
              <w:right w:w="28" w:type="dxa"/>
            </w:tcMar>
            <w:vAlign w:val="center"/>
          </w:tcPr>
          <w:p w14:paraId="38AFA159" w14:textId="77777777" w:rsidR="0045665E" w:rsidRPr="00B931EC" w:rsidRDefault="0045665E" w:rsidP="002852BA">
            <w:pPr>
              <w:keepNext/>
              <w:keepLines/>
              <w:tabs>
                <w:tab w:val="left" w:pos="567"/>
                <w:tab w:val="left" w:pos="1701"/>
                <w:tab w:val="left" w:pos="2268"/>
                <w:tab w:val="left" w:pos="2835"/>
              </w:tabs>
              <w:spacing w:before="40" w:after="120" w:line="240" w:lineRule="exact"/>
              <w:ind w:left="119"/>
              <w:rPr>
                <w:bCs/>
                <w:sz w:val="18"/>
                <w:szCs w:val="18"/>
              </w:rPr>
            </w:pPr>
            <w:r w:rsidRPr="00B931EC">
              <w:rPr>
                <w:bCs/>
                <w:sz w:val="18"/>
                <w:szCs w:val="18"/>
              </w:rPr>
              <w:t>C3</w:t>
            </w:r>
          </w:p>
        </w:tc>
        <w:tc>
          <w:tcPr>
            <w:tcW w:w="1002" w:type="pct"/>
            <w:tcBorders>
              <w:bottom w:val="single" w:sz="12" w:space="0" w:color="auto"/>
            </w:tcBorders>
            <w:tcMar>
              <w:left w:w="28" w:type="dxa"/>
              <w:right w:w="28" w:type="dxa"/>
            </w:tcMar>
            <w:vAlign w:val="center"/>
          </w:tcPr>
          <w:p w14:paraId="44CDA2AE" w14:textId="77777777" w:rsidR="0045665E" w:rsidRPr="00B931EC" w:rsidDel="00C4075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c>
          <w:tcPr>
            <w:tcW w:w="879" w:type="pct"/>
            <w:tcBorders>
              <w:bottom w:val="single" w:sz="12" w:space="0" w:color="auto"/>
            </w:tcBorders>
            <w:vAlign w:val="center"/>
          </w:tcPr>
          <w:p w14:paraId="1FE6D4C4"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c>
          <w:tcPr>
            <w:tcW w:w="1256" w:type="pct"/>
            <w:tcBorders>
              <w:bottom w:val="single" w:sz="12" w:space="0" w:color="auto"/>
            </w:tcBorders>
            <w:tcMar>
              <w:left w:w="28" w:type="dxa"/>
              <w:right w:w="28" w:type="dxa"/>
            </w:tcMar>
            <w:vAlign w:val="center"/>
          </w:tcPr>
          <w:p w14:paraId="757D17BA"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No</w:t>
            </w:r>
          </w:p>
        </w:tc>
        <w:tc>
          <w:tcPr>
            <w:tcW w:w="1340" w:type="pct"/>
            <w:tcBorders>
              <w:bottom w:val="single" w:sz="12" w:space="0" w:color="auto"/>
            </w:tcBorders>
            <w:vAlign w:val="center"/>
          </w:tcPr>
          <w:p w14:paraId="5B042112" w14:textId="77777777" w:rsidR="0045665E" w:rsidRPr="00B931EC" w:rsidRDefault="0045665E" w:rsidP="002852BA">
            <w:pPr>
              <w:keepNext/>
              <w:keepLines/>
              <w:tabs>
                <w:tab w:val="left" w:pos="1701"/>
                <w:tab w:val="left" w:pos="2268"/>
                <w:tab w:val="left" w:pos="2835"/>
              </w:tabs>
              <w:spacing w:before="40" w:after="120" w:line="240" w:lineRule="exact"/>
              <w:jc w:val="center"/>
              <w:rPr>
                <w:bCs/>
                <w:sz w:val="18"/>
                <w:szCs w:val="18"/>
              </w:rPr>
            </w:pPr>
            <w:r w:rsidRPr="00B931EC">
              <w:rPr>
                <w:bCs/>
                <w:sz w:val="18"/>
                <w:szCs w:val="18"/>
              </w:rPr>
              <w:t>1.25</w:t>
            </w:r>
          </w:p>
        </w:tc>
      </w:tr>
    </w:tbl>
    <w:p w14:paraId="62ECFFD6" w14:textId="77777777" w:rsidR="0045665E" w:rsidRPr="00B931EC" w:rsidRDefault="0045665E" w:rsidP="0045665E">
      <w:pPr>
        <w:keepNext/>
        <w:keepLines/>
        <w:tabs>
          <w:tab w:val="left" w:pos="2300"/>
          <w:tab w:val="left" w:pos="2694"/>
        </w:tabs>
        <w:spacing w:before="120" w:line="220" w:lineRule="exact"/>
        <w:ind w:left="2268" w:right="1134"/>
        <w:rPr>
          <w:bCs/>
          <w:sz w:val="18"/>
          <w:szCs w:val="18"/>
        </w:rPr>
      </w:pPr>
      <w:r w:rsidRPr="00B931EC">
        <w:rPr>
          <w:bCs/>
          <w:i/>
          <w:iCs/>
          <w:sz w:val="18"/>
          <w:szCs w:val="18"/>
          <w:vertAlign w:val="superscript"/>
        </w:rPr>
        <w:t xml:space="preserve">  </w:t>
      </w:r>
      <w:r w:rsidRPr="00B931EC">
        <w:rPr>
          <w:bCs/>
          <w:i/>
          <w:sz w:val="18"/>
          <w:szCs w:val="18"/>
          <w:vertAlign w:val="superscript"/>
        </w:rPr>
        <w:t>(a)</w:t>
      </w:r>
      <w:r w:rsidRPr="00B931EC">
        <w:rPr>
          <w:bCs/>
          <w:i/>
          <w:sz w:val="18"/>
          <w:szCs w:val="18"/>
          <w:vertAlign w:val="superscript"/>
        </w:rPr>
        <w:tab/>
      </w:r>
      <w:r w:rsidRPr="00B931EC">
        <w:rPr>
          <w:bCs/>
          <w:sz w:val="18"/>
          <w:szCs w:val="18"/>
        </w:rPr>
        <w:t>See paragraph 3. of Annex 7 to UN Regulation No. 117</w:t>
      </w:r>
    </w:p>
    <w:p w14:paraId="391F9BEB" w14:textId="77777777" w:rsidR="0045665E" w:rsidRPr="00B931EC" w:rsidRDefault="0045665E" w:rsidP="0045665E">
      <w:pPr>
        <w:keepNext/>
        <w:keepLines/>
        <w:tabs>
          <w:tab w:val="left" w:pos="2300"/>
          <w:tab w:val="left" w:pos="2694"/>
        </w:tabs>
        <w:ind w:left="2268" w:right="1304"/>
        <w:rPr>
          <w:bCs/>
          <w:sz w:val="18"/>
          <w:szCs w:val="18"/>
        </w:rPr>
      </w:pPr>
      <w:r w:rsidRPr="00B931EC">
        <w:rPr>
          <w:bCs/>
          <w:i/>
          <w:iCs/>
          <w:sz w:val="18"/>
          <w:szCs w:val="18"/>
          <w:vertAlign w:val="superscript"/>
        </w:rPr>
        <w:t xml:space="preserve">  </w:t>
      </w:r>
      <w:r w:rsidRPr="00B931EC">
        <w:rPr>
          <w:bCs/>
          <w:i/>
          <w:sz w:val="18"/>
          <w:szCs w:val="18"/>
          <w:vertAlign w:val="superscript"/>
        </w:rPr>
        <w:t>(b)</w:t>
      </w:r>
      <w:r w:rsidRPr="00B931EC">
        <w:rPr>
          <w:bCs/>
          <w:i/>
          <w:iCs/>
          <w:sz w:val="18"/>
          <w:szCs w:val="18"/>
          <w:vertAlign w:val="superscript"/>
        </w:rPr>
        <w:tab/>
      </w:r>
      <w:r w:rsidRPr="00B931EC">
        <w:rPr>
          <w:bCs/>
          <w:sz w:val="18"/>
          <w:szCs w:val="18"/>
        </w:rPr>
        <w:t>See paragraph 2. of Annex 7 to UN Regulation No. 117</w:t>
      </w:r>
    </w:p>
    <w:p w14:paraId="0CAD64C9" w14:textId="77777777" w:rsidR="0045665E" w:rsidRPr="00B931EC" w:rsidRDefault="0045665E" w:rsidP="0045665E">
      <w:pPr>
        <w:keepNext/>
        <w:keepLines/>
        <w:tabs>
          <w:tab w:val="left" w:pos="2300"/>
          <w:tab w:val="left" w:pos="2694"/>
        </w:tabs>
        <w:ind w:left="2268" w:right="1304"/>
        <w:rPr>
          <w:bCs/>
          <w:sz w:val="18"/>
          <w:szCs w:val="18"/>
        </w:rPr>
      </w:pPr>
      <w:r w:rsidRPr="00B931EC">
        <w:rPr>
          <w:bCs/>
          <w:i/>
          <w:iCs/>
          <w:sz w:val="18"/>
          <w:szCs w:val="18"/>
          <w:vertAlign w:val="superscript"/>
        </w:rPr>
        <w:t xml:space="preserve">  </w:t>
      </w:r>
      <w:r w:rsidRPr="00B931EC">
        <w:rPr>
          <w:bCs/>
          <w:i/>
          <w:sz w:val="18"/>
          <w:szCs w:val="18"/>
          <w:vertAlign w:val="superscript"/>
        </w:rPr>
        <w:t>(c)</w:t>
      </w:r>
      <w:r w:rsidRPr="00B931EC">
        <w:rPr>
          <w:bCs/>
          <w:i/>
          <w:iCs/>
          <w:sz w:val="18"/>
          <w:szCs w:val="18"/>
          <w:vertAlign w:val="superscript"/>
        </w:rPr>
        <w:tab/>
      </w:r>
      <w:r w:rsidRPr="00B931EC">
        <w:rPr>
          <w:bCs/>
          <w:sz w:val="18"/>
          <w:szCs w:val="18"/>
        </w:rPr>
        <w:t>See paragraph 4. of Annex 7 to UN Regulation No. 117</w:t>
      </w:r>
    </w:p>
    <w:p w14:paraId="73002166" w14:textId="77777777" w:rsidR="0045665E" w:rsidRDefault="0045665E" w:rsidP="0045665E">
      <w:pPr>
        <w:spacing w:before="120" w:after="120"/>
        <w:ind w:left="2268" w:right="1134" w:hanging="1134"/>
        <w:jc w:val="both"/>
        <w:rPr>
          <w:bCs/>
        </w:rPr>
      </w:pPr>
      <w:r w:rsidRPr="00B931EC">
        <w:rPr>
          <w:bCs/>
        </w:rPr>
        <w:t>6.2.</w:t>
      </w:r>
      <w:r w:rsidRPr="00B931EC">
        <w:rPr>
          <w:bCs/>
        </w:rPr>
        <w:tab/>
        <w:t>The snow performance of studded tyres approved according to this Regulation shall be tested in studded form.</w:t>
      </w:r>
    </w:p>
    <w:p w14:paraId="670E309A" w14:textId="77777777" w:rsidR="0045665E" w:rsidRPr="00DA278D" w:rsidRDefault="0045665E" w:rsidP="0045665E">
      <w:pPr>
        <w:pStyle w:val="SingleTxtG"/>
        <w:ind w:left="2268" w:hanging="1134"/>
      </w:pPr>
      <w:r w:rsidRPr="00DA278D">
        <w:rPr>
          <w:spacing w:val="-4"/>
        </w:rPr>
        <w:t>6.3.</w:t>
      </w:r>
      <w:r w:rsidRPr="00DA278D">
        <w:rPr>
          <w:spacing w:val="-4"/>
        </w:rPr>
        <w:tab/>
      </w:r>
      <w:r w:rsidRPr="00DA278D">
        <w:t>Ice performance of studded tyres of class C1 when tested according to Annex 8 to UN Regulation No. 117 and paragraph 6.4. to this Regulation.</w:t>
      </w:r>
    </w:p>
    <w:p w14:paraId="266B692D" w14:textId="77777777" w:rsidR="0045665E" w:rsidRPr="00DA278D" w:rsidRDefault="0045665E" w:rsidP="0045665E">
      <w:pPr>
        <w:spacing w:after="120"/>
        <w:ind w:left="2268" w:right="1133"/>
        <w:jc w:val="both"/>
      </w:pPr>
      <w:bookmarkStart w:id="19" w:name="_Hlk74639018"/>
      <w:r w:rsidRPr="00DA278D">
        <w:t>The studded tyre of class C1 in category of snow tyre for use in severe snow conditions shall meet the minimum ice grip index value compared with the respective Standard Reference Test Tyre (SRTT) as follows:</w:t>
      </w:r>
    </w:p>
    <w:tbl>
      <w:tblPr>
        <w:tblW w:w="5815" w:type="dxa"/>
        <w:tblInd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277"/>
        <w:gridCol w:w="2277"/>
      </w:tblGrid>
      <w:tr w:rsidR="0045665E" w:rsidRPr="00DA278D" w14:paraId="15D7B5E4" w14:textId="77777777" w:rsidTr="002852BA">
        <w:tc>
          <w:tcPr>
            <w:tcW w:w="1084" w:type="pct"/>
            <w:tcBorders>
              <w:bottom w:val="single" w:sz="12" w:space="0" w:color="auto"/>
            </w:tcBorders>
            <w:tcMar>
              <w:left w:w="28" w:type="dxa"/>
              <w:right w:w="28" w:type="dxa"/>
            </w:tcMar>
          </w:tcPr>
          <w:p w14:paraId="01AEA60A" w14:textId="77777777" w:rsidR="0045665E" w:rsidRPr="00DA278D" w:rsidRDefault="0045665E" w:rsidP="002852BA">
            <w:pPr>
              <w:keepNext/>
              <w:keepLines/>
              <w:tabs>
                <w:tab w:val="left" w:pos="567"/>
                <w:tab w:val="left" w:pos="1701"/>
                <w:tab w:val="left" w:pos="2268"/>
                <w:tab w:val="left" w:pos="2835"/>
              </w:tabs>
              <w:spacing w:line="240" w:lineRule="auto"/>
              <w:ind w:left="567" w:hanging="567"/>
              <w:rPr>
                <w:i/>
                <w:sz w:val="16"/>
                <w:szCs w:val="16"/>
              </w:rPr>
            </w:pPr>
            <w:r w:rsidRPr="00DA278D">
              <w:rPr>
                <w:i/>
                <w:sz w:val="16"/>
                <w:szCs w:val="16"/>
              </w:rPr>
              <w:t>Class of tyre</w:t>
            </w:r>
          </w:p>
        </w:tc>
        <w:tc>
          <w:tcPr>
            <w:tcW w:w="1958" w:type="pct"/>
            <w:tcBorders>
              <w:bottom w:val="single" w:sz="12" w:space="0" w:color="auto"/>
            </w:tcBorders>
          </w:tcPr>
          <w:p w14:paraId="24247413" w14:textId="77777777" w:rsidR="0045665E" w:rsidRPr="00DA278D" w:rsidRDefault="0045665E" w:rsidP="002852BA">
            <w:pPr>
              <w:keepNext/>
              <w:keepLines/>
              <w:tabs>
                <w:tab w:val="left" w:pos="1701"/>
                <w:tab w:val="left" w:pos="2268"/>
                <w:tab w:val="left" w:pos="2835"/>
              </w:tabs>
              <w:spacing w:line="240" w:lineRule="auto"/>
              <w:ind w:left="132"/>
              <w:jc w:val="center"/>
              <w:rPr>
                <w:i/>
                <w:sz w:val="16"/>
                <w:szCs w:val="16"/>
              </w:rPr>
            </w:pPr>
          </w:p>
        </w:tc>
        <w:tc>
          <w:tcPr>
            <w:tcW w:w="1958" w:type="pct"/>
            <w:tcBorders>
              <w:bottom w:val="single" w:sz="12" w:space="0" w:color="auto"/>
            </w:tcBorders>
            <w:tcMar>
              <w:left w:w="28" w:type="dxa"/>
              <w:right w:w="28" w:type="dxa"/>
            </w:tcMar>
          </w:tcPr>
          <w:p w14:paraId="2585B75A" w14:textId="77777777" w:rsidR="0045665E" w:rsidRPr="00DA278D" w:rsidRDefault="0045665E" w:rsidP="002852BA">
            <w:pPr>
              <w:keepNext/>
              <w:keepLines/>
              <w:tabs>
                <w:tab w:val="left" w:pos="1701"/>
                <w:tab w:val="left" w:pos="2268"/>
                <w:tab w:val="left" w:pos="2835"/>
              </w:tabs>
              <w:spacing w:line="240" w:lineRule="auto"/>
              <w:ind w:left="132"/>
              <w:jc w:val="center"/>
              <w:rPr>
                <w:i/>
                <w:sz w:val="16"/>
                <w:szCs w:val="16"/>
              </w:rPr>
            </w:pPr>
            <w:r w:rsidRPr="00DA278D">
              <w:rPr>
                <w:i/>
                <w:sz w:val="16"/>
                <w:szCs w:val="16"/>
              </w:rPr>
              <w:t>Ice grip index</w:t>
            </w:r>
          </w:p>
        </w:tc>
      </w:tr>
      <w:tr w:rsidR="0045665E" w:rsidRPr="00DA278D" w14:paraId="0A9E0F64" w14:textId="77777777" w:rsidTr="002852BA">
        <w:tc>
          <w:tcPr>
            <w:tcW w:w="1084" w:type="pct"/>
            <w:tcBorders>
              <w:top w:val="single" w:sz="12" w:space="0" w:color="auto"/>
              <w:bottom w:val="nil"/>
            </w:tcBorders>
            <w:tcMar>
              <w:left w:w="28" w:type="dxa"/>
              <w:right w:w="28" w:type="dxa"/>
            </w:tcMar>
          </w:tcPr>
          <w:p w14:paraId="0F69962A" w14:textId="77777777" w:rsidR="0045665E" w:rsidRPr="00DA278D" w:rsidRDefault="0045665E" w:rsidP="002852BA">
            <w:pPr>
              <w:keepNext/>
              <w:keepLines/>
              <w:tabs>
                <w:tab w:val="left" w:pos="567"/>
                <w:tab w:val="left" w:pos="1701"/>
                <w:tab w:val="left" w:pos="2268"/>
                <w:tab w:val="left" w:pos="2835"/>
              </w:tabs>
              <w:spacing w:line="240" w:lineRule="auto"/>
              <w:ind w:left="567" w:hanging="567"/>
              <w:rPr>
                <w:sz w:val="18"/>
                <w:szCs w:val="18"/>
                <w:lang w:eastAsia="ja-JP"/>
              </w:rPr>
            </w:pPr>
          </w:p>
        </w:tc>
        <w:tc>
          <w:tcPr>
            <w:tcW w:w="1958" w:type="pct"/>
            <w:tcBorders>
              <w:top w:val="single" w:sz="12" w:space="0" w:color="auto"/>
              <w:bottom w:val="nil"/>
            </w:tcBorders>
          </w:tcPr>
          <w:p w14:paraId="60B294C9" w14:textId="77777777" w:rsidR="0045665E" w:rsidRPr="00DA278D" w:rsidRDefault="0045665E" w:rsidP="002852BA">
            <w:pPr>
              <w:keepNext/>
              <w:keepLines/>
              <w:tabs>
                <w:tab w:val="left" w:pos="1701"/>
                <w:tab w:val="left" w:pos="2268"/>
                <w:tab w:val="left" w:pos="2835"/>
              </w:tabs>
              <w:spacing w:line="240" w:lineRule="auto"/>
              <w:ind w:left="132"/>
              <w:jc w:val="center"/>
              <w:rPr>
                <w:i/>
                <w:sz w:val="16"/>
                <w:szCs w:val="16"/>
              </w:rPr>
            </w:pPr>
          </w:p>
        </w:tc>
        <w:tc>
          <w:tcPr>
            <w:tcW w:w="1958" w:type="pct"/>
            <w:tcBorders>
              <w:top w:val="single" w:sz="12" w:space="0" w:color="auto"/>
              <w:bottom w:val="nil"/>
            </w:tcBorders>
            <w:tcMar>
              <w:left w:w="28" w:type="dxa"/>
              <w:right w:w="28" w:type="dxa"/>
            </w:tcMar>
          </w:tcPr>
          <w:p w14:paraId="3E02C075" w14:textId="77777777" w:rsidR="0045665E" w:rsidRPr="00DA278D" w:rsidRDefault="0045665E" w:rsidP="002852BA">
            <w:pPr>
              <w:keepNext/>
              <w:keepLines/>
              <w:tabs>
                <w:tab w:val="left" w:pos="1701"/>
                <w:tab w:val="left" w:pos="2268"/>
                <w:tab w:val="left" w:pos="2835"/>
              </w:tabs>
              <w:spacing w:line="240" w:lineRule="auto"/>
              <w:ind w:left="132"/>
              <w:jc w:val="center"/>
              <w:rPr>
                <w:sz w:val="18"/>
                <w:szCs w:val="18"/>
              </w:rPr>
            </w:pPr>
            <w:r w:rsidRPr="00DA278D">
              <w:rPr>
                <w:i/>
                <w:sz w:val="16"/>
                <w:szCs w:val="16"/>
              </w:rPr>
              <w:t>Ref. = SRTT16</w:t>
            </w:r>
          </w:p>
        </w:tc>
      </w:tr>
      <w:tr w:rsidR="0045665E" w:rsidRPr="00DA278D" w14:paraId="154AE830" w14:textId="77777777" w:rsidTr="002852BA">
        <w:tc>
          <w:tcPr>
            <w:tcW w:w="1084" w:type="pct"/>
            <w:tcBorders>
              <w:top w:val="nil"/>
              <w:bottom w:val="single" w:sz="12" w:space="0" w:color="auto"/>
            </w:tcBorders>
            <w:tcMar>
              <w:left w:w="28" w:type="dxa"/>
              <w:right w:w="28" w:type="dxa"/>
            </w:tcMar>
          </w:tcPr>
          <w:p w14:paraId="6CC11C5C" w14:textId="77777777" w:rsidR="0045665E" w:rsidRPr="00DA278D" w:rsidRDefault="0045665E" w:rsidP="002852BA">
            <w:pPr>
              <w:keepNext/>
              <w:keepLines/>
              <w:tabs>
                <w:tab w:val="left" w:pos="567"/>
                <w:tab w:val="left" w:pos="1701"/>
                <w:tab w:val="left" w:pos="2268"/>
                <w:tab w:val="left" w:pos="2835"/>
              </w:tabs>
              <w:spacing w:line="240" w:lineRule="auto"/>
              <w:ind w:left="567" w:hanging="567"/>
              <w:rPr>
                <w:sz w:val="18"/>
                <w:szCs w:val="18"/>
                <w:lang w:eastAsia="ja-JP"/>
              </w:rPr>
            </w:pPr>
            <w:r w:rsidRPr="00DA278D">
              <w:rPr>
                <w:sz w:val="18"/>
                <w:szCs w:val="18"/>
                <w:lang w:eastAsia="ja-JP"/>
              </w:rPr>
              <w:t>C1</w:t>
            </w:r>
          </w:p>
        </w:tc>
        <w:tc>
          <w:tcPr>
            <w:tcW w:w="1958" w:type="pct"/>
            <w:tcBorders>
              <w:top w:val="nil"/>
              <w:bottom w:val="single" w:sz="12" w:space="0" w:color="auto"/>
            </w:tcBorders>
          </w:tcPr>
          <w:p w14:paraId="4769D5A1" w14:textId="77777777" w:rsidR="0045665E" w:rsidRPr="00DA278D" w:rsidRDefault="0045665E" w:rsidP="002852BA">
            <w:pPr>
              <w:keepNext/>
              <w:keepLines/>
              <w:tabs>
                <w:tab w:val="left" w:pos="1701"/>
                <w:tab w:val="left" w:pos="2268"/>
                <w:tab w:val="left" w:pos="2835"/>
              </w:tabs>
              <w:spacing w:line="240" w:lineRule="auto"/>
              <w:ind w:left="132"/>
              <w:jc w:val="center"/>
              <w:rPr>
                <w:sz w:val="18"/>
                <w:szCs w:val="18"/>
              </w:rPr>
            </w:pPr>
          </w:p>
        </w:tc>
        <w:tc>
          <w:tcPr>
            <w:tcW w:w="1958" w:type="pct"/>
            <w:tcBorders>
              <w:top w:val="nil"/>
              <w:bottom w:val="single" w:sz="12" w:space="0" w:color="auto"/>
            </w:tcBorders>
            <w:tcMar>
              <w:left w:w="28" w:type="dxa"/>
              <w:right w:w="28" w:type="dxa"/>
            </w:tcMar>
          </w:tcPr>
          <w:p w14:paraId="42356405" w14:textId="77777777" w:rsidR="0045665E" w:rsidRPr="00DA278D" w:rsidRDefault="0045665E" w:rsidP="002852BA">
            <w:pPr>
              <w:keepNext/>
              <w:keepLines/>
              <w:tabs>
                <w:tab w:val="left" w:pos="1701"/>
                <w:tab w:val="left" w:pos="2268"/>
                <w:tab w:val="left" w:pos="2835"/>
              </w:tabs>
              <w:spacing w:line="240" w:lineRule="auto"/>
              <w:ind w:left="132"/>
              <w:jc w:val="center"/>
              <w:rPr>
                <w:sz w:val="18"/>
                <w:szCs w:val="18"/>
              </w:rPr>
            </w:pPr>
            <w:r w:rsidRPr="00DA278D">
              <w:rPr>
                <w:sz w:val="18"/>
                <w:szCs w:val="18"/>
              </w:rPr>
              <w:t>1.18</w:t>
            </w:r>
          </w:p>
        </w:tc>
      </w:tr>
      <w:bookmarkEnd w:id="19"/>
    </w:tbl>
    <w:p w14:paraId="75BA4124" w14:textId="77777777" w:rsidR="0045665E" w:rsidRPr="00DA278D" w:rsidRDefault="0045665E" w:rsidP="0045665E">
      <w:pPr>
        <w:pStyle w:val="HChG"/>
        <w:spacing w:before="0" w:after="0" w:line="240" w:lineRule="auto"/>
        <w:ind w:left="0" w:firstLine="0"/>
        <w:rPr>
          <w:b w:val="0"/>
          <w:sz w:val="20"/>
        </w:rPr>
      </w:pPr>
    </w:p>
    <w:p w14:paraId="0561FBC4" w14:textId="77777777" w:rsidR="0045665E" w:rsidRPr="00DA278D" w:rsidRDefault="0045665E" w:rsidP="0045665E">
      <w:pPr>
        <w:pStyle w:val="SingleTxtG"/>
        <w:ind w:left="2268" w:hanging="1134"/>
        <w:rPr>
          <w:b/>
        </w:rPr>
      </w:pPr>
      <w:r w:rsidRPr="00DA278D">
        <w:t>6.4.</w:t>
      </w:r>
      <w:r w:rsidRPr="00DA278D">
        <w:tab/>
      </w:r>
      <w:r w:rsidRPr="00DA278D">
        <w:tab/>
        <w:t>The ice performance of studded tyres approved according to this Regulation shall be tested in studded form and following the additional prescriptions for testing as defined in Annex 3 to this Regulation.</w:t>
      </w:r>
    </w:p>
    <w:p w14:paraId="1B044115" w14:textId="77777777" w:rsidR="0045665E" w:rsidRPr="00CD7BBF" w:rsidRDefault="0045665E" w:rsidP="0045665E">
      <w:pPr>
        <w:pStyle w:val="HChG"/>
      </w:pPr>
      <w:bookmarkStart w:id="20" w:name="_Toc440609098"/>
      <w:r>
        <w:tab/>
      </w:r>
      <w:r>
        <w:tab/>
      </w:r>
      <w:r w:rsidRPr="00CD7BBF">
        <w:t>7.</w:t>
      </w:r>
      <w:r w:rsidRPr="00CD7BBF">
        <w:tab/>
      </w:r>
      <w:r>
        <w:tab/>
      </w:r>
      <w:r w:rsidRPr="00CD7BBF">
        <w:t xml:space="preserve">Modifications of the type of studded tyre and </w:t>
      </w:r>
      <w:r>
        <w:tab/>
      </w:r>
      <w:r>
        <w:tab/>
      </w:r>
      <w:r>
        <w:tab/>
      </w:r>
      <w:r>
        <w:tab/>
      </w:r>
      <w:r w:rsidRPr="00CD7BBF">
        <w:t>extension</w:t>
      </w:r>
      <w:r>
        <w:t xml:space="preserve"> </w:t>
      </w:r>
      <w:r w:rsidRPr="00CD7BBF">
        <w:t>of approval</w:t>
      </w:r>
      <w:bookmarkEnd w:id="20"/>
    </w:p>
    <w:p w14:paraId="0D4182EC" w14:textId="77777777" w:rsidR="0045665E" w:rsidRPr="00CD7BBF" w:rsidRDefault="0045665E" w:rsidP="0045665E">
      <w:pPr>
        <w:pStyle w:val="SingleTxtG"/>
        <w:ind w:left="2268" w:hanging="1134"/>
        <w:rPr>
          <w:bCs/>
        </w:rPr>
      </w:pPr>
      <w:r w:rsidRPr="00CD7BBF">
        <w:rPr>
          <w:bCs/>
        </w:rPr>
        <w:t>7.1.</w:t>
      </w:r>
      <w:r w:rsidRPr="00CD7BBF">
        <w:rPr>
          <w:bCs/>
        </w:rPr>
        <w:tab/>
        <w:t xml:space="preserve">Every modification of the type of studded tyre, </w:t>
      </w:r>
      <w:r w:rsidRPr="00CD7BBF">
        <w:t>which may influence the performance characteristics approved</w:t>
      </w:r>
      <w:r w:rsidRPr="00CD7BBF">
        <w:rPr>
          <w:bCs/>
        </w:rPr>
        <w:t xml:space="preserve"> in accordance with this Regulation, shall be notified to the Type Approval Authority which approved the type of studded tyre. That Authority may either:</w:t>
      </w:r>
    </w:p>
    <w:p w14:paraId="2548455E" w14:textId="77777777" w:rsidR="0045665E" w:rsidRPr="00CD7BBF" w:rsidRDefault="0045665E" w:rsidP="0045665E">
      <w:pPr>
        <w:pStyle w:val="SingleTxtG"/>
        <w:ind w:left="2268" w:hanging="1134"/>
        <w:rPr>
          <w:bCs/>
        </w:rPr>
      </w:pPr>
      <w:r w:rsidRPr="00CD7BBF">
        <w:rPr>
          <w:bCs/>
        </w:rPr>
        <w:t>7.1.1.</w:t>
      </w:r>
      <w:r w:rsidRPr="00CD7BBF">
        <w:rPr>
          <w:bCs/>
        </w:rPr>
        <w:tab/>
        <w:t xml:space="preserve">Consider that the modifications are unlikely to have any appreciable adverse effect on </w:t>
      </w:r>
      <w:r w:rsidRPr="00CD7BBF">
        <w:t>the performance characteristics approved</w:t>
      </w:r>
      <w:r w:rsidRPr="00CD7BBF">
        <w:rPr>
          <w:bCs/>
        </w:rPr>
        <w:t xml:space="preserve"> and that the tyre will comply with the requirements of this Regulation; or</w:t>
      </w:r>
    </w:p>
    <w:p w14:paraId="6099F260" w14:textId="77777777" w:rsidR="0045665E" w:rsidRPr="00CD7BBF" w:rsidRDefault="0045665E" w:rsidP="0045665E">
      <w:pPr>
        <w:pStyle w:val="SingleTxtG"/>
        <w:ind w:left="2268" w:hanging="1134"/>
        <w:rPr>
          <w:bCs/>
        </w:rPr>
      </w:pPr>
      <w:r w:rsidRPr="00CD7BBF">
        <w:rPr>
          <w:bCs/>
        </w:rPr>
        <w:t>7.1.2.</w:t>
      </w:r>
      <w:r w:rsidRPr="00CD7BBF">
        <w:rPr>
          <w:bCs/>
        </w:rPr>
        <w:tab/>
        <w:t>Require further samples to be submitted for test or further test reports from the designated Technical Service.</w:t>
      </w:r>
    </w:p>
    <w:p w14:paraId="0CF434CE" w14:textId="77777777" w:rsidR="0045665E" w:rsidRPr="00CD7BBF" w:rsidRDefault="0045665E" w:rsidP="0045665E">
      <w:pPr>
        <w:pStyle w:val="SingleTxtG"/>
        <w:ind w:left="2268" w:hanging="1134"/>
        <w:rPr>
          <w:bCs/>
        </w:rPr>
      </w:pPr>
      <w:r w:rsidRPr="00CD7BBF">
        <w:rPr>
          <w:bCs/>
        </w:rPr>
        <w:t>7.</w:t>
      </w:r>
      <w:r>
        <w:rPr>
          <w:bCs/>
        </w:rPr>
        <w:t>2</w:t>
      </w:r>
      <w:r w:rsidRPr="00CD7BBF">
        <w:rPr>
          <w:bCs/>
        </w:rPr>
        <w:t>.</w:t>
      </w:r>
      <w:r w:rsidRPr="00CD7BBF">
        <w:rPr>
          <w:bCs/>
        </w:rPr>
        <w:tab/>
        <w:t>Confirmation or refusal of approval, specifying the modifications, shall be communicated by the procedure given in paragraph 5.3. of this Regulation to the Parties to the Agreement which apply this Regulation.</w:t>
      </w:r>
    </w:p>
    <w:p w14:paraId="0F9A73D8" w14:textId="77777777" w:rsidR="0045665E" w:rsidRPr="00CD7BBF" w:rsidRDefault="0045665E" w:rsidP="0045665E">
      <w:pPr>
        <w:pStyle w:val="SingleTxtG"/>
        <w:ind w:left="2268" w:hanging="1134"/>
        <w:rPr>
          <w:bCs/>
        </w:rPr>
      </w:pPr>
      <w:r w:rsidRPr="00CD7BBF">
        <w:rPr>
          <w:bCs/>
        </w:rPr>
        <w:t>7.</w:t>
      </w:r>
      <w:r>
        <w:rPr>
          <w:bCs/>
        </w:rPr>
        <w:t>3</w:t>
      </w:r>
      <w:r w:rsidRPr="00CD7BBF">
        <w:rPr>
          <w:bCs/>
        </w:rPr>
        <w:t>.</w:t>
      </w:r>
      <w:r w:rsidRPr="00CD7BBF">
        <w:rPr>
          <w:bCs/>
        </w:rPr>
        <w:tab/>
        <w:t>The Type Approval Authority granting the extension of approval shall assign a series number for such an extension which shall be shown on the communication form.</w:t>
      </w:r>
    </w:p>
    <w:p w14:paraId="335AD101" w14:textId="77777777" w:rsidR="0045665E" w:rsidRPr="00CD7BBF" w:rsidRDefault="0045665E" w:rsidP="0045665E">
      <w:pPr>
        <w:pStyle w:val="HChG"/>
      </w:pPr>
      <w:bookmarkStart w:id="21" w:name="_Toc440609099"/>
      <w:r>
        <w:lastRenderedPageBreak/>
        <w:tab/>
      </w:r>
      <w:r>
        <w:tab/>
      </w:r>
      <w:r w:rsidRPr="00CD7BBF">
        <w:t>8.</w:t>
      </w:r>
      <w:r w:rsidRPr="00CD7BBF">
        <w:tab/>
      </w:r>
      <w:r>
        <w:tab/>
      </w:r>
      <w:r w:rsidRPr="00CD7BBF">
        <w:t>Conformity of production</w:t>
      </w:r>
      <w:bookmarkEnd w:id="21"/>
    </w:p>
    <w:p w14:paraId="3E10DB4B" w14:textId="77777777" w:rsidR="0045665E" w:rsidRPr="00CD7BBF" w:rsidRDefault="0045665E" w:rsidP="0045665E">
      <w:pPr>
        <w:pStyle w:val="SingleTxtG"/>
        <w:ind w:left="2268" w:hanging="1134"/>
        <w:rPr>
          <w:bCs/>
        </w:rPr>
      </w:pPr>
      <w:r w:rsidRPr="00CD7BBF">
        <w:rPr>
          <w:bCs/>
        </w:rPr>
        <w:tab/>
        <w:t>The conformity of production procedures shall comply with those set out in the Agreement, Schedule 1 (E/ECE/324-E/ECE/TRANS/505/Rev.3) with the following requirements:</w:t>
      </w:r>
    </w:p>
    <w:p w14:paraId="27B9B479" w14:textId="77777777" w:rsidR="0045665E" w:rsidRPr="00CD7BBF" w:rsidRDefault="0045665E" w:rsidP="0045665E">
      <w:pPr>
        <w:pStyle w:val="SingleTxtG"/>
        <w:ind w:left="2268" w:hanging="1134"/>
        <w:rPr>
          <w:bCs/>
        </w:rPr>
      </w:pPr>
      <w:r w:rsidRPr="00CD7BBF">
        <w:rPr>
          <w:bCs/>
        </w:rPr>
        <w:t>8.1.</w:t>
      </w:r>
      <w:r w:rsidRPr="00CD7BBF">
        <w:rPr>
          <w:bCs/>
        </w:rPr>
        <w:tab/>
        <w:t xml:space="preserve">Any studded tyre approved under this Regulation shall be so manufactured as to conform to the </w:t>
      </w:r>
      <w:r w:rsidRPr="00CD7BBF">
        <w:t xml:space="preserve">performance characteristics </w:t>
      </w:r>
      <w:r w:rsidRPr="00CD7BBF">
        <w:rPr>
          <w:bCs/>
        </w:rPr>
        <w:t>of the type of studded tyre approved and satisfy the requirements of paragraph 6. above;</w:t>
      </w:r>
    </w:p>
    <w:p w14:paraId="1A4D52D6" w14:textId="77777777" w:rsidR="0045665E" w:rsidRPr="005F6566" w:rsidRDefault="0045665E" w:rsidP="0045665E">
      <w:pPr>
        <w:pStyle w:val="SingleTxtG"/>
        <w:ind w:left="2268" w:right="1138" w:hanging="1138"/>
      </w:pPr>
      <w:r>
        <w:rPr>
          <w:bCs/>
        </w:rPr>
        <w:t>8.2</w:t>
      </w:r>
      <w:r w:rsidRPr="00CD7BBF">
        <w:rPr>
          <w:bCs/>
        </w:rPr>
        <w:t>.</w:t>
      </w:r>
      <w:r>
        <w:tab/>
      </w:r>
      <w:r w:rsidRPr="00275903">
        <w:t>The authority</w:t>
      </w:r>
      <w:r w:rsidRPr="00CD7BBF">
        <w:t xml:space="preserve"> which has granted type approval may at any time verify the conformity control methods </w:t>
      </w:r>
      <w:r w:rsidRPr="007502D7">
        <w:t>applied by the manufacturer. In general, the conformity control methods should take into consideration the production volumes of the type of studded tyre at each manufacturing facility. The</w:t>
      </w:r>
      <w:r w:rsidRPr="007502D7">
        <w:rPr>
          <w:b/>
          <w:bCs/>
        </w:rPr>
        <w:t xml:space="preserve"> </w:t>
      </w:r>
      <w:r w:rsidRPr="00CD7BBF">
        <w:t xml:space="preserve">normal </w:t>
      </w:r>
      <w:r w:rsidRPr="005F6566">
        <w:t>frequency of these verifications shall be at least once every two years.</w:t>
      </w:r>
    </w:p>
    <w:p w14:paraId="236F9D28" w14:textId="77777777" w:rsidR="0045665E" w:rsidRPr="005F6566" w:rsidRDefault="0045665E" w:rsidP="0045665E">
      <w:pPr>
        <w:pStyle w:val="SingleTxtG"/>
        <w:ind w:left="2268" w:right="1138" w:hanging="1134"/>
      </w:pPr>
      <w:r w:rsidRPr="005F6566">
        <w:t>8.3.</w:t>
      </w:r>
      <w:r w:rsidRPr="005F6566">
        <w:tab/>
        <w:t>Verification tests shall be carried out on random samples of tyres bearing the approval mark required by this Regulation taken from the series production. The Type Approval Authority shall satisfy itself that all tyres falling within an approved type comply with the approval requirement.</w:t>
      </w:r>
    </w:p>
    <w:p w14:paraId="0BECD0F7" w14:textId="77777777" w:rsidR="0045665E" w:rsidRPr="005F6566" w:rsidRDefault="0045665E" w:rsidP="0045665E">
      <w:pPr>
        <w:pStyle w:val="SingleTxtG"/>
        <w:ind w:left="2268" w:right="1138" w:hanging="1138"/>
      </w:pPr>
      <w:r w:rsidRPr="005F6566">
        <w:t>8.3.1.</w:t>
      </w:r>
      <w:r w:rsidRPr="005F6566">
        <w:tab/>
        <w:t>In the case of verification tests with regard to approvals in accordance with paragraph 6. of this Regulation, these shall be carried out using the same testing method as that adopted for original approval as declared in item 8 of the communication form.</w:t>
      </w:r>
    </w:p>
    <w:p w14:paraId="17194782" w14:textId="77777777" w:rsidR="0045665E" w:rsidRPr="00CD7BBF" w:rsidRDefault="0045665E" w:rsidP="0045665E">
      <w:pPr>
        <w:pStyle w:val="SingleTxtG"/>
        <w:ind w:left="2268" w:hanging="1134"/>
        <w:rPr>
          <w:bCs/>
        </w:rPr>
      </w:pPr>
      <w:r w:rsidRPr="005F6566">
        <w:t>8.4.</w:t>
      </w:r>
      <w:r w:rsidRPr="005F6566">
        <w:tab/>
        <w:t xml:space="preserve">Production shall be deemed to conform to the requirements of this Regulation if the levels measured comply with the limits prescribed in </w:t>
      </w:r>
      <w:r w:rsidRPr="005F6566">
        <w:rPr>
          <w:lang w:val="en-US"/>
        </w:rPr>
        <w:t xml:space="preserve">paragraph </w:t>
      </w:r>
      <w:r w:rsidRPr="005F6566">
        <w:t xml:space="preserve">6. of this </w:t>
      </w:r>
      <w:r w:rsidRPr="00CD7BBF">
        <w:t>Regulation</w:t>
      </w:r>
      <w:r w:rsidRPr="00CD7BBF">
        <w:rPr>
          <w:bCs/>
        </w:rPr>
        <w:t>.</w:t>
      </w:r>
    </w:p>
    <w:p w14:paraId="3FD90D69" w14:textId="77777777" w:rsidR="0045665E" w:rsidRPr="00CD7BBF" w:rsidRDefault="0045665E" w:rsidP="0045665E">
      <w:pPr>
        <w:pStyle w:val="HChG"/>
      </w:pPr>
      <w:bookmarkStart w:id="22" w:name="_Toc440609100"/>
      <w:r>
        <w:tab/>
      </w:r>
      <w:r>
        <w:tab/>
      </w:r>
      <w:r w:rsidRPr="00CD7BBF">
        <w:t>9.</w:t>
      </w:r>
      <w:r w:rsidRPr="00CD7BBF">
        <w:tab/>
      </w:r>
      <w:r>
        <w:tab/>
      </w:r>
      <w:r w:rsidRPr="00CD7BBF">
        <w:t>Penalties for non-conformity of production</w:t>
      </w:r>
      <w:bookmarkEnd w:id="22"/>
    </w:p>
    <w:p w14:paraId="04E43E0E" w14:textId="77777777" w:rsidR="0045665E" w:rsidRPr="00CD7BBF" w:rsidRDefault="0045665E" w:rsidP="0045665E">
      <w:pPr>
        <w:pStyle w:val="SingleTxtG"/>
        <w:ind w:left="2268" w:hanging="1134"/>
        <w:rPr>
          <w:bCs/>
        </w:rPr>
      </w:pPr>
      <w:r w:rsidRPr="00CD7BBF">
        <w:rPr>
          <w:bCs/>
        </w:rPr>
        <w:t>9.1.</w:t>
      </w:r>
      <w:r w:rsidRPr="00CD7BBF">
        <w:rPr>
          <w:bCs/>
        </w:rPr>
        <w:tab/>
        <w:t>The approval granted in respect of a type of studded tyre pursuant to this Regulation may be withdrawn if the requirements laid down in paragraph 8. above are not complied with, or if any studded tyre of the type of studded tyre does not meet the limits given in paragraph 8.</w:t>
      </w:r>
      <w:r>
        <w:rPr>
          <w:bCs/>
        </w:rPr>
        <w:t>4</w:t>
      </w:r>
      <w:r w:rsidRPr="00CD7BBF">
        <w:rPr>
          <w:bCs/>
        </w:rPr>
        <w:t>. above.</w:t>
      </w:r>
    </w:p>
    <w:p w14:paraId="432D4872" w14:textId="77777777" w:rsidR="0045665E" w:rsidRPr="00CD7BBF" w:rsidRDefault="0045665E" w:rsidP="0045665E">
      <w:pPr>
        <w:pStyle w:val="SingleTxtG"/>
        <w:ind w:left="2268" w:hanging="1134"/>
        <w:rPr>
          <w:bCs/>
          <w:spacing w:val="2"/>
        </w:rPr>
      </w:pPr>
      <w:r w:rsidRPr="00CD7BBF">
        <w:rPr>
          <w:bCs/>
          <w:spacing w:val="2"/>
        </w:rPr>
        <w:t>9.2.</w:t>
      </w:r>
      <w:r w:rsidRPr="00CD7BBF">
        <w:rPr>
          <w:bCs/>
          <w:spacing w:val="2"/>
        </w:rPr>
        <w:tab/>
        <w:t>If a Party to the Agreement, which applies this Regulation, withdraws an approval, it has previously granted, it shall forthwith notify the other Contracting Parties applying this Regulation by means of a copy of the approval form conforming to the model in Annex 1 to this Regulation.</w:t>
      </w:r>
    </w:p>
    <w:p w14:paraId="3B412172" w14:textId="77777777" w:rsidR="0045665E" w:rsidRPr="00CD7BBF" w:rsidRDefault="0045665E" w:rsidP="0045665E">
      <w:pPr>
        <w:pStyle w:val="HChG"/>
        <w:keepNext w:val="0"/>
      </w:pPr>
      <w:bookmarkStart w:id="23" w:name="_Toc440609101"/>
      <w:r>
        <w:tab/>
      </w:r>
      <w:r>
        <w:tab/>
      </w:r>
      <w:r w:rsidRPr="00CD7BBF">
        <w:t>10.</w:t>
      </w:r>
      <w:r w:rsidRPr="00CD7BBF">
        <w:tab/>
      </w:r>
      <w:r>
        <w:tab/>
      </w:r>
      <w:r w:rsidRPr="00CD7BBF">
        <w:t>Production definitively discontinued</w:t>
      </w:r>
      <w:bookmarkEnd w:id="23"/>
    </w:p>
    <w:p w14:paraId="4CACD8B2" w14:textId="77777777" w:rsidR="0045665E" w:rsidRPr="00CD7BBF" w:rsidRDefault="0045665E" w:rsidP="0045665E">
      <w:pPr>
        <w:pStyle w:val="SingleTxtG"/>
        <w:keepLines/>
        <w:ind w:left="2268" w:hanging="1134"/>
        <w:rPr>
          <w:spacing w:val="2"/>
        </w:rPr>
      </w:pPr>
      <w:r w:rsidRPr="00CD7BBF">
        <w:rPr>
          <w:spacing w:val="2"/>
        </w:rPr>
        <w:tab/>
        <w:t>If the holder of an approval completely ceases to manufacture a type of studded tyre approved in accordance with this Regulation, he shall so inform the Type Approval Authority, which granted the approval. Upon receiving the relevant communication that Authority shall inform thereof the other Parties to the 1958 Agreement applying this Regulation by means of a communication form conforming to the model in Annex 1 to this Regulation.</w:t>
      </w:r>
    </w:p>
    <w:p w14:paraId="1E020D0B" w14:textId="77777777" w:rsidR="0045665E" w:rsidRPr="00CD7BBF" w:rsidRDefault="0045665E" w:rsidP="0045665E">
      <w:pPr>
        <w:pStyle w:val="HChG"/>
        <w:ind w:left="2268"/>
      </w:pPr>
      <w:bookmarkStart w:id="24" w:name="_Toc440609102"/>
      <w:r w:rsidRPr="00CD7BBF">
        <w:t>11.</w:t>
      </w:r>
      <w:r w:rsidRPr="00CD7BBF">
        <w:tab/>
        <w:t>Names and addresses of Technical Services responsible for conducting approval tests of Type Approval Authorities</w:t>
      </w:r>
      <w:bookmarkEnd w:id="24"/>
      <w:r w:rsidRPr="00CD7BBF">
        <w:t xml:space="preserve"> </w:t>
      </w:r>
    </w:p>
    <w:p w14:paraId="4FBB1372" w14:textId="77777777" w:rsidR="0045665E" w:rsidRPr="00CD7BBF" w:rsidRDefault="0045665E" w:rsidP="0045665E">
      <w:pPr>
        <w:pStyle w:val="SingleTxtG"/>
        <w:ind w:left="2268" w:hanging="1134"/>
        <w:rPr>
          <w:bCs/>
        </w:rPr>
      </w:pPr>
      <w:r w:rsidRPr="00CD7BBF">
        <w:rPr>
          <w:bCs/>
        </w:rPr>
        <w:t>11.1</w:t>
      </w:r>
      <w:r>
        <w:rPr>
          <w:bCs/>
        </w:rPr>
        <w:t>.</w:t>
      </w:r>
      <w:r w:rsidRPr="00CD7BBF">
        <w:rPr>
          <w:bCs/>
        </w:rPr>
        <w:tab/>
        <w:t xml:space="preserve">The Contracting Parties to the 1958 Agreement which apply this Regulation shall communicate to the United Nations Secretariat, the names and addresses of the Technical Services responsible for conducting approval tests and, where applicable, of the approved test laboratories and of the Type Approval </w:t>
      </w:r>
      <w:r w:rsidRPr="00CD7BBF">
        <w:rPr>
          <w:bCs/>
        </w:rPr>
        <w:lastRenderedPageBreak/>
        <w:t>Authorities which grant approval and to which forms certifying approval or extension of approval or refusal of approval or withdrawal of approval, or production definitively discontinued, issued in other countries, are to be sent.</w:t>
      </w:r>
    </w:p>
    <w:p w14:paraId="56E5DBF2" w14:textId="77777777" w:rsidR="0045665E" w:rsidRPr="00CD7BBF" w:rsidRDefault="0045665E" w:rsidP="0045665E">
      <w:pPr>
        <w:pStyle w:val="SingleTxtG"/>
        <w:ind w:left="2268" w:hanging="1134"/>
        <w:rPr>
          <w:bCs/>
        </w:rPr>
      </w:pPr>
      <w:r w:rsidRPr="00CD7BBF">
        <w:rPr>
          <w:bCs/>
        </w:rPr>
        <w:t>11.2</w:t>
      </w:r>
      <w:r>
        <w:rPr>
          <w:bCs/>
        </w:rPr>
        <w:t>.</w:t>
      </w:r>
      <w:r w:rsidRPr="00CD7BBF">
        <w:rPr>
          <w:bCs/>
        </w:rPr>
        <w:tab/>
        <w:t>The Contracting Parties to the 1958 Agreement which apply this Regulation may designate laboratories of tyre manufacturers as approved test laboratories.</w:t>
      </w:r>
    </w:p>
    <w:p w14:paraId="4B33C375" w14:textId="77777777" w:rsidR="0045665E" w:rsidRPr="00CD7BBF" w:rsidRDefault="0045665E" w:rsidP="0045665E">
      <w:pPr>
        <w:pStyle w:val="SingleTxtG"/>
        <w:ind w:left="2268" w:hanging="1134"/>
        <w:rPr>
          <w:bCs/>
        </w:rPr>
      </w:pPr>
      <w:r w:rsidRPr="00CD7BBF">
        <w:rPr>
          <w:bCs/>
        </w:rPr>
        <w:t>11.3</w:t>
      </w:r>
      <w:r>
        <w:rPr>
          <w:bCs/>
        </w:rPr>
        <w:t>.</w:t>
      </w:r>
      <w:r w:rsidRPr="00CD7BBF">
        <w:rPr>
          <w:bCs/>
        </w:rPr>
        <w:tab/>
        <w:t>Where a Contracting Party to the 1958 Agreement applies paragraph 11.2. above, it may, if it so desires, be represented at the tests by one or more persons of its choice.</w:t>
      </w:r>
    </w:p>
    <w:p w14:paraId="1BDE329A" w14:textId="77777777" w:rsidR="0045665E" w:rsidRPr="00CD7BBF" w:rsidRDefault="0045665E" w:rsidP="0045665E">
      <w:pPr>
        <w:pStyle w:val="SingleTxtG"/>
        <w:ind w:left="2268" w:hanging="1134"/>
        <w:rPr>
          <w:bCs/>
        </w:rPr>
      </w:pPr>
    </w:p>
    <w:p w14:paraId="36480248" w14:textId="77777777" w:rsidR="0045665E" w:rsidRPr="00CD7BBF" w:rsidRDefault="0045665E" w:rsidP="0045665E">
      <w:pPr>
        <w:pStyle w:val="SingleTxtG"/>
        <w:ind w:left="2268" w:hanging="1134"/>
        <w:rPr>
          <w:bCs/>
        </w:rPr>
      </w:pPr>
      <w:r w:rsidRPr="00CD7BBF">
        <w:tab/>
      </w:r>
      <w:r w:rsidRPr="00CD7BBF">
        <w:tab/>
      </w:r>
    </w:p>
    <w:p w14:paraId="038C50D0" w14:textId="77777777" w:rsidR="0045665E" w:rsidRPr="00CD7BBF" w:rsidRDefault="0045665E" w:rsidP="0045665E">
      <w:pPr>
        <w:pStyle w:val="SingleTxtG"/>
        <w:ind w:left="2268" w:hanging="1134"/>
        <w:sectPr w:rsidR="0045665E" w:rsidRPr="00CD7BBF" w:rsidSect="00C531C1">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18" w:right="1134" w:bottom="1134" w:left="1134" w:header="851" w:footer="567" w:gutter="0"/>
          <w:cols w:space="720"/>
          <w:titlePg/>
          <w:docGrid w:linePitch="272"/>
        </w:sectPr>
      </w:pPr>
    </w:p>
    <w:p w14:paraId="3904E812" w14:textId="259DD243" w:rsidR="0045665E" w:rsidRPr="009B3D5F" w:rsidRDefault="0045665E" w:rsidP="00522E04">
      <w:pPr>
        <w:pStyle w:val="HChG"/>
        <w:rPr>
          <w:lang w:val="fr-FR"/>
        </w:rPr>
      </w:pPr>
      <w:bookmarkStart w:id="25" w:name="_Toc440609104"/>
      <w:r w:rsidRPr="00522E04">
        <w:rPr>
          <w:lang w:val="fr-FR"/>
        </w:rPr>
        <w:lastRenderedPageBreak/>
        <w:t>Annex</w:t>
      </w:r>
      <w:r w:rsidRPr="009B3D5F">
        <w:rPr>
          <w:lang w:val="fr-FR"/>
        </w:rPr>
        <w:t xml:space="preserve"> </w:t>
      </w:r>
      <w:bookmarkEnd w:id="25"/>
      <w:r w:rsidR="0052612A">
        <w:rPr>
          <w:lang w:val="fr-FR"/>
        </w:rPr>
        <w:t>1</w:t>
      </w:r>
    </w:p>
    <w:p w14:paraId="0C47D056" w14:textId="77777777" w:rsidR="0045665E" w:rsidRPr="009B3D5F" w:rsidRDefault="0045665E" w:rsidP="0045665E">
      <w:pPr>
        <w:pStyle w:val="HChG"/>
        <w:rPr>
          <w:lang w:val="fr-FR"/>
        </w:rPr>
      </w:pPr>
      <w:bookmarkStart w:id="26" w:name="_Toc440609105"/>
      <w:r w:rsidRPr="009B3D5F">
        <w:rPr>
          <w:lang w:val="fr-FR"/>
        </w:rPr>
        <w:t>Communication</w:t>
      </w:r>
      <w:bookmarkEnd w:id="26"/>
    </w:p>
    <w:p w14:paraId="3A1025E5" w14:textId="77777777" w:rsidR="0045665E" w:rsidRPr="009B3D5F" w:rsidRDefault="0045665E" w:rsidP="0045665E">
      <w:pPr>
        <w:pStyle w:val="SingleTxtG"/>
        <w:rPr>
          <w:bCs/>
          <w:lang w:val="fr-FR"/>
        </w:rPr>
      </w:pPr>
      <w:r w:rsidRPr="009B3D5F">
        <w:rPr>
          <w:bCs/>
          <w:lang w:val="fr-FR"/>
        </w:rPr>
        <w:t>(Maximum format: A4 (210 x 297 mm))</w:t>
      </w:r>
    </w:p>
    <w:tbl>
      <w:tblPr>
        <w:tblW w:w="8600" w:type="dxa"/>
        <w:tblLayout w:type="fixed"/>
        <w:tblCellMar>
          <w:left w:w="0" w:type="dxa"/>
          <w:right w:w="0" w:type="dxa"/>
        </w:tblCellMar>
        <w:tblLook w:val="01E0" w:firstRow="1" w:lastRow="1" w:firstColumn="1" w:lastColumn="1" w:noHBand="0" w:noVBand="0"/>
      </w:tblPr>
      <w:tblGrid>
        <w:gridCol w:w="2900"/>
        <w:gridCol w:w="2100"/>
        <w:gridCol w:w="3600"/>
      </w:tblGrid>
      <w:tr w:rsidR="0045665E" w:rsidRPr="00CD7BBF" w14:paraId="3389B459" w14:textId="77777777" w:rsidTr="002852BA">
        <w:tc>
          <w:tcPr>
            <w:tcW w:w="2900" w:type="dxa"/>
            <w:shd w:val="clear" w:color="auto" w:fill="auto"/>
          </w:tcPr>
          <w:p w14:paraId="188A93F1" w14:textId="77777777" w:rsidR="0045665E" w:rsidRPr="00CD7BBF" w:rsidRDefault="0045665E" w:rsidP="002852BA">
            <w:pPr>
              <w:pStyle w:val="SingleTxtG"/>
              <w:jc w:val="left"/>
              <w:rPr>
                <w:bCs/>
              </w:rPr>
            </w:pPr>
            <w:r w:rsidRPr="00CD7BBF">
              <w:rPr>
                <w:noProof/>
                <w:lang w:val="de-DE" w:eastAsia="de-DE"/>
              </w:rPr>
              <w:drawing>
                <wp:inline distT="0" distB="0" distL="0" distR="0" wp14:anchorId="6E1755A1" wp14:editId="103CFB40">
                  <wp:extent cx="92202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tc>
        <w:tc>
          <w:tcPr>
            <w:tcW w:w="2100" w:type="dxa"/>
            <w:shd w:val="clear" w:color="auto" w:fill="auto"/>
          </w:tcPr>
          <w:p w14:paraId="175A3E8C" w14:textId="77777777" w:rsidR="0045665E" w:rsidRPr="00CD7BBF" w:rsidRDefault="0045665E" w:rsidP="002852BA">
            <w:pPr>
              <w:pStyle w:val="SingleTxtG"/>
              <w:ind w:left="0" w:right="464"/>
              <w:jc w:val="right"/>
              <w:rPr>
                <w:bCs/>
              </w:rPr>
            </w:pPr>
            <w:r w:rsidRPr="00CD7BBF">
              <w:t>Issued by:</w:t>
            </w:r>
          </w:p>
        </w:tc>
        <w:tc>
          <w:tcPr>
            <w:tcW w:w="3600" w:type="dxa"/>
            <w:shd w:val="clear" w:color="auto" w:fill="auto"/>
          </w:tcPr>
          <w:p w14:paraId="7C1E4AF6" w14:textId="77777777" w:rsidR="0045665E" w:rsidRPr="00CD7BBF" w:rsidRDefault="0045665E" w:rsidP="002852BA">
            <w:pPr>
              <w:pStyle w:val="SingleTxtG"/>
              <w:ind w:left="0"/>
            </w:pPr>
            <w:r w:rsidRPr="00CD7BBF">
              <w:t>Name of administration:</w:t>
            </w:r>
          </w:p>
          <w:p w14:paraId="312EB1DC" w14:textId="77777777" w:rsidR="0045665E" w:rsidRPr="00CD7BBF" w:rsidRDefault="0045665E" w:rsidP="002852BA">
            <w:pPr>
              <w:pStyle w:val="SingleTxtG"/>
              <w:ind w:left="0"/>
            </w:pPr>
            <w:r w:rsidRPr="00CD7BBF">
              <w:t>......................................</w:t>
            </w:r>
          </w:p>
          <w:p w14:paraId="676A0D60" w14:textId="77777777" w:rsidR="0045665E" w:rsidRPr="00CD7BBF" w:rsidRDefault="0045665E" w:rsidP="002852BA">
            <w:pPr>
              <w:pStyle w:val="SingleTxtG"/>
              <w:ind w:left="0"/>
            </w:pPr>
            <w:r w:rsidRPr="00CD7BBF">
              <w:t>......................................</w:t>
            </w:r>
          </w:p>
          <w:p w14:paraId="6A900E83" w14:textId="77777777" w:rsidR="0045665E" w:rsidRPr="00CD7BBF" w:rsidRDefault="0045665E" w:rsidP="002852BA">
            <w:pPr>
              <w:pStyle w:val="SingleTxtG"/>
              <w:ind w:left="0"/>
              <w:rPr>
                <w:bCs/>
              </w:rPr>
            </w:pPr>
            <w:r w:rsidRPr="00CD7BBF">
              <w:t>......................................</w:t>
            </w:r>
          </w:p>
        </w:tc>
      </w:tr>
    </w:tbl>
    <w:p w14:paraId="44D87E5E" w14:textId="77777777" w:rsidR="0045665E" w:rsidRPr="00CD7BBF" w:rsidRDefault="0045665E" w:rsidP="0045665E">
      <w:pPr>
        <w:pStyle w:val="SingleTxtG"/>
        <w:rPr>
          <w:bCs/>
          <w:color w:val="FFFFFF"/>
        </w:rPr>
      </w:pPr>
      <w:r w:rsidRPr="00CD7BBF">
        <w:rPr>
          <w:rStyle w:val="FootnoteReference"/>
          <w:bCs/>
          <w:color w:val="FFFFFF"/>
        </w:rPr>
        <w:footnoteReference w:id="8"/>
      </w:r>
      <w:r w:rsidRPr="00CD7BBF">
        <w:rPr>
          <w:bCs/>
          <w:color w:val="FFFFFF"/>
        </w:rPr>
        <w:t>11</w:t>
      </w:r>
    </w:p>
    <w:p w14:paraId="4074B34A" w14:textId="77777777" w:rsidR="0045665E" w:rsidRPr="00CD7BBF" w:rsidRDefault="0045665E" w:rsidP="0045665E">
      <w:pPr>
        <w:pStyle w:val="SingleTxtG"/>
        <w:spacing w:after="0" w:line="200" w:lineRule="atLeast"/>
        <w:rPr>
          <w:bCs/>
        </w:rPr>
      </w:pPr>
      <w:r w:rsidRPr="00CD7BBF">
        <w:rPr>
          <w:bCs/>
        </w:rPr>
        <w:t>Concerning:</w:t>
      </w:r>
      <w:bookmarkStart w:id="27" w:name="_Ref74525176"/>
      <w:r w:rsidRPr="00CD7BBF">
        <w:rPr>
          <w:rStyle w:val="FootnoteReference"/>
          <w:bCs/>
        </w:rPr>
        <w:footnoteReference w:id="9"/>
      </w:r>
      <w:bookmarkEnd w:id="27"/>
      <w:r w:rsidRPr="00CD7BBF">
        <w:rPr>
          <w:bCs/>
        </w:rPr>
        <w:tab/>
        <w:t>Approval granted</w:t>
      </w:r>
    </w:p>
    <w:p w14:paraId="580F013D" w14:textId="77777777" w:rsidR="0045665E" w:rsidRPr="00CD7BBF" w:rsidRDefault="0045665E" w:rsidP="0045665E">
      <w:pPr>
        <w:pStyle w:val="SingleTxtG"/>
        <w:spacing w:after="0"/>
        <w:rPr>
          <w:bCs/>
        </w:rPr>
      </w:pPr>
      <w:r w:rsidRPr="00CD7BBF">
        <w:rPr>
          <w:bCs/>
        </w:rPr>
        <w:tab/>
      </w:r>
      <w:r>
        <w:rPr>
          <w:bCs/>
        </w:rPr>
        <w:tab/>
      </w:r>
      <w:r w:rsidRPr="00CD7BBF">
        <w:rPr>
          <w:bCs/>
        </w:rPr>
        <w:tab/>
        <w:t>Approval extended</w:t>
      </w:r>
    </w:p>
    <w:p w14:paraId="52AF5574" w14:textId="77777777" w:rsidR="0045665E" w:rsidRPr="00CD7BBF" w:rsidRDefault="0045665E" w:rsidP="0045665E">
      <w:pPr>
        <w:pStyle w:val="SingleTxtG"/>
        <w:spacing w:after="0"/>
        <w:rPr>
          <w:bCs/>
        </w:rPr>
      </w:pPr>
      <w:r w:rsidRPr="00CD7BBF">
        <w:rPr>
          <w:bCs/>
        </w:rPr>
        <w:tab/>
      </w:r>
      <w:r>
        <w:rPr>
          <w:bCs/>
        </w:rPr>
        <w:tab/>
      </w:r>
      <w:r w:rsidRPr="00CD7BBF">
        <w:rPr>
          <w:bCs/>
        </w:rPr>
        <w:tab/>
        <w:t>Approval refused</w:t>
      </w:r>
    </w:p>
    <w:p w14:paraId="2B6E2A3E" w14:textId="77777777" w:rsidR="0045665E" w:rsidRPr="00CD7BBF" w:rsidRDefault="0045665E" w:rsidP="0045665E">
      <w:pPr>
        <w:pStyle w:val="SingleTxtG"/>
        <w:spacing w:after="0"/>
        <w:rPr>
          <w:bCs/>
        </w:rPr>
      </w:pPr>
      <w:r w:rsidRPr="00CD7BBF">
        <w:rPr>
          <w:bCs/>
        </w:rPr>
        <w:tab/>
      </w:r>
      <w:r>
        <w:rPr>
          <w:bCs/>
        </w:rPr>
        <w:tab/>
      </w:r>
      <w:r w:rsidRPr="00CD7BBF">
        <w:rPr>
          <w:bCs/>
        </w:rPr>
        <w:tab/>
        <w:t>Approval withdrawn</w:t>
      </w:r>
    </w:p>
    <w:p w14:paraId="3C5763F7" w14:textId="77777777" w:rsidR="0045665E" w:rsidRPr="00CD7BBF" w:rsidRDefault="0045665E" w:rsidP="0045665E">
      <w:pPr>
        <w:pStyle w:val="SingleTxtG"/>
        <w:rPr>
          <w:bCs/>
        </w:rPr>
      </w:pPr>
      <w:r w:rsidRPr="00CD7BBF">
        <w:rPr>
          <w:bCs/>
        </w:rPr>
        <w:tab/>
      </w:r>
      <w:r>
        <w:rPr>
          <w:bCs/>
        </w:rPr>
        <w:tab/>
      </w:r>
      <w:r w:rsidRPr="00CD7BBF">
        <w:rPr>
          <w:bCs/>
        </w:rPr>
        <w:tab/>
        <w:t>Production definitively discontinued</w:t>
      </w:r>
    </w:p>
    <w:p w14:paraId="7FA2D398" w14:textId="77777777" w:rsidR="0045665E" w:rsidRPr="00CD7BBF" w:rsidRDefault="0045665E" w:rsidP="0045665E">
      <w:pPr>
        <w:pStyle w:val="SingleTxtG"/>
        <w:rPr>
          <w:bCs/>
        </w:rPr>
      </w:pPr>
      <w:bookmarkStart w:id="28" w:name="_Hlk38014598"/>
      <w:r w:rsidRPr="00CD7BBF">
        <w:rPr>
          <w:bCs/>
        </w:rPr>
        <w:t xml:space="preserve">of a type of studded tyre </w:t>
      </w:r>
      <w:r>
        <w:rPr>
          <w:bCs/>
        </w:rPr>
        <w:t>p</w:t>
      </w:r>
      <w:r w:rsidRPr="00CD7BBF">
        <w:rPr>
          <w:bCs/>
        </w:rPr>
        <w:t xml:space="preserve">ursuant to </w:t>
      </w:r>
      <w:r>
        <w:rPr>
          <w:bCs/>
        </w:rPr>
        <w:t xml:space="preserve">UN </w:t>
      </w:r>
      <w:r w:rsidRPr="00CD7BBF">
        <w:rPr>
          <w:bCs/>
        </w:rPr>
        <w:t>Regulation No. </w:t>
      </w:r>
      <w:r>
        <w:rPr>
          <w:bCs/>
        </w:rPr>
        <w:t>164</w:t>
      </w:r>
    </w:p>
    <w:bookmarkEnd w:id="28"/>
    <w:p w14:paraId="249C5865" w14:textId="77777777" w:rsidR="0045665E" w:rsidRPr="00CD7BBF" w:rsidRDefault="0045665E" w:rsidP="0045665E">
      <w:pPr>
        <w:pStyle w:val="SingleTxtG"/>
        <w:tabs>
          <w:tab w:val="left" w:leader="dot" w:pos="4700"/>
          <w:tab w:val="left" w:pos="5700"/>
          <w:tab w:val="left" w:leader="dot" w:pos="6700"/>
          <w:tab w:val="left" w:leader="dot" w:pos="8505"/>
        </w:tabs>
        <w:rPr>
          <w:bCs/>
        </w:rPr>
      </w:pPr>
      <w:r w:rsidRPr="00CD7BBF">
        <w:rPr>
          <w:bCs/>
        </w:rPr>
        <w:t>Approval No.</w:t>
      </w:r>
      <w:r w:rsidRPr="00CD7BBF">
        <w:rPr>
          <w:b/>
          <w:vertAlign w:val="superscript"/>
        </w:rPr>
        <w:t>3</w:t>
      </w:r>
      <w:r w:rsidRPr="00CD7BBF">
        <w:rPr>
          <w:bCs/>
        </w:rPr>
        <w:t>.......</w:t>
      </w:r>
      <w:r w:rsidRPr="00CD7BBF">
        <w:rPr>
          <w:bCs/>
        </w:rPr>
        <w:tab/>
      </w:r>
      <w:r w:rsidRPr="00CD7BBF">
        <w:rPr>
          <w:bCs/>
        </w:rPr>
        <w:tab/>
        <w:t xml:space="preserve">                    </w:t>
      </w:r>
    </w:p>
    <w:p w14:paraId="1CF7DD01" w14:textId="77777777" w:rsidR="0045665E" w:rsidRPr="00CD7BBF" w:rsidRDefault="0045665E" w:rsidP="0045665E">
      <w:pPr>
        <w:pStyle w:val="SingleTxtG"/>
        <w:tabs>
          <w:tab w:val="left" w:pos="1700"/>
          <w:tab w:val="left" w:leader="dot" w:pos="8505"/>
        </w:tabs>
        <w:ind w:left="1700" w:hanging="566"/>
        <w:rPr>
          <w:bCs/>
        </w:rPr>
      </w:pPr>
      <w:r w:rsidRPr="00CD7BBF">
        <w:rPr>
          <w:bCs/>
        </w:rPr>
        <w:t>1.</w:t>
      </w:r>
      <w:r w:rsidRPr="00CD7BBF">
        <w:rPr>
          <w:bCs/>
        </w:rPr>
        <w:tab/>
        <w:t xml:space="preserve">Manufacturer's name and address: </w:t>
      </w:r>
      <w:r w:rsidRPr="00CD7BBF">
        <w:rPr>
          <w:bCs/>
        </w:rPr>
        <w:tab/>
      </w:r>
    </w:p>
    <w:p w14:paraId="6BE63FAF" w14:textId="77777777" w:rsidR="0045665E" w:rsidRPr="00CD7BBF" w:rsidRDefault="0045665E" w:rsidP="0045665E">
      <w:pPr>
        <w:pStyle w:val="SingleTxtG"/>
        <w:tabs>
          <w:tab w:val="left" w:pos="1700"/>
          <w:tab w:val="left" w:leader="dot" w:pos="8505"/>
        </w:tabs>
        <w:ind w:left="1700" w:hanging="566"/>
        <w:rPr>
          <w:bCs/>
        </w:rPr>
      </w:pPr>
      <w:r w:rsidRPr="00CD7BBF">
        <w:rPr>
          <w:bCs/>
        </w:rPr>
        <w:t>2.</w:t>
      </w:r>
      <w:r w:rsidRPr="00CD7BBF">
        <w:rPr>
          <w:bCs/>
        </w:rPr>
        <w:tab/>
        <w:t xml:space="preserve">If applicable, name and address of manufacturer's representative: </w:t>
      </w:r>
      <w:r w:rsidRPr="00CD7BBF">
        <w:rPr>
          <w:bCs/>
        </w:rPr>
        <w:tab/>
      </w:r>
    </w:p>
    <w:p w14:paraId="7B2611FC" w14:textId="77777777" w:rsidR="0045665E" w:rsidRPr="00CD7BBF" w:rsidRDefault="0045665E" w:rsidP="0045665E">
      <w:pPr>
        <w:pStyle w:val="SingleTxtG"/>
        <w:tabs>
          <w:tab w:val="left" w:pos="1700"/>
          <w:tab w:val="left" w:leader="dot" w:pos="8505"/>
        </w:tabs>
        <w:ind w:left="1700" w:hanging="566"/>
        <w:rPr>
          <w:bCs/>
        </w:rPr>
      </w:pPr>
      <w:r w:rsidRPr="00CD7BBF">
        <w:rPr>
          <w:iCs/>
        </w:rPr>
        <w:t>3.</w:t>
      </w:r>
      <w:r w:rsidRPr="00CD7BBF">
        <w:rPr>
          <w:iCs/>
        </w:rPr>
        <w:tab/>
        <w:t xml:space="preserve">"Tyre class" of the type of </w:t>
      </w:r>
      <w:r>
        <w:rPr>
          <w:iCs/>
        </w:rPr>
        <w:t xml:space="preserve">studded </w:t>
      </w:r>
      <w:r w:rsidRPr="00CD7BBF">
        <w:rPr>
          <w:iCs/>
        </w:rPr>
        <w:t xml:space="preserve">tyre: </w:t>
      </w:r>
      <w:r w:rsidRPr="00CD7BBF">
        <w:rPr>
          <w:bCs/>
        </w:rPr>
        <w:tab/>
      </w:r>
    </w:p>
    <w:p w14:paraId="7E8CE2A9" w14:textId="77777777" w:rsidR="0045665E" w:rsidRDefault="0045665E" w:rsidP="0045665E">
      <w:pPr>
        <w:pStyle w:val="SingleTxtG"/>
        <w:tabs>
          <w:tab w:val="left" w:pos="1700"/>
          <w:tab w:val="left" w:leader="dot" w:pos="8505"/>
        </w:tabs>
        <w:ind w:left="1700" w:hanging="566"/>
        <w:rPr>
          <w:iCs/>
        </w:rPr>
      </w:pPr>
      <w:r w:rsidRPr="00CD7BBF">
        <w:rPr>
          <w:iCs/>
        </w:rPr>
        <w:t>4.</w:t>
      </w:r>
      <w:r w:rsidRPr="00CD7BBF">
        <w:rPr>
          <w:iCs/>
        </w:rPr>
        <w:tab/>
        <w:t xml:space="preserve">"Category of use" of the type of studded tyre: </w:t>
      </w:r>
    </w:p>
    <w:p w14:paraId="7DE05FCE" w14:textId="77777777" w:rsidR="0045665E" w:rsidRPr="00DB4567" w:rsidRDefault="0045665E" w:rsidP="0045665E">
      <w:pPr>
        <w:pStyle w:val="SingleTxtG"/>
        <w:tabs>
          <w:tab w:val="left" w:pos="1700"/>
          <w:tab w:val="left" w:leader="dot" w:pos="8505"/>
        </w:tabs>
        <w:ind w:left="1700" w:hanging="566"/>
        <w:rPr>
          <w:bCs/>
          <w:iCs/>
        </w:rPr>
      </w:pPr>
      <w:r w:rsidRPr="00DB4567">
        <w:rPr>
          <w:bCs/>
          <w:iCs/>
        </w:rPr>
        <w:t>4.1</w:t>
      </w:r>
      <w:r w:rsidRPr="00DB4567">
        <w:rPr>
          <w:bCs/>
          <w:iCs/>
        </w:rPr>
        <w:tab/>
        <w:t>Ice grip tyre (Yes/No)</w:t>
      </w:r>
      <w:r w:rsidRPr="00DB4567">
        <w:rPr>
          <w:bCs/>
          <w:iCs/>
          <w:vertAlign w:val="superscript"/>
        </w:rPr>
        <w:t>2</w:t>
      </w:r>
      <w:r w:rsidRPr="00DB4567">
        <w:rPr>
          <w:bCs/>
          <w:iCs/>
        </w:rPr>
        <w:tab/>
      </w:r>
    </w:p>
    <w:p w14:paraId="23C87020" w14:textId="77777777" w:rsidR="0045665E" w:rsidRPr="00DB4567" w:rsidRDefault="0045665E" w:rsidP="0045665E">
      <w:pPr>
        <w:pStyle w:val="SingleTxtG"/>
        <w:tabs>
          <w:tab w:val="left" w:pos="1700"/>
          <w:tab w:val="left" w:leader="dot" w:pos="8505"/>
        </w:tabs>
        <w:ind w:left="1700" w:hanging="566"/>
        <w:rPr>
          <w:bCs/>
        </w:rPr>
      </w:pPr>
      <w:r w:rsidRPr="00DB4567">
        <w:rPr>
          <w:bCs/>
        </w:rPr>
        <w:t>5.</w:t>
      </w:r>
      <w:r w:rsidRPr="00DB4567">
        <w:rPr>
          <w:bCs/>
        </w:rPr>
        <w:tab/>
        <w:t xml:space="preserve">Tyre structure: </w:t>
      </w:r>
      <w:r w:rsidRPr="00DB4567">
        <w:rPr>
          <w:bCs/>
        </w:rPr>
        <w:tab/>
      </w:r>
    </w:p>
    <w:p w14:paraId="5B825311" w14:textId="77777777" w:rsidR="0045665E" w:rsidRPr="00DB4567" w:rsidRDefault="0045665E" w:rsidP="0045665E">
      <w:pPr>
        <w:pStyle w:val="SingleTxtG"/>
        <w:tabs>
          <w:tab w:val="left" w:pos="1700"/>
          <w:tab w:val="left" w:leader="dot" w:pos="8505"/>
        </w:tabs>
        <w:ind w:left="1700" w:hanging="566"/>
        <w:rPr>
          <w:bCs/>
        </w:rPr>
      </w:pPr>
      <w:r w:rsidRPr="00DB4567">
        <w:rPr>
          <w:bCs/>
        </w:rPr>
        <w:t>6.</w:t>
      </w:r>
      <w:r w:rsidRPr="00DB4567">
        <w:rPr>
          <w:bCs/>
        </w:rPr>
        <w:tab/>
        <w:t>Type of studded tyre designation:</w:t>
      </w:r>
    </w:p>
    <w:p w14:paraId="31B98C0B" w14:textId="77777777" w:rsidR="0045665E" w:rsidRPr="00DB4567" w:rsidRDefault="0045665E" w:rsidP="0045665E">
      <w:pPr>
        <w:pStyle w:val="SingleTxtG"/>
        <w:tabs>
          <w:tab w:val="left" w:pos="1700"/>
          <w:tab w:val="left" w:leader="dot" w:pos="8505"/>
        </w:tabs>
        <w:ind w:left="1700" w:hanging="566"/>
        <w:rPr>
          <w:bCs/>
        </w:rPr>
      </w:pPr>
      <w:r w:rsidRPr="00DB4567">
        <w:rPr>
          <w:bCs/>
        </w:rPr>
        <w:t>6.1.</w:t>
      </w:r>
      <w:r w:rsidRPr="00DB4567">
        <w:rPr>
          <w:bCs/>
        </w:rPr>
        <w:tab/>
        <w:t>Brand name(s)/trademark(s) of the type of studded tyre</w:t>
      </w:r>
    </w:p>
    <w:p w14:paraId="363E45CF" w14:textId="77777777" w:rsidR="0045665E" w:rsidRPr="00CD7BBF" w:rsidRDefault="0045665E" w:rsidP="0045665E">
      <w:pPr>
        <w:pStyle w:val="SingleTxtG"/>
        <w:tabs>
          <w:tab w:val="left" w:pos="1700"/>
          <w:tab w:val="left" w:leader="dot" w:pos="8505"/>
        </w:tabs>
        <w:ind w:left="1700" w:hanging="566"/>
        <w:rPr>
          <w:bCs/>
        </w:rPr>
      </w:pPr>
      <w:r w:rsidRPr="00DB4567">
        <w:rPr>
          <w:bCs/>
        </w:rPr>
        <w:t>6.2.</w:t>
      </w:r>
      <w:r w:rsidRPr="00DB4567">
        <w:rPr>
          <w:bCs/>
        </w:rPr>
        <w:tab/>
        <w:t>Trade description(s)/commercial name(s) of the type of studded</w:t>
      </w:r>
      <w:r w:rsidRPr="00CD7BBF">
        <w:rPr>
          <w:bCs/>
        </w:rPr>
        <w:t xml:space="preserve"> tyre: </w:t>
      </w:r>
    </w:p>
    <w:p w14:paraId="0E08D870" w14:textId="77777777" w:rsidR="0045665E" w:rsidRPr="00CD7BBF" w:rsidRDefault="0045665E" w:rsidP="0045665E">
      <w:pPr>
        <w:pStyle w:val="SingleTxtG"/>
        <w:tabs>
          <w:tab w:val="left" w:pos="1700"/>
          <w:tab w:val="left" w:leader="dot" w:pos="8500"/>
        </w:tabs>
        <w:ind w:left="1700" w:hanging="566"/>
        <w:rPr>
          <w:bCs/>
        </w:rPr>
      </w:pPr>
      <w:r w:rsidRPr="00CD7BBF">
        <w:rPr>
          <w:bCs/>
        </w:rPr>
        <w:t>7.</w:t>
      </w:r>
      <w:r w:rsidRPr="00CD7BBF">
        <w:rPr>
          <w:bCs/>
        </w:rPr>
        <w:tab/>
        <w:t xml:space="preserve">Technical Service and, where applicable, test laboratory approved for purposes of approval or of verification of conformity tests: </w:t>
      </w:r>
      <w:r w:rsidRPr="00CD7BBF">
        <w:rPr>
          <w:bCs/>
        </w:rPr>
        <w:tab/>
      </w:r>
    </w:p>
    <w:p w14:paraId="04640A0C" w14:textId="77777777" w:rsidR="0045665E" w:rsidRPr="00DB4567" w:rsidRDefault="0045665E" w:rsidP="0045665E">
      <w:pPr>
        <w:pStyle w:val="SingleTxtG"/>
        <w:tabs>
          <w:tab w:val="left" w:leader="dot" w:pos="1134"/>
          <w:tab w:val="left" w:pos="1700"/>
          <w:tab w:val="left" w:leader="dot" w:pos="8505"/>
        </w:tabs>
        <w:ind w:left="1700" w:hanging="566"/>
      </w:pPr>
      <w:r w:rsidRPr="00DB4567">
        <w:t>8.</w:t>
      </w:r>
      <w:r w:rsidRPr="00DB4567">
        <w:tab/>
        <w:t>Snow performance level of the representative tyre size, as per item 7. of the test report in the appendix 2 or 3, as applicable, to Annex 7 of the UN Regulation No. 117:………………. (snow grip index) using the brake on snow method</w:t>
      </w:r>
      <w:r w:rsidRPr="00DB4567">
        <w:rPr>
          <w:vertAlign w:val="superscript"/>
        </w:rPr>
        <w:t>2</w:t>
      </w:r>
      <w:r w:rsidRPr="00DB4567">
        <w:t>, spin traction method</w:t>
      </w:r>
      <w:r w:rsidRPr="00DB4567">
        <w:rPr>
          <w:vertAlign w:val="superscript"/>
        </w:rPr>
        <w:t>2</w:t>
      </w:r>
      <w:r w:rsidRPr="00DB4567">
        <w:t xml:space="preserve"> or acceleration method</w:t>
      </w:r>
      <w:r w:rsidRPr="00DB4567">
        <w:rPr>
          <w:vertAlign w:val="superscript"/>
        </w:rPr>
        <w:t>2</w:t>
      </w:r>
      <w:r w:rsidRPr="00DB4567">
        <w:t>.</w:t>
      </w:r>
      <w:r w:rsidRPr="00DB4567">
        <w:rPr>
          <w:vertAlign w:val="superscript"/>
        </w:rPr>
        <w:t xml:space="preserve"> </w:t>
      </w:r>
    </w:p>
    <w:p w14:paraId="0CE21B2C" w14:textId="14C7D39A" w:rsidR="0045665E" w:rsidRPr="00DB4567" w:rsidRDefault="0045665E" w:rsidP="0045665E">
      <w:pPr>
        <w:pStyle w:val="SingleTxtG"/>
        <w:tabs>
          <w:tab w:val="left" w:leader="dot" w:pos="1134"/>
          <w:tab w:val="left" w:pos="1700"/>
          <w:tab w:val="left" w:leader="dot" w:pos="8505"/>
        </w:tabs>
        <w:ind w:left="1700" w:hanging="566"/>
      </w:pPr>
      <w:r w:rsidRPr="00DB4567">
        <w:t>8.1.</w:t>
      </w:r>
      <w:r w:rsidRPr="00DB4567">
        <w:tab/>
        <w:t>Ice performance level of the representative tyre size, see paragraph 2.7. of Regulation No. 117, as per item 8. of the test report in the appendix 1 to Annex 3 of UN</w:t>
      </w:r>
      <w:r w:rsidR="00854FA5">
        <w:t> </w:t>
      </w:r>
      <w:r w:rsidRPr="00DB4567">
        <w:t>Regulation No. 164: ……………………. (ice grip index) using the brake on ice method to confirm the classification as ice grip tyre.</w:t>
      </w:r>
    </w:p>
    <w:p w14:paraId="59390BEC" w14:textId="77777777" w:rsidR="0045665E" w:rsidRPr="00CD7BBF" w:rsidRDefault="0045665E" w:rsidP="0045665E">
      <w:pPr>
        <w:pStyle w:val="SingleTxtG"/>
        <w:tabs>
          <w:tab w:val="left" w:leader="dot" w:pos="1134"/>
          <w:tab w:val="left" w:pos="1700"/>
          <w:tab w:val="left" w:leader="dot" w:pos="8505"/>
        </w:tabs>
        <w:rPr>
          <w:bCs/>
        </w:rPr>
      </w:pPr>
      <w:r w:rsidRPr="00CD7BBF">
        <w:rPr>
          <w:bCs/>
        </w:rPr>
        <w:t>9.</w:t>
      </w:r>
      <w:r w:rsidRPr="00CD7BBF">
        <w:rPr>
          <w:bCs/>
        </w:rPr>
        <w:tab/>
        <w:t xml:space="preserve">Number of report issued by the Technical Service: </w:t>
      </w:r>
      <w:r w:rsidRPr="00CD7BBF">
        <w:rPr>
          <w:bCs/>
        </w:rPr>
        <w:tab/>
      </w:r>
      <w:r w:rsidRPr="00CD7BBF">
        <w:rPr>
          <w:bCs/>
        </w:rPr>
        <w:tab/>
      </w:r>
    </w:p>
    <w:p w14:paraId="7C8B4BA0" w14:textId="77777777" w:rsidR="0045665E" w:rsidRPr="00CD7BBF" w:rsidRDefault="0045665E" w:rsidP="0045665E">
      <w:pPr>
        <w:pStyle w:val="SingleTxtG"/>
        <w:tabs>
          <w:tab w:val="left" w:leader="dot" w:pos="1134"/>
          <w:tab w:val="left" w:pos="1700"/>
          <w:tab w:val="left" w:leader="dot" w:pos="8505"/>
        </w:tabs>
        <w:rPr>
          <w:bCs/>
        </w:rPr>
      </w:pPr>
      <w:r w:rsidRPr="00CD7BBF">
        <w:rPr>
          <w:bCs/>
        </w:rPr>
        <w:t>10.</w:t>
      </w:r>
      <w:r w:rsidRPr="00CD7BBF">
        <w:rPr>
          <w:bCs/>
        </w:rPr>
        <w:tab/>
        <w:t xml:space="preserve">Date of report issued by that Service: </w:t>
      </w:r>
      <w:r w:rsidRPr="00CD7BBF">
        <w:rPr>
          <w:bCs/>
        </w:rPr>
        <w:tab/>
      </w:r>
    </w:p>
    <w:p w14:paraId="06E132BD" w14:textId="77777777" w:rsidR="0045665E" w:rsidRPr="00CD7BBF" w:rsidRDefault="0045665E" w:rsidP="0045665E">
      <w:pPr>
        <w:pStyle w:val="SingleTxtG"/>
        <w:tabs>
          <w:tab w:val="left" w:leader="dot" w:pos="1134"/>
          <w:tab w:val="left" w:pos="1700"/>
          <w:tab w:val="left" w:leader="dot" w:pos="8505"/>
        </w:tabs>
        <w:rPr>
          <w:bCs/>
        </w:rPr>
      </w:pPr>
      <w:r w:rsidRPr="00CD7BBF">
        <w:rPr>
          <w:bCs/>
        </w:rPr>
        <w:t>11.</w:t>
      </w:r>
      <w:r w:rsidRPr="00CD7BBF">
        <w:rPr>
          <w:bCs/>
        </w:rPr>
        <w:tab/>
        <w:t xml:space="preserve">Reason(s) of extension (if applicable): </w:t>
      </w:r>
      <w:r w:rsidRPr="00CD7BBF">
        <w:rPr>
          <w:bCs/>
        </w:rPr>
        <w:tab/>
      </w:r>
    </w:p>
    <w:p w14:paraId="086428A6" w14:textId="77777777" w:rsidR="0045665E" w:rsidRPr="00CD7BBF" w:rsidRDefault="0045665E" w:rsidP="0045665E">
      <w:pPr>
        <w:pStyle w:val="SingleTxtG"/>
        <w:tabs>
          <w:tab w:val="left" w:leader="dot" w:pos="1134"/>
          <w:tab w:val="left" w:pos="1700"/>
          <w:tab w:val="left" w:leader="dot" w:pos="8505"/>
        </w:tabs>
        <w:rPr>
          <w:bCs/>
        </w:rPr>
      </w:pPr>
      <w:r w:rsidRPr="00CD7BBF">
        <w:rPr>
          <w:bCs/>
        </w:rPr>
        <w:lastRenderedPageBreak/>
        <w:t>12.</w:t>
      </w:r>
      <w:r w:rsidRPr="00CD7BBF">
        <w:rPr>
          <w:bCs/>
        </w:rPr>
        <w:tab/>
        <w:t>Any remarks:</w:t>
      </w:r>
      <w:r w:rsidRPr="00CD7BBF">
        <w:rPr>
          <w:bCs/>
        </w:rPr>
        <w:tab/>
      </w:r>
    </w:p>
    <w:p w14:paraId="05780D53" w14:textId="77777777" w:rsidR="0045665E" w:rsidRPr="00CD7BBF" w:rsidRDefault="0045665E" w:rsidP="0045665E">
      <w:pPr>
        <w:pStyle w:val="SingleTxtG"/>
        <w:tabs>
          <w:tab w:val="left" w:leader="dot" w:pos="1134"/>
          <w:tab w:val="left" w:pos="1700"/>
          <w:tab w:val="left" w:leader="dot" w:pos="8505"/>
        </w:tabs>
        <w:rPr>
          <w:bCs/>
        </w:rPr>
      </w:pPr>
      <w:r w:rsidRPr="00CD7BBF">
        <w:rPr>
          <w:bCs/>
        </w:rPr>
        <w:t>13.</w:t>
      </w:r>
      <w:r w:rsidRPr="00CD7BBF">
        <w:rPr>
          <w:bCs/>
        </w:rPr>
        <w:tab/>
        <w:t xml:space="preserve">Place: </w:t>
      </w:r>
      <w:r w:rsidRPr="00CD7BBF">
        <w:rPr>
          <w:bCs/>
        </w:rPr>
        <w:tab/>
      </w:r>
    </w:p>
    <w:p w14:paraId="69A3D249" w14:textId="77777777" w:rsidR="0045665E" w:rsidRPr="00CD7BBF" w:rsidRDefault="0045665E" w:rsidP="0045665E">
      <w:pPr>
        <w:pStyle w:val="SingleTxtG"/>
        <w:tabs>
          <w:tab w:val="left" w:leader="dot" w:pos="1134"/>
          <w:tab w:val="left" w:pos="1700"/>
          <w:tab w:val="left" w:leader="dot" w:pos="8505"/>
        </w:tabs>
        <w:rPr>
          <w:bCs/>
        </w:rPr>
      </w:pPr>
      <w:r w:rsidRPr="00CD7BBF">
        <w:rPr>
          <w:bCs/>
        </w:rPr>
        <w:t>14.</w:t>
      </w:r>
      <w:r w:rsidRPr="00CD7BBF">
        <w:rPr>
          <w:bCs/>
        </w:rPr>
        <w:tab/>
        <w:t xml:space="preserve">Date: </w:t>
      </w:r>
      <w:r w:rsidRPr="00CD7BBF">
        <w:rPr>
          <w:bCs/>
        </w:rPr>
        <w:tab/>
      </w:r>
    </w:p>
    <w:p w14:paraId="4CC73002" w14:textId="77777777" w:rsidR="0045665E" w:rsidRPr="00CD7BBF" w:rsidRDefault="0045665E" w:rsidP="0045665E">
      <w:pPr>
        <w:pStyle w:val="SingleTxtG"/>
        <w:tabs>
          <w:tab w:val="left" w:leader="dot" w:pos="1134"/>
          <w:tab w:val="left" w:pos="1700"/>
          <w:tab w:val="left" w:leader="dot" w:pos="8505"/>
        </w:tabs>
        <w:rPr>
          <w:bCs/>
        </w:rPr>
      </w:pPr>
      <w:r w:rsidRPr="00CD7BBF">
        <w:rPr>
          <w:bCs/>
        </w:rPr>
        <w:t>15.</w:t>
      </w:r>
      <w:r w:rsidRPr="00CD7BBF">
        <w:rPr>
          <w:bCs/>
        </w:rPr>
        <w:tab/>
        <w:t xml:space="preserve">Signature: </w:t>
      </w:r>
      <w:r w:rsidRPr="00CD7BBF">
        <w:rPr>
          <w:bCs/>
        </w:rPr>
        <w:tab/>
      </w:r>
    </w:p>
    <w:p w14:paraId="10898F60" w14:textId="77777777" w:rsidR="0045665E" w:rsidRPr="00CD7BBF" w:rsidRDefault="0045665E" w:rsidP="0045665E">
      <w:pPr>
        <w:pStyle w:val="SingleTxtG"/>
        <w:tabs>
          <w:tab w:val="left" w:leader="dot" w:pos="1134"/>
          <w:tab w:val="left" w:pos="1700"/>
          <w:tab w:val="left" w:leader="dot" w:pos="8505"/>
        </w:tabs>
        <w:rPr>
          <w:bCs/>
        </w:rPr>
      </w:pPr>
      <w:r w:rsidRPr="00CD7BBF">
        <w:rPr>
          <w:bCs/>
        </w:rPr>
        <w:t>16.</w:t>
      </w:r>
      <w:r w:rsidRPr="00CD7BBF">
        <w:rPr>
          <w:bCs/>
        </w:rPr>
        <w:tab/>
        <w:t xml:space="preserve">Annexed to this communication are: </w:t>
      </w:r>
      <w:r w:rsidRPr="00CD7BBF">
        <w:rPr>
          <w:bCs/>
        </w:rPr>
        <w:tab/>
      </w:r>
    </w:p>
    <w:p w14:paraId="084E16C4" w14:textId="77777777" w:rsidR="0045665E" w:rsidRPr="00CD7BBF" w:rsidRDefault="0045665E" w:rsidP="0045665E">
      <w:pPr>
        <w:pStyle w:val="SingleTxtG"/>
        <w:tabs>
          <w:tab w:val="left" w:pos="1700"/>
        </w:tabs>
        <w:ind w:left="1700" w:hanging="566"/>
        <w:rPr>
          <w:bCs/>
        </w:rPr>
      </w:pPr>
      <w:r w:rsidRPr="00CD7BBF">
        <w:rPr>
          <w:bCs/>
        </w:rPr>
        <w:t>16.1.</w:t>
      </w:r>
      <w:r w:rsidRPr="00CD7BBF">
        <w:rPr>
          <w:bCs/>
        </w:rPr>
        <w:tab/>
        <w:t>A list of documents in the approval file deposited at the Type Approval Authorities having delivered the approval and which can be obtained upon request.</w:t>
      </w:r>
      <w:r w:rsidRPr="00CD7BBF">
        <w:rPr>
          <w:rStyle w:val="FootnoteReference"/>
          <w:bCs/>
        </w:rPr>
        <w:t xml:space="preserve"> </w:t>
      </w:r>
    </w:p>
    <w:p w14:paraId="36CC1C38" w14:textId="77777777" w:rsidR="0045665E" w:rsidRPr="00CD7BBF" w:rsidRDefault="0045665E" w:rsidP="0045665E">
      <w:pPr>
        <w:pStyle w:val="SingleTxtG"/>
        <w:tabs>
          <w:tab w:val="left" w:pos="1700"/>
        </w:tabs>
        <w:ind w:left="1700" w:hanging="566"/>
      </w:pPr>
      <w:r w:rsidRPr="00CD7BBF">
        <w:t>16.2.</w:t>
      </w:r>
      <w:r w:rsidRPr="00CD7BBF">
        <w:rPr>
          <w:bCs/>
        </w:rPr>
        <w:tab/>
        <w:t xml:space="preserve">A list of tyre size designations: Specify for each brand name/trademark and/or each trade description/Commercial name the list of tyre size designations and service descriptions, adding in case of </w:t>
      </w:r>
      <w:r w:rsidRPr="00DB4567">
        <w:t>c</w:t>
      </w:r>
      <w:r w:rsidRPr="004D1BB5">
        <w:rPr>
          <w:bCs/>
        </w:rPr>
        <w:t xml:space="preserve">lass </w:t>
      </w:r>
      <w:r w:rsidRPr="00CD7BBF">
        <w:rPr>
          <w:bCs/>
        </w:rPr>
        <w:t>C1 tyres whether "reinforced" (or "extra load") or not</w:t>
      </w:r>
      <w:r w:rsidRPr="00CD7BBF">
        <w:t>.</w:t>
      </w:r>
    </w:p>
    <w:p w14:paraId="4F6360F7" w14:textId="77777777" w:rsidR="0045665E" w:rsidRPr="00CD7BBF" w:rsidRDefault="0045665E" w:rsidP="0045665E">
      <w:pPr>
        <w:pStyle w:val="SingleTxtG"/>
        <w:tabs>
          <w:tab w:val="left" w:pos="1700"/>
          <w:tab w:val="left" w:leader="dot" w:pos="8505"/>
        </w:tabs>
        <w:ind w:left="1700" w:hanging="566"/>
        <w:rPr>
          <w:bCs/>
        </w:rPr>
      </w:pPr>
      <w:r w:rsidRPr="00CD7BBF">
        <w:rPr>
          <w:bCs/>
        </w:rPr>
        <w:t>16.3.</w:t>
      </w:r>
      <w:r w:rsidRPr="00CD7BBF">
        <w:rPr>
          <w:bCs/>
        </w:rPr>
        <w:tab/>
        <w:t>A list of stud models.</w:t>
      </w:r>
    </w:p>
    <w:p w14:paraId="328BCEA7" w14:textId="77777777" w:rsidR="0045665E" w:rsidRPr="00CD7BBF" w:rsidRDefault="0045665E" w:rsidP="0045665E">
      <w:pPr>
        <w:pStyle w:val="SingleTxtG"/>
        <w:tabs>
          <w:tab w:val="left" w:pos="1700"/>
        </w:tabs>
        <w:ind w:left="1700" w:hanging="566"/>
      </w:pPr>
    </w:p>
    <w:p w14:paraId="3883BE3A" w14:textId="77777777" w:rsidR="0045665E" w:rsidRPr="004D1BB5" w:rsidRDefault="0045665E" w:rsidP="0045665E">
      <w:pPr>
        <w:pStyle w:val="SingleTxtG"/>
        <w:rPr>
          <w:b/>
          <w:lang w:val="en-US"/>
        </w:rPr>
        <w:sectPr w:rsidR="0045665E" w:rsidRPr="004D1BB5" w:rsidSect="00C531C1">
          <w:headerReference w:type="even" r:id="rId26"/>
          <w:headerReference w:type="default" r:id="rId27"/>
          <w:footerReference w:type="even" r:id="rId28"/>
          <w:footerReference w:type="default" r:id="rId29"/>
          <w:footnotePr>
            <w:numRestart w:val="eachSect"/>
          </w:footnotePr>
          <w:endnotePr>
            <w:numFmt w:val="decimal"/>
          </w:endnotePr>
          <w:pgSz w:w="11907" w:h="16840" w:code="9"/>
          <w:pgMar w:top="1418" w:right="1134" w:bottom="1134" w:left="1134" w:header="851" w:footer="567" w:gutter="0"/>
          <w:cols w:space="720"/>
          <w:docGrid w:linePitch="272"/>
        </w:sectPr>
      </w:pPr>
    </w:p>
    <w:p w14:paraId="31257D94" w14:textId="4835AC4A" w:rsidR="0045665E" w:rsidRPr="00CD7BBF" w:rsidRDefault="0045665E" w:rsidP="0045665E">
      <w:pPr>
        <w:pStyle w:val="HChG"/>
      </w:pPr>
      <w:bookmarkStart w:id="29" w:name="_Toc440609106"/>
      <w:r w:rsidRPr="00CD7BBF">
        <w:lastRenderedPageBreak/>
        <w:t xml:space="preserve">Annex </w:t>
      </w:r>
      <w:r w:rsidR="0052612A">
        <w:t>2</w:t>
      </w:r>
      <w:r w:rsidRPr="00CD7BBF">
        <w:t xml:space="preserve"> </w:t>
      </w:r>
      <w:bookmarkEnd w:id="29"/>
    </w:p>
    <w:p w14:paraId="064F6DB0" w14:textId="77777777" w:rsidR="0045665E" w:rsidRPr="00CD7BBF" w:rsidRDefault="0045665E" w:rsidP="0045665E">
      <w:pPr>
        <w:pStyle w:val="HChG"/>
        <w:ind w:firstLine="0"/>
      </w:pPr>
      <w:bookmarkStart w:id="30" w:name="_Toc440609107"/>
      <w:r>
        <w:t>Arrangements</w:t>
      </w:r>
      <w:r w:rsidRPr="00CD7BBF">
        <w:t xml:space="preserve"> of </w:t>
      </w:r>
      <w:r>
        <w:t xml:space="preserve">the </w:t>
      </w:r>
      <w:r w:rsidRPr="00CD7BBF">
        <w:t>approval mark</w:t>
      </w:r>
      <w:bookmarkEnd w:id="30"/>
    </w:p>
    <w:p w14:paraId="302FA107" w14:textId="77777777" w:rsidR="0045665E" w:rsidRPr="00CD7BBF" w:rsidRDefault="0045665E" w:rsidP="0045665E">
      <w:pPr>
        <w:pStyle w:val="SingleTxtG"/>
      </w:pPr>
      <w:r w:rsidRPr="00CD7BBF">
        <w:t>(See paragraph</w:t>
      </w:r>
      <w:r>
        <w:t>s</w:t>
      </w:r>
      <w:r w:rsidRPr="00CD7BBF">
        <w:t> 5.4.</w:t>
      </w:r>
      <w:r>
        <w:t xml:space="preserve"> and 5.5.</w:t>
      </w:r>
      <w:r w:rsidRPr="00CD7BBF">
        <w:t xml:space="preserve"> of this Regulation)</w:t>
      </w:r>
    </w:p>
    <w:p w14:paraId="2E4143D7" w14:textId="77777777" w:rsidR="0045665E" w:rsidRPr="00CD7BBF" w:rsidRDefault="0045665E" w:rsidP="0045665E">
      <w:pPr>
        <w:pStyle w:val="SingleTxtG"/>
      </w:pPr>
      <w:r w:rsidRPr="00CD7BBF">
        <w:t xml:space="preserve">Approval </w:t>
      </w:r>
      <w:r>
        <w:t>pursuant</w:t>
      </w:r>
      <w:r w:rsidRPr="00CD7BBF">
        <w:t xml:space="preserve"> to </w:t>
      </w:r>
      <w:r>
        <w:t xml:space="preserve">UN </w:t>
      </w:r>
      <w:r w:rsidRPr="00CD7BBF">
        <w:t>Regulation No. </w:t>
      </w:r>
      <w:r>
        <w:t>164</w:t>
      </w:r>
    </w:p>
    <w:p w14:paraId="18D44EB9" w14:textId="77777777" w:rsidR="0045665E" w:rsidRPr="00CD7BBF" w:rsidRDefault="0045665E" w:rsidP="005550E5">
      <w:pPr>
        <w:pStyle w:val="Heading1"/>
        <w:numPr>
          <w:ilvl w:val="0"/>
          <w:numId w:val="0"/>
        </w:numPr>
        <w:ind w:firstLine="1134"/>
      </w:pPr>
      <w:bookmarkStart w:id="31" w:name="_Toc367175759"/>
      <w:bookmarkStart w:id="32" w:name="_Toc367177742"/>
      <w:bookmarkStart w:id="33" w:name="_Toc432594556"/>
      <w:bookmarkStart w:id="34" w:name="_Toc440609108"/>
      <w:r w:rsidRPr="00CD7BBF">
        <w:t>Example 1</w:t>
      </w:r>
      <w:bookmarkEnd w:id="31"/>
      <w:bookmarkEnd w:id="32"/>
      <w:bookmarkEnd w:id="33"/>
      <w:bookmarkEnd w:id="34"/>
    </w:p>
    <w:p w14:paraId="23DCCADA" w14:textId="77777777" w:rsidR="0045665E" w:rsidRPr="00CD7BBF" w:rsidRDefault="0045665E" w:rsidP="0045665E">
      <w:pPr>
        <w:pStyle w:val="SingleTxtG"/>
        <w:jc w:val="center"/>
      </w:pPr>
      <w:r w:rsidRPr="00CD7BBF">
        <w:rPr>
          <w:noProof/>
          <w:lang w:val="de-DE" w:eastAsia="de-DE"/>
        </w:rPr>
        <mc:AlternateContent>
          <mc:Choice Requires="wps">
            <w:drawing>
              <wp:anchor distT="0" distB="0" distL="114300" distR="114300" simplePos="0" relativeHeight="251662337" behindDoc="0" locked="0" layoutInCell="1" allowOverlap="1" wp14:anchorId="0E7F802C" wp14:editId="4C64DB1F">
                <wp:simplePos x="0" y="0"/>
                <wp:positionH relativeFrom="column">
                  <wp:posOffset>2208166</wp:posOffset>
                </wp:positionH>
                <wp:positionV relativeFrom="paragraph">
                  <wp:posOffset>1044575</wp:posOffset>
                </wp:positionV>
                <wp:extent cx="3891643" cy="380365"/>
                <wp:effectExtent l="0" t="0" r="0" b="635"/>
                <wp:wrapNone/>
                <wp:docPr id="14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A9CCF" w14:textId="77777777" w:rsidR="0045665E" w:rsidRPr="00DE11E1" w:rsidRDefault="0045665E" w:rsidP="0045665E">
                            <w:pPr>
                              <w:rPr>
                                <w:rFonts w:ascii="Arial" w:hAnsi="Arial" w:cs="Arial"/>
                                <w:sz w:val="48"/>
                                <w:szCs w:val="48"/>
                              </w:rPr>
                            </w:pPr>
                            <w:r>
                              <w:rPr>
                                <w:rFonts w:ascii="Arial" w:hAnsi="Arial" w:cs="Arial"/>
                                <w:b/>
                                <w:bCs/>
                                <w:sz w:val="48"/>
                                <w:szCs w:val="48"/>
                              </w:rPr>
                              <w:t>164</w:t>
                            </w:r>
                            <w:r w:rsidRPr="00DE11E1">
                              <w:rPr>
                                <w:rFonts w:ascii="Arial" w:hAnsi="Arial" w:cs="Arial"/>
                                <w:b/>
                                <w:bCs/>
                                <w:sz w:val="48"/>
                                <w:szCs w:val="48"/>
                              </w:rPr>
                              <w:t xml:space="preserve">R-0012345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F802C" id="_x0000_t202" coordsize="21600,21600" o:spt="202" path="m,l,21600r21600,l21600,xe">
                <v:stroke joinstyle="miter"/>
                <v:path gradientshapeok="t" o:connecttype="rect"/>
              </v:shapetype>
              <v:shape id="Text Box 22" o:spid="_x0000_s1026" type="#_x0000_t202" style="position:absolute;left:0;text-align:left;margin-left:173.85pt;margin-top:82.25pt;width:306.45pt;height:29.9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" stroked="f">
                <v:textbox>
                  <w:txbxContent>
                    <w:p w14:paraId="1D1A9CCF" w14:textId="77777777" w:rsidR="0045665E" w:rsidRPr="00DE11E1" w:rsidRDefault="0045665E" w:rsidP="0045665E">
                      <w:pPr>
                        <w:rPr>
                          <w:rFonts w:ascii="Arial" w:hAnsi="Arial" w:cs="Arial"/>
                          <w:sz w:val="48"/>
                          <w:szCs w:val="48"/>
                        </w:rPr>
                      </w:pPr>
                      <w:r>
                        <w:rPr>
                          <w:rFonts w:ascii="Arial" w:hAnsi="Arial" w:cs="Arial"/>
                          <w:b/>
                          <w:bCs/>
                          <w:sz w:val="48"/>
                          <w:szCs w:val="48"/>
                        </w:rPr>
                        <w:t>164</w:t>
                      </w:r>
                      <w:r w:rsidRPr="00DE11E1">
                        <w:rPr>
                          <w:rFonts w:ascii="Arial" w:hAnsi="Arial" w:cs="Arial"/>
                          <w:b/>
                          <w:bCs/>
                          <w:sz w:val="48"/>
                          <w:szCs w:val="48"/>
                        </w:rPr>
                        <w:t xml:space="preserve">R-0012345 </w:t>
                      </w:r>
                    </w:p>
                  </w:txbxContent>
                </v:textbox>
              </v:shape>
            </w:pict>
          </mc:Fallback>
        </mc:AlternateContent>
      </w:r>
      <w:r w:rsidRPr="00CD7BBF">
        <w:rPr>
          <w:noProof/>
          <w:lang w:val="de-DE" w:eastAsia="de-DE"/>
        </w:rPr>
        <w:drawing>
          <wp:inline distT="0" distB="0" distL="0" distR="0" wp14:anchorId="54370482" wp14:editId="5DB4DDAB">
            <wp:extent cx="3200400" cy="1409700"/>
            <wp:effectExtent l="0" t="0" r="0" b="0"/>
            <wp:docPr id="17" name="Picture 17"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685ED726" w14:textId="77777777" w:rsidR="0045665E" w:rsidRPr="00CD7BBF" w:rsidRDefault="0045665E" w:rsidP="0045665E">
      <w:pPr>
        <w:pStyle w:val="SingleTxtG"/>
      </w:pPr>
    </w:p>
    <w:p w14:paraId="1970B15C" w14:textId="77777777" w:rsidR="0045665E" w:rsidRPr="00CD7BBF" w:rsidRDefault="0045665E" w:rsidP="0045665E">
      <w:pPr>
        <w:pStyle w:val="SingleTxtG"/>
        <w:ind w:firstLine="567"/>
        <w:rPr>
          <w:bCs/>
        </w:rPr>
      </w:pPr>
      <w:r w:rsidRPr="00CD7BBF">
        <w:rPr>
          <w:bCs/>
        </w:rPr>
        <w:t>The above approval mark, affixed to a tyre shows that a tyre concerned has been approved in the Netherlands (E</w:t>
      </w:r>
      <w:r>
        <w:rPr>
          <w:bCs/>
        </w:rPr>
        <w:t xml:space="preserve"> </w:t>
      </w:r>
      <w:r w:rsidRPr="00CD7BBF">
        <w:rPr>
          <w:bCs/>
        </w:rPr>
        <w:t xml:space="preserve">4) pursuant to </w:t>
      </w:r>
      <w:r>
        <w:rPr>
          <w:bCs/>
        </w:rPr>
        <w:t xml:space="preserve">UN </w:t>
      </w:r>
      <w:r w:rsidRPr="00CD7BBF">
        <w:rPr>
          <w:bCs/>
        </w:rPr>
        <w:t>Regulation No. </w:t>
      </w:r>
      <w:r>
        <w:rPr>
          <w:bCs/>
        </w:rPr>
        <w:t>164</w:t>
      </w:r>
      <w:r w:rsidRPr="00CD7BBF">
        <w:t xml:space="preserve">, </w:t>
      </w:r>
      <w:r w:rsidRPr="00CD7BBF">
        <w:rPr>
          <w:bCs/>
        </w:rPr>
        <w:t>under approval number 0012345. The first two digits of the approval number (00) indicate that the approval was granted according to the requirements 00 series of amendments to this Regulation.</w:t>
      </w:r>
    </w:p>
    <w:p w14:paraId="1350E71F" w14:textId="77777777" w:rsidR="0045665E" w:rsidRDefault="0045665E" w:rsidP="005550E5">
      <w:pPr>
        <w:pStyle w:val="Heading1"/>
        <w:numPr>
          <w:ilvl w:val="0"/>
          <w:numId w:val="0"/>
        </w:numPr>
      </w:pPr>
      <w:bookmarkStart w:id="35" w:name="_Toc367175764"/>
      <w:bookmarkStart w:id="36" w:name="_Toc367177747"/>
      <w:bookmarkStart w:id="37" w:name="_Toc432594561"/>
      <w:bookmarkStart w:id="38" w:name="_Toc440609113"/>
    </w:p>
    <w:p w14:paraId="21BF5BCB" w14:textId="77777777" w:rsidR="0045665E" w:rsidRPr="007F1D6C" w:rsidRDefault="0045665E" w:rsidP="005550E5">
      <w:pPr>
        <w:pStyle w:val="Heading1"/>
        <w:numPr>
          <w:ilvl w:val="0"/>
          <w:numId w:val="0"/>
        </w:numPr>
        <w:ind w:firstLine="1134"/>
      </w:pPr>
      <w:r w:rsidRPr="007F1D6C">
        <w:t>Example 2</w:t>
      </w:r>
      <w:bookmarkEnd w:id="35"/>
      <w:bookmarkEnd w:id="36"/>
      <w:bookmarkEnd w:id="37"/>
      <w:bookmarkEnd w:id="38"/>
    </w:p>
    <w:p w14:paraId="453131D2" w14:textId="77777777" w:rsidR="0045665E" w:rsidRPr="007F1D6C" w:rsidRDefault="0045665E" w:rsidP="0045665E">
      <w:pPr>
        <w:pStyle w:val="SingleTxtG"/>
        <w:jc w:val="center"/>
      </w:pPr>
      <w:r>
        <w:rPr>
          <w:noProof/>
          <w:lang w:val="de-DE" w:eastAsia="de-DE"/>
        </w:rPr>
        <w:drawing>
          <wp:inline distT="0" distB="0" distL="0" distR="0" wp14:anchorId="7EA8DF48" wp14:editId="2F8AB828">
            <wp:extent cx="2981325" cy="904875"/>
            <wp:effectExtent l="0" t="0" r="0" b="0"/>
            <wp:docPr id="5"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31"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ook w:val="0000" w:firstRow="0" w:lastRow="0" w:firstColumn="0" w:lastColumn="0" w:noHBand="0" w:noVBand="0"/>
      </w:tblPr>
      <w:tblGrid>
        <w:gridCol w:w="2708"/>
        <w:gridCol w:w="4063"/>
        <w:gridCol w:w="289"/>
      </w:tblGrid>
      <w:tr w:rsidR="0045665E" w:rsidRPr="007F1D6C" w14:paraId="66B2C318" w14:textId="77777777" w:rsidTr="002852BA">
        <w:trPr>
          <w:trHeight w:val="253"/>
        </w:trPr>
        <w:tc>
          <w:tcPr>
            <w:tcW w:w="2708" w:type="dxa"/>
          </w:tcPr>
          <w:p w14:paraId="0B510C2D" w14:textId="77777777" w:rsidR="0045665E" w:rsidRPr="007F1D6C" w:rsidRDefault="0045665E" w:rsidP="002852BA">
            <w:pPr>
              <w:tabs>
                <w:tab w:val="left" w:pos="4488"/>
              </w:tabs>
              <w:spacing w:after="40"/>
              <w:jc w:val="right"/>
            </w:pPr>
            <w:r>
              <w:rPr>
                <w:noProof/>
                <w:lang w:val="de-DE" w:eastAsia="de-DE"/>
              </w:rPr>
              <w:drawing>
                <wp:inline distT="0" distB="0" distL="0" distR="0" wp14:anchorId="77C798B1" wp14:editId="3F39A70D">
                  <wp:extent cx="504825"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3F4CC761" w14:textId="77777777" w:rsidR="0045665E" w:rsidRPr="007F1D6C" w:rsidRDefault="0045665E" w:rsidP="002852BA">
            <w:pPr>
              <w:tabs>
                <w:tab w:val="left" w:pos="4488"/>
              </w:tabs>
              <w:jc w:val="right"/>
            </w:pPr>
            <w:r>
              <w:rPr>
                <w:noProof/>
                <w:lang w:val="de-DE" w:eastAsia="de-DE"/>
              </w:rPr>
              <w:drawing>
                <wp:inline distT="0" distB="0" distL="0" distR="0" wp14:anchorId="21CA752B" wp14:editId="6EFDA51F">
                  <wp:extent cx="504825"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7F89B471" w14:textId="77777777" w:rsidR="0045665E" w:rsidRPr="00FE7EEC" w:rsidRDefault="0045665E" w:rsidP="002852BA">
            <w:pPr>
              <w:tabs>
                <w:tab w:val="left" w:pos="915"/>
              </w:tabs>
              <w:ind w:left="5" w:firstLine="11"/>
              <w:rPr>
                <w:rFonts w:ascii="Arial" w:hAnsi="Arial" w:cs="Arial"/>
                <w:b/>
                <w:sz w:val="40"/>
                <w:szCs w:val="40"/>
              </w:rPr>
            </w:pPr>
            <w:r w:rsidRPr="00FE7EEC">
              <w:rPr>
                <w:rFonts w:ascii="Arial" w:hAnsi="Arial" w:cs="Arial"/>
                <w:b/>
                <w:sz w:val="40"/>
                <w:szCs w:val="40"/>
              </w:rPr>
              <w:t>02</w:t>
            </w:r>
            <w:r>
              <w:rPr>
                <w:rFonts w:ascii="Arial" w:hAnsi="Arial" w:cs="Arial"/>
                <w:b/>
                <w:sz w:val="40"/>
                <w:szCs w:val="40"/>
              </w:rPr>
              <w:t>36378</w:t>
            </w:r>
          </w:p>
          <w:p w14:paraId="60DC5BF1" w14:textId="77777777" w:rsidR="0045665E" w:rsidRPr="00FE7EEC" w:rsidRDefault="0045665E" w:rsidP="002852BA">
            <w:pPr>
              <w:tabs>
                <w:tab w:val="left" w:pos="4488"/>
              </w:tabs>
              <w:rPr>
                <w:rFonts w:ascii="Arial" w:hAnsi="Arial" w:cs="Arial"/>
                <w:b/>
                <w:sz w:val="40"/>
                <w:szCs w:val="40"/>
              </w:rPr>
            </w:pPr>
            <w:r>
              <w:rPr>
                <w:rFonts w:ascii="Arial" w:hAnsi="Arial" w:cs="Arial"/>
                <w:b/>
                <w:sz w:val="40"/>
                <w:szCs w:val="40"/>
              </w:rPr>
              <w:t>164R-</w:t>
            </w:r>
            <w:r w:rsidRPr="00FE7EEC">
              <w:rPr>
                <w:rFonts w:ascii="Arial" w:hAnsi="Arial" w:cs="Arial"/>
                <w:b/>
                <w:sz w:val="40"/>
                <w:szCs w:val="40"/>
              </w:rPr>
              <w:t>0</w:t>
            </w:r>
            <w:r>
              <w:rPr>
                <w:rFonts w:ascii="Arial" w:hAnsi="Arial" w:cs="Arial"/>
                <w:b/>
                <w:sz w:val="40"/>
                <w:szCs w:val="40"/>
              </w:rPr>
              <w:t>012345</w:t>
            </w:r>
          </w:p>
        </w:tc>
        <w:tc>
          <w:tcPr>
            <w:tcW w:w="289" w:type="dxa"/>
          </w:tcPr>
          <w:p w14:paraId="00C0275D" w14:textId="77777777" w:rsidR="0045665E" w:rsidRPr="007F1D6C" w:rsidRDefault="0045665E" w:rsidP="002852BA">
            <w:pPr>
              <w:tabs>
                <w:tab w:val="left" w:pos="4488"/>
              </w:tabs>
              <w:jc w:val="right"/>
              <w:rPr>
                <w:b/>
                <w:bCs/>
              </w:rPr>
            </w:pPr>
          </w:p>
        </w:tc>
      </w:tr>
    </w:tbl>
    <w:p w14:paraId="72F36548" w14:textId="77777777" w:rsidR="0045665E" w:rsidRPr="007F1D6C" w:rsidRDefault="0045665E" w:rsidP="0045665E">
      <w:pPr>
        <w:pStyle w:val="SingleTxtG"/>
      </w:pPr>
    </w:p>
    <w:p w14:paraId="7E81603B" w14:textId="77777777" w:rsidR="0045665E" w:rsidRDefault="0045665E" w:rsidP="0045665E">
      <w:pPr>
        <w:pStyle w:val="SingleTxtG"/>
        <w:ind w:firstLine="567"/>
      </w:pPr>
      <w:r w:rsidRPr="00BF1FE9">
        <w:tab/>
        <w:t xml:space="preserve">The above approval mark </w:t>
      </w:r>
      <w:r>
        <w:t xml:space="preserve">(according to paragraph 5.5. of this Regulation) </w:t>
      </w:r>
      <w:r w:rsidRPr="00BF1FE9">
        <w:t>shows that the ty</w:t>
      </w:r>
      <w:r>
        <w:t>r</w:t>
      </w:r>
      <w:r w:rsidRPr="00BF1FE9">
        <w:t>e concerned has been approved in the Netherlands (E</w:t>
      </w:r>
      <w:r>
        <w:t xml:space="preserve"> </w:t>
      </w:r>
      <w:r w:rsidRPr="00BF1FE9">
        <w:t xml:space="preserve">4) pursuant to </w:t>
      </w:r>
      <w:r>
        <w:t xml:space="preserve">UN </w:t>
      </w:r>
      <w:r w:rsidRPr="00BF1FE9">
        <w:t>Regulation</w:t>
      </w:r>
      <w:r w:rsidRPr="00B44B44">
        <w:rPr>
          <w:strike/>
        </w:rPr>
        <w:t>s</w:t>
      </w:r>
      <w:r w:rsidRPr="00BF1FE9">
        <w:t xml:space="preserve"> No</w:t>
      </w:r>
      <w:r>
        <w:t>s</w:t>
      </w:r>
      <w:r w:rsidRPr="00BF1FE9">
        <w:t xml:space="preserve">. </w:t>
      </w:r>
      <w:r>
        <w:t>30</w:t>
      </w:r>
      <w:r w:rsidRPr="00BF1FE9">
        <w:t xml:space="preserve"> and </w:t>
      </w:r>
      <w:r>
        <w:t>164</w:t>
      </w:r>
      <w:r w:rsidRPr="00BF1FE9">
        <w:t xml:space="preserve">. The </w:t>
      </w:r>
      <w:r w:rsidRPr="007F1D6C">
        <w:t xml:space="preserve">first two digits of </w:t>
      </w:r>
      <w:r>
        <w:t xml:space="preserve">the </w:t>
      </w:r>
      <w:r w:rsidRPr="00BF1FE9">
        <w:t xml:space="preserve">approval numbers indicate that, at the dates when the respective approvals were granted, </w:t>
      </w:r>
      <w:r>
        <w:t>UN Regulation No</w:t>
      </w:r>
      <w:r w:rsidRPr="00BF1FE9">
        <w:t xml:space="preserve">. </w:t>
      </w:r>
      <w:r>
        <w:t>30</w:t>
      </w:r>
      <w:r w:rsidRPr="00BF1FE9">
        <w:t xml:space="preserve"> included the 0</w:t>
      </w:r>
      <w:r>
        <w:t>2</w:t>
      </w:r>
      <w:r w:rsidRPr="00BF1FE9">
        <w:t xml:space="preserve"> series of amendments while </w:t>
      </w:r>
      <w:r>
        <w:t>UN Regulation No</w:t>
      </w:r>
      <w:r w:rsidRPr="00BF1FE9">
        <w:t xml:space="preserve">. </w:t>
      </w:r>
      <w:r>
        <w:t>164</w:t>
      </w:r>
      <w:r w:rsidRPr="00BF1FE9">
        <w:t xml:space="preserve"> was in its original form.</w:t>
      </w:r>
      <w:r>
        <w:br w:type="page"/>
      </w:r>
    </w:p>
    <w:p w14:paraId="4455B8FC" w14:textId="77777777" w:rsidR="0045665E" w:rsidRPr="00CD7BBF" w:rsidRDefault="0045665E" w:rsidP="005550E5">
      <w:pPr>
        <w:pStyle w:val="Heading1"/>
        <w:numPr>
          <w:ilvl w:val="0"/>
          <w:numId w:val="0"/>
        </w:numPr>
        <w:ind w:firstLine="1134"/>
      </w:pPr>
      <w:bookmarkStart w:id="39" w:name="_Toc367175769"/>
      <w:bookmarkStart w:id="40" w:name="_Toc367177752"/>
      <w:bookmarkStart w:id="41" w:name="_Toc432594566"/>
      <w:bookmarkStart w:id="42" w:name="_Toc440609118"/>
      <w:r w:rsidRPr="00CD7BBF">
        <w:lastRenderedPageBreak/>
        <w:t xml:space="preserve">Example </w:t>
      </w:r>
      <w:bookmarkEnd w:id="39"/>
      <w:bookmarkEnd w:id="40"/>
      <w:bookmarkEnd w:id="41"/>
      <w:bookmarkEnd w:id="42"/>
      <w:r>
        <w:t>3</w:t>
      </w:r>
    </w:p>
    <w:p w14:paraId="27A677A3" w14:textId="77777777" w:rsidR="0045665E" w:rsidRPr="00CD7BBF" w:rsidRDefault="0045665E" w:rsidP="0045665E">
      <w:pPr>
        <w:pStyle w:val="SingleTxtG"/>
        <w:jc w:val="center"/>
      </w:pPr>
      <w:r w:rsidRPr="00CD7BBF">
        <w:rPr>
          <w:noProof/>
          <w:lang w:val="de-DE" w:eastAsia="de-DE"/>
        </w:rPr>
        <w:drawing>
          <wp:inline distT="0" distB="0" distL="0" distR="0" wp14:anchorId="13B48070" wp14:editId="0EB00B01">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33"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384864C2" w14:textId="77777777" w:rsidR="0045665E" w:rsidRPr="00CD7BBF" w:rsidRDefault="0045665E" w:rsidP="0045665E">
      <w:pPr>
        <w:pStyle w:val="SingleTxtG"/>
        <w:spacing w:line="220" w:lineRule="atLeast"/>
        <w:ind w:firstLine="567"/>
      </w:pPr>
      <w:r>
        <w:tab/>
      </w:r>
      <w:r>
        <w:tab/>
      </w:r>
      <w:r>
        <w:rPr>
          <w:noProof/>
          <w:lang w:val="de-DE" w:eastAsia="de-DE"/>
        </w:rPr>
        <w:drawing>
          <wp:inline distT="0" distB="0" distL="0" distR="0" wp14:anchorId="12A2CF54" wp14:editId="0AF87235">
            <wp:extent cx="5048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 xml:space="preserve">0236378 + </w:t>
      </w:r>
      <w:r>
        <w:rPr>
          <w:rFonts w:ascii="Arial" w:hAnsi="Arial" w:cs="Arial"/>
          <w:b/>
          <w:sz w:val="44"/>
          <w:szCs w:val="44"/>
        </w:rPr>
        <w:t>164</w:t>
      </w:r>
      <w:r w:rsidRPr="00CD7BBF">
        <w:rPr>
          <w:rFonts w:ascii="Arial" w:hAnsi="Arial" w:cs="Arial"/>
          <w:b/>
          <w:sz w:val="44"/>
          <w:szCs w:val="44"/>
        </w:rPr>
        <w:t>R-00</w:t>
      </w:r>
    </w:p>
    <w:p w14:paraId="4C4E3753" w14:textId="77777777" w:rsidR="0045665E" w:rsidRPr="00CD7BBF" w:rsidRDefault="0045665E" w:rsidP="005550E5">
      <w:pPr>
        <w:pStyle w:val="Heading1"/>
        <w:numPr>
          <w:ilvl w:val="0"/>
          <w:numId w:val="0"/>
        </w:numPr>
        <w:ind w:firstLine="1134"/>
      </w:pPr>
      <w:r w:rsidRPr="00CD7BBF">
        <w:t xml:space="preserve">Example </w:t>
      </w:r>
      <w:r>
        <w:t>4</w:t>
      </w:r>
    </w:p>
    <w:p w14:paraId="6FAD449D" w14:textId="77777777" w:rsidR="0045665E" w:rsidRPr="00CD7BBF" w:rsidRDefault="0045665E" w:rsidP="0045665E">
      <w:pPr>
        <w:pStyle w:val="SingleTxtG"/>
        <w:jc w:val="center"/>
      </w:pPr>
      <w:r w:rsidRPr="00CD7BBF">
        <w:rPr>
          <w:noProof/>
          <w:lang w:val="de-DE" w:eastAsia="de-DE"/>
        </w:rPr>
        <w:drawing>
          <wp:inline distT="0" distB="0" distL="0" distR="0" wp14:anchorId="78420091" wp14:editId="171CA60D">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33"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652E3697" w14:textId="77777777" w:rsidR="0045665E" w:rsidRDefault="0045665E" w:rsidP="0045665E">
      <w:pPr>
        <w:pStyle w:val="SingleTxtG"/>
        <w:spacing w:line="220" w:lineRule="atLeast"/>
      </w:pPr>
      <w:r>
        <w:tab/>
      </w:r>
      <w:r>
        <w:tab/>
      </w:r>
      <w:r>
        <w:tab/>
      </w:r>
      <w:r>
        <w:rPr>
          <w:noProof/>
          <w:lang w:val="de-DE" w:eastAsia="de-DE"/>
        </w:rPr>
        <w:drawing>
          <wp:inline distT="0" distB="0" distL="0" distR="0" wp14:anchorId="411AFF70" wp14:editId="43C646CD">
            <wp:extent cx="504825"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0236378</w:t>
      </w:r>
    </w:p>
    <w:p w14:paraId="38F12CED" w14:textId="77777777" w:rsidR="0045665E" w:rsidRDefault="0045665E" w:rsidP="0045665E">
      <w:pPr>
        <w:pStyle w:val="SingleTxtG"/>
        <w:spacing w:line="220" w:lineRule="atLeast"/>
        <w:ind w:left="2268" w:firstLine="567"/>
        <w:rPr>
          <w:rFonts w:ascii="Arial" w:hAnsi="Arial" w:cs="Arial"/>
          <w:b/>
          <w:sz w:val="44"/>
          <w:szCs w:val="44"/>
        </w:rPr>
      </w:pPr>
      <w:r>
        <w:rPr>
          <w:noProof/>
          <w:lang w:val="de-DE" w:eastAsia="de-DE"/>
        </w:rPr>
        <w:drawing>
          <wp:inline distT="0" distB="0" distL="0" distR="0" wp14:anchorId="2896FB85" wp14:editId="433BD703">
            <wp:extent cx="5048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CD7BBF">
        <w:rPr>
          <w:rFonts w:ascii="Arial" w:hAnsi="Arial" w:cs="Arial"/>
          <w:b/>
          <w:sz w:val="44"/>
          <w:szCs w:val="44"/>
        </w:rPr>
        <w:t xml:space="preserve">+ </w:t>
      </w:r>
      <w:r>
        <w:rPr>
          <w:rFonts w:ascii="Arial" w:hAnsi="Arial" w:cs="Arial"/>
          <w:b/>
          <w:sz w:val="44"/>
          <w:szCs w:val="44"/>
        </w:rPr>
        <w:t>164</w:t>
      </w:r>
      <w:r w:rsidRPr="00CD7BBF">
        <w:rPr>
          <w:rFonts w:ascii="Arial" w:hAnsi="Arial" w:cs="Arial"/>
          <w:b/>
          <w:sz w:val="44"/>
          <w:szCs w:val="44"/>
        </w:rPr>
        <w:t>R-00</w:t>
      </w:r>
    </w:p>
    <w:p w14:paraId="1755536C" w14:textId="77777777" w:rsidR="0045665E" w:rsidRDefault="0045665E" w:rsidP="0045665E">
      <w:pPr>
        <w:pStyle w:val="SingleTxtG"/>
        <w:spacing w:line="220" w:lineRule="atLeast"/>
        <w:ind w:firstLine="567"/>
      </w:pPr>
      <w:r w:rsidRPr="00CD7BBF">
        <w:t xml:space="preserve">The above </w:t>
      </w:r>
      <w:r>
        <w:t xml:space="preserve">examples of the </w:t>
      </w:r>
      <w:r w:rsidRPr="00CD7BBF">
        <w:t xml:space="preserve">approval mark show that the tyre concerned has been initially approved in the Netherlands (E 4) pursuant to </w:t>
      </w:r>
      <w:r>
        <w:t xml:space="preserve">UN </w:t>
      </w:r>
      <w:r w:rsidRPr="00CD7BBF">
        <w:t xml:space="preserve">Regulation No. 30 under approval number 0236378. It is also marked by </w:t>
      </w:r>
      <w:r>
        <w:t>"</w:t>
      </w:r>
      <w:r w:rsidRPr="00CD7BBF">
        <w:t xml:space="preserve">+ </w:t>
      </w:r>
      <w:r>
        <w:t>164</w:t>
      </w:r>
      <w:r w:rsidRPr="00CD7BBF">
        <w:t>R-00</w:t>
      </w:r>
      <w:r>
        <w:t>",</w:t>
      </w:r>
      <w:r w:rsidRPr="00CD7BBF">
        <w:t xml:space="preserve"> which indicates that its approval is </w:t>
      </w:r>
      <w:r>
        <w:t>complemented</w:t>
      </w:r>
      <w:r w:rsidRPr="00FA7B03">
        <w:t xml:space="preserve"> by an approval pursuant to </w:t>
      </w:r>
      <w:r>
        <w:t xml:space="preserve">UN </w:t>
      </w:r>
      <w:r w:rsidRPr="00FA7B03">
        <w:t>Regulation No. </w:t>
      </w:r>
      <w:r>
        <w:t>164</w:t>
      </w:r>
      <w:r w:rsidRPr="00FA7B03">
        <w:t xml:space="preserve"> in its original form. The first two digits (02) of the approval number pursuant to </w:t>
      </w:r>
      <w:r>
        <w:t xml:space="preserve">UN </w:t>
      </w:r>
      <w:r w:rsidRPr="00FA7B03">
        <w:t xml:space="preserve">Regulation No. 30 indicate that the approval was granted pursuant to the 02 series of amendments of this Regulation. The addition (+) sign indicates that the approval granted pursuant to </w:t>
      </w:r>
      <w:r>
        <w:t xml:space="preserve">UN </w:t>
      </w:r>
      <w:r w:rsidRPr="00FA7B03">
        <w:t xml:space="preserve">Regulation No. 30 has been </w:t>
      </w:r>
      <w:r>
        <w:t>complemented</w:t>
      </w:r>
      <w:r w:rsidRPr="00FA7B03">
        <w:t xml:space="preserve"> by a</w:t>
      </w:r>
      <w:r>
        <w:t>n</w:t>
      </w:r>
      <w:r w:rsidRPr="00CD7BBF">
        <w:t xml:space="preserve"> approval granted </w:t>
      </w:r>
      <w:r>
        <w:t>pursuant</w:t>
      </w:r>
      <w:r w:rsidRPr="00CD7BBF">
        <w:t xml:space="preserve"> to </w:t>
      </w:r>
      <w:r>
        <w:t xml:space="preserve">UN </w:t>
      </w:r>
      <w:r w:rsidRPr="00CD7BBF">
        <w:t>Regulation No. </w:t>
      </w:r>
      <w:r>
        <w:t>164</w:t>
      </w:r>
      <w:r w:rsidRPr="00CD7BBF">
        <w:t>.</w:t>
      </w:r>
    </w:p>
    <w:p w14:paraId="3F6E091C" w14:textId="77777777" w:rsidR="0045665E" w:rsidRDefault="0045665E" w:rsidP="0045665E">
      <w:pPr>
        <w:suppressAutoHyphens w:val="0"/>
        <w:spacing w:line="240" w:lineRule="auto"/>
        <w:rPr>
          <w:u w:val="single"/>
        </w:rPr>
      </w:pPr>
      <w:r>
        <w:rPr>
          <w:u w:val="single"/>
        </w:rPr>
        <w:br w:type="page"/>
      </w:r>
    </w:p>
    <w:p w14:paraId="7B605DD2" w14:textId="54BDD560" w:rsidR="0045665E" w:rsidRPr="007A3190" w:rsidRDefault="0045665E" w:rsidP="0045665E">
      <w:pPr>
        <w:pStyle w:val="SingleTxtG"/>
        <w:spacing w:line="220" w:lineRule="atLeast"/>
        <w:ind w:left="0"/>
        <w:rPr>
          <w:b/>
          <w:sz w:val="28"/>
          <w:szCs w:val="28"/>
        </w:rPr>
      </w:pPr>
      <w:r w:rsidRPr="007A3190">
        <w:rPr>
          <w:b/>
          <w:sz w:val="28"/>
          <w:szCs w:val="28"/>
        </w:rPr>
        <w:lastRenderedPageBreak/>
        <w:t xml:space="preserve">Annex </w:t>
      </w:r>
      <w:r w:rsidR="0052612A">
        <w:rPr>
          <w:b/>
          <w:sz w:val="28"/>
          <w:szCs w:val="28"/>
        </w:rPr>
        <w:t>3</w:t>
      </w:r>
    </w:p>
    <w:p w14:paraId="3AFC3BA6" w14:textId="77777777" w:rsidR="0045665E" w:rsidRPr="007A3190" w:rsidRDefault="0045665E" w:rsidP="0045665E">
      <w:pPr>
        <w:pStyle w:val="HChG"/>
      </w:pPr>
      <w:r w:rsidRPr="007A3190">
        <w:tab/>
      </w:r>
      <w:r w:rsidRPr="007A3190">
        <w:tab/>
        <w:t>Procedures for ice performance testing relative to ice</w:t>
      </w:r>
      <w:r>
        <w:t xml:space="preserve"> grip</w:t>
      </w:r>
      <w:r w:rsidRPr="007A3190">
        <w:t xml:space="preserve"> tyre of class C1</w:t>
      </w:r>
    </w:p>
    <w:p w14:paraId="79891A9B" w14:textId="77777777" w:rsidR="0045665E" w:rsidRPr="00DB4567" w:rsidRDefault="0045665E" w:rsidP="0045665E">
      <w:pPr>
        <w:pStyle w:val="SingleTxtG"/>
        <w:ind w:left="2268" w:hanging="1134"/>
      </w:pPr>
      <w:r w:rsidRPr="00DB4567">
        <w:t>1.</w:t>
      </w:r>
      <w:r w:rsidRPr="00DB4567">
        <w:tab/>
        <w:t>The test procedure shall be carried out as described in Annex 8 to Regulation No. 117, taking into account the provisions of paragraph 3. below, using studded tyres with studs whose protrusion is measured before each braking test cycle pursuant to the procedure described in paragraph 2. below. The s</w:t>
      </w:r>
      <w:r w:rsidRPr="00DB4567">
        <w:rPr>
          <w:szCs w:val="24"/>
        </w:rPr>
        <w:t xml:space="preserve">tudded tyres should be "broken-in" prior to testing (at least 100 km on roads or with an equivalent method) to ensure correct fit of the studs and stable performance.  </w:t>
      </w:r>
    </w:p>
    <w:p w14:paraId="1BCE9B34" w14:textId="77777777" w:rsidR="0045665E" w:rsidRPr="00DB4567" w:rsidRDefault="0045665E" w:rsidP="0045665E">
      <w:pPr>
        <w:pStyle w:val="SingleTxtG"/>
        <w:ind w:left="2268" w:hanging="1134"/>
      </w:pPr>
      <w:r w:rsidRPr="00DB4567">
        <w:t>2.</w:t>
      </w:r>
      <w:r w:rsidRPr="00DB4567">
        <w:tab/>
        <w:t>Stud protrusion measurement procedure</w:t>
      </w:r>
    </w:p>
    <w:p w14:paraId="6024ED22" w14:textId="77777777" w:rsidR="0045665E" w:rsidRDefault="0045665E" w:rsidP="0045665E">
      <w:pPr>
        <w:pStyle w:val="SingleTxtG"/>
        <w:ind w:left="2268" w:hanging="1134"/>
      </w:pPr>
      <w:r w:rsidRPr="00DB4567">
        <w:tab/>
        <w:t>The stud protrusion measurement shall be done under the inflation pressure conditions required by the ice grip test. Figure 1 illustrates the stud protrusion device. It shall be equipped with a support plate (2) of 20 mm diameter and a 12-mm diameter hole for the measurement head (1). The measurement head shall be pressed perpendicular to the tread surface with a force of 15 N to 20 N to trigger the measurement. The stud protrusion shall be measured from every test tyre, from 20 consecutive studs over the whole width of the tread and in circumferential direction, and at the same stud positions each time.</w:t>
      </w:r>
    </w:p>
    <w:p w14:paraId="03AA29FD" w14:textId="77777777" w:rsidR="0045665E" w:rsidRPr="008F3521" w:rsidRDefault="0045665E" w:rsidP="0045665E">
      <w:pPr>
        <w:pStyle w:val="SingleTxtG"/>
        <w:spacing w:after="0"/>
        <w:ind w:left="2268" w:hanging="1134"/>
        <w:rPr>
          <w:bCs/>
          <w:lang w:val="en-US"/>
        </w:rPr>
      </w:pPr>
      <w:r w:rsidRPr="008F3521">
        <w:rPr>
          <w:bCs/>
          <w:lang w:val="en-US"/>
        </w:rPr>
        <w:t>Figure 1 </w:t>
      </w:r>
    </w:p>
    <w:p w14:paraId="32199352" w14:textId="77777777" w:rsidR="0045665E" w:rsidRPr="007A3190" w:rsidRDefault="0045665E" w:rsidP="0045665E">
      <w:pPr>
        <w:pStyle w:val="SingleTxtG"/>
        <w:ind w:left="2268" w:hanging="1134"/>
        <w:rPr>
          <w:b/>
          <w:bCs/>
        </w:rPr>
      </w:pPr>
      <w:r>
        <w:rPr>
          <w:b/>
          <w:lang w:val="en-US"/>
        </w:rPr>
        <w:t>S</w:t>
      </w:r>
      <w:r w:rsidRPr="007A3190">
        <w:rPr>
          <w:b/>
          <w:lang w:val="en-US"/>
        </w:rPr>
        <w:t>tud protrusion device sketch</w:t>
      </w:r>
    </w:p>
    <w:p w14:paraId="1A358469" w14:textId="77777777" w:rsidR="0045665E" w:rsidRPr="007A3190" w:rsidRDefault="0045665E" w:rsidP="0045665E">
      <w:pPr>
        <w:pStyle w:val="SingleTxtG"/>
        <w:spacing w:line="220" w:lineRule="atLeast"/>
        <w:ind w:left="2268"/>
        <w:rPr>
          <w:lang w:val="en-US"/>
        </w:rPr>
      </w:pPr>
      <w:r w:rsidRPr="007A3190">
        <w:rPr>
          <w:noProof/>
        </w:rPr>
        <w:drawing>
          <wp:inline distT="0" distB="0" distL="0" distR="0" wp14:anchorId="69B462AF" wp14:editId="483AB02F">
            <wp:extent cx="4114800" cy="25363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29707" cy="2545495"/>
                    </a:xfrm>
                    <a:prstGeom prst="rect">
                      <a:avLst/>
                    </a:prstGeom>
                  </pic:spPr>
                </pic:pic>
              </a:graphicData>
            </a:graphic>
          </wp:inline>
        </w:drawing>
      </w:r>
      <w:r w:rsidRPr="007A3190">
        <w:rPr>
          <w:lang w:val="en-US"/>
        </w:rPr>
        <w:br/>
      </w:r>
      <w:r w:rsidRPr="007A3190">
        <w:rPr>
          <w:b/>
          <w:lang w:val="en-US"/>
        </w:rPr>
        <w:br/>
      </w:r>
    </w:p>
    <w:p w14:paraId="12257EE6" w14:textId="77777777" w:rsidR="0045665E" w:rsidRPr="008F3521" w:rsidRDefault="0045665E" w:rsidP="0045665E">
      <w:pPr>
        <w:pStyle w:val="SingleTxtG"/>
        <w:ind w:left="2257" w:hanging="1123"/>
      </w:pPr>
      <w:r w:rsidRPr="008F3521">
        <w:rPr>
          <w:szCs w:val="24"/>
        </w:rPr>
        <w:t>3.</w:t>
      </w:r>
      <w:r w:rsidRPr="008F3521">
        <w:rPr>
          <w:szCs w:val="24"/>
        </w:rPr>
        <w:tab/>
      </w:r>
      <w:r w:rsidRPr="008F3521">
        <w:rPr>
          <w:szCs w:val="24"/>
        </w:rPr>
        <w:tab/>
        <w:t>Notwithstanding the provisions of paragraph 2.1.1.2. of Annex 8 to Regulation No. 117, the braking lines must not overlap. The reference tyre shall be tested on its own braking line and each candidate studded tyre next to it on its own individual braking lines. The line for the reference tyre shall be kept clean from ice and snow dust. The candidate studded tyres shall be driven on new clean braking lines.</w:t>
      </w:r>
    </w:p>
    <w:p w14:paraId="4381ED5C" w14:textId="77777777" w:rsidR="0045665E" w:rsidRPr="007A3190" w:rsidRDefault="0045665E" w:rsidP="0045665E">
      <w:pPr>
        <w:pStyle w:val="SingleTxtG"/>
        <w:spacing w:line="220" w:lineRule="atLeast"/>
        <w:ind w:left="0"/>
      </w:pPr>
    </w:p>
    <w:p w14:paraId="6A7BB7EA" w14:textId="77777777" w:rsidR="0045665E" w:rsidRPr="007A3190" w:rsidRDefault="0045665E" w:rsidP="0045665E">
      <w:pPr>
        <w:pStyle w:val="SingleTxtG"/>
        <w:spacing w:line="220" w:lineRule="atLeast"/>
        <w:ind w:left="0"/>
      </w:pPr>
    </w:p>
    <w:p w14:paraId="274B6F84" w14:textId="77777777" w:rsidR="0045665E" w:rsidRPr="007A3190" w:rsidRDefault="0045665E" w:rsidP="0045665E">
      <w:pPr>
        <w:pStyle w:val="SingleTxtG"/>
        <w:spacing w:line="220" w:lineRule="atLeast"/>
        <w:ind w:left="0"/>
      </w:pPr>
    </w:p>
    <w:p w14:paraId="1401D6D3" w14:textId="77777777" w:rsidR="0045665E" w:rsidRPr="007A3190" w:rsidRDefault="0045665E" w:rsidP="0045665E">
      <w:pPr>
        <w:pStyle w:val="SingleTxtG"/>
        <w:spacing w:line="220" w:lineRule="atLeast"/>
        <w:ind w:left="0"/>
      </w:pPr>
    </w:p>
    <w:p w14:paraId="259B1526" w14:textId="77777777" w:rsidR="0045665E" w:rsidRPr="007A3190" w:rsidRDefault="0045665E" w:rsidP="0045665E">
      <w:pPr>
        <w:pStyle w:val="SingleTxtG"/>
        <w:spacing w:line="220" w:lineRule="atLeast"/>
        <w:ind w:left="0"/>
      </w:pPr>
    </w:p>
    <w:p w14:paraId="49872AFF" w14:textId="0FFA5160" w:rsidR="0045665E" w:rsidRPr="007A3190" w:rsidRDefault="0045665E" w:rsidP="0045665E">
      <w:pPr>
        <w:pStyle w:val="HChG"/>
      </w:pPr>
      <w:r w:rsidRPr="007A3190">
        <w:lastRenderedPageBreak/>
        <w:t>Appendix</w:t>
      </w:r>
      <w:r w:rsidR="0052612A">
        <w:t xml:space="preserve"> 1</w:t>
      </w:r>
    </w:p>
    <w:p w14:paraId="61894A75" w14:textId="77777777" w:rsidR="0045665E" w:rsidRPr="007A3190" w:rsidRDefault="0045665E" w:rsidP="0045665E">
      <w:pPr>
        <w:pStyle w:val="HChG"/>
      </w:pPr>
      <w:r>
        <w:tab/>
      </w:r>
      <w:r>
        <w:tab/>
      </w:r>
      <w:r w:rsidRPr="007A3190">
        <w:t>Test reports and test data for C1 tyres</w:t>
      </w:r>
    </w:p>
    <w:p w14:paraId="6AFA51D4" w14:textId="77777777" w:rsidR="0045665E" w:rsidRPr="00994F8A" w:rsidRDefault="0045665E" w:rsidP="0045665E">
      <w:pPr>
        <w:pStyle w:val="SingleTxtG"/>
        <w:rPr>
          <w:b/>
          <w:bCs/>
        </w:rPr>
      </w:pPr>
      <w:r w:rsidRPr="00994F8A">
        <w:rPr>
          <w:b/>
          <w:bCs/>
        </w:rPr>
        <w:t>Part 1 - Report</w:t>
      </w:r>
    </w:p>
    <w:p w14:paraId="20221E5D" w14:textId="77777777" w:rsidR="0045665E" w:rsidRPr="008D565B" w:rsidRDefault="0045665E" w:rsidP="0045665E">
      <w:pPr>
        <w:pStyle w:val="SingleTxtG"/>
        <w:tabs>
          <w:tab w:val="left" w:leader="dot" w:pos="8505"/>
        </w:tabs>
        <w:ind w:left="2268" w:hanging="1134"/>
      </w:pPr>
      <w:r w:rsidRPr="008D565B">
        <w:t>1.</w:t>
      </w:r>
      <w:r w:rsidRPr="008D565B">
        <w:tab/>
        <w:t xml:space="preserve">Type Approval Authority or Technical Service: </w:t>
      </w:r>
      <w:r w:rsidRPr="008D565B">
        <w:tab/>
      </w:r>
    </w:p>
    <w:p w14:paraId="57F3A270" w14:textId="77777777" w:rsidR="0045665E" w:rsidRPr="008D565B" w:rsidRDefault="0045665E" w:rsidP="0045665E">
      <w:pPr>
        <w:pStyle w:val="SingleTxtG"/>
        <w:tabs>
          <w:tab w:val="left" w:leader="dot" w:pos="8505"/>
        </w:tabs>
        <w:ind w:left="2268" w:hanging="1134"/>
      </w:pPr>
      <w:r w:rsidRPr="008D565B">
        <w:t>2.</w:t>
      </w:r>
      <w:r w:rsidRPr="008D565B">
        <w:tab/>
        <w:t>Name and address of manufacturer:</w:t>
      </w:r>
      <w:r w:rsidRPr="008D565B">
        <w:tab/>
      </w:r>
    </w:p>
    <w:p w14:paraId="38AB758F" w14:textId="77777777" w:rsidR="0045665E" w:rsidRPr="008D565B" w:rsidRDefault="0045665E" w:rsidP="0045665E">
      <w:pPr>
        <w:pStyle w:val="SingleTxtG"/>
        <w:tabs>
          <w:tab w:val="left" w:leader="dot" w:pos="8505"/>
        </w:tabs>
        <w:ind w:left="2268" w:hanging="1134"/>
      </w:pPr>
      <w:r w:rsidRPr="008D565B">
        <w:t>3.</w:t>
      </w:r>
      <w:r w:rsidRPr="008D565B">
        <w:tab/>
        <w:t xml:space="preserve">Test report No.: </w:t>
      </w:r>
      <w:r w:rsidRPr="008D565B">
        <w:tab/>
      </w:r>
    </w:p>
    <w:p w14:paraId="24C9C4BE" w14:textId="77777777" w:rsidR="0045665E" w:rsidRPr="008D565B" w:rsidRDefault="0045665E" w:rsidP="0045665E">
      <w:pPr>
        <w:pStyle w:val="SingleTxtG"/>
        <w:tabs>
          <w:tab w:val="left" w:leader="dot" w:pos="8505"/>
        </w:tabs>
        <w:ind w:left="2268" w:hanging="1134"/>
      </w:pPr>
      <w:r w:rsidRPr="008D565B">
        <w:t>4.</w:t>
      </w:r>
      <w:r w:rsidRPr="008D565B">
        <w:tab/>
      </w:r>
      <w:r w:rsidRPr="008D565B">
        <w:rPr>
          <w:rFonts w:hint="eastAsia"/>
          <w:szCs w:val="24"/>
          <w:lang w:eastAsia="ja-JP"/>
        </w:rPr>
        <w:t>B</w:t>
      </w:r>
      <w:r w:rsidRPr="008D565B">
        <w:rPr>
          <w:szCs w:val="24"/>
        </w:rPr>
        <w:t>rand name and trade description</w:t>
      </w:r>
      <w:r w:rsidRPr="008D565B">
        <w:t xml:space="preserve">: </w:t>
      </w:r>
      <w:r w:rsidRPr="008D565B">
        <w:tab/>
      </w:r>
    </w:p>
    <w:p w14:paraId="6B8D8609" w14:textId="77777777" w:rsidR="0045665E" w:rsidRPr="008D565B" w:rsidRDefault="0045665E" w:rsidP="0045665E">
      <w:pPr>
        <w:pStyle w:val="SingleTxtG"/>
        <w:tabs>
          <w:tab w:val="left" w:leader="dot" w:pos="8505"/>
        </w:tabs>
        <w:ind w:left="2268" w:hanging="1134"/>
      </w:pPr>
      <w:r w:rsidRPr="008D565B">
        <w:t>5.</w:t>
      </w:r>
      <w:r w:rsidRPr="008D565B">
        <w:tab/>
        <w:t xml:space="preserve">Tyre class: </w:t>
      </w:r>
      <w:r w:rsidRPr="008D565B">
        <w:tab/>
      </w:r>
    </w:p>
    <w:p w14:paraId="2F5BFF62" w14:textId="77777777" w:rsidR="0045665E" w:rsidRPr="008D565B" w:rsidRDefault="0045665E" w:rsidP="0045665E">
      <w:pPr>
        <w:pStyle w:val="SingleTxtG"/>
        <w:tabs>
          <w:tab w:val="left" w:leader="dot" w:pos="8505"/>
        </w:tabs>
        <w:ind w:left="2268" w:hanging="1134"/>
      </w:pPr>
      <w:r w:rsidRPr="008D565B">
        <w:t>6.</w:t>
      </w:r>
      <w:r w:rsidRPr="008D565B">
        <w:tab/>
        <w:t xml:space="preserve">Category of use: </w:t>
      </w:r>
      <w:r w:rsidRPr="008D565B">
        <w:tab/>
      </w:r>
    </w:p>
    <w:p w14:paraId="77610CAB" w14:textId="77777777" w:rsidR="0045665E" w:rsidRPr="008D565B" w:rsidRDefault="0045665E" w:rsidP="0045665E">
      <w:pPr>
        <w:pStyle w:val="SingleTxtG"/>
        <w:tabs>
          <w:tab w:val="left" w:leader="dot" w:pos="8505"/>
        </w:tabs>
        <w:ind w:left="2268" w:hanging="1134"/>
      </w:pPr>
      <w:r w:rsidRPr="008D565B">
        <w:t>7.</w:t>
      </w:r>
      <w:r w:rsidRPr="008D565B">
        <w:tab/>
        <w:t xml:space="preserve">Stud model: </w:t>
      </w:r>
      <w:r w:rsidRPr="008D565B">
        <w:tab/>
      </w:r>
    </w:p>
    <w:p w14:paraId="612FF38E" w14:textId="77777777" w:rsidR="0045665E" w:rsidRPr="008D565B" w:rsidRDefault="0045665E" w:rsidP="0045665E">
      <w:pPr>
        <w:pStyle w:val="SingleTxtG"/>
        <w:tabs>
          <w:tab w:val="left" w:leader="dot" w:pos="8505"/>
        </w:tabs>
        <w:ind w:left="2268" w:hanging="1134"/>
      </w:pPr>
      <w:r w:rsidRPr="008D565B">
        <w:t>8.</w:t>
      </w:r>
      <w:r w:rsidRPr="008D565B">
        <w:tab/>
        <w:t>Ice grip index relative to SRTT</w:t>
      </w:r>
    </w:p>
    <w:p w14:paraId="079F7D1C" w14:textId="77777777" w:rsidR="0045665E" w:rsidRPr="008D565B" w:rsidRDefault="0045665E" w:rsidP="0045665E">
      <w:pPr>
        <w:pStyle w:val="SingleTxtG"/>
        <w:tabs>
          <w:tab w:val="left" w:leader="dot" w:pos="8505"/>
        </w:tabs>
        <w:ind w:left="2268" w:hanging="1134"/>
      </w:pPr>
      <w:r w:rsidRPr="008D565B">
        <w:t>8.1.</w:t>
      </w:r>
      <w:r w:rsidRPr="008D565B">
        <w:tab/>
        <w:t xml:space="preserve">Test procedure and SRTT used </w:t>
      </w:r>
      <w:r w:rsidRPr="008D565B">
        <w:tab/>
      </w:r>
    </w:p>
    <w:p w14:paraId="0C8F4B94" w14:textId="77777777" w:rsidR="0045665E" w:rsidRPr="008D565B" w:rsidRDefault="0045665E" w:rsidP="0045665E">
      <w:pPr>
        <w:pStyle w:val="SingleTxtG"/>
        <w:tabs>
          <w:tab w:val="left" w:leader="dot" w:pos="8505"/>
        </w:tabs>
        <w:ind w:left="2268" w:hanging="1134"/>
      </w:pPr>
      <w:r w:rsidRPr="008D565B">
        <w:t>9.</w:t>
      </w:r>
      <w:r w:rsidRPr="008D565B">
        <w:tab/>
        <w:t xml:space="preserve">Comments (if any): </w:t>
      </w:r>
      <w:r w:rsidRPr="008D565B">
        <w:tab/>
      </w:r>
    </w:p>
    <w:p w14:paraId="70532D47" w14:textId="77777777" w:rsidR="0045665E" w:rsidRPr="008D565B" w:rsidRDefault="0045665E" w:rsidP="0045665E">
      <w:pPr>
        <w:pStyle w:val="SingleTxtG"/>
        <w:tabs>
          <w:tab w:val="left" w:leader="dot" w:pos="8505"/>
        </w:tabs>
        <w:ind w:left="2268" w:hanging="1134"/>
      </w:pPr>
      <w:r w:rsidRPr="008D565B">
        <w:t>10.</w:t>
      </w:r>
      <w:r w:rsidRPr="008D565B">
        <w:tab/>
        <w:t xml:space="preserve">Date: </w:t>
      </w:r>
      <w:r w:rsidRPr="008D565B">
        <w:tab/>
      </w:r>
    </w:p>
    <w:p w14:paraId="41FCE5B1" w14:textId="77777777" w:rsidR="0045665E" w:rsidRPr="008D565B" w:rsidRDefault="0045665E" w:rsidP="0045665E">
      <w:pPr>
        <w:pStyle w:val="SingleTxtG"/>
        <w:tabs>
          <w:tab w:val="left" w:leader="dot" w:pos="8505"/>
        </w:tabs>
        <w:ind w:left="2268" w:hanging="1134"/>
      </w:pPr>
      <w:r w:rsidRPr="008D565B">
        <w:t>11.</w:t>
      </w:r>
      <w:r w:rsidRPr="008D565B">
        <w:tab/>
        <w:t xml:space="preserve">Signature: </w:t>
      </w:r>
      <w:r w:rsidRPr="008D565B">
        <w:tab/>
      </w:r>
    </w:p>
    <w:p w14:paraId="1E049C88" w14:textId="77777777" w:rsidR="0045665E" w:rsidRPr="00994F8A" w:rsidRDefault="0045665E" w:rsidP="0045665E">
      <w:pPr>
        <w:pStyle w:val="SingleTxtG"/>
        <w:tabs>
          <w:tab w:val="left" w:pos="1700"/>
        </w:tabs>
        <w:ind w:left="1700" w:hanging="566"/>
        <w:rPr>
          <w:b/>
          <w:bCs/>
        </w:rPr>
      </w:pPr>
      <w:r w:rsidRPr="00994F8A">
        <w:rPr>
          <w:b/>
          <w:bCs/>
        </w:rPr>
        <w:t>Part 2 - Test data</w:t>
      </w:r>
      <w:r w:rsidRPr="00994F8A">
        <w:rPr>
          <w:rFonts w:hint="eastAsia"/>
          <w:b/>
          <w:bCs/>
          <w:lang w:eastAsia="ja-JP"/>
        </w:rPr>
        <w:t>:</w:t>
      </w:r>
      <w:r w:rsidRPr="00994F8A">
        <w:rPr>
          <w:b/>
          <w:bCs/>
        </w:rPr>
        <w:t xml:space="preserve"> </w:t>
      </w:r>
      <w:r w:rsidRPr="00994F8A">
        <w:rPr>
          <w:b/>
          <w:bCs/>
          <w:lang w:eastAsia="ja-JP"/>
        </w:rPr>
        <w:t>1st braking test cycle</w:t>
      </w:r>
    </w:p>
    <w:p w14:paraId="31F5D018" w14:textId="77777777" w:rsidR="0045665E" w:rsidRPr="008D565B" w:rsidRDefault="0045665E" w:rsidP="0045665E">
      <w:pPr>
        <w:pStyle w:val="SingleTxtG"/>
        <w:tabs>
          <w:tab w:val="left" w:leader="dot" w:pos="8505"/>
        </w:tabs>
        <w:ind w:left="2268" w:hanging="1134"/>
      </w:pPr>
      <w:r w:rsidRPr="008D565B">
        <w:t>1.</w:t>
      </w:r>
      <w:r w:rsidRPr="008D565B">
        <w:tab/>
        <w:t xml:space="preserve">Date of test: </w:t>
      </w:r>
      <w:r w:rsidRPr="008D565B">
        <w:tab/>
      </w:r>
    </w:p>
    <w:p w14:paraId="3E3CF585" w14:textId="77777777" w:rsidR="0045665E" w:rsidRPr="008D565B" w:rsidRDefault="0045665E" w:rsidP="0045665E">
      <w:pPr>
        <w:pStyle w:val="SingleTxtG"/>
        <w:tabs>
          <w:tab w:val="left" w:leader="dot" w:pos="8505"/>
        </w:tabs>
        <w:ind w:left="2268" w:hanging="1134"/>
      </w:pPr>
      <w:r w:rsidRPr="008D565B">
        <w:t>2.</w:t>
      </w:r>
      <w:r w:rsidRPr="008D565B">
        <w:tab/>
        <w:t xml:space="preserve">Location of test track: </w:t>
      </w:r>
      <w:r w:rsidRPr="008D565B">
        <w:tab/>
      </w:r>
    </w:p>
    <w:p w14:paraId="43A3D020" w14:textId="77777777" w:rsidR="0045665E" w:rsidRPr="008D565B" w:rsidRDefault="0045665E" w:rsidP="0045665E">
      <w:pPr>
        <w:pStyle w:val="SingleTxtG"/>
        <w:tabs>
          <w:tab w:val="left" w:leader="dot" w:pos="8505"/>
        </w:tabs>
        <w:ind w:left="2268" w:hanging="1134"/>
      </w:pPr>
      <w:r w:rsidRPr="008D565B">
        <w:t>2.1.</w:t>
      </w:r>
      <w:r w:rsidRPr="008D565B">
        <w:tab/>
        <w:t>Test track characteristics:</w:t>
      </w:r>
    </w:p>
    <w:tbl>
      <w:tblPr>
        <w:tblW w:w="737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45665E" w:rsidRPr="008D565B" w14:paraId="4E99B144" w14:textId="77777777" w:rsidTr="002852BA">
        <w:trPr>
          <w:tblHeader/>
        </w:trPr>
        <w:tc>
          <w:tcPr>
            <w:tcW w:w="2381" w:type="dxa"/>
            <w:tcBorders>
              <w:bottom w:val="single" w:sz="12" w:space="0" w:color="auto"/>
            </w:tcBorders>
            <w:shd w:val="clear" w:color="auto" w:fill="auto"/>
            <w:vAlign w:val="bottom"/>
          </w:tcPr>
          <w:p w14:paraId="7E74292C" w14:textId="77777777" w:rsidR="0045665E" w:rsidRPr="008D565B" w:rsidRDefault="0045665E" w:rsidP="002852BA">
            <w:pPr>
              <w:suppressAutoHyphens w:val="0"/>
              <w:spacing w:before="80" w:after="80" w:line="200" w:lineRule="exact"/>
              <w:ind w:left="57" w:right="113"/>
              <w:rPr>
                <w:i/>
                <w:sz w:val="16"/>
              </w:rPr>
            </w:pPr>
          </w:p>
        </w:tc>
        <w:tc>
          <w:tcPr>
            <w:tcW w:w="1760" w:type="dxa"/>
            <w:tcBorders>
              <w:bottom w:val="single" w:sz="12" w:space="0" w:color="auto"/>
            </w:tcBorders>
            <w:shd w:val="clear" w:color="auto" w:fill="auto"/>
            <w:vAlign w:val="bottom"/>
          </w:tcPr>
          <w:p w14:paraId="495C7D1D" w14:textId="77777777" w:rsidR="0045665E" w:rsidRPr="008D565B" w:rsidRDefault="0045665E" w:rsidP="002852BA">
            <w:pPr>
              <w:suppressAutoHyphens w:val="0"/>
              <w:spacing w:before="80" w:after="80" w:line="200" w:lineRule="exact"/>
              <w:ind w:left="57" w:right="113"/>
              <w:rPr>
                <w:i/>
                <w:sz w:val="16"/>
                <w:szCs w:val="16"/>
              </w:rPr>
            </w:pPr>
            <w:r w:rsidRPr="008D565B">
              <w:rPr>
                <w:i/>
                <w:sz w:val="16"/>
                <w:szCs w:val="16"/>
              </w:rPr>
              <w:t>At start of test</w:t>
            </w:r>
          </w:p>
        </w:tc>
        <w:tc>
          <w:tcPr>
            <w:tcW w:w="1600" w:type="dxa"/>
            <w:tcBorders>
              <w:bottom w:val="single" w:sz="12" w:space="0" w:color="auto"/>
            </w:tcBorders>
            <w:shd w:val="clear" w:color="auto" w:fill="auto"/>
            <w:vAlign w:val="bottom"/>
          </w:tcPr>
          <w:p w14:paraId="7C388C63" w14:textId="77777777" w:rsidR="0045665E" w:rsidRPr="008D565B" w:rsidRDefault="0045665E" w:rsidP="002852BA">
            <w:pPr>
              <w:suppressAutoHyphens w:val="0"/>
              <w:spacing w:before="80" w:after="80" w:line="200" w:lineRule="exact"/>
              <w:ind w:left="57" w:right="113"/>
              <w:rPr>
                <w:i/>
                <w:sz w:val="16"/>
                <w:szCs w:val="16"/>
              </w:rPr>
            </w:pPr>
            <w:r w:rsidRPr="008D565B">
              <w:rPr>
                <w:i/>
                <w:sz w:val="16"/>
                <w:szCs w:val="16"/>
              </w:rPr>
              <w:t>At end of test</w:t>
            </w:r>
          </w:p>
        </w:tc>
        <w:tc>
          <w:tcPr>
            <w:tcW w:w="1629" w:type="dxa"/>
            <w:tcBorders>
              <w:bottom w:val="single" w:sz="12" w:space="0" w:color="auto"/>
            </w:tcBorders>
            <w:shd w:val="clear" w:color="auto" w:fill="auto"/>
            <w:vAlign w:val="bottom"/>
          </w:tcPr>
          <w:p w14:paraId="206E9D6A" w14:textId="77777777" w:rsidR="0045665E" w:rsidRPr="008D565B" w:rsidRDefault="0045665E" w:rsidP="002852BA">
            <w:pPr>
              <w:suppressAutoHyphens w:val="0"/>
              <w:spacing w:before="80" w:after="80" w:line="200" w:lineRule="exact"/>
              <w:ind w:left="113" w:right="113"/>
              <w:rPr>
                <w:i/>
                <w:sz w:val="16"/>
                <w:szCs w:val="16"/>
              </w:rPr>
            </w:pPr>
            <w:r w:rsidRPr="008D565B">
              <w:rPr>
                <w:i/>
                <w:sz w:val="16"/>
                <w:szCs w:val="16"/>
              </w:rPr>
              <w:t>Specification</w:t>
            </w:r>
          </w:p>
        </w:tc>
      </w:tr>
      <w:tr w:rsidR="0045665E" w:rsidRPr="008D565B" w14:paraId="6D5B635C" w14:textId="77777777" w:rsidTr="002852BA">
        <w:tc>
          <w:tcPr>
            <w:tcW w:w="2381" w:type="dxa"/>
            <w:tcBorders>
              <w:top w:val="single" w:sz="12" w:space="0" w:color="auto"/>
              <w:bottom w:val="single" w:sz="4" w:space="0" w:color="auto"/>
            </w:tcBorders>
            <w:shd w:val="clear" w:color="auto" w:fill="auto"/>
          </w:tcPr>
          <w:p w14:paraId="79325BA9" w14:textId="77777777" w:rsidR="0045665E" w:rsidRPr="008D565B" w:rsidRDefault="0045665E" w:rsidP="002852BA">
            <w:pPr>
              <w:suppressAutoHyphens w:val="0"/>
              <w:spacing w:before="40" w:after="120" w:line="220" w:lineRule="exact"/>
              <w:ind w:left="57" w:right="113"/>
              <w:rPr>
                <w:sz w:val="18"/>
                <w:szCs w:val="18"/>
              </w:rPr>
            </w:pPr>
            <w:r w:rsidRPr="008D565B">
              <w:rPr>
                <w:sz w:val="18"/>
                <w:szCs w:val="18"/>
              </w:rPr>
              <w:t>Weather</w:t>
            </w:r>
          </w:p>
        </w:tc>
        <w:tc>
          <w:tcPr>
            <w:tcW w:w="1760" w:type="dxa"/>
            <w:tcBorders>
              <w:top w:val="single" w:sz="12" w:space="0" w:color="auto"/>
              <w:bottom w:val="single" w:sz="4" w:space="0" w:color="auto"/>
            </w:tcBorders>
            <w:shd w:val="clear" w:color="auto" w:fill="auto"/>
          </w:tcPr>
          <w:p w14:paraId="1BF35A0F" w14:textId="77777777" w:rsidR="0045665E" w:rsidRPr="008D565B" w:rsidRDefault="0045665E" w:rsidP="002852BA">
            <w:pPr>
              <w:suppressAutoHyphens w:val="0"/>
              <w:spacing w:before="40" w:after="120" w:line="220" w:lineRule="exact"/>
              <w:ind w:right="113"/>
              <w:rPr>
                <w:sz w:val="18"/>
                <w:szCs w:val="18"/>
              </w:rPr>
            </w:pPr>
          </w:p>
        </w:tc>
        <w:tc>
          <w:tcPr>
            <w:tcW w:w="1600" w:type="dxa"/>
            <w:tcBorders>
              <w:top w:val="single" w:sz="12" w:space="0" w:color="auto"/>
              <w:bottom w:val="single" w:sz="4" w:space="0" w:color="auto"/>
            </w:tcBorders>
            <w:shd w:val="clear" w:color="auto" w:fill="auto"/>
          </w:tcPr>
          <w:p w14:paraId="61D2A812" w14:textId="77777777" w:rsidR="0045665E" w:rsidRPr="008D565B" w:rsidRDefault="0045665E" w:rsidP="002852BA">
            <w:pPr>
              <w:suppressAutoHyphens w:val="0"/>
              <w:spacing w:before="40" w:after="120" w:line="220" w:lineRule="exact"/>
              <w:ind w:right="113"/>
              <w:rPr>
                <w:sz w:val="18"/>
                <w:szCs w:val="18"/>
              </w:rPr>
            </w:pPr>
          </w:p>
        </w:tc>
        <w:tc>
          <w:tcPr>
            <w:tcW w:w="1629" w:type="dxa"/>
            <w:tcBorders>
              <w:top w:val="single" w:sz="12" w:space="0" w:color="auto"/>
              <w:bottom w:val="single" w:sz="4" w:space="0" w:color="auto"/>
            </w:tcBorders>
            <w:shd w:val="clear" w:color="auto" w:fill="auto"/>
          </w:tcPr>
          <w:p w14:paraId="6986A456" w14:textId="77777777" w:rsidR="0045665E" w:rsidRPr="008D565B" w:rsidRDefault="0045665E" w:rsidP="002852BA">
            <w:pPr>
              <w:suppressAutoHyphens w:val="0"/>
              <w:spacing w:before="40" w:after="120" w:line="220" w:lineRule="exact"/>
              <w:ind w:left="113" w:right="113"/>
              <w:rPr>
                <w:sz w:val="18"/>
                <w:szCs w:val="18"/>
              </w:rPr>
            </w:pPr>
          </w:p>
        </w:tc>
      </w:tr>
      <w:tr w:rsidR="0045665E" w:rsidRPr="008D565B" w14:paraId="23C7D706" w14:textId="77777777" w:rsidTr="002852BA">
        <w:tc>
          <w:tcPr>
            <w:tcW w:w="2381" w:type="dxa"/>
            <w:tcBorders>
              <w:top w:val="single" w:sz="4" w:space="0" w:color="auto"/>
            </w:tcBorders>
            <w:shd w:val="clear" w:color="auto" w:fill="auto"/>
          </w:tcPr>
          <w:p w14:paraId="65FFC4BE" w14:textId="77777777" w:rsidR="0045665E" w:rsidRPr="008D565B" w:rsidRDefault="0045665E" w:rsidP="002852BA">
            <w:pPr>
              <w:suppressAutoHyphens w:val="0"/>
              <w:spacing w:before="40" w:after="120" w:line="220" w:lineRule="exact"/>
              <w:ind w:left="57" w:right="113"/>
              <w:rPr>
                <w:sz w:val="18"/>
                <w:szCs w:val="18"/>
              </w:rPr>
            </w:pPr>
            <w:r w:rsidRPr="008D565B">
              <w:rPr>
                <w:sz w:val="18"/>
                <w:szCs w:val="18"/>
              </w:rPr>
              <w:t>Ambient temperature</w:t>
            </w:r>
          </w:p>
        </w:tc>
        <w:tc>
          <w:tcPr>
            <w:tcW w:w="1760" w:type="dxa"/>
            <w:tcBorders>
              <w:top w:val="single" w:sz="4" w:space="0" w:color="auto"/>
            </w:tcBorders>
            <w:shd w:val="clear" w:color="auto" w:fill="auto"/>
          </w:tcPr>
          <w:p w14:paraId="202BA4D6" w14:textId="77777777" w:rsidR="0045665E" w:rsidRPr="008D565B" w:rsidRDefault="0045665E" w:rsidP="002852BA">
            <w:pPr>
              <w:suppressAutoHyphens w:val="0"/>
              <w:spacing w:before="40" w:after="120" w:line="220" w:lineRule="exact"/>
              <w:ind w:right="113"/>
              <w:rPr>
                <w:sz w:val="18"/>
                <w:szCs w:val="18"/>
              </w:rPr>
            </w:pPr>
          </w:p>
        </w:tc>
        <w:tc>
          <w:tcPr>
            <w:tcW w:w="1600" w:type="dxa"/>
            <w:tcBorders>
              <w:top w:val="single" w:sz="4" w:space="0" w:color="auto"/>
            </w:tcBorders>
            <w:shd w:val="clear" w:color="auto" w:fill="auto"/>
          </w:tcPr>
          <w:p w14:paraId="455F6A3A" w14:textId="77777777" w:rsidR="0045665E" w:rsidRPr="008D565B" w:rsidRDefault="0045665E" w:rsidP="002852BA">
            <w:pPr>
              <w:suppressAutoHyphens w:val="0"/>
              <w:spacing w:before="40" w:after="120" w:line="220" w:lineRule="exact"/>
              <w:ind w:right="113"/>
              <w:rPr>
                <w:sz w:val="18"/>
                <w:szCs w:val="18"/>
              </w:rPr>
            </w:pPr>
          </w:p>
        </w:tc>
        <w:tc>
          <w:tcPr>
            <w:tcW w:w="1629" w:type="dxa"/>
            <w:tcBorders>
              <w:top w:val="single" w:sz="4" w:space="0" w:color="auto"/>
            </w:tcBorders>
            <w:shd w:val="clear" w:color="auto" w:fill="auto"/>
          </w:tcPr>
          <w:p w14:paraId="787B0DA8" w14:textId="77777777" w:rsidR="0045665E" w:rsidRPr="008D565B" w:rsidRDefault="0045665E" w:rsidP="002852BA">
            <w:pPr>
              <w:suppressAutoHyphens w:val="0"/>
              <w:spacing w:before="40" w:after="120" w:line="220" w:lineRule="exact"/>
              <w:ind w:left="113" w:right="113"/>
              <w:rPr>
                <w:sz w:val="18"/>
                <w:szCs w:val="18"/>
              </w:rPr>
            </w:pPr>
            <w:r w:rsidRPr="008D565B">
              <w:rPr>
                <w:sz w:val="18"/>
                <w:szCs w:val="18"/>
              </w:rPr>
              <w:t xml:space="preserve">−15 °C to +4 °C </w:t>
            </w:r>
          </w:p>
        </w:tc>
      </w:tr>
      <w:tr w:rsidR="0045665E" w:rsidRPr="008D565B" w14:paraId="1A311C8C" w14:textId="77777777" w:rsidTr="002852BA">
        <w:tc>
          <w:tcPr>
            <w:tcW w:w="2381" w:type="dxa"/>
            <w:shd w:val="clear" w:color="auto" w:fill="auto"/>
          </w:tcPr>
          <w:p w14:paraId="4490D7B9" w14:textId="77777777" w:rsidR="0045665E" w:rsidRPr="008D565B" w:rsidRDefault="0045665E" w:rsidP="002852BA">
            <w:pPr>
              <w:suppressAutoHyphens w:val="0"/>
              <w:spacing w:before="40" w:after="120" w:line="220" w:lineRule="exact"/>
              <w:ind w:left="57" w:right="113"/>
              <w:rPr>
                <w:sz w:val="18"/>
                <w:szCs w:val="18"/>
              </w:rPr>
            </w:pPr>
            <w:r w:rsidRPr="008D565B">
              <w:rPr>
                <w:sz w:val="18"/>
                <w:szCs w:val="18"/>
              </w:rPr>
              <w:t>Ice temperature</w:t>
            </w:r>
          </w:p>
        </w:tc>
        <w:tc>
          <w:tcPr>
            <w:tcW w:w="1760" w:type="dxa"/>
            <w:shd w:val="clear" w:color="auto" w:fill="auto"/>
          </w:tcPr>
          <w:p w14:paraId="03B0A62F" w14:textId="77777777" w:rsidR="0045665E" w:rsidRPr="008D565B" w:rsidRDefault="0045665E" w:rsidP="002852BA">
            <w:pPr>
              <w:suppressAutoHyphens w:val="0"/>
              <w:spacing w:before="40" w:after="120" w:line="220" w:lineRule="exact"/>
              <w:ind w:right="113"/>
              <w:rPr>
                <w:sz w:val="18"/>
                <w:szCs w:val="18"/>
              </w:rPr>
            </w:pPr>
          </w:p>
        </w:tc>
        <w:tc>
          <w:tcPr>
            <w:tcW w:w="1600" w:type="dxa"/>
            <w:shd w:val="clear" w:color="auto" w:fill="auto"/>
          </w:tcPr>
          <w:p w14:paraId="2AE4019D" w14:textId="77777777" w:rsidR="0045665E" w:rsidRPr="008D565B" w:rsidRDefault="0045665E" w:rsidP="002852BA">
            <w:pPr>
              <w:suppressAutoHyphens w:val="0"/>
              <w:spacing w:before="40" w:after="120" w:line="220" w:lineRule="exact"/>
              <w:ind w:right="113"/>
              <w:rPr>
                <w:sz w:val="18"/>
                <w:szCs w:val="18"/>
              </w:rPr>
            </w:pPr>
          </w:p>
        </w:tc>
        <w:tc>
          <w:tcPr>
            <w:tcW w:w="1629" w:type="dxa"/>
            <w:shd w:val="clear" w:color="auto" w:fill="auto"/>
          </w:tcPr>
          <w:p w14:paraId="081EA1C8" w14:textId="77777777" w:rsidR="0045665E" w:rsidRPr="008D565B" w:rsidRDefault="0045665E" w:rsidP="002852BA">
            <w:pPr>
              <w:suppressAutoHyphens w:val="0"/>
              <w:spacing w:before="40" w:after="120" w:line="220" w:lineRule="exact"/>
              <w:ind w:left="113" w:right="113"/>
              <w:rPr>
                <w:sz w:val="18"/>
                <w:szCs w:val="18"/>
              </w:rPr>
            </w:pPr>
            <w:r w:rsidRPr="008D565B">
              <w:rPr>
                <w:sz w:val="18"/>
                <w:szCs w:val="18"/>
              </w:rPr>
              <w:t>−15 °C to −5 °C</w:t>
            </w:r>
          </w:p>
        </w:tc>
      </w:tr>
      <w:tr w:rsidR="0045665E" w:rsidRPr="008D565B" w14:paraId="4B141933" w14:textId="77777777" w:rsidTr="002852BA">
        <w:tc>
          <w:tcPr>
            <w:tcW w:w="2381" w:type="dxa"/>
            <w:shd w:val="clear" w:color="auto" w:fill="auto"/>
          </w:tcPr>
          <w:p w14:paraId="6920E4BF" w14:textId="77777777" w:rsidR="0045665E" w:rsidRPr="008D565B" w:rsidRDefault="0045665E" w:rsidP="002852BA">
            <w:pPr>
              <w:suppressAutoHyphens w:val="0"/>
              <w:spacing w:before="40" w:after="120" w:line="220" w:lineRule="exact"/>
              <w:ind w:left="57" w:right="113"/>
              <w:rPr>
                <w:sz w:val="18"/>
                <w:szCs w:val="18"/>
              </w:rPr>
            </w:pPr>
            <w:r w:rsidRPr="008D565B">
              <w:rPr>
                <w:sz w:val="18"/>
                <w:szCs w:val="18"/>
              </w:rPr>
              <w:t>Other</w:t>
            </w:r>
          </w:p>
        </w:tc>
        <w:tc>
          <w:tcPr>
            <w:tcW w:w="1760" w:type="dxa"/>
            <w:shd w:val="clear" w:color="auto" w:fill="auto"/>
          </w:tcPr>
          <w:p w14:paraId="2DF474F0" w14:textId="77777777" w:rsidR="0045665E" w:rsidRPr="008D565B" w:rsidRDefault="0045665E" w:rsidP="002852BA">
            <w:pPr>
              <w:suppressAutoHyphens w:val="0"/>
              <w:spacing w:before="40" w:after="120" w:line="220" w:lineRule="exact"/>
              <w:ind w:right="113"/>
              <w:rPr>
                <w:sz w:val="18"/>
                <w:szCs w:val="18"/>
              </w:rPr>
            </w:pPr>
          </w:p>
        </w:tc>
        <w:tc>
          <w:tcPr>
            <w:tcW w:w="1600" w:type="dxa"/>
            <w:shd w:val="clear" w:color="auto" w:fill="auto"/>
          </w:tcPr>
          <w:p w14:paraId="1636F734" w14:textId="77777777" w:rsidR="0045665E" w:rsidRPr="008D565B" w:rsidRDefault="0045665E" w:rsidP="002852BA">
            <w:pPr>
              <w:suppressAutoHyphens w:val="0"/>
              <w:spacing w:before="40" w:after="120" w:line="220" w:lineRule="exact"/>
              <w:ind w:right="113"/>
              <w:rPr>
                <w:sz w:val="18"/>
                <w:szCs w:val="18"/>
              </w:rPr>
            </w:pPr>
          </w:p>
        </w:tc>
        <w:tc>
          <w:tcPr>
            <w:tcW w:w="1629" w:type="dxa"/>
            <w:shd w:val="clear" w:color="auto" w:fill="auto"/>
          </w:tcPr>
          <w:p w14:paraId="55B63B77" w14:textId="77777777" w:rsidR="0045665E" w:rsidRPr="008D565B" w:rsidRDefault="0045665E" w:rsidP="002852BA">
            <w:pPr>
              <w:suppressAutoHyphens w:val="0"/>
              <w:spacing w:before="40" w:after="120" w:line="220" w:lineRule="exact"/>
              <w:ind w:left="113" w:right="113"/>
              <w:rPr>
                <w:sz w:val="18"/>
                <w:szCs w:val="18"/>
              </w:rPr>
            </w:pPr>
          </w:p>
        </w:tc>
      </w:tr>
    </w:tbl>
    <w:p w14:paraId="5D17929E" w14:textId="77777777" w:rsidR="0045665E" w:rsidRPr="008D565B" w:rsidRDefault="0045665E" w:rsidP="0045665E">
      <w:pPr>
        <w:pStyle w:val="SingleTxtG"/>
        <w:tabs>
          <w:tab w:val="left" w:leader="dot" w:pos="8505"/>
        </w:tabs>
        <w:spacing w:before="120"/>
        <w:ind w:left="2268" w:hanging="1134"/>
      </w:pPr>
      <w:r w:rsidRPr="008D565B">
        <w:t>3.</w:t>
      </w:r>
      <w:r w:rsidRPr="008D565B">
        <w:tab/>
        <w:t>Test vehicle (make, model and type, year):</w:t>
      </w:r>
      <w:r w:rsidRPr="008D565B">
        <w:tab/>
      </w:r>
    </w:p>
    <w:p w14:paraId="6C60901C" w14:textId="77777777" w:rsidR="0045665E" w:rsidRPr="008D565B" w:rsidRDefault="0045665E" w:rsidP="0045665E">
      <w:pPr>
        <w:pStyle w:val="SingleTxtG"/>
        <w:tabs>
          <w:tab w:val="left" w:leader="dot" w:pos="8505"/>
        </w:tabs>
        <w:spacing w:before="120"/>
        <w:ind w:left="2268" w:hanging="1134"/>
      </w:pPr>
      <w:r w:rsidRPr="008D565B">
        <w:t>4.</w:t>
      </w:r>
      <w:r w:rsidRPr="008D565B">
        <w:tab/>
        <w:t>Test tyre details and data</w:t>
      </w:r>
      <w:r w:rsidRPr="008D565B">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00"/>
        <w:gridCol w:w="1200"/>
        <w:gridCol w:w="1213"/>
        <w:gridCol w:w="1487"/>
      </w:tblGrid>
      <w:tr w:rsidR="0045665E" w:rsidRPr="007A1B09" w14:paraId="185D5C42" w14:textId="77777777" w:rsidTr="002852BA">
        <w:tc>
          <w:tcPr>
            <w:tcW w:w="2300" w:type="dxa"/>
            <w:tcBorders>
              <w:bottom w:val="single" w:sz="12" w:space="0" w:color="auto"/>
            </w:tcBorders>
          </w:tcPr>
          <w:p w14:paraId="4F8584C5" w14:textId="77777777" w:rsidR="0045665E" w:rsidRPr="007A1B09" w:rsidRDefault="0045665E" w:rsidP="002852BA">
            <w:pPr>
              <w:keepLines/>
              <w:spacing w:before="80" w:after="80" w:line="200" w:lineRule="exact"/>
              <w:jc w:val="center"/>
              <w:rPr>
                <w:sz w:val="24"/>
                <w:szCs w:val="24"/>
              </w:rPr>
            </w:pPr>
          </w:p>
        </w:tc>
        <w:tc>
          <w:tcPr>
            <w:tcW w:w="1300" w:type="dxa"/>
            <w:tcBorders>
              <w:bottom w:val="single" w:sz="12" w:space="0" w:color="auto"/>
            </w:tcBorders>
          </w:tcPr>
          <w:p w14:paraId="50436A7C" w14:textId="77777777" w:rsidR="0045665E" w:rsidRPr="007A1B09" w:rsidRDefault="0045665E" w:rsidP="002852BA">
            <w:pPr>
              <w:keepLines/>
              <w:spacing w:before="80" w:after="80" w:line="200" w:lineRule="exact"/>
              <w:rPr>
                <w:i/>
                <w:sz w:val="16"/>
                <w:szCs w:val="16"/>
              </w:rPr>
            </w:pPr>
            <w:r w:rsidRPr="007A1B09">
              <w:rPr>
                <w:i/>
                <w:sz w:val="16"/>
                <w:szCs w:val="16"/>
              </w:rPr>
              <w:t xml:space="preserve">SRTT </w:t>
            </w:r>
            <w:r w:rsidRPr="007A1B09">
              <w:rPr>
                <w:rFonts w:hint="eastAsia"/>
                <w:i/>
                <w:sz w:val="16"/>
                <w:szCs w:val="16"/>
                <w:lang w:eastAsia="ja-JP"/>
              </w:rPr>
              <w:t>(</w:t>
            </w:r>
            <w:r w:rsidRPr="007A1B09">
              <w:rPr>
                <w:i/>
                <w:sz w:val="16"/>
                <w:szCs w:val="16"/>
                <w:lang w:eastAsia="ja-JP"/>
              </w:rPr>
              <w:t>Initial braking test)</w:t>
            </w:r>
            <w:r w:rsidRPr="007A1B09">
              <w:rPr>
                <w:i/>
                <w:sz w:val="16"/>
                <w:szCs w:val="16"/>
              </w:rPr>
              <w:t xml:space="preserve"> </w:t>
            </w:r>
          </w:p>
        </w:tc>
        <w:tc>
          <w:tcPr>
            <w:tcW w:w="1200" w:type="dxa"/>
            <w:tcBorders>
              <w:bottom w:val="single" w:sz="12" w:space="0" w:color="auto"/>
            </w:tcBorders>
          </w:tcPr>
          <w:p w14:paraId="4558E69F" w14:textId="77777777" w:rsidR="0045665E" w:rsidRPr="007A1B09" w:rsidRDefault="0045665E" w:rsidP="002852BA">
            <w:pPr>
              <w:keepLines/>
              <w:spacing w:before="80" w:after="80" w:line="200" w:lineRule="exact"/>
              <w:rPr>
                <w:i/>
                <w:sz w:val="16"/>
                <w:szCs w:val="16"/>
              </w:rPr>
            </w:pPr>
            <w:r w:rsidRPr="007A1B09">
              <w:rPr>
                <w:i/>
                <w:sz w:val="16"/>
                <w:szCs w:val="16"/>
              </w:rPr>
              <w:t>Candidate 1</w:t>
            </w:r>
          </w:p>
        </w:tc>
        <w:tc>
          <w:tcPr>
            <w:tcW w:w="1213" w:type="dxa"/>
            <w:tcBorders>
              <w:bottom w:val="single" w:sz="12" w:space="0" w:color="auto"/>
            </w:tcBorders>
          </w:tcPr>
          <w:p w14:paraId="7E9437DA" w14:textId="77777777" w:rsidR="0045665E" w:rsidRPr="007A1B09" w:rsidRDefault="0045665E" w:rsidP="002852BA">
            <w:pPr>
              <w:keepLines/>
              <w:spacing w:before="80" w:after="80" w:line="200" w:lineRule="exact"/>
              <w:rPr>
                <w:i/>
                <w:sz w:val="16"/>
                <w:szCs w:val="16"/>
              </w:rPr>
            </w:pPr>
            <w:r w:rsidRPr="007A1B09">
              <w:rPr>
                <w:i/>
                <w:sz w:val="16"/>
                <w:szCs w:val="16"/>
              </w:rPr>
              <w:t>Candidate 2</w:t>
            </w:r>
          </w:p>
        </w:tc>
        <w:tc>
          <w:tcPr>
            <w:tcW w:w="1487" w:type="dxa"/>
            <w:tcBorders>
              <w:bottom w:val="single" w:sz="12" w:space="0" w:color="auto"/>
            </w:tcBorders>
          </w:tcPr>
          <w:p w14:paraId="172F9B16" w14:textId="77777777" w:rsidR="0045665E" w:rsidRPr="007A1B09" w:rsidRDefault="0045665E" w:rsidP="002852BA">
            <w:pPr>
              <w:keepLines/>
              <w:spacing w:before="80" w:after="80" w:line="200" w:lineRule="exact"/>
              <w:rPr>
                <w:i/>
                <w:sz w:val="16"/>
                <w:szCs w:val="16"/>
              </w:rPr>
            </w:pPr>
            <w:r w:rsidRPr="007A1B09">
              <w:rPr>
                <w:i/>
                <w:sz w:val="16"/>
                <w:szCs w:val="16"/>
              </w:rPr>
              <w:t>SRTT (final braking test)</w:t>
            </w:r>
          </w:p>
        </w:tc>
      </w:tr>
      <w:tr w:rsidR="0045665E" w:rsidRPr="007A1B09" w14:paraId="3A1B358E" w14:textId="77777777" w:rsidTr="002852BA">
        <w:tc>
          <w:tcPr>
            <w:tcW w:w="2300" w:type="dxa"/>
            <w:tcBorders>
              <w:top w:val="single" w:sz="12" w:space="0" w:color="auto"/>
            </w:tcBorders>
          </w:tcPr>
          <w:p w14:paraId="50A90B78" w14:textId="77777777" w:rsidR="0045665E" w:rsidRPr="007A1B09" w:rsidRDefault="0045665E" w:rsidP="002852BA">
            <w:pPr>
              <w:keepLines/>
              <w:spacing w:before="40" w:after="120" w:line="240" w:lineRule="exact"/>
              <w:rPr>
                <w:sz w:val="18"/>
                <w:szCs w:val="18"/>
              </w:rPr>
            </w:pPr>
            <w:r w:rsidRPr="007A1B09">
              <w:rPr>
                <w:sz w:val="18"/>
                <w:szCs w:val="18"/>
              </w:rPr>
              <w:t>Brand name</w:t>
            </w:r>
          </w:p>
        </w:tc>
        <w:tc>
          <w:tcPr>
            <w:tcW w:w="1300" w:type="dxa"/>
            <w:tcBorders>
              <w:top w:val="single" w:sz="12" w:space="0" w:color="auto"/>
            </w:tcBorders>
          </w:tcPr>
          <w:p w14:paraId="0029DCFB" w14:textId="77777777" w:rsidR="0045665E" w:rsidRPr="007A1B09" w:rsidRDefault="0045665E" w:rsidP="002852BA">
            <w:pPr>
              <w:keepLines/>
              <w:spacing w:before="40" w:after="120" w:line="240" w:lineRule="exact"/>
              <w:rPr>
                <w:sz w:val="18"/>
                <w:szCs w:val="18"/>
              </w:rPr>
            </w:pPr>
          </w:p>
        </w:tc>
        <w:tc>
          <w:tcPr>
            <w:tcW w:w="1200" w:type="dxa"/>
            <w:tcBorders>
              <w:top w:val="single" w:sz="12" w:space="0" w:color="auto"/>
            </w:tcBorders>
          </w:tcPr>
          <w:p w14:paraId="610F2940" w14:textId="77777777" w:rsidR="0045665E" w:rsidRPr="007A1B09" w:rsidRDefault="0045665E" w:rsidP="002852BA">
            <w:pPr>
              <w:keepLines/>
              <w:spacing w:before="40" w:after="120" w:line="240" w:lineRule="exact"/>
              <w:rPr>
                <w:sz w:val="18"/>
                <w:szCs w:val="18"/>
              </w:rPr>
            </w:pPr>
          </w:p>
        </w:tc>
        <w:tc>
          <w:tcPr>
            <w:tcW w:w="1213" w:type="dxa"/>
            <w:tcBorders>
              <w:top w:val="single" w:sz="12" w:space="0" w:color="auto"/>
            </w:tcBorders>
          </w:tcPr>
          <w:p w14:paraId="1DAE7291" w14:textId="77777777" w:rsidR="0045665E" w:rsidRPr="007A1B09" w:rsidRDefault="0045665E" w:rsidP="002852BA">
            <w:pPr>
              <w:keepLines/>
              <w:spacing w:before="40" w:after="120" w:line="240" w:lineRule="exact"/>
              <w:rPr>
                <w:sz w:val="18"/>
                <w:szCs w:val="18"/>
              </w:rPr>
            </w:pPr>
          </w:p>
        </w:tc>
        <w:tc>
          <w:tcPr>
            <w:tcW w:w="1487" w:type="dxa"/>
            <w:tcBorders>
              <w:top w:val="single" w:sz="12" w:space="0" w:color="auto"/>
            </w:tcBorders>
          </w:tcPr>
          <w:p w14:paraId="486DDF45" w14:textId="77777777" w:rsidR="0045665E" w:rsidRPr="007A1B09" w:rsidRDefault="0045665E" w:rsidP="002852BA">
            <w:pPr>
              <w:keepLines/>
              <w:spacing w:before="40" w:after="120" w:line="240" w:lineRule="exact"/>
              <w:rPr>
                <w:sz w:val="18"/>
                <w:szCs w:val="18"/>
              </w:rPr>
            </w:pPr>
          </w:p>
        </w:tc>
      </w:tr>
      <w:tr w:rsidR="0045665E" w:rsidRPr="007A1B09" w14:paraId="5DF81D4C" w14:textId="77777777" w:rsidTr="002852BA">
        <w:tc>
          <w:tcPr>
            <w:tcW w:w="2300" w:type="dxa"/>
          </w:tcPr>
          <w:p w14:paraId="40E25A1C" w14:textId="77777777" w:rsidR="0045665E" w:rsidRPr="007A1B09" w:rsidRDefault="0045665E" w:rsidP="002852BA">
            <w:pPr>
              <w:keepLines/>
              <w:spacing w:before="40" w:after="120" w:line="240" w:lineRule="exact"/>
              <w:rPr>
                <w:sz w:val="18"/>
                <w:szCs w:val="18"/>
              </w:rPr>
            </w:pPr>
            <w:r w:rsidRPr="007A1B09">
              <w:rPr>
                <w:sz w:val="18"/>
                <w:szCs w:val="18"/>
              </w:rPr>
              <w:t>Trade description/ commercial name</w:t>
            </w:r>
          </w:p>
        </w:tc>
        <w:tc>
          <w:tcPr>
            <w:tcW w:w="1300" w:type="dxa"/>
          </w:tcPr>
          <w:p w14:paraId="46A7AFA0" w14:textId="77777777" w:rsidR="0045665E" w:rsidRPr="007A1B09" w:rsidRDefault="0045665E" w:rsidP="002852BA">
            <w:pPr>
              <w:keepLines/>
              <w:spacing w:before="40" w:after="120" w:line="240" w:lineRule="exact"/>
              <w:rPr>
                <w:sz w:val="18"/>
                <w:szCs w:val="18"/>
              </w:rPr>
            </w:pPr>
          </w:p>
        </w:tc>
        <w:tc>
          <w:tcPr>
            <w:tcW w:w="1200" w:type="dxa"/>
          </w:tcPr>
          <w:p w14:paraId="2A096398" w14:textId="77777777" w:rsidR="0045665E" w:rsidRPr="007A1B09" w:rsidRDefault="0045665E" w:rsidP="002852BA">
            <w:pPr>
              <w:keepLines/>
              <w:spacing w:before="40" w:after="120" w:line="240" w:lineRule="exact"/>
              <w:rPr>
                <w:sz w:val="18"/>
                <w:szCs w:val="18"/>
              </w:rPr>
            </w:pPr>
          </w:p>
        </w:tc>
        <w:tc>
          <w:tcPr>
            <w:tcW w:w="1213" w:type="dxa"/>
          </w:tcPr>
          <w:p w14:paraId="453E8939" w14:textId="77777777" w:rsidR="0045665E" w:rsidRPr="007A1B09" w:rsidRDefault="0045665E" w:rsidP="002852BA">
            <w:pPr>
              <w:keepLines/>
              <w:spacing w:before="40" w:after="120" w:line="240" w:lineRule="exact"/>
              <w:rPr>
                <w:sz w:val="18"/>
                <w:szCs w:val="18"/>
              </w:rPr>
            </w:pPr>
          </w:p>
        </w:tc>
        <w:tc>
          <w:tcPr>
            <w:tcW w:w="1487" w:type="dxa"/>
          </w:tcPr>
          <w:p w14:paraId="0B2322BB" w14:textId="77777777" w:rsidR="0045665E" w:rsidRPr="007A1B09" w:rsidRDefault="0045665E" w:rsidP="002852BA">
            <w:pPr>
              <w:keepLines/>
              <w:spacing w:before="40" w:after="120" w:line="240" w:lineRule="exact"/>
              <w:rPr>
                <w:sz w:val="18"/>
                <w:szCs w:val="18"/>
              </w:rPr>
            </w:pPr>
          </w:p>
        </w:tc>
      </w:tr>
      <w:tr w:rsidR="0045665E" w:rsidRPr="007A1B09" w14:paraId="211251E4" w14:textId="77777777" w:rsidTr="002852BA">
        <w:tc>
          <w:tcPr>
            <w:tcW w:w="2300" w:type="dxa"/>
          </w:tcPr>
          <w:p w14:paraId="1288E3C0" w14:textId="77777777" w:rsidR="0045665E" w:rsidRPr="007A1B09" w:rsidRDefault="0045665E" w:rsidP="002852BA">
            <w:pPr>
              <w:keepLines/>
              <w:spacing w:before="40" w:after="120" w:line="240" w:lineRule="exact"/>
              <w:rPr>
                <w:sz w:val="18"/>
                <w:szCs w:val="18"/>
              </w:rPr>
            </w:pPr>
            <w:r w:rsidRPr="007A1B09">
              <w:rPr>
                <w:sz w:val="18"/>
                <w:szCs w:val="18"/>
              </w:rPr>
              <w:t>Tyre size designation</w:t>
            </w:r>
          </w:p>
        </w:tc>
        <w:tc>
          <w:tcPr>
            <w:tcW w:w="1300" w:type="dxa"/>
          </w:tcPr>
          <w:p w14:paraId="2895E8E2" w14:textId="77777777" w:rsidR="0045665E" w:rsidRPr="007A1B09" w:rsidRDefault="0045665E" w:rsidP="002852BA">
            <w:pPr>
              <w:keepLines/>
              <w:spacing w:before="40" w:after="120" w:line="240" w:lineRule="exact"/>
              <w:rPr>
                <w:sz w:val="18"/>
                <w:szCs w:val="18"/>
              </w:rPr>
            </w:pPr>
          </w:p>
        </w:tc>
        <w:tc>
          <w:tcPr>
            <w:tcW w:w="1200" w:type="dxa"/>
          </w:tcPr>
          <w:p w14:paraId="1A13FF6B" w14:textId="77777777" w:rsidR="0045665E" w:rsidRPr="007A1B09" w:rsidRDefault="0045665E" w:rsidP="002852BA">
            <w:pPr>
              <w:keepLines/>
              <w:spacing w:before="40" w:after="120" w:line="240" w:lineRule="exact"/>
              <w:rPr>
                <w:sz w:val="18"/>
                <w:szCs w:val="18"/>
              </w:rPr>
            </w:pPr>
          </w:p>
        </w:tc>
        <w:tc>
          <w:tcPr>
            <w:tcW w:w="1213" w:type="dxa"/>
          </w:tcPr>
          <w:p w14:paraId="0C3A7322" w14:textId="77777777" w:rsidR="0045665E" w:rsidRPr="007A1B09" w:rsidRDefault="0045665E" w:rsidP="002852BA">
            <w:pPr>
              <w:keepLines/>
              <w:spacing w:before="40" w:after="120" w:line="240" w:lineRule="exact"/>
              <w:rPr>
                <w:sz w:val="18"/>
                <w:szCs w:val="18"/>
              </w:rPr>
            </w:pPr>
          </w:p>
        </w:tc>
        <w:tc>
          <w:tcPr>
            <w:tcW w:w="1487" w:type="dxa"/>
          </w:tcPr>
          <w:p w14:paraId="395F88DD" w14:textId="77777777" w:rsidR="0045665E" w:rsidRPr="007A1B09" w:rsidRDefault="0045665E" w:rsidP="002852BA">
            <w:pPr>
              <w:keepLines/>
              <w:spacing w:before="40" w:after="120" w:line="240" w:lineRule="exact"/>
              <w:rPr>
                <w:sz w:val="18"/>
                <w:szCs w:val="18"/>
              </w:rPr>
            </w:pPr>
          </w:p>
        </w:tc>
      </w:tr>
      <w:tr w:rsidR="0045665E" w:rsidRPr="007A1B09" w14:paraId="6BF1CE05" w14:textId="77777777" w:rsidTr="002852BA">
        <w:tc>
          <w:tcPr>
            <w:tcW w:w="2300" w:type="dxa"/>
          </w:tcPr>
          <w:p w14:paraId="56DC55DE" w14:textId="77777777" w:rsidR="0045665E" w:rsidRPr="007A1B09" w:rsidRDefault="0045665E" w:rsidP="002852BA">
            <w:pPr>
              <w:keepLines/>
              <w:spacing w:before="40" w:after="120" w:line="240" w:lineRule="exact"/>
              <w:rPr>
                <w:sz w:val="18"/>
                <w:szCs w:val="18"/>
              </w:rPr>
            </w:pPr>
            <w:r w:rsidRPr="007A1B09">
              <w:rPr>
                <w:sz w:val="18"/>
                <w:szCs w:val="18"/>
              </w:rPr>
              <w:t>Service description</w:t>
            </w:r>
          </w:p>
        </w:tc>
        <w:tc>
          <w:tcPr>
            <w:tcW w:w="1300" w:type="dxa"/>
          </w:tcPr>
          <w:p w14:paraId="5DD70EC5" w14:textId="77777777" w:rsidR="0045665E" w:rsidRPr="007A1B09" w:rsidRDefault="0045665E" w:rsidP="002852BA">
            <w:pPr>
              <w:keepLines/>
              <w:spacing w:before="40" w:after="120" w:line="240" w:lineRule="exact"/>
              <w:rPr>
                <w:sz w:val="18"/>
                <w:szCs w:val="18"/>
              </w:rPr>
            </w:pPr>
          </w:p>
        </w:tc>
        <w:tc>
          <w:tcPr>
            <w:tcW w:w="1200" w:type="dxa"/>
          </w:tcPr>
          <w:p w14:paraId="1E5E95B4" w14:textId="77777777" w:rsidR="0045665E" w:rsidRPr="007A1B09" w:rsidRDefault="0045665E" w:rsidP="002852BA">
            <w:pPr>
              <w:keepLines/>
              <w:spacing w:before="40" w:after="120" w:line="240" w:lineRule="exact"/>
              <w:rPr>
                <w:sz w:val="18"/>
                <w:szCs w:val="18"/>
              </w:rPr>
            </w:pPr>
          </w:p>
        </w:tc>
        <w:tc>
          <w:tcPr>
            <w:tcW w:w="1213" w:type="dxa"/>
          </w:tcPr>
          <w:p w14:paraId="2DA1D0B7" w14:textId="77777777" w:rsidR="0045665E" w:rsidRPr="007A1B09" w:rsidRDefault="0045665E" w:rsidP="002852BA">
            <w:pPr>
              <w:keepLines/>
              <w:spacing w:before="40" w:after="120" w:line="240" w:lineRule="exact"/>
              <w:rPr>
                <w:sz w:val="18"/>
                <w:szCs w:val="18"/>
              </w:rPr>
            </w:pPr>
          </w:p>
        </w:tc>
        <w:tc>
          <w:tcPr>
            <w:tcW w:w="1487" w:type="dxa"/>
          </w:tcPr>
          <w:p w14:paraId="33D0CA68" w14:textId="77777777" w:rsidR="0045665E" w:rsidRPr="007A1B09" w:rsidRDefault="0045665E" w:rsidP="002852BA">
            <w:pPr>
              <w:keepLines/>
              <w:spacing w:before="40" w:after="120" w:line="240" w:lineRule="exact"/>
              <w:rPr>
                <w:sz w:val="18"/>
                <w:szCs w:val="18"/>
              </w:rPr>
            </w:pPr>
          </w:p>
        </w:tc>
      </w:tr>
      <w:tr w:rsidR="0045665E" w:rsidRPr="007A1B09" w14:paraId="224A0BC0" w14:textId="77777777" w:rsidTr="002852BA">
        <w:tc>
          <w:tcPr>
            <w:tcW w:w="2300" w:type="dxa"/>
          </w:tcPr>
          <w:p w14:paraId="367998A4" w14:textId="77777777" w:rsidR="0045665E" w:rsidRPr="007A1B09" w:rsidRDefault="0045665E" w:rsidP="002852BA">
            <w:pPr>
              <w:keepLines/>
              <w:spacing w:before="40" w:after="120" w:line="240" w:lineRule="exact"/>
              <w:rPr>
                <w:sz w:val="18"/>
                <w:szCs w:val="18"/>
              </w:rPr>
            </w:pPr>
            <w:r w:rsidRPr="007A1B09">
              <w:rPr>
                <w:sz w:val="18"/>
                <w:szCs w:val="18"/>
              </w:rPr>
              <w:t>Test rim width code</w:t>
            </w:r>
          </w:p>
        </w:tc>
        <w:tc>
          <w:tcPr>
            <w:tcW w:w="1300" w:type="dxa"/>
          </w:tcPr>
          <w:p w14:paraId="71E1AB1C" w14:textId="77777777" w:rsidR="0045665E" w:rsidRPr="007A1B09" w:rsidRDefault="0045665E" w:rsidP="002852BA">
            <w:pPr>
              <w:keepLines/>
              <w:spacing w:before="40" w:after="120" w:line="240" w:lineRule="exact"/>
              <w:rPr>
                <w:sz w:val="18"/>
                <w:szCs w:val="18"/>
              </w:rPr>
            </w:pPr>
          </w:p>
        </w:tc>
        <w:tc>
          <w:tcPr>
            <w:tcW w:w="1200" w:type="dxa"/>
          </w:tcPr>
          <w:p w14:paraId="796E41B6" w14:textId="77777777" w:rsidR="0045665E" w:rsidRPr="007A1B09" w:rsidRDefault="0045665E" w:rsidP="002852BA">
            <w:pPr>
              <w:keepLines/>
              <w:spacing w:before="40" w:after="120" w:line="240" w:lineRule="exact"/>
              <w:rPr>
                <w:sz w:val="18"/>
                <w:szCs w:val="18"/>
              </w:rPr>
            </w:pPr>
          </w:p>
        </w:tc>
        <w:tc>
          <w:tcPr>
            <w:tcW w:w="1213" w:type="dxa"/>
          </w:tcPr>
          <w:p w14:paraId="15DBDCBB" w14:textId="77777777" w:rsidR="0045665E" w:rsidRPr="007A1B09" w:rsidRDefault="0045665E" w:rsidP="002852BA">
            <w:pPr>
              <w:keepLines/>
              <w:spacing w:before="40" w:after="120" w:line="240" w:lineRule="exact"/>
              <w:rPr>
                <w:sz w:val="18"/>
                <w:szCs w:val="18"/>
              </w:rPr>
            </w:pPr>
          </w:p>
        </w:tc>
        <w:tc>
          <w:tcPr>
            <w:tcW w:w="1487" w:type="dxa"/>
          </w:tcPr>
          <w:p w14:paraId="2EAF9DEB" w14:textId="77777777" w:rsidR="0045665E" w:rsidRPr="007A1B09" w:rsidRDefault="0045665E" w:rsidP="002852BA">
            <w:pPr>
              <w:keepLines/>
              <w:spacing w:before="40" w:after="120" w:line="240" w:lineRule="exact"/>
              <w:rPr>
                <w:sz w:val="18"/>
                <w:szCs w:val="18"/>
              </w:rPr>
            </w:pPr>
          </w:p>
        </w:tc>
      </w:tr>
      <w:tr w:rsidR="0045665E" w:rsidRPr="007A1B09" w14:paraId="040B039A" w14:textId="77777777" w:rsidTr="002852BA">
        <w:tc>
          <w:tcPr>
            <w:tcW w:w="2300" w:type="dxa"/>
          </w:tcPr>
          <w:p w14:paraId="0DB19441" w14:textId="77777777" w:rsidR="0045665E" w:rsidRPr="007A1B09" w:rsidRDefault="0045665E" w:rsidP="002852BA">
            <w:pPr>
              <w:keepLines/>
              <w:spacing w:before="40" w:after="120" w:line="240" w:lineRule="exact"/>
              <w:rPr>
                <w:sz w:val="18"/>
                <w:szCs w:val="18"/>
              </w:rPr>
            </w:pPr>
            <w:r w:rsidRPr="007A1B09">
              <w:rPr>
                <w:sz w:val="18"/>
                <w:szCs w:val="18"/>
              </w:rPr>
              <w:t>Tyre load FL/FR/RL/RR (kg)</w:t>
            </w:r>
          </w:p>
        </w:tc>
        <w:tc>
          <w:tcPr>
            <w:tcW w:w="1300" w:type="dxa"/>
          </w:tcPr>
          <w:p w14:paraId="70912A5F" w14:textId="77777777" w:rsidR="0045665E" w:rsidRPr="007A1B09" w:rsidRDefault="0045665E" w:rsidP="002852BA">
            <w:pPr>
              <w:keepLines/>
              <w:spacing w:before="40" w:after="120" w:line="240" w:lineRule="exact"/>
              <w:rPr>
                <w:sz w:val="18"/>
                <w:szCs w:val="18"/>
              </w:rPr>
            </w:pPr>
          </w:p>
        </w:tc>
        <w:tc>
          <w:tcPr>
            <w:tcW w:w="1200" w:type="dxa"/>
          </w:tcPr>
          <w:p w14:paraId="0C137786" w14:textId="77777777" w:rsidR="0045665E" w:rsidRPr="007A1B09" w:rsidRDefault="0045665E" w:rsidP="002852BA">
            <w:pPr>
              <w:keepLines/>
              <w:spacing w:before="40" w:after="120" w:line="240" w:lineRule="exact"/>
              <w:rPr>
                <w:sz w:val="18"/>
                <w:szCs w:val="18"/>
              </w:rPr>
            </w:pPr>
          </w:p>
        </w:tc>
        <w:tc>
          <w:tcPr>
            <w:tcW w:w="1213" w:type="dxa"/>
          </w:tcPr>
          <w:p w14:paraId="61DD10A4" w14:textId="77777777" w:rsidR="0045665E" w:rsidRPr="007A1B09" w:rsidRDefault="0045665E" w:rsidP="002852BA">
            <w:pPr>
              <w:keepLines/>
              <w:spacing w:before="40" w:after="120" w:line="240" w:lineRule="exact"/>
              <w:rPr>
                <w:sz w:val="18"/>
                <w:szCs w:val="18"/>
              </w:rPr>
            </w:pPr>
          </w:p>
        </w:tc>
        <w:tc>
          <w:tcPr>
            <w:tcW w:w="1487" w:type="dxa"/>
          </w:tcPr>
          <w:p w14:paraId="78D44FEC" w14:textId="77777777" w:rsidR="0045665E" w:rsidRPr="007A1B09" w:rsidRDefault="0045665E" w:rsidP="002852BA">
            <w:pPr>
              <w:keepLines/>
              <w:spacing w:before="40" w:after="120" w:line="240" w:lineRule="exact"/>
              <w:rPr>
                <w:sz w:val="18"/>
                <w:szCs w:val="18"/>
              </w:rPr>
            </w:pPr>
          </w:p>
        </w:tc>
      </w:tr>
      <w:tr w:rsidR="0045665E" w:rsidRPr="007A1B09" w14:paraId="4F535718" w14:textId="77777777" w:rsidTr="002852BA">
        <w:tc>
          <w:tcPr>
            <w:tcW w:w="2300" w:type="dxa"/>
            <w:tcBorders>
              <w:bottom w:val="single" w:sz="4" w:space="0" w:color="auto"/>
            </w:tcBorders>
          </w:tcPr>
          <w:p w14:paraId="3595EFF5" w14:textId="77777777" w:rsidR="0045665E" w:rsidRPr="007A1B09" w:rsidRDefault="0045665E" w:rsidP="002852BA">
            <w:pPr>
              <w:keepLines/>
              <w:spacing w:before="40" w:after="120" w:line="240" w:lineRule="exact"/>
              <w:rPr>
                <w:sz w:val="18"/>
                <w:szCs w:val="18"/>
              </w:rPr>
            </w:pPr>
            <w:r w:rsidRPr="007A1B09">
              <w:rPr>
                <w:sz w:val="18"/>
                <w:szCs w:val="18"/>
              </w:rPr>
              <w:lastRenderedPageBreak/>
              <w:t>Load-on-tyre rate (FL/FR/RL/RR) (</w:t>
            </w:r>
            <w:r w:rsidRPr="007A1B09">
              <w:rPr>
                <w:szCs w:val="18"/>
              </w:rPr>
              <w:t>%</w:t>
            </w:r>
            <w:r w:rsidRPr="007A1B09">
              <w:rPr>
                <w:sz w:val="18"/>
                <w:szCs w:val="18"/>
              </w:rPr>
              <w:t>)</w:t>
            </w:r>
          </w:p>
        </w:tc>
        <w:tc>
          <w:tcPr>
            <w:tcW w:w="1300" w:type="dxa"/>
            <w:tcBorders>
              <w:bottom w:val="single" w:sz="4" w:space="0" w:color="auto"/>
            </w:tcBorders>
          </w:tcPr>
          <w:p w14:paraId="542348A5" w14:textId="77777777" w:rsidR="0045665E" w:rsidRPr="007A1B09" w:rsidRDefault="0045665E" w:rsidP="002852BA">
            <w:pPr>
              <w:keepLines/>
              <w:spacing w:before="40" w:after="120" w:line="240" w:lineRule="exact"/>
              <w:rPr>
                <w:sz w:val="18"/>
                <w:szCs w:val="18"/>
              </w:rPr>
            </w:pPr>
          </w:p>
        </w:tc>
        <w:tc>
          <w:tcPr>
            <w:tcW w:w="1200" w:type="dxa"/>
            <w:tcBorders>
              <w:bottom w:val="single" w:sz="4" w:space="0" w:color="auto"/>
            </w:tcBorders>
          </w:tcPr>
          <w:p w14:paraId="68A6B615" w14:textId="77777777" w:rsidR="0045665E" w:rsidRPr="007A1B09" w:rsidRDefault="0045665E" w:rsidP="002852BA">
            <w:pPr>
              <w:keepLines/>
              <w:spacing w:before="40" w:after="120" w:line="240" w:lineRule="exact"/>
              <w:rPr>
                <w:sz w:val="18"/>
                <w:szCs w:val="18"/>
              </w:rPr>
            </w:pPr>
          </w:p>
        </w:tc>
        <w:tc>
          <w:tcPr>
            <w:tcW w:w="1213" w:type="dxa"/>
            <w:tcBorders>
              <w:bottom w:val="single" w:sz="4" w:space="0" w:color="auto"/>
            </w:tcBorders>
          </w:tcPr>
          <w:p w14:paraId="5EA44328" w14:textId="77777777" w:rsidR="0045665E" w:rsidRPr="007A1B09" w:rsidRDefault="0045665E" w:rsidP="002852BA">
            <w:pPr>
              <w:keepLines/>
              <w:spacing w:before="40" w:after="120" w:line="240" w:lineRule="exact"/>
              <w:rPr>
                <w:sz w:val="18"/>
                <w:szCs w:val="18"/>
              </w:rPr>
            </w:pPr>
          </w:p>
        </w:tc>
        <w:tc>
          <w:tcPr>
            <w:tcW w:w="1487" w:type="dxa"/>
            <w:tcBorders>
              <w:bottom w:val="single" w:sz="4" w:space="0" w:color="auto"/>
            </w:tcBorders>
          </w:tcPr>
          <w:p w14:paraId="5EB13537" w14:textId="77777777" w:rsidR="0045665E" w:rsidRPr="007A1B09" w:rsidRDefault="0045665E" w:rsidP="002852BA">
            <w:pPr>
              <w:keepLines/>
              <w:spacing w:before="40" w:after="120" w:line="240" w:lineRule="exact"/>
              <w:rPr>
                <w:sz w:val="18"/>
                <w:szCs w:val="18"/>
              </w:rPr>
            </w:pPr>
          </w:p>
        </w:tc>
      </w:tr>
      <w:tr w:rsidR="0045665E" w:rsidRPr="007A1B09" w14:paraId="115E1134" w14:textId="77777777" w:rsidTr="002852BA">
        <w:tc>
          <w:tcPr>
            <w:tcW w:w="2300" w:type="dxa"/>
            <w:tcBorders>
              <w:bottom w:val="single" w:sz="12" w:space="0" w:color="auto"/>
            </w:tcBorders>
          </w:tcPr>
          <w:p w14:paraId="4B4124EF" w14:textId="77777777" w:rsidR="0045665E" w:rsidRPr="007A1B09" w:rsidRDefault="0045665E" w:rsidP="002852BA">
            <w:pPr>
              <w:keepLines/>
              <w:spacing w:before="40" w:after="120" w:line="240" w:lineRule="exact"/>
              <w:rPr>
                <w:sz w:val="18"/>
                <w:szCs w:val="18"/>
              </w:rPr>
            </w:pPr>
            <w:r w:rsidRPr="007A1B09">
              <w:rPr>
                <w:sz w:val="18"/>
                <w:szCs w:val="18"/>
              </w:rPr>
              <w:t>Tyre pressure (kPa)</w:t>
            </w:r>
          </w:p>
        </w:tc>
        <w:tc>
          <w:tcPr>
            <w:tcW w:w="1300" w:type="dxa"/>
            <w:tcBorders>
              <w:bottom w:val="single" w:sz="12" w:space="0" w:color="auto"/>
            </w:tcBorders>
          </w:tcPr>
          <w:p w14:paraId="1D32D046" w14:textId="77777777" w:rsidR="0045665E" w:rsidRPr="007A1B09" w:rsidRDefault="0045665E" w:rsidP="002852BA">
            <w:pPr>
              <w:keepLines/>
              <w:spacing w:before="40" w:after="120" w:line="240" w:lineRule="exact"/>
              <w:rPr>
                <w:sz w:val="18"/>
                <w:szCs w:val="18"/>
              </w:rPr>
            </w:pPr>
          </w:p>
        </w:tc>
        <w:tc>
          <w:tcPr>
            <w:tcW w:w="1200" w:type="dxa"/>
            <w:tcBorders>
              <w:bottom w:val="single" w:sz="12" w:space="0" w:color="auto"/>
            </w:tcBorders>
          </w:tcPr>
          <w:p w14:paraId="416CD30A" w14:textId="77777777" w:rsidR="0045665E" w:rsidRPr="007A1B09" w:rsidRDefault="0045665E" w:rsidP="002852BA">
            <w:pPr>
              <w:keepLines/>
              <w:spacing w:before="40" w:after="120" w:line="240" w:lineRule="exact"/>
              <w:rPr>
                <w:sz w:val="18"/>
                <w:szCs w:val="18"/>
              </w:rPr>
            </w:pPr>
          </w:p>
        </w:tc>
        <w:tc>
          <w:tcPr>
            <w:tcW w:w="1213" w:type="dxa"/>
            <w:tcBorders>
              <w:bottom w:val="single" w:sz="12" w:space="0" w:color="auto"/>
            </w:tcBorders>
          </w:tcPr>
          <w:p w14:paraId="06E8F6A9" w14:textId="77777777" w:rsidR="0045665E" w:rsidRPr="007A1B09" w:rsidRDefault="0045665E" w:rsidP="002852BA">
            <w:pPr>
              <w:keepLines/>
              <w:spacing w:before="40" w:after="120" w:line="240" w:lineRule="exact"/>
              <w:rPr>
                <w:sz w:val="18"/>
                <w:szCs w:val="18"/>
              </w:rPr>
            </w:pPr>
          </w:p>
        </w:tc>
        <w:tc>
          <w:tcPr>
            <w:tcW w:w="1487" w:type="dxa"/>
            <w:tcBorders>
              <w:bottom w:val="single" w:sz="12" w:space="0" w:color="auto"/>
            </w:tcBorders>
          </w:tcPr>
          <w:p w14:paraId="324B6492" w14:textId="77777777" w:rsidR="0045665E" w:rsidRPr="007A1B09" w:rsidRDefault="0045665E" w:rsidP="002852BA">
            <w:pPr>
              <w:keepLines/>
              <w:spacing w:before="40" w:after="120" w:line="240" w:lineRule="exact"/>
              <w:rPr>
                <w:sz w:val="18"/>
                <w:szCs w:val="18"/>
              </w:rPr>
            </w:pPr>
          </w:p>
        </w:tc>
      </w:tr>
    </w:tbl>
    <w:p w14:paraId="60C6BB66" w14:textId="77777777" w:rsidR="0045665E" w:rsidRPr="007A1B09" w:rsidRDefault="0045665E" w:rsidP="0045665E">
      <w:pPr>
        <w:pStyle w:val="SingleTxtG"/>
        <w:tabs>
          <w:tab w:val="left" w:leader="dot" w:pos="1134"/>
          <w:tab w:val="left" w:pos="2127"/>
          <w:tab w:val="left" w:leader="dot" w:pos="8080"/>
        </w:tabs>
        <w:spacing w:before="120"/>
      </w:pPr>
      <w:bookmarkStart w:id="43" w:name="_Hlk74758746"/>
      <w:r w:rsidRPr="007A1B09">
        <w:t>5.</w:t>
      </w:r>
      <w:r w:rsidRPr="007A1B09">
        <w:tab/>
        <w:t>Measured stud protrusions before braking test (mm)</w:t>
      </w:r>
    </w:p>
    <w:tbl>
      <w:tblPr>
        <w:tblW w:w="7597" w:type="dxa"/>
        <w:tblInd w:w="1129" w:type="dxa"/>
        <w:tblCellMar>
          <w:left w:w="70" w:type="dxa"/>
          <w:right w:w="70" w:type="dxa"/>
        </w:tblCellMar>
        <w:tblLook w:val="04A0" w:firstRow="1" w:lastRow="0" w:firstColumn="1" w:lastColumn="0" w:noHBand="0" w:noVBand="1"/>
      </w:tblPr>
      <w:tblGrid>
        <w:gridCol w:w="1984"/>
        <w:gridCol w:w="1871"/>
        <w:gridCol w:w="1871"/>
        <w:gridCol w:w="1871"/>
      </w:tblGrid>
      <w:tr w:rsidR="0045665E" w:rsidRPr="007A1B09" w14:paraId="38819102"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43102B25"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Cs w:val="22"/>
                <w:lang w:val="en-US"/>
              </w:rPr>
            </w:pPr>
            <w:r w:rsidRPr="007A1B09">
              <w:rPr>
                <w:rFonts w:ascii="Cambria" w:eastAsia="Calibri" w:hAnsi="Cambria"/>
                <w:szCs w:val="24"/>
              </w:rPr>
              <w:t> </w:t>
            </w:r>
          </w:p>
        </w:tc>
        <w:tc>
          <w:tcPr>
            <w:tcW w:w="1871" w:type="dxa"/>
            <w:tcBorders>
              <w:top w:val="single" w:sz="4" w:space="0" w:color="auto"/>
              <w:left w:val="nil"/>
              <w:bottom w:val="single" w:sz="12" w:space="0" w:color="auto"/>
              <w:right w:val="single" w:sz="4" w:space="0" w:color="auto"/>
            </w:tcBorders>
            <w:noWrap/>
            <w:vAlign w:val="bottom"/>
            <w:hideMark/>
          </w:tcPr>
          <w:p w14:paraId="5E540447" w14:textId="77777777" w:rsidR="0045665E" w:rsidRPr="007A1B09" w:rsidRDefault="0045665E" w:rsidP="002852BA">
            <w:pPr>
              <w:suppressAutoHyphens w:val="0"/>
              <w:spacing w:before="80" w:after="80" w:line="200" w:lineRule="exact"/>
              <w:ind w:left="57" w:right="113"/>
              <w:rPr>
                <w:i/>
                <w:sz w:val="16"/>
                <w:szCs w:val="16"/>
              </w:rPr>
            </w:pPr>
            <w:r w:rsidRPr="007A1B09">
              <w:rPr>
                <w:i/>
                <w:sz w:val="16"/>
                <w:szCs w:val="16"/>
              </w:rPr>
              <w:t>Min</w:t>
            </w:r>
          </w:p>
        </w:tc>
        <w:tc>
          <w:tcPr>
            <w:tcW w:w="1871" w:type="dxa"/>
            <w:tcBorders>
              <w:top w:val="single" w:sz="4" w:space="0" w:color="auto"/>
              <w:left w:val="nil"/>
              <w:bottom w:val="single" w:sz="12" w:space="0" w:color="auto"/>
              <w:right w:val="single" w:sz="4" w:space="0" w:color="auto"/>
            </w:tcBorders>
            <w:noWrap/>
            <w:vAlign w:val="bottom"/>
            <w:hideMark/>
          </w:tcPr>
          <w:p w14:paraId="58350FD4" w14:textId="77777777" w:rsidR="0045665E" w:rsidRPr="007A1B09" w:rsidRDefault="0045665E" w:rsidP="002852BA">
            <w:pPr>
              <w:suppressAutoHyphens w:val="0"/>
              <w:spacing w:before="80" w:after="80" w:line="200" w:lineRule="exact"/>
              <w:ind w:left="57" w:right="113"/>
              <w:rPr>
                <w:i/>
                <w:sz w:val="16"/>
                <w:szCs w:val="16"/>
              </w:rPr>
            </w:pPr>
            <w:r w:rsidRPr="007A1B09">
              <w:rPr>
                <w:i/>
                <w:sz w:val="16"/>
                <w:szCs w:val="16"/>
              </w:rPr>
              <w:t>Max</w:t>
            </w:r>
          </w:p>
        </w:tc>
        <w:tc>
          <w:tcPr>
            <w:tcW w:w="1871" w:type="dxa"/>
            <w:tcBorders>
              <w:top w:val="single" w:sz="4" w:space="0" w:color="auto"/>
              <w:left w:val="nil"/>
              <w:bottom w:val="single" w:sz="12" w:space="0" w:color="auto"/>
              <w:right w:val="single" w:sz="4" w:space="0" w:color="auto"/>
            </w:tcBorders>
            <w:noWrap/>
            <w:vAlign w:val="bottom"/>
            <w:hideMark/>
          </w:tcPr>
          <w:p w14:paraId="06AD1169" w14:textId="77777777" w:rsidR="0045665E" w:rsidRPr="007A1B09" w:rsidRDefault="0045665E" w:rsidP="002852BA">
            <w:pPr>
              <w:suppressAutoHyphens w:val="0"/>
              <w:spacing w:before="80" w:after="80" w:line="200" w:lineRule="exact"/>
              <w:ind w:left="57" w:right="113"/>
              <w:rPr>
                <w:i/>
                <w:sz w:val="16"/>
                <w:szCs w:val="16"/>
              </w:rPr>
            </w:pPr>
            <w:r w:rsidRPr="007A1B09">
              <w:rPr>
                <w:i/>
                <w:sz w:val="16"/>
                <w:szCs w:val="16"/>
              </w:rPr>
              <w:t>Average</w:t>
            </w:r>
          </w:p>
        </w:tc>
      </w:tr>
      <w:tr w:rsidR="0045665E" w:rsidRPr="007A1B09" w14:paraId="598635B4" w14:textId="77777777" w:rsidTr="002852BA">
        <w:trPr>
          <w:trHeight w:val="57"/>
        </w:trPr>
        <w:tc>
          <w:tcPr>
            <w:tcW w:w="1984" w:type="dxa"/>
            <w:tcBorders>
              <w:top w:val="single" w:sz="12" w:space="0" w:color="auto"/>
              <w:left w:val="single" w:sz="4" w:space="0" w:color="auto"/>
              <w:bottom w:val="single" w:sz="4" w:space="0" w:color="auto"/>
              <w:right w:val="single" w:sz="4" w:space="0" w:color="auto"/>
            </w:tcBorders>
            <w:noWrap/>
            <w:vAlign w:val="bottom"/>
            <w:hideMark/>
          </w:tcPr>
          <w:p w14:paraId="5DA4C57A" w14:textId="77777777" w:rsidR="0045665E" w:rsidRPr="007A1B09" w:rsidRDefault="0045665E" w:rsidP="002852BA">
            <w:pPr>
              <w:suppressAutoHyphens w:val="0"/>
              <w:spacing w:before="40" w:after="40" w:line="220" w:lineRule="exact"/>
              <w:ind w:left="57" w:right="113"/>
              <w:rPr>
                <w:sz w:val="18"/>
                <w:szCs w:val="18"/>
              </w:rPr>
            </w:pPr>
            <w:r w:rsidRPr="007A1B09">
              <w:rPr>
                <w:sz w:val="18"/>
                <w:szCs w:val="18"/>
              </w:rPr>
              <w:t>Left front</w:t>
            </w:r>
          </w:p>
        </w:tc>
        <w:tc>
          <w:tcPr>
            <w:tcW w:w="1871" w:type="dxa"/>
            <w:tcBorders>
              <w:top w:val="single" w:sz="12" w:space="0" w:color="auto"/>
              <w:left w:val="nil"/>
              <w:bottom w:val="single" w:sz="4" w:space="0" w:color="auto"/>
              <w:right w:val="single" w:sz="4" w:space="0" w:color="auto"/>
            </w:tcBorders>
            <w:noWrap/>
            <w:vAlign w:val="bottom"/>
            <w:hideMark/>
          </w:tcPr>
          <w:p w14:paraId="1538CBAA"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3EE9F347"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3026BF50"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r>
      <w:tr w:rsidR="0045665E" w:rsidRPr="007A1B09" w14:paraId="7CC89119"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0CC72BD6" w14:textId="77777777" w:rsidR="0045665E" w:rsidRPr="007A1B09" w:rsidRDefault="0045665E" w:rsidP="002852BA">
            <w:pPr>
              <w:suppressAutoHyphens w:val="0"/>
              <w:spacing w:before="40" w:after="40" w:line="220" w:lineRule="exact"/>
              <w:ind w:left="57" w:right="113"/>
              <w:rPr>
                <w:sz w:val="18"/>
                <w:szCs w:val="18"/>
              </w:rPr>
            </w:pPr>
            <w:r w:rsidRPr="007A1B09">
              <w:rPr>
                <w:sz w:val="18"/>
                <w:szCs w:val="18"/>
              </w:rPr>
              <w:t>Left rear</w:t>
            </w:r>
          </w:p>
        </w:tc>
        <w:tc>
          <w:tcPr>
            <w:tcW w:w="1871" w:type="dxa"/>
            <w:tcBorders>
              <w:top w:val="nil"/>
              <w:left w:val="nil"/>
              <w:bottom w:val="single" w:sz="4" w:space="0" w:color="auto"/>
              <w:right w:val="single" w:sz="4" w:space="0" w:color="auto"/>
            </w:tcBorders>
            <w:noWrap/>
            <w:vAlign w:val="bottom"/>
            <w:hideMark/>
          </w:tcPr>
          <w:p w14:paraId="4FE9645E"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47BC49C2"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1D6668A0"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r>
      <w:tr w:rsidR="0045665E" w:rsidRPr="007A1B09" w14:paraId="6FE02770"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35735728" w14:textId="77777777" w:rsidR="0045665E" w:rsidRPr="007A1B09" w:rsidRDefault="0045665E" w:rsidP="002852BA">
            <w:pPr>
              <w:suppressAutoHyphens w:val="0"/>
              <w:spacing w:before="40" w:after="40" w:line="220" w:lineRule="exact"/>
              <w:ind w:left="57" w:right="113"/>
              <w:rPr>
                <w:sz w:val="18"/>
                <w:szCs w:val="18"/>
              </w:rPr>
            </w:pPr>
            <w:r w:rsidRPr="007A1B09">
              <w:rPr>
                <w:sz w:val="18"/>
                <w:szCs w:val="18"/>
              </w:rPr>
              <w:t>Right front</w:t>
            </w:r>
          </w:p>
        </w:tc>
        <w:tc>
          <w:tcPr>
            <w:tcW w:w="1871" w:type="dxa"/>
            <w:tcBorders>
              <w:top w:val="nil"/>
              <w:left w:val="nil"/>
              <w:bottom w:val="single" w:sz="4" w:space="0" w:color="auto"/>
              <w:right w:val="single" w:sz="4" w:space="0" w:color="auto"/>
            </w:tcBorders>
            <w:noWrap/>
            <w:vAlign w:val="bottom"/>
            <w:hideMark/>
          </w:tcPr>
          <w:p w14:paraId="24E362BD"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424FB1E5"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066871BE"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A1B09">
              <w:rPr>
                <w:rFonts w:ascii="Cambria" w:eastAsia="Calibri" w:hAnsi="Cambria"/>
                <w:sz w:val="18"/>
                <w:szCs w:val="18"/>
              </w:rPr>
              <w:t> </w:t>
            </w:r>
          </w:p>
        </w:tc>
      </w:tr>
      <w:tr w:rsidR="0045665E" w:rsidRPr="007A1B09" w14:paraId="0A328455"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0555F458" w14:textId="77777777" w:rsidR="0045665E" w:rsidRPr="007A1B09" w:rsidRDefault="0045665E" w:rsidP="002852BA">
            <w:pPr>
              <w:suppressAutoHyphens w:val="0"/>
              <w:spacing w:before="40" w:after="40" w:line="220" w:lineRule="exact"/>
              <w:ind w:left="57" w:right="113"/>
              <w:rPr>
                <w:sz w:val="18"/>
                <w:szCs w:val="18"/>
              </w:rPr>
            </w:pPr>
            <w:r w:rsidRPr="007A1B09">
              <w:rPr>
                <w:sz w:val="18"/>
                <w:szCs w:val="18"/>
              </w:rPr>
              <w:t>Right rear</w:t>
            </w:r>
          </w:p>
        </w:tc>
        <w:tc>
          <w:tcPr>
            <w:tcW w:w="1871" w:type="dxa"/>
            <w:tcBorders>
              <w:top w:val="single" w:sz="4" w:space="0" w:color="auto"/>
              <w:left w:val="nil"/>
              <w:bottom w:val="single" w:sz="12" w:space="0" w:color="auto"/>
              <w:right w:val="single" w:sz="4" w:space="0" w:color="auto"/>
            </w:tcBorders>
            <w:noWrap/>
            <w:vAlign w:val="bottom"/>
            <w:hideMark/>
          </w:tcPr>
          <w:p w14:paraId="4D8B82CC"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A1B09">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7C25BA1A"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A1B09">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4E616A29" w14:textId="77777777" w:rsidR="0045665E" w:rsidRPr="007A1B09"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A1B09">
              <w:rPr>
                <w:rFonts w:ascii="Cambria" w:eastAsia="Calibri" w:hAnsi="Cambria"/>
                <w:sz w:val="18"/>
                <w:szCs w:val="18"/>
              </w:rPr>
              <w:t> </w:t>
            </w:r>
          </w:p>
        </w:tc>
      </w:tr>
    </w:tbl>
    <w:bookmarkEnd w:id="43"/>
    <w:p w14:paraId="4F0B77C3" w14:textId="77777777" w:rsidR="0045665E" w:rsidRPr="007A1B09" w:rsidRDefault="0045665E" w:rsidP="0045665E">
      <w:pPr>
        <w:pStyle w:val="SingleTxtG"/>
        <w:tabs>
          <w:tab w:val="left" w:leader="dot" w:pos="1134"/>
          <w:tab w:val="left" w:pos="2127"/>
          <w:tab w:val="left" w:leader="dot" w:pos="8080"/>
        </w:tabs>
        <w:spacing w:before="120"/>
      </w:pPr>
      <w:r w:rsidRPr="007A1B09">
        <w:t>6.</w:t>
      </w:r>
      <w:r w:rsidRPr="007A1B09">
        <w:tab/>
        <w:t>Test results: mean fully developed decelerations (m ∙ s</w:t>
      </w:r>
      <w:r w:rsidRPr="007A1B09">
        <w:rPr>
          <w:vertAlign w:val="superscript"/>
        </w:rPr>
        <w:t>−2</w:t>
      </w:r>
      <w:r w:rsidRPr="007A1B09">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45665E" w:rsidRPr="00994F8A" w14:paraId="52BF2D23" w14:textId="77777777" w:rsidTr="002852BA">
        <w:trPr>
          <w:tblHeader/>
        </w:trPr>
        <w:tc>
          <w:tcPr>
            <w:tcW w:w="1625" w:type="dxa"/>
            <w:tcBorders>
              <w:top w:val="single" w:sz="4" w:space="0" w:color="auto"/>
              <w:left w:val="single" w:sz="4" w:space="0" w:color="auto"/>
              <w:bottom w:val="single" w:sz="12" w:space="0" w:color="auto"/>
              <w:right w:val="single" w:sz="4" w:space="0" w:color="auto"/>
            </w:tcBorders>
            <w:shd w:val="clear" w:color="auto" w:fill="auto"/>
            <w:vAlign w:val="bottom"/>
          </w:tcPr>
          <w:p w14:paraId="05FE473D" w14:textId="77777777" w:rsidR="0045665E" w:rsidRPr="00994F8A" w:rsidRDefault="0045665E" w:rsidP="002852BA">
            <w:pPr>
              <w:suppressAutoHyphens w:val="0"/>
              <w:spacing w:before="80" w:after="80" w:line="200" w:lineRule="exact"/>
              <w:ind w:left="57" w:right="113"/>
              <w:rPr>
                <w:i/>
                <w:sz w:val="16"/>
                <w:szCs w:val="16"/>
              </w:rPr>
            </w:pPr>
            <w:r w:rsidRPr="00994F8A">
              <w:rPr>
                <w:i/>
                <w:sz w:val="16"/>
                <w:szCs w:val="16"/>
              </w:rPr>
              <w:t>Run number</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06FFA902" w14:textId="77777777" w:rsidR="0045665E" w:rsidRPr="00994F8A" w:rsidRDefault="0045665E" w:rsidP="002852BA">
            <w:pPr>
              <w:suppressAutoHyphens w:val="0"/>
              <w:spacing w:before="80" w:after="80" w:line="200" w:lineRule="exact"/>
              <w:ind w:left="57" w:right="113"/>
              <w:rPr>
                <w:i/>
                <w:sz w:val="16"/>
                <w:szCs w:val="16"/>
              </w:rPr>
            </w:pPr>
            <w:r w:rsidRPr="00994F8A">
              <w:rPr>
                <w:i/>
                <w:sz w:val="16"/>
                <w:szCs w:val="16"/>
              </w:rPr>
              <w:t xml:space="preserve">SRTT </w:t>
            </w:r>
            <w:r w:rsidRPr="00994F8A">
              <w:rPr>
                <w:rFonts w:hint="eastAsia"/>
                <w:i/>
                <w:sz w:val="16"/>
                <w:szCs w:val="16"/>
                <w:lang w:eastAsia="ja-JP"/>
              </w:rPr>
              <w:t>(</w:t>
            </w:r>
            <w:r w:rsidRPr="00994F8A">
              <w:rPr>
                <w:i/>
                <w:sz w:val="16"/>
                <w:szCs w:val="16"/>
                <w:lang w:eastAsia="ja-JP"/>
              </w:rPr>
              <w:t>Initial braking test)</w:t>
            </w:r>
            <w:r w:rsidRPr="00994F8A">
              <w:rPr>
                <w:i/>
                <w:sz w:val="16"/>
                <w:szCs w:val="16"/>
              </w:rPr>
              <w:t xml:space="preserve"> </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19036DE6" w14:textId="77777777" w:rsidR="0045665E" w:rsidRPr="00994F8A" w:rsidRDefault="0045665E" w:rsidP="002852BA">
            <w:pPr>
              <w:suppressAutoHyphens w:val="0"/>
              <w:spacing w:before="80" w:after="80" w:line="200" w:lineRule="exact"/>
              <w:ind w:left="57" w:right="113"/>
              <w:rPr>
                <w:i/>
                <w:sz w:val="16"/>
                <w:szCs w:val="16"/>
              </w:rPr>
            </w:pPr>
            <w:r w:rsidRPr="00994F8A">
              <w:rPr>
                <w:i/>
                <w:sz w:val="16"/>
                <w:szCs w:val="16"/>
              </w:rPr>
              <w:t>Candidate 1</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339BBE90" w14:textId="77777777" w:rsidR="0045665E" w:rsidRPr="00994F8A" w:rsidRDefault="0045665E" w:rsidP="002852BA">
            <w:pPr>
              <w:suppressAutoHyphens w:val="0"/>
              <w:spacing w:before="80" w:after="80" w:line="200" w:lineRule="exact"/>
              <w:ind w:left="57" w:right="113"/>
              <w:rPr>
                <w:i/>
                <w:sz w:val="16"/>
                <w:szCs w:val="16"/>
              </w:rPr>
            </w:pPr>
            <w:r w:rsidRPr="00994F8A">
              <w:rPr>
                <w:i/>
                <w:sz w:val="16"/>
                <w:szCs w:val="16"/>
              </w:rPr>
              <w:t>Candidate 2</w:t>
            </w:r>
          </w:p>
        </w:tc>
        <w:tc>
          <w:tcPr>
            <w:tcW w:w="1453" w:type="dxa"/>
            <w:tcBorders>
              <w:top w:val="single" w:sz="4" w:space="0" w:color="auto"/>
              <w:left w:val="single" w:sz="4" w:space="0" w:color="auto"/>
              <w:bottom w:val="single" w:sz="12" w:space="0" w:color="auto"/>
              <w:right w:val="single" w:sz="4" w:space="0" w:color="auto"/>
            </w:tcBorders>
          </w:tcPr>
          <w:p w14:paraId="78EA6204" w14:textId="77777777" w:rsidR="0045665E" w:rsidRPr="00994F8A" w:rsidRDefault="0045665E" w:rsidP="002852BA">
            <w:pPr>
              <w:suppressAutoHyphens w:val="0"/>
              <w:spacing w:before="80" w:after="80" w:line="200" w:lineRule="exact"/>
              <w:ind w:left="57" w:right="113"/>
              <w:rPr>
                <w:i/>
                <w:sz w:val="16"/>
                <w:szCs w:val="16"/>
              </w:rPr>
            </w:pPr>
            <w:r w:rsidRPr="00994F8A">
              <w:rPr>
                <w:i/>
                <w:sz w:val="16"/>
                <w:szCs w:val="16"/>
              </w:rPr>
              <w:t>SRTT (final braking test)</w:t>
            </w:r>
          </w:p>
        </w:tc>
      </w:tr>
      <w:tr w:rsidR="0045665E" w:rsidRPr="00994F8A" w14:paraId="7CB24636" w14:textId="77777777" w:rsidTr="002852BA">
        <w:tc>
          <w:tcPr>
            <w:tcW w:w="1625" w:type="dxa"/>
            <w:tcBorders>
              <w:top w:val="single" w:sz="12" w:space="0" w:color="auto"/>
              <w:left w:val="single" w:sz="4" w:space="0" w:color="auto"/>
              <w:bottom w:val="single" w:sz="4" w:space="0" w:color="auto"/>
              <w:right w:val="single" w:sz="4" w:space="0" w:color="auto"/>
            </w:tcBorders>
            <w:shd w:val="clear" w:color="auto" w:fill="auto"/>
          </w:tcPr>
          <w:p w14:paraId="0B3370F5"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1</w:t>
            </w: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4F81274B" w14:textId="77777777" w:rsidR="0045665E" w:rsidRPr="00994F8A"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28CD3C3E" w14:textId="77777777" w:rsidR="0045665E" w:rsidRPr="00994F8A"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648CE1C0" w14:textId="77777777" w:rsidR="0045665E" w:rsidRPr="00994F8A"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tcPr>
          <w:p w14:paraId="0BBD6AAE" w14:textId="77777777" w:rsidR="0045665E" w:rsidRPr="00994F8A" w:rsidRDefault="0045665E" w:rsidP="002852BA">
            <w:pPr>
              <w:suppressAutoHyphens w:val="0"/>
              <w:spacing w:before="40" w:after="40" w:line="220" w:lineRule="exact"/>
              <w:ind w:right="113"/>
              <w:rPr>
                <w:sz w:val="18"/>
                <w:szCs w:val="18"/>
              </w:rPr>
            </w:pPr>
          </w:p>
        </w:tc>
      </w:tr>
      <w:tr w:rsidR="0045665E" w:rsidRPr="00994F8A" w14:paraId="60AF33B4"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5E3C7DE0"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1B5E8BE"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AAEB037"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AAB1D1A"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188303D"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356B4547"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C5F6C4A"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3CA2767"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D56700F"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815E0E4"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6A6164F7"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06BCE821"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6F4D7DB2"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ADC0BC1"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6BBA8C8"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846C6F0"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E4ACD90"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3B660D10"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1821F329"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97A3612"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0794A00"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818A656"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4B1FDE6"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7AB56E67"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550FF49B" w14:textId="77777777" w:rsidR="0045665E" w:rsidRPr="00994F8A" w:rsidRDefault="0045665E" w:rsidP="002852BA">
            <w:pPr>
              <w:suppressAutoHyphens w:val="0"/>
              <w:spacing w:before="40" w:after="40" w:line="220" w:lineRule="exact"/>
              <w:ind w:left="57" w:right="113"/>
              <w:rPr>
                <w:sz w:val="18"/>
                <w:szCs w:val="18"/>
              </w:rPr>
            </w:pPr>
            <w:r w:rsidRPr="00994F8A">
              <w:rPr>
                <w:sz w:val="18"/>
                <w:szCs w:val="18"/>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027B752"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B0BCE6"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D4BA3EA"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9DC1243"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6ED82283"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1D594BFF" w14:textId="77777777" w:rsidR="0045665E" w:rsidRPr="00994F8A" w:rsidRDefault="0045665E" w:rsidP="002852BA">
            <w:pPr>
              <w:suppressAutoHyphens w:val="0"/>
              <w:spacing w:before="40" w:after="40" w:line="220" w:lineRule="exact"/>
              <w:ind w:left="57" w:right="113"/>
              <w:rPr>
                <w:sz w:val="18"/>
                <w:szCs w:val="18"/>
                <w:lang w:eastAsia="ja-JP"/>
              </w:rPr>
            </w:pPr>
            <w:r w:rsidRPr="00994F8A">
              <w:rPr>
                <w:rFonts w:hint="eastAsia"/>
                <w:sz w:val="18"/>
                <w:szCs w:val="18"/>
                <w:lang w:eastAsia="ja-JP"/>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5C542BE"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B9E22F9"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CB0B43F"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1FFD697"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3A0B02ED"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74B0FC9D" w14:textId="77777777" w:rsidR="0045665E" w:rsidRPr="00994F8A" w:rsidRDefault="0045665E" w:rsidP="002852BA">
            <w:pPr>
              <w:suppressAutoHyphens w:val="0"/>
              <w:spacing w:before="40" w:after="40" w:line="220" w:lineRule="exact"/>
              <w:ind w:left="57" w:right="113"/>
              <w:rPr>
                <w:sz w:val="18"/>
                <w:szCs w:val="18"/>
                <w:lang w:eastAsia="ja-JP"/>
              </w:rPr>
            </w:pPr>
            <w:r w:rsidRPr="00994F8A">
              <w:rPr>
                <w:rFonts w:hint="eastAsia"/>
                <w:sz w:val="18"/>
                <w:szCs w:val="18"/>
                <w:lang w:eastAsia="ja-JP"/>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4D80B25"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F306AE0"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F80E472"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EC8D7C9"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500515D2"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537C0DD2" w14:textId="77777777" w:rsidR="0045665E" w:rsidRPr="00994F8A" w:rsidRDefault="0045665E" w:rsidP="002852BA">
            <w:pPr>
              <w:suppressAutoHyphens w:val="0"/>
              <w:spacing w:before="40" w:after="40" w:line="220" w:lineRule="exact"/>
              <w:ind w:left="57" w:right="113"/>
              <w:rPr>
                <w:sz w:val="18"/>
                <w:szCs w:val="18"/>
                <w:lang w:eastAsia="ja-JP"/>
              </w:rPr>
            </w:pPr>
            <w:r w:rsidRPr="00994F8A">
              <w:rPr>
                <w:rFonts w:hint="eastAsia"/>
                <w:sz w:val="18"/>
                <w:szCs w:val="18"/>
                <w:lang w:eastAsia="ja-JP"/>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92B1551"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4DDB112"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7DEE7EA"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D73D6D3"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5406C769"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6E2309D4"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13D0379"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CBB23BB"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256908E"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6DF46655"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253AAB8B"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231CDCCA" w14:textId="77777777" w:rsidR="0045665E" w:rsidRPr="00994F8A" w:rsidRDefault="0045665E" w:rsidP="002852BA">
            <w:pPr>
              <w:suppressAutoHyphens w:val="0"/>
              <w:spacing w:before="40" w:after="40" w:line="220" w:lineRule="exact"/>
              <w:ind w:left="57" w:right="113"/>
              <w:rPr>
                <w:sz w:val="18"/>
                <w:szCs w:val="18"/>
              </w:rPr>
            </w:pPr>
            <w:r w:rsidRPr="00994F8A">
              <w:rPr>
                <w:i/>
                <w:sz w:val="18"/>
                <w:szCs w:val="18"/>
              </w:rPr>
              <w:t>d</w:t>
            </w:r>
            <w:r w:rsidRPr="00994F8A">
              <w:rPr>
                <w:i/>
                <w:sz w:val="18"/>
                <w:szCs w:val="18"/>
                <w:vertAlign w:val="subscript"/>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54EFC77"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23814DB"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C84F52B"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3BE43C5"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700A8201"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56D3B834" w14:textId="77777777" w:rsidR="0045665E" w:rsidRPr="00994F8A" w:rsidRDefault="0045665E" w:rsidP="002852BA">
            <w:pPr>
              <w:suppressAutoHyphens w:val="0"/>
              <w:spacing w:before="40" w:after="40" w:line="220" w:lineRule="exact"/>
              <w:ind w:left="57" w:right="113"/>
              <w:rPr>
                <w:sz w:val="18"/>
                <w:szCs w:val="18"/>
              </w:rPr>
            </w:pPr>
            <w:r w:rsidRPr="00994F8A">
              <w:rPr>
                <w:i/>
                <w:sz w:val="18"/>
                <w:szCs w:val="18"/>
              </w:rPr>
              <w:t>σ</w:t>
            </w:r>
            <w:r w:rsidRPr="00994F8A">
              <w:rPr>
                <w:i/>
                <w:sz w:val="18"/>
                <w:szCs w:val="18"/>
                <w:vertAlign w:val="subscript"/>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34E9263"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8529E3B"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48D151A"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536F4DDA"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4BDA46AE"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5E2A4A16" w14:textId="77777777" w:rsidR="0045665E" w:rsidRPr="00994F8A" w:rsidRDefault="0045665E" w:rsidP="002852BA">
            <w:pPr>
              <w:suppressAutoHyphens w:val="0"/>
              <w:spacing w:before="40" w:after="40" w:line="220" w:lineRule="exact"/>
              <w:ind w:left="57" w:right="113"/>
              <w:rPr>
                <w:sz w:val="18"/>
                <w:szCs w:val="18"/>
              </w:rPr>
            </w:pPr>
            <w:r w:rsidRPr="00994F8A">
              <w:rPr>
                <w:i/>
                <w:sz w:val="18"/>
                <w:szCs w:val="18"/>
              </w:rPr>
              <w:t>CV</w:t>
            </w:r>
            <w:r w:rsidRPr="00994F8A">
              <w:rPr>
                <w:i/>
                <w:sz w:val="18"/>
                <w:szCs w:val="18"/>
                <w:vertAlign w:val="subscript"/>
              </w:rPr>
              <w:t xml:space="preserve">d </w:t>
            </w:r>
            <w:r w:rsidRPr="00994F8A">
              <w:rPr>
                <w:sz w:val="18"/>
                <w:szCs w:val="18"/>
              </w:rPr>
              <w:t>(</w:t>
            </w:r>
            <w:r w:rsidRPr="00994F8A">
              <w:rPr>
                <w:sz w:val="18"/>
                <w:szCs w:val="18"/>
              </w:rPr>
              <w:sym w:font="Symbol" w:char="F020"/>
            </w:r>
            <w:r w:rsidRPr="00994F8A">
              <w:rPr>
                <w:sz w:val="18"/>
                <w:szCs w:val="18"/>
              </w:rPr>
              <w:sym w:font="Symbol" w:char="F0A3"/>
            </w:r>
            <w:r w:rsidRPr="00994F8A">
              <w:rPr>
                <w:sz w:val="18"/>
                <w:szCs w:val="18"/>
              </w:rPr>
              <w:t xml:space="preserve">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7691339"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5133465"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CCDD37E"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F376995"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591B8922"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FD65AFA" w14:textId="77777777" w:rsidR="0045665E" w:rsidRPr="00994F8A" w:rsidRDefault="0045665E" w:rsidP="002852BA">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994F8A">
              <w:rPr>
                <w:sz w:val="18"/>
                <w:szCs w:val="18"/>
              </w:rPr>
              <w:t xml:space="preserve"> (</w:t>
            </w:r>
            <w:r w:rsidRPr="00994F8A">
              <w:rPr>
                <w:sz w:val="18"/>
                <w:szCs w:val="18"/>
              </w:rPr>
              <w:sym w:font="Symbol" w:char="F0A3"/>
            </w:r>
            <w:r w:rsidRPr="00994F8A">
              <w:rPr>
                <w:sz w:val="18"/>
                <w:szCs w:val="18"/>
              </w:rPr>
              <w:t xml:space="preserve"> 5%)</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D6CF386"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7C73931"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0E9DAA7"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667607F1"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6CB391E9"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1068BC5D" w14:textId="77777777" w:rsidR="0045665E" w:rsidRPr="00994F8A" w:rsidRDefault="0045665E" w:rsidP="002852BA">
            <w:pPr>
              <w:suppressAutoHyphens w:val="0"/>
              <w:spacing w:before="40" w:after="40" w:line="220" w:lineRule="exact"/>
              <w:ind w:left="57" w:right="113"/>
              <w:rPr>
                <w:sz w:val="18"/>
                <w:szCs w:val="18"/>
              </w:rPr>
            </w:pPr>
            <w:r w:rsidRPr="00994F8A">
              <w:rPr>
                <w:i/>
                <w:sz w:val="18"/>
                <w:szCs w:val="18"/>
              </w:rPr>
              <w:t>d</w:t>
            </w:r>
            <w:r w:rsidRPr="00994F8A">
              <w:rPr>
                <w:i/>
                <w:sz w:val="18"/>
                <w:szCs w:val="18"/>
                <w:vertAlign w:val="subscript"/>
              </w:rPr>
              <w:t>m,adj</w:t>
            </w:r>
            <w:r w:rsidRPr="00994F8A">
              <w:rPr>
                <w:i/>
                <w:sz w:val="18"/>
                <w:szCs w:val="18"/>
              </w:rPr>
              <w:t>(R)</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D0EFB8D"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D519CD"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4BB58D" w14:textId="77777777" w:rsidR="0045665E" w:rsidRPr="00994F8A"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780A12B" w14:textId="77777777" w:rsidR="0045665E" w:rsidRPr="00994F8A" w:rsidRDefault="0045665E" w:rsidP="002852BA">
            <w:pPr>
              <w:suppressAutoHyphens w:val="0"/>
              <w:spacing w:before="40" w:after="40" w:line="220" w:lineRule="exact"/>
              <w:ind w:left="57" w:right="113"/>
              <w:rPr>
                <w:sz w:val="18"/>
                <w:szCs w:val="18"/>
              </w:rPr>
            </w:pPr>
          </w:p>
        </w:tc>
      </w:tr>
      <w:tr w:rsidR="0045665E" w:rsidRPr="00994F8A" w14:paraId="13CEBA11" w14:textId="77777777" w:rsidTr="002852B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12" w:space="0" w:color="auto"/>
            </w:tcBorders>
            <w:shd w:val="clear" w:color="auto" w:fill="auto"/>
            <w:vAlign w:val="bottom"/>
          </w:tcPr>
          <w:p w14:paraId="3FF186B0" w14:textId="77777777" w:rsidR="0045665E" w:rsidRPr="00994F8A" w:rsidRDefault="0045665E" w:rsidP="002852BA">
            <w:pPr>
              <w:spacing w:beforeLines="40" w:before="96" w:afterLines="40" w:after="96" w:line="220" w:lineRule="exact"/>
              <w:ind w:left="-39"/>
              <w:rPr>
                <w:sz w:val="18"/>
                <w:szCs w:val="18"/>
              </w:rPr>
            </w:pPr>
            <w:r w:rsidRPr="00994F8A">
              <w:rPr>
                <w:sz w:val="18"/>
                <w:szCs w:val="18"/>
              </w:rPr>
              <w:t>Ice grip index</w:t>
            </w:r>
          </w:p>
        </w:tc>
        <w:tc>
          <w:tcPr>
            <w:tcW w:w="1453" w:type="dxa"/>
            <w:tcBorders>
              <w:bottom w:val="single" w:sz="12" w:space="0" w:color="auto"/>
            </w:tcBorders>
          </w:tcPr>
          <w:p w14:paraId="2FC8EF45" w14:textId="77777777" w:rsidR="0045665E" w:rsidRPr="00994F8A" w:rsidRDefault="0045665E" w:rsidP="002852BA">
            <w:pPr>
              <w:spacing w:beforeLines="40" w:before="96" w:afterLines="40" w:after="96" w:line="220" w:lineRule="exact"/>
              <w:jc w:val="both"/>
              <w:rPr>
                <w:sz w:val="18"/>
                <w:szCs w:val="18"/>
              </w:rPr>
            </w:pPr>
            <w:r w:rsidRPr="00994F8A">
              <w:rPr>
                <w:sz w:val="18"/>
                <w:szCs w:val="18"/>
              </w:rPr>
              <w:t>1.00</w:t>
            </w:r>
          </w:p>
        </w:tc>
        <w:tc>
          <w:tcPr>
            <w:tcW w:w="1453" w:type="dxa"/>
            <w:tcBorders>
              <w:bottom w:val="single" w:sz="12" w:space="0" w:color="auto"/>
            </w:tcBorders>
          </w:tcPr>
          <w:p w14:paraId="4A900208" w14:textId="77777777" w:rsidR="0045665E" w:rsidRPr="00994F8A" w:rsidRDefault="0045665E" w:rsidP="002852BA">
            <w:pPr>
              <w:spacing w:beforeLines="40" w:before="96" w:afterLines="40" w:after="96" w:line="220" w:lineRule="exact"/>
              <w:jc w:val="center"/>
              <w:rPr>
                <w:sz w:val="18"/>
                <w:szCs w:val="18"/>
              </w:rPr>
            </w:pPr>
          </w:p>
        </w:tc>
        <w:tc>
          <w:tcPr>
            <w:tcW w:w="1453" w:type="dxa"/>
            <w:tcBorders>
              <w:bottom w:val="single" w:sz="12" w:space="0" w:color="auto"/>
            </w:tcBorders>
          </w:tcPr>
          <w:p w14:paraId="11AAD030" w14:textId="77777777" w:rsidR="0045665E" w:rsidRPr="00994F8A" w:rsidRDefault="0045665E" w:rsidP="002852BA">
            <w:pPr>
              <w:spacing w:beforeLines="40" w:before="96" w:afterLines="40" w:after="96" w:line="220" w:lineRule="exact"/>
              <w:jc w:val="center"/>
              <w:rPr>
                <w:sz w:val="18"/>
                <w:szCs w:val="18"/>
              </w:rPr>
            </w:pPr>
          </w:p>
        </w:tc>
        <w:tc>
          <w:tcPr>
            <w:tcW w:w="1453" w:type="dxa"/>
            <w:tcBorders>
              <w:bottom w:val="single" w:sz="12" w:space="0" w:color="auto"/>
              <w:tl2br w:val="single" w:sz="4" w:space="0" w:color="auto"/>
              <w:tr2bl w:val="single" w:sz="4" w:space="0" w:color="auto"/>
            </w:tcBorders>
          </w:tcPr>
          <w:p w14:paraId="61018EC3" w14:textId="77777777" w:rsidR="0045665E" w:rsidRPr="00994F8A" w:rsidRDefault="0045665E" w:rsidP="002852BA">
            <w:pPr>
              <w:spacing w:beforeLines="40" w:before="96" w:afterLines="40" w:after="96" w:line="220" w:lineRule="exact"/>
              <w:jc w:val="center"/>
              <w:rPr>
                <w:sz w:val="18"/>
                <w:szCs w:val="18"/>
              </w:rPr>
            </w:pPr>
          </w:p>
        </w:tc>
      </w:tr>
    </w:tbl>
    <w:p w14:paraId="7CC4CEE0" w14:textId="77777777" w:rsidR="0045665E" w:rsidRPr="007A3190" w:rsidRDefault="0045665E" w:rsidP="0045665E">
      <w:pPr>
        <w:pStyle w:val="SingleTxtG"/>
        <w:tabs>
          <w:tab w:val="left" w:pos="1700"/>
        </w:tabs>
        <w:spacing w:before="120"/>
        <w:ind w:left="1701" w:hanging="567"/>
        <w:rPr>
          <w:b/>
          <w:bCs/>
        </w:rPr>
      </w:pPr>
      <w:r w:rsidRPr="007A3190">
        <w:rPr>
          <w:b/>
          <w:bCs/>
        </w:rPr>
        <w:t>Part 2 - Test data</w:t>
      </w:r>
      <w:r w:rsidRPr="007A3190">
        <w:rPr>
          <w:rFonts w:hint="eastAsia"/>
          <w:b/>
          <w:bCs/>
        </w:rPr>
        <w:t>:</w:t>
      </w:r>
      <w:r w:rsidRPr="007A3190">
        <w:rPr>
          <w:b/>
          <w:bCs/>
        </w:rPr>
        <w:t xml:space="preserve"> </w:t>
      </w:r>
      <w:r w:rsidRPr="007A3190">
        <w:rPr>
          <w:rFonts w:hint="eastAsia"/>
          <w:b/>
          <w:bCs/>
        </w:rPr>
        <w:t>2</w:t>
      </w:r>
      <w:r w:rsidRPr="00367BB4">
        <w:rPr>
          <w:rFonts w:hint="eastAsia"/>
          <w:b/>
          <w:bCs/>
        </w:rPr>
        <w:t>nd</w:t>
      </w:r>
      <w:r w:rsidRPr="00367BB4">
        <w:rPr>
          <w:b/>
          <w:bCs/>
        </w:rPr>
        <w:t xml:space="preserve"> </w:t>
      </w:r>
      <w:r w:rsidRPr="007A3190">
        <w:rPr>
          <w:b/>
          <w:bCs/>
        </w:rPr>
        <w:t>brak</w:t>
      </w:r>
      <w:r w:rsidRPr="007A3190">
        <w:rPr>
          <w:b/>
          <w:bCs/>
          <w:lang w:eastAsia="ja-JP"/>
        </w:rPr>
        <w:t>ing test cycle</w:t>
      </w:r>
    </w:p>
    <w:p w14:paraId="25416A20" w14:textId="77777777" w:rsidR="0045665E" w:rsidRPr="00931466" w:rsidRDefault="0045665E" w:rsidP="0045665E">
      <w:pPr>
        <w:pStyle w:val="SingleTxtG"/>
        <w:tabs>
          <w:tab w:val="left" w:leader="dot" w:pos="8505"/>
        </w:tabs>
        <w:ind w:left="2268" w:hanging="1134"/>
      </w:pPr>
      <w:r w:rsidRPr="00931466">
        <w:t>1.</w:t>
      </w:r>
      <w:r w:rsidRPr="00931466">
        <w:tab/>
        <w:t xml:space="preserve">Date of test: </w:t>
      </w:r>
      <w:r w:rsidRPr="00931466">
        <w:tab/>
      </w:r>
    </w:p>
    <w:p w14:paraId="5991261D" w14:textId="77777777" w:rsidR="0045665E" w:rsidRPr="00931466" w:rsidRDefault="0045665E" w:rsidP="0045665E">
      <w:pPr>
        <w:pStyle w:val="SingleTxtG"/>
        <w:tabs>
          <w:tab w:val="left" w:leader="dot" w:pos="8505"/>
        </w:tabs>
        <w:ind w:left="2268" w:hanging="1134"/>
      </w:pPr>
      <w:r w:rsidRPr="00931466">
        <w:rPr>
          <w:rFonts w:hint="eastAsia"/>
          <w:lang w:eastAsia="ja-JP"/>
        </w:rPr>
        <w:t>2</w:t>
      </w:r>
      <w:r w:rsidRPr="00931466">
        <w:t>.</w:t>
      </w:r>
      <w:r w:rsidRPr="00931466">
        <w:tab/>
        <w:t xml:space="preserve">Location of test track: </w:t>
      </w:r>
      <w:r w:rsidRPr="00931466">
        <w:tab/>
      </w:r>
    </w:p>
    <w:p w14:paraId="3070143B" w14:textId="77777777" w:rsidR="0045665E" w:rsidRPr="00931466" w:rsidRDefault="0045665E" w:rsidP="0045665E">
      <w:pPr>
        <w:pStyle w:val="SingleTxtG"/>
        <w:tabs>
          <w:tab w:val="left" w:leader="dot" w:pos="8505"/>
        </w:tabs>
        <w:ind w:left="2268" w:hanging="1134"/>
      </w:pPr>
      <w:r w:rsidRPr="00931466">
        <w:t>2.1.</w:t>
      </w:r>
      <w:r w:rsidRPr="00931466">
        <w:tab/>
        <w:t>Test track characteristics:</w:t>
      </w:r>
    </w:p>
    <w:tbl>
      <w:tblPr>
        <w:tblW w:w="737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45665E" w:rsidRPr="00931466" w14:paraId="086E1018" w14:textId="77777777" w:rsidTr="002852BA">
        <w:trPr>
          <w:tblHeader/>
        </w:trPr>
        <w:tc>
          <w:tcPr>
            <w:tcW w:w="2381" w:type="dxa"/>
            <w:tcBorders>
              <w:bottom w:val="single" w:sz="12" w:space="0" w:color="auto"/>
            </w:tcBorders>
            <w:shd w:val="clear" w:color="auto" w:fill="auto"/>
            <w:vAlign w:val="bottom"/>
          </w:tcPr>
          <w:p w14:paraId="56C4F246" w14:textId="77777777" w:rsidR="0045665E" w:rsidRPr="00931466" w:rsidRDefault="0045665E" w:rsidP="002852BA">
            <w:pPr>
              <w:suppressAutoHyphens w:val="0"/>
              <w:spacing w:before="80" w:after="80" w:line="200" w:lineRule="exact"/>
              <w:ind w:left="57" w:right="113"/>
              <w:rPr>
                <w:i/>
                <w:sz w:val="16"/>
              </w:rPr>
            </w:pPr>
          </w:p>
        </w:tc>
        <w:tc>
          <w:tcPr>
            <w:tcW w:w="1760" w:type="dxa"/>
            <w:tcBorders>
              <w:bottom w:val="single" w:sz="12" w:space="0" w:color="auto"/>
            </w:tcBorders>
            <w:shd w:val="clear" w:color="auto" w:fill="auto"/>
            <w:vAlign w:val="bottom"/>
          </w:tcPr>
          <w:p w14:paraId="5C8F5546"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At start of test</w:t>
            </w:r>
          </w:p>
        </w:tc>
        <w:tc>
          <w:tcPr>
            <w:tcW w:w="1600" w:type="dxa"/>
            <w:tcBorders>
              <w:bottom w:val="single" w:sz="12" w:space="0" w:color="auto"/>
            </w:tcBorders>
            <w:shd w:val="clear" w:color="auto" w:fill="auto"/>
            <w:vAlign w:val="bottom"/>
          </w:tcPr>
          <w:p w14:paraId="01C74336"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At end of test</w:t>
            </w:r>
          </w:p>
        </w:tc>
        <w:tc>
          <w:tcPr>
            <w:tcW w:w="1629" w:type="dxa"/>
            <w:tcBorders>
              <w:bottom w:val="single" w:sz="12" w:space="0" w:color="auto"/>
            </w:tcBorders>
            <w:shd w:val="clear" w:color="auto" w:fill="auto"/>
            <w:vAlign w:val="bottom"/>
          </w:tcPr>
          <w:p w14:paraId="546A2DDB" w14:textId="77777777" w:rsidR="0045665E" w:rsidRPr="00931466" w:rsidRDefault="0045665E" w:rsidP="002852BA">
            <w:pPr>
              <w:suppressAutoHyphens w:val="0"/>
              <w:spacing w:before="80" w:after="80" w:line="200" w:lineRule="exact"/>
              <w:ind w:left="113" w:right="113"/>
              <w:rPr>
                <w:i/>
                <w:sz w:val="16"/>
                <w:szCs w:val="16"/>
              </w:rPr>
            </w:pPr>
            <w:r w:rsidRPr="00931466">
              <w:rPr>
                <w:i/>
                <w:sz w:val="16"/>
                <w:szCs w:val="16"/>
              </w:rPr>
              <w:t>Specification</w:t>
            </w:r>
          </w:p>
        </w:tc>
      </w:tr>
      <w:tr w:rsidR="0045665E" w:rsidRPr="007F0681" w14:paraId="6CB13744" w14:textId="77777777" w:rsidTr="002852BA">
        <w:tc>
          <w:tcPr>
            <w:tcW w:w="2381" w:type="dxa"/>
            <w:tcBorders>
              <w:top w:val="single" w:sz="12" w:space="0" w:color="auto"/>
              <w:bottom w:val="single" w:sz="4" w:space="0" w:color="auto"/>
            </w:tcBorders>
            <w:shd w:val="clear" w:color="auto" w:fill="auto"/>
          </w:tcPr>
          <w:p w14:paraId="016C118F" w14:textId="77777777" w:rsidR="0045665E" w:rsidRPr="007F0681" w:rsidRDefault="0045665E" w:rsidP="002852BA">
            <w:pPr>
              <w:suppressAutoHyphens w:val="0"/>
              <w:spacing w:before="40" w:after="120" w:line="220" w:lineRule="exact"/>
              <w:ind w:left="57" w:right="113"/>
              <w:rPr>
                <w:sz w:val="18"/>
                <w:szCs w:val="18"/>
              </w:rPr>
            </w:pPr>
            <w:r w:rsidRPr="007F0681">
              <w:rPr>
                <w:sz w:val="18"/>
                <w:szCs w:val="18"/>
              </w:rPr>
              <w:t>Weather</w:t>
            </w:r>
          </w:p>
        </w:tc>
        <w:tc>
          <w:tcPr>
            <w:tcW w:w="1760" w:type="dxa"/>
            <w:tcBorders>
              <w:top w:val="single" w:sz="12" w:space="0" w:color="auto"/>
              <w:bottom w:val="single" w:sz="4" w:space="0" w:color="auto"/>
            </w:tcBorders>
            <w:shd w:val="clear" w:color="auto" w:fill="auto"/>
          </w:tcPr>
          <w:p w14:paraId="29EA4E34" w14:textId="77777777" w:rsidR="0045665E" w:rsidRPr="007F0681" w:rsidRDefault="0045665E" w:rsidP="002852BA">
            <w:pPr>
              <w:suppressAutoHyphens w:val="0"/>
              <w:spacing w:before="40" w:after="120" w:line="220" w:lineRule="exact"/>
              <w:ind w:right="113"/>
              <w:rPr>
                <w:sz w:val="18"/>
                <w:szCs w:val="18"/>
              </w:rPr>
            </w:pPr>
          </w:p>
        </w:tc>
        <w:tc>
          <w:tcPr>
            <w:tcW w:w="1600" w:type="dxa"/>
            <w:tcBorders>
              <w:top w:val="single" w:sz="12" w:space="0" w:color="auto"/>
              <w:bottom w:val="single" w:sz="4" w:space="0" w:color="auto"/>
            </w:tcBorders>
            <w:shd w:val="clear" w:color="auto" w:fill="auto"/>
          </w:tcPr>
          <w:p w14:paraId="1CC6DDA9" w14:textId="77777777" w:rsidR="0045665E" w:rsidRPr="007F0681" w:rsidRDefault="0045665E" w:rsidP="002852BA">
            <w:pPr>
              <w:suppressAutoHyphens w:val="0"/>
              <w:spacing w:before="40" w:after="120" w:line="220" w:lineRule="exact"/>
              <w:ind w:right="113"/>
              <w:rPr>
                <w:sz w:val="18"/>
                <w:szCs w:val="18"/>
              </w:rPr>
            </w:pPr>
          </w:p>
        </w:tc>
        <w:tc>
          <w:tcPr>
            <w:tcW w:w="1629" w:type="dxa"/>
            <w:tcBorders>
              <w:top w:val="single" w:sz="12" w:space="0" w:color="auto"/>
              <w:bottom w:val="single" w:sz="4" w:space="0" w:color="auto"/>
            </w:tcBorders>
            <w:shd w:val="clear" w:color="auto" w:fill="auto"/>
          </w:tcPr>
          <w:p w14:paraId="1432674A" w14:textId="77777777" w:rsidR="0045665E" w:rsidRPr="007F0681" w:rsidRDefault="0045665E" w:rsidP="002852BA">
            <w:pPr>
              <w:suppressAutoHyphens w:val="0"/>
              <w:spacing w:before="40" w:after="120" w:line="220" w:lineRule="exact"/>
              <w:ind w:left="113" w:right="113"/>
              <w:rPr>
                <w:sz w:val="18"/>
                <w:szCs w:val="18"/>
              </w:rPr>
            </w:pPr>
          </w:p>
        </w:tc>
      </w:tr>
      <w:tr w:rsidR="0045665E" w:rsidRPr="007F0681" w14:paraId="38F7BD65" w14:textId="77777777" w:rsidTr="002852BA">
        <w:tc>
          <w:tcPr>
            <w:tcW w:w="2381" w:type="dxa"/>
            <w:tcBorders>
              <w:top w:val="single" w:sz="4" w:space="0" w:color="auto"/>
            </w:tcBorders>
            <w:shd w:val="clear" w:color="auto" w:fill="auto"/>
          </w:tcPr>
          <w:p w14:paraId="65A228CB" w14:textId="77777777" w:rsidR="0045665E" w:rsidRPr="007F0681" w:rsidRDefault="0045665E" w:rsidP="002852BA">
            <w:pPr>
              <w:suppressAutoHyphens w:val="0"/>
              <w:spacing w:before="40" w:after="120" w:line="220" w:lineRule="exact"/>
              <w:ind w:left="57" w:right="113"/>
              <w:rPr>
                <w:sz w:val="18"/>
                <w:szCs w:val="18"/>
              </w:rPr>
            </w:pPr>
            <w:r w:rsidRPr="007F0681">
              <w:rPr>
                <w:sz w:val="18"/>
                <w:szCs w:val="18"/>
              </w:rPr>
              <w:t>Ambient temperature</w:t>
            </w:r>
          </w:p>
        </w:tc>
        <w:tc>
          <w:tcPr>
            <w:tcW w:w="1760" w:type="dxa"/>
            <w:tcBorders>
              <w:top w:val="single" w:sz="4" w:space="0" w:color="auto"/>
            </w:tcBorders>
            <w:shd w:val="clear" w:color="auto" w:fill="auto"/>
          </w:tcPr>
          <w:p w14:paraId="1903EA5C" w14:textId="77777777" w:rsidR="0045665E" w:rsidRPr="007F0681" w:rsidRDefault="0045665E" w:rsidP="002852BA">
            <w:pPr>
              <w:suppressAutoHyphens w:val="0"/>
              <w:spacing w:before="40" w:after="120" w:line="220" w:lineRule="exact"/>
              <w:ind w:right="113"/>
              <w:rPr>
                <w:sz w:val="18"/>
                <w:szCs w:val="18"/>
              </w:rPr>
            </w:pPr>
          </w:p>
        </w:tc>
        <w:tc>
          <w:tcPr>
            <w:tcW w:w="1600" w:type="dxa"/>
            <w:tcBorders>
              <w:top w:val="single" w:sz="4" w:space="0" w:color="auto"/>
            </w:tcBorders>
            <w:shd w:val="clear" w:color="auto" w:fill="auto"/>
          </w:tcPr>
          <w:p w14:paraId="46429381" w14:textId="77777777" w:rsidR="0045665E" w:rsidRPr="007F0681" w:rsidRDefault="0045665E" w:rsidP="002852BA">
            <w:pPr>
              <w:suppressAutoHyphens w:val="0"/>
              <w:spacing w:before="40" w:after="120" w:line="220" w:lineRule="exact"/>
              <w:ind w:right="113"/>
              <w:rPr>
                <w:sz w:val="18"/>
                <w:szCs w:val="18"/>
              </w:rPr>
            </w:pPr>
          </w:p>
        </w:tc>
        <w:tc>
          <w:tcPr>
            <w:tcW w:w="1629" w:type="dxa"/>
            <w:tcBorders>
              <w:top w:val="single" w:sz="4" w:space="0" w:color="auto"/>
            </w:tcBorders>
            <w:shd w:val="clear" w:color="auto" w:fill="auto"/>
          </w:tcPr>
          <w:p w14:paraId="03218BAA" w14:textId="77777777" w:rsidR="0045665E" w:rsidRPr="007F0681" w:rsidRDefault="0045665E" w:rsidP="002852BA">
            <w:pPr>
              <w:suppressAutoHyphens w:val="0"/>
              <w:spacing w:before="40" w:after="120" w:line="220" w:lineRule="exact"/>
              <w:ind w:left="113" w:right="113"/>
              <w:rPr>
                <w:sz w:val="18"/>
                <w:szCs w:val="18"/>
              </w:rPr>
            </w:pPr>
            <w:r w:rsidRPr="007F0681">
              <w:rPr>
                <w:sz w:val="18"/>
                <w:szCs w:val="18"/>
              </w:rPr>
              <w:t>−15 °C to +4 °C</w:t>
            </w:r>
          </w:p>
        </w:tc>
      </w:tr>
      <w:tr w:rsidR="0045665E" w:rsidRPr="007F0681" w14:paraId="01E88061" w14:textId="77777777" w:rsidTr="002852BA">
        <w:tc>
          <w:tcPr>
            <w:tcW w:w="2381" w:type="dxa"/>
            <w:shd w:val="clear" w:color="auto" w:fill="auto"/>
          </w:tcPr>
          <w:p w14:paraId="13298DDC" w14:textId="77777777" w:rsidR="0045665E" w:rsidRPr="007F0681" w:rsidRDefault="0045665E" w:rsidP="002852BA">
            <w:pPr>
              <w:suppressAutoHyphens w:val="0"/>
              <w:spacing w:before="40" w:after="120" w:line="220" w:lineRule="exact"/>
              <w:ind w:left="57" w:right="113"/>
              <w:rPr>
                <w:sz w:val="18"/>
                <w:szCs w:val="18"/>
              </w:rPr>
            </w:pPr>
            <w:r w:rsidRPr="007F0681">
              <w:rPr>
                <w:sz w:val="18"/>
                <w:szCs w:val="18"/>
              </w:rPr>
              <w:t>Ice temperature</w:t>
            </w:r>
          </w:p>
        </w:tc>
        <w:tc>
          <w:tcPr>
            <w:tcW w:w="1760" w:type="dxa"/>
            <w:shd w:val="clear" w:color="auto" w:fill="auto"/>
          </w:tcPr>
          <w:p w14:paraId="3C33E3F3" w14:textId="77777777" w:rsidR="0045665E" w:rsidRPr="007F0681" w:rsidRDefault="0045665E" w:rsidP="002852BA">
            <w:pPr>
              <w:suppressAutoHyphens w:val="0"/>
              <w:spacing w:before="40" w:after="120" w:line="220" w:lineRule="exact"/>
              <w:ind w:right="113"/>
              <w:rPr>
                <w:sz w:val="18"/>
                <w:szCs w:val="18"/>
              </w:rPr>
            </w:pPr>
          </w:p>
        </w:tc>
        <w:tc>
          <w:tcPr>
            <w:tcW w:w="1600" w:type="dxa"/>
            <w:shd w:val="clear" w:color="auto" w:fill="auto"/>
          </w:tcPr>
          <w:p w14:paraId="2DBCAF81" w14:textId="77777777" w:rsidR="0045665E" w:rsidRPr="007F0681" w:rsidRDefault="0045665E" w:rsidP="002852BA">
            <w:pPr>
              <w:suppressAutoHyphens w:val="0"/>
              <w:spacing w:before="40" w:after="120" w:line="220" w:lineRule="exact"/>
              <w:ind w:right="113"/>
              <w:rPr>
                <w:sz w:val="18"/>
                <w:szCs w:val="18"/>
              </w:rPr>
            </w:pPr>
          </w:p>
        </w:tc>
        <w:tc>
          <w:tcPr>
            <w:tcW w:w="1629" w:type="dxa"/>
            <w:shd w:val="clear" w:color="auto" w:fill="auto"/>
          </w:tcPr>
          <w:p w14:paraId="3AA5B39E" w14:textId="77777777" w:rsidR="0045665E" w:rsidRPr="007F0681" w:rsidRDefault="0045665E" w:rsidP="002852BA">
            <w:pPr>
              <w:suppressAutoHyphens w:val="0"/>
              <w:spacing w:before="40" w:after="120" w:line="220" w:lineRule="exact"/>
              <w:ind w:left="113" w:right="113"/>
              <w:rPr>
                <w:sz w:val="18"/>
                <w:szCs w:val="18"/>
              </w:rPr>
            </w:pPr>
            <w:r w:rsidRPr="007F0681">
              <w:rPr>
                <w:sz w:val="18"/>
                <w:szCs w:val="18"/>
              </w:rPr>
              <w:t>−15 °C to −5 °C</w:t>
            </w:r>
          </w:p>
        </w:tc>
      </w:tr>
      <w:tr w:rsidR="0045665E" w:rsidRPr="007F0681" w14:paraId="011D1239" w14:textId="77777777" w:rsidTr="002852BA">
        <w:tc>
          <w:tcPr>
            <w:tcW w:w="2381" w:type="dxa"/>
            <w:shd w:val="clear" w:color="auto" w:fill="auto"/>
          </w:tcPr>
          <w:p w14:paraId="4F91C3C2" w14:textId="77777777" w:rsidR="0045665E" w:rsidRPr="007F0681" w:rsidRDefault="0045665E" w:rsidP="002852BA">
            <w:pPr>
              <w:suppressAutoHyphens w:val="0"/>
              <w:spacing w:before="40" w:after="120" w:line="220" w:lineRule="exact"/>
              <w:ind w:left="57" w:right="113"/>
              <w:rPr>
                <w:sz w:val="18"/>
                <w:szCs w:val="18"/>
              </w:rPr>
            </w:pPr>
            <w:r w:rsidRPr="007F0681">
              <w:rPr>
                <w:sz w:val="18"/>
                <w:szCs w:val="18"/>
              </w:rPr>
              <w:t>Other</w:t>
            </w:r>
          </w:p>
        </w:tc>
        <w:tc>
          <w:tcPr>
            <w:tcW w:w="1760" w:type="dxa"/>
            <w:shd w:val="clear" w:color="auto" w:fill="auto"/>
          </w:tcPr>
          <w:p w14:paraId="260FBE00" w14:textId="77777777" w:rsidR="0045665E" w:rsidRPr="007F0681" w:rsidRDefault="0045665E" w:rsidP="002852BA">
            <w:pPr>
              <w:suppressAutoHyphens w:val="0"/>
              <w:spacing w:before="40" w:after="120" w:line="220" w:lineRule="exact"/>
              <w:ind w:right="113"/>
              <w:rPr>
                <w:sz w:val="18"/>
                <w:szCs w:val="18"/>
              </w:rPr>
            </w:pPr>
          </w:p>
        </w:tc>
        <w:tc>
          <w:tcPr>
            <w:tcW w:w="1600" w:type="dxa"/>
            <w:shd w:val="clear" w:color="auto" w:fill="auto"/>
          </w:tcPr>
          <w:p w14:paraId="44F8CC48" w14:textId="77777777" w:rsidR="0045665E" w:rsidRPr="007F0681" w:rsidRDefault="0045665E" w:rsidP="002852BA">
            <w:pPr>
              <w:suppressAutoHyphens w:val="0"/>
              <w:spacing w:before="40" w:after="120" w:line="220" w:lineRule="exact"/>
              <w:ind w:right="113"/>
              <w:rPr>
                <w:sz w:val="18"/>
                <w:szCs w:val="18"/>
              </w:rPr>
            </w:pPr>
          </w:p>
        </w:tc>
        <w:tc>
          <w:tcPr>
            <w:tcW w:w="1629" w:type="dxa"/>
            <w:shd w:val="clear" w:color="auto" w:fill="auto"/>
          </w:tcPr>
          <w:p w14:paraId="17C1CE89" w14:textId="77777777" w:rsidR="0045665E" w:rsidRPr="007F0681" w:rsidRDefault="0045665E" w:rsidP="002852BA">
            <w:pPr>
              <w:suppressAutoHyphens w:val="0"/>
              <w:spacing w:before="40" w:after="120" w:line="220" w:lineRule="exact"/>
              <w:ind w:left="113" w:right="113"/>
              <w:rPr>
                <w:sz w:val="18"/>
                <w:szCs w:val="18"/>
              </w:rPr>
            </w:pPr>
          </w:p>
        </w:tc>
      </w:tr>
    </w:tbl>
    <w:p w14:paraId="5350CDE0" w14:textId="77777777" w:rsidR="0045665E" w:rsidRPr="00931466" w:rsidRDefault="0045665E" w:rsidP="0045665E">
      <w:pPr>
        <w:pStyle w:val="SingleTxtG"/>
        <w:tabs>
          <w:tab w:val="left" w:leader="dot" w:pos="8505"/>
        </w:tabs>
        <w:spacing w:before="120"/>
        <w:ind w:left="2268" w:hanging="1134"/>
      </w:pPr>
      <w:r w:rsidRPr="00931466">
        <w:t>3.</w:t>
      </w:r>
      <w:r w:rsidRPr="00931466">
        <w:tab/>
        <w:t>Test vehicle (make, model and type, year):</w:t>
      </w:r>
      <w:r w:rsidRPr="00931466">
        <w:tab/>
      </w:r>
    </w:p>
    <w:p w14:paraId="5DF6FAEB" w14:textId="77777777" w:rsidR="0045665E" w:rsidRPr="00931466" w:rsidRDefault="0045665E" w:rsidP="0045665E">
      <w:pPr>
        <w:pStyle w:val="SingleTxtG"/>
        <w:tabs>
          <w:tab w:val="left" w:leader="dot" w:pos="8505"/>
        </w:tabs>
        <w:ind w:left="2268" w:hanging="1134"/>
      </w:pPr>
      <w:r w:rsidRPr="00931466">
        <w:t>4.</w:t>
      </w:r>
      <w:r w:rsidRPr="00931466">
        <w:tab/>
        <w:t>Test tyre details and data</w:t>
      </w:r>
      <w:r w:rsidRPr="0093146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00"/>
        <w:gridCol w:w="1200"/>
        <w:gridCol w:w="1213"/>
        <w:gridCol w:w="1487"/>
      </w:tblGrid>
      <w:tr w:rsidR="0045665E" w:rsidRPr="00931466" w14:paraId="499C6D1A" w14:textId="77777777" w:rsidTr="002852BA">
        <w:tc>
          <w:tcPr>
            <w:tcW w:w="2300" w:type="dxa"/>
            <w:tcBorders>
              <w:bottom w:val="single" w:sz="12" w:space="0" w:color="auto"/>
            </w:tcBorders>
          </w:tcPr>
          <w:p w14:paraId="6704E7EE" w14:textId="77777777" w:rsidR="0045665E" w:rsidRPr="00931466" w:rsidRDefault="0045665E" w:rsidP="002852BA">
            <w:pPr>
              <w:keepNext/>
              <w:keepLines/>
              <w:spacing w:before="80" w:after="80" w:line="200" w:lineRule="exact"/>
              <w:jc w:val="center"/>
              <w:rPr>
                <w:sz w:val="24"/>
                <w:szCs w:val="24"/>
              </w:rPr>
            </w:pPr>
          </w:p>
        </w:tc>
        <w:tc>
          <w:tcPr>
            <w:tcW w:w="1300" w:type="dxa"/>
            <w:tcBorders>
              <w:bottom w:val="single" w:sz="12" w:space="0" w:color="auto"/>
            </w:tcBorders>
          </w:tcPr>
          <w:p w14:paraId="42427824" w14:textId="77777777" w:rsidR="0045665E" w:rsidRPr="00931466" w:rsidRDefault="0045665E" w:rsidP="002852BA">
            <w:pPr>
              <w:keepNext/>
              <w:keepLines/>
              <w:spacing w:before="80" w:after="80" w:line="200" w:lineRule="exact"/>
              <w:rPr>
                <w:i/>
                <w:sz w:val="16"/>
                <w:szCs w:val="16"/>
              </w:rPr>
            </w:pPr>
            <w:r w:rsidRPr="00931466">
              <w:rPr>
                <w:i/>
                <w:sz w:val="16"/>
                <w:szCs w:val="16"/>
              </w:rPr>
              <w:t xml:space="preserve">SRTT </w:t>
            </w:r>
            <w:r w:rsidRPr="00931466">
              <w:rPr>
                <w:rFonts w:hint="eastAsia"/>
                <w:i/>
                <w:sz w:val="16"/>
                <w:szCs w:val="16"/>
                <w:lang w:eastAsia="ja-JP"/>
              </w:rPr>
              <w:t>(</w:t>
            </w:r>
            <w:r w:rsidRPr="00931466">
              <w:rPr>
                <w:i/>
                <w:sz w:val="16"/>
                <w:szCs w:val="16"/>
                <w:lang w:eastAsia="ja-JP"/>
              </w:rPr>
              <w:t>Initial braking test)</w:t>
            </w:r>
            <w:r w:rsidRPr="00931466">
              <w:rPr>
                <w:i/>
                <w:sz w:val="16"/>
                <w:szCs w:val="16"/>
              </w:rPr>
              <w:t xml:space="preserve"> </w:t>
            </w:r>
          </w:p>
        </w:tc>
        <w:tc>
          <w:tcPr>
            <w:tcW w:w="1200" w:type="dxa"/>
            <w:tcBorders>
              <w:bottom w:val="single" w:sz="12" w:space="0" w:color="auto"/>
            </w:tcBorders>
          </w:tcPr>
          <w:p w14:paraId="0B07DF63" w14:textId="77777777" w:rsidR="0045665E" w:rsidRPr="00931466" w:rsidRDefault="0045665E" w:rsidP="002852BA">
            <w:pPr>
              <w:keepNext/>
              <w:keepLines/>
              <w:spacing w:before="80" w:after="80" w:line="200" w:lineRule="exact"/>
              <w:rPr>
                <w:i/>
                <w:sz w:val="16"/>
                <w:szCs w:val="16"/>
              </w:rPr>
            </w:pPr>
            <w:r w:rsidRPr="00931466">
              <w:rPr>
                <w:i/>
                <w:sz w:val="16"/>
                <w:szCs w:val="16"/>
              </w:rPr>
              <w:t>Candidate 1</w:t>
            </w:r>
          </w:p>
        </w:tc>
        <w:tc>
          <w:tcPr>
            <w:tcW w:w="1213" w:type="dxa"/>
            <w:tcBorders>
              <w:bottom w:val="single" w:sz="12" w:space="0" w:color="auto"/>
            </w:tcBorders>
          </w:tcPr>
          <w:p w14:paraId="4811986E" w14:textId="77777777" w:rsidR="0045665E" w:rsidRPr="00931466" w:rsidRDefault="0045665E" w:rsidP="002852BA">
            <w:pPr>
              <w:keepNext/>
              <w:keepLines/>
              <w:spacing w:before="80" w:after="80" w:line="200" w:lineRule="exact"/>
              <w:rPr>
                <w:i/>
                <w:sz w:val="16"/>
                <w:szCs w:val="16"/>
              </w:rPr>
            </w:pPr>
            <w:r w:rsidRPr="00931466">
              <w:rPr>
                <w:i/>
                <w:sz w:val="16"/>
                <w:szCs w:val="16"/>
              </w:rPr>
              <w:t>Candidate 2</w:t>
            </w:r>
          </w:p>
        </w:tc>
        <w:tc>
          <w:tcPr>
            <w:tcW w:w="1487" w:type="dxa"/>
            <w:tcBorders>
              <w:bottom w:val="single" w:sz="12" w:space="0" w:color="auto"/>
            </w:tcBorders>
          </w:tcPr>
          <w:p w14:paraId="66118807" w14:textId="77777777" w:rsidR="0045665E" w:rsidRPr="00931466" w:rsidRDefault="0045665E" w:rsidP="002852BA">
            <w:pPr>
              <w:keepNext/>
              <w:keepLines/>
              <w:spacing w:before="80" w:after="80" w:line="200" w:lineRule="exact"/>
              <w:rPr>
                <w:i/>
                <w:sz w:val="16"/>
                <w:szCs w:val="16"/>
              </w:rPr>
            </w:pPr>
            <w:r w:rsidRPr="00931466">
              <w:rPr>
                <w:i/>
                <w:sz w:val="16"/>
                <w:szCs w:val="16"/>
              </w:rPr>
              <w:t>SRTT (final braking test)</w:t>
            </w:r>
          </w:p>
        </w:tc>
      </w:tr>
      <w:tr w:rsidR="0045665E" w:rsidRPr="00931466" w14:paraId="4BEC0F25" w14:textId="77777777" w:rsidTr="002852BA">
        <w:tc>
          <w:tcPr>
            <w:tcW w:w="2300" w:type="dxa"/>
            <w:tcBorders>
              <w:top w:val="single" w:sz="12" w:space="0" w:color="auto"/>
            </w:tcBorders>
          </w:tcPr>
          <w:p w14:paraId="11126241" w14:textId="77777777" w:rsidR="0045665E" w:rsidRPr="00931466" w:rsidRDefault="0045665E" w:rsidP="002852BA">
            <w:pPr>
              <w:keepNext/>
              <w:keepLines/>
              <w:spacing w:before="40" w:after="120" w:line="240" w:lineRule="exact"/>
              <w:rPr>
                <w:sz w:val="18"/>
                <w:szCs w:val="18"/>
              </w:rPr>
            </w:pPr>
            <w:r w:rsidRPr="00931466">
              <w:rPr>
                <w:sz w:val="18"/>
                <w:szCs w:val="18"/>
              </w:rPr>
              <w:t>Brand name</w:t>
            </w:r>
          </w:p>
        </w:tc>
        <w:tc>
          <w:tcPr>
            <w:tcW w:w="1300" w:type="dxa"/>
            <w:tcBorders>
              <w:top w:val="single" w:sz="12" w:space="0" w:color="auto"/>
            </w:tcBorders>
          </w:tcPr>
          <w:p w14:paraId="095008FF" w14:textId="77777777" w:rsidR="0045665E" w:rsidRPr="00931466" w:rsidRDefault="0045665E" w:rsidP="002852BA">
            <w:pPr>
              <w:keepNext/>
              <w:keepLines/>
              <w:spacing w:before="40" w:after="120" w:line="240" w:lineRule="exact"/>
              <w:rPr>
                <w:sz w:val="18"/>
                <w:szCs w:val="18"/>
              </w:rPr>
            </w:pPr>
          </w:p>
        </w:tc>
        <w:tc>
          <w:tcPr>
            <w:tcW w:w="1200" w:type="dxa"/>
            <w:tcBorders>
              <w:top w:val="single" w:sz="12" w:space="0" w:color="auto"/>
            </w:tcBorders>
          </w:tcPr>
          <w:p w14:paraId="5E75C6A6" w14:textId="77777777" w:rsidR="0045665E" w:rsidRPr="00931466" w:rsidRDefault="0045665E" w:rsidP="002852BA">
            <w:pPr>
              <w:keepNext/>
              <w:keepLines/>
              <w:spacing w:before="40" w:after="120" w:line="240" w:lineRule="exact"/>
              <w:rPr>
                <w:sz w:val="18"/>
                <w:szCs w:val="18"/>
              </w:rPr>
            </w:pPr>
          </w:p>
        </w:tc>
        <w:tc>
          <w:tcPr>
            <w:tcW w:w="1213" w:type="dxa"/>
            <w:tcBorders>
              <w:top w:val="single" w:sz="12" w:space="0" w:color="auto"/>
            </w:tcBorders>
          </w:tcPr>
          <w:p w14:paraId="6752A7FE" w14:textId="77777777" w:rsidR="0045665E" w:rsidRPr="00931466" w:rsidRDefault="0045665E" w:rsidP="002852BA">
            <w:pPr>
              <w:keepNext/>
              <w:keepLines/>
              <w:spacing w:before="40" w:after="120" w:line="240" w:lineRule="exact"/>
              <w:rPr>
                <w:sz w:val="18"/>
                <w:szCs w:val="18"/>
              </w:rPr>
            </w:pPr>
          </w:p>
        </w:tc>
        <w:tc>
          <w:tcPr>
            <w:tcW w:w="1487" w:type="dxa"/>
            <w:tcBorders>
              <w:top w:val="single" w:sz="12" w:space="0" w:color="auto"/>
            </w:tcBorders>
          </w:tcPr>
          <w:p w14:paraId="6903A55F" w14:textId="77777777" w:rsidR="0045665E" w:rsidRPr="00931466" w:rsidRDefault="0045665E" w:rsidP="002852BA">
            <w:pPr>
              <w:keepNext/>
              <w:keepLines/>
              <w:spacing w:before="40" w:after="120" w:line="240" w:lineRule="exact"/>
              <w:rPr>
                <w:sz w:val="18"/>
                <w:szCs w:val="18"/>
              </w:rPr>
            </w:pPr>
          </w:p>
        </w:tc>
      </w:tr>
      <w:tr w:rsidR="0045665E" w:rsidRPr="00931466" w14:paraId="6608F019" w14:textId="77777777" w:rsidTr="002852BA">
        <w:tc>
          <w:tcPr>
            <w:tcW w:w="2300" w:type="dxa"/>
          </w:tcPr>
          <w:p w14:paraId="3A0DCBEB" w14:textId="77777777" w:rsidR="0045665E" w:rsidRPr="00931466" w:rsidRDefault="0045665E" w:rsidP="002852BA">
            <w:pPr>
              <w:keepNext/>
              <w:keepLines/>
              <w:spacing w:before="40" w:after="120" w:line="240" w:lineRule="exact"/>
              <w:rPr>
                <w:sz w:val="18"/>
                <w:szCs w:val="18"/>
              </w:rPr>
            </w:pPr>
            <w:r w:rsidRPr="00931466">
              <w:rPr>
                <w:sz w:val="18"/>
                <w:szCs w:val="18"/>
              </w:rPr>
              <w:t>Trade description/ commercial name</w:t>
            </w:r>
          </w:p>
        </w:tc>
        <w:tc>
          <w:tcPr>
            <w:tcW w:w="1300" w:type="dxa"/>
          </w:tcPr>
          <w:p w14:paraId="3E54C92B" w14:textId="77777777" w:rsidR="0045665E" w:rsidRPr="00931466" w:rsidRDefault="0045665E" w:rsidP="002852BA">
            <w:pPr>
              <w:keepNext/>
              <w:keepLines/>
              <w:spacing w:before="40" w:after="120" w:line="240" w:lineRule="exact"/>
              <w:rPr>
                <w:sz w:val="18"/>
                <w:szCs w:val="18"/>
              </w:rPr>
            </w:pPr>
          </w:p>
        </w:tc>
        <w:tc>
          <w:tcPr>
            <w:tcW w:w="1200" w:type="dxa"/>
          </w:tcPr>
          <w:p w14:paraId="55B64572" w14:textId="77777777" w:rsidR="0045665E" w:rsidRPr="00931466" w:rsidRDefault="0045665E" w:rsidP="002852BA">
            <w:pPr>
              <w:keepNext/>
              <w:keepLines/>
              <w:spacing w:before="40" w:after="120" w:line="240" w:lineRule="exact"/>
              <w:rPr>
                <w:sz w:val="18"/>
                <w:szCs w:val="18"/>
              </w:rPr>
            </w:pPr>
          </w:p>
        </w:tc>
        <w:tc>
          <w:tcPr>
            <w:tcW w:w="1213" w:type="dxa"/>
          </w:tcPr>
          <w:p w14:paraId="4C93038D" w14:textId="77777777" w:rsidR="0045665E" w:rsidRPr="00931466" w:rsidRDefault="0045665E" w:rsidP="002852BA">
            <w:pPr>
              <w:keepNext/>
              <w:keepLines/>
              <w:spacing w:before="40" w:after="120" w:line="240" w:lineRule="exact"/>
              <w:rPr>
                <w:sz w:val="18"/>
                <w:szCs w:val="18"/>
              </w:rPr>
            </w:pPr>
          </w:p>
        </w:tc>
        <w:tc>
          <w:tcPr>
            <w:tcW w:w="1487" w:type="dxa"/>
          </w:tcPr>
          <w:p w14:paraId="3EFC0998" w14:textId="77777777" w:rsidR="0045665E" w:rsidRPr="00931466" w:rsidRDefault="0045665E" w:rsidP="002852BA">
            <w:pPr>
              <w:keepNext/>
              <w:keepLines/>
              <w:spacing w:before="40" w:after="120" w:line="240" w:lineRule="exact"/>
              <w:rPr>
                <w:sz w:val="18"/>
                <w:szCs w:val="18"/>
              </w:rPr>
            </w:pPr>
          </w:p>
        </w:tc>
      </w:tr>
      <w:tr w:rsidR="0045665E" w:rsidRPr="00931466" w14:paraId="4791949C" w14:textId="77777777" w:rsidTr="002852BA">
        <w:tc>
          <w:tcPr>
            <w:tcW w:w="2300" w:type="dxa"/>
          </w:tcPr>
          <w:p w14:paraId="7FEFCDCA" w14:textId="77777777" w:rsidR="0045665E" w:rsidRPr="00931466" w:rsidRDefault="0045665E" w:rsidP="002852BA">
            <w:pPr>
              <w:keepNext/>
              <w:keepLines/>
              <w:spacing w:before="40" w:after="120" w:line="240" w:lineRule="exact"/>
              <w:rPr>
                <w:sz w:val="18"/>
                <w:szCs w:val="18"/>
              </w:rPr>
            </w:pPr>
            <w:r w:rsidRPr="00931466">
              <w:rPr>
                <w:sz w:val="18"/>
                <w:szCs w:val="18"/>
              </w:rPr>
              <w:t>Tyre size designation</w:t>
            </w:r>
          </w:p>
        </w:tc>
        <w:tc>
          <w:tcPr>
            <w:tcW w:w="1300" w:type="dxa"/>
          </w:tcPr>
          <w:p w14:paraId="2DB6AF00" w14:textId="77777777" w:rsidR="0045665E" w:rsidRPr="00931466" w:rsidRDefault="0045665E" w:rsidP="002852BA">
            <w:pPr>
              <w:keepNext/>
              <w:keepLines/>
              <w:spacing w:before="40" w:after="120" w:line="240" w:lineRule="exact"/>
              <w:rPr>
                <w:sz w:val="18"/>
                <w:szCs w:val="18"/>
              </w:rPr>
            </w:pPr>
          </w:p>
        </w:tc>
        <w:tc>
          <w:tcPr>
            <w:tcW w:w="1200" w:type="dxa"/>
          </w:tcPr>
          <w:p w14:paraId="54646D23" w14:textId="77777777" w:rsidR="0045665E" w:rsidRPr="00931466" w:rsidRDefault="0045665E" w:rsidP="002852BA">
            <w:pPr>
              <w:keepNext/>
              <w:keepLines/>
              <w:spacing w:before="40" w:after="120" w:line="240" w:lineRule="exact"/>
              <w:rPr>
                <w:sz w:val="18"/>
                <w:szCs w:val="18"/>
              </w:rPr>
            </w:pPr>
          </w:p>
        </w:tc>
        <w:tc>
          <w:tcPr>
            <w:tcW w:w="1213" w:type="dxa"/>
          </w:tcPr>
          <w:p w14:paraId="2BBBC543" w14:textId="77777777" w:rsidR="0045665E" w:rsidRPr="00931466" w:rsidRDefault="0045665E" w:rsidP="002852BA">
            <w:pPr>
              <w:keepNext/>
              <w:keepLines/>
              <w:spacing w:before="40" w:after="120" w:line="240" w:lineRule="exact"/>
              <w:rPr>
                <w:sz w:val="18"/>
                <w:szCs w:val="18"/>
              </w:rPr>
            </w:pPr>
          </w:p>
        </w:tc>
        <w:tc>
          <w:tcPr>
            <w:tcW w:w="1487" w:type="dxa"/>
          </w:tcPr>
          <w:p w14:paraId="5D8B643E" w14:textId="77777777" w:rsidR="0045665E" w:rsidRPr="00931466" w:rsidRDefault="0045665E" w:rsidP="002852BA">
            <w:pPr>
              <w:keepNext/>
              <w:keepLines/>
              <w:spacing w:before="40" w:after="120" w:line="240" w:lineRule="exact"/>
              <w:rPr>
                <w:sz w:val="18"/>
                <w:szCs w:val="18"/>
              </w:rPr>
            </w:pPr>
          </w:p>
        </w:tc>
      </w:tr>
      <w:tr w:rsidR="0045665E" w:rsidRPr="00931466" w14:paraId="2EF9BD73" w14:textId="77777777" w:rsidTr="002852BA">
        <w:tc>
          <w:tcPr>
            <w:tcW w:w="2300" w:type="dxa"/>
          </w:tcPr>
          <w:p w14:paraId="36FF08B4" w14:textId="77777777" w:rsidR="0045665E" w:rsidRPr="00931466" w:rsidRDefault="0045665E" w:rsidP="002852BA">
            <w:pPr>
              <w:keepNext/>
              <w:keepLines/>
              <w:spacing w:before="40" w:after="120" w:line="240" w:lineRule="exact"/>
              <w:rPr>
                <w:sz w:val="18"/>
                <w:szCs w:val="18"/>
              </w:rPr>
            </w:pPr>
            <w:r w:rsidRPr="00931466">
              <w:rPr>
                <w:sz w:val="18"/>
                <w:szCs w:val="18"/>
              </w:rPr>
              <w:t>Service description</w:t>
            </w:r>
          </w:p>
        </w:tc>
        <w:tc>
          <w:tcPr>
            <w:tcW w:w="1300" w:type="dxa"/>
          </w:tcPr>
          <w:p w14:paraId="70FDA7AC" w14:textId="77777777" w:rsidR="0045665E" w:rsidRPr="00931466" w:rsidRDefault="0045665E" w:rsidP="002852BA">
            <w:pPr>
              <w:keepNext/>
              <w:keepLines/>
              <w:spacing w:before="40" w:after="120" w:line="240" w:lineRule="exact"/>
              <w:rPr>
                <w:sz w:val="18"/>
                <w:szCs w:val="18"/>
              </w:rPr>
            </w:pPr>
          </w:p>
        </w:tc>
        <w:tc>
          <w:tcPr>
            <w:tcW w:w="1200" w:type="dxa"/>
          </w:tcPr>
          <w:p w14:paraId="4E1659DC" w14:textId="77777777" w:rsidR="0045665E" w:rsidRPr="00931466" w:rsidRDefault="0045665E" w:rsidP="002852BA">
            <w:pPr>
              <w:keepNext/>
              <w:keepLines/>
              <w:spacing w:before="40" w:after="120" w:line="240" w:lineRule="exact"/>
              <w:rPr>
                <w:sz w:val="18"/>
                <w:szCs w:val="18"/>
              </w:rPr>
            </w:pPr>
          </w:p>
        </w:tc>
        <w:tc>
          <w:tcPr>
            <w:tcW w:w="1213" w:type="dxa"/>
          </w:tcPr>
          <w:p w14:paraId="4A8227CF" w14:textId="77777777" w:rsidR="0045665E" w:rsidRPr="00931466" w:rsidRDefault="0045665E" w:rsidP="002852BA">
            <w:pPr>
              <w:keepNext/>
              <w:keepLines/>
              <w:spacing w:before="40" w:after="120" w:line="240" w:lineRule="exact"/>
              <w:rPr>
                <w:sz w:val="18"/>
                <w:szCs w:val="18"/>
              </w:rPr>
            </w:pPr>
          </w:p>
        </w:tc>
        <w:tc>
          <w:tcPr>
            <w:tcW w:w="1487" w:type="dxa"/>
          </w:tcPr>
          <w:p w14:paraId="7E3E16B3" w14:textId="77777777" w:rsidR="0045665E" w:rsidRPr="00931466" w:rsidRDefault="0045665E" w:rsidP="002852BA">
            <w:pPr>
              <w:keepNext/>
              <w:keepLines/>
              <w:spacing w:before="40" w:after="120" w:line="240" w:lineRule="exact"/>
              <w:rPr>
                <w:sz w:val="18"/>
                <w:szCs w:val="18"/>
              </w:rPr>
            </w:pPr>
          </w:p>
        </w:tc>
      </w:tr>
      <w:tr w:rsidR="0045665E" w:rsidRPr="00931466" w14:paraId="4EDF8136" w14:textId="77777777" w:rsidTr="002852BA">
        <w:tc>
          <w:tcPr>
            <w:tcW w:w="2300" w:type="dxa"/>
          </w:tcPr>
          <w:p w14:paraId="3DE5B853" w14:textId="77777777" w:rsidR="0045665E" w:rsidRPr="00931466" w:rsidRDefault="0045665E" w:rsidP="002852BA">
            <w:pPr>
              <w:keepNext/>
              <w:keepLines/>
              <w:spacing w:before="40" w:after="120" w:line="240" w:lineRule="exact"/>
              <w:rPr>
                <w:sz w:val="18"/>
                <w:szCs w:val="18"/>
              </w:rPr>
            </w:pPr>
            <w:r w:rsidRPr="00931466">
              <w:rPr>
                <w:sz w:val="18"/>
                <w:szCs w:val="18"/>
              </w:rPr>
              <w:t>Test rim width code</w:t>
            </w:r>
          </w:p>
        </w:tc>
        <w:tc>
          <w:tcPr>
            <w:tcW w:w="1300" w:type="dxa"/>
          </w:tcPr>
          <w:p w14:paraId="30DD0FEF" w14:textId="77777777" w:rsidR="0045665E" w:rsidRPr="00931466" w:rsidRDefault="0045665E" w:rsidP="002852BA">
            <w:pPr>
              <w:keepNext/>
              <w:keepLines/>
              <w:spacing w:before="40" w:after="120" w:line="240" w:lineRule="exact"/>
              <w:rPr>
                <w:sz w:val="18"/>
                <w:szCs w:val="18"/>
              </w:rPr>
            </w:pPr>
          </w:p>
        </w:tc>
        <w:tc>
          <w:tcPr>
            <w:tcW w:w="1200" w:type="dxa"/>
          </w:tcPr>
          <w:p w14:paraId="2BB91E1D" w14:textId="77777777" w:rsidR="0045665E" w:rsidRPr="00931466" w:rsidRDefault="0045665E" w:rsidP="002852BA">
            <w:pPr>
              <w:keepNext/>
              <w:keepLines/>
              <w:spacing w:before="40" w:after="120" w:line="240" w:lineRule="exact"/>
              <w:rPr>
                <w:sz w:val="18"/>
                <w:szCs w:val="18"/>
              </w:rPr>
            </w:pPr>
          </w:p>
        </w:tc>
        <w:tc>
          <w:tcPr>
            <w:tcW w:w="1213" w:type="dxa"/>
          </w:tcPr>
          <w:p w14:paraId="77C513A7" w14:textId="77777777" w:rsidR="0045665E" w:rsidRPr="00931466" w:rsidRDefault="0045665E" w:rsidP="002852BA">
            <w:pPr>
              <w:keepNext/>
              <w:keepLines/>
              <w:spacing w:before="40" w:after="120" w:line="240" w:lineRule="exact"/>
              <w:rPr>
                <w:sz w:val="18"/>
                <w:szCs w:val="18"/>
              </w:rPr>
            </w:pPr>
          </w:p>
        </w:tc>
        <w:tc>
          <w:tcPr>
            <w:tcW w:w="1487" w:type="dxa"/>
          </w:tcPr>
          <w:p w14:paraId="5E8FD4B1" w14:textId="77777777" w:rsidR="0045665E" w:rsidRPr="00931466" w:rsidRDefault="0045665E" w:rsidP="002852BA">
            <w:pPr>
              <w:keepNext/>
              <w:keepLines/>
              <w:spacing w:before="40" w:after="120" w:line="240" w:lineRule="exact"/>
              <w:rPr>
                <w:sz w:val="18"/>
                <w:szCs w:val="18"/>
              </w:rPr>
            </w:pPr>
          </w:p>
        </w:tc>
      </w:tr>
      <w:tr w:rsidR="0045665E" w:rsidRPr="00931466" w14:paraId="26749BE5" w14:textId="77777777" w:rsidTr="002852BA">
        <w:tc>
          <w:tcPr>
            <w:tcW w:w="2300" w:type="dxa"/>
          </w:tcPr>
          <w:p w14:paraId="6F6CD892" w14:textId="77777777" w:rsidR="0045665E" w:rsidRPr="00931466" w:rsidRDefault="0045665E" w:rsidP="002852BA">
            <w:pPr>
              <w:keepNext/>
              <w:keepLines/>
              <w:spacing w:before="40" w:after="120" w:line="240" w:lineRule="exact"/>
              <w:rPr>
                <w:sz w:val="18"/>
                <w:szCs w:val="18"/>
              </w:rPr>
            </w:pPr>
            <w:r w:rsidRPr="00931466">
              <w:rPr>
                <w:sz w:val="18"/>
                <w:szCs w:val="18"/>
              </w:rPr>
              <w:t>Tyre load FL/FR/RL/RR (kg)</w:t>
            </w:r>
          </w:p>
        </w:tc>
        <w:tc>
          <w:tcPr>
            <w:tcW w:w="1300" w:type="dxa"/>
          </w:tcPr>
          <w:p w14:paraId="3DBD3EB8" w14:textId="77777777" w:rsidR="0045665E" w:rsidRPr="00931466" w:rsidRDefault="0045665E" w:rsidP="002852BA">
            <w:pPr>
              <w:keepNext/>
              <w:keepLines/>
              <w:spacing w:before="40" w:after="120" w:line="240" w:lineRule="exact"/>
              <w:rPr>
                <w:sz w:val="18"/>
                <w:szCs w:val="18"/>
              </w:rPr>
            </w:pPr>
          </w:p>
        </w:tc>
        <w:tc>
          <w:tcPr>
            <w:tcW w:w="1200" w:type="dxa"/>
          </w:tcPr>
          <w:p w14:paraId="201BDF0E" w14:textId="77777777" w:rsidR="0045665E" w:rsidRPr="00931466" w:rsidRDefault="0045665E" w:rsidP="002852BA">
            <w:pPr>
              <w:keepNext/>
              <w:keepLines/>
              <w:spacing w:before="40" w:after="120" w:line="240" w:lineRule="exact"/>
              <w:rPr>
                <w:sz w:val="18"/>
                <w:szCs w:val="18"/>
              </w:rPr>
            </w:pPr>
          </w:p>
        </w:tc>
        <w:tc>
          <w:tcPr>
            <w:tcW w:w="1213" w:type="dxa"/>
          </w:tcPr>
          <w:p w14:paraId="6848D721" w14:textId="77777777" w:rsidR="0045665E" w:rsidRPr="00931466" w:rsidRDefault="0045665E" w:rsidP="002852BA">
            <w:pPr>
              <w:keepNext/>
              <w:keepLines/>
              <w:spacing w:before="40" w:after="120" w:line="240" w:lineRule="exact"/>
              <w:rPr>
                <w:sz w:val="18"/>
                <w:szCs w:val="18"/>
              </w:rPr>
            </w:pPr>
          </w:p>
        </w:tc>
        <w:tc>
          <w:tcPr>
            <w:tcW w:w="1487" w:type="dxa"/>
          </w:tcPr>
          <w:p w14:paraId="4D71EBEC" w14:textId="77777777" w:rsidR="0045665E" w:rsidRPr="00931466" w:rsidRDefault="0045665E" w:rsidP="002852BA">
            <w:pPr>
              <w:keepNext/>
              <w:keepLines/>
              <w:spacing w:before="40" w:after="120" w:line="240" w:lineRule="exact"/>
              <w:rPr>
                <w:sz w:val="18"/>
                <w:szCs w:val="18"/>
              </w:rPr>
            </w:pPr>
          </w:p>
        </w:tc>
      </w:tr>
      <w:tr w:rsidR="0045665E" w:rsidRPr="00931466" w14:paraId="28AD7792" w14:textId="77777777" w:rsidTr="002852BA">
        <w:tc>
          <w:tcPr>
            <w:tcW w:w="2300" w:type="dxa"/>
            <w:tcBorders>
              <w:bottom w:val="single" w:sz="4" w:space="0" w:color="auto"/>
            </w:tcBorders>
          </w:tcPr>
          <w:p w14:paraId="628D6DE4" w14:textId="77777777" w:rsidR="0045665E" w:rsidRPr="00931466" w:rsidRDefault="0045665E" w:rsidP="002852BA">
            <w:pPr>
              <w:keepNext/>
              <w:keepLines/>
              <w:spacing w:before="40" w:after="120" w:line="240" w:lineRule="exact"/>
              <w:rPr>
                <w:sz w:val="18"/>
                <w:szCs w:val="18"/>
              </w:rPr>
            </w:pPr>
            <w:r w:rsidRPr="00931466">
              <w:rPr>
                <w:sz w:val="18"/>
                <w:szCs w:val="18"/>
              </w:rPr>
              <w:t>Load-on-tyre rate (FL/FR/RL/RR) (</w:t>
            </w:r>
            <w:r w:rsidRPr="00931466">
              <w:rPr>
                <w:szCs w:val="18"/>
              </w:rPr>
              <w:t>%</w:t>
            </w:r>
            <w:r w:rsidRPr="00931466">
              <w:rPr>
                <w:sz w:val="18"/>
                <w:szCs w:val="18"/>
              </w:rPr>
              <w:t>)</w:t>
            </w:r>
          </w:p>
        </w:tc>
        <w:tc>
          <w:tcPr>
            <w:tcW w:w="1300" w:type="dxa"/>
            <w:tcBorders>
              <w:bottom w:val="single" w:sz="4" w:space="0" w:color="auto"/>
            </w:tcBorders>
          </w:tcPr>
          <w:p w14:paraId="66BDAB87" w14:textId="77777777" w:rsidR="0045665E" w:rsidRPr="00931466" w:rsidRDefault="0045665E" w:rsidP="002852BA">
            <w:pPr>
              <w:keepNext/>
              <w:keepLines/>
              <w:spacing w:before="40" w:after="120" w:line="240" w:lineRule="exact"/>
              <w:rPr>
                <w:sz w:val="18"/>
                <w:szCs w:val="18"/>
              </w:rPr>
            </w:pPr>
          </w:p>
        </w:tc>
        <w:tc>
          <w:tcPr>
            <w:tcW w:w="1200" w:type="dxa"/>
            <w:tcBorders>
              <w:bottom w:val="single" w:sz="4" w:space="0" w:color="auto"/>
            </w:tcBorders>
          </w:tcPr>
          <w:p w14:paraId="156A42DF" w14:textId="77777777" w:rsidR="0045665E" w:rsidRPr="00931466" w:rsidRDefault="0045665E" w:rsidP="002852BA">
            <w:pPr>
              <w:keepNext/>
              <w:keepLines/>
              <w:spacing w:before="40" w:after="120" w:line="240" w:lineRule="exact"/>
              <w:rPr>
                <w:sz w:val="18"/>
                <w:szCs w:val="18"/>
              </w:rPr>
            </w:pPr>
          </w:p>
        </w:tc>
        <w:tc>
          <w:tcPr>
            <w:tcW w:w="1213" w:type="dxa"/>
            <w:tcBorders>
              <w:bottom w:val="single" w:sz="4" w:space="0" w:color="auto"/>
            </w:tcBorders>
          </w:tcPr>
          <w:p w14:paraId="28941CE9" w14:textId="77777777" w:rsidR="0045665E" w:rsidRPr="00931466" w:rsidRDefault="0045665E" w:rsidP="002852BA">
            <w:pPr>
              <w:keepNext/>
              <w:keepLines/>
              <w:spacing w:before="40" w:after="120" w:line="240" w:lineRule="exact"/>
              <w:rPr>
                <w:sz w:val="18"/>
                <w:szCs w:val="18"/>
              </w:rPr>
            </w:pPr>
          </w:p>
        </w:tc>
        <w:tc>
          <w:tcPr>
            <w:tcW w:w="1487" w:type="dxa"/>
            <w:tcBorders>
              <w:bottom w:val="single" w:sz="4" w:space="0" w:color="auto"/>
            </w:tcBorders>
          </w:tcPr>
          <w:p w14:paraId="5525DD73" w14:textId="77777777" w:rsidR="0045665E" w:rsidRPr="00931466" w:rsidRDefault="0045665E" w:rsidP="002852BA">
            <w:pPr>
              <w:keepNext/>
              <w:keepLines/>
              <w:spacing w:before="40" w:after="120" w:line="240" w:lineRule="exact"/>
              <w:rPr>
                <w:sz w:val="18"/>
                <w:szCs w:val="18"/>
              </w:rPr>
            </w:pPr>
          </w:p>
        </w:tc>
      </w:tr>
      <w:tr w:rsidR="0045665E" w:rsidRPr="00931466" w14:paraId="2BB5991C" w14:textId="77777777" w:rsidTr="002852BA">
        <w:tc>
          <w:tcPr>
            <w:tcW w:w="2300" w:type="dxa"/>
            <w:tcBorders>
              <w:bottom w:val="single" w:sz="12" w:space="0" w:color="auto"/>
            </w:tcBorders>
          </w:tcPr>
          <w:p w14:paraId="21D0DA02" w14:textId="77777777" w:rsidR="0045665E" w:rsidRPr="00931466" w:rsidRDefault="0045665E" w:rsidP="002852BA">
            <w:pPr>
              <w:keepNext/>
              <w:keepLines/>
              <w:spacing w:before="40" w:after="120" w:line="240" w:lineRule="exact"/>
              <w:rPr>
                <w:sz w:val="18"/>
                <w:szCs w:val="18"/>
              </w:rPr>
            </w:pPr>
            <w:r w:rsidRPr="00931466">
              <w:rPr>
                <w:sz w:val="18"/>
                <w:szCs w:val="18"/>
              </w:rPr>
              <w:t>Tyre pressure (kPa)</w:t>
            </w:r>
          </w:p>
        </w:tc>
        <w:tc>
          <w:tcPr>
            <w:tcW w:w="1300" w:type="dxa"/>
            <w:tcBorders>
              <w:bottom w:val="single" w:sz="12" w:space="0" w:color="auto"/>
            </w:tcBorders>
          </w:tcPr>
          <w:p w14:paraId="64483A84" w14:textId="77777777" w:rsidR="0045665E" w:rsidRPr="00931466" w:rsidRDefault="0045665E" w:rsidP="002852BA">
            <w:pPr>
              <w:keepNext/>
              <w:keepLines/>
              <w:spacing w:before="40" w:after="120" w:line="240" w:lineRule="exact"/>
              <w:rPr>
                <w:sz w:val="18"/>
                <w:szCs w:val="18"/>
              </w:rPr>
            </w:pPr>
          </w:p>
        </w:tc>
        <w:tc>
          <w:tcPr>
            <w:tcW w:w="1200" w:type="dxa"/>
            <w:tcBorders>
              <w:bottom w:val="single" w:sz="12" w:space="0" w:color="auto"/>
            </w:tcBorders>
          </w:tcPr>
          <w:p w14:paraId="41F9D835" w14:textId="77777777" w:rsidR="0045665E" w:rsidRPr="00931466" w:rsidRDefault="0045665E" w:rsidP="002852BA">
            <w:pPr>
              <w:keepNext/>
              <w:keepLines/>
              <w:spacing w:before="40" w:after="120" w:line="240" w:lineRule="exact"/>
              <w:rPr>
                <w:sz w:val="18"/>
                <w:szCs w:val="18"/>
              </w:rPr>
            </w:pPr>
          </w:p>
        </w:tc>
        <w:tc>
          <w:tcPr>
            <w:tcW w:w="1213" w:type="dxa"/>
            <w:tcBorders>
              <w:bottom w:val="single" w:sz="12" w:space="0" w:color="auto"/>
            </w:tcBorders>
          </w:tcPr>
          <w:p w14:paraId="28E84591" w14:textId="77777777" w:rsidR="0045665E" w:rsidRPr="00931466" w:rsidRDefault="0045665E" w:rsidP="002852BA">
            <w:pPr>
              <w:keepNext/>
              <w:keepLines/>
              <w:spacing w:before="40" w:after="120" w:line="240" w:lineRule="exact"/>
              <w:rPr>
                <w:sz w:val="18"/>
                <w:szCs w:val="18"/>
              </w:rPr>
            </w:pPr>
          </w:p>
        </w:tc>
        <w:tc>
          <w:tcPr>
            <w:tcW w:w="1487" w:type="dxa"/>
            <w:tcBorders>
              <w:bottom w:val="single" w:sz="12" w:space="0" w:color="auto"/>
            </w:tcBorders>
          </w:tcPr>
          <w:p w14:paraId="71C19D1F" w14:textId="77777777" w:rsidR="0045665E" w:rsidRPr="00931466" w:rsidRDefault="0045665E" w:rsidP="002852BA">
            <w:pPr>
              <w:keepNext/>
              <w:keepLines/>
              <w:spacing w:before="40" w:after="120" w:line="240" w:lineRule="exact"/>
              <w:rPr>
                <w:sz w:val="18"/>
                <w:szCs w:val="18"/>
              </w:rPr>
            </w:pPr>
          </w:p>
        </w:tc>
      </w:tr>
    </w:tbl>
    <w:p w14:paraId="70BFA1E8" w14:textId="77777777" w:rsidR="0045665E" w:rsidRPr="00931466" w:rsidRDefault="0045665E" w:rsidP="0045665E">
      <w:pPr>
        <w:pStyle w:val="SingleTxtG"/>
        <w:keepNext/>
        <w:tabs>
          <w:tab w:val="left" w:leader="dot" w:pos="1134"/>
          <w:tab w:val="left" w:pos="2127"/>
          <w:tab w:val="left" w:leader="dot" w:pos="8080"/>
        </w:tabs>
        <w:spacing w:before="120"/>
      </w:pPr>
      <w:r w:rsidRPr="00931466">
        <w:t>5.</w:t>
      </w:r>
      <w:r w:rsidRPr="00931466">
        <w:tab/>
        <w:t>Measured stud protrusions before braking test (mm)</w:t>
      </w:r>
    </w:p>
    <w:tbl>
      <w:tblPr>
        <w:tblW w:w="7597" w:type="dxa"/>
        <w:tblInd w:w="1129" w:type="dxa"/>
        <w:tblCellMar>
          <w:left w:w="70" w:type="dxa"/>
          <w:right w:w="70" w:type="dxa"/>
        </w:tblCellMar>
        <w:tblLook w:val="04A0" w:firstRow="1" w:lastRow="0" w:firstColumn="1" w:lastColumn="0" w:noHBand="0" w:noVBand="1"/>
      </w:tblPr>
      <w:tblGrid>
        <w:gridCol w:w="1984"/>
        <w:gridCol w:w="1871"/>
        <w:gridCol w:w="1871"/>
        <w:gridCol w:w="1871"/>
      </w:tblGrid>
      <w:tr w:rsidR="0045665E" w:rsidRPr="00931466" w14:paraId="1AE2745D"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02B34037" w14:textId="77777777" w:rsidR="0045665E" w:rsidRPr="00931466"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Cs w:val="22"/>
                <w:lang w:val="en-US"/>
              </w:rPr>
            </w:pPr>
            <w:r w:rsidRPr="00931466">
              <w:rPr>
                <w:rFonts w:ascii="Cambria" w:eastAsia="Calibri" w:hAnsi="Cambria"/>
                <w:szCs w:val="24"/>
              </w:rPr>
              <w:t> </w:t>
            </w:r>
          </w:p>
        </w:tc>
        <w:tc>
          <w:tcPr>
            <w:tcW w:w="1871" w:type="dxa"/>
            <w:tcBorders>
              <w:top w:val="single" w:sz="4" w:space="0" w:color="auto"/>
              <w:left w:val="nil"/>
              <w:bottom w:val="single" w:sz="12" w:space="0" w:color="auto"/>
              <w:right w:val="single" w:sz="4" w:space="0" w:color="auto"/>
            </w:tcBorders>
            <w:noWrap/>
            <w:vAlign w:val="bottom"/>
            <w:hideMark/>
          </w:tcPr>
          <w:p w14:paraId="31B32611" w14:textId="77777777" w:rsidR="0045665E" w:rsidRPr="00931466" w:rsidRDefault="0045665E" w:rsidP="002852BA">
            <w:pPr>
              <w:keepNext/>
              <w:suppressAutoHyphens w:val="0"/>
              <w:spacing w:before="80" w:after="80" w:line="200" w:lineRule="exact"/>
              <w:ind w:left="57" w:right="113"/>
              <w:rPr>
                <w:i/>
                <w:sz w:val="16"/>
                <w:szCs w:val="16"/>
              </w:rPr>
            </w:pPr>
            <w:r w:rsidRPr="00931466">
              <w:rPr>
                <w:i/>
                <w:sz w:val="16"/>
                <w:szCs w:val="16"/>
              </w:rPr>
              <w:t>Min</w:t>
            </w:r>
          </w:p>
        </w:tc>
        <w:tc>
          <w:tcPr>
            <w:tcW w:w="1871" w:type="dxa"/>
            <w:tcBorders>
              <w:top w:val="single" w:sz="4" w:space="0" w:color="auto"/>
              <w:left w:val="nil"/>
              <w:bottom w:val="single" w:sz="12" w:space="0" w:color="auto"/>
              <w:right w:val="single" w:sz="4" w:space="0" w:color="auto"/>
            </w:tcBorders>
            <w:noWrap/>
            <w:vAlign w:val="bottom"/>
            <w:hideMark/>
          </w:tcPr>
          <w:p w14:paraId="40C83AD6" w14:textId="77777777" w:rsidR="0045665E" w:rsidRPr="00931466" w:rsidRDefault="0045665E" w:rsidP="002852BA">
            <w:pPr>
              <w:keepNext/>
              <w:suppressAutoHyphens w:val="0"/>
              <w:spacing w:before="80" w:after="80" w:line="200" w:lineRule="exact"/>
              <w:ind w:left="57" w:right="113"/>
              <w:rPr>
                <w:i/>
                <w:sz w:val="16"/>
                <w:szCs w:val="16"/>
              </w:rPr>
            </w:pPr>
            <w:r w:rsidRPr="00931466">
              <w:rPr>
                <w:i/>
                <w:sz w:val="16"/>
                <w:szCs w:val="16"/>
              </w:rPr>
              <w:t>Max</w:t>
            </w:r>
          </w:p>
        </w:tc>
        <w:tc>
          <w:tcPr>
            <w:tcW w:w="1871" w:type="dxa"/>
            <w:tcBorders>
              <w:top w:val="single" w:sz="4" w:space="0" w:color="auto"/>
              <w:left w:val="nil"/>
              <w:bottom w:val="single" w:sz="12" w:space="0" w:color="auto"/>
              <w:right w:val="single" w:sz="4" w:space="0" w:color="auto"/>
            </w:tcBorders>
            <w:noWrap/>
            <w:vAlign w:val="bottom"/>
            <w:hideMark/>
          </w:tcPr>
          <w:p w14:paraId="5C85FA5C" w14:textId="77777777" w:rsidR="0045665E" w:rsidRPr="00931466" w:rsidRDefault="0045665E" w:rsidP="002852BA">
            <w:pPr>
              <w:keepNext/>
              <w:suppressAutoHyphens w:val="0"/>
              <w:spacing w:before="80" w:after="80" w:line="200" w:lineRule="exact"/>
              <w:ind w:left="57" w:right="113"/>
              <w:rPr>
                <w:i/>
                <w:sz w:val="16"/>
                <w:szCs w:val="16"/>
              </w:rPr>
            </w:pPr>
            <w:r w:rsidRPr="00931466">
              <w:rPr>
                <w:i/>
                <w:sz w:val="16"/>
                <w:szCs w:val="16"/>
              </w:rPr>
              <w:t>Average</w:t>
            </w:r>
          </w:p>
        </w:tc>
      </w:tr>
      <w:tr w:rsidR="0045665E" w:rsidRPr="007F0681" w14:paraId="4F24FF0B" w14:textId="77777777" w:rsidTr="002852BA">
        <w:trPr>
          <w:trHeight w:val="57"/>
        </w:trPr>
        <w:tc>
          <w:tcPr>
            <w:tcW w:w="1984" w:type="dxa"/>
            <w:tcBorders>
              <w:top w:val="single" w:sz="12" w:space="0" w:color="auto"/>
              <w:left w:val="single" w:sz="4" w:space="0" w:color="auto"/>
              <w:bottom w:val="single" w:sz="4" w:space="0" w:color="auto"/>
              <w:right w:val="single" w:sz="4" w:space="0" w:color="auto"/>
            </w:tcBorders>
            <w:noWrap/>
            <w:vAlign w:val="bottom"/>
            <w:hideMark/>
          </w:tcPr>
          <w:p w14:paraId="7C96DE8F" w14:textId="77777777" w:rsidR="0045665E" w:rsidRPr="007F0681" w:rsidRDefault="0045665E" w:rsidP="002852BA">
            <w:pPr>
              <w:keepNext/>
              <w:suppressAutoHyphens w:val="0"/>
              <w:spacing w:before="40" w:after="40" w:line="220" w:lineRule="exact"/>
              <w:ind w:left="57" w:right="113"/>
              <w:rPr>
                <w:sz w:val="18"/>
                <w:szCs w:val="18"/>
              </w:rPr>
            </w:pPr>
            <w:r w:rsidRPr="007F0681">
              <w:rPr>
                <w:sz w:val="18"/>
                <w:szCs w:val="18"/>
              </w:rPr>
              <w:t>Left front</w:t>
            </w:r>
          </w:p>
        </w:tc>
        <w:tc>
          <w:tcPr>
            <w:tcW w:w="1871" w:type="dxa"/>
            <w:tcBorders>
              <w:top w:val="single" w:sz="12" w:space="0" w:color="auto"/>
              <w:left w:val="nil"/>
              <w:bottom w:val="single" w:sz="4" w:space="0" w:color="auto"/>
              <w:right w:val="single" w:sz="4" w:space="0" w:color="auto"/>
            </w:tcBorders>
            <w:noWrap/>
            <w:vAlign w:val="bottom"/>
            <w:hideMark/>
          </w:tcPr>
          <w:p w14:paraId="42E51ECB"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6ADB1B8C"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72BCC6D6"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r>
      <w:tr w:rsidR="0045665E" w:rsidRPr="007F0681" w14:paraId="58E45489"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59593A36" w14:textId="77777777" w:rsidR="0045665E" w:rsidRPr="007F0681" w:rsidRDefault="0045665E" w:rsidP="002852BA">
            <w:pPr>
              <w:keepNext/>
              <w:suppressAutoHyphens w:val="0"/>
              <w:spacing w:before="40" w:after="40" w:line="220" w:lineRule="exact"/>
              <w:ind w:left="57" w:right="113"/>
              <w:rPr>
                <w:sz w:val="18"/>
                <w:szCs w:val="18"/>
              </w:rPr>
            </w:pPr>
            <w:r w:rsidRPr="007F0681">
              <w:rPr>
                <w:sz w:val="18"/>
                <w:szCs w:val="18"/>
              </w:rPr>
              <w:t>Left rear</w:t>
            </w:r>
          </w:p>
        </w:tc>
        <w:tc>
          <w:tcPr>
            <w:tcW w:w="1871" w:type="dxa"/>
            <w:tcBorders>
              <w:top w:val="nil"/>
              <w:left w:val="nil"/>
              <w:bottom w:val="single" w:sz="4" w:space="0" w:color="auto"/>
              <w:right w:val="single" w:sz="4" w:space="0" w:color="auto"/>
            </w:tcBorders>
            <w:noWrap/>
            <w:vAlign w:val="bottom"/>
            <w:hideMark/>
          </w:tcPr>
          <w:p w14:paraId="4F1B1510"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5D03F2C8"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7B85D90A"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r>
      <w:tr w:rsidR="0045665E" w:rsidRPr="007F0681" w14:paraId="3B8A52BC"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4A8BE802" w14:textId="77777777" w:rsidR="0045665E" w:rsidRPr="007F0681" w:rsidRDefault="0045665E" w:rsidP="002852BA">
            <w:pPr>
              <w:keepNext/>
              <w:suppressAutoHyphens w:val="0"/>
              <w:spacing w:before="40" w:after="40" w:line="220" w:lineRule="exact"/>
              <w:ind w:left="57" w:right="113"/>
              <w:rPr>
                <w:sz w:val="18"/>
                <w:szCs w:val="18"/>
              </w:rPr>
            </w:pPr>
            <w:r w:rsidRPr="007F0681">
              <w:rPr>
                <w:sz w:val="18"/>
                <w:szCs w:val="18"/>
              </w:rPr>
              <w:t>Right front</w:t>
            </w:r>
          </w:p>
        </w:tc>
        <w:tc>
          <w:tcPr>
            <w:tcW w:w="1871" w:type="dxa"/>
            <w:tcBorders>
              <w:top w:val="nil"/>
              <w:left w:val="nil"/>
              <w:bottom w:val="single" w:sz="4" w:space="0" w:color="auto"/>
              <w:right w:val="single" w:sz="4" w:space="0" w:color="auto"/>
            </w:tcBorders>
            <w:noWrap/>
            <w:vAlign w:val="bottom"/>
            <w:hideMark/>
          </w:tcPr>
          <w:p w14:paraId="74505F34"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4A613CDC"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0F689E37" w14:textId="77777777" w:rsidR="0045665E" w:rsidRPr="007F0681" w:rsidRDefault="0045665E" w:rsidP="002852BA">
            <w:pPr>
              <w:keepNext/>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F0681">
              <w:rPr>
                <w:rFonts w:ascii="Cambria" w:eastAsia="Calibri" w:hAnsi="Cambria"/>
                <w:sz w:val="18"/>
                <w:szCs w:val="18"/>
              </w:rPr>
              <w:t> </w:t>
            </w:r>
          </w:p>
        </w:tc>
      </w:tr>
      <w:tr w:rsidR="0045665E" w:rsidRPr="007F0681" w14:paraId="6A046137"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4494DD53"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Right rear</w:t>
            </w:r>
          </w:p>
        </w:tc>
        <w:tc>
          <w:tcPr>
            <w:tcW w:w="1871" w:type="dxa"/>
            <w:tcBorders>
              <w:top w:val="single" w:sz="4" w:space="0" w:color="auto"/>
              <w:left w:val="nil"/>
              <w:bottom w:val="single" w:sz="12" w:space="0" w:color="auto"/>
              <w:right w:val="single" w:sz="4" w:space="0" w:color="auto"/>
            </w:tcBorders>
            <w:noWrap/>
            <w:vAlign w:val="bottom"/>
            <w:hideMark/>
          </w:tcPr>
          <w:p w14:paraId="1DFB89A1" w14:textId="77777777" w:rsidR="0045665E" w:rsidRPr="007F0681"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F0681">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55DB9C1C" w14:textId="77777777" w:rsidR="0045665E" w:rsidRPr="007F0681"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F0681">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6500C7F8" w14:textId="77777777" w:rsidR="0045665E" w:rsidRPr="007F0681"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F0681">
              <w:rPr>
                <w:rFonts w:ascii="Cambria" w:eastAsia="Calibri" w:hAnsi="Cambria"/>
                <w:sz w:val="18"/>
                <w:szCs w:val="18"/>
              </w:rPr>
              <w:t> </w:t>
            </w:r>
          </w:p>
        </w:tc>
      </w:tr>
    </w:tbl>
    <w:p w14:paraId="451258F1" w14:textId="77777777" w:rsidR="0045665E" w:rsidRPr="00931466" w:rsidRDefault="0045665E" w:rsidP="0045665E">
      <w:pPr>
        <w:pStyle w:val="SingleTxtG"/>
        <w:spacing w:before="120"/>
        <w:ind w:left="2268" w:hanging="1134"/>
      </w:pPr>
      <w:r w:rsidRPr="00931466">
        <w:t>6.</w:t>
      </w:r>
      <w:r w:rsidRPr="00931466">
        <w:tab/>
        <w:t>Test results: mean fully developed decelerations (m ∙ s</w:t>
      </w:r>
      <w:r w:rsidRPr="00931466">
        <w:rPr>
          <w:vertAlign w:val="superscript"/>
        </w:rPr>
        <w:t>−2</w:t>
      </w:r>
      <w:r w:rsidRPr="00931466">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45665E" w:rsidRPr="00931466" w14:paraId="2A1CF8FE" w14:textId="77777777" w:rsidTr="002852BA">
        <w:trPr>
          <w:tblHeader/>
        </w:trPr>
        <w:tc>
          <w:tcPr>
            <w:tcW w:w="1625" w:type="dxa"/>
            <w:tcBorders>
              <w:top w:val="single" w:sz="4" w:space="0" w:color="auto"/>
              <w:left w:val="single" w:sz="4" w:space="0" w:color="auto"/>
              <w:bottom w:val="single" w:sz="12" w:space="0" w:color="auto"/>
              <w:right w:val="single" w:sz="4" w:space="0" w:color="auto"/>
            </w:tcBorders>
            <w:shd w:val="clear" w:color="auto" w:fill="auto"/>
            <w:vAlign w:val="bottom"/>
          </w:tcPr>
          <w:p w14:paraId="6BEAE6D8"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Run number</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2DA6EFBF"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 xml:space="preserve">SRTT </w:t>
            </w:r>
            <w:r w:rsidRPr="00931466">
              <w:rPr>
                <w:rFonts w:hint="eastAsia"/>
                <w:i/>
                <w:sz w:val="16"/>
                <w:szCs w:val="16"/>
                <w:lang w:eastAsia="ja-JP"/>
              </w:rPr>
              <w:t>(</w:t>
            </w:r>
            <w:r w:rsidRPr="00931466">
              <w:rPr>
                <w:i/>
                <w:sz w:val="16"/>
                <w:szCs w:val="16"/>
                <w:lang w:eastAsia="ja-JP"/>
              </w:rPr>
              <w:t>Initial braking test)</w:t>
            </w:r>
            <w:r w:rsidRPr="00931466">
              <w:rPr>
                <w:i/>
                <w:sz w:val="16"/>
                <w:szCs w:val="16"/>
              </w:rPr>
              <w:t xml:space="preserve"> </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78482EDA"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Candidate 1</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043A5171"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Candidate 2</w:t>
            </w:r>
          </w:p>
        </w:tc>
        <w:tc>
          <w:tcPr>
            <w:tcW w:w="1453" w:type="dxa"/>
            <w:tcBorders>
              <w:top w:val="single" w:sz="4" w:space="0" w:color="auto"/>
              <w:left w:val="single" w:sz="4" w:space="0" w:color="auto"/>
              <w:bottom w:val="single" w:sz="12" w:space="0" w:color="auto"/>
              <w:right w:val="single" w:sz="4" w:space="0" w:color="auto"/>
            </w:tcBorders>
          </w:tcPr>
          <w:p w14:paraId="4C53136C"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SRTT (final braking test)</w:t>
            </w:r>
          </w:p>
        </w:tc>
      </w:tr>
      <w:tr w:rsidR="0045665E" w:rsidRPr="007F0681" w14:paraId="603A3C7B" w14:textId="77777777" w:rsidTr="002852BA">
        <w:tc>
          <w:tcPr>
            <w:tcW w:w="1625" w:type="dxa"/>
            <w:tcBorders>
              <w:top w:val="single" w:sz="12" w:space="0" w:color="auto"/>
              <w:left w:val="single" w:sz="4" w:space="0" w:color="auto"/>
              <w:bottom w:val="single" w:sz="4" w:space="0" w:color="auto"/>
              <w:right w:val="single" w:sz="4" w:space="0" w:color="auto"/>
            </w:tcBorders>
            <w:shd w:val="clear" w:color="auto" w:fill="auto"/>
          </w:tcPr>
          <w:p w14:paraId="3488EB2F"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1</w:t>
            </w: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03B34BC9" w14:textId="77777777" w:rsidR="0045665E" w:rsidRPr="007F0681"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106F0C1B" w14:textId="77777777" w:rsidR="0045665E" w:rsidRPr="007F0681"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0F301020" w14:textId="77777777" w:rsidR="0045665E" w:rsidRPr="007F0681"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tcPr>
          <w:p w14:paraId="41E74476" w14:textId="77777777" w:rsidR="0045665E" w:rsidRPr="007F0681" w:rsidRDefault="0045665E" w:rsidP="002852BA">
            <w:pPr>
              <w:suppressAutoHyphens w:val="0"/>
              <w:spacing w:before="40" w:after="40" w:line="220" w:lineRule="exact"/>
              <w:ind w:right="113"/>
              <w:rPr>
                <w:sz w:val="18"/>
                <w:szCs w:val="18"/>
              </w:rPr>
            </w:pPr>
          </w:p>
        </w:tc>
      </w:tr>
      <w:tr w:rsidR="0045665E" w:rsidRPr="007F0681" w14:paraId="25E72F5A"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52F1DD1"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B979A50"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207E287"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38A2B6F"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6B12BBA"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7961A5DB"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1104CB0"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95AD03B"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BF34E8A"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018B537"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EECB17C"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16212402"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224AB29"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3C70D40"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654236C"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4DFB18A"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4AAC3AA"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06077399"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106F0CA3"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F448DA1"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3FA06BE"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9E19C23"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F2FC0E2"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4D8305D2"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66EA71B9" w14:textId="77777777" w:rsidR="0045665E" w:rsidRPr="007F0681" w:rsidRDefault="0045665E" w:rsidP="002852BA">
            <w:pPr>
              <w:suppressAutoHyphens w:val="0"/>
              <w:spacing w:before="40" w:after="40" w:line="220" w:lineRule="exact"/>
              <w:ind w:left="57" w:right="113"/>
              <w:rPr>
                <w:sz w:val="18"/>
                <w:szCs w:val="18"/>
              </w:rPr>
            </w:pPr>
            <w:r w:rsidRPr="007F0681">
              <w:rPr>
                <w:sz w:val="18"/>
                <w:szCs w:val="18"/>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B19A870"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25FAF8C"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BDE660D"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DFDD28B"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3EA84472"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68335A3" w14:textId="77777777" w:rsidR="0045665E" w:rsidRPr="007F0681" w:rsidRDefault="0045665E" w:rsidP="002852BA">
            <w:pPr>
              <w:suppressAutoHyphens w:val="0"/>
              <w:spacing w:before="40" w:after="40" w:line="220" w:lineRule="exact"/>
              <w:ind w:left="57" w:right="113"/>
              <w:rPr>
                <w:sz w:val="18"/>
                <w:szCs w:val="18"/>
                <w:lang w:eastAsia="ja-JP"/>
              </w:rPr>
            </w:pPr>
            <w:r w:rsidRPr="007F0681">
              <w:rPr>
                <w:rFonts w:hint="eastAsia"/>
                <w:sz w:val="18"/>
                <w:szCs w:val="18"/>
                <w:lang w:eastAsia="ja-JP"/>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2AD7AB7"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449A9C7"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9031555"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56560FC8"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16917F7D"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5856AC9E" w14:textId="77777777" w:rsidR="0045665E" w:rsidRPr="007F0681" w:rsidRDefault="0045665E" w:rsidP="002852BA">
            <w:pPr>
              <w:suppressAutoHyphens w:val="0"/>
              <w:spacing w:before="40" w:after="40" w:line="220" w:lineRule="exact"/>
              <w:ind w:left="57" w:right="113"/>
              <w:rPr>
                <w:sz w:val="18"/>
                <w:szCs w:val="18"/>
                <w:lang w:eastAsia="ja-JP"/>
              </w:rPr>
            </w:pPr>
            <w:r w:rsidRPr="007F0681">
              <w:rPr>
                <w:rFonts w:hint="eastAsia"/>
                <w:sz w:val="18"/>
                <w:szCs w:val="18"/>
                <w:lang w:eastAsia="ja-JP"/>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029161F"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3426C3F"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63F5D36"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77E7E6E3"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51B2664F"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66D49CF9" w14:textId="77777777" w:rsidR="0045665E" w:rsidRPr="007F0681" w:rsidRDefault="0045665E" w:rsidP="002852BA">
            <w:pPr>
              <w:suppressAutoHyphens w:val="0"/>
              <w:spacing w:before="40" w:after="40" w:line="220" w:lineRule="exact"/>
              <w:ind w:left="57" w:right="113"/>
              <w:rPr>
                <w:sz w:val="18"/>
                <w:szCs w:val="18"/>
                <w:lang w:eastAsia="ja-JP"/>
              </w:rPr>
            </w:pPr>
            <w:r w:rsidRPr="007F0681">
              <w:rPr>
                <w:rFonts w:hint="eastAsia"/>
                <w:sz w:val="18"/>
                <w:szCs w:val="18"/>
                <w:lang w:eastAsia="ja-JP"/>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596F000"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A81E6ED"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484CB0B"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656E40A2"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6BD7951D"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440BCE46"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3F52AA6"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F71E644"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F9B8EE1"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5DC50ED9"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26784371"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48806428" w14:textId="77777777" w:rsidR="0045665E" w:rsidRPr="007F0681" w:rsidRDefault="0045665E" w:rsidP="002852BA">
            <w:pPr>
              <w:suppressAutoHyphens w:val="0"/>
              <w:spacing w:before="40" w:after="40" w:line="220" w:lineRule="exact"/>
              <w:ind w:left="57" w:right="113"/>
              <w:rPr>
                <w:sz w:val="18"/>
                <w:szCs w:val="18"/>
              </w:rPr>
            </w:pPr>
            <w:r w:rsidRPr="007F0681">
              <w:rPr>
                <w:i/>
                <w:sz w:val="18"/>
                <w:szCs w:val="18"/>
              </w:rPr>
              <w:t>d</w:t>
            </w:r>
            <w:r w:rsidRPr="007F0681">
              <w:rPr>
                <w:i/>
                <w:sz w:val="18"/>
                <w:szCs w:val="18"/>
                <w:vertAlign w:val="subscript"/>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8F3EA8"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2636AA2"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AFE73CA"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5EACCE6E"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063921A8"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6EC01061" w14:textId="77777777" w:rsidR="0045665E" w:rsidRPr="007F0681" w:rsidRDefault="0045665E" w:rsidP="002852BA">
            <w:pPr>
              <w:suppressAutoHyphens w:val="0"/>
              <w:spacing w:before="40" w:after="40" w:line="220" w:lineRule="exact"/>
              <w:ind w:left="57" w:right="113"/>
              <w:rPr>
                <w:sz w:val="18"/>
                <w:szCs w:val="18"/>
              </w:rPr>
            </w:pPr>
            <w:r w:rsidRPr="007F0681">
              <w:rPr>
                <w:i/>
                <w:sz w:val="18"/>
                <w:szCs w:val="18"/>
              </w:rPr>
              <w:t>σ</w:t>
            </w:r>
            <w:r w:rsidRPr="007F0681">
              <w:rPr>
                <w:i/>
                <w:sz w:val="18"/>
                <w:szCs w:val="18"/>
                <w:vertAlign w:val="subscript"/>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9413A45"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6654B99"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71200F3"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8BB5859"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52DA671B"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58CCDCE8" w14:textId="77777777" w:rsidR="0045665E" w:rsidRPr="007F0681" w:rsidRDefault="0045665E" w:rsidP="002852BA">
            <w:pPr>
              <w:suppressAutoHyphens w:val="0"/>
              <w:spacing w:before="40" w:after="40" w:line="220" w:lineRule="exact"/>
              <w:ind w:left="57" w:right="113"/>
              <w:rPr>
                <w:sz w:val="18"/>
                <w:szCs w:val="18"/>
              </w:rPr>
            </w:pPr>
            <w:r w:rsidRPr="007F0681">
              <w:rPr>
                <w:i/>
                <w:sz w:val="18"/>
                <w:szCs w:val="18"/>
              </w:rPr>
              <w:t>CV</w:t>
            </w:r>
            <w:r w:rsidRPr="007F0681">
              <w:rPr>
                <w:i/>
                <w:sz w:val="18"/>
                <w:szCs w:val="18"/>
                <w:vertAlign w:val="subscript"/>
              </w:rPr>
              <w:t xml:space="preserve">d </w:t>
            </w:r>
            <w:r w:rsidRPr="007F0681">
              <w:rPr>
                <w:sz w:val="18"/>
                <w:szCs w:val="18"/>
              </w:rPr>
              <w:t>(</w:t>
            </w:r>
            <w:r w:rsidRPr="007F0681">
              <w:rPr>
                <w:sz w:val="18"/>
                <w:szCs w:val="18"/>
              </w:rPr>
              <w:sym w:font="Symbol" w:char="F0A3"/>
            </w:r>
            <w:r w:rsidRPr="007F0681">
              <w:rPr>
                <w:sz w:val="18"/>
                <w:szCs w:val="18"/>
              </w:rPr>
              <w:t xml:space="preserve">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64396EF"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A0222D2"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EFE9D85"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78EDB8E0"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35F3586A"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1FB248DB" w14:textId="77777777" w:rsidR="0045665E" w:rsidRPr="007F0681" w:rsidRDefault="0045665E" w:rsidP="002852BA">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7F0681">
              <w:rPr>
                <w:sz w:val="18"/>
                <w:szCs w:val="18"/>
              </w:rPr>
              <w:t xml:space="preserve"> (</w:t>
            </w:r>
            <w:r w:rsidRPr="007F0681">
              <w:rPr>
                <w:sz w:val="18"/>
                <w:szCs w:val="18"/>
              </w:rPr>
              <w:sym w:font="Symbol" w:char="F0A3"/>
            </w:r>
            <w:r w:rsidRPr="007F0681">
              <w:rPr>
                <w:sz w:val="18"/>
                <w:szCs w:val="18"/>
              </w:rPr>
              <w:t xml:space="preserve"> 5%)</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5A1CF6E"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B9F6894"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D7BE9C2"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5C371D9"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289B6459"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5393B864" w14:textId="77777777" w:rsidR="0045665E" w:rsidRPr="007F0681" w:rsidRDefault="0045665E" w:rsidP="002852BA">
            <w:pPr>
              <w:suppressAutoHyphens w:val="0"/>
              <w:spacing w:before="40" w:after="40" w:line="220" w:lineRule="exact"/>
              <w:ind w:left="57" w:right="113"/>
              <w:rPr>
                <w:sz w:val="18"/>
                <w:szCs w:val="18"/>
              </w:rPr>
            </w:pPr>
            <w:r w:rsidRPr="007F0681">
              <w:rPr>
                <w:i/>
                <w:sz w:val="18"/>
                <w:szCs w:val="18"/>
              </w:rPr>
              <w:t>d</w:t>
            </w:r>
            <w:r w:rsidRPr="007F0681">
              <w:rPr>
                <w:i/>
                <w:sz w:val="18"/>
                <w:szCs w:val="18"/>
                <w:vertAlign w:val="subscript"/>
              </w:rPr>
              <w:t>m,adj</w:t>
            </w:r>
            <w:r w:rsidRPr="007F0681">
              <w:rPr>
                <w:i/>
                <w:sz w:val="18"/>
                <w:szCs w:val="18"/>
              </w:rPr>
              <w:t>(R)</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6515C505"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3431DA"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693449" w14:textId="77777777" w:rsidR="0045665E" w:rsidRPr="007F0681"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F07C849" w14:textId="77777777" w:rsidR="0045665E" w:rsidRPr="007F0681" w:rsidRDefault="0045665E" w:rsidP="002852BA">
            <w:pPr>
              <w:suppressAutoHyphens w:val="0"/>
              <w:spacing w:before="40" w:after="40" w:line="220" w:lineRule="exact"/>
              <w:ind w:left="57" w:right="113"/>
              <w:rPr>
                <w:sz w:val="18"/>
                <w:szCs w:val="18"/>
              </w:rPr>
            </w:pPr>
          </w:p>
        </w:tc>
      </w:tr>
      <w:tr w:rsidR="0045665E" w:rsidRPr="007F0681" w14:paraId="482836C0" w14:textId="77777777" w:rsidTr="002852B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12" w:space="0" w:color="auto"/>
            </w:tcBorders>
            <w:shd w:val="clear" w:color="auto" w:fill="auto"/>
            <w:vAlign w:val="bottom"/>
          </w:tcPr>
          <w:p w14:paraId="6C657D46" w14:textId="77777777" w:rsidR="0045665E" w:rsidRPr="007F0681" w:rsidRDefault="0045665E" w:rsidP="002852BA">
            <w:pPr>
              <w:spacing w:beforeLines="40" w:before="96" w:afterLines="40" w:after="96" w:line="220" w:lineRule="exact"/>
              <w:ind w:left="-39"/>
              <w:rPr>
                <w:sz w:val="18"/>
                <w:szCs w:val="18"/>
              </w:rPr>
            </w:pPr>
            <w:r w:rsidRPr="007F0681">
              <w:rPr>
                <w:sz w:val="18"/>
                <w:szCs w:val="18"/>
              </w:rPr>
              <w:t>Ice grip index</w:t>
            </w:r>
          </w:p>
        </w:tc>
        <w:tc>
          <w:tcPr>
            <w:tcW w:w="1453" w:type="dxa"/>
            <w:tcBorders>
              <w:bottom w:val="single" w:sz="12" w:space="0" w:color="auto"/>
            </w:tcBorders>
          </w:tcPr>
          <w:p w14:paraId="0C83E98F" w14:textId="77777777" w:rsidR="0045665E" w:rsidRPr="007F0681" w:rsidRDefault="0045665E" w:rsidP="002852BA">
            <w:pPr>
              <w:spacing w:beforeLines="40" w:before="96" w:afterLines="40" w:after="96" w:line="220" w:lineRule="exact"/>
              <w:jc w:val="both"/>
              <w:rPr>
                <w:sz w:val="18"/>
                <w:szCs w:val="18"/>
              </w:rPr>
            </w:pPr>
            <w:r w:rsidRPr="007F0681">
              <w:rPr>
                <w:sz w:val="18"/>
                <w:szCs w:val="18"/>
              </w:rPr>
              <w:t>1.00</w:t>
            </w:r>
          </w:p>
        </w:tc>
        <w:tc>
          <w:tcPr>
            <w:tcW w:w="1453" w:type="dxa"/>
            <w:tcBorders>
              <w:bottom w:val="single" w:sz="12" w:space="0" w:color="auto"/>
            </w:tcBorders>
          </w:tcPr>
          <w:p w14:paraId="3BA3C1A1" w14:textId="77777777" w:rsidR="0045665E" w:rsidRPr="007F0681" w:rsidRDefault="0045665E" w:rsidP="002852BA">
            <w:pPr>
              <w:spacing w:beforeLines="40" w:before="96" w:afterLines="40" w:after="96" w:line="220" w:lineRule="exact"/>
              <w:jc w:val="center"/>
              <w:rPr>
                <w:sz w:val="18"/>
                <w:szCs w:val="18"/>
              </w:rPr>
            </w:pPr>
          </w:p>
        </w:tc>
        <w:tc>
          <w:tcPr>
            <w:tcW w:w="1453" w:type="dxa"/>
            <w:tcBorders>
              <w:bottom w:val="single" w:sz="12" w:space="0" w:color="auto"/>
            </w:tcBorders>
          </w:tcPr>
          <w:p w14:paraId="14481D8D" w14:textId="77777777" w:rsidR="0045665E" w:rsidRPr="007F0681" w:rsidRDefault="0045665E" w:rsidP="002852BA">
            <w:pPr>
              <w:spacing w:beforeLines="40" w:before="96" w:afterLines="40" w:after="96" w:line="220" w:lineRule="exact"/>
              <w:jc w:val="center"/>
              <w:rPr>
                <w:sz w:val="18"/>
                <w:szCs w:val="18"/>
              </w:rPr>
            </w:pPr>
          </w:p>
        </w:tc>
        <w:tc>
          <w:tcPr>
            <w:tcW w:w="1453" w:type="dxa"/>
            <w:tcBorders>
              <w:bottom w:val="single" w:sz="12" w:space="0" w:color="auto"/>
              <w:tl2br w:val="single" w:sz="4" w:space="0" w:color="auto"/>
              <w:tr2bl w:val="single" w:sz="4" w:space="0" w:color="auto"/>
            </w:tcBorders>
          </w:tcPr>
          <w:p w14:paraId="2DA25874" w14:textId="77777777" w:rsidR="0045665E" w:rsidRPr="007F0681" w:rsidRDefault="0045665E" w:rsidP="002852BA">
            <w:pPr>
              <w:spacing w:beforeLines="40" w:before="96" w:afterLines="40" w:after="96" w:line="220" w:lineRule="exact"/>
              <w:jc w:val="center"/>
              <w:rPr>
                <w:sz w:val="18"/>
                <w:szCs w:val="18"/>
              </w:rPr>
            </w:pPr>
          </w:p>
        </w:tc>
      </w:tr>
    </w:tbl>
    <w:p w14:paraId="49C95112" w14:textId="77777777" w:rsidR="0045665E" w:rsidRPr="007F0681" w:rsidRDefault="0045665E" w:rsidP="0045665E">
      <w:pPr>
        <w:pStyle w:val="SingleTxtG"/>
        <w:tabs>
          <w:tab w:val="left" w:pos="1700"/>
        </w:tabs>
        <w:spacing w:before="240"/>
        <w:ind w:left="1701" w:hanging="567"/>
        <w:rPr>
          <w:b/>
          <w:bCs/>
        </w:rPr>
      </w:pPr>
      <w:r w:rsidRPr="007F0681">
        <w:rPr>
          <w:b/>
          <w:bCs/>
        </w:rPr>
        <w:t>Part 2 - Test data</w:t>
      </w:r>
      <w:r w:rsidRPr="007F0681">
        <w:rPr>
          <w:rFonts w:hint="eastAsia"/>
          <w:b/>
          <w:bCs/>
        </w:rPr>
        <w:t>:</w:t>
      </w:r>
      <w:r w:rsidRPr="007F0681">
        <w:rPr>
          <w:b/>
          <w:bCs/>
        </w:rPr>
        <w:t xml:space="preserve"> 3</w:t>
      </w:r>
      <w:r w:rsidRPr="007F0681">
        <w:rPr>
          <w:b/>
          <w:bCs/>
          <w:vertAlign w:val="superscript"/>
        </w:rPr>
        <w:t>rd</w:t>
      </w:r>
      <w:r w:rsidRPr="007F0681">
        <w:rPr>
          <w:b/>
          <w:bCs/>
        </w:rPr>
        <w:t xml:space="preserve"> brak</w:t>
      </w:r>
      <w:r w:rsidRPr="007F0681">
        <w:rPr>
          <w:b/>
          <w:bCs/>
          <w:lang w:eastAsia="ja-JP"/>
        </w:rPr>
        <w:t>ing test cycle</w:t>
      </w:r>
    </w:p>
    <w:p w14:paraId="4B37F9E7" w14:textId="77777777" w:rsidR="0045665E" w:rsidRPr="00931466" w:rsidRDefault="0045665E" w:rsidP="0045665E">
      <w:pPr>
        <w:pStyle w:val="SingleTxtG"/>
        <w:tabs>
          <w:tab w:val="left" w:leader="dot" w:pos="8505"/>
        </w:tabs>
        <w:ind w:left="2268" w:hanging="1134"/>
      </w:pPr>
      <w:r w:rsidRPr="00931466">
        <w:t>1.</w:t>
      </w:r>
      <w:r w:rsidRPr="00931466">
        <w:tab/>
        <w:t xml:space="preserve">Date of test: </w:t>
      </w:r>
      <w:r w:rsidRPr="00931466">
        <w:tab/>
      </w:r>
    </w:p>
    <w:p w14:paraId="3D7AEF01" w14:textId="77777777" w:rsidR="0045665E" w:rsidRPr="00931466" w:rsidRDefault="0045665E" w:rsidP="0045665E">
      <w:pPr>
        <w:pStyle w:val="SingleTxtG"/>
        <w:tabs>
          <w:tab w:val="left" w:leader="dot" w:pos="8505"/>
        </w:tabs>
        <w:ind w:left="2268" w:hanging="1134"/>
      </w:pPr>
      <w:r w:rsidRPr="00931466">
        <w:rPr>
          <w:rFonts w:hint="eastAsia"/>
          <w:lang w:eastAsia="ja-JP"/>
        </w:rPr>
        <w:t>2</w:t>
      </w:r>
      <w:r w:rsidRPr="00931466">
        <w:t>.</w:t>
      </w:r>
      <w:r w:rsidRPr="00931466">
        <w:tab/>
        <w:t xml:space="preserve">Location of test track: </w:t>
      </w:r>
      <w:r w:rsidRPr="00931466">
        <w:tab/>
      </w:r>
    </w:p>
    <w:p w14:paraId="302FDC45" w14:textId="77777777" w:rsidR="0045665E" w:rsidRPr="00931466" w:rsidRDefault="0045665E" w:rsidP="0045665E">
      <w:pPr>
        <w:pStyle w:val="SingleTxtG"/>
        <w:tabs>
          <w:tab w:val="left" w:leader="dot" w:pos="8505"/>
        </w:tabs>
        <w:ind w:left="2268" w:hanging="1134"/>
      </w:pPr>
      <w:r w:rsidRPr="00931466">
        <w:lastRenderedPageBreak/>
        <w:t>2.1.</w:t>
      </w:r>
      <w:r w:rsidRPr="00931466">
        <w:tab/>
        <w:t>Test track characteristics:</w:t>
      </w:r>
    </w:p>
    <w:tbl>
      <w:tblPr>
        <w:tblW w:w="7370" w:type="dxa"/>
        <w:tblInd w:w="11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45665E" w:rsidRPr="00931466" w14:paraId="126A4BD4" w14:textId="77777777" w:rsidTr="002852BA">
        <w:trPr>
          <w:tblHeader/>
        </w:trPr>
        <w:tc>
          <w:tcPr>
            <w:tcW w:w="2381" w:type="dxa"/>
            <w:tcBorders>
              <w:bottom w:val="single" w:sz="12" w:space="0" w:color="auto"/>
            </w:tcBorders>
            <w:shd w:val="clear" w:color="auto" w:fill="auto"/>
            <w:vAlign w:val="bottom"/>
          </w:tcPr>
          <w:p w14:paraId="372213EA" w14:textId="77777777" w:rsidR="0045665E" w:rsidRPr="00931466" w:rsidRDefault="0045665E" w:rsidP="002852BA">
            <w:pPr>
              <w:suppressAutoHyphens w:val="0"/>
              <w:spacing w:before="80" w:after="80" w:line="200" w:lineRule="exact"/>
              <w:ind w:left="57" w:right="113"/>
              <w:rPr>
                <w:i/>
                <w:sz w:val="16"/>
              </w:rPr>
            </w:pPr>
          </w:p>
        </w:tc>
        <w:tc>
          <w:tcPr>
            <w:tcW w:w="1760" w:type="dxa"/>
            <w:tcBorders>
              <w:bottom w:val="single" w:sz="12" w:space="0" w:color="auto"/>
            </w:tcBorders>
            <w:shd w:val="clear" w:color="auto" w:fill="auto"/>
            <w:vAlign w:val="bottom"/>
          </w:tcPr>
          <w:p w14:paraId="3162D179"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At start of test</w:t>
            </w:r>
          </w:p>
        </w:tc>
        <w:tc>
          <w:tcPr>
            <w:tcW w:w="1600" w:type="dxa"/>
            <w:tcBorders>
              <w:bottom w:val="single" w:sz="12" w:space="0" w:color="auto"/>
            </w:tcBorders>
            <w:shd w:val="clear" w:color="auto" w:fill="auto"/>
            <w:vAlign w:val="bottom"/>
          </w:tcPr>
          <w:p w14:paraId="370AE427" w14:textId="77777777" w:rsidR="0045665E" w:rsidRPr="00931466" w:rsidRDefault="0045665E" w:rsidP="002852BA">
            <w:pPr>
              <w:suppressAutoHyphens w:val="0"/>
              <w:spacing w:before="80" w:after="80" w:line="200" w:lineRule="exact"/>
              <w:ind w:left="57" w:right="113"/>
              <w:rPr>
                <w:i/>
                <w:sz w:val="16"/>
                <w:szCs w:val="16"/>
              </w:rPr>
            </w:pPr>
            <w:r w:rsidRPr="00931466">
              <w:rPr>
                <w:i/>
                <w:sz w:val="16"/>
                <w:szCs w:val="16"/>
              </w:rPr>
              <w:t>At end of test</w:t>
            </w:r>
          </w:p>
        </w:tc>
        <w:tc>
          <w:tcPr>
            <w:tcW w:w="1629" w:type="dxa"/>
            <w:tcBorders>
              <w:bottom w:val="single" w:sz="12" w:space="0" w:color="auto"/>
            </w:tcBorders>
            <w:shd w:val="clear" w:color="auto" w:fill="auto"/>
            <w:vAlign w:val="bottom"/>
          </w:tcPr>
          <w:p w14:paraId="37DF73CD" w14:textId="77777777" w:rsidR="0045665E" w:rsidRPr="00931466" w:rsidRDefault="0045665E" w:rsidP="002852BA">
            <w:pPr>
              <w:suppressAutoHyphens w:val="0"/>
              <w:spacing w:before="80" w:after="80" w:line="200" w:lineRule="exact"/>
              <w:ind w:left="113" w:right="113"/>
              <w:rPr>
                <w:i/>
                <w:sz w:val="16"/>
                <w:szCs w:val="16"/>
              </w:rPr>
            </w:pPr>
            <w:r w:rsidRPr="00931466">
              <w:rPr>
                <w:i/>
                <w:sz w:val="16"/>
                <w:szCs w:val="16"/>
              </w:rPr>
              <w:t>Specification</w:t>
            </w:r>
          </w:p>
        </w:tc>
      </w:tr>
      <w:tr w:rsidR="0045665E" w:rsidRPr="00712767" w14:paraId="1FE058E9" w14:textId="77777777" w:rsidTr="002852BA">
        <w:tc>
          <w:tcPr>
            <w:tcW w:w="2381" w:type="dxa"/>
            <w:tcBorders>
              <w:top w:val="single" w:sz="12" w:space="0" w:color="auto"/>
              <w:bottom w:val="single" w:sz="4" w:space="0" w:color="auto"/>
            </w:tcBorders>
            <w:shd w:val="clear" w:color="auto" w:fill="auto"/>
          </w:tcPr>
          <w:p w14:paraId="12EBBB04" w14:textId="77777777" w:rsidR="0045665E" w:rsidRPr="00712767" w:rsidRDefault="0045665E" w:rsidP="002852BA">
            <w:pPr>
              <w:suppressAutoHyphens w:val="0"/>
              <w:spacing w:before="40" w:after="120" w:line="220" w:lineRule="exact"/>
              <w:ind w:left="57" w:right="113"/>
              <w:rPr>
                <w:sz w:val="18"/>
                <w:szCs w:val="18"/>
              </w:rPr>
            </w:pPr>
            <w:r w:rsidRPr="00712767">
              <w:rPr>
                <w:sz w:val="18"/>
                <w:szCs w:val="18"/>
              </w:rPr>
              <w:t>Weather</w:t>
            </w:r>
          </w:p>
        </w:tc>
        <w:tc>
          <w:tcPr>
            <w:tcW w:w="1760" w:type="dxa"/>
            <w:tcBorders>
              <w:top w:val="single" w:sz="12" w:space="0" w:color="auto"/>
              <w:bottom w:val="single" w:sz="4" w:space="0" w:color="auto"/>
            </w:tcBorders>
            <w:shd w:val="clear" w:color="auto" w:fill="auto"/>
          </w:tcPr>
          <w:p w14:paraId="7872485D" w14:textId="77777777" w:rsidR="0045665E" w:rsidRPr="00712767" w:rsidRDefault="0045665E" w:rsidP="002852BA">
            <w:pPr>
              <w:suppressAutoHyphens w:val="0"/>
              <w:spacing w:before="40" w:after="120" w:line="220" w:lineRule="exact"/>
              <w:ind w:right="113"/>
              <w:rPr>
                <w:sz w:val="18"/>
                <w:szCs w:val="18"/>
              </w:rPr>
            </w:pPr>
          </w:p>
        </w:tc>
        <w:tc>
          <w:tcPr>
            <w:tcW w:w="1600" w:type="dxa"/>
            <w:tcBorders>
              <w:top w:val="single" w:sz="12" w:space="0" w:color="auto"/>
              <w:bottom w:val="single" w:sz="4" w:space="0" w:color="auto"/>
            </w:tcBorders>
            <w:shd w:val="clear" w:color="auto" w:fill="auto"/>
          </w:tcPr>
          <w:p w14:paraId="534F15AA" w14:textId="77777777" w:rsidR="0045665E" w:rsidRPr="00712767" w:rsidRDefault="0045665E" w:rsidP="002852BA">
            <w:pPr>
              <w:suppressAutoHyphens w:val="0"/>
              <w:spacing w:before="40" w:after="120" w:line="220" w:lineRule="exact"/>
              <w:ind w:right="113"/>
              <w:rPr>
                <w:sz w:val="18"/>
                <w:szCs w:val="18"/>
              </w:rPr>
            </w:pPr>
          </w:p>
        </w:tc>
        <w:tc>
          <w:tcPr>
            <w:tcW w:w="1629" w:type="dxa"/>
            <w:tcBorders>
              <w:top w:val="single" w:sz="12" w:space="0" w:color="auto"/>
              <w:bottom w:val="single" w:sz="4" w:space="0" w:color="auto"/>
            </w:tcBorders>
            <w:shd w:val="clear" w:color="auto" w:fill="auto"/>
          </w:tcPr>
          <w:p w14:paraId="1BFEFA98" w14:textId="77777777" w:rsidR="0045665E" w:rsidRPr="00712767" w:rsidRDefault="0045665E" w:rsidP="002852BA">
            <w:pPr>
              <w:suppressAutoHyphens w:val="0"/>
              <w:spacing w:before="40" w:after="120" w:line="220" w:lineRule="exact"/>
              <w:ind w:left="113" w:right="113"/>
              <w:rPr>
                <w:sz w:val="18"/>
                <w:szCs w:val="18"/>
              </w:rPr>
            </w:pPr>
          </w:p>
        </w:tc>
      </w:tr>
      <w:tr w:rsidR="0045665E" w:rsidRPr="00712767" w14:paraId="046E478C" w14:textId="77777777" w:rsidTr="002852BA">
        <w:tc>
          <w:tcPr>
            <w:tcW w:w="2381" w:type="dxa"/>
            <w:tcBorders>
              <w:top w:val="single" w:sz="4" w:space="0" w:color="auto"/>
            </w:tcBorders>
            <w:shd w:val="clear" w:color="auto" w:fill="auto"/>
          </w:tcPr>
          <w:p w14:paraId="7CBFA541" w14:textId="77777777" w:rsidR="0045665E" w:rsidRPr="00712767" w:rsidRDefault="0045665E" w:rsidP="002852BA">
            <w:pPr>
              <w:suppressAutoHyphens w:val="0"/>
              <w:spacing w:before="40" w:after="120" w:line="220" w:lineRule="exact"/>
              <w:ind w:left="57" w:right="113"/>
              <w:rPr>
                <w:sz w:val="18"/>
                <w:szCs w:val="18"/>
              </w:rPr>
            </w:pPr>
            <w:r w:rsidRPr="00712767">
              <w:rPr>
                <w:sz w:val="18"/>
                <w:szCs w:val="18"/>
              </w:rPr>
              <w:t>Ambient temperature</w:t>
            </w:r>
          </w:p>
        </w:tc>
        <w:tc>
          <w:tcPr>
            <w:tcW w:w="1760" w:type="dxa"/>
            <w:tcBorders>
              <w:top w:val="single" w:sz="4" w:space="0" w:color="auto"/>
            </w:tcBorders>
            <w:shd w:val="clear" w:color="auto" w:fill="auto"/>
          </w:tcPr>
          <w:p w14:paraId="5F339ACF" w14:textId="77777777" w:rsidR="0045665E" w:rsidRPr="00712767" w:rsidRDefault="0045665E" w:rsidP="002852BA">
            <w:pPr>
              <w:suppressAutoHyphens w:val="0"/>
              <w:spacing w:before="40" w:after="120" w:line="220" w:lineRule="exact"/>
              <w:ind w:right="113"/>
              <w:rPr>
                <w:sz w:val="18"/>
                <w:szCs w:val="18"/>
              </w:rPr>
            </w:pPr>
          </w:p>
        </w:tc>
        <w:tc>
          <w:tcPr>
            <w:tcW w:w="1600" w:type="dxa"/>
            <w:tcBorders>
              <w:top w:val="single" w:sz="4" w:space="0" w:color="auto"/>
            </w:tcBorders>
            <w:shd w:val="clear" w:color="auto" w:fill="auto"/>
          </w:tcPr>
          <w:p w14:paraId="59C6DC20" w14:textId="77777777" w:rsidR="0045665E" w:rsidRPr="00712767" w:rsidRDefault="0045665E" w:rsidP="002852BA">
            <w:pPr>
              <w:suppressAutoHyphens w:val="0"/>
              <w:spacing w:before="40" w:after="120" w:line="220" w:lineRule="exact"/>
              <w:ind w:right="113"/>
              <w:rPr>
                <w:sz w:val="18"/>
                <w:szCs w:val="18"/>
              </w:rPr>
            </w:pPr>
          </w:p>
        </w:tc>
        <w:tc>
          <w:tcPr>
            <w:tcW w:w="1629" w:type="dxa"/>
            <w:tcBorders>
              <w:top w:val="single" w:sz="4" w:space="0" w:color="auto"/>
            </w:tcBorders>
            <w:shd w:val="clear" w:color="auto" w:fill="auto"/>
          </w:tcPr>
          <w:p w14:paraId="3CF7AB2A" w14:textId="77777777" w:rsidR="0045665E" w:rsidRPr="00712767" w:rsidRDefault="0045665E" w:rsidP="002852BA">
            <w:pPr>
              <w:suppressAutoHyphens w:val="0"/>
              <w:spacing w:before="40" w:after="120" w:line="220" w:lineRule="exact"/>
              <w:ind w:left="113" w:right="113"/>
              <w:rPr>
                <w:sz w:val="18"/>
                <w:szCs w:val="18"/>
              </w:rPr>
            </w:pPr>
            <w:r w:rsidRPr="00712767">
              <w:rPr>
                <w:sz w:val="18"/>
                <w:szCs w:val="18"/>
              </w:rPr>
              <w:t>−15 °C to +4 °C</w:t>
            </w:r>
          </w:p>
        </w:tc>
      </w:tr>
      <w:tr w:rsidR="0045665E" w:rsidRPr="00712767" w14:paraId="15D161EC" w14:textId="77777777" w:rsidTr="002852BA">
        <w:tc>
          <w:tcPr>
            <w:tcW w:w="2381" w:type="dxa"/>
            <w:shd w:val="clear" w:color="auto" w:fill="auto"/>
          </w:tcPr>
          <w:p w14:paraId="15BB7ECF" w14:textId="77777777" w:rsidR="0045665E" w:rsidRPr="00712767" w:rsidRDefault="0045665E" w:rsidP="002852BA">
            <w:pPr>
              <w:suppressAutoHyphens w:val="0"/>
              <w:spacing w:before="40" w:after="120" w:line="220" w:lineRule="exact"/>
              <w:ind w:left="57" w:right="113"/>
              <w:rPr>
                <w:sz w:val="18"/>
                <w:szCs w:val="18"/>
              </w:rPr>
            </w:pPr>
            <w:r w:rsidRPr="00712767">
              <w:rPr>
                <w:sz w:val="18"/>
                <w:szCs w:val="18"/>
              </w:rPr>
              <w:t>Ice temperature</w:t>
            </w:r>
          </w:p>
        </w:tc>
        <w:tc>
          <w:tcPr>
            <w:tcW w:w="1760" w:type="dxa"/>
            <w:shd w:val="clear" w:color="auto" w:fill="auto"/>
          </w:tcPr>
          <w:p w14:paraId="54FC8079" w14:textId="77777777" w:rsidR="0045665E" w:rsidRPr="00712767" w:rsidRDefault="0045665E" w:rsidP="002852BA">
            <w:pPr>
              <w:suppressAutoHyphens w:val="0"/>
              <w:spacing w:before="40" w:after="120" w:line="220" w:lineRule="exact"/>
              <w:ind w:right="113"/>
              <w:rPr>
                <w:sz w:val="18"/>
                <w:szCs w:val="18"/>
              </w:rPr>
            </w:pPr>
          </w:p>
        </w:tc>
        <w:tc>
          <w:tcPr>
            <w:tcW w:w="1600" w:type="dxa"/>
            <w:shd w:val="clear" w:color="auto" w:fill="auto"/>
          </w:tcPr>
          <w:p w14:paraId="75D9816A" w14:textId="77777777" w:rsidR="0045665E" w:rsidRPr="00712767" w:rsidRDefault="0045665E" w:rsidP="002852BA">
            <w:pPr>
              <w:suppressAutoHyphens w:val="0"/>
              <w:spacing w:before="40" w:after="120" w:line="220" w:lineRule="exact"/>
              <w:ind w:right="113"/>
              <w:rPr>
                <w:sz w:val="18"/>
                <w:szCs w:val="18"/>
              </w:rPr>
            </w:pPr>
          </w:p>
        </w:tc>
        <w:tc>
          <w:tcPr>
            <w:tcW w:w="1629" w:type="dxa"/>
            <w:shd w:val="clear" w:color="auto" w:fill="auto"/>
          </w:tcPr>
          <w:p w14:paraId="3446A915" w14:textId="77777777" w:rsidR="0045665E" w:rsidRPr="00712767" w:rsidRDefault="0045665E" w:rsidP="002852BA">
            <w:pPr>
              <w:suppressAutoHyphens w:val="0"/>
              <w:spacing w:before="40" w:after="120" w:line="220" w:lineRule="exact"/>
              <w:ind w:left="113" w:right="113"/>
              <w:rPr>
                <w:sz w:val="18"/>
                <w:szCs w:val="18"/>
              </w:rPr>
            </w:pPr>
            <w:r w:rsidRPr="00712767">
              <w:rPr>
                <w:sz w:val="18"/>
                <w:szCs w:val="18"/>
              </w:rPr>
              <w:t>−15 °C to −5 °C</w:t>
            </w:r>
          </w:p>
        </w:tc>
      </w:tr>
      <w:tr w:rsidR="0045665E" w:rsidRPr="00712767" w14:paraId="79F93547" w14:textId="77777777" w:rsidTr="002852BA">
        <w:tc>
          <w:tcPr>
            <w:tcW w:w="2381" w:type="dxa"/>
            <w:shd w:val="clear" w:color="auto" w:fill="auto"/>
          </w:tcPr>
          <w:p w14:paraId="1CA665AA" w14:textId="77777777" w:rsidR="0045665E" w:rsidRPr="00712767" w:rsidRDefault="0045665E" w:rsidP="002852BA">
            <w:pPr>
              <w:suppressAutoHyphens w:val="0"/>
              <w:spacing w:before="40" w:after="120" w:line="220" w:lineRule="exact"/>
              <w:ind w:left="57" w:right="113"/>
              <w:rPr>
                <w:sz w:val="18"/>
                <w:szCs w:val="18"/>
              </w:rPr>
            </w:pPr>
            <w:r w:rsidRPr="00712767">
              <w:rPr>
                <w:sz w:val="18"/>
                <w:szCs w:val="18"/>
              </w:rPr>
              <w:t>Other</w:t>
            </w:r>
          </w:p>
        </w:tc>
        <w:tc>
          <w:tcPr>
            <w:tcW w:w="1760" w:type="dxa"/>
            <w:shd w:val="clear" w:color="auto" w:fill="auto"/>
          </w:tcPr>
          <w:p w14:paraId="3696F6D0" w14:textId="77777777" w:rsidR="0045665E" w:rsidRPr="00712767" w:rsidRDefault="0045665E" w:rsidP="002852BA">
            <w:pPr>
              <w:suppressAutoHyphens w:val="0"/>
              <w:spacing w:before="40" w:after="120" w:line="220" w:lineRule="exact"/>
              <w:ind w:right="113"/>
              <w:rPr>
                <w:sz w:val="18"/>
                <w:szCs w:val="18"/>
              </w:rPr>
            </w:pPr>
          </w:p>
        </w:tc>
        <w:tc>
          <w:tcPr>
            <w:tcW w:w="1600" w:type="dxa"/>
            <w:shd w:val="clear" w:color="auto" w:fill="auto"/>
          </w:tcPr>
          <w:p w14:paraId="58874B0C" w14:textId="77777777" w:rsidR="0045665E" w:rsidRPr="00712767" w:rsidRDefault="0045665E" w:rsidP="002852BA">
            <w:pPr>
              <w:suppressAutoHyphens w:val="0"/>
              <w:spacing w:before="40" w:after="120" w:line="220" w:lineRule="exact"/>
              <w:ind w:right="113"/>
              <w:rPr>
                <w:sz w:val="18"/>
                <w:szCs w:val="18"/>
              </w:rPr>
            </w:pPr>
          </w:p>
        </w:tc>
        <w:tc>
          <w:tcPr>
            <w:tcW w:w="1629" w:type="dxa"/>
            <w:shd w:val="clear" w:color="auto" w:fill="auto"/>
          </w:tcPr>
          <w:p w14:paraId="5957021F" w14:textId="77777777" w:rsidR="0045665E" w:rsidRPr="00712767" w:rsidRDefault="0045665E" w:rsidP="002852BA">
            <w:pPr>
              <w:suppressAutoHyphens w:val="0"/>
              <w:spacing w:before="40" w:after="120" w:line="220" w:lineRule="exact"/>
              <w:ind w:left="113" w:right="113"/>
              <w:rPr>
                <w:sz w:val="18"/>
                <w:szCs w:val="18"/>
              </w:rPr>
            </w:pPr>
          </w:p>
        </w:tc>
      </w:tr>
    </w:tbl>
    <w:p w14:paraId="687DD2B6" w14:textId="77777777" w:rsidR="0045665E" w:rsidRPr="00931466" w:rsidRDefault="0045665E" w:rsidP="0045665E">
      <w:pPr>
        <w:pStyle w:val="SingleTxtG"/>
        <w:tabs>
          <w:tab w:val="left" w:leader="dot" w:pos="8505"/>
        </w:tabs>
        <w:spacing w:before="120"/>
        <w:ind w:left="2268" w:hanging="1134"/>
      </w:pPr>
      <w:r w:rsidRPr="00931466">
        <w:t>3.</w:t>
      </w:r>
      <w:r w:rsidRPr="00931466">
        <w:tab/>
        <w:t>Test vehicle (make, model and type, year):</w:t>
      </w:r>
      <w:r w:rsidRPr="00931466">
        <w:tab/>
      </w:r>
    </w:p>
    <w:p w14:paraId="3E097BF0" w14:textId="77777777" w:rsidR="0045665E" w:rsidRPr="00931466" w:rsidRDefault="0045665E" w:rsidP="0045665E">
      <w:pPr>
        <w:pStyle w:val="SingleTxtG"/>
        <w:tabs>
          <w:tab w:val="left" w:leader="dot" w:pos="8505"/>
        </w:tabs>
        <w:ind w:left="2268" w:hanging="1134"/>
      </w:pPr>
      <w:r w:rsidRPr="00931466">
        <w:t>4.</w:t>
      </w:r>
      <w:r w:rsidRPr="00931466">
        <w:tab/>
        <w:t>Test tyre details and data</w:t>
      </w:r>
      <w:r w:rsidRPr="00931466">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300"/>
        <w:gridCol w:w="1200"/>
        <w:gridCol w:w="1213"/>
        <w:gridCol w:w="1487"/>
      </w:tblGrid>
      <w:tr w:rsidR="0045665E" w:rsidRPr="00931466" w14:paraId="0C929665" w14:textId="77777777" w:rsidTr="002852BA">
        <w:tc>
          <w:tcPr>
            <w:tcW w:w="2300" w:type="dxa"/>
            <w:tcBorders>
              <w:bottom w:val="single" w:sz="12" w:space="0" w:color="auto"/>
            </w:tcBorders>
          </w:tcPr>
          <w:p w14:paraId="0CE48EA4" w14:textId="77777777" w:rsidR="0045665E" w:rsidRPr="00931466" w:rsidRDefault="0045665E" w:rsidP="002852BA">
            <w:pPr>
              <w:keepNext/>
              <w:keepLines/>
              <w:spacing w:before="80" w:after="80" w:line="200" w:lineRule="exact"/>
              <w:jc w:val="center"/>
              <w:rPr>
                <w:sz w:val="24"/>
                <w:szCs w:val="24"/>
              </w:rPr>
            </w:pPr>
          </w:p>
        </w:tc>
        <w:tc>
          <w:tcPr>
            <w:tcW w:w="1300" w:type="dxa"/>
            <w:tcBorders>
              <w:bottom w:val="single" w:sz="12" w:space="0" w:color="auto"/>
            </w:tcBorders>
          </w:tcPr>
          <w:p w14:paraId="3740E4FF" w14:textId="77777777" w:rsidR="0045665E" w:rsidRPr="00931466" w:rsidRDefault="0045665E" w:rsidP="002852BA">
            <w:pPr>
              <w:keepNext/>
              <w:keepLines/>
              <w:spacing w:before="80" w:after="80" w:line="200" w:lineRule="exact"/>
              <w:rPr>
                <w:i/>
                <w:sz w:val="16"/>
                <w:szCs w:val="16"/>
              </w:rPr>
            </w:pPr>
            <w:r w:rsidRPr="00931466">
              <w:rPr>
                <w:i/>
                <w:sz w:val="16"/>
                <w:szCs w:val="16"/>
              </w:rPr>
              <w:t xml:space="preserve">SRTT </w:t>
            </w:r>
            <w:r w:rsidRPr="00931466">
              <w:rPr>
                <w:rFonts w:hint="eastAsia"/>
                <w:i/>
                <w:sz w:val="16"/>
                <w:szCs w:val="16"/>
                <w:lang w:eastAsia="ja-JP"/>
              </w:rPr>
              <w:t>(</w:t>
            </w:r>
            <w:r w:rsidRPr="00931466">
              <w:rPr>
                <w:i/>
                <w:sz w:val="16"/>
                <w:szCs w:val="16"/>
                <w:lang w:eastAsia="ja-JP"/>
              </w:rPr>
              <w:t>Initial braking test)</w:t>
            </w:r>
            <w:r w:rsidRPr="00931466">
              <w:rPr>
                <w:i/>
                <w:sz w:val="16"/>
                <w:szCs w:val="16"/>
              </w:rPr>
              <w:t xml:space="preserve"> </w:t>
            </w:r>
          </w:p>
        </w:tc>
        <w:tc>
          <w:tcPr>
            <w:tcW w:w="1200" w:type="dxa"/>
            <w:tcBorders>
              <w:bottom w:val="single" w:sz="12" w:space="0" w:color="auto"/>
            </w:tcBorders>
          </w:tcPr>
          <w:p w14:paraId="4F9DE60C" w14:textId="77777777" w:rsidR="0045665E" w:rsidRPr="00931466" w:rsidRDefault="0045665E" w:rsidP="002852BA">
            <w:pPr>
              <w:keepNext/>
              <w:keepLines/>
              <w:spacing w:before="80" w:after="80" w:line="200" w:lineRule="exact"/>
              <w:rPr>
                <w:i/>
                <w:sz w:val="16"/>
                <w:szCs w:val="16"/>
              </w:rPr>
            </w:pPr>
            <w:r w:rsidRPr="00931466">
              <w:rPr>
                <w:i/>
                <w:sz w:val="16"/>
                <w:szCs w:val="16"/>
              </w:rPr>
              <w:t>Candidate 1</w:t>
            </w:r>
          </w:p>
        </w:tc>
        <w:tc>
          <w:tcPr>
            <w:tcW w:w="1213" w:type="dxa"/>
            <w:tcBorders>
              <w:bottom w:val="single" w:sz="12" w:space="0" w:color="auto"/>
            </w:tcBorders>
          </w:tcPr>
          <w:p w14:paraId="778F4B46" w14:textId="77777777" w:rsidR="0045665E" w:rsidRPr="00931466" w:rsidRDefault="0045665E" w:rsidP="002852BA">
            <w:pPr>
              <w:keepNext/>
              <w:keepLines/>
              <w:spacing w:before="80" w:after="80" w:line="200" w:lineRule="exact"/>
              <w:rPr>
                <w:i/>
                <w:sz w:val="16"/>
                <w:szCs w:val="16"/>
              </w:rPr>
            </w:pPr>
            <w:r w:rsidRPr="00931466">
              <w:rPr>
                <w:i/>
                <w:sz w:val="16"/>
                <w:szCs w:val="16"/>
              </w:rPr>
              <w:t>Candidate 2</w:t>
            </w:r>
          </w:p>
        </w:tc>
        <w:tc>
          <w:tcPr>
            <w:tcW w:w="1487" w:type="dxa"/>
            <w:tcBorders>
              <w:bottom w:val="single" w:sz="12" w:space="0" w:color="auto"/>
            </w:tcBorders>
          </w:tcPr>
          <w:p w14:paraId="4F47B25E" w14:textId="77777777" w:rsidR="0045665E" w:rsidRPr="00931466" w:rsidRDefault="0045665E" w:rsidP="002852BA">
            <w:pPr>
              <w:keepNext/>
              <w:keepLines/>
              <w:spacing w:before="80" w:after="80" w:line="200" w:lineRule="exact"/>
              <w:rPr>
                <w:i/>
                <w:sz w:val="16"/>
                <w:szCs w:val="16"/>
              </w:rPr>
            </w:pPr>
            <w:r w:rsidRPr="00931466">
              <w:rPr>
                <w:i/>
                <w:sz w:val="16"/>
                <w:szCs w:val="16"/>
              </w:rPr>
              <w:t>SRTT (final braking test)</w:t>
            </w:r>
          </w:p>
        </w:tc>
      </w:tr>
      <w:tr w:rsidR="0045665E" w:rsidRPr="00931466" w14:paraId="0F1AEABF" w14:textId="77777777" w:rsidTr="002852BA">
        <w:tc>
          <w:tcPr>
            <w:tcW w:w="2300" w:type="dxa"/>
            <w:tcBorders>
              <w:top w:val="single" w:sz="12" w:space="0" w:color="auto"/>
            </w:tcBorders>
          </w:tcPr>
          <w:p w14:paraId="6EA056CA" w14:textId="77777777" w:rsidR="0045665E" w:rsidRPr="00931466" w:rsidRDefault="0045665E" w:rsidP="002852BA">
            <w:pPr>
              <w:keepNext/>
              <w:keepLines/>
              <w:spacing w:before="40" w:after="120" w:line="240" w:lineRule="exact"/>
              <w:rPr>
                <w:sz w:val="18"/>
                <w:szCs w:val="18"/>
              </w:rPr>
            </w:pPr>
            <w:r w:rsidRPr="00931466">
              <w:rPr>
                <w:sz w:val="18"/>
                <w:szCs w:val="18"/>
              </w:rPr>
              <w:t>Brand name</w:t>
            </w:r>
          </w:p>
        </w:tc>
        <w:tc>
          <w:tcPr>
            <w:tcW w:w="1300" w:type="dxa"/>
            <w:tcBorders>
              <w:top w:val="single" w:sz="12" w:space="0" w:color="auto"/>
            </w:tcBorders>
          </w:tcPr>
          <w:p w14:paraId="182E62C5" w14:textId="77777777" w:rsidR="0045665E" w:rsidRPr="00931466" w:rsidRDefault="0045665E" w:rsidP="002852BA">
            <w:pPr>
              <w:keepNext/>
              <w:keepLines/>
              <w:spacing w:before="40" w:after="120" w:line="240" w:lineRule="exact"/>
              <w:rPr>
                <w:sz w:val="18"/>
                <w:szCs w:val="18"/>
              </w:rPr>
            </w:pPr>
          </w:p>
        </w:tc>
        <w:tc>
          <w:tcPr>
            <w:tcW w:w="1200" w:type="dxa"/>
            <w:tcBorders>
              <w:top w:val="single" w:sz="12" w:space="0" w:color="auto"/>
            </w:tcBorders>
          </w:tcPr>
          <w:p w14:paraId="468FDBE2" w14:textId="77777777" w:rsidR="0045665E" w:rsidRPr="00931466" w:rsidRDefault="0045665E" w:rsidP="002852BA">
            <w:pPr>
              <w:keepNext/>
              <w:keepLines/>
              <w:spacing w:before="40" w:after="120" w:line="240" w:lineRule="exact"/>
              <w:rPr>
                <w:sz w:val="18"/>
                <w:szCs w:val="18"/>
              </w:rPr>
            </w:pPr>
          </w:p>
        </w:tc>
        <w:tc>
          <w:tcPr>
            <w:tcW w:w="1213" w:type="dxa"/>
            <w:tcBorders>
              <w:top w:val="single" w:sz="12" w:space="0" w:color="auto"/>
            </w:tcBorders>
          </w:tcPr>
          <w:p w14:paraId="17F34F69" w14:textId="77777777" w:rsidR="0045665E" w:rsidRPr="00931466" w:rsidRDefault="0045665E" w:rsidP="002852BA">
            <w:pPr>
              <w:keepNext/>
              <w:keepLines/>
              <w:spacing w:before="40" w:after="120" w:line="240" w:lineRule="exact"/>
              <w:rPr>
                <w:sz w:val="18"/>
                <w:szCs w:val="18"/>
              </w:rPr>
            </w:pPr>
          </w:p>
        </w:tc>
        <w:tc>
          <w:tcPr>
            <w:tcW w:w="1487" w:type="dxa"/>
            <w:tcBorders>
              <w:top w:val="single" w:sz="12" w:space="0" w:color="auto"/>
            </w:tcBorders>
          </w:tcPr>
          <w:p w14:paraId="6C3A2E9B" w14:textId="77777777" w:rsidR="0045665E" w:rsidRPr="00931466" w:rsidRDefault="0045665E" w:rsidP="002852BA">
            <w:pPr>
              <w:keepNext/>
              <w:keepLines/>
              <w:spacing w:before="40" w:after="120" w:line="240" w:lineRule="exact"/>
              <w:rPr>
                <w:sz w:val="18"/>
                <w:szCs w:val="18"/>
              </w:rPr>
            </w:pPr>
          </w:p>
        </w:tc>
      </w:tr>
      <w:tr w:rsidR="0045665E" w:rsidRPr="00931466" w14:paraId="5AC5F8CB" w14:textId="77777777" w:rsidTr="002852BA">
        <w:tc>
          <w:tcPr>
            <w:tcW w:w="2300" w:type="dxa"/>
          </w:tcPr>
          <w:p w14:paraId="16AC4D5F" w14:textId="77777777" w:rsidR="0045665E" w:rsidRPr="00931466" w:rsidRDefault="0045665E" w:rsidP="002852BA">
            <w:pPr>
              <w:keepNext/>
              <w:keepLines/>
              <w:spacing w:before="40" w:after="120" w:line="240" w:lineRule="exact"/>
              <w:rPr>
                <w:sz w:val="18"/>
                <w:szCs w:val="18"/>
              </w:rPr>
            </w:pPr>
            <w:r w:rsidRPr="00931466">
              <w:rPr>
                <w:sz w:val="18"/>
                <w:szCs w:val="18"/>
              </w:rPr>
              <w:t>Trade description/ commercial name</w:t>
            </w:r>
          </w:p>
        </w:tc>
        <w:tc>
          <w:tcPr>
            <w:tcW w:w="1300" w:type="dxa"/>
          </w:tcPr>
          <w:p w14:paraId="6B2100E3" w14:textId="77777777" w:rsidR="0045665E" w:rsidRPr="00931466" w:rsidRDefault="0045665E" w:rsidP="002852BA">
            <w:pPr>
              <w:keepNext/>
              <w:keepLines/>
              <w:spacing w:before="40" w:after="120" w:line="240" w:lineRule="exact"/>
              <w:rPr>
                <w:sz w:val="18"/>
                <w:szCs w:val="18"/>
              </w:rPr>
            </w:pPr>
          </w:p>
        </w:tc>
        <w:tc>
          <w:tcPr>
            <w:tcW w:w="1200" w:type="dxa"/>
          </w:tcPr>
          <w:p w14:paraId="6C2BFA53" w14:textId="77777777" w:rsidR="0045665E" w:rsidRPr="00931466" w:rsidRDefault="0045665E" w:rsidP="002852BA">
            <w:pPr>
              <w:keepNext/>
              <w:keepLines/>
              <w:spacing w:before="40" w:after="120" w:line="240" w:lineRule="exact"/>
              <w:rPr>
                <w:sz w:val="18"/>
                <w:szCs w:val="18"/>
              </w:rPr>
            </w:pPr>
          </w:p>
        </w:tc>
        <w:tc>
          <w:tcPr>
            <w:tcW w:w="1213" w:type="dxa"/>
          </w:tcPr>
          <w:p w14:paraId="6E2F37B6" w14:textId="77777777" w:rsidR="0045665E" w:rsidRPr="00931466" w:rsidRDefault="0045665E" w:rsidP="002852BA">
            <w:pPr>
              <w:keepNext/>
              <w:keepLines/>
              <w:spacing w:before="40" w:after="120" w:line="240" w:lineRule="exact"/>
              <w:rPr>
                <w:sz w:val="18"/>
                <w:szCs w:val="18"/>
              </w:rPr>
            </w:pPr>
          </w:p>
        </w:tc>
        <w:tc>
          <w:tcPr>
            <w:tcW w:w="1487" w:type="dxa"/>
          </w:tcPr>
          <w:p w14:paraId="2479412C" w14:textId="77777777" w:rsidR="0045665E" w:rsidRPr="00931466" w:rsidRDefault="0045665E" w:rsidP="002852BA">
            <w:pPr>
              <w:keepNext/>
              <w:keepLines/>
              <w:spacing w:before="40" w:after="120" w:line="240" w:lineRule="exact"/>
              <w:rPr>
                <w:sz w:val="18"/>
                <w:szCs w:val="18"/>
              </w:rPr>
            </w:pPr>
          </w:p>
        </w:tc>
      </w:tr>
      <w:tr w:rsidR="0045665E" w:rsidRPr="00931466" w14:paraId="764C8DA4" w14:textId="77777777" w:rsidTr="002852BA">
        <w:tc>
          <w:tcPr>
            <w:tcW w:w="2300" w:type="dxa"/>
          </w:tcPr>
          <w:p w14:paraId="77E66C58" w14:textId="77777777" w:rsidR="0045665E" w:rsidRPr="00931466" w:rsidRDefault="0045665E" w:rsidP="002852BA">
            <w:pPr>
              <w:keepNext/>
              <w:keepLines/>
              <w:spacing w:before="40" w:after="120" w:line="240" w:lineRule="exact"/>
              <w:rPr>
                <w:sz w:val="18"/>
                <w:szCs w:val="18"/>
              </w:rPr>
            </w:pPr>
            <w:r w:rsidRPr="00931466">
              <w:rPr>
                <w:sz w:val="18"/>
                <w:szCs w:val="18"/>
              </w:rPr>
              <w:t>Tyre size designation</w:t>
            </w:r>
          </w:p>
        </w:tc>
        <w:tc>
          <w:tcPr>
            <w:tcW w:w="1300" w:type="dxa"/>
          </w:tcPr>
          <w:p w14:paraId="5DD75BAF" w14:textId="77777777" w:rsidR="0045665E" w:rsidRPr="00931466" w:rsidRDefault="0045665E" w:rsidP="002852BA">
            <w:pPr>
              <w:keepNext/>
              <w:keepLines/>
              <w:spacing w:before="40" w:after="120" w:line="240" w:lineRule="exact"/>
              <w:rPr>
                <w:sz w:val="18"/>
                <w:szCs w:val="18"/>
              </w:rPr>
            </w:pPr>
          </w:p>
        </w:tc>
        <w:tc>
          <w:tcPr>
            <w:tcW w:w="1200" w:type="dxa"/>
          </w:tcPr>
          <w:p w14:paraId="29E5422F" w14:textId="77777777" w:rsidR="0045665E" w:rsidRPr="00931466" w:rsidRDefault="0045665E" w:rsidP="002852BA">
            <w:pPr>
              <w:keepNext/>
              <w:keepLines/>
              <w:spacing w:before="40" w:after="120" w:line="240" w:lineRule="exact"/>
              <w:rPr>
                <w:sz w:val="18"/>
                <w:szCs w:val="18"/>
              </w:rPr>
            </w:pPr>
          </w:p>
        </w:tc>
        <w:tc>
          <w:tcPr>
            <w:tcW w:w="1213" w:type="dxa"/>
          </w:tcPr>
          <w:p w14:paraId="5B28D758" w14:textId="77777777" w:rsidR="0045665E" w:rsidRPr="00931466" w:rsidRDefault="0045665E" w:rsidP="002852BA">
            <w:pPr>
              <w:keepNext/>
              <w:keepLines/>
              <w:spacing w:before="40" w:after="120" w:line="240" w:lineRule="exact"/>
              <w:rPr>
                <w:sz w:val="18"/>
                <w:szCs w:val="18"/>
              </w:rPr>
            </w:pPr>
          </w:p>
        </w:tc>
        <w:tc>
          <w:tcPr>
            <w:tcW w:w="1487" w:type="dxa"/>
          </w:tcPr>
          <w:p w14:paraId="48DA35BE" w14:textId="77777777" w:rsidR="0045665E" w:rsidRPr="00931466" w:rsidRDefault="0045665E" w:rsidP="002852BA">
            <w:pPr>
              <w:keepNext/>
              <w:keepLines/>
              <w:spacing w:before="40" w:after="120" w:line="240" w:lineRule="exact"/>
              <w:rPr>
                <w:sz w:val="18"/>
                <w:szCs w:val="18"/>
              </w:rPr>
            </w:pPr>
          </w:p>
        </w:tc>
      </w:tr>
      <w:tr w:rsidR="0045665E" w:rsidRPr="00931466" w14:paraId="0174E3A9" w14:textId="77777777" w:rsidTr="002852BA">
        <w:tc>
          <w:tcPr>
            <w:tcW w:w="2300" w:type="dxa"/>
          </w:tcPr>
          <w:p w14:paraId="71E2C1B0" w14:textId="77777777" w:rsidR="0045665E" w:rsidRPr="00931466" w:rsidRDefault="0045665E" w:rsidP="002852BA">
            <w:pPr>
              <w:keepNext/>
              <w:keepLines/>
              <w:spacing w:before="40" w:after="120" w:line="240" w:lineRule="exact"/>
              <w:rPr>
                <w:sz w:val="18"/>
                <w:szCs w:val="18"/>
              </w:rPr>
            </w:pPr>
            <w:r w:rsidRPr="00931466">
              <w:rPr>
                <w:sz w:val="18"/>
                <w:szCs w:val="18"/>
              </w:rPr>
              <w:t>Service description</w:t>
            </w:r>
          </w:p>
        </w:tc>
        <w:tc>
          <w:tcPr>
            <w:tcW w:w="1300" w:type="dxa"/>
          </w:tcPr>
          <w:p w14:paraId="232D798C" w14:textId="77777777" w:rsidR="0045665E" w:rsidRPr="00931466" w:rsidRDefault="0045665E" w:rsidP="002852BA">
            <w:pPr>
              <w:keepNext/>
              <w:keepLines/>
              <w:spacing w:before="40" w:after="120" w:line="240" w:lineRule="exact"/>
              <w:rPr>
                <w:sz w:val="18"/>
                <w:szCs w:val="18"/>
              </w:rPr>
            </w:pPr>
          </w:p>
        </w:tc>
        <w:tc>
          <w:tcPr>
            <w:tcW w:w="1200" w:type="dxa"/>
          </w:tcPr>
          <w:p w14:paraId="229CA609" w14:textId="77777777" w:rsidR="0045665E" w:rsidRPr="00931466" w:rsidRDefault="0045665E" w:rsidP="002852BA">
            <w:pPr>
              <w:keepNext/>
              <w:keepLines/>
              <w:spacing w:before="40" w:after="120" w:line="240" w:lineRule="exact"/>
              <w:rPr>
                <w:sz w:val="18"/>
                <w:szCs w:val="18"/>
              </w:rPr>
            </w:pPr>
          </w:p>
        </w:tc>
        <w:tc>
          <w:tcPr>
            <w:tcW w:w="1213" w:type="dxa"/>
          </w:tcPr>
          <w:p w14:paraId="6E9A6741" w14:textId="77777777" w:rsidR="0045665E" w:rsidRPr="00931466" w:rsidRDefault="0045665E" w:rsidP="002852BA">
            <w:pPr>
              <w:keepNext/>
              <w:keepLines/>
              <w:spacing w:before="40" w:after="120" w:line="240" w:lineRule="exact"/>
              <w:rPr>
                <w:sz w:val="18"/>
                <w:szCs w:val="18"/>
              </w:rPr>
            </w:pPr>
          </w:p>
        </w:tc>
        <w:tc>
          <w:tcPr>
            <w:tcW w:w="1487" w:type="dxa"/>
          </w:tcPr>
          <w:p w14:paraId="34782D76" w14:textId="77777777" w:rsidR="0045665E" w:rsidRPr="00931466" w:rsidRDefault="0045665E" w:rsidP="002852BA">
            <w:pPr>
              <w:keepNext/>
              <w:keepLines/>
              <w:spacing w:before="40" w:after="120" w:line="240" w:lineRule="exact"/>
              <w:rPr>
                <w:sz w:val="18"/>
                <w:szCs w:val="18"/>
              </w:rPr>
            </w:pPr>
          </w:p>
        </w:tc>
      </w:tr>
      <w:tr w:rsidR="0045665E" w:rsidRPr="00931466" w14:paraId="45F9365E" w14:textId="77777777" w:rsidTr="002852BA">
        <w:tc>
          <w:tcPr>
            <w:tcW w:w="2300" w:type="dxa"/>
          </w:tcPr>
          <w:p w14:paraId="7C4E6B0F" w14:textId="77777777" w:rsidR="0045665E" w:rsidRPr="00931466" w:rsidRDefault="0045665E" w:rsidP="002852BA">
            <w:pPr>
              <w:keepNext/>
              <w:keepLines/>
              <w:spacing w:before="40" w:after="120" w:line="240" w:lineRule="exact"/>
              <w:rPr>
                <w:sz w:val="18"/>
                <w:szCs w:val="18"/>
              </w:rPr>
            </w:pPr>
            <w:r w:rsidRPr="00931466">
              <w:rPr>
                <w:sz w:val="18"/>
                <w:szCs w:val="18"/>
              </w:rPr>
              <w:t>Test rim width code</w:t>
            </w:r>
          </w:p>
        </w:tc>
        <w:tc>
          <w:tcPr>
            <w:tcW w:w="1300" w:type="dxa"/>
          </w:tcPr>
          <w:p w14:paraId="676E2625" w14:textId="77777777" w:rsidR="0045665E" w:rsidRPr="00931466" w:rsidRDefault="0045665E" w:rsidP="002852BA">
            <w:pPr>
              <w:keepNext/>
              <w:keepLines/>
              <w:spacing w:before="40" w:after="120" w:line="240" w:lineRule="exact"/>
              <w:rPr>
                <w:sz w:val="18"/>
                <w:szCs w:val="18"/>
              </w:rPr>
            </w:pPr>
          </w:p>
        </w:tc>
        <w:tc>
          <w:tcPr>
            <w:tcW w:w="1200" w:type="dxa"/>
          </w:tcPr>
          <w:p w14:paraId="07BA3D06" w14:textId="77777777" w:rsidR="0045665E" w:rsidRPr="00931466" w:rsidRDefault="0045665E" w:rsidP="002852BA">
            <w:pPr>
              <w:keepNext/>
              <w:keepLines/>
              <w:spacing w:before="40" w:after="120" w:line="240" w:lineRule="exact"/>
              <w:rPr>
                <w:sz w:val="18"/>
                <w:szCs w:val="18"/>
              </w:rPr>
            </w:pPr>
          </w:p>
        </w:tc>
        <w:tc>
          <w:tcPr>
            <w:tcW w:w="1213" w:type="dxa"/>
          </w:tcPr>
          <w:p w14:paraId="0EC3D205" w14:textId="77777777" w:rsidR="0045665E" w:rsidRPr="00931466" w:rsidRDefault="0045665E" w:rsidP="002852BA">
            <w:pPr>
              <w:keepNext/>
              <w:keepLines/>
              <w:spacing w:before="40" w:after="120" w:line="240" w:lineRule="exact"/>
              <w:rPr>
                <w:sz w:val="18"/>
                <w:szCs w:val="18"/>
              </w:rPr>
            </w:pPr>
          </w:p>
        </w:tc>
        <w:tc>
          <w:tcPr>
            <w:tcW w:w="1487" w:type="dxa"/>
          </w:tcPr>
          <w:p w14:paraId="095CBE32" w14:textId="77777777" w:rsidR="0045665E" w:rsidRPr="00931466" w:rsidRDefault="0045665E" w:rsidP="002852BA">
            <w:pPr>
              <w:keepNext/>
              <w:keepLines/>
              <w:spacing w:before="40" w:after="120" w:line="240" w:lineRule="exact"/>
              <w:rPr>
                <w:sz w:val="18"/>
                <w:szCs w:val="18"/>
              </w:rPr>
            </w:pPr>
          </w:p>
        </w:tc>
      </w:tr>
      <w:tr w:rsidR="0045665E" w:rsidRPr="00931466" w14:paraId="6A31F4A2" w14:textId="77777777" w:rsidTr="002852BA">
        <w:tc>
          <w:tcPr>
            <w:tcW w:w="2300" w:type="dxa"/>
          </w:tcPr>
          <w:p w14:paraId="04A78274" w14:textId="77777777" w:rsidR="0045665E" w:rsidRPr="00931466" w:rsidRDefault="0045665E" w:rsidP="002852BA">
            <w:pPr>
              <w:keepNext/>
              <w:keepLines/>
              <w:spacing w:before="40" w:after="120" w:line="240" w:lineRule="exact"/>
              <w:rPr>
                <w:sz w:val="18"/>
                <w:szCs w:val="18"/>
              </w:rPr>
            </w:pPr>
            <w:r w:rsidRPr="00931466">
              <w:rPr>
                <w:sz w:val="18"/>
                <w:szCs w:val="18"/>
              </w:rPr>
              <w:t>Tyre load FL/FR/RL/RR (kg)</w:t>
            </w:r>
          </w:p>
        </w:tc>
        <w:tc>
          <w:tcPr>
            <w:tcW w:w="1300" w:type="dxa"/>
          </w:tcPr>
          <w:p w14:paraId="29444880" w14:textId="77777777" w:rsidR="0045665E" w:rsidRPr="00931466" w:rsidRDefault="0045665E" w:rsidP="002852BA">
            <w:pPr>
              <w:keepNext/>
              <w:keepLines/>
              <w:spacing w:before="40" w:after="120" w:line="240" w:lineRule="exact"/>
              <w:rPr>
                <w:sz w:val="18"/>
                <w:szCs w:val="18"/>
              </w:rPr>
            </w:pPr>
          </w:p>
        </w:tc>
        <w:tc>
          <w:tcPr>
            <w:tcW w:w="1200" w:type="dxa"/>
          </w:tcPr>
          <w:p w14:paraId="3B9E1E5B" w14:textId="77777777" w:rsidR="0045665E" w:rsidRPr="00931466" w:rsidRDefault="0045665E" w:rsidP="002852BA">
            <w:pPr>
              <w:keepNext/>
              <w:keepLines/>
              <w:spacing w:before="40" w:after="120" w:line="240" w:lineRule="exact"/>
              <w:rPr>
                <w:sz w:val="18"/>
                <w:szCs w:val="18"/>
              </w:rPr>
            </w:pPr>
          </w:p>
        </w:tc>
        <w:tc>
          <w:tcPr>
            <w:tcW w:w="1213" w:type="dxa"/>
          </w:tcPr>
          <w:p w14:paraId="3BFF6A51" w14:textId="77777777" w:rsidR="0045665E" w:rsidRPr="00931466" w:rsidRDefault="0045665E" w:rsidP="002852BA">
            <w:pPr>
              <w:keepNext/>
              <w:keepLines/>
              <w:spacing w:before="40" w:after="120" w:line="240" w:lineRule="exact"/>
              <w:rPr>
                <w:sz w:val="18"/>
                <w:szCs w:val="18"/>
              </w:rPr>
            </w:pPr>
          </w:p>
        </w:tc>
        <w:tc>
          <w:tcPr>
            <w:tcW w:w="1487" w:type="dxa"/>
          </w:tcPr>
          <w:p w14:paraId="509E766C" w14:textId="77777777" w:rsidR="0045665E" w:rsidRPr="00931466" w:rsidRDefault="0045665E" w:rsidP="002852BA">
            <w:pPr>
              <w:keepNext/>
              <w:keepLines/>
              <w:spacing w:before="40" w:after="120" w:line="240" w:lineRule="exact"/>
              <w:rPr>
                <w:sz w:val="18"/>
                <w:szCs w:val="18"/>
              </w:rPr>
            </w:pPr>
          </w:p>
        </w:tc>
      </w:tr>
      <w:tr w:rsidR="0045665E" w:rsidRPr="00931466" w14:paraId="4CFCE50F" w14:textId="77777777" w:rsidTr="002852BA">
        <w:tc>
          <w:tcPr>
            <w:tcW w:w="2300" w:type="dxa"/>
            <w:tcBorders>
              <w:bottom w:val="single" w:sz="4" w:space="0" w:color="auto"/>
            </w:tcBorders>
          </w:tcPr>
          <w:p w14:paraId="1982DE2B" w14:textId="77777777" w:rsidR="0045665E" w:rsidRPr="00931466" w:rsidRDefault="0045665E" w:rsidP="002852BA">
            <w:pPr>
              <w:keepNext/>
              <w:keepLines/>
              <w:spacing w:before="40" w:after="120" w:line="240" w:lineRule="exact"/>
              <w:rPr>
                <w:sz w:val="18"/>
                <w:szCs w:val="18"/>
              </w:rPr>
            </w:pPr>
            <w:r w:rsidRPr="00931466">
              <w:rPr>
                <w:sz w:val="18"/>
                <w:szCs w:val="18"/>
              </w:rPr>
              <w:t>Load-on-tyre rate (FL/FR/RL/RR) (</w:t>
            </w:r>
            <w:r w:rsidRPr="00931466">
              <w:rPr>
                <w:szCs w:val="18"/>
              </w:rPr>
              <w:t>%</w:t>
            </w:r>
            <w:r w:rsidRPr="00931466">
              <w:rPr>
                <w:sz w:val="18"/>
                <w:szCs w:val="18"/>
              </w:rPr>
              <w:t>)</w:t>
            </w:r>
          </w:p>
        </w:tc>
        <w:tc>
          <w:tcPr>
            <w:tcW w:w="1300" w:type="dxa"/>
            <w:tcBorders>
              <w:bottom w:val="single" w:sz="4" w:space="0" w:color="auto"/>
            </w:tcBorders>
          </w:tcPr>
          <w:p w14:paraId="4C91E000" w14:textId="77777777" w:rsidR="0045665E" w:rsidRPr="00931466" w:rsidRDefault="0045665E" w:rsidP="002852BA">
            <w:pPr>
              <w:keepNext/>
              <w:keepLines/>
              <w:spacing w:before="40" w:after="120" w:line="240" w:lineRule="exact"/>
              <w:rPr>
                <w:sz w:val="18"/>
                <w:szCs w:val="18"/>
              </w:rPr>
            </w:pPr>
          </w:p>
        </w:tc>
        <w:tc>
          <w:tcPr>
            <w:tcW w:w="1200" w:type="dxa"/>
            <w:tcBorders>
              <w:bottom w:val="single" w:sz="4" w:space="0" w:color="auto"/>
            </w:tcBorders>
          </w:tcPr>
          <w:p w14:paraId="134B4BAD" w14:textId="77777777" w:rsidR="0045665E" w:rsidRPr="00931466" w:rsidRDefault="0045665E" w:rsidP="002852BA">
            <w:pPr>
              <w:keepNext/>
              <w:keepLines/>
              <w:spacing w:before="40" w:after="120" w:line="240" w:lineRule="exact"/>
              <w:rPr>
                <w:sz w:val="18"/>
                <w:szCs w:val="18"/>
              </w:rPr>
            </w:pPr>
          </w:p>
        </w:tc>
        <w:tc>
          <w:tcPr>
            <w:tcW w:w="1213" w:type="dxa"/>
            <w:tcBorders>
              <w:bottom w:val="single" w:sz="4" w:space="0" w:color="auto"/>
            </w:tcBorders>
          </w:tcPr>
          <w:p w14:paraId="4AA2DFFF" w14:textId="77777777" w:rsidR="0045665E" w:rsidRPr="00931466" w:rsidRDefault="0045665E" w:rsidP="002852BA">
            <w:pPr>
              <w:keepNext/>
              <w:keepLines/>
              <w:spacing w:before="40" w:after="120" w:line="240" w:lineRule="exact"/>
              <w:rPr>
                <w:sz w:val="18"/>
                <w:szCs w:val="18"/>
              </w:rPr>
            </w:pPr>
          </w:p>
        </w:tc>
        <w:tc>
          <w:tcPr>
            <w:tcW w:w="1487" w:type="dxa"/>
            <w:tcBorders>
              <w:bottom w:val="single" w:sz="4" w:space="0" w:color="auto"/>
            </w:tcBorders>
          </w:tcPr>
          <w:p w14:paraId="657823A9" w14:textId="77777777" w:rsidR="0045665E" w:rsidRPr="00931466" w:rsidRDefault="0045665E" w:rsidP="002852BA">
            <w:pPr>
              <w:keepNext/>
              <w:keepLines/>
              <w:spacing w:before="40" w:after="120" w:line="240" w:lineRule="exact"/>
              <w:rPr>
                <w:sz w:val="18"/>
                <w:szCs w:val="18"/>
              </w:rPr>
            </w:pPr>
          </w:p>
        </w:tc>
      </w:tr>
      <w:tr w:rsidR="0045665E" w:rsidRPr="00931466" w14:paraId="570C138B" w14:textId="77777777" w:rsidTr="002852BA">
        <w:tc>
          <w:tcPr>
            <w:tcW w:w="2300" w:type="dxa"/>
            <w:tcBorders>
              <w:bottom w:val="single" w:sz="12" w:space="0" w:color="auto"/>
            </w:tcBorders>
          </w:tcPr>
          <w:p w14:paraId="1CEC420C" w14:textId="77777777" w:rsidR="0045665E" w:rsidRPr="00931466" w:rsidRDefault="0045665E" w:rsidP="002852BA">
            <w:pPr>
              <w:keepNext/>
              <w:keepLines/>
              <w:spacing w:before="40" w:after="120" w:line="240" w:lineRule="exact"/>
              <w:rPr>
                <w:sz w:val="18"/>
                <w:szCs w:val="18"/>
              </w:rPr>
            </w:pPr>
            <w:r w:rsidRPr="00931466">
              <w:rPr>
                <w:sz w:val="18"/>
                <w:szCs w:val="18"/>
              </w:rPr>
              <w:t>Tyre pressure (kPa)</w:t>
            </w:r>
          </w:p>
        </w:tc>
        <w:tc>
          <w:tcPr>
            <w:tcW w:w="1300" w:type="dxa"/>
            <w:tcBorders>
              <w:bottom w:val="single" w:sz="12" w:space="0" w:color="auto"/>
            </w:tcBorders>
          </w:tcPr>
          <w:p w14:paraId="2EAE98C8" w14:textId="77777777" w:rsidR="0045665E" w:rsidRPr="00931466" w:rsidRDefault="0045665E" w:rsidP="002852BA">
            <w:pPr>
              <w:keepNext/>
              <w:keepLines/>
              <w:spacing w:before="40" w:after="120" w:line="240" w:lineRule="exact"/>
              <w:rPr>
                <w:sz w:val="18"/>
                <w:szCs w:val="18"/>
              </w:rPr>
            </w:pPr>
          </w:p>
        </w:tc>
        <w:tc>
          <w:tcPr>
            <w:tcW w:w="1200" w:type="dxa"/>
            <w:tcBorders>
              <w:bottom w:val="single" w:sz="12" w:space="0" w:color="auto"/>
            </w:tcBorders>
          </w:tcPr>
          <w:p w14:paraId="7B280300" w14:textId="77777777" w:rsidR="0045665E" w:rsidRPr="00931466" w:rsidRDefault="0045665E" w:rsidP="002852BA">
            <w:pPr>
              <w:keepNext/>
              <w:keepLines/>
              <w:spacing w:before="40" w:after="120" w:line="240" w:lineRule="exact"/>
              <w:rPr>
                <w:sz w:val="18"/>
                <w:szCs w:val="18"/>
              </w:rPr>
            </w:pPr>
          </w:p>
        </w:tc>
        <w:tc>
          <w:tcPr>
            <w:tcW w:w="1213" w:type="dxa"/>
            <w:tcBorders>
              <w:bottom w:val="single" w:sz="12" w:space="0" w:color="auto"/>
            </w:tcBorders>
          </w:tcPr>
          <w:p w14:paraId="490808BE" w14:textId="77777777" w:rsidR="0045665E" w:rsidRPr="00931466" w:rsidRDefault="0045665E" w:rsidP="002852BA">
            <w:pPr>
              <w:keepNext/>
              <w:keepLines/>
              <w:spacing w:before="40" w:after="120" w:line="240" w:lineRule="exact"/>
              <w:rPr>
                <w:sz w:val="18"/>
                <w:szCs w:val="18"/>
              </w:rPr>
            </w:pPr>
          </w:p>
        </w:tc>
        <w:tc>
          <w:tcPr>
            <w:tcW w:w="1487" w:type="dxa"/>
            <w:tcBorders>
              <w:bottom w:val="single" w:sz="12" w:space="0" w:color="auto"/>
            </w:tcBorders>
          </w:tcPr>
          <w:p w14:paraId="544430AC" w14:textId="77777777" w:rsidR="0045665E" w:rsidRPr="00931466" w:rsidRDefault="0045665E" w:rsidP="002852BA">
            <w:pPr>
              <w:keepNext/>
              <w:keepLines/>
              <w:spacing w:before="40" w:after="120" w:line="240" w:lineRule="exact"/>
              <w:rPr>
                <w:sz w:val="18"/>
                <w:szCs w:val="18"/>
              </w:rPr>
            </w:pPr>
          </w:p>
        </w:tc>
      </w:tr>
    </w:tbl>
    <w:p w14:paraId="0556AC44" w14:textId="77777777" w:rsidR="0045665E" w:rsidRPr="00712767" w:rsidRDefault="0045665E" w:rsidP="0045665E">
      <w:pPr>
        <w:pStyle w:val="SingleTxtG"/>
        <w:tabs>
          <w:tab w:val="left" w:leader="dot" w:pos="1134"/>
          <w:tab w:val="left" w:pos="2127"/>
          <w:tab w:val="left" w:leader="dot" w:pos="8080"/>
        </w:tabs>
        <w:spacing w:before="120"/>
      </w:pPr>
      <w:r w:rsidRPr="00712767">
        <w:t>5.</w:t>
      </w:r>
      <w:r w:rsidRPr="00712767">
        <w:tab/>
        <w:t>Measured stud protrusions before braking test (mm)</w:t>
      </w:r>
    </w:p>
    <w:tbl>
      <w:tblPr>
        <w:tblW w:w="7597" w:type="dxa"/>
        <w:tblInd w:w="1129" w:type="dxa"/>
        <w:tblCellMar>
          <w:left w:w="70" w:type="dxa"/>
          <w:right w:w="70" w:type="dxa"/>
        </w:tblCellMar>
        <w:tblLook w:val="04A0" w:firstRow="1" w:lastRow="0" w:firstColumn="1" w:lastColumn="0" w:noHBand="0" w:noVBand="1"/>
      </w:tblPr>
      <w:tblGrid>
        <w:gridCol w:w="1984"/>
        <w:gridCol w:w="1871"/>
        <w:gridCol w:w="1871"/>
        <w:gridCol w:w="1871"/>
      </w:tblGrid>
      <w:tr w:rsidR="0045665E" w:rsidRPr="00712767" w14:paraId="44DF56FE"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691B6E57"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Cs w:val="22"/>
                <w:lang w:val="en-US"/>
              </w:rPr>
            </w:pPr>
            <w:r w:rsidRPr="00712767">
              <w:rPr>
                <w:rFonts w:ascii="Cambria" w:eastAsia="Calibri" w:hAnsi="Cambria"/>
                <w:szCs w:val="24"/>
              </w:rPr>
              <w:t> </w:t>
            </w:r>
          </w:p>
        </w:tc>
        <w:tc>
          <w:tcPr>
            <w:tcW w:w="1871" w:type="dxa"/>
            <w:tcBorders>
              <w:top w:val="single" w:sz="4" w:space="0" w:color="auto"/>
              <w:left w:val="nil"/>
              <w:bottom w:val="single" w:sz="12" w:space="0" w:color="auto"/>
              <w:right w:val="single" w:sz="4" w:space="0" w:color="auto"/>
            </w:tcBorders>
            <w:noWrap/>
            <w:vAlign w:val="bottom"/>
            <w:hideMark/>
          </w:tcPr>
          <w:p w14:paraId="5C64DDF0"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Min</w:t>
            </w:r>
          </w:p>
        </w:tc>
        <w:tc>
          <w:tcPr>
            <w:tcW w:w="1871" w:type="dxa"/>
            <w:tcBorders>
              <w:top w:val="single" w:sz="4" w:space="0" w:color="auto"/>
              <w:left w:val="nil"/>
              <w:bottom w:val="single" w:sz="12" w:space="0" w:color="auto"/>
              <w:right w:val="single" w:sz="4" w:space="0" w:color="auto"/>
            </w:tcBorders>
            <w:noWrap/>
            <w:vAlign w:val="bottom"/>
            <w:hideMark/>
          </w:tcPr>
          <w:p w14:paraId="24A33454"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Max</w:t>
            </w:r>
          </w:p>
        </w:tc>
        <w:tc>
          <w:tcPr>
            <w:tcW w:w="1871" w:type="dxa"/>
            <w:tcBorders>
              <w:top w:val="single" w:sz="4" w:space="0" w:color="auto"/>
              <w:left w:val="nil"/>
              <w:bottom w:val="single" w:sz="12" w:space="0" w:color="auto"/>
              <w:right w:val="single" w:sz="4" w:space="0" w:color="auto"/>
            </w:tcBorders>
            <w:noWrap/>
            <w:vAlign w:val="bottom"/>
            <w:hideMark/>
          </w:tcPr>
          <w:p w14:paraId="241B42D3"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Average</w:t>
            </w:r>
          </w:p>
        </w:tc>
      </w:tr>
      <w:tr w:rsidR="0045665E" w:rsidRPr="00712767" w14:paraId="3D5790FD" w14:textId="77777777" w:rsidTr="002852BA">
        <w:trPr>
          <w:trHeight w:val="57"/>
        </w:trPr>
        <w:tc>
          <w:tcPr>
            <w:tcW w:w="1984" w:type="dxa"/>
            <w:tcBorders>
              <w:top w:val="single" w:sz="12" w:space="0" w:color="auto"/>
              <w:left w:val="single" w:sz="4" w:space="0" w:color="auto"/>
              <w:bottom w:val="single" w:sz="4" w:space="0" w:color="auto"/>
              <w:right w:val="single" w:sz="4" w:space="0" w:color="auto"/>
            </w:tcBorders>
            <w:noWrap/>
            <w:vAlign w:val="bottom"/>
            <w:hideMark/>
          </w:tcPr>
          <w:p w14:paraId="47192CE8"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Left front</w:t>
            </w:r>
          </w:p>
        </w:tc>
        <w:tc>
          <w:tcPr>
            <w:tcW w:w="1871" w:type="dxa"/>
            <w:tcBorders>
              <w:top w:val="single" w:sz="12" w:space="0" w:color="auto"/>
              <w:left w:val="nil"/>
              <w:bottom w:val="single" w:sz="4" w:space="0" w:color="auto"/>
              <w:right w:val="single" w:sz="4" w:space="0" w:color="auto"/>
            </w:tcBorders>
            <w:noWrap/>
            <w:vAlign w:val="bottom"/>
            <w:hideMark/>
          </w:tcPr>
          <w:p w14:paraId="2BDCA9EF"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4B6FEDA5"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single" w:sz="12" w:space="0" w:color="auto"/>
              <w:left w:val="nil"/>
              <w:bottom w:val="single" w:sz="4" w:space="0" w:color="auto"/>
              <w:right w:val="single" w:sz="4" w:space="0" w:color="auto"/>
            </w:tcBorders>
            <w:noWrap/>
            <w:vAlign w:val="bottom"/>
            <w:hideMark/>
          </w:tcPr>
          <w:p w14:paraId="1FFCB925"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r>
      <w:tr w:rsidR="0045665E" w:rsidRPr="00712767" w14:paraId="102A4144"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63621DDD"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Left rear</w:t>
            </w:r>
          </w:p>
        </w:tc>
        <w:tc>
          <w:tcPr>
            <w:tcW w:w="1871" w:type="dxa"/>
            <w:tcBorders>
              <w:top w:val="nil"/>
              <w:left w:val="nil"/>
              <w:bottom w:val="single" w:sz="4" w:space="0" w:color="auto"/>
              <w:right w:val="single" w:sz="4" w:space="0" w:color="auto"/>
            </w:tcBorders>
            <w:noWrap/>
            <w:vAlign w:val="bottom"/>
            <w:hideMark/>
          </w:tcPr>
          <w:p w14:paraId="46208CF6"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69CCA5DC"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6B03E9B9"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r>
      <w:tr w:rsidR="0045665E" w:rsidRPr="00712767" w14:paraId="50267C58" w14:textId="77777777" w:rsidTr="002852BA">
        <w:trPr>
          <w:trHeight w:val="57"/>
        </w:trPr>
        <w:tc>
          <w:tcPr>
            <w:tcW w:w="1984" w:type="dxa"/>
            <w:tcBorders>
              <w:top w:val="nil"/>
              <w:left w:val="single" w:sz="4" w:space="0" w:color="auto"/>
              <w:bottom w:val="single" w:sz="4" w:space="0" w:color="auto"/>
              <w:right w:val="single" w:sz="4" w:space="0" w:color="auto"/>
            </w:tcBorders>
            <w:noWrap/>
            <w:vAlign w:val="bottom"/>
            <w:hideMark/>
          </w:tcPr>
          <w:p w14:paraId="40168646"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Right front</w:t>
            </w:r>
          </w:p>
        </w:tc>
        <w:tc>
          <w:tcPr>
            <w:tcW w:w="1871" w:type="dxa"/>
            <w:tcBorders>
              <w:top w:val="nil"/>
              <w:left w:val="nil"/>
              <w:bottom w:val="single" w:sz="4" w:space="0" w:color="auto"/>
              <w:right w:val="single" w:sz="4" w:space="0" w:color="auto"/>
            </w:tcBorders>
            <w:noWrap/>
            <w:vAlign w:val="bottom"/>
            <w:hideMark/>
          </w:tcPr>
          <w:p w14:paraId="3B2A0A97"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56E5108E"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c>
          <w:tcPr>
            <w:tcW w:w="1871" w:type="dxa"/>
            <w:tcBorders>
              <w:top w:val="nil"/>
              <w:left w:val="nil"/>
              <w:bottom w:val="single" w:sz="4" w:space="0" w:color="auto"/>
              <w:right w:val="single" w:sz="4" w:space="0" w:color="auto"/>
            </w:tcBorders>
            <w:noWrap/>
            <w:vAlign w:val="bottom"/>
            <w:hideMark/>
          </w:tcPr>
          <w:p w14:paraId="2CB8FF4A"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fi-FI"/>
              </w:rPr>
            </w:pPr>
            <w:r w:rsidRPr="00712767">
              <w:rPr>
                <w:rFonts w:ascii="Cambria" w:eastAsia="Calibri" w:hAnsi="Cambria"/>
                <w:sz w:val="18"/>
                <w:szCs w:val="18"/>
              </w:rPr>
              <w:t> </w:t>
            </w:r>
          </w:p>
        </w:tc>
      </w:tr>
      <w:tr w:rsidR="0045665E" w:rsidRPr="00712767" w14:paraId="77F1725A" w14:textId="77777777" w:rsidTr="002852BA">
        <w:trPr>
          <w:trHeight w:val="57"/>
        </w:trPr>
        <w:tc>
          <w:tcPr>
            <w:tcW w:w="1984" w:type="dxa"/>
            <w:tcBorders>
              <w:top w:val="single" w:sz="4" w:space="0" w:color="auto"/>
              <w:left w:val="single" w:sz="4" w:space="0" w:color="auto"/>
              <w:bottom w:val="single" w:sz="12" w:space="0" w:color="auto"/>
              <w:right w:val="single" w:sz="4" w:space="0" w:color="auto"/>
            </w:tcBorders>
            <w:noWrap/>
            <w:vAlign w:val="bottom"/>
            <w:hideMark/>
          </w:tcPr>
          <w:p w14:paraId="6F7D1A3A"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Right rear</w:t>
            </w:r>
          </w:p>
        </w:tc>
        <w:tc>
          <w:tcPr>
            <w:tcW w:w="1871" w:type="dxa"/>
            <w:tcBorders>
              <w:top w:val="single" w:sz="4" w:space="0" w:color="auto"/>
              <w:left w:val="nil"/>
              <w:bottom w:val="single" w:sz="12" w:space="0" w:color="auto"/>
              <w:right w:val="single" w:sz="4" w:space="0" w:color="auto"/>
            </w:tcBorders>
            <w:noWrap/>
            <w:vAlign w:val="bottom"/>
            <w:hideMark/>
          </w:tcPr>
          <w:p w14:paraId="2D64103E"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12767">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72CFE706"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12767">
              <w:rPr>
                <w:rFonts w:ascii="Cambria" w:eastAsia="Calibri" w:hAnsi="Cambria"/>
                <w:sz w:val="18"/>
                <w:szCs w:val="18"/>
              </w:rPr>
              <w:t> </w:t>
            </w:r>
          </w:p>
        </w:tc>
        <w:tc>
          <w:tcPr>
            <w:tcW w:w="1871" w:type="dxa"/>
            <w:tcBorders>
              <w:top w:val="single" w:sz="4" w:space="0" w:color="auto"/>
              <w:left w:val="nil"/>
              <w:bottom w:val="single" w:sz="12" w:space="0" w:color="auto"/>
              <w:right w:val="single" w:sz="4" w:space="0" w:color="auto"/>
            </w:tcBorders>
            <w:noWrap/>
            <w:vAlign w:val="bottom"/>
            <w:hideMark/>
          </w:tcPr>
          <w:p w14:paraId="2CDEBC7A" w14:textId="77777777" w:rsidR="0045665E" w:rsidRPr="00712767" w:rsidRDefault="0045665E" w:rsidP="002852BA">
            <w:pPr>
              <w:tabs>
                <w:tab w:val="left" w:pos="397"/>
                <w:tab w:val="left" w:pos="794"/>
                <w:tab w:val="left" w:pos="1191"/>
                <w:tab w:val="left" w:pos="1588"/>
                <w:tab w:val="left" w:pos="1985"/>
                <w:tab w:val="left" w:pos="2381"/>
                <w:tab w:val="left" w:pos="2778"/>
                <w:tab w:val="left" w:pos="3175"/>
                <w:tab w:val="left" w:pos="3572"/>
                <w:tab w:val="left" w:pos="3969"/>
              </w:tabs>
              <w:suppressAutoHyphens w:val="0"/>
              <w:autoSpaceDE w:val="0"/>
              <w:autoSpaceDN w:val="0"/>
              <w:adjustRightInd w:val="0"/>
              <w:spacing w:before="60" w:after="60" w:line="210" w:lineRule="atLeast"/>
              <w:jc w:val="both"/>
              <w:rPr>
                <w:rFonts w:ascii="Cambria" w:eastAsia="Calibri" w:hAnsi="Cambria"/>
                <w:sz w:val="18"/>
                <w:szCs w:val="18"/>
                <w:lang w:val="en-US"/>
              </w:rPr>
            </w:pPr>
            <w:r w:rsidRPr="00712767">
              <w:rPr>
                <w:rFonts w:ascii="Cambria" w:eastAsia="Calibri" w:hAnsi="Cambria"/>
                <w:sz w:val="18"/>
                <w:szCs w:val="18"/>
              </w:rPr>
              <w:t> </w:t>
            </w:r>
          </w:p>
        </w:tc>
      </w:tr>
    </w:tbl>
    <w:p w14:paraId="04BCE554" w14:textId="77777777" w:rsidR="0045665E" w:rsidRPr="00712767" w:rsidRDefault="0045665E" w:rsidP="0045665E">
      <w:pPr>
        <w:pStyle w:val="SingleTxtG"/>
        <w:spacing w:before="120"/>
        <w:ind w:left="2268" w:hanging="1134"/>
        <w:rPr>
          <w:vertAlign w:val="superscript"/>
        </w:rPr>
      </w:pPr>
      <w:r w:rsidRPr="00712767">
        <w:t>6.</w:t>
      </w:r>
      <w:r w:rsidRPr="00712767">
        <w:tab/>
        <w:t>Test results: mean fully developed decelerations (m ∙ s</w:t>
      </w:r>
      <w:r w:rsidRPr="00712767">
        <w:rPr>
          <w:vertAlign w:val="superscript"/>
        </w:rPr>
        <w:t>−2</w:t>
      </w:r>
      <w:r w:rsidRPr="00712767">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45665E" w:rsidRPr="00712767" w14:paraId="53773746" w14:textId="77777777" w:rsidTr="002852BA">
        <w:trPr>
          <w:tblHeader/>
        </w:trPr>
        <w:tc>
          <w:tcPr>
            <w:tcW w:w="1625" w:type="dxa"/>
            <w:tcBorders>
              <w:top w:val="single" w:sz="4" w:space="0" w:color="auto"/>
              <w:left w:val="single" w:sz="4" w:space="0" w:color="auto"/>
              <w:bottom w:val="single" w:sz="12" w:space="0" w:color="auto"/>
              <w:right w:val="single" w:sz="4" w:space="0" w:color="auto"/>
            </w:tcBorders>
            <w:shd w:val="clear" w:color="auto" w:fill="auto"/>
            <w:vAlign w:val="bottom"/>
          </w:tcPr>
          <w:p w14:paraId="5DB67A17"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Run number</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3C76B57F"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 xml:space="preserve">SRTT </w:t>
            </w:r>
            <w:r w:rsidRPr="00712767">
              <w:rPr>
                <w:rFonts w:hint="eastAsia"/>
                <w:i/>
                <w:sz w:val="16"/>
                <w:szCs w:val="16"/>
                <w:lang w:eastAsia="ja-JP"/>
              </w:rPr>
              <w:t>(</w:t>
            </w:r>
            <w:r w:rsidRPr="00712767">
              <w:rPr>
                <w:i/>
                <w:sz w:val="16"/>
                <w:szCs w:val="16"/>
                <w:lang w:eastAsia="ja-JP"/>
              </w:rPr>
              <w:t>Initial braking test)</w:t>
            </w:r>
            <w:r w:rsidRPr="00712767">
              <w:rPr>
                <w:i/>
                <w:sz w:val="16"/>
                <w:szCs w:val="16"/>
              </w:rPr>
              <w:t xml:space="preserve"> </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311DAD9E"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Candidate 1</w:t>
            </w:r>
          </w:p>
        </w:tc>
        <w:tc>
          <w:tcPr>
            <w:tcW w:w="1453" w:type="dxa"/>
            <w:tcBorders>
              <w:top w:val="single" w:sz="4" w:space="0" w:color="auto"/>
              <w:left w:val="single" w:sz="4" w:space="0" w:color="auto"/>
              <w:bottom w:val="single" w:sz="12" w:space="0" w:color="auto"/>
              <w:right w:val="single" w:sz="4" w:space="0" w:color="auto"/>
            </w:tcBorders>
            <w:shd w:val="clear" w:color="auto" w:fill="auto"/>
          </w:tcPr>
          <w:p w14:paraId="5A9A5020"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Candidate 2</w:t>
            </w:r>
          </w:p>
        </w:tc>
        <w:tc>
          <w:tcPr>
            <w:tcW w:w="1453" w:type="dxa"/>
            <w:tcBorders>
              <w:top w:val="single" w:sz="4" w:space="0" w:color="auto"/>
              <w:left w:val="single" w:sz="4" w:space="0" w:color="auto"/>
              <w:bottom w:val="single" w:sz="12" w:space="0" w:color="auto"/>
              <w:right w:val="single" w:sz="4" w:space="0" w:color="auto"/>
            </w:tcBorders>
          </w:tcPr>
          <w:p w14:paraId="6D00D1A2" w14:textId="77777777" w:rsidR="0045665E" w:rsidRPr="00712767" w:rsidRDefault="0045665E" w:rsidP="002852BA">
            <w:pPr>
              <w:suppressAutoHyphens w:val="0"/>
              <w:spacing w:before="80" w:after="80" w:line="200" w:lineRule="exact"/>
              <w:ind w:left="57" w:right="113"/>
              <w:rPr>
                <w:i/>
                <w:sz w:val="16"/>
                <w:szCs w:val="16"/>
              </w:rPr>
            </w:pPr>
            <w:r w:rsidRPr="00712767">
              <w:rPr>
                <w:i/>
                <w:sz w:val="16"/>
                <w:szCs w:val="16"/>
              </w:rPr>
              <w:t>SRTT (final braking test)</w:t>
            </w:r>
          </w:p>
        </w:tc>
      </w:tr>
      <w:tr w:rsidR="0045665E" w:rsidRPr="00712767" w14:paraId="20C3C25E" w14:textId="77777777" w:rsidTr="002852BA">
        <w:tc>
          <w:tcPr>
            <w:tcW w:w="1625" w:type="dxa"/>
            <w:tcBorders>
              <w:top w:val="single" w:sz="12" w:space="0" w:color="auto"/>
              <w:left w:val="single" w:sz="4" w:space="0" w:color="auto"/>
              <w:bottom w:val="single" w:sz="4" w:space="0" w:color="auto"/>
              <w:right w:val="single" w:sz="4" w:space="0" w:color="auto"/>
            </w:tcBorders>
            <w:shd w:val="clear" w:color="auto" w:fill="auto"/>
          </w:tcPr>
          <w:p w14:paraId="1F906959"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1</w:t>
            </w: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02264AE9" w14:textId="77777777" w:rsidR="0045665E" w:rsidRPr="00712767"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12147C61" w14:textId="77777777" w:rsidR="0045665E" w:rsidRPr="00712767"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shd w:val="clear" w:color="auto" w:fill="auto"/>
          </w:tcPr>
          <w:p w14:paraId="36F43D67" w14:textId="77777777" w:rsidR="0045665E" w:rsidRPr="00712767" w:rsidRDefault="0045665E" w:rsidP="002852BA">
            <w:pPr>
              <w:suppressAutoHyphens w:val="0"/>
              <w:spacing w:before="40" w:after="40" w:line="220" w:lineRule="exact"/>
              <w:ind w:right="113"/>
              <w:rPr>
                <w:sz w:val="18"/>
                <w:szCs w:val="18"/>
              </w:rPr>
            </w:pPr>
          </w:p>
        </w:tc>
        <w:tc>
          <w:tcPr>
            <w:tcW w:w="1453" w:type="dxa"/>
            <w:tcBorders>
              <w:top w:val="single" w:sz="12" w:space="0" w:color="auto"/>
              <w:left w:val="single" w:sz="4" w:space="0" w:color="auto"/>
              <w:bottom w:val="single" w:sz="4" w:space="0" w:color="auto"/>
              <w:right w:val="single" w:sz="4" w:space="0" w:color="auto"/>
            </w:tcBorders>
          </w:tcPr>
          <w:p w14:paraId="52E470AF" w14:textId="77777777" w:rsidR="0045665E" w:rsidRPr="00712767" w:rsidRDefault="0045665E" w:rsidP="002852BA">
            <w:pPr>
              <w:suppressAutoHyphens w:val="0"/>
              <w:spacing w:before="40" w:after="40" w:line="220" w:lineRule="exact"/>
              <w:ind w:right="113"/>
              <w:rPr>
                <w:sz w:val="18"/>
                <w:szCs w:val="18"/>
              </w:rPr>
            </w:pPr>
          </w:p>
        </w:tc>
      </w:tr>
      <w:tr w:rsidR="0045665E" w:rsidRPr="00712767" w14:paraId="0D338F38"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11044CFE"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D0A72A1"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4DC79D5"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93AB738"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C93CD30"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500D39BB"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0E0A1696"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41137A8"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3910698"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DB6B189"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4C5B714"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4AF4F883"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266C8F01"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DB6EB90"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D77B0C1"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3C4B3DA"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C34A6EF"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39F1F08A"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2EEA3B0"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80A7893"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4C04685"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F5E08C0"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45827C93"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35FF7A0B"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11A5AF82" w14:textId="77777777" w:rsidR="0045665E" w:rsidRPr="00712767" w:rsidRDefault="0045665E" w:rsidP="002852BA">
            <w:pPr>
              <w:suppressAutoHyphens w:val="0"/>
              <w:spacing w:before="40" w:after="40" w:line="220" w:lineRule="exact"/>
              <w:ind w:left="57" w:right="113"/>
              <w:rPr>
                <w:sz w:val="18"/>
                <w:szCs w:val="18"/>
              </w:rPr>
            </w:pPr>
            <w:r w:rsidRPr="00712767">
              <w:rPr>
                <w:sz w:val="18"/>
                <w:szCs w:val="18"/>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C4ACBBF"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C7716BB"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FAFF48C"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C459F5D"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670F9DB7"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24F9C7DF" w14:textId="77777777" w:rsidR="0045665E" w:rsidRPr="00712767" w:rsidRDefault="0045665E" w:rsidP="002852BA">
            <w:pPr>
              <w:suppressAutoHyphens w:val="0"/>
              <w:spacing w:before="40" w:after="40" w:line="220" w:lineRule="exact"/>
              <w:ind w:left="57" w:right="113"/>
              <w:rPr>
                <w:sz w:val="18"/>
                <w:szCs w:val="18"/>
                <w:lang w:eastAsia="ja-JP"/>
              </w:rPr>
            </w:pPr>
            <w:r w:rsidRPr="00712767">
              <w:rPr>
                <w:rFonts w:hint="eastAsia"/>
                <w:sz w:val="18"/>
                <w:szCs w:val="18"/>
                <w:lang w:eastAsia="ja-JP"/>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D75819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FFA4870"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FB9D9CF"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7E5D456"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26E4AA65"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5D225157" w14:textId="77777777" w:rsidR="0045665E" w:rsidRPr="00712767" w:rsidRDefault="0045665E" w:rsidP="002852BA">
            <w:pPr>
              <w:suppressAutoHyphens w:val="0"/>
              <w:spacing w:before="40" w:after="40" w:line="220" w:lineRule="exact"/>
              <w:ind w:left="57" w:right="113"/>
              <w:rPr>
                <w:sz w:val="18"/>
                <w:szCs w:val="18"/>
                <w:lang w:eastAsia="ja-JP"/>
              </w:rPr>
            </w:pPr>
            <w:r w:rsidRPr="00712767">
              <w:rPr>
                <w:rFonts w:hint="eastAsia"/>
                <w:sz w:val="18"/>
                <w:szCs w:val="18"/>
                <w:lang w:eastAsia="ja-JP"/>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8976AF9"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3EF894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7734DA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6D77C59B"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432C967E"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2D69AB80" w14:textId="77777777" w:rsidR="0045665E" w:rsidRPr="00712767" w:rsidRDefault="0045665E" w:rsidP="002852BA">
            <w:pPr>
              <w:suppressAutoHyphens w:val="0"/>
              <w:spacing w:before="40" w:after="40" w:line="220" w:lineRule="exact"/>
              <w:ind w:left="57" w:right="113"/>
              <w:rPr>
                <w:sz w:val="18"/>
                <w:szCs w:val="18"/>
                <w:lang w:eastAsia="ja-JP"/>
              </w:rPr>
            </w:pPr>
            <w:r w:rsidRPr="00712767">
              <w:rPr>
                <w:rFonts w:hint="eastAsia"/>
                <w:sz w:val="18"/>
                <w:szCs w:val="18"/>
                <w:lang w:eastAsia="ja-JP"/>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9E519ED"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5207D6C"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A78A0C0"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0BBE429"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5B0D97F4"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20962FF3"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CBA49DB"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1B02276"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D26E2C7"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7D6EB4D"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344E9D87"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tcPr>
          <w:p w14:paraId="338B4136" w14:textId="77777777" w:rsidR="0045665E" w:rsidRPr="00712767" w:rsidRDefault="0045665E" w:rsidP="002852BA">
            <w:pPr>
              <w:suppressAutoHyphens w:val="0"/>
              <w:spacing w:before="40" w:after="40" w:line="220" w:lineRule="exact"/>
              <w:ind w:left="57" w:right="113"/>
              <w:rPr>
                <w:sz w:val="18"/>
                <w:szCs w:val="18"/>
              </w:rPr>
            </w:pPr>
            <w:r w:rsidRPr="00712767">
              <w:rPr>
                <w:i/>
                <w:sz w:val="18"/>
                <w:szCs w:val="18"/>
              </w:rPr>
              <w:lastRenderedPageBreak/>
              <w:t>d</w:t>
            </w:r>
            <w:r w:rsidRPr="00712767">
              <w:rPr>
                <w:i/>
                <w:sz w:val="18"/>
                <w:szCs w:val="18"/>
                <w:vertAlign w:val="subscript"/>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5178BB"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09155A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290D372"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390C9F78"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7A8B0575"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46FE2334" w14:textId="77777777" w:rsidR="0045665E" w:rsidRPr="00712767" w:rsidRDefault="0045665E" w:rsidP="002852BA">
            <w:pPr>
              <w:suppressAutoHyphens w:val="0"/>
              <w:spacing w:before="40" w:after="40" w:line="220" w:lineRule="exact"/>
              <w:ind w:left="57" w:right="113"/>
              <w:rPr>
                <w:sz w:val="18"/>
                <w:szCs w:val="18"/>
              </w:rPr>
            </w:pPr>
            <w:r w:rsidRPr="00712767">
              <w:rPr>
                <w:i/>
                <w:sz w:val="18"/>
                <w:szCs w:val="18"/>
              </w:rPr>
              <w:t>σ</w:t>
            </w:r>
            <w:r w:rsidRPr="00712767">
              <w:rPr>
                <w:i/>
                <w:sz w:val="18"/>
                <w:szCs w:val="18"/>
                <w:vertAlign w:val="subscript"/>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E994F98"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A8F3B8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3EC9F69"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07AC5D7C"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22D69CD6"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425D482C" w14:textId="77777777" w:rsidR="0045665E" w:rsidRPr="00712767" w:rsidRDefault="0045665E" w:rsidP="002852BA">
            <w:pPr>
              <w:suppressAutoHyphens w:val="0"/>
              <w:spacing w:before="40" w:after="40" w:line="220" w:lineRule="exact"/>
              <w:ind w:left="57" w:right="113"/>
              <w:rPr>
                <w:sz w:val="18"/>
                <w:szCs w:val="18"/>
              </w:rPr>
            </w:pPr>
            <w:r w:rsidRPr="00712767">
              <w:rPr>
                <w:i/>
                <w:sz w:val="18"/>
                <w:szCs w:val="18"/>
              </w:rPr>
              <w:t>CV</w:t>
            </w:r>
            <w:r w:rsidRPr="00712767">
              <w:rPr>
                <w:i/>
                <w:sz w:val="18"/>
                <w:szCs w:val="18"/>
                <w:vertAlign w:val="subscript"/>
              </w:rPr>
              <w:t xml:space="preserve">d </w:t>
            </w:r>
            <w:r w:rsidRPr="00712767">
              <w:rPr>
                <w:sz w:val="18"/>
                <w:szCs w:val="18"/>
              </w:rPr>
              <w:t>(</w:t>
            </w:r>
            <w:r w:rsidRPr="00712767">
              <w:rPr>
                <w:sz w:val="18"/>
                <w:szCs w:val="18"/>
              </w:rPr>
              <w:sym w:font="Symbol" w:char="F0A3"/>
            </w:r>
            <w:r w:rsidRPr="00712767">
              <w:rPr>
                <w:sz w:val="18"/>
                <w:szCs w:val="18"/>
              </w:rPr>
              <w:t xml:space="preserve">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FA6A4C4"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70BB272"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6C97E94"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5B09D253"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718C6E46"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1E4B79B0" w14:textId="77777777" w:rsidR="0045665E" w:rsidRPr="00712767" w:rsidRDefault="0045665E" w:rsidP="002852BA">
            <w:pPr>
              <w:suppressAutoHyphens w:val="0"/>
              <w:spacing w:before="40" w:after="40" w:line="220" w:lineRule="exact"/>
              <w:ind w:left="57" w:right="113"/>
              <w:rPr>
                <w:sz w:val="18"/>
                <w:szCs w:val="18"/>
              </w:rPr>
            </w:pPr>
            <m:oMath>
              <m:r>
                <w:rPr>
                  <w:rFonts w:ascii="Cambria Math" w:hAnsi="Cambria Math"/>
                  <w:sz w:val="18"/>
                  <w:szCs w:val="18"/>
                </w:rPr>
                <m:t>CVal</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d</m:t>
                      </m:r>
                    </m:e>
                    <m:sub>
                      <m:r>
                        <m:rPr>
                          <m:nor/>
                        </m:rPr>
                        <w:rPr>
                          <w:sz w:val="18"/>
                          <w:szCs w:val="18"/>
                          <w:lang w:val="pt-PT"/>
                        </w:rPr>
                        <m:t>m</m:t>
                      </m:r>
                    </m:sub>
                  </m:sSub>
                </m:e>
              </m:d>
            </m:oMath>
            <w:r w:rsidRPr="00712767">
              <w:rPr>
                <w:sz w:val="18"/>
                <w:szCs w:val="18"/>
              </w:rPr>
              <w:t xml:space="preserve"> (</w:t>
            </w:r>
            <w:r w:rsidRPr="00712767">
              <w:rPr>
                <w:sz w:val="18"/>
                <w:szCs w:val="18"/>
              </w:rPr>
              <w:sym w:font="Symbol" w:char="F0A3"/>
            </w:r>
            <w:r w:rsidRPr="00712767">
              <w:rPr>
                <w:sz w:val="18"/>
                <w:szCs w:val="18"/>
              </w:rPr>
              <w:t xml:space="preserve"> 5%)</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0881467"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F83877E"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3F1989B"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cBorders>
          </w:tcPr>
          <w:p w14:paraId="2678561D"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56B4AC08" w14:textId="77777777" w:rsidTr="002852BA">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336F682B" w14:textId="77777777" w:rsidR="0045665E" w:rsidRPr="00712767" w:rsidRDefault="0045665E" w:rsidP="002852BA">
            <w:pPr>
              <w:suppressAutoHyphens w:val="0"/>
              <w:spacing w:before="40" w:after="40" w:line="220" w:lineRule="exact"/>
              <w:ind w:left="57" w:right="113"/>
              <w:rPr>
                <w:sz w:val="18"/>
                <w:szCs w:val="18"/>
              </w:rPr>
            </w:pPr>
            <w:r w:rsidRPr="00712767">
              <w:rPr>
                <w:i/>
                <w:sz w:val="18"/>
                <w:szCs w:val="18"/>
              </w:rPr>
              <w:t>d</w:t>
            </w:r>
            <w:r w:rsidRPr="00712767">
              <w:rPr>
                <w:i/>
                <w:sz w:val="18"/>
                <w:szCs w:val="18"/>
                <w:vertAlign w:val="subscript"/>
              </w:rPr>
              <w:t>m,adj</w:t>
            </w:r>
            <w:r w:rsidRPr="00712767">
              <w:rPr>
                <w:i/>
                <w:sz w:val="18"/>
                <w:szCs w:val="18"/>
              </w:rPr>
              <w:t>(</w:t>
            </w:r>
            <w:r w:rsidRPr="00712767">
              <w:rPr>
                <w:iCs/>
                <w:sz w:val="18"/>
                <w:szCs w:val="18"/>
              </w:rPr>
              <w:t>R</w:t>
            </w:r>
            <w:r w:rsidRPr="00712767">
              <w:rPr>
                <w:i/>
                <w:sz w:val="18"/>
                <w:szCs w:val="18"/>
              </w:rPr>
              <w:t>)</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3FC1376"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83678B"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27F286" w14:textId="77777777" w:rsidR="0045665E" w:rsidRPr="00712767" w:rsidRDefault="0045665E" w:rsidP="002852BA">
            <w:pPr>
              <w:suppressAutoHyphens w:val="0"/>
              <w:spacing w:before="40" w:after="40" w:line="220" w:lineRule="exact"/>
              <w:ind w:left="57" w:right="113"/>
              <w:rPr>
                <w:sz w:val="18"/>
                <w:szCs w:val="18"/>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B8FCCE7" w14:textId="77777777" w:rsidR="0045665E" w:rsidRPr="00712767" w:rsidRDefault="0045665E" w:rsidP="002852BA">
            <w:pPr>
              <w:suppressAutoHyphens w:val="0"/>
              <w:spacing w:before="40" w:after="40" w:line="220" w:lineRule="exact"/>
              <w:ind w:left="57" w:right="113"/>
              <w:rPr>
                <w:sz w:val="18"/>
                <w:szCs w:val="18"/>
              </w:rPr>
            </w:pPr>
          </w:p>
        </w:tc>
      </w:tr>
      <w:tr w:rsidR="0045665E" w:rsidRPr="00712767" w14:paraId="4C8F2B8C" w14:textId="77777777" w:rsidTr="002852B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12" w:space="0" w:color="auto"/>
            </w:tcBorders>
            <w:shd w:val="clear" w:color="auto" w:fill="auto"/>
            <w:vAlign w:val="bottom"/>
          </w:tcPr>
          <w:p w14:paraId="6C38A152" w14:textId="77777777" w:rsidR="0045665E" w:rsidRPr="00712767" w:rsidRDefault="0045665E" w:rsidP="002852BA">
            <w:pPr>
              <w:spacing w:beforeLines="40" w:before="96" w:afterLines="40" w:after="96" w:line="220" w:lineRule="exact"/>
              <w:ind w:left="-39"/>
              <w:rPr>
                <w:sz w:val="18"/>
                <w:szCs w:val="18"/>
              </w:rPr>
            </w:pPr>
            <w:r w:rsidRPr="00712767">
              <w:rPr>
                <w:sz w:val="18"/>
                <w:szCs w:val="18"/>
              </w:rPr>
              <w:t>Ice grip index</w:t>
            </w:r>
          </w:p>
        </w:tc>
        <w:tc>
          <w:tcPr>
            <w:tcW w:w="1453" w:type="dxa"/>
            <w:tcBorders>
              <w:bottom w:val="single" w:sz="12" w:space="0" w:color="auto"/>
            </w:tcBorders>
          </w:tcPr>
          <w:p w14:paraId="5391AEA4" w14:textId="77777777" w:rsidR="0045665E" w:rsidRPr="00712767" w:rsidRDefault="0045665E" w:rsidP="002852BA">
            <w:pPr>
              <w:spacing w:beforeLines="40" w:before="96" w:afterLines="40" w:after="96" w:line="220" w:lineRule="exact"/>
              <w:jc w:val="both"/>
              <w:rPr>
                <w:sz w:val="18"/>
                <w:szCs w:val="18"/>
              </w:rPr>
            </w:pPr>
            <w:r w:rsidRPr="00712767">
              <w:rPr>
                <w:sz w:val="18"/>
                <w:szCs w:val="18"/>
              </w:rPr>
              <w:t>1.00</w:t>
            </w:r>
          </w:p>
        </w:tc>
        <w:tc>
          <w:tcPr>
            <w:tcW w:w="1453" w:type="dxa"/>
            <w:tcBorders>
              <w:bottom w:val="single" w:sz="12" w:space="0" w:color="auto"/>
            </w:tcBorders>
          </w:tcPr>
          <w:p w14:paraId="16E59A21" w14:textId="77777777" w:rsidR="0045665E" w:rsidRPr="00712767" w:rsidRDefault="0045665E" w:rsidP="002852BA">
            <w:pPr>
              <w:spacing w:beforeLines="40" w:before="96" w:afterLines="40" w:after="96" w:line="220" w:lineRule="exact"/>
              <w:jc w:val="center"/>
              <w:rPr>
                <w:sz w:val="18"/>
                <w:szCs w:val="18"/>
              </w:rPr>
            </w:pPr>
          </w:p>
        </w:tc>
        <w:tc>
          <w:tcPr>
            <w:tcW w:w="1453" w:type="dxa"/>
            <w:tcBorders>
              <w:bottom w:val="single" w:sz="12" w:space="0" w:color="auto"/>
            </w:tcBorders>
          </w:tcPr>
          <w:p w14:paraId="0156A195" w14:textId="77777777" w:rsidR="0045665E" w:rsidRPr="00712767" w:rsidRDefault="0045665E" w:rsidP="002852BA">
            <w:pPr>
              <w:spacing w:beforeLines="40" w:before="96" w:afterLines="40" w:after="96" w:line="220" w:lineRule="exact"/>
              <w:jc w:val="center"/>
              <w:rPr>
                <w:sz w:val="18"/>
                <w:szCs w:val="18"/>
              </w:rPr>
            </w:pPr>
          </w:p>
        </w:tc>
        <w:tc>
          <w:tcPr>
            <w:tcW w:w="1453" w:type="dxa"/>
            <w:tcBorders>
              <w:bottom w:val="single" w:sz="12" w:space="0" w:color="auto"/>
              <w:tl2br w:val="single" w:sz="4" w:space="0" w:color="auto"/>
              <w:tr2bl w:val="single" w:sz="4" w:space="0" w:color="auto"/>
            </w:tcBorders>
          </w:tcPr>
          <w:p w14:paraId="73819071" w14:textId="77777777" w:rsidR="0045665E" w:rsidRPr="00712767" w:rsidRDefault="0045665E" w:rsidP="002852BA">
            <w:pPr>
              <w:spacing w:beforeLines="40" w:before="96" w:afterLines="40" w:after="96" w:line="220" w:lineRule="exact"/>
              <w:jc w:val="center"/>
              <w:rPr>
                <w:sz w:val="18"/>
                <w:szCs w:val="18"/>
              </w:rPr>
            </w:pPr>
          </w:p>
        </w:tc>
      </w:tr>
    </w:tbl>
    <w:p w14:paraId="2B867FD7" w14:textId="77777777" w:rsidR="0045665E" w:rsidRPr="00712767" w:rsidRDefault="0045665E" w:rsidP="0045665E">
      <w:pPr>
        <w:pStyle w:val="SingleTxtG"/>
        <w:spacing w:line="220" w:lineRule="atLeast"/>
        <w:ind w:left="0"/>
        <w:jc w:val="right"/>
      </w:pPr>
      <w:r w:rsidRPr="00712767">
        <w:t>"</w:t>
      </w:r>
    </w:p>
    <w:p w14:paraId="61E316BF" w14:textId="77777777" w:rsidR="0045665E" w:rsidRPr="00522566" w:rsidRDefault="0045665E" w:rsidP="0045665E">
      <w:pPr>
        <w:spacing w:before="240"/>
        <w:jc w:val="center"/>
        <w:rPr>
          <w:u w:val="single"/>
        </w:rPr>
      </w:pPr>
      <w:r>
        <w:rPr>
          <w:u w:val="single"/>
        </w:rPr>
        <w:tab/>
      </w:r>
      <w:r>
        <w:rPr>
          <w:u w:val="single"/>
        </w:rPr>
        <w:tab/>
      </w:r>
      <w:r>
        <w:rPr>
          <w:u w:val="single"/>
        </w:rPr>
        <w:tab/>
      </w:r>
    </w:p>
    <w:p w14:paraId="5FEC8DB4" w14:textId="77777777" w:rsidR="0045665E" w:rsidRPr="006B3551" w:rsidRDefault="0045665E" w:rsidP="0045665E"/>
    <w:p w14:paraId="0EB16947" w14:textId="7855BDDE" w:rsidR="00D93936" w:rsidRPr="00D93936" w:rsidRDefault="00D93936" w:rsidP="0045665E">
      <w:pPr>
        <w:keepNext/>
        <w:keepLines/>
        <w:spacing w:before="360" w:after="240" w:line="300" w:lineRule="exact"/>
        <w:ind w:left="1134" w:right="1134"/>
      </w:pPr>
    </w:p>
    <w:sectPr w:rsidR="00D93936" w:rsidRPr="00D93936" w:rsidSect="00B86A88">
      <w:headerReference w:type="default" r:id="rId35"/>
      <w:headerReference w:type="first" r:id="rId36"/>
      <w:footerReference w:type="first" r:id="rId37"/>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4A0D" w14:textId="77777777" w:rsidR="009F7183" w:rsidRDefault="009F7183"/>
  </w:endnote>
  <w:endnote w:type="continuationSeparator" w:id="0">
    <w:p w14:paraId="0838039E" w14:textId="77777777" w:rsidR="009F7183" w:rsidRDefault="009F7183"/>
  </w:endnote>
  <w:endnote w:type="continuationNotice" w:id="1">
    <w:p w14:paraId="6AB6A872" w14:textId="77777777" w:rsidR="009F7183" w:rsidRDefault="009F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E426" w14:textId="77777777" w:rsidR="0045665E" w:rsidRPr="00B37339" w:rsidRDefault="0045665E" w:rsidP="00B150E9">
    <w:pPr>
      <w:pStyle w:val="Footer"/>
      <w:tabs>
        <w:tab w:val="right" w:pos="9638"/>
      </w:tabs>
      <w:rPr>
        <w:sz w:val="18"/>
      </w:rPr>
    </w:pPr>
    <w:r w:rsidRPr="00B37339">
      <w:rPr>
        <w:b/>
        <w:sz w:val="18"/>
      </w:rPr>
      <w:fldChar w:fldCharType="begin"/>
    </w:r>
    <w:r w:rsidRPr="00B37339">
      <w:rPr>
        <w:b/>
        <w:sz w:val="18"/>
      </w:rPr>
      <w:instrText xml:space="preserve"> PAGE  \* MERGEFORMAT </w:instrText>
    </w:r>
    <w:r w:rsidRPr="00B37339">
      <w:rPr>
        <w:b/>
        <w:sz w:val="18"/>
      </w:rPr>
      <w:fldChar w:fldCharType="separate"/>
    </w:r>
    <w:r>
      <w:rPr>
        <w:b/>
        <w:noProof/>
        <w:sz w:val="18"/>
      </w:rPr>
      <w:t>4</w:t>
    </w:r>
    <w:r w:rsidRPr="00B3733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9FBE" w14:textId="77777777" w:rsidR="0045665E" w:rsidRPr="00B37339" w:rsidRDefault="0045665E" w:rsidP="00B150E9">
    <w:pPr>
      <w:pStyle w:val="Footer"/>
      <w:tabs>
        <w:tab w:val="right" w:pos="9638"/>
      </w:tabs>
      <w:rPr>
        <w:b/>
        <w:sz w:val="18"/>
      </w:rPr>
    </w:pPr>
    <w:r>
      <w:tab/>
    </w:r>
    <w:r w:rsidRPr="00B37339">
      <w:rPr>
        <w:b/>
        <w:sz w:val="18"/>
      </w:rPr>
      <w:fldChar w:fldCharType="begin"/>
    </w:r>
    <w:r w:rsidRPr="00B37339">
      <w:rPr>
        <w:b/>
        <w:sz w:val="18"/>
      </w:rPr>
      <w:instrText xml:space="preserve"> PAGE  \* MERGEFORMAT </w:instrText>
    </w:r>
    <w:r w:rsidRPr="00B37339">
      <w:rPr>
        <w:b/>
        <w:sz w:val="18"/>
      </w:rPr>
      <w:fldChar w:fldCharType="separate"/>
    </w:r>
    <w:r>
      <w:rPr>
        <w:b/>
        <w:noProof/>
        <w:sz w:val="18"/>
      </w:rPr>
      <w:t>5</w:t>
    </w:r>
    <w:r w:rsidRPr="00B3733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0925" w14:textId="2A964386" w:rsidR="0045665E" w:rsidRDefault="00DF1FBB" w:rsidP="00DF1FBB">
    <w:pPr>
      <w:pStyle w:val="Footer"/>
    </w:pPr>
    <w:r w:rsidRPr="0027112F">
      <w:rPr>
        <w:noProof/>
        <w:lang w:val="en-US"/>
      </w:rPr>
      <w:drawing>
        <wp:anchor distT="0" distB="0" distL="114300" distR="114300" simplePos="0" relativeHeight="251661312" behindDoc="0" locked="1" layoutInCell="1" allowOverlap="1" wp14:anchorId="11131E6D" wp14:editId="2582EBA1">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45665E" w:rsidRPr="0027112F">
      <w:rPr>
        <w:noProof/>
        <w:lang w:val="en-US"/>
      </w:rPr>
      <w:drawing>
        <wp:anchor distT="0" distB="0" distL="114300" distR="114300" simplePos="0" relativeHeight="251659264" behindDoc="0" locked="1" layoutInCell="1" allowOverlap="1" wp14:anchorId="11481DA2" wp14:editId="16A59BC2">
          <wp:simplePos x="0" y="0"/>
          <wp:positionH relativeFrom="column">
            <wp:posOffset>4558030</wp:posOffset>
          </wp:positionH>
          <wp:positionV relativeFrom="page">
            <wp:posOffset>10128250</wp:posOffset>
          </wp:positionV>
          <wp:extent cx="932400" cy="230400"/>
          <wp:effectExtent l="0" t="0" r="1270" b="0"/>
          <wp:wrapNone/>
          <wp:docPr id="10" name="Picture 10"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A942D2" w14:textId="75815C55" w:rsidR="00DF1FBB" w:rsidRPr="00DF1FBB" w:rsidRDefault="00DF1FBB" w:rsidP="00DF1FBB">
    <w:pPr>
      <w:pStyle w:val="Footer"/>
      <w:ind w:right="1134"/>
      <w:rPr>
        <w:sz w:val="20"/>
      </w:rPr>
    </w:pPr>
    <w:r>
      <w:rPr>
        <w:sz w:val="20"/>
      </w:rPr>
      <w:t>GE.23-24769(E)</w:t>
    </w:r>
    <w:r>
      <w:rPr>
        <w:noProof/>
        <w:sz w:val="20"/>
      </w:rPr>
      <w:drawing>
        <wp:anchor distT="0" distB="0" distL="114300" distR="114300" simplePos="0" relativeHeight="251662336" behindDoc="0" locked="0" layoutInCell="1" allowOverlap="1" wp14:anchorId="0904DCD4" wp14:editId="319CFB82">
          <wp:simplePos x="0" y="0"/>
          <wp:positionH relativeFrom="margin">
            <wp:posOffset>5615940</wp:posOffset>
          </wp:positionH>
          <wp:positionV relativeFrom="margin">
            <wp:posOffset>8905875</wp:posOffset>
          </wp:positionV>
          <wp:extent cx="638175" cy="638175"/>
          <wp:effectExtent l="0" t="0" r="9525" b="9525"/>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2038" w14:textId="77777777" w:rsidR="0045665E" w:rsidRPr="00010835" w:rsidRDefault="0045665E" w:rsidP="000108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0555" w14:textId="77777777" w:rsidR="0045665E" w:rsidRPr="00B37339" w:rsidRDefault="0045665E" w:rsidP="00B150E9">
    <w:pPr>
      <w:pStyle w:val="Footer"/>
      <w:tabs>
        <w:tab w:val="right" w:pos="9638"/>
      </w:tabs>
      <w:rPr>
        <w:b/>
        <w:sz w:val="18"/>
      </w:rPr>
    </w:pPr>
    <w:r>
      <w:tab/>
    </w:r>
    <w:r w:rsidRPr="00B37339">
      <w:rPr>
        <w:b/>
        <w:sz w:val="18"/>
      </w:rPr>
      <w:fldChar w:fldCharType="begin"/>
    </w:r>
    <w:r w:rsidRPr="00B37339">
      <w:rPr>
        <w:b/>
        <w:sz w:val="18"/>
      </w:rPr>
      <w:instrText xml:space="preserve"> PAGE  \* MERGEFORMAT </w:instrText>
    </w:r>
    <w:r w:rsidRPr="00B37339">
      <w:rPr>
        <w:b/>
        <w:sz w:val="18"/>
      </w:rPr>
      <w:fldChar w:fldCharType="separate"/>
    </w:r>
    <w:r>
      <w:rPr>
        <w:b/>
        <w:noProof/>
        <w:sz w:val="18"/>
      </w:rPr>
      <w:t>7</w:t>
    </w:r>
    <w:r w:rsidRPr="00B37339">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F064" w14:textId="77777777" w:rsidR="0045665E" w:rsidRPr="00010835" w:rsidRDefault="0045665E" w:rsidP="00F7578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558F" w14:textId="77777777" w:rsidR="0045665E" w:rsidRPr="00B37339" w:rsidRDefault="0045665E" w:rsidP="00B150E9">
    <w:pPr>
      <w:pStyle w:val="Footer"/>
      <w:tabs>
        <w:tab w:val="right" w:pos="9638"/>
      </w:tabs>
      <w:rPr>
        <w:sz w:val="18"/>
      </w:rPr>
    </w:pPr>
    <w:r w:rsidRPr="00B37339">
      <w:rPr>
        <w:b/>
        <w:sz w:val="18"/>
      </w:rPr>
      <w:fldChar w:fldCharType="begin"/>
    </w:r>
    <w:r w:rsidRPr="00B37339">
      <w:rPr>
        <w:b/>
        <w:sz w:val="18"/>
      </w:rPr>
      <w:instrText xml:space="preserve"> PAGE  \* MERGEFORMAT </w:instrText>
    </w:r>
    <w:r w:rsidRPr="00B37339">
      <w:rPr>
        <w:b/>
        <w:sz w:val="18"/>
      </w:rPr>
      <w:fldChar w:fldCharType="separate"/>
    </w:r>
    <w:r>
      <w:rPr>
        <w:b/>
        <w:noProof/>
        <w:sz w:val="18"/>
      </w:rPr>
      <w:t>12</w:t>
    </w:r>
    <w:r w:rsidRPr="00B37339">
      <w:rPr>
        <w:b/>
        <w:sz w:val="18"/>
      </w:rPr>
      <w:fldChar w:fldCharType="end"/>
    </w: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94EB" w14:textId="77777777" w:rsidR="0045665E" w:rsidRPr="00B37339" w:rsidRDefault="0045665E" w:rsidP="00B150E9">
    <w:pPr>
      <w:pStyle w:val="Footer"/>
      <w:tabs>
        <w:tab w:val="right" w:pos="9638"/>
      </w:tabs>
      <w:rPr>
        <w:b/>
        <w:sz w:val="18"/>
      </w:rPr>
    </w:pPr>
    <w:r>
      <w:tab/>
    </w:r>
    <w:r w:rsidRPr="00B37339">
      <w:rPr>
        <w:b/>
        <w:sz w:val="18"/>
      </w:rPr>
      <w:fldChar w:fldCharType="begin"/>
    </w:r>
    <w:r w:rsidRPr="00B37339">
      <w:rPr>
        <w:b/>
        <w:sz w:val="18"/>
      </w:rPr>
      <w:instrText xml:space="preserve"> PAGE  \* MERGEFORMAT </w:instrText>
    </w:r>
    <w:r w:rsidRPr="00B37339">
      <w:rPr>
        <w:b/>
        <w:sz w:val="18"/>
      </w:rPr>
      <w:fldChar w:fldCharType="separate"/>
    </w:r>
    <w:r>
      <w:rPr>
        <w:b/>
        <w:noProof/>
        <w:sz w:val="18"/>
      </w:rPr>
      <w:t>13</w:t>
    </w:r>
    <w:r w:rsidRPr="00B37339">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22"/>
      </w:rPr>
      <w:id w:val="163901163"/>
      <w:docPartObj>
        <w:docPartGallery w:val="Page Numbers (Bottom of Page)"/>
        <w:docPartUnique/>
      </w:docPartObj>
    </w:sdtPr>
    <w:sdtEndPr>
      <w:rPr>
        <w:noProof/>
      </w:rPr>
    </w:sdtEndPr>
    <w:sdtContent>
      <w:p w14:paraId="62E008EF" w14:textId="5226733C" w:rsidR="00B22212" w:rsidRPr="00B22212" w:rsidRDefault="00B22212" w:rsidP="0098090A">
        <w:pPr>
          <w:pStyle w:val="Footer"/>
          <w:rPr>
            <w:b/>
            <w:bCs/>
            <w:sz w:val="18"/>
            <w:szCs w:val="22"/>
          </w:rPr>
        </w:pPr>
        <w:r w:rsidRPr="00B22212">
          <w:rPr>
            <w:b/>
            <w:bCs/>
            <w:sz w:val="18"/>
            <w:szCs w:val="22"/>
          </w:rPr>
          <w:fldChar w:fldCharType="begin"/>
        </w:r>
        <w:r w:rsidRPr="00B22212">
          <w:rPr>
            <w:b/>
            <w:bCs/>
            <w:sz w:val="18"/>
            <w:szCs w:val="22"/>
          </w:rPr>
          <w:instrText xml:space="preserve"> PAGE   \* MERGEFORMAT </w:instrText>
        </w:r>
        <w:r w:rsidRPr="00B22212">
          <w:rPr>
            <w:b/>
            <w:bCs/>
            <w:sz w:val="18"/>
            <w:szCs w:val="22"/>
          </w:rPr>
          <w:fldChar w:fldCharType="separate"/>
        </w:r>
        <w:r w:rsidRPr="00B22212">
          <w:rPr>
            <w:b/>
            <w:bCs/>
            <w:noProof/>
            <w:sz w:val="18"/>
            <w:szCs w:val="22"/>
          </w:rPr>
          <w:t>2</w:t>
        </w:r>
        <w:r w:rsidRPr="00B22212">
          <w:rPr>
            <w:b/>
            <w:bCs/>
            <w:noProof/>
            <w:sz w:val="18"/>
            <w:szCs w:val="22"/>
          </w:rPr>
          <w:fldChar w:fldCharType="end"/>
        </w:r>
      </w:p>
    </w:sdtContent>
  </w:sdt>
  <w:p w14:paraId="74B21FD6" w14:textId="77777777" w:rsidR="00B925CA" w:rsidRDefault="00B92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5A92" w14:textId="77777777" w:rsidR="009F7183" w:rsidRPr="000B175B" w:rsidRDefault="009F7183" w:rsidP="000B175B">
      <w:pPr>
        <w:tabs>
          <w:tab w:val="right" w:pos="2155"/>
        </w:tabs>
        <w:spacing w:after="80"/>
        <w:ind w:left="680"/>
        <w:rPr>
          <w:u w:val="single"/>
        </w:rPr>
      </w:pPr>
      <w:r>
        <w:rPr>
          <w:u w:val="single"/>
        </w:rPr>
        <w:tab/>
      </w:r>
    </w:p>
  </w:footnote>
  <w:footnote w:type="continuationSeparator" w:id="0">
    <w:p w14:paraId="7EDF8556" w14:textId="77777777" w:rsidR="009F7183" w:rsidRPr="00FC68B7" w:rsidRDefault="009F7183" w:rsidP="00FC68B7">
      <w:pPr>
        <w:tabs>
          <w:tab w:val="left" w:pos="2155"/>
        </w:tabs>
        <w:spacing w:after="80"/>
        <w:ind w:left="680"/>
        <w:rPr>
          <w:u w:val="single"/>
        </w:rPr>
      </w:pPr>
      <w:r>
        <w:rPr>
          <w:u w:val="single"/>
        </w:rPr>
        <w:tab/>
      </w:r>
    </w:p>
  </w:footnote>
  <w:footnote w:type="continuationNotice" w:id="1">
    <w:p w14:paraId="2843F29C" w14:textId="77777777" w:rsidR="009F7183" w:rsidRDefault="009F7183"/>
  </w:footnote>
  <w:footnote w:id="2">
    <w:p w14:paraId="7F582B04" w14:textId="77777777" w:rsidR="000C71C4" w:rsidRPr="00A53110" w:rsidRDefault="000C71C4" w:rsidP="000C71C4">
      <w:pPr>
        <w:pStyle w:val="FootnoteText"/>
        <w:rPr>
          <w:lang w:val="en-US"/>
        </w:rPr>
      </w:pPr>
      <w:r w:rsidRPr="00A53110">
        <w:tab/>
      </w:r>
      <w:r w:rsidRPr="00A53110">
        <w:rPr>
          <w:rStyle w:val="FootnoteReference"/>
          <w:sz w:val="20"/>
          <w:lang w:val="en-US"/>
        </w:rPr>
        <w:t>*</w:t>
      </w:r>
      <w:r w:rsidRPr="00A53110">
        <w:rPr>
          <w:sz w:val="20"/>
          <w:lang w:val="en-US"/>
        </w:rPr>
        <w:tab/>
      </w:r>
      <w:r w:rsidRPr="00A53110">
        <w:rPr>
          <w:lang w:val="en-US"/>
        </w:rPr>
        <w:t>Former titles of the Agreement:</w:t>
      </w:r>
    </w:p>
    <w:p w14:paraId="7477289E" w14:textId="77777777" w:rsidR="000C71C4" w:rsidRPr="00A53110" w:rsidRDefault="000C71C4" w:rsidP="000C71C4">
      <w:pPr>
        <w:pStyle w:val="FootnoteText"/>
        <w:rPr>
          <w:sz w:val="20"/>
          <w:lang w:val="en-US"/>
        </w:rPr>
      </w:pPr>
      <w:r w:rsidRPr="00A53110">
        <w:rPr>
          <w:lang w:val="en-US"/>
        </w:rPr>
        <w:tab/>
      </w:r>
      <w:r w:rsidRPr="00A53110">
        <w:rPr>
          <w:lang w:val="en-US"/>
        </w:rPr>
        <w:tab/>
      </w:r>
      <w:r w:rsidRPr="00A53110">
        <w:rPr>
          <w:spacing w:val="-4"/>
          <w:lang w:val="en-US"/>
        </w:rPr>
        <w:t>Agreement concerning the Adoption of Uniform Conditions of Approval and Reciprocal Recognition of Approval for Motor Vehicle Equipment and Parts, done at Geneva on 20 March 1958 (original version);</w:t>
      </w:r>
    </w:p>
    <w:p w14:paraId="1A5E3275" w14:textId="77777777" w:rsidR="000C71C4" w:rsidRPr="00A53110" w:rsidRDefault="000C71C4" w:rsidP="000C71C4">
      <w:pPr>
        <w:pStyle w:val="FootnoteText"/>
        <w:rPr>
          <w:lang w:val="en-US"/>
        </w:rPr>
      </w:pPr>
      <w:r w:rsidRPr="00A53110">
        <w:rPr>
          <w:lang w:val="en-US"/>
        </w:rPr>
        <w:tab/>
      </w:r>
      <w:r w:rsidRPr="00A53110">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0E85E866" w14:textId="77777777" w:rsidR="0045665E" w:rsidRPr="00E12134" w:rsidRDefault="0045665E" w:rsidP="0045665E">
      <w:pPr>
        <w:pStyle w:val="FootnoteText"/>
        <w:rPr>
          <w:lang w:val="en-US"/>
        </w:rPr>
      </w:pPr>
      <w:r>
        <w:tab/>
      </w:r>
      <w:r>
        <w:rPr>
          <w:rStyle w:val="FootnoteReference"/>
        </w:rPr>
        <w:footnoteRef/>
      </w:r>
      <w:r>
        <w:t xml:space="preserve"> </w:t>
      </w:r>
      <w:r>
        <w:tab/>
      </w:r>
      <w:r w:rsidRPr="00CD7BBF">
        <w:rPr>
          <w:bCs/>
        </w:rPr>
        <w:t>For the purpose of this Regulation “tyres” means “pneumatic tyres”</w:t>
      </w:r>
    </w:p>
  </w:footnote>
  <w:footnote w:id="4">
    <w:p w14:paraId="4231450E" w14:textId="77777777" w:rsidR="0045665E" w:rsidRPr="009A2653" w:rsidRDefault="0045665E" w:rsidP="0045665E">
      <w:pPr>
        <w:pStyle w:val="FootnoteText"/>
        <w:rPr>
          <w:lang w:val="en-US"/>
        </w:rPr>
      </w:pPr>
      <w:r>
        <w:tab/>
      </w:r>
      <w:r>
        <w:rPr>
          <w:rStyle w:val="FootnoteReference"/>
        </w:rPr>
        <w:footnoteRef/>
      </w:r>
      <w:r>
        <w:tab/>
      </w:r>
      <w:r w:rsidRPr="00F9408E">
        <w:rPr>
          <w:lang w:val="en-US"/>
        </w:rPr>
        <w:t>As defined in the Consolidated Resolution on the Constructi</w:t>
      </w:r>
      <w:r>
        <w:rPr>
          <w:lang w:val="en-US"/>
        </w:rPr>
        <w:t>on of Vehicles (R.E.3).</w:t>
      </w:r>
    </w:p>
  </w:footnote>
  <w:footnote w:id="5">
    <w:p w14:paraId="7733062B" w14:textId="77777777" w:rsidR="0045665E" w:rsidRPr="00605681" w:rsidRDefault="0045665E" w:rsidP="0045665E">
      <w:pPr>
        <w:pStyle w:val="FootnoteText"/>
        <w:rPr>
          <w:bCs/>
        </w:rPr>
      </w:pPr>
      <w:r>
        <w:tab/>
      </w:r>
      <w:r w:rsidRPr="008371D6">
        <w:rPr>
          <w:rStyle w:val="FootnoteReference"/>
        </w:rPr>
        <w:footnoteRef/>
      </w:r>
      <w:r w:rsidRPr="008371D6">
        <w:t xml:space="preserve"> </w:t>
      </w:r>
      <w:r>
        <w:tab/>
      </w:r>
      <w:r w:rsidRPr="008371D6">
        <w:rPr>
          <w:bCs/>
        </w:rPr>
        <w:t>Changing the list of stud models can be made as an extension of the type approval certificate.</w:t>
      </w:r>
    </w:p>
  </w:footnote>
  <w:footnote w:id="6">
    <w:p w14:paraId="7B80A8E3" w14:textId="77777777" w:rsidR="0045665E" w:rsidRPr="009A2653" w:rsidRDefault="0045665E" w:rsidP="0045665E">
      <w:pPr>
        <w:pStyle w:val="FootnoteText"/>
        <w:widowControl w:val="0"/>
        <w:tabs>
          <w:tab w:val="clear" w:pos="1021"/>
          <w:tab w:val="right" w:pos="1020"/>
        </w:tabs>
        <w:rPr>
          <w:lang w:val="en-US"/>
        </w:rPr>
      </w:pPr>
      <w:r>
        <w:tab/>
      </w:r>
      <w:r>
        <w:rPr>
          <w:rStyle w:val="FootnoteReference"/>
        </w:rPr>
        <w:footnoteRef/>
      </w:r>
      <w:r>
        <w:tab/>
      </w:r>
      <w:r>
        <w:rPr>
          <w:lang w:val="en-US"/>
        </w:rPr>
        <w:t>Some of these requirements may be specified separately in UN Regulation No. 30 or 54.</w:t>
      </w:r>
    </w:p>
  </w:footnote>
  <w:footnote w:id="7">
    <w:p w14:paraId="11DC03AE" w14:textId="77777777" w:rsidR="0045665E" w:rsidRPr="00DA5CAD" w:rsidRDefault="0045665E" w:rsidP="0045665E">
      <w:pPr>
        <w:pStyle w:val="FootnoteText"/>
      </w:pPr>
      <w:r>
        <w:tab/>
      </w:r>
      <w:r w:rsidRPr="00934B48">
        <w:rPr>
          <w:rStyle w:val="FootnoteReference"/>
        </w:rPr>
        <w:footnoteRef/>
      </w:r>
      <w:r w:rsidRPr="00DA5CAD">
        <w:tab/>
      </w:r>
      <w:r>
        <w:rPr>
          <w:lang w:eastAsia="en-GB"/>
        </w:rPr>
        <w:t>The distinguishing numbers of the Contracting Parties to the 1958 Agreement are reproduced in Annex 3 to the Consolidated Resolution on the Construction of Vehicles (R.E.3) (ECE/</w:t>
      </w:r>
      <w:r w:rsidRPr="0093634D">
        <w:rPr>
          <w:szCs w:val="18"/>
          <w:lang w:eastAsia="en-GB"/>
        </w:rPr>
        <w:t>TRANS/WP.29/78/Rev.</w:t>
      </w:r>
      <w:r>
        <w:rPr>
          <w:lang w:eastAsia="en-GB"/>
        </w:rPr>
        <w:t>6)</w:t>
      </w:r>
    </w:p>
  </w:footnote>
  <w:footnote w:id="8">
    <w:p w14:paraId="4085DD63" w14:textId="77777777" w:rsidR="0045665E" w:rsidRPr="003B37DD" w:rsidRDefault="0045665E" w:rsidP="0045665E">
      <w:pPr>
        <w:pStyle w:val="FootnoteText"/>
      </w:pPr>
      <w:r>
        <w:tab/>
      </w:r>
      <w:r w:rsidRPr="004D7947">
        <w:rPr>
          <w:rStyle w:val="FootnoteReference"/>
        </w:rPr>
        <w:footnoteRef/>
      </w:r>
      <w:r>
        <w:tab/>
      </w:r>
      <w:r w:rsidRPr="003B37DD">
        <w:t xml:space="preserve">Distinguishing number </w:t>
      </w:r>
      <w:r w:rsidRPr="00321DC3">
        <w:rPr>
          <w:lang w:val="en-US"/>
        </w:rPr>
        <w:t>of</w:t>
      </w:r>
      <w:r w:rsidRPr="003B37DD">
        <w:t xml:space="preserve"> </w:t>
      </w:r>
      <w:r w:rsidRPr="00321DC3">
        <w:rPr>
          <w:bCs/>
        </w:rPr>
        <w:t>the</w:t>
      </w:r>
      <w:r w:rsidRPr="003B37DD">
        <w:t xml:space="preserve"> country which has granted/extended/refused/withdrawn approval (see</w:t>
      </w:r>
      <w:r>
        <w:t> </w:t>
      </w:r>
      <w:r w:rsidRPr="003B37DD">
        <w:t>approval provisions in the Regulation).</w:t>
      </w:r>
    </w:p>
  </w:footnote>
  <w:footnote w:id="9">
    <w:p w14:paraId="6A8AFB20" w14:textId="77777777" w:rsidR="0045665E" w:rsidRPr="00B91E67" w:rsidRDefault="0045665E" w:rsidP="0045665E">
      <w:pPr>
        <w:pStyle w:val="FootnoteText"/>
        <w:widowControl w:val="0"/>
        <w:tabs>
          <w:tab w:val="clear" w:pos="1021"/>
          <w:tab w:val="right" w:pos="1020"/>
        </w:tabs>
        <w:rPr>
          <w:lang w:val="en-US"/>
        </w:rPr>
      </w:pPr>
      <w:r>
        <w:tab/>
      </w:r>
      <w:r>
        <w:rPr>
          <w:rStyle w:val="FootnoteReference"/>
        </w:rPr>
        <w:footnoteRef/>
      </w:r>
      <w:r>
        <w:tab/>
      </w:r>
      <w:r w:rsidRPr="00560832">
        <w:rPr>
          <w:bCs/>
        </w:rPr>
        <w:t xml:space="preserve">Strike out what does </w:t>
      </w:r>
      <w:r w:rsidRPr="00321DC3">
        <w:rPr>
          <w:lang w:val="en-US"/>
        </w:rPr>
        <w:t>not</w:t>
      </w:r>
      <w:r w:rsidRPr="00560832">
        <w:rPr>
          <w:bCs/>
        </w:rPr>
        <w:t xml:space="preserve"> apply</w:t>
      </w:r>
      <w:r>
        <w:rPr>
          <w:bCs/>
        </w:rPr>
        <w:t>.</w:t>
      </w:r>
      <w:r w:rsidRPr="00E0341E">
        <w:rPr>
          <w:lang w:val="en-US"/>
        </w:rPr>
        <w:t xml:space="preserve"> </w:t>
      </w:r>
    </w:p>
    <w:p w14:paraId="70D0E47F" w14:textId="77777777" w:rsidR="0045665E" w:rsidRPr="00A15123" w:rsidRDefault="0045665E" w:rsidP="0045665E">
      <w:pPr>
        <w:pStyle w:val="FootnoteText"/>
        <w:widowControl w:val="0"/>
        <w:tabs>
          <w:tab w:val="clear" w:pos="1021"/>
          <w:tab w:val="right" w:pos="1020"/>
          <w:tab w:val="left" w:pos="1134"/>
          <w:tab w:val="left" w:pos="1701"/>
          <w:tab w:val="left" w:pos="2268"/>
          <w:tab w:val="left" w:pos="2835"/>
          <w:tab w:val="left" w:pos="3402"/>
          <w:tab w:val="left" w:pos="3969"/>
          <w:tab w:val="left" w:pos="4536"/>
          <w:tab w:val="left" w:pos="5103"/>
          <w:tab w:val="left" w:pos="5670"/>
          <w:tab w:val="right" w:pos="8505"/>
        </w:tabs>
        <w:rPr>
          <w:bCs/>
          <w:lang w:val="en-US"/>
        </w:rPr>
      </w:pPr>
      <w:r w:rsidRPr="00B91E67">
        <w:rPr>
          <w:lang w:val="en-US"/>
        </w:rPr>
        <w:tab/>
      </w:r>
      <w:r w:rsidRPr="004D7947">
        <w:rPr>
          <w:rStyle w:val="FootnoteReference"/>
        </w:rPr>
        <w:t>3</w:t>
      </w:r>
      <w:r w:rsidRPr="00A15123">
        <w:rPr>
          <w:bCs/>
          <w:lang w:val="en-US"/>
        </w:rPr>
        <w:tab/>
        <w:t>According to Schedule 4 to Revision 3 of the 1958 Agreement.</w:t>
      </w:r>
      <w:r>
        <w:rPr>
          <w:bCs/>
          <w:lang w:val="en-US"/>
        </w:rPr>
        <w:tab/>
      </w:r>
    </w:p>
    <w:p w14:paraId="18DACF3B" w14:textId="77777777" w:rsidR="0045665E" w:rsidRPr="009A2653" w:rsidRDefault="0045665E" w:rsidP="0045665E">
      <w:pPr>
        <w:pStyle w:val="FootnoteText"/>
        <w:widowControl w:val="0"/>
        <w:tabs>
          <w:tab w:val="clear" w:pos="1021"/>
          <w:tab w:val="right" w:pos="1020"/>
        </w:tabs>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DE9" w14:textId="3283B601" w:rsidR="0045665E" w:rsidRDefault="00825CF1" w:rsidP="00217D57">
    <w:pPr>
      <w:pStyle w:val="Header"/>
    </w:pPr>
    <w:bookmarkStart w:id="7" w:name="_Hlk106036161"/>
    <w:r w:rsidRPr="00825CF1">
      <w:t xml:space="preserve">E/ECE/TRANS/505/Rev.3/Add.163/Amend.1 </w:t>
    </w:r>
  </w:p>
  <w:bookmarkEnd w:id="7"/>
  <w:p w14:paraId="241E6552" w14:textId="77777777" w:rsidR="0045665E" w:rsidRPr="00085D0A" w:rsidRDefault="0045665E" w:rsidP="00085D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F926" w14:textId="77777777" w:rsidR="0045665E" w:rsidRDefault="0045665E" w:rsidP="00085D0A">
    <w:pPr>
      <w:pStyle w:val="Header"/>
      <w:jc w:val="right"/>
    </w:pPr>
    <w:r w:rsidRPr="006C7D2E">
      <w:t>ECE/TRANS/WP.29/GRBP/2022/11</w:t>
    </w:r>
  </w:p>
  <w:p w14:paraId="760418EB" w14:textId="77777777" w:rsidR="0045665E" w:rsidRDefault="0045665E" w:rsidP="00085D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6A69" w14:textId="77777777" w:rsidR="00825CF1" w:rsidRPr="00825CF1" w:rsidRDefault="00825CF1" w:rsidP="00825CF1">
    <w:pPr>
      <w:pStyle w:val="Header"/>
    </w:pPr>
    <w:r w:rsidRPr="00825CF1">
      <w:t xml:space="preserve">E/ECE/TRANS/505/Rev.3/Add.163/Amend.1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5DF2" w14:textId="06E7CF9C" w:rsidR="0045665E" w:rsidRDefault="00825CF1" w:rsidP="00852B6B">
    <w:pPr>
      <w:pStyle w:val="Header"/>
      <w:jc w:val="right"/>
    </w:pPr>
    <w:r w:rsidRPr="00825CF1">
      <w:t>E/ECE/TRANS/505/Rev.3/Add.163/Amend.1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0676" w14:textId="1008A55F" w:rsidR="0045665E" w:rsidRDefault="00825CF1" w:rsidP="00825CF1">
    <w:pPr>
      <w:pStyle w:val="Header"/>
      <w:jc w:val="right"/>
    </w:pPr>
    <w:r w:rsidRPr="00825CF1">
      <w:t xml:space="preserve">E/ECE/TRANS/505/Rev.3/Add.163/Amend.1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3406" w14:textId="25FB6D5E" w:rsidR="0045665E" w:rsidRPr="00085D0A" w:rsidRDefault="00DA1361" w:rsidP="00C824DD">
    <w:pPr>
      <w:pStyle w:val="Header"/>
    </w:pPr>
    <w:r>
      <w:t>E/</w:t>
    </w:r>
    <w:r w:rsidR="0045665E" w:rsidRPr="006C7D2E">
      <w:t>ECE/TRANS/</w:t>
    </w:r>
    <w:r>
      <w:t>505/</w:t>
    </w:r>
    <w:r w:rsidR="00C824DD">
      <w:t xml:space="preserve">Rev.3/Add.163/Amend.1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1524" w14:textId="5951127C" w:rsidR="0045665E" w:rsidRDefault="00825CF1" w:rsidP="00825CF1">
    <w:pPr>
      <w:pStyle w:val="Header"/>
      <w:jc w:val="right"/>
    </w:pPr>
    <w:r>
      <w:t>E/</w:t>
    </w:r>
    <w:r w:rsidRPr="006C7D2E">
      <w:t>ECE/TRANS/</w:t>
    </w:r>
    <w:r>
      <w:t xml:space="preserve">505/Rev.3/Add.163/Amend.1 </w:t>
    </w:r>
  </w:p>
  <w:p w14:paraId="0342E28B" w14:textId="77777777" w:rsidR="0045665E" w:rsidRDefault="0045665E" w:rsidP="00085D0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4600" w14:textId="77777777" w:rsidR="00C824DD" w:rsidRPr="00085D0A" w:rsidRDefault="00C824DD" w:rsidP="00C824DD">
    <w:pPr>
      <w:pStyle w:val="Header"/>
      <w:jc w:val="right"/>
    </w:pPr>
    <w:r>
      <w:t>E/</w:t>
    </w:r>
    <w:r w:rsidRPr="006C7D2E">
      <w:t>ECE/TRANS/</w:t>
    </w:r>
    <w:r>
      <w:t xml:space="preserve">505/Rev.3/Add.163/Amend.1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B652" w14:textId="3C135496" w:rsidR="00B925CA" w:rsidRDefault="002D354B" w:rsidP="00825CF1">
    <w:pPr>
      <w:pStyle w:val="Header"/>
    </w:pPr>
    <w:r w:rsidRPr="002D354B">
      <w:rPr>
        <w:szCs w:val="18"/>
      </w:rPr>
      <w:t>E/ECE/TRANS/505/Rev.3/Add.163</w:t>
    </w:r>
    <w:r w:rsidR="00825CF1">
      <w:rPr>
        <w:szCs w:val="18"/>
      </w:rPr>
      <w:t>/</w:t>
    </w:r>
    <w:r w:rsidRPr="002D354B">
      <w:rPr>
        <w:szCs w:val="18"/>
      </w:rPr>
      <w:t>A</w:t>
    </w:r>
    <w:r w:rsidR="00825CF1">
      <w:rPr>
        <w:szCs w:val="18"/>
      </w:rPr>
      <w:t xml:space="preserve">mend/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8259D"/>
    <w:multiLevelType w:val="hybridMultilevel"/>
    <w:tmpl w:val="8474C0A4"/>
    <w:lvl w:ilvl="0" w:tplc="C85A9E7A">
      <w:start w:val="1"/>
      <w:numFmt w:val="bullet"/>
      <w:lvlText w:val="-"/>
      <w:lvlJc w:val="left"/>
      <w:pPr>
        <w:ind w:left="1854" w:hanging="360"/>
      </w:pPr>
      <w:rPr>
        <w:rFonts w:ascii="Cambria" w:eastAsia="Calibri" w:hAnsi="Cambria" w:cs="Times New Roman"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15:restartNumberingAfterBreak="0">
    <w:nsid w:val="02B879F5"/>
    <w:multiLevelType w:val="multilevel"/>
    <w:tmpl w:val="DDFCC6EE"/>
    <w:lvl w:ilvl="0">
      <w:start w:val="4"/>
      <w:numFmt w:val="decimal"/>
      <w:lvlText w:val="%1.1."/>
      <w:lvlJc w:val="left"/>
      <w:pPr>
        <w:ind w:left="3130" w:hanging="360"/>
      </w:pPr>
      <w:rPr>
        <w:rFonts w:hint="default"/>
      </w:rPr>
    </w:lvl>
    <w:lvl w:ilvl="1">
      <w:start w:val="1"/>
      <w:numFmt w:val="decimal"/>
      <w:lvlText w:val="%2."/>
      <w:lvlJc w:val="left"/>
      <w:pPr>
        <w:ind w:left="3850" w:hanging="360"/>
      </w:pPr>
      <w:rPr>
        <w:rFonts w:hint="default"/>
      </w:rPr>
    </w:lvl>
    <w:lvl w:ilvl="2">
      <w:start w:val="2"/>
      <w:numFmt w:val="decimal"/>
      <w:lvlText w:val="%3."/>
      <w:lvlJc w:val="right"/>
      <w:pPr>
        <w:ind w:left="4570" w:hanging="180"/>
      </w:pPr>
      <w:rPr>
        <w:rFonts w:hint="default"/>
      </w:rPr>
    </w:lvl>
    <w:lvl w:ilvl="3">
      <w:start w:val="1"/>
      <w:numFmt w:val="decimal"/>
      <w:lvlText w:val="%4."/>
      <w:lvlJc w:val="left"/>
      <w:pPr>
        <w:ind w:left="5290" w:hanging="360"/>
      </w:pPr>
      <w:rPr>
        <w:rFonts w:hint="default"/>
      </w:rPr>
    </w:lvl>
    <w:lvl w:ilvl="4">
      <w:start w:val="1"/>
      <w:numFmt w:val="lowerLetter"/>
      <w:lvlText w:val="%5."/>
      <w:lvlJc w:val="left"/>
      <w:pPr>
        <w:ind w:left="6010" w:hanging="360"/>
      </w:pPr>
      <w:rPr>
        <w:rFonts w:hint="default"/>
      </w:rPr>
    </w:lvl>
    <w:lvl w:ilvl="5">
      <w:start w:val="1"/>
      <w:numFmt w:val="lowerRoman"/>
      <w:lvlText w:val="%6."/>
      <w:lvlJc w:val="right"/>
      <w:pPr>
        <w:ind w:left="6730" w:hanging="180"/>
      </w:pPr>
      <w:rPr>
        <w:rFonts w:hint="default"/>
      </w:rPr>
    </w:lvl>
    <w:lvl w:ilvl="6">
      <w:start w:val="1"/>
      <w:numFmt w:val="decimal"/>
      <w:lvlText w:val="%7."/>
      <w:lvlJc w:val="left"/>
      <w:pPr>
        <w:ind w:left="7450" w:hanging="360"/>
      </w:pPr>
      <w:rPr>
        <w:rFonts w:hint="default"/>
      </w:rPr>
    </w:lvl>
    <w:lvl w:ilvl="7">
      <w:start w:val="1"/>
      <w:numFmt w:val="lowerLetter"/>
      <w:lvlText w:val="%8."/>
      <w:lvlJc w:val="left"/>
      <w:pPr>
        <w:ind w:left="8170" w:hanging="360"/>
      </w:pPr>
      <w:rPr>
        <w:rFonts w:hint="default"/>
      </w:rPr>
    </w:lvl>
    <w:lvl w:ilvl="8">
      <w:start w:val="1"/>
      <w:numFmt w:val="lowerRoman"/>
      <w:lvlText w:val="%9."/>
      <w:lvlJc w:val="right"/>
      <w:pPr>
        <w:ind w:left="8890" w:hanging="180"/>
      </w:pPr>
      <w:rPr>
        <w:rFonts w:hint="default"/>
      </w:rPr>
    </w:lvl>
  </w:abstractNum>
  <w:abstractNum w:abstractNumId="14" w15:restartNumberingAfterBreak="0">
    <w:nsid w:val="03A622F9"/>
    <w:multiLevelType w:val="multilevel"/>
    <w:tmpl w:val="BCB06542"/>
    <w:lvl w:ilvl="0">
      <w:start w:val="1"/>
      <w:numFmt w:val="decimal"/>
      <w:lvlText w:val="%1."/>
      <w:lvlJc w:val="left"/>
      <w:pPr>
        <w:ind w:left="2420" w:hanging="1136"/>
      </w:pPr>
      <w:rPr>
        <w:rFonts w:ascii="Times New Roman" w:eastAsia="Times New Roman" w:hAnsi="Times New Roman" w:hint="default"/>
        <w:sz w:val="20"/>
        <w:szCs w:val="20"/>
      </w:rPr>
    </w:lvl>
    <w:lvl w:ilvl="1">
      <w:start w:val="1"/>
      <w:numFmt w:val="decimal"/>
      <w:lvlText w:val="%1.%2."/>
      <w:lvlJc w:val="left"/>
      <w:pPr>
        <w:ind w:left="2271" w:hanging="1136"/>
      </w:pPr>
      <w:rPr>
        <w:rFonts w:ascii="Times New Roman" w:eastAsia="Times New Roman" w:hAnsi="Times New Roman" w:hint="default"/>
        <w:color w:val="auto"/>
        <w:sz w:val="20"/>
        <w:szCs w:val="20"/>
      </w:rPr>
    </w:lvl>
    <w:lvl w:ilvl="2">
      <w:start w:val="1"/>
      <w:numFmt w:val="bullet"/>
      <w:lvlText w:val="•"/>
      <w:lvlJc w:val="left"/>
      <w:pPr>
        <w:ind w:left="2420" w:hanging="1136"/>
      </w:pPr>
      <w:rPr>
        <w:rFonts w:hint="default"/>
      </w:rPr>
    </w:lvl>
    <w:lvl w:ilvl="3">
      <w:start w:val="1"/>
      <w:numFmt w:val="bullet"/>
      <w:lvlText w:val="•"/>
      <w:lvlJc w:val="left"/>
      <w:pPr>
        <w:ind w:left="2420" w:hanging="1136"/>
      </w:pPr>
      <w:rPr>
        <w:rFonts w:hint="default"/>
      </w:rPr>
    </w:lvl>
    <w:lvl w:ilvl="4">
      <w:start w:val="1"/>
      <w:numFmt w:val="bullet"/>
      <w:lvlText w:val="•"/>
      <w:lvlJc w:val="left"/>
      <w:pPr>
        <w:ind w:left="3494" w:hanging="1136"/>
      </w:pPr>
      <w:rPr>
        <w:rFonts w:hint="default"/>
      </w:rPr>
    </w:lvl>
    <w:lvl w:ilvl="5">
      <w:start w:val="1"/>
      <w:numFmt w:val="bullet"/>
      <w:lvlText w:val="•"/>
      <w:lvlJc w:val="left"/>
      <w:pPr>
        <w:ind w:left="4569" w:hanging="1136"/>
      </w:pPr>
      <w:rPr>
        <w:rFonts w:hint="default"/>
      </w:rPr>
    </w:lvl>
    <w:lvl w:ilvl="6">
      <w:start w:val="1"/>
      <w:numFmt w:val="bullet"/>
      <w:lvlText w:val="•"/>
      <w:lvlJc w:val="left"/>
      <w:pPr>
        <w:ind w:left="5643" w:hanging="1136"/>
      </w:pPr>
      <w:rPr>
        <w:rFonts w:hint="default"/>
      </w:rPr>
    </w:lvl>
    <w:lvl w:ilvl="7">
      <w:start w:val="1"/>
      <w:numFmt w:val="bullet"/>
      <w:lvlText w:val="•"/>
      <w:lvlJc w:val="left"/>
      <w:pPr>
        <w:ind w:left="6717" w:hanging="1136"/>
      </w:pPr>
      <w:rPr>
        <w:rFonts w:hint="default"/>
      </w:rPr>
    </w:lvl>
    <w:lvl w:ilvl="8">
      <w:start w:val="1"/>
      <w:numFmt w:val="bullet"/>
      <w:lvlText w:val="•"/>
      <w:lvlJc w:val="left"/>
      <w:pPr>
        <w:ind w:left="7791" w:hanging="1136"/>
      </w:pPr>
      <w:rPr>
        <w:rFonts w:hint="default"/>
      </w:rPr>
    </w:lvl>
  </w:abstractNum>
  <w:abstractNum w:abstractNumId="15" w15:restartNumberingAfterBreak="0">
    <w:nsid w:val="07521322"/>
    <w:multiLevelType w:val="multilevel"/>
    <w:tmpl w:val="C3669BF4"/>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0B3D5461"/>
    <w:multiLevelType w:val="multilevel"/>
    <w:tmpl w:val="704A23B0"/>
    <w:lvl w:ilvl="0">
      <w:start w:val="2"/>
      <w:numFmt w:val="decimal"/>
      <w:lvlText w:val="%1."/>
      <w:lvlJc w:val="left"/>
      <w:pPr>
        <w:ind w:left="2420" w:hanging="1136"/>
      </w:pPr>
      <w:rPr>
        <w:rFonts w:ascii="Times New Roman" w:eastAsia="Times New Roman" w:hAnsi="Times New Roman" w:hint="default"/>
        <w:sz w:val="20"/>
        <w:szCs w:val="20"/>
      </w:rPr>
    </w:lvl>
    <w:lvl w:ilvl="1">
      <w:start w:val="1"/>
      <w:numFmt w:val="decimal"/>
      <w:lvlText w:val="%1.%2."/>
      <w:lvlJc w:val="left"/>
      <w:pPr>
        <w:ind w:left="2420" w:hanging="1136"/>
      </w:pPr>
      <w:rPr>
        <w:rFonts w:ascii="Times New Roman" w:eastAsia="Times New Roman" w:hAnsi="Times New Roman" w:hint="default"/>
        <w:sz w:val="20"/>
        <w:szCs w:val="20"/>
      </w:rPr>
    </w:lvl>
    <w:lvl w:ilvl="2">
      <w:start w:val="1"/>
      <w:numFmt w:val="decimal"/>
      <w:lvlText w:val="%1.%2.%3."/>
      <w:lvlJc w:val="left"/>
      <w:pPr>
        <w:ind w:left="2420" w:hanging="1136"/>
      </w:pPr>
      <w:rPr>
        <w:rFonts w:ascii="Times New Roman" w:eastAsia="Times New Roman" w:hAnsi="Times New Roman" w:hint="default"/>
        <w:sz w:val="20"/>
        <w:szCs w:val="20"/>
      </w:rPr>
    </w:lvl>
    <w:lvl w:ilvl="3">
      <w:start w:val="1"/>
      <w:numFmt w:val="decimal"/>
      <w:lvlText w:val="%1.%2.%3.%4."/>
      <w:lvlJc w:val="left"/>
      <w:pPr>
        <w:ind w:left="2420" w:hanging="1136"/>
      </w:pPr>
      <w:rPr>
        <w:rFonts w:ascii="Times New Roman" w:eastAsia="Times New Roman" w:hAnsi="Times New Roman" w:hint="default"/>
        <w:sz w:val="20"/>
        <w:szCs w:val="20"/>
      </w:rPr>
    </w:lvl>
    <w:lvl w:ilvl="4">
      <w:start w:val="1"/>
      <w:numFmt w:val="decimal"/>
      <w:lvlText w:val="%1.%2.%3.%4.%5."/>
      <w:lvlJc w:val="left"/>
      <w:pPr>
        <w:ind w:left="2420" w:hanging="1136"/>
      </w:pPr>
      <w:rPr>
        <w:rFonts w:ascii="Times New Roman" w:eastAsia="Times New Roman" w:hAnsi="Times New Roman" w:hint="default"/>
        <w:sz w:val="20"/>
        <w:szCs w:val="20"/>
      </w:rPr>
    </w:lvl>
    <w:lvl w:ilvl="5">
      <w:start w:val="1"/>
      <w:numFmt w:val="bullet"/>
      <w:lvlText w:val="•"/>
      <w:lvlJc w:val="left"/>
      <w:pPr>
        <w:ind w:left="2420" w:hanging="1136"/>
      </w:pPr>
      <w:rPr>
        <w:rFonts w:hint="default"/>
      </w:rPr>
    </w:lvl>
    <w:lvl w:ilvl="6">
      <w:start w:val="1"/>
      <w:numFmt w:val="bullet"/>
      <w:lvlText w:val="•"/>
      <w:lvlJc w:val="left"/>
      <w:pPr>
        <w:ind w:left="2420" w:hanging="1136"/>
      </w:pPr>
      <w:rPr>
        <w:rFonts w:hint="default"/>
      </w:rPr>
    </w:lvl>
    <w:lvl w:ilvl="7">
      <w:start w:val="1"/>
      <w:numFmt w:val="bullet"/>
      <w:lvlText w:val="•"/>
      <w:lvlJc w:val="left"/>
      <w:pPr>
        <w:ind w:left="2420" w:hanging="1136"/>
      </w:pPr>
      <w:rPr>
        <w:rFonts w:hint="default"/>
      </w:rPr>
    </w:lvl>
    <w:lvl w:ilvl="8">
      <w:start w:val="1"/>
      <w:numFmt w:val="bullet"/>
      <w:lvlText w:val="•"/>
      <w:lvlJc w:val="left"/>
      <w:pPr>
        <w:ind w:left="2420" w:hanging="1136"/>
      </w:pPr>
      <w:rPr>
        <w:rFonts w:hint="default"/>
      </w:rPr>
    </w:lvl>
  </w:abstractNum>
  <w:abstractNum w:abstractNumId="1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5DD6575"/>
    <w:multiLevelType w:val="hybridMultilevel"/>
    <w:tmpl w:val="0409001D"/>
    <w:styleLink w:val="1ai"/>
    <w:lvl w:ilvl="0" w:tplc="68C26E5E">
      <w:start w:val="1"/>
      <w:numFmt w:val="decimal"/>
      <w:lvlText w:val="%1)"/>
      <w:lvlJc w:val="left"/>
      <w:pPr>
        <w:tabs>
          <w:tab w:val="num" w:pos="360"/>
        </w:tabs>
        <w:ind w:left="360" w:hanging="360"/>
      </w:pPr>
    </w:lvl>
    <w:lvl w:ilvl="1" w:tplc="7FBE0E06">
      <w:start w:val="1"/>
      <w:numFmt w:val="lowerLetter"/>
      <w:lvlText w:val="%2)"/>
      <w:lvlJc w:val="left"/>
      <w:pPr>
        <w:tabs>
          <w:tab w:val="num" w:pos="720"/>
        </w:tabs>
        <w:ind w:left="720" w:hanging="360"/>
      </w:pPr>
    </w:lvl>
    <w:lvl w:ilvl="2" w:tplc="421A5C92">
      <w:start w:val="1"/>
      <w:numFmt w:val="lowerRoman"/>
      <w:lvlText w:val="%3)"/>
      <w:lvlJc w:val="left"/>
      <w:pPr>
        <w:tabs>
          <w:tab w:val="num" w:pos="1080"/>
        </w:tabs>
        <w:ind w:left="1080" w:hanging="360"/>
      </w:pPr>
    </w:lvl>
    <w:lvl w:ilvl="3" w:tplc="C63A57FC">
      <w:start w:val="1"/>
      <w:numFmt w:val="decimal"/>
      <w:lvlText w:val="(%4)"/>
      <w:lvlJc w:val="left"/>
      <w:pPr>
        <w:tabs>
          <w:tab w:val="num" w:pos="1440"/>
        </w:tabs>
        <w:ind w:left="1440" w:hanging="360"/>
      </w:pPr>
    </w:lvl>
    <w:lvl w:ilvl="4" w:tplc="F83E19A6">
      <w:start w:val="1"/>
      <w:numFmt w:val="lowerLetter"/>
      <w:lvlText w:val="(%5)"/>
      <w:lvlJc w:val="left"/>
      <w:pPr>
        <w:tabs>
          <w:tab w:val="num" w:pos="1800"/>
        </w:tabs>
        <w:ind w:left="1800" w:hanging="360"/>
      </w:pPr>
    </w:lvl>
    <w:lvl w:ilvl="5" w:tplc="3C724122">
      <w:start w:val="1"/>
      <w:numFmt w:val="lowerRoman"/>
      <w:lvlText w:val="(%6)"/>
      <w:lvlJc w:val="left"/>
      <w:pPr>
        <w:tabs>
          <w:tab w:val="num" w:pos="2160"/>
        </w:tabs>
        <w:ind w:left="2160" w:hanging="360"/>
      </w:pPr>
    </w:lvl>
    <w:lvl w:ilvl="6" w:tplc="0100AFF2">
      <w:start w:val="1"/>
      <w:numFmt w:val="decimal"/>
      <w:lvlText w:val="%7."/>
      <w:lvlJc w:val="left"/>
      <w:pPr>
        <w:tabs>
          <w:tab w:val="num" w:pos="2520"/>
        </w:tabs>
        <w:ind w:left="2520" w:hanging="360"/>
      </w:pPr>
    </w:lvl>
    <w:lvl w:ilvl="7" w:tplc="79DC7C5E">
      <w:start w:val="1"/>
      <w:numFmt w:val="lowerLetter"/>
      <w:lvlText w:val="%8."/>
      <w:lvlJc w:val="left"/>
      <w:pPr>
        <w:tabs>
          <w:tab w:val="num" w:pos="2880"/>
        </w:tabs>
        <w:ind w:left="2880" w:hanging="360"/>
      </w:pPr>
    </w:lvl>
    <w:lvl w:ilvl="8" w:tplc="84D2F8E6">
      <w:start w:val="1"/>
      <w:numFmt w:val="lowerRoman"/>
      <w:lvlText w:val="%9."/>
      <w:lvlJc w:val="left"/>
      <w:pPr>
        <w:tabs>
          <w:tab w:val="num" w:pos="3240"/>
        </w:tabs>
        <w:ind w:left="3240" w:hanging="360"/>
      </w:pPr>
    </w:lvl>
  </w:abstractNum>
  <w:abstractNum w:abstractNumId="19"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D7B93"/>
    <w:multiLevelType w:val="multilevel"/>
    <w:tmpl w:val="35F2FD7E"/>
    <w:lvl w:ilvl="0">
      <w:start w:val="1"/>
      <w:numFmt w:val="bullet"/>
      <w:lvlText w:val=""/>
      <w:lvlJc w:val="left"/>
      <w:pPr>
        <w:ind w:left="3260" w:hanging="1136"/>
      </w:pPr>
      <w:rPr>
        <w:rFonts w:ascii="Symbol" w:hAnsi="Symbol" w:hint="default"/>
        <w:sz w:val="20"/>
        <w:szCs w:val="20"/>
      </w:rPr>
    </w:lvl>
    <w:lvl w:ilvl="1">
      <w:start w:val="1"/>
      <w:numFmt w:val="decimal"/>
      <w:lvlText w:val="%1.%2."/>
      <w:lvlJc w:val="left"/>
      <w:pPr>
        <w:ind w:left="3395" w:hanging="1136"/>
      </w:pPr>
      <w:rPr>
        <w:rFonts w:ascii="Times New Roman" w:eastAsia="Times New Roman" w:hAnsi="Times New Roman" w:hint="default"/>
        <w:sz w:val="20"/>
        <w:szCs w:val="20"/>
      </w:rPr>
    </w:lvl>
    <w:lvl w:ilvl="2">
      <w:start w:val="1"/>
      <w:numFmt w:val="bullet"/>
      <w:lvlText w:val="•"/>
      <w:lvlJc w:val="left"/>
      <w:pPr>
        <w:ind w:left="3260" w:hanging="1136"/>
      </w:pPr>
      <w:rPr>
        <w:rFonts w:hint="default"/>
      </w:rPr>
    </w:lvl>
    <w:lvl w:ilvl="3">
      <w:start w:val="1"/>
      <w:numFmt w:val="bullet"/>
      <w:lvlText w:val="•"/>
      <w:lvlJc w:val="left"/>
      <w:pPr>
        <w:ind w:left="3260" w:hanging="1136"/>
      </w:pPr>
      <w:rPr>
        <w:rFonts w:hint="default"/>
      </w:rPr>
    </w:lvl>
    <w:lvl w:ilvl="4">
      <w:start w:val="1"/>
      <w:numFmt w:val="bullet"/>
      <w:lvlText w:val="•"/>
      <w:lvlJc w:val="left"/>
      <w:pPr>
        <w:ind w:left="4334" w:hanging="1136"/>
      </w:pPr>
      <w:rPr>
        <w:rFonts w:hint="default"/>
      </w:rPr>
    </w:lvl>
    <w:lvl w:ilvl="5">
      <w:start w:val="1"/>
      <w:numFmt w:val="bullet"/>
      <w:lvlText w:val="•"/>
      <w:lvlJc w:val="left"/>
      <w:pPr>
        <w:ind w:left="5409" w:hanging="1136"/>
      </w:pPr>
      <w:rPr>
        <w:rFonts w:hint="default"/>
      </w:rPr>
    </w:lvl>
    <w:lvl w:ilvl="6">
      <w:start w:val="1"/>
      <w:numFmt w:val="bullet"/>
      <w:lvlText w:val="•"/>
      <w:lvlJc w:val="left"/>
      <w:pPr>
        <w:ind w:left="6483" w:hanging="1136"/>
      </w:pPr>
      <w:rPr>
        <w:rFonts w:hint="default"/>
      </w:rPr>
    </w:lvl>
    <w:lvl w:ilvl="7">
      <w:start w:val="1"/>
      <w:numFmt w:val="bullet"/>
      <w:lvlText w:val="•"/>
      <w:lvlJc w:val="left"/>
      <w:pPr>
        <w:ind w:left="7557" w:hanging="1136"/>
      </w:pPr>
      <w:rPr>
        <w:rFonts w:hint="default"/>
      </w:rPr>
    </w:lvl>
    <w:lvl w:ilvl="8">
      <w:start w:val="1"/>
      <w:numFmt w:val="bullet"/>
      <w:lvlText w:val="•"/>
      <w:lvlJc w:val="left"/>
      <w:pPr>
        <w:ind w:left="8631" w:hanging="1136"/>
      </w:pPr>
      <w:rPr>
        <w:rFonts w:hint="default"/>
      </w:rPr>
    </w:lvl>
  </w:abstractNum>
  <w:abstractNum w:abstractNumId="23" w15:restartNumberingAfterBreak="0">
    <w:nsid w:val="2F5E6C0E"/>
    <w:multiLevelType w:val="multilevel"/>
    <w:tmpl w:val="09F07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8A97AC3"/>
    <w:multiLevelType w:val="multilevel"/>
    <w:tmpl w:val="0AC21502"/>
    <w:lvl w:ilvl="0">
      <w:start w:val="1"/>
      <w:numFmt w:val="decimal"/>
      <w:lvlText w:val="%1."/>
      <w:lvlJc w:val="left"/>
      <w:pPr>
        <w:ind w:left="2420" w:hanging="1136"/>
      </w:pPr>
      <w:rPr>
        <w:rFonts w:ascii="Times New Roman" w:eastAsia="Times New Roman" w:hAnsi="Times New Roman" w:hint="default"/>
        <w:sz w:val="20"/>
        <w:szCs w:val="20"/>
      </w:rPr>
    </w:lvl>
    <w:lvl w:ilvl="1">
      <w:start w:val="1"/>
      <w:numFmt w:val="decimal"/>
      <w:lvlText w:val="%1.%2."/>
      <w:lvlJc w:val="left"/>
      <w:pPr>
        <w:ind w:left="2555" w:hanging="1136"/>
      </w:pPr>
      <w:rPr>
        <w:rFonts w:ascii="Times New Roman" w:eastAsia="Times New Roman" w:hAnsi="Times New Roman" w:hint="default"/>
        <w:sz w:val="20"/>
        <w:szCs w:val="20"/>
      </w:rPr>
    </w:lvl>
    <w:lvl w:ilvl="2">
      <w:start w:val="1"/>
      <w:numFmt w:val="bullet"/>
      <w:lvlText w:val="•"/>
      <w:lvlJc w:val="left"/>
      <w:pPr>
        <w:ind w:left="2420" w:hanging="1136"/>
      </w:pPr>
      <w:rPr>
        <w:rFonts w:hint="default"/>
      </w:rPr>
    </w:lvl>
    <w:lvl w:ilvl="3">
      <w:start w:val="1"/>
      <w:numFmt w:val="bullet"/>
      <w:lvlText w:val="•"/>
      <w:lvlJc w:val="left"/>
      <w:pPr>
        <w:ind w:left="2420" w:hanging="1136"/>
      </w:pPr>
      <w:rPr>
        <w:rFonts w:hint="default"/>
      </w:rPr>
    </w:lvl>
    <w:lvl w:ilvl="4">
      <w:start w:val="1"/>
      <w:numFmt w:val="bullet"/>
      <w:lvlText w:val="•"/>
      <w:lvlJc w:val="left"/>
      <w:pPr>
        <w:ind w:left="3494" w:hanging="1136"/>
      </w:pPr>
      <w:rPr>
        <w:rFonts w:hint="default"/>
      </w:rPr>
    </w:lvl>
    <w:lvl w:ilvl="5">
      <w:start w:val="1"/>
      <w:numFmt w:val="bullet"/>
      <w:lvlText w:val="•"/>
      <w:lvlJc w:val="left"/>
      <w:pPr>
        <w:ind w:left="4569" w:hanging="1136"/>
      </w:pPr>
      <w:rPr>
        <w:rFonts w:hint="default"/>
      </w:rPr>
    </w:lvl>
    <w:lvl w:ilvl="6">
      <w:start w:val="1"/>
      <w:numFmt w:val="bullet"/>
      <w:lvlText w:val="•"/>
      <w:lvlJc w:val="left"/>
      <w:pPr>
        <w:ind w:left="5643" w:hanging="1136"/>
      </w:pPr>
      <w:rPr>
        <w:rFonts w:hint="default"/>
      </w:rPr>
    </w:lvl>
    <w:lvl w:ilvl="7">
      <w:start w:val="1"/>
      <w:numFmt w:val="bullet"/>
      <w:lvlText w:val="•"/>
      <w:lvlJc w:val="left"/>
      <w:pPr>
        <w:ind w:left="6717" w:hanging="1136"/>
      </w:pPr>
      <w:rPr>
        <w:rFonts w:hint="default"/>
      </w:rPr>
    </w:lvl>
    <w:lvl w:ilvl="8">
      <w:start w:val="1"/>
      <w:numFmt w:val="bullet"/>
      <w:lvlText w:val="•"/>
      <w:lvlJc w:val="left"/>
      <w:pPr>
        <w:ind w:left="7791" w:hanging="1136"/>
      </w:pPr>
      <w:rPr>
        <w:rFonts w:hint="default"/>
      </w:rPr>
    </w:lvl>
  </w:abstractNum>
  <w:abstractNum w:abstractNumId="27" w15:restartNumberingAfterBreak="0">
    <w:nsid w:val="3C8862E1"/>
    <w:multiLevelType w:val="hybridMultilevel"/>
    <w:tmpl w:val="E0D4ADD6"/>
    <w:lvl w:ilvl="0" w:tplc="6F7C74DE">
      <w:start w:val="1"/>
      <w:numFmt w:val="decimal"/>
      <w:lvlText w:val="%1."/>
      <w:lvlJc w:val="left"/>
      <w:pPr>
        <w:ind w:left="1709" w:hanging="564"/>
      </w:pPr>
    </w:lvl>
    <w:lvl w:ilvl="1" w:tplc="040B0019">
      <w:start w:val="1"/>
      <w:numFmt w:val="lowerLetter"/>
      <w:lvlText w:val="%2."/>
      <w:lvlJc w:val="left"/>
      <w:pPr>
        <w:ind w:left="2225" w:hanging="360"/>
      </w:pPr>
    </w:lvl>
    <w:lvl w:ilvl="2" w:tplc="040B001B">
      <w:start w:val="1"/>
      <w:numFmt w:val="lowerRoman"/>
      <w:lvlText w:val="%3."/>
      <w:lvlJc w:val="right"/>
      <w:pPr>
        <w:ind w:left="2945" w:hanging="180"/>
      </w:pPr>
    </w:lvl>
    <w:lvl w:ilvl="3" w:tplc="040B000F">
      <w:start w:val="1"/>
      <w:numFmt w:val="decimal"/>
      <w:lvlText w:val="%4."/>
      <w:lvlJc w:val="left"/>
      <w:pPr>
        <w:ind w:left="3665" w:hanging="360"/>
      </w:pPr>
    </w:lvl>
    <w:lvl w:ilvl="4" w:tplc="040B0019">
      <w:start w:val="1"/>
      <w:numFmt w:val="lowerLetter"/>
      <w:lvlText w:val="%5."/>
      <w:lvlJc w:val="left"/>
      <w:pPr>
        <w:ind w:left="4385" w:hanging="360"/>
      </w:pPr>
    </w:lvl>
    <w:lvl w:ilvl="5" w:tplc="040B001B">
      <w:start w:val="1"/>
      <w:numFmt w:val="lowerRoman"/>
      <w:lvlText w:val="%6."/>
      <w:lvlJc w:val="right"/>
      <w:pPr>
        <w:ind w:left="5105" w:hanging="180"/>
      </w:pPr>
    </w:lvl>
    <w:lvl w:ilvl="6" w:tplc="040B000F">
      <w:start w:val="1"/>
      <w:numFmt w:val="decimal"/>
      <w:lvlText w:val="%7."/>
      <w:lvlJc w:val="left"/>
      <w:pPr>
        <w:ind w:left="5825" w:hanging="360"/>
      </w:pPr>
    </w:lvl>
    <w:lvl w:ilvl="7" w:tplc="040B0019">
      <w:start w:val="1"/>
      <w:numFmt w:val="lowerLetter"/>
      <w:lvlText w:val="%8."/>
      <w:lvlJc w:val="left"/>
      <w:pPr>
        <w:ind w:left="6545" w:hanging="360"/>
      </w:pPr>
    </w:lvl>
    <w:lvl w:ilvl="8" w:tplc="040B001B">
      <w:start w:val="1"/>
      <w:numFmt w:val="lowerRoman"/>
      <w:lvlText w:val="%9."/>
      <w:lvlJc w:val="right"/>
      <w:pPr>
        <w:ind w:left="7265" w:hanging="180"/>
      </w:pPr>
    </w:lvl>
  </w:abstractNum>
  <w:abstractNum w:abstractNumId="28" w15:restartNumberingAfterBreak="0">
    <w:nsid w:val="3F206180"/>
    <w:multiLevelType w:val="multilevel"/>
    <w:tmpl w:val="4D0AE6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BF0C29"/>
    <w:multiLevelType w:val="multilevel"/>
    <w:tmpl w:val="408A7800"/>
    <w:lvl w:ilvl="0">
      <w:start w:val="1"/>
      <w:numFmt w:val="decimal"/>
      <w:lvlText w:val="%1."/>
      <w:lvlJc w:val="left"/>
      <w:pPr>
        <w:ind w:left="2420" w:hanging="1136"/>
      </w:pPr>
      <w:rPr>
        <w:rFonts w:ascii="Times New Roman" w:eastAsia="Times New Roman" w:hAnsi="Times New Roman" w:hint="default"/>
        <w:sz w:val="20"/>
        <w:szCs w:val="20"/>
      </w:rPr>
    </w:lvl>
    <w:lvl w:ilvl="1">
      <w:start w:val="1"/>
      <w:numFmt w:val="decimal"/>
      <w:lvlText w:val="%1.%2."/>
      <w:lvlJc w:val="left"/>
      <w:pPr>
        <w:ind w:left="2420" w:hanging="1136"/>
      </w:pPr>
      <w:rPr>
        <w:rFonts w:ascii="Times New Roman" w:eastAsia="Times New Roman" w:hAnsi="Times New Roman" w:hint="default"/>
        <w:sz w:val="20"/>
        <w:szCs w:val="20"/>
      </w:rPr>
    </w:lvl>
    <w:lvl w:ilvl="2">
      <w:start w:val="1"/>
      <w:numFmt w:val="decimal"/>
      <w:lvlText w:val="%1.%2.%3."/>
      <w:lvlJc w:val="left"/>
      <w:pPr>
        <w:ind w:left="2420" w:hanging="1136"/>
      </w:pPr>
      <w:rPr>
        <w:rFonts w:ascii="Times New Roman" w:eastAsia="Times New Roman" w:hAnsi="Times New Roman" w:hint="default"/>
        <w:sz w:val="20"/>
        <w:szCs w:val="20"/>
      </w:rPr>
    </w:lvl>
    <w:lvl w:ilvl="3">
      <w:start w:val="1"/>
      <w:numFmt w:val="decimal"/>
      <w:lvlText w:val="%1.%2.%3.%4."/>
      <w:lvlJc w:val="left"/>
      <w:pPr>
        <w:ind w:left="2420" w:hanging="1136"/>
      </w:pPr>
      <w:rPr>
        <w:rFonts w:ascii="Times New Roman" w:eastAsia="Times New Roman" w:hAnsi="Times New Roman" w:hint="default"/>
        <w:sz w:val="20"/>
        <w:szCs w:val="20"/>
      </w:rPr>
    </w:lvl>
    <w:lvl w:ilvl="4">
      <w:start w:val="1"/>
      <w:numFmt w:val="decimal"/>
      <w:lvlText w:val="%1.%2.%3.%4.%5."/>
      <w:lvlJc w:val="left"/>
      <w:pPr>
        <w:ind w:left="2420" w:hanging="1136"/>
      </w:pPr>
      <w:rPr>
        <w:rFonts w:ascii="Times New Roman" w:eastAsia="Times New Roman" w:hAnsi="Times New Roman" w:hint="default"/>
        <w:sz w:val="20"/>
        <w:szCs w:val="20"/>
      </w:rPr>
    </w:lvl>
    <w:lvl w:ilvl="5">
      <w:start w:val="1"/>
      <w:numFmt w:val="bullet"/>
      <w:lvlText w:val="•"/>
      <w:lvlJc w:val="left"/>
      <w:pPr>
        <w:ind w:left="2420" w:hanging="1136"/>
      </w:pPr>
      <w:rPr>
        <w:rFonts w:hint="default"/>
      </w:rPr>
    </w:lvl>
    <w:lvl w:ilvl="6">
      <w:start w:val="1"/>
      <w:numFmt w:val="bullet"/>
      <w:lvlText w:val="•"/>
      <w:lvlJc w:val="left"/>
      <w:pPr>
        <w:ind w:left="2420" w:hanging="1136"/>
      </w:pPr>
      <w:rPr>
        <w:rFonts w:hint="default"/>
      </w:rPr>
    </w:lvl>
    <w:lvl w:ilvl="7">
      <w:start w:val="1"/>
      <w:numFmt w:val="bullet"/>
      <w:lvlText w:val="•"/>
      <w:lvlJc w:val="left"/>
      <w:pPr>
        <w:ind w:left="2420" w:hanging="1136"/>
      </w:pPr>
      <w:rPr>
        <w:rFonts w:hint="default"/>
      </w:rPr>
    </w:lvl>
    <w:lvl w:ilvl="8">
      <w:start w:val="1"/>
      <w:numFmt w:val="bullet"/>
      <w:lvlText w:val="•"/>
      <w:lvlJc w:val="left"/>
      <w:pPr>
        <w:ind w:left="2420" w:hanging="1136"/>
      </w:pPr>
      <w:rPr>
        <w:rFonts w:hint="default"/>
      </w:rPr>
    </w:lvl>
  </w:abstractNum>
  <w:abstractNum w:abstractNumId="30" w15:restartNumberingAfterBreak="0">
    <w:nsid w:val="4CA64E05"/>
    <w:multiLevelType w:val="multilevel"/>
    <w:tmpl w:val="0E3A45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10164F"/>
    <w:multiLevelType w:val="multilevel"/>
    <w:tmpl w:val="1D6635A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201D5"/>
    <w:multiLevelType w:val="hybridMultilevel"/>
    <w:tmpl w:val="F8A444B2"/>
    <w:lvl w:ilvl="0" w:tplc="04090001">
      <w:start w:val="1"/>
      <w:numFmt w:val="bullet"/>
      <w:lvlText w:val=""/>
      <w:lvlJc w:val="left"/>
      <w:pPr>
        <w:ind w:left="2004" w:hanging="360"/>
      </w:pPr>
      <w:rPr>
        <w:rFonts w:ascii="Symbol" w:hAnsi="Symbol"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num w:numId="1" w16cid:durableId="249312870">
    <w:abstractNumId w:val="33"/>
  </w:num>
  <w:num w:numId="2" w16cid:durableId="1353066038">
    <w:abstractNumId w:val="34"/>
  </w:num>
  <w:num w:numId="3" w16cid:durableId="543755209">
    <w:abstractNumId w:val="17"/>
  </w:num>
  <w:num w:numId="4" w16cid:durableId="68777355">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3679567">
    <w:abstractNumId w:val="32"/>
  </w:num>
  <w:num w:numId="6" w16cid:durableId="2004039329">
    <w:abstractNumId w:val="18"/>
  </w:num>
  <w:num w:numId="7" w16cid:durableId="1566992645">
    <w:abstractNumId w:val="15"/>
  </w:num>
  <w:num w:numId="8" w16cid:durableId="165439875">
    <w:abstractNumId w:val="7"/>
  </w:num>
  <w:num w:numId="9" w16cid:durableId="806552613">
    <w:abstractNumId w:val="1"/>
  </w:num>
  <w:num w:numId="10" w16cid:durableId="674527784">
    <w:abstractNumId w:val="0"/>
  </w:num>
  <w:num w:numId="11" w16cid:durableId="748037313">
    <w:abstractNumId w:val="2"/>
  </w:num>
  <w:num w:numId="12" w16cid:durableId="1154639304">
    <w:abstractNumId w:val="3"/>
  </w:num>
  <w:num w:numId="13" w16cid:durableId="2024092607">
    <w:abstractNumId w:val="8"/>
  </w:num>
  <w:num w:numId="14" w16cid:durableId="1400859313">
    <w:abstractNumId w:val="9"/>
  </w:num>
  <w:num w:numId="15" w16cid:durableId="1477337161">
    <w:abstractNumId w:val="6"/>
  </w:num>
  <w:num w:numId="16" w16cid:durableId="550312962">
    <w:abstractNumId w:val="5"/>
  </w:num>
  <w:num w:numId="17" w16cid:durableId="752166083">
    <w:abstractNumId w:val="4"/>
  </w:num>
  <w:num w:numId="18" w16cid:durableId="421922859">
    <w:abstractNumId w:val="24"/>
  </w:num>
  <w:num w:numId="19" w16cid:durableId="188489219">
    <w:abstractNumId w:val="21"/>
  </w:num>
  <w:num w:numId="20" w16cid:durableId="2100712354">
    <w:abstractNumId w:val="11"/>
  </w:num>
  <w:num w:numId="21" w16cid:durableId="1007707121">
    <w:abstractNumId w:val="19"/>
  </w:num>
  <w:num w:numId="22" w16cid:durableId="1901480106">
    <w:abstractNumId w:val="25"/>
  </w:num>
  <w:num w:numId="23" w16cid:durableId="1697465908">
    <w:abstractNumId w:val="20"/>
  </w:num>
  <w:num w:numId="24" w16cid:durableId="217476776">
    <w:abstractNumId w:val="12"/>
  </w:num>
  <w:num w:numId="25" w16cid:durableId="70929523">
    <w:abstractNumId w:val="31"/>
  </w:num>
  <w:num w:numId="26" w16cid:durableId="332805580">
    <w:abstractNumId w:val="30"/>
  </w:num>
  <w:num w:numId="27" w16cid:durableId="374816776">
    <w:abstractNumId w:val="16"/>
  </w:num>
  <w:num w:numId="28" w16cid:durableId="928152898">
    <w:abstractNumId w:val="23"/>
  </w:num>
  <w:num w:numId="29" w16cid:durableId="788208706">
    <w:abstractNumId w:val="14"/>
  </w:num>
  <w:num w:numId="30" w16cid:durableId="1003899147">
    <w:abstractNumId w:val="22"/>
  </w:num>
  <w:num w:numId="31" w16cid:durableId="1975790742">
    <w:abstractNumId w:val="29"/>
  </w:num>
  <w:num w:numId="32" w16cid:durableId="943997317">
    <w:abstractNumId w:val="26"/>
  </w:num>
  <w:num w:numId="33" w16cid:durableId="1597403875">
    <w:abstractNumId w:val="28"/>
  </w:num>
  <w:num w:numId="34" w16cid:durableId="754741596">
    <w:abstractNumId w:val="13"/>
  </w:num>
  <w:num w:numId="35" w16cid:durableId="433014141">
    <w:abstractNumId w:val="35"/>
  </w:num>
  <w:num w:numId="36" w16cid:durableId="2121023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nl-BE" w:vendorID="64" w:dllVersion="0" w:nlCheck="1" w:checkStyle="0"/>
  <w:activeWritingStyle w:appName="MSWord" w:lang="nl-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17"/>
    <w:rsid w:val="00000C7B"/>
    <w:rsid w:val="00002905"/>
    <w:rsid w:val="00002A7D"/>
    <w:rsid w:val="000038A8"/>
    <w:rsid w:val="00005DF3"/>
    <w:rsid w:val="00006790"/>
    <w:rsid w:val="00010883"/>
    <w:rsid w:val="00011A61"/>
    <w:rsid w:val="0001306C"/>
    <w:rsid w:val="00021FF0"/>
    <w:rsid w:val="00027624"/>
    <w:rsid w:val="00032C5C"/>
    <w:rsid w:val="00036FAC"/>
    <w:rsid w:val="00045449"/>
    <w:rsid w:val="00050262"/>
    <w:rsid w:val="00050F6B"/>
    <w:rsid w:val="0005116D"/>
    <w:rsid w:val="000553B7"/>
    <w:rsid w:val="00055B13"/>
    <w:rsid w:val="000573D0"/>
    <w:rsid w:val="000678CD"/>
    <w:rsid w:val="0007139E"/>
    <w:rsid w:val="00072C8C"/>
    <w:rsid w:val="00072DAE"/>
    <w:rsid w:val="00074A85"/>
    <w:rsid w:val="00075AAF"/>
    <w:rsid w:val="00081B9E"/>
    <w:rsid w:val="00081CE0"/>
    <w:rsid w:val="00084D30"/>
    <w:rsid w:val="00090062"/>
    <w:rsid w:val="00090320"/>
    <w:rsid w:val="000931C0"/>
    <w:rsid w:val="00096F11"/>
    <w:rsid w:val="00097003"/>
    <w:rsid w:val="000A2E09"/>
    <w:rsid w:val="000B0951"/>
    <w:rsid w:val="000B175B"/>
    <w:rsid w:val="000B3A0F"/>
    <w:rsid w:val="000B7756"/>
    <w:rsid w:val="000C00A4"/>
    <w:rsid w:val="000C653E"/>
    <w:rsid w:val="000C6C31"/>
    <w:rsid w:val="000C71C4"/>
    <w:rsid w:val="000D4A49"/>
    <w:rsid w:val="000E0415"/>
    <w:rsid w:val="000F007D"/>
    <w:rsid w:val="000F0EA4"/>
    <w:rsid w:val="000F7715"/>
    <w:rsid w:val="00121E5E"/>
    <w:rsid w:val="00122B11"/>
    <w:rsid w:val="00156B99"/>
    <w:rsid w:val="00162EA1"/>
    <w:rsid w:val="00164A7B"/>
    <w:rsid w:val="00166124"/>
    <w:rsid w:val="00170E77"/>
    <w:rsid w:val="00184DDA"/>
    <w:rsid w:val="001900CD"/>
    <w:rsid w:val="001A0452"/>
    <w:rsid w:val="001A04E6"/>
    <w:rsid w:val="001B3D23"/>
    <w:rsid w:val="001B4A5E"/>
    <w:rsid w:val="001B4B04"/>
    <w:rsid w:val="001B5875"/>
    <w:rsid w:val="001C4B9C"/>
    <w:rsid w:val="001C6663"/>
    <w:rsid w:val="001C7895"/>
    <w:rsid w:val="001D26DF"/>
    <w:rsid w:val="001D4958"/>
    <w:rsid w:val="001F1599"/>
    <w:rsid w:val="001F19C4"/>
    <w:rsid w:val="001F3086"/>
    <w:rsid w:val="002043F0"/>
    <w:rsid w:val="00211146"/>
    <w:rsid w:val="00211E0B"/>
    <w:rsid w:val="002233AF"/>
    <w:rsid w:val="00225D9F"/>
    <w:rsid w:val="002261F7"/>
    <w:rsid w:val="00232575"/>
    <w:rsid w:val="002364AA"/>
    <w:rsid w:val="00247258"/>
    <w:rsid w:val="0025034F"/>
    <w:rsid w:val="00257CAC"/>
    <w:rsid w:val="00267715"/>
    <w:rsid w:val="0027237A"/>
    <w:rsid w:val="002757F0"/>
    <w:rsid w:val="00281B6A"/>
    <w:rsid w:val="00281EE4"/>
    <w:rsid w:val="002974E9"/>
    <w:rsid w:val="002A2AED"/>
    <w:rsid w:val="002A306B"/>
    <w:rsid w:val="002A7F94"/>
    <w:rsid w:val="002B109A"/>
    <w:rsid w:val="002C0C9A"/>
    <w:rsid w:val="002C5E01"/>
    <w:rsid w:val="002C6D45"/>
    <w:rsid w:val="002D12E7"/>
    <w:rsid w:val="002D354B"/>
    <w:rsid w:val="002D6E53"/>
    <w:rsid w:val="002F046D"/>
    <w:rsid w:val="002F1F6D"/>
    <w:rsid w:val="002F3023"/>
    <w:rsid w:val="002F3755"/>
    <w:rsid w:val="00301764"/>
    <w:rsid w:val="003117C4"/>
    <w:rsid w:val="00321E04"/>
    <w:rsid w:val="003229D8"/>
    <w:rsid w:val="003233E0"/>
    <w:rsid w:val="00336C97"/>
    <w:rsid w:val="00337F88"/>
    <w:rsid w:val="00340DCC"/>
    <w:rsid w:val="00342432"/>
    <w:rsid w:val="00345594"/>
    <w:rsid w:val="0035223F"/>
    <w:rsid w:val="00352D4B"/>
    <w:rsid w:val="0035638C"/>
    <w:rsid w:val="0037000E"/>
    <w:rsid w:val="00373968"/>
    <w:rsid w:val="003826D2"/>
    <w:rsid w:val="00393B7B"/>
    <w:rsid w:val="00396B4D"/>
    <w:rsid w:val="0039719B"/>
    <w:rsid w:val="003A46BB"/>
    <w:rsid w:val="003A4EC7"/>
    <w:rsid w:val="003A7295"/>
    <w:rsid w:val="003B0407"/>
    <w:rsid w:val="003B1F60"/>
    <w:rsid w:val="003B437E"/>
    <w:rsid w:val="003B5921"/>
    <w:rsid w:val="003C2CC4"/>
    <w:rsid w:val="003C4E8E"/>
    <w:rsid w:val="003D0672"/>
    <w:rsid w:val="003D1E68"/>
    <w:rsid w:val="003D4B23"/>
    <w:rsid w:val="003E15D9"/>
    <w:rsid w:val="003E278A"/>
    <w:rsid w:val="00402FB1"/>
    <w:rsid w:val="00413520"/>
    <w:rsid w:val="00417C72"/>
    <w:rsid w:val="004325CB"/>
    <w:rsid w:val="00434F50"/>
    <w:rsid w:val="00440A07"/>
    <w:rsid w:val="004523F6"/>
    <w:rsid w:val="00454AF6"/>
    <w:rsid w:val="0045665E"/>
    <w:rsid w:val="00462880"/>
    <w:rsid w:val="004735F4"/>
    <w:rsid w:val="00476F24"/>
    <w:rsid w:val="004948E9"/>
    <w:rsid w:val="00496C63"/>
    <w:rsid w:val="004A17DD"/>
    <w:rsid w:val="004A5D33"/>
    <w:rsid w:val="004C55B0"/>
    <w:rsid w:val="004C77C9"/>
    <w:rsid w:val="004D185C"/>
    <w:rsid w:val="004D444E"/>
    <w:rsid w:val="004D5CF1"/>
    <w:rsid w:val="004D7947"/>
    <w:rsid w:val="004D7E95"/>
    <w:rsid w:val="004F3588"/>
    <w:rsid w:val="004F6BA0"/>
    <w:rsid w:val="00503BEA"/>
    <w:rsid w:val="00505484"/>
    <w:rsid w:val="00514D66"/>
    <w:rsid w:val="00521505"/>
    <w:rsid w:val="00522E04"/>
    <w:rsid w:val="0052612A"/>
    <w:rsid w:val="00533616"/>
    <w:rsid w:val="00535ABA"/>
    <w:rsid w:val="0053768B"/>
    <w:rsid w:val="005420F2"/>
    <w:rsid w:val="0054285C"/>
    <w:rsid w:val="00544DD1"/>
    <w:rsid w:val="005550E5"/>
    <w:rsid w:val="00561710"/>
    <w:rsid w:val="00566133"/>
    <w:rsid w:val="00567FDB"/>
    <w:rsid w:val="00571AFE"/>
    <w:rsid w:val="00574841"/>
    <w:rsid w:val="00584173"/>
    <w:rsid w:val="00584B2E"/>
    <w:rsid w:val="00595520"/>
    <w:rsid w:val="005A44B9"/>
    <w:rsid w:val="005B1BA0"/>
    <w:rsid w:val="005B3DB3"/>
    <w:rsid w:val="005C0268"/>
    <w:rsid w:val="005C3244"/>
    <w:rsid w:val="005C3951"/>
    <w:rsid w:val="005C44D9"/>
    <w:rsid w:val="005D15CA"/>
    <w:rsid w:val="005D1CF2"/>
    <w:rsid w:val="005D6ECD"/>
    <w:rsid w:val="005E13D6"/>
    <w:rsid w:val="005E1A17"/>
    <w:rsid w:val="005E78BA"/>
    <w:rsid w:val="005F08DF"/>
    <w:rsid w:val="005F3066"/>
    <w:rsid w:val="005F3819"/>
    <w:rsid w:val="005F3E61"/>
    <w:rsid w:val="005F788E"/>
    <w:rsid w:val="006017C2"/>
    <w:rsid w:val="00604DDD"/>
    <w:rsid w:val="00607D4B"/>
    <w:rsid w:val="006115CC"/>
    <w:rsid w:val="00611FC4"/>
    <w:rsid w:val="006176FB"/>
    <w:rsid w:val="00622C28"/>
    <w:rsid w:val="00623E69"/>
    <w:rsid w:val="00630B84"/>
    <w:rsid w:val="00630FCB"/>
    <w:rsid w:val="00632529"/>
    <w:rsid w:val="00635A18"/>
    <w:rsid w:val="00640B26"/>
    <w:rsid w:val="00644A9A"/>
    <w:rsid w:val="0065766B"/>
    <w:rsid w:val="006620CA"/>
    <w:rsid w:val="00671640"/>
    <w:rsid w:val="006729E0"/>
    <w:rsid w:val="0067344A"/>
    <w:rsid w:val="006764B8"/>
    <w:rsid w:val="006770B2"/>
    <w:rsid w:val="0067768B"/>
    <w:rsid w:val="00686A48"/>
    <w:rsid w:val="0068763C"/>
    <w:rsid w:val="006940E1"/>
    <w:rsid w:val="006A0403"/>
    <w:rsid w:val="006A2B77"/>
    <w:rsid w:val="006A3C72"/>
    <w:rsid w:val="006A7392"/>
    <w:rsid w:val="006B03A1"/>
    <w:rsid w:val="006B67D9"/>
    <w:rsid w:val="006C23C2"/>
    <w:rsid w:val="006C5535"/>
    <w:rsid w:val="006D02A4"/>
    <w:rsid w:val="006D0589"/>
    <w:rsid w:val="006D49A3"/>
    <w:rsid w:val="006D58C0"/>
    <w:rsid w:val="006E564B"/>
    <w:rsid w:val="006E7154"/>
    <w:rsid w:val="006F01DC"/>
    <w:rsid w:val="007003CD"/>
    <w:rsid w:val="0070158F"/>
    <w:rsid w:val="00706C7C"/>
    <w:rsid w:val="0070701E"/>
    <w:rsid w:val="00711C50"/>
    <w:rsid w:val="00714BEC"/>
    <w:rsid w:val="0072632A"/>
    <w:rsid w:val="00727887"/>
    <w:rsid w:val="0073087A"/>
    <w:rsid w:val="007342D9"/>
    <w:rsid w:val="007358E8"/>
    <w:rsid w:val="00736ECE"/>
    <w:rsid w:val="0074533B"/>
    <w:rsid w:val="007467D4"/>
    <w:rsid w:val="0075610E"/>
    <w:rsid w:val="007643BC"/>
    <w:rsid w:val="00772D17"/>
    <w:rsid w:val="00773C39"/>
    <w:rsid w:val="00780C68"/>
    <w:rsid w:val="00781C3C"/>
    <w:rsid w:val="00784805"/>
    <w:rsid w:val="00784F0A"/>
    <w:rsid w:val="00787350"/>
    <w:rsid w:val="007959FE"/>
    <w:rsid w:val="007A0CF1"/>
    <w:rsid w:val="007B4A8D"/>
    <w:rsid w:val="007B4E65"/>
    <w:rsid w:val="007B56C3"/>
    <w:rsid w:val="007B6BA5"/>
    <w:rsid w:val="007B78A9"/>
    <w:rsid w:val="007B7FD1"/>
    <w:rsid w:val="007C0842"/>
    <w:rsid w:val="007C3390"/>
    <w:rsid w:val="007C42D8"/>
    <w:rsid w:val="007C4F4B"/>
    <w:rsid w:val="007D54F9"/>
    <w:rsid w:val="007D6F65"/>
    <w:rsid w:val="007D7362"/>
    <w:rsid w:val="007E2424"/>
    <w:rsid w:val="007F21C4"/>
    <w:rsid w:val="007F2C7B"/>
    <w:rsid w:val="007F5CE2"/>
    <w:rsid w:val="007F6611"/>
    <w:rsid w:val="00803F3E"/>
    <w:rsid w:val="00810BAC"/>
    <w:rsid w:val="008175E9"/>
    <w:rsid w:val="00820303"/>
    <w:rsid w:val="00821220"/>
    <w:rsid w:val="00821E52"/>
    <w:rsid w:val="008237C7"/>
    <w:rsid w:val="008242D7"/>
    <w:rsid w:val="0082577B"/>
    <w:rsid w:val="00825CB5"/>
    <w:rsid w:val="00825CF1"/>
    <w:rsid w:val="00827A98"/>
    <w:rsid w:val="00836143"/>
    <w:rsid w:val="008526EA"/>
    <w:rsid w:val="0085273C"/>
    <w:rsid w:val="00854FA5"/>
    <w:rsid w:val="00861DA1"/>
    <w:rsid w:val="00865082"/>
    <w:rsid w:val="00866893"/>
    <w:rsid w:val="00866F02"/>
    <w:rsid w:val="00867955"/>
    <w:rsid w:val="00867D18"/>
    <w:rsid w:val="00871662"/>
    <w:rsid w:val="00871F9A"/>
    <w:rsid w:val="00871FD5"/>
    <w:rsid w:val="00874E84"/>
    <w:rsid w:val="00875CB3"/>
    <w:rsid w:val="0088172E"/>
    <w:rsid w:val="00881C11"/>
    <w:rsid w:val="00881EFA"/>
    <w:rsid w:val="00886B41"/>
    <w:rsid w:val="00887126"/>
    <w:rsid w:val="008879CB"/>
    <w:rsid w:val="00892197"/>
    <w:rsid w:val="0089511A"/>
    <w:rsid w:val="00896554"/>
    <w:rsid w:val="008979B1"/>
    <w:rsid w:val="008A6B25"/>
    <w:rsid w:val="008A6C4F"/>
    <w:rsid w:val="008B2217"/>
    <w:rsid w:val="008B389E"/>
    <w:rsid w:val="008B7403"/>
    <w:rsid w:val="008C2592"/>
    <w:rsid w:val="008D00EC"/>
    <w:rsid w:val="008D045E"/>
    <w:rsid w:val="008D3F25"/>
    <w:rsid w:val="008D4D82"/>
    <w:rsid w:val="008E0E46"/>
    <w:rsid w:val="008E39B1"/>
    <w:rsid w:val="008E7116"/>
    <w:rsid w:val="008F143B"/>
    <w:rsid w:val="008F355C"/>
    <w:rsid w:val="008F3764"/>
    <w:rsid w:val="008F3882"/>
    <w:rsid w:val="008F4B7C"/>
    <w:rsid w:val="00900297"/>
    <w:rsid w:val="0092066E"/>
    <w:rsid w:val="00920D01"/>
    <w:rsid w:val="00926E47"/>
    <w:rsid w:val="009278C3"/>
    <w:rsid w:val="00930AA2"/>
    <w:rsid w:val="00942129"/>
    <w:rsid w:val="00947162"/>
    <w:rsid w:val="0095278F"/>
    <w:rsid w:val="009610D0"/>
    <w:rsid w:val="0096375C"/>
    <w:rsid w:val="009662E6"/>
    <w:rsid w:val="0097095E"/>
    <w:rsid w:val="0098090A"/>
    <w:rsid w:val="0098592B"/>
    <w:rsid w:val="00985FC4"/>
    <w:rsid w:val="00990766"/>
    <w:rsid w:val="00991261"/>
    <w:rsid w:val="00993709"/>
    <w:rsid w:val="00993CB4"/>
    <w:rsid w:val="00995B4E"/>
    <w:rsid w:val="0099615A"/>
    <w:rsid w:val="009964C4"/>
    <w:rsid w:val="00997DA9"/>
    <w:rsid w:val="009A63ED"/>
    <w:rsid w:val="009A7B81"/>
    <w:rsid w:val="009A7B90"/>
    <w:rsid w:val="009B56BB"/>
    <w:rsid w:val="009B7EB7"/>
    <w:rsid w:val="009C3268"/>
    <w:rsid w:val="009C59D7"/>
    <w:rsid w:val="009C5ED0"/>
    <w:rsid w:val="009D01C0"/>
    <w:rsid w:val="009D094F"/>
    <w:rsid w:val="009D6A08"/>
    <w:rsid w:val="009D6B66"/>
    <w:rsid w:val="009E0A16"/>
    <w:rsid w:val="009E6CB7"/>
    <w:rsid w:val="009E7970"/>
    <w:rsid w:val="009F2EAC"/>
    <w:rsid w:val="009F3050"/>
    <w:rsid w:val="009F4B5D"/>
    <w:rsid w:val="009F57E3"/>
    <w:rsid w:val="009F7183"/>
    <w:rsid w:val="00A07FF1"/>
    <w:rsid w:val="00A10F4F"/>
    <w:rsid w:val="00A11067"/>
    <w:rsid w:val="00A133D4"/>
    <w:rsid w:val="00A14525"/>
    <w:rsid w:val="00A1704A"/>
    <w:rsid w:val="00A215B4"/>
    <w:rsid w:val="00A32555"/>
    <w:rsid w:val="00A36AC2"/>
    <w:rsid w:val="00A415FF"/>
    <w:rsid w:val="00A425EB"/>
    <w:rsid w:val="00A53110"/>
    <w:rsid w:val="00A53902"/>
    <w:rsid w:val="00A562AD"/>
    <w:rsid w:val="00A67006"/>
    <w:rsid w:val="00A72F22"/>
    <w:rsid w:val="00A733BC"/>
    <w:rsid w:val="00A748A6"/>
    <w:rsid w:val="00A76A69"/>
    <w:rsid w:val="00A77DB6"/>
    <w:rsid w:val="00A80933"/>
    <w:rsid w:val="00A85BC4"/>
    <w:rsid w:val="00A879A4"/>
    <w:rsid w:val="00A96CA5"/>
    <w:rsid w:val="00AA0FF8"/>
    <w:rsid w:val="00AA6D40"/>
    <w:rsid w:val="00AC0F2C"/>
    <w:rsid w:val="00AC502A"/>
    <w:rsid w:val="00AC6467"/>
    <w:rsid w:val="00AC7D00"/>
    <w:rsid w:val="00AE06CF"/>
    <w:rsid w:val="00AE1E26"/>
    <w:rsid w:val="00AE5D86"/>
    <w:rsid w:val="00AF58C1"/>
    <w:rsid w:val="00B04A3F"/>
    <w:rsid w:val="00B06643"/>
    <w:rsid w:val="00B15055"/>
    <w:rsid w:val="00B16647"/>
    <w:rsid w:val="00B20551"/>
    <w:rsid w:val="00B22212"/>
    <w:rsid w:val="00B30179"/>
    <w:rsid w:val="00B31E0B"/>
    <w:rsid w:val="00B332A9"/>
    <w:rsid w:val="00B33FC7"/>
    <w:rsid w:val="00B37B15"/>
    <w:rsid w:val="00B4162A"/>
    <w:rsid w:val="00B45C02"/>
    <w:rsid w:val="00B53B8C"/>
    <w:rsid w:val="00B57100"/>
    <w:rsid w:val="00B70B63"/>
    <w:rsid w:val="00B72025"/>
    <w:rsid w:val="00B72A1E"/>
    <w:rsid w:val="00B76D3D"/>
    <w:rsid w:val="00B81E12"/>
    <w:rsid w:val="00B81FA7"/>
    <w:rsid w:val="00B835C9"/>
    <w:rsid w:val="00B8693E"/>
    <w:rsid w:val="00B86A88"/>
    <w:rsid w:val="00B877EA"/>
    <w:rsid w:val="00B91DE1"/>
    <w:rsid w:val="00B925CA"/>
    <w:rsid w:val="00BA0E73"/>
    <w:rsid w:val="00BA2726"/>
    <w:rsid w:val="00BA3267"/>
    <w:rsid w:val="00BA339B"/>
    <w:rsid w:val="00BA6702"/>
    <w:rsid w:val="00BB23CC"/>
    <w:rsid w:val="00BC1E7E"/>
    <w:rsid w:val="00BC6E5E"/>
    <w:rsid w:val="00BC74E9"/>
    <w:rsid w:val="00BD2F1A"/>
    <w:rsid w:val="00BE0BE1"/>
    <w:rsid w:val="00BE36A9"/>
    <w:rsid w:val="00BE618E"/>
    <w:rsid w:val="00BE7BEC"/>
    <w:rsid w:val="00BF0A5A"/>
    <w:rsid w:val="00BF0E63"/>
    <w:rsid w:val="00BF12A3"/>
    <w:rsid w:val="00BF16D7"/>
    <w:rsid w:val="00BF2373"/>
    <w:rsid w:val="00BF2666"/>
    <w:rsid w:val="00BF279B"/>
    <w:rsid w:val="00C044E2"/>
    <w:rsid w:val="00C048CB"/>
    <w:rsid w:val="00C066F3"/>
    <w:rsid w:val="00C10E2C"/>
    <w:rsid w:val="00C2017A"/>
    <w:rsid w:val="00C202A4"/>
    <w:rsid w:val="00C2526A"/>
    <w:rsid w:val="00C34FA0"/>
    <w:rsid w:val="00C36B39"/>
    <w:rsid w:val="00C3790E"/>
    <w:rsid w:val="00C42BFD"/>
    <w:rsid w:val="00C463DD"/>
    <w:rsid w:val="00C52D6D"/>
    <w:rsid w:val="00C56A0B"/>
    <w:rsid w:val="00C56CFF"/>
    <w:rsid w:val="00C669E1"/>
    <w:rsid w:val="00C66DAB"/>
    <w:rsid w:val="00C723E6"/>
    <w:rsid w:val="00C745C3"/>
    <w:rsid w:val="00C75A8F"/>
    <w:rsid w:val="00C7685D"/>
    <w:rsid w:val="00C824DD"/>
    <w:rsid w:val="00C973B7"/>
    <w:rsid w:val="00C978F5"/>
    <w:rsid w:val="00CA24A4"/>
    <w:rsid w:val="00CA774E"/>
    <w:rsid w:val="00CB348D"/>
    <w:rsid w:val="00CD06A7"/>
    <w:rsid w:val="00CD46F5"/>
    <w:rsid w:val="00CE4A8F"/>
    <w:rsid w:val="00CF071D"/>
    <w:rsid w:val="00CF3475"/>
    <w:rsid w:val="00CF5EDC"/>
    <w:rsid w:val="00CF7F16"/>
    <w:rsid w:val="00D00AD4"/>
    <w:rsid w:val="00D0123D"/>
    <w:rsid w:val="00D0498C"/>
    <w:rsid w:val="00D114D7"/>
    <w:rsid w:val="00D15B04"/>
    <w:rsid w:val="00D2031B"/>
    <w:rsid w:val="00D25FE2"/>
    <w:rsid w:val="00D271DB"/>
    <w:rsid w:val="00D32314"/>
    <w:rsid w:val="00D344D4"/>
    <w:rsid w:val="00D35A73"/>
    <w:rsid w:val="00D37DA9"/>
    <w:rsid w:val="00D406A7"/>
    <w:rsid w:val="00D41463"/>
    <w:rsid w:val="00D43252"/>
    <w:rsid w:val="00D438A6"/>
    <w:rsid w:val="00D44D86"/>
    <w:rsid w:val="00D457D1"/>
    <w:rsid w:val="00D50B7D"/>
    <w:rsid w:val="00D52012"/>
    <w:rsid w:val="00D520CB"/>
    <w:rsid w:val="00D64790"/>
    <w:rsid w:val="00D67EB1"/>
    <w:rsid w:val="00D704E5"/>
    <w:rsid w:val="00D72727"/>
    <w:rsid w:val="00D739ED"/>
    <w:rsid w:val="00D74B3A"/>
    <w:rsid w:val="00D74C0D"/>
    <w:rsid w:val="00D75591"/>
    <w:rsid w:val="00D7694C"/>
    <w:rsid w:val="00D80BB0"/>
    <w:rsid w:val="00D80ECC"/>
    <w:rsid w:val="00D81B32"/>
    <w:rsid w:val="00D822EE"/>
    <w:rsid w:val="00D91E20"/>
    <w:rsid w:val="00D93936"/>
    <w:rsid w:val="00D978C6"/>
    <w:rsid w:val="00DA0956"/>
    <w:rsid w:val="00DA1361"/>
    <w:rsid w:val="00DA2D97"/>
    <w:rsid w:val="00DA357F"/>
    <w:rsid w:val="00DA3E12"/>
    <w:rsid w:val="00DA7C1A"/>
    <w:rsid w:val="00DB0051"/>
    <w:rsid w:val="00DB276D"/>
    <w:rsid w:val="00DB3C6F"/>
    <w:rsid w:val="00DB51D0"/>
    <w:rsid w:val="00DC18AD"/>
    <w:rsid w:val="00DF1FBB"/>
    <w:rsid w:val="00DF7CAE"/>
    <w:rsid w:val="00E04160"/>
    <w:rsid w:val="00E042AA"/>
    <w:rsid w:val="00E075B3"/>
    <w:rsid w:val="00E152F4"/>
    <w:rsid w:val="00E3257F"/>
    <w:rsid w:val="00E33664"/>
    <w:rsid w:val="00E422B5"/>
    <w:rsid w:val="00E423C0"/>
    <w:rsid w:val="00E46734"/>
    <w:rsid w:val="00E560B5"/>
    <w:rsid w:val="00E627C6"/>
    <w:rsid w:val="00E6414C"/>
    <w:rsid w:val="00E7260F"/>
    <w:rsid w:val="00E77725"/>
    <w:rsid w:val="00E8702D"/>
    <w:rsid w:val="00E905F4"/>
    <w:rsid w:val="00E90708"/>
    <w:rsid w:val="00E916A9"/>
    <w:rsid w:val="00E916DE"/>
    <w:rsid w:val="00E925AD"/>
    <w:rsid w:val="00E939F1"/>
    <w:rsid w:val="00E96630"/>
    <w:rsid w:val="00EA1CEA"/>
    <w:rsid w:val="00EA3551"/>
    <w:rsid w:val="00EB3603"/>
    <w:rsid w:val="00EB513E"/>
    <w:rsid w:val="00EC121A"/>
    <w:rsid w:val="00EC73FE"/>
    <w:rsid w:val="00ED18DC"/>
    <w:rsid w:val="00ED5CF3"/>
    <w:rsid w:val="00ED6201"/>
    <w:rsid w:val="00ED7A2A"/>
    <w:rsid w:val="00EE3E7D"/>
    <w:rsid w:val="00EE5A92"/>
    <w:rsid w:val="00EF1D7F"/>
    <w:rsid w:val="00F0137E"/>
    <w:rsid w:val="00F04E44"/>
    <w:rsid w:val="00F1185C"/>
    <w:rsid w:val="00F21786"/>
    <w:rsid w:val="00F25D06"/>
    <w:rsid w:val="00F31CFF"/>
    <w:rsid w:val="00F3742B"/>
    <w:rsid w:val="00F41184"/>
    <w:rsid w:val="00F41FDB"/>
    <w:rsid w:val="00F50597"/>
    <w:rsid w:val="00F553E3"/>
    <w:rsid w:val="00F56D63"/>
    <w:rsid w:val="00F609A9"/>
    <w:rsid w:val="00F65348"/>
    <w:rsid w:val="00F722F7"/>
    <w:rsid w:val="00F72F97"/>
    <w:rsid w:val="00F737F2"/>
    <w:rsid w:val="00F776DB"/>
    <w:rsid w:val="00F80C99"/>
    <w:rsid w:val="00F82B8C"/>
    <w:rsid w:val="00F867EC"/>
    <w:rsid w:val="00F91B2B"/>
    <w:rsid w:val="00F97BDD"/>
    <w:rsid w:val="00FA6DE1"/>
    <w:rsid w:val="00FB1894"/>
    <w:rsid w:val="00FC03CD"/>
    <w:rsid w:val="00FC0646"/>
    <w:rsid w:val="00FC68B7"/>
    <w:rsid w:val="00FE6985"/>
    <w:rsid w:val="00FE76D1"/>
    <w:rsid w:val="6F614D19"/>
    <w:rsid w:val="761842F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4B11"/>
  <w15:docId w15:val="{C21E006E-E4FD-4429-80BE-D3F2E0E8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CF1"/>
    <w:pPr>
      <w:suppressAutoHyphens/>
      <w:spacing w:line="240" w:lineRule="atLeast"/>
    </w:pPr>
    <w:rPr>
      <w:lang w:val="en-GB"/>
    </w:rPr>
  </w:style>
  <w:style w:type="paragraph" w:styleId="Heading1">
    <w:name w:val="heading 1"/>
    <w:aliases w:val="Table_G,h1"/>
    <w:basedOn w:val="SingleTxtG"/>
    <w:next w:val="SingleTxtG"/>
    <w:link w:val="Heading1Char"/>
    <w:qFormat/>
    <w:rsid w:val="00E925AD"/>
    <w:pPr>
      <w:numPr>
        <w:numId w:val="7"/>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7"/>
      </w:numPr>
      <w:spacing w:line="240" w:lineRule="auto"/>
      <w:outlineLvl w:val="1"/>
    </w:pPr>
  </w:style>
  <w:style w:type="paragraph" w:styleId="Heading3">
    <w:name w:val="heading 3"/>
    <w:basedOn w:val="Normal"/>
    <w:next w:val="Normal"/>
    <w:link w:val="Heading3Char"/>
    <w:qFormat/>
    <w:rsid w:val="00E925AD"/>
    <w:pPr>
      <w:numPr>
        <w:ilvl w:val="2"/>
        <w:numId w:val="7"/>
      </w:numPr>
      <w:spacing w:line="240" w:lineRule="auto"/>
      <w:outlineLvl w:val="2"/>
    </w:pPr>
  </w:style>
  <w:style w:type="paragraph" w:styleId="Heading4">
    <w:name w:val="heading 4"/>
    <w:basedOn w:val="Normal"/>
    <w:next w:val="Normal"/>
    <w:link w:val="Heading4Char"/>
    <w:qFormat/>
    <w:rsid w:val="00E925AD"/>
    <w:pPr>
      <w:numPr>
        <w:ilvl w:val="3"/>
        <w:numId w:val="7"/>
      </w:numPr>
      <w:spacing w:line="240" w:lineRule="auto"/>
      <w:outlineLvl w:val="3"/>
    </w:pPr>
  </w:style>
  <w:style w:type="paragraph" w:styleId="Heading5">
    <w:name w:val="heading 5"/>
    <w:basedOn w:val="Normal"/>
    <w:next w:val="Normal"/>
    <w:link w:val="Heading5Char"/>
    <w:qFormat/>
    <w:rsid w:val="00E925AD"/>
    <w:pPr>
      <w:numPr>
        <w:ilvl w:val="4"/>
        <w:numId w:val="7"/>
      </w:numPr>
      <w:spacing w:line="240" w:lineRule="auto"/>
      <w:outlineLvl w:val="4"/>
    </w:pPr>
  </w:style>
  <w:style w:type="paragraph" w:styleId="Heading6">
    <w:name w:val="heading 6"/>
    <w:basedOn w:val="Normal"/>
    <w:next w:val="Normal"/>
    <w:link w:val="Heading6Char"/>
    <w:qFormat/>
    <w:rsid w:val="00E925AD"/>
    <w:pPr>
      <w:numPr>
        <w:ilvl w:val="5"/>
        <w:numId w:val="7"/>
      </w:numPr>
      <w:spacing w:line="240" w:lineRule="auto"/>
      <w:outlineLvl w:val="5"/>
    </w:pPr>
  </w:style>
  <w:style w:type="paragraph" w:styleId="Heading7">
    <w:name w:val="heading 7"/>
    <w:basedOn w:val="Normal"/>
    <w:next w:val="Normal"/>
    <w:link w:val="Heading7Char"/>
    <w:qFormat/>
    <w:rsid w:val="00E925AD"/>
    <w:pPr>
      <w:numPr>
        <w:ilvl w:val="6"/>
        <w:numId w:val="7"/>
      </w:numPr>
      <w:spacing w:line="240" w:lineRule="auto"/>
      <w:outlineLvl w:val="6"/>
    </w:pPr>
  </w:style>
  <w:style w:type="paragraph" w:styleId="Heading8">
    <w:name w:val="heading 8"/>
    <w:basedOn w:val="Normal"/>
    <w:next w:val="Normal"/>
    <w:link w:val="Heading8Char"/>
    <w:qFormat/>
    <w:rsid w:val="00E925AD"/>
    <w:pPr>
      <w:numPr>
        <w:ilvl w:val="7"/>
        <w:numId w:val="7"/>
      </w:numPr>
      <w:spacing w:line="240" w:lineRule="auto"/>
      <w:outlineLvl w:val="7"/>
    </w:pPr>
  </w:style>
  <w:style w:type="paragraph" w:styleId="Heading9">
    <w:name w:val="heading 9"/>
    <w:basedOn w:val="Normal"/>
    <w:next w:val="Normal"/>
    <w:link w:val="Heading9Char"/>
    <w:qFormat/>
    <w:rsid w:val="00E925AD"/>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basedOn w:val="DefaultParagraphFont"/>
    <w:uiPriority w:val="99"/>
    <w:qFormat/>
    <w:rsid w:val="00E925AD"/>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1,Fußnotentext Char Char"/>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
    <w:name w:val="Footnote Text Char"/>
    <w:aliases w:val="5_G Char,PP Char,5_G_6 Char,5_GR Char,Fußnotentext Char,-E Fußnotentext Char,footnote text Char,Fußnotentext Ursprung Char,Footnote Text Char Char Char Char Char,Footnote Text1 Char,Footnote Text Char Char Char Char1"/>
    <w:link w:val="FootnoteText"/>
    <w:uiPriority w:val="99"/>
    <w:qFormat/>
    <w:rsid w:val="00097003"/>
    <w:rPr>
      <w:sz w:val="18"/>
      <w:lang w:val="en-GB" w:eastAsia="en-US"/>
    </w:rPr>
  </w:style>
  <w:style w:type="character" w:customStyle="1" w:styleId="FootnoteTextChar1">
    <w:name w:val="Footnote Text Char1"/>
    <w:aliases w:val="5_G Char1"/>
    <w:semiHidden/>
    <w:locked/>
    <w:rsid w:val="00DB276D"/>
    <w:rPr>
      <w:sz w:val="18"/>
      <w:lang w:val="en-GB" w:eastAsia="en-US" w:bidi="ar-SA"/>
    </w:rPr>
  </w:style>
  <w:style w:type="character" w:customStyle="1" w:styleId="Heading9Char">
    <w:name w:val="Heading 9 Char"/>
    <w:link w:val="Heading9"/>
    <w:rsid w:val="008D00EC"/>
    <w:rPr>
      <w:lang w:val="en-GB"/>
    </w:rPr>
  </w:style>
  <w:style w:type="character" w:customStyle="1" w:styleId="HChGChar">
    <w:name w:val="_ H _Ch_G Char"/>
    <w:link w:val="HChG"/>
    <w:uiPriority w:val="99"/>
    <w:locked/>
    <w:rsid w:val="00E627C6"/>
    <w:rPr>
      <w:b/>
      <w:sz w:val="28"/>
      <w:lang w:val="en-GB"/>
    </w:rPr>
  </w:style>
  <w:style w:type="character" w:customStyle="1" w:styleId="SingleTxtGChar">
    <w:name w:val="_ Single Txt_G Char"/>
    <w:link w:val="SingleTxtG"/>
    <w:qFormat/>
    <w:rsid w:val="00D00AD4"/>
    <w:rPr>
      <w:lang w:val="en-GB"/>
    </w:rPr>
  </w:style>
  <w:style w:type="character" w:customStyle="1" w:styleId="HeaderChar">
    <w:name w:val="Header Char"/>
    <w:aliases w:val="6_G Char"/>
    <w:basedOn w:val="DefaultParagraphFont"/>
    <w:link w:val="Header"/>
    <w:uiPriority w:val="99"/>
    <w:rsid w:val="000F007D"/>
    <w:rPr>
      <w:b/>
      <w:sz w:val="18"/>
      <w:lang w:val="en-GB"/>
    </w:rPr>
  </w:style>
  <w:style w:type="character" w:customStyle="1" w:styleId="FooterChar">
    <w:name w:val="Footer Char"/>
    <w:aliases w:val="3_G Char"/>
    <w:basedOn w:val="DefaultParagraphFont"/>
    <w:link w:val="Footer"/>
    <w:rsid w:val="008526EA"/>
    <w:rPr>
      <w:sz w:val="16"/>
      <w:lang w:val="en-GB"/>
    </w:rPr>
  </w:style>
  <w:style w:type="character" w:customStyle="1" w:styleId="EndnoteTextChar">
    <w:name w:val="Endnote Text Char"/>
    <w:aliases w:val="2_G Char"/>
    <w:basedOn w:val="DefaultParagraphFont"/>
    <w:link w:val="EndnoteText"/>
    <w:rsid w:val="008526EA"/>
    <w:rPr>
      <w:sz w:val="18"/>
      <w:lang w:val="en-GB"/>
    </w:rPr>
  </w:style>
  <w:style w:type="character" w:customStyle="1" w:styleId="Heading1Char">
    <w:name w:val="Heading 1 Char"/>
    <w:aliases w:val="Table_G Char,h1 Char"/>
    <w:basedOn w:val="DefaultParagraphFont"/>
    <w:link w:val="Heading1"/>
    <w:rsid w:val="008526EA"/>
    <w:rPr>
      <w:lang w:val="en-GB"/>
    </w:rPr>
  </w:style>
  <w:style w:type="character" w:customStyle="1" w:styleId="Heading2Char">
    <w:name w:val="Heading 2 Char"/>
    <w:basedOn w:val="DefaultParagraphFont"/>
    <w:link w:val="Heading2"/>
    <w:rsid w:val="008526EA"/>
    <w:rPr>
      <w:lang w:val="en-GB"/>
    </w:rPr>
  </w:style>
  <w:style w:type="character" w:customStyle="1" w:styleId="Heading3Char">
    <w:name w:val="Heading 3 Char"/>
    <w:basedOn w:val="DefaultParagraphFont"/>
    <w:link w:val="Heading3"/>
    <w:rsid w:val="008526EA"/>
    <w:rPr>
      <w:lang w:val="en-GB"/>
    </w:rPr>
  </w:style>
  <w:style w:type="character" w:customStyle="1" w:styleId="Heading4Char">
    <w:name w:val="Heading 4 Char"/>
    <w:basedOn w:val="DefaultParagraphFont"/>
    <w:link w:val="Heading4"/>
    <w:rsid w:val="008526EA"/>
    <w:rPr>
      <w:lang w:val="en-GB"/>
    </w:rPr>
  </w:style>
  <w:style w:type="character" w:customStyle="1" w:styleId="Heading5Char">
    <w:name w:val="Heading 5 Char"/>
    <w:basedOn w:val="DefaultParagraphFont"/>
    <w:link w:val="Heading5"/>
    <w:rsid w:val="008526EA"/>
    <w:rPr>
      <w:lang w:val="en-GB"/>
    </w:rPr>
  </w:style>
  <w:style w:type="character" w:customStyle="1" w:styleId="Heading6Char">
    <w:name w:val="Heading 6 Char"/>
    <w:basedOn w:val="DefaultParagraphFont"/>
    <w:link w:val="Heading6"/>
    <w:rsid w:val="008526EA"/>
    <w:rPr>
      <w:lang w:val="en-GB"/>
    </w:rPr>
  </w:style>
  <w:style w:type="character" w:customStyle="1" w:styleId="Heading7Char">
    <w:name w:val="Heading 7 Char"/>
    <w:basedOn w:val="DefaultParagraphFont"/>
    <w:link w:val="Heading7"/>
    <w:rsid w:val="008526EA"/>
    <w:rPr>
      <w:lang w:val="en-GB"/>
    </w:rPr>
  </w:style>
  <w:style w:type="character" w:customStyle="1" w:styleId="Heading8Char">
    <w:name w:val="Heading 8 Char"/>
    <w:basedOn w:val="DefaultParagraphFont"/>
    <w:link w:val="Heading8"/>
    <w:rsid w:val="008526EA"/>
    <w:rPr>
      <w:lang w:val="en-GB"/>
    </w:rPr>
  </w:style>
  <w:style w:type="paragraph" w:styleId="BodyText2">
    <w:name w:val="Body Text 2"/>
    <w:basedOn w:val="Normal"/>
    <w:link w:val="BodyText2Char"/>
    <w:semiHidden/>
    <w:rsid w:val="008526EA"/>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8526EA"/>
    <w:rPr>
      <w:rFonts w:ascii="Univers" w:hAnsi="Univers"/>
      <w:b/>
      <w:caps/>
      <w:sz w:val="24"/>
      <w:lang w:val="en-GB" w:eastAsia="en-US"/>
    </w:rPr>
  </w:style>
  <w:style w:type="character" w:styleId="CommentReference">
    <w:name w:val="annotation reference"/>
    <w:basedOn w:val="DefaultParagraphFont"/>
    <w:semiHidden/>
    <w:rsid w:val="008526EA"/>
    <w:rPr>
      <w:sz w:val="16"/>
      <w:szCs w:val="16"/>
    </w:rPr>
  </w:style>
  <w:style w:type="paragraph" w:styleId="CommentText">
    <w:name w:val="annotation text"/>
    <w:basedOn w:val="Normal"/>
    <w:link w:val="CommentTextChar"/>
    <w:rsid w:val="008526EA"/>
    <w:pPr>
      <w:suppressAutoHyphens w:val="0"/>
      <w:spacing w:line="240" w:lineRule="auto"/>
    </w:pPr>
    <w:rPr>
      <w:lang w:eastAsia="en-US"/>
    </w:rPr>
  </w:style>
  <w:style w:type="character" w:customStyle="1" w:styleId="CommentTextChar">
    <w:name w:val="Comment Text Char"/>
    <w:basedOn w:val="DefaultParagraphFont"/>
    <w:link w:val="CommentText"/>
    <w:rsid w:val="008526EA"/>
    <w:rPr>
      <w:lang w:val="en-GB" w:eastAsia="en-US"/>
    </w:rPr>
  </w:style>
  <w:style w:type="paragraph" w:styleId="BodyText">
    <w:name w:val="Body Text"/>
    <w:basedOn w:val="Normal"/>
    <w:link w:val="BodyTextChar"/>
    <w:uiPriority w:val="1"/>
    <w:qFormat/>
    <w:rsid w:val="008526EA"/>
    <w:pPr>
      <w:suppressAutoHyphens w:val="0"/>
      <w:spacing w:after="60" w:line="240" w:lineRule="auto"/>
    </w:pPr>
    <w:rPr>
      <w:sz w:val="18"/>
      <w:szCs w:val="24"/>
      <w:lang w:eastAsia="en-US"/>
    </w:rPr>
  </w:style>
  <w:style w:type="character" w:customStyle="1" w:styleId="BodyTextChar">
    <w:name w:val="Body Text Char"/>
    <w:basedOn w:val="DefaultParagraphFont"/>
    <w:link w:val="BodyText"/>
    <w:uiPriority w:val="1"/>
    <w:rsid w:val="008526EA"/>
    <w:rPr>
      <w:sz w:val="18"/>
      <w:szCs w:val="24"/>
      <w:lang w:val="en-GB" w:eastAsia="en-US"/>
    </w:rPr>
  </w:style>
  <w:style w:type="paragraph" w:customStyle="1" w:styleId="Level1">
    <w:name w:val="Level 1"/>
    <w:basedOn w:val="Normal"/>
    <w:rsid w:val="008526EA"/>
    <w:pPr>
      <w:widowControl w:val="0"/>
      <w:numPr>
        <w:numId w:val="4"/>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Level2">
    <w:name w:val="Level 2"/>
    <w:basedOn w:val="Normal"/>
    <w:rsid w:val="008526EA"/>
    <w:pPr>
      <w:widowControl w:val="0"/>
      <w:suppressAutoHyphens w:val="0"/>
      <w:autoSpaceDE w:val="0"/>
      <w:autoSpaceDN w:val="0"/>
      <w:adjustRightInd w:val="0"/>
      <w:spacing w:line="240" w:lineRule="auto"/>
      <w:ind w:left="1983" w:hanging="283"/>
    </w:pPr>
    <w:rPr>
      <w:rFonts w:ascii="CG Times" w:hAnsi="CG Times"/>
      <w:sz w:val="24"/>
      <w:szCs w:val="24"/>
      <w:lang w:val="en-US" w:eastAsia="en-US"/>
    </w:rPr>
  </w:style>
  <w:style w:type="paragraph" w:styleId="BodyTextIndent">
    <w:name w:val="Body Text Indent"/>
    <w:basedOn w:val="Normal"/>
    <w:link w:val="BodyTextIndentChar"/>
    <w:semiHidden/>
    <w:rsid w:val="008526EA"/>
    <w:pPr>
      <w:tabs>
        <w:tab w:val="left" w:pos="0"/>
      </w:tabs>
      <w:suppressAutoHyphens w:val="0"/>
      <w:spacing w:after="240" w:line="240" w:lineRule="auto"/>
      <w:ind w:left="1134" w:hanging="1134"/>
    </w:pPr>
    <w:rPr>
      <w:sz w:val="24"/>
      <w:lang w:val="fr-FR" w:eastAsia="en-US"/>
    </w:rPr>
  </w:style>
  <w:style w:type="character" w:customStyle="1" w:styleId="BodyTextIndentChar">
    <w:name w:val="Body Text Indent Char"/>
    <w:basedOn w:val="DefaultParagraphFont"/>
    <w:link w:val="BodyTextIndent"/>
    <w:semiHidden/>
    <w:rsid w:val="008526EA"/>
    <w:rPr>
      <w:sz w:val="24"/>
      <w:lang w:eastAsia="en-US"/>
    </w:rPr>
  </w:style>
  <w:style w:type="character" w:customStyle="1" w:styleId="1">
    <w:name w:val="1"/>
    <w:rsid w:val="008526EA"/>
  </w:style>
  <w:style w:type="paragraph" w:styleId="BodyText3">
    <w:name w:val="Body Text 3"/>
    <w:basedOn w:val="Normal"/>
    <w:link w:val="BodyText3Char"/>
    <w:semiHidden/>
    <w:rsid w:val="008526EA"/>
    <w:pPr>
      <w:tabs>
        <w:tab w:val="left" w:pos="396"/>
        <w:tab w:val="left" w:leader="dot" w:pos="963"/>
        <w:tab w:val="left" w:leader="dot" w:pos="2664"/>
        <w:tab w:val="left" w:pos="4308"/>
        <w:tab w:val="left" w:pos="5725"/>
        <w:tab w:val="left" w:leader="dot" w:pos="8674"/>
      </w:tabs>
      <w:suppressAutoHyphens w:val="0"/>
      <w:spacing w:line="240" w:lineRule="auto"/>
      <w:ind w:right="-1"/>
      <w:jc w:val="both"/>
    </w:pPr>
    <w:rPr>
      <w:sz w:val="24"/>
      <w:szCs w:val="22"/>
      <w:lang w:eastAsia="en-US"/>
    </w:rPr>
  </w:style>
  <w:style w:type="character" w:customStyle="1" w:styleId="BodyText3Char">
    <w:name w:val="Body Text 3 Char"/>
    <w:basedOn w:val="DefaultParagraphFont"/>
    <w:link w:val="BodyText3"/>
    <w:semiHidden/>
    <w:rsid w:val="008526EA"/>
    <w:rPr>
      <w:sz w:val="24"/>
      <w:szCs w:val="22"/>
      <w:lang w:val="en-GB" w:eastAsia="en-US"/>
    </w:rPr>
  </w:style>
  <w:style w:type="paragraph" w:styleId="BodyTextIndent2">
    <w:name w:val="Body Text Indent 2"/>
    <w:basedOn w:val="Normal"/>
    <w:link w:val="BodyTextIndent2Char"/>
    <w:semiHidden/>
    <w:rsid w:val="008526EA"/>
    <w:pPr>
      <w:tabs>
        <w:tab w:val="left" w:pos="1700"/>
        <w:tab w:val="left" w:leader="dot" w:pos="1983"/>
        <w:tab w:val="left" w:pos="2493"/>
        <w:tab w:val="right" w:leader="dot" w:pos="8707"/>
      </w:tabs>
      <w:suppressAutoHyphens w:val="0"/>
      <w:spacing w:line="240" w:lineRule="auto"/>
      <w:ind w:left="1701" w:hanging="1701"/>
      <w:jc w:val="both"/>
    </w:pPr>
    <w:rPr>
      <w:sz w:val="24"/>
      <w:szCs w:val="22"/>
      <w:lang w:eastAsia="en-US"/>
    </w:rPr>
  </w:style>
  <w:style w:type="character" w:customStyle="1" w:styleId="BodyTextIndent2Char">
    <w:name w:val="Body Text Indent 2 Char"/>
    <w:basedOn w:val="DefaultParagraphFont"/>
    <w:link w:val="BodyTextIndent2"/>
    <w:semiHidden/>
    <w:rsid w:val="008526EA"/>
    <w:rPr>
      <w:sz w:val="24"/>
      <w:szCs w:val="22"/>
      <w:lang w:val="en-GB" w:eastAsia="en-US"/>
    </w:rPr>
  </w:style>
  <w:style w:type="paragraph" w:styleId="CommentSubject">
    <w:name w:val="annotation subject"/>
    <w:basedOn w:val="CommentText"/>
    <w:next w:val="CommentText"/>
    <w:link w:val="CommentSubjectChar"/>
    <w:semiHidden/>
    <w:unhideWhenUsed/>
    <w:rsid w:val="008526EA"/>
    <w:rPr>
      <w:b/>
      <w:bCs/>
    </w:rPr>
  </w:style>
  <w:style w:type="character" w:customStyle="1" w:styleId="CommentSubjectChar">
    <w:name w:val="Comment Subject Char"/>
    <w:basedOn w:val="CommentTextChar"/>
    <w:link w:val="CommentSubject"/>
    <w:semiHidden/>
    <w:rsid w:val="008526EA"/>
    <w:rPr>
      <w:b/>
      <w:bCs/>
      <w:lang w:val="en-GB" w:eastAsia="en-US"/>
    </w:rPr>
  </w:style>
  <w:style w:type="paragraph" w:styleId="Revision">
    <w:name w:val="Revision"/>
    <w:hidden/>
    <w:uiPriority w:val="99"/>
    <w:semiHidden/>
    <w:rsid w:val="008526EA"/>
    <w:rPr>
      <w:sz w:val="24"/>
      <w:szCs w:val="24"/>
      <w:lang w:val="en-GB" w:eastAsia="en-US"/>
    </w:rPr>
  </w:style>
  <w:style w:type="paragraph" w:customStyle="1" w:styleId="Formatvorlage1">
    <w:name w:val="Formatvorlage1"/>
    <w:basedOn w:val="Normal"/>
    <w:link w:val="Formatvorlage1Zchn"/>
    <w:qFormat/>
    <w:rsid w:val="008526EA"/>
    <w:pPr>
      <w:tabs>
        <w:tab w:val="left" w:pos="1700"/>
        <w:tab w:val="left" w:leader="dot" w:pos="1983"/>
        <w:tab w:val="left" w:pos="2493"/>
        <w:tab w:val="right" w:leader="dot" w:pos="8707"/>
      </w:tabs>
      <w:suppressAutoHyphens w:val="0"/>
      <w:spacing w:line="240" w:lineRule="auto"/>
      <w:ind w:left="1701" w:hanging="1701"/>
      <w:jc w:val="both"/>
    </w:pPr>
    <w:rPr>
      <w:sz w:val="24"/>
      <w:szCs w:val="22"/>
      <w:lang w:eastAsia="en-US"/>
    </w:rPr>
  </w:style>
  <w:style w:type="character" w:customStyle="1" w:styleId="Formatvorlage1Zchn">
    <w:name w:val="Formatvorlage1 Zchn"/>
    <w:basedOn w:val="DefaultParagraphFont"/>
    <w:link w:val="Formatvorlage1"/>
    <w:rsid w:val="008526EA"/>
    <w:rPr>
      <w:sz w:val="24"/>
      <w:szCs w:val="22"/>
      <w:lang w:val="en-GB" w:eastAsia="en-US"/>
    </w:rPr>
  </w:style>
  <w:style w:type="paragraph" w:styleId="ListParagraph">
    <w:name w:val="List Paragraph"/>
    <w:basedOn w:val="Normal"/>
    <w:uiPriority w:val="34"/>
    <w:qFormat/>
    <w:rsid w:val="008526EA"/>
    <w:pPr>
      <w:suppressAutoHyphens w:val="0"/>
      <w:spacing w:line="240" w:lineRule="auto"/>
      <w:ind w:left="720"/>
      <w:contextualSpacing/>
    </w:pPr>
    <w:rPr>
      <w:sz w:val="24"/>
      <w:szCs w:val="24"/>
      <w:lang w:eastAsia="en-US"/>
    </w:rPr>
  </w:style>
  <w:style w:type="paragraph" w:customStyle="1" w:styleId="Formatvorlage2">
    <w:name w:val="Formatvorlage2"/>
    <w:basedOn w:val="Normal"/>
    <w:link w:val="Formatvorlage2Zchn"/>
    <w:qFormat/>
    <w:rsid w:val="008526EA"/>
    <w:pPr>
      <w:tabs>
        <w:tab w:val="left" w:pos="1700"/>
        <w:tab w:val="left" w:leader="dot" w:pos="1983"/>
        <w:tab w:val="left" w:pos="2493"/>
        <w:tab w:val="left" w:pos="2720"/>
        <w:tab w:val="left" w:leader="dot" w:pos="2890"/>
        <w:tab w:val="right" w:leader="dot" w:pos="8707"/>
      </w:tabs>
      <w:suppressAutoHyphens w:val="0"/>
      <w:spacing w:line="240" w:lineRule="auto"/>
      <w:ind w:left="1701" w:hanging="1701"/>
      <w:jc w:val="both"/>
    </w:pPr>
    <w:rPr>
      <w:b/>
      <w:color w:val="E36C0A" w:themeColor="accent6" w:themeShade="BF"/>
      <w:sz w:val="24"/>
      <w:szCs w:val="22"/>
      <w:lang w:eastAsia="en-US"/>
    </w:rPr>
  </w:style>
  <w:style w:type="character" w:customStyle="1" w:styleId="Formatvorlage2Zchn">
    <w:name w:val="Formatvorlage2 Zchn"/>
    <w:basedOn w:val="DefaultParagraphFont"/>
    <w:link w:val="Formatvorlage2"/>
    <w:rsid w:val="008526EA"/>
    <w:rPr>
      <w:b/>
      <w:color w:val="E36C0A" w:themeColor="accent6" w:themeShade="BF"/>
      <w:sz w:val="24"/>
      <w:szCs w:val="22"/>
      <w:lang w:val="en-GB" w:eastAsia="en-US"/>
    </w:rPr>
  </w:style>
  <w:style w:type="paragraph" w:styleId="TOC1">
    <w:name w:val="toc 1"/>
    <w:basedOn w:val="Normal"/>
    <w:next w:val="Normal"/>
    <w:autoRedefine/>
    <w:uiPriority w:val="39"/>
    <w:unhideWhenUsed/>
    <w:rsid w:val="00942129"/>
    <w:pPr>
      <w:tabs>
        <w:tab w:val="right" w:leader="dot" w:pos="9072"/>
        <w:tab w:val="right" w:pos="9356"/>
      </w:tabs>
      <w:suppressAutoHyphens w:val="0"/>
      <w:spacing w:after="100" w:line="240" w:lineRule="auto"/>
      <w:ind w:left="1134" w:hanging="567"/>
    </w:pPr>
    <w:rPr>
      <w:sz w:val="24"/>
      <w:szCs w:val="24"/>
      <w:lang w:eastAsia="en-US"/>
    </w:rPr>
  </w:style>
  <w:style w:type="paragraph" w:styleId="TOCHeading">
    <w:name w:val="TOC Heading"/>
    <w:basedOn w:val="Heading1"/>
    <w:next w:val="Normal"/>
    <w:uiPriority w:val="39"/>
    <w:unhideWhenUsed/>
    <w:qFormat/>
    <w:rsid w:val="008526EA"/>
    <w:pPr>
      <w:keepNext/>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PlainText">
    <w:name w:val="Plain Text"/>
    <w:basedOn w:val="Normal"/>
    <w:link w:val="PlainTextChar"/>
    <w:semiHidden/>
    <w:rsid w:val="005E13D6"/>
    <w:rPr>
      <w:rFonts w:cs="Courier New"/>
      <w:lang w:eastAsia="en-US"/>
    </w:rPr>
  </w:style>
  <w:style w:type="character" w:customStyle="1" w:styleId="PlainTextChar">
    <w:name w:val="Plain Text Char"/>
    <w:basedOn w:val="DefaultParagraphFont"/>
    <w:link w:val="PlainText"/>
    <w:semiHidden/>
    <w:rsid w:val="005E13D6"/>
    <w:rPr>
      <w:rFonts w:cs="Courier New"/>
      <w:lang w:val="en-GB" w:eastAsia="en-US"/>
    </w:rPr>
  </w:style>
  <w:style w:type="paragraph" w:styleId="BlockText">
    <w:name w:val="Block Text"/>
    <w:basedOn w:val="Normal"/>
    <w:semiHidden/>
    <w:rsid w:val="005E13D6"/>
    <w:pPr>
      <w:ind w:left="1440" w:right="1440"/>
    </w:pPr>
    <w:rPr>
      <w:lang w:eastAsia="en-US"/>
    </w:rPr>
  </w:style>
  <w:style w:type="character" w:styleId="LineNumber">
    <w:name w:val="line number"/>
    <w:semiHidden/>
    <w:rsid w:val="005E13D6"/>
    <w:rPr>
      <w:sz w:val="14"/>
    </w:rPr>
  </w:style>
  <w:style w:type="numbering" w:styleId="111111">
    <w:name w:val="Outline List 2"/>
    <w:basedOn w:val="NoList"/>
    <w:semiHidden/>
    <w:rsid w:val="005E13D6"/>
    <w:pPr>
      <w:numPr>
        <w:numId w:val="5"/>
      </w:numPr>
    </w:pPr>
  </w:style>
  <w:style w:type="numbering" w:styleId="1ai">
    <w:name w:val="Outline List 1"/>
    <w:basedOn w:val="NoList"/>
    <w:semiHidden/>
    <w:rsid w:val="005E13D6"/>
    <w:pPr>
      <w:numPr>
        <w:numId w:val="6"/>
      </w:numPr>
    </w:pPr>
  </w:style>
  <w:style w:type="numbering" w:styleId="ArticleSection">
    <w:name w:val="Outline List 3"/>
    <w:basedOn w:val="NoList"/>
    <w:semiHidden/>
    <w:rsid w:val="005E13D6"/>
    <w:pPr>
      <w:numPr>
        <w:numId w:val="7"/>
      </w:numPr>
    </w:pPr>
  </w:style>
  <w:style w:type="paragraph" w:styleId="BodyTextFirstIndent">
    <w:name w:val="Body Text First Indent"/>
    <w:basedOn w:val="BodyText"/>
    <w:link w:val="BodyTextFirstIndentChar"/>
    <w:semiHidden/>
    <w:rsid w:val="005E13D6"/>
    <w:pPr>
      <w:suppressAutoHyphens/>
      <w:spacing w:after="120" w:line="240" w:lineRule="atLeast"/>
      <w:ind w:firstLine="210"/>
    </w:pPr>
    <w:rPr>
      <w:sz w:val="20"/>
      <w:szCs w:val="20"/>
    </w:rPr>
  </w:style>
  <w:style w:type="character" w:customStyle="1" w:styleId="BodyTextFirstIndentChar">
    <w:name w:val="Body Text First Indent Char"/>
    <w:basedOn w:val="BodyTextChar"/>
    <w:link w:val="BodyTextFirstIndent"/>
    <w:semiHidden/>
    <w:rsid w:val="005E13D6"/>
    <w:rPr>
      <w:sz w:val="18"/>
      <w:szCs w:val="24"/>
      <w:lang w:val="en-GB" w:eastAsia="en-US"/>
    </w:rPr>
  </w:style>
  <w:style w:type="paragraph" w:styleId="BodyTextFirstIndent2">
    <w:name w:val="Body Text First Indent 2"/>
    <w:basedOn w:val="BodyTextIndent"/>
    <w:link w:val="BodyTextFirstIndent2Char"/>
    <w:semiHidden/>
    <w:rsid w:val="005E13D6"/>
    <w:pPr>
      <w:tabs>
        <w:tab w:val="clear" w:pos="0"/>
      </w:tabs>
      <w:suppressAutoHyphens/>
      <w:spacing w:after="120" w:line="240" w:lineRule="atLeast"/>
      <w:ind w:left="283" w:firstLine="210"/>
    </w:pPr>
    <w:rPr>
      <w:sz w:val="20"/>
      <w:lang w:val="en-GB"/>
    </w:rPr>
  </w:style>
  <w:style w:type="character" w:customStyle="1" w:styleId="BodyTextFirstIndent2Char">
    <w:name w:val="Body Text First Indent 2 Char"/>
    <w:basedOn w:val="BodyTextIndentChar"/>
    <w:link w:val="BodyTextFirstIndent2"/>
    <w:semiHidden/>
    <w:rsid w:val="005E13D6"/>
    <w:rPr>
      <w:sz w:val="24"/>
      <w:lang w:val="en-GB" w:eastAsia="en-US"/>
    </w:rPr>
  </w:style>
  <w:style w:type="paragraph" w:styleId="BodyTextIndent3">
    <w:name w:val="Body Text Indent 3"/>
    <w:basedOn w:val="Normal"/>
    <w:link w:val="BodyTextIndent3Char"/>
    <w:semiHidden/>
    <w:rsid w:val="005E13D6"/>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5E13D6"/>
    <w:rPr>
      <w:sz w:val="16"/>
      <w:szCs w:val="16"/>
      <w:lang w:val="en-GB" w:eastAsia="en-US"/>
    </w:rPr>
  </w:style>
  <w:style w:type="paragraph" w:styleId="Closing">
    <w:name w:val="Closing"/>
    <w:basedOn w:val="Normal"/>
    <w:link w:val="ClosingChar"/>
    <w:semiHidden/>
    <w:rsid w:val="005E13D6"/>
    <w:pPr>
      <w:ind w:left="4252"/>
    </w:pPr>
    <w:rPr>
      <w:lang w:eastAsia="en-US"/>
    </w:rPr>
  </w:style>
  <w:style w:type="character" w:customStyle="1" w:styleId="ClosingChar">
    <w:name w:val="Closing Char"/>
    <w:basedOn w:val="DefaultParagraphFont"/>
    <w:link w:val="Closing"/>
    <w:semiHidden/>
    <w:rsid w:val="005E13D6"/>
    <w:rPr>
      <w:lang w:val="en-GB" w:eastAsia="en-US"/>
    </w:rPr>
  </w:style>
  <w:style w:type="paragraph" w:styleId="Date">
    <w:name w:val="Date"/>
    <w:basedOn w:val="Normal"/>
    <w:next w:val="Normal"/>
    <w:link w:val="DateChar"/>
    <w:semiHidden/>
    <w:rsid w:val="005E13D6"/>
    <w:rPr>
      <w:lang w:eastAsia="en-US"/>
    </w:rPr>
  </w:style>
  <w:style w:type="character" w:customStyle="1" w:styleId="DateChar">
    <w:name w:val="Date Char"/>
    <w:basedOn w:val="DefaultParagraphFont"/>
    <w:link w:val="Date"/>
    <w:semiHidden/>
    <w:rsid w:val="005E13D6"/>
    <w:rPr>
      <w:lang w:val="en-GB" w:eastAsia="en-US"/>
    </w:rPr>
  </w:style>
  <w:style w:type="paragraph" w:styleId="E-mailSignature">
    <w:name w:val="E-mail Signature"/>
    <w:basedOn w:val="Normal"/>
    <w:link w:val="E-mailSignatureChar"/>
    <w:semiHidden/>
    <w:rsid w:val="005E13D6"/>
    <w:rPr>
      <w:lang w:eastAsia="en-US"/>
    </w:rPr>
  </w:style>
  <w:style w:type="character" w:customStyle="1" w:styleId="E-mailSignatureChar">
    <w:name w:val="E-mail Signature Char"/>
    <w:basedOn w:val="DefaultParagraphFont"/>
    <w:link w:val="E-mailSignature"/>
    <w:semiHidden/>
    <w:rsid w:val="005E13D6"/>
    <w:rPr>
      <w:lang w:val="en-GB" w:eastAsia="en-US"/>
    </w:rPr>
  </w:style>
  <w:style w:type="character" w:styleId="Emphasis">
    <w:name w:val="Emphasis"/>
    <w:qFormat/>
    <w:rsid w:val="005E13D6"/>
    <w:rPr>
      <w:i/>
      <w:iCs/>
    </w:rPr>
  </w:style>
  <w:style w:type="paragraph" w:styleId="EnvelopeReturn">
    <w:name w:val="envelope return"/>
    <w:basedOn w:val="Normal"/>
    <w:semiHidden/>
    <w:rsid w:val="005E13D6"/>
    <w:rPr>
      <w:rFonts w:ascii="Arial" w:hAnsi="Arial" w:cs="Arial"/>
      <w:lang w:eastAsia="en-US"/>
    </w:rPr>
  </w:style>
  <w:style w:type="character" w:styleId="HTMLAcronym">
    <w:name w:val="HTML Acronym"/>
    <w:basedOn w:val="DefaultParagraphFont"/>
    <w:semiHidden/>
    <w:rsid w:val="005E13D6"/>
  </w:style>
  <w:style w:type="paragraph" w:styleId="HTMLAddress">
    <w:name w:val="HTML Address"/>
    <w:basedOn w:val="Normal"/>
    <w:link w:val="HTMLAddressChar"/>
    <w:semiHidden/>
    <w:rsid w:val="005E13D6"/>
    <w:rPr>
      <w:i/>
      <w:iCs/>
      <w:lang w:eastAsia="en-US"/>
    </w:rPr>
  </w:style>
  <w:style w:type="character" w:customStyle="1" w:styleId="HTMLAddressChar">
    <w:name w:val="HTML Address Char"/>
    <w:basedOn w:val="DefaultParagraphFont"/>
    <w:link w:val="HTMLAddress"/>
    <w:semiHidden/>
    <w:rsid w:val="005E13D6"/>
    <w:rPr>
      <w:i/>
      <w:iCs/>
      <w:lang w:val="en-GB" w:eastAsia="en-US"/>
    </w:rPr>
  </w:style>
  <w:style w:type="character" w:styleId="HTMLCite">
    <w:name w:val="HTML Cite"/>
    <w:semiHidden/>
    <w:rsid w:val="005E13D6"/>
    <w:rPr>
      <w:i/>
      <w:iCs/>
    </w:rPr>
  </w:style>
  <w:style w:type="character" w:styleId="HTMLCode">
    <w:name w:val="HTML Code"/>
    <w:semiHidden/>
    <w:rsid w:val="005E13D6"/>
    <w:rPr>
      <w:rFonts w:ascii="Courier New" w:hAnsi="Courier New" w:cs="Courier New"/>
      <w:sz w:val="20"/>
      <w:szCs w:val="20"/>
    </w:rPr>
  </w:style>
  <w:style w:type="character" w:styleId="HTMLDefinition">
    <w:name w:val="HTML Definition"/>
    <w:semiHidden/>
    <w:rsid w:val="005E13D6"/>
    <w:rPr>
      <w:i/>
      <w:iCs/>
    </w:rPr>
  </w:style>
  <w:style w:type="character" w:styleId="HTMLKeyboard">
    <w:name w:val="HTML Keyboard"/>
    <w:semiHidden/>
    <w:rsid w:val="005E13D6"/>
    <w:rPr>
      <w:rFonts w:ascii="Courier New" w:hAnsi="Courier New" w:cs="Courier New"/>
      <w:sz w:val="20"/>
      <w:szCs w:val="20"/>
    </w:rPr>
  </w:style>
  <w:style w:type="paragraph" w:styleId="HTMLPreformatted">
    <w:name w:val="HTML Preformatted"/>
    <w:basedOn w:val="Normal"/>
    <w:link w:val="HTMLPreformattedChar"/>
    <w:semiHidden/>
    <w:rsid w:val="005E13D6"/>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5E13D6"/>
    <w:rPr>
      <w:rFonts w:ascii="Courier New" w:hAnsi="Courier New" w:cs="Courier New"/>
      <w:lang w:val="en-GB" w:eastAsia="en-US"/>
    </w:rPr>
  </w:style>
  <w:style w:type="character" w:styleId="HTMLSample">
    <w:name w:val="HTML Sample"/>
    <w:semiHidden/>
    <w:rsid w:val="005E13D6"/>
    <w:rPr>
      <w:rFonts w:ascii="Courier New" w:hAnsi="Courier New" w:cs="Courier New"/>
    </w:rPr>
  </w:style>
  <w:style w:type="character" w:styleId="HTMLTypewriter">
    <w:name w:val="HTML Typewriter"/>
    <w:semiHidden/>
    <w:rsid w:val="005E13D6"/>
    <w:rPr>
      <w:rFonts w:ascii="Courier New" w:hAnsi="Courier New" w:cs="Courier New"/>
      <w:sz w:val="20"/>
      <w:szCs w:val="20"/>
    </w:rPr>
  </w:style>
  <w:style w:type="character" w:styleId="HTMLVariable">
    <w:name w:val="HTML Variable"/>
    <w:semiHidden/>
    <w:rsid w:val="005E13D6"/>
    <w:rPr>
      <w:i/>
      <w:iCs/>
    </w:rPr>
  </w:style>
  <w:style w:type="paragraph" w:styleId="List">
    <w:name w:val="List"/>
    <w:basedOn w:val="Normal"/>
    <w:semiHidden/>
    <w:rsid w:val="005E13D6"/>
    <w:pPr>
      <w:ind w:left="283" w:hanging="283"/>
    </w:pPr>
    <w:rPr>
      <w:lang w:eastAsia="en-US"/>
    </w:rPr>
  </w:style>
  <w:style w:type="paragraph" w:styleId="List2">
    <w:name w:val="List 2"/>
    <w:basedOn w:val="Normal"/>
    <w:semiHidden/>
    <w:rsid w:val="005E13D6"/>
    <w:pPr>
      <w:ind w:left="566" w:hanging="283"/>
    </w:pPr>
    <w:rPr>
      <w:lang w:eastAsia="en-US"/>
    </w:rPr>
  </w:style>
  <w:style w:type="paragraph" w:styleId="List3">
    <w:name w:val="List 3"/>
    <w:basedOn w:val="Normal"/>
    <w:semiHidden/>
    <w:rsid w:val="005E13D6"/>
    <w:pPr>
      <w:ind w:left="849" w:hanging="283"/>
    </w:pPr>
    <w:rPr>
      <w:lang w:eastAsia="en-US"/>
    </w:rPr>
  </w:style>
  <w:style w:type="paragraph" w:styleId="List4">
    <w:name w:val="List 4"/>
    <w:basedOn w:val="Normal"/>
    <w:semiHidden/>
    <w:rsid w:val="005E13D6"/>
    <w:pPr>
      <w:ind w:left="1132" w:hanging="283"/>
    </w:pPr>
    <w:rPr>
      <w:lang w:eastAsia="en-US"/>
    </w:rPr>
  </w:style>
  <w:style w:type="paragraph" w:styleId="List5">
    <w:name w:val="List 5"/>
    <w:basedOn w:val="Normal"/>
    <w:semiHidden/>
    <w:rsid w:val="005E13D6"/>
    <w:pPr>
      <w:ind w:left="1415" w:hanging="283"/>
    </w:pPr>
    <w:rPr>
      <w:lang w:eastAsia="en-US"/>
    </w:rPr>
  </w:style>
  <w:style w:type="paragraph" w:styleId="ListBullet">
    <w:name w:val="List Bullet"/>
    <w:basedOn w:val="Normal"/>
    <w:semiHidden/>
    <w:rsid w:val="005E13D6"/>
    <w:pPr>
      <w:tabs>
        <w:tab w:val="num" w:pos="360"/>
      </w:tabs>
      <w:ind w:left="360" w:hanging="360"/>
    </w:pPr>
    <w:rPr>
      <w:lang w:eastAsia="en-US"/>
    </w:rPr>
  </w:style>
  <w:style w:type="paragraph" w:styleId="ListBullet2">
    <w:name w:val="List Bullet 2"/>
    <w:basedOn w:val="Normal"/>
    <w:semiHidden/>
    <w:rsid w:val="005E13D6"/>
    <w:pPr>
      <w:tabs>
        <w:tab w:val="num" w:pos="643"/>
      </w:tabs>
      <w:ind w:left="643" w:hanging="360"/>
    </w:pPr>
    <w:rPr>
      <w:lang w:eastAsia="en-US"/>
    </w:rPr>
  </w:style>
  <w:style w:type="paragraph" w:styleId="ListBullet3">
    <w:name w:val="List Bullet 3"/>
    <w:basedOn w:val="Normal"/>
    <w:semiHidden/>
    <w:rsid w:val="005E13D6"/>
    <w:pPr>
      <w:tabs>
        <w:tab w:val="num" w:pos="926"/>
      </w:tabs>
      <w:ind w:left="926" w:hanging="360"/>
    </w:pPr>
    <w:rPr>
      <w:lang w:eastAsia="en-US"/>
    </w:rPr>
  </w:style>
  <w:style w:type="paragraph" w:styleId="ListBullet4">
    <w:name w:val="List Bullet 4"/>
    <w:basedOn w:val="Normal"/>
    <w:semiHidden/>
    <w:rsid w:val="005E13D6"/>
    <w:pPr>
      <w:tabs>
        <w:tab w:val="num" w:pos="1209"/>
      </w:tabs>
      <w:ind w:left="1209" w:hanging="360"/>
    </w:pPr>
    <w:rPr>
      <w:lang w:eastAsia="en-US"/>
    </w:rPr>
  </w:style>
  <w:style w:type="paragraph" w:styleId="ListBullet5">
    <w:name w:val="List Bullet 5"/>
    <w:basedOn w:val="Normal"/>
    <w:semiHidden/>
    <w:rsid w:val="005E13D6"/>
    <w:pPr>
      <w:tabs>
        <w:tab w:val="num" w:pos="1492"/>
      </w:tabs>
      <w:ind w:left="1492" w:hanging="360"/>
    </w:pPr>
    <w:rPr>
      <w:lang w:eastAsia="en-US"/>
    </w:rPr>
  </w:style>
  <w:style w:type="paragraph" w:styleId="ListContinue">
    <w:name w:val="List Continue"/>
    <w:basedOn w:val="Normal"/>
    <w:semiHidden/>
    <w:rsid w:val="005E13D6"/>
    <w:pPr>
      <w:spacing w:after="120"/>
      <w:ind w:left="283"/>
    </w:pPr>
    <w:rPr>
      <w:lang w:eastAsia="en-US"/>
    </w:rPr>
  </w:style>
  <w:style w:type="paragraph" w:styleId="ListContinue2">
    <w:name w:val="List Continue 2"/>
    <w:basedOn w:val="Normal"/>
    <w:semiHidden/>
    <w:rsid w:val="005E13D6"/>
    <w:pPr>
      <w:spacing w:after="120"/>
      <w:ind w:left="566"/>
    </w:pPr>
    <w:rPr>
      <w:lang w:eastAsia="en-US"/>
    </w:rPr>
  </w:style>
  <w:style w:type="paragraph" w:styleId="ListContinue3">
    <w:name w:val="List Continue 3"/>
    <w:basedOn w:val="Normal"/>
    <w:semiHidden/>
    <w:rsid w:val="005E13D6"/>
    <w:pPr>
      <w:spacing w:after="120"/>
      <w:ind w:left="849"/>
    </w:pPr>
    <w:rPr>
      <w:lang w:eastAsia="en-US"/>
    </w:rPr>
  </w:style>
  <w:style w:type="paragraph" w:styleId="ListContinue4">
    <w:name w:val="List Continue 4"/>
    <w:basedOn w:val="Normal"/>
    <w:semiHidden/>
    <w:rsid w:val="005E13D6"/>
    <w:pPr>
      <w:spacing w:after="120"/>
      <w:ind w:left="1132"/>
    </w:pPr>
    <w:rPr>
      <w:lang w:eastAsia="en-US"/>
    </w:rPr>
  </w:style>
  <w:style w:type="paragraph" w:styleId="ListContinue5">
    <w:name w:val="List Continue 5"/>
    <w:basedOn w:val="Normal"/>
    <w:semiHidden/>
    <w:rsid w:val="005E13D6"/>
    <w:pPr>
      <w:spacing w:after="120"/>
      <w:ind w:left="1415"/>
    </w:pPr>
    <w:rPr>
      <w:lang w:eastAsia="en-US"/>
    </w:rPr>
  </w:style>
  <w:style w:type="paragraph" w:styleId="ListNumber">
    <w:name w:val="List Number"/>
    <w:basedOn w:val="Normal"/>
    <w:semiHidden/>
    <w:rsid w:val="005E13D6"/>
    <w:pPr>
      <w:tabs>
        <w:tab w:val="num" w:pos="360"/>
      </w:tabs>
      <w:ind w:left="360" w:hanging="360"/>
    </w:pPr>
    <w:rPr>
      <w:lang w:eastAsia="en-US"/>
    </w:rPr>
  </w:style>
  <w:style w:type="paragraph" w:styleId="ListNumber2">
    <w:name w:val="List Number 2"/>
    <w:basedOn w:val="Normal"/>
    <w:semiHidden/>
    <w:rsid w:val="005E13D6"/>
    <w:pPr>
      <w:tabs>
        <w:tab w:val="num" w:pos="643"/>
      </w:tabs>
      <w:ind w:left="643" w:hanging="360"/>
    </w:pPr>
    <w:rPr>
      <w:lang w:eastAsia="en-US"/>
    </w:rPr>
  </w:style>
  <w:style w:type="paragraph" w:styleId="ListNumber3">
    <w:name w:val="List Number 3"/>
    <w:basedOn w:val="Normal"/>
    <w:semiHidden/>
    <w:rsid w:val="005E13D6"/>
    <w:pPr>
      <w:tabs>
        <w:tab w:val="num" w:pos="926"/>
      </w:tabs>
      <w:ind w:left="926" w:hanging="360"/>
    </w:pPr>
    <w:rPr>
      <w:lang w:eastAsia="en-US"/>
    </w:rPr>
  </w:style>
  <w:style w:type="paragraph" w:styleId="ListNumber4">
    <w:name w:val="List Number 4"/>
    <w:basedOn w:val="Normal"/>
    <w:semiHidden/>
    <w:rsid w:val="005E13D6"/>
    <w:pPr>
      <w:tabs>
        <w:tab w:val="num" w:pos="1209"/>
      </w:tabs>
      <w:ind w:left="1209" w:hanging="360"/>
    </w:pPr>
    <w:rPr>
      <w:lang w:eastAsia="en-US"/>
    </w:rPr>
  </w:style>
  <w:style w:type="paragraph" w:styleId="ListNumber5">
    <w:name w:val="List Number 5"/>
    <w:basedOn w:val="Normal"/>
    <w:semiHidden/>
    <w:rsid w:val="005E13D6"/>
    <w:pPr>
      <w:tabs>
        <w:tab w:val="num" w:pos="1492"/>
      </w:tabs>
      <w:ind w:left="1492" w:hanging="360"/>
    </w:pPr>
    <w:rPr>
      <w:lang w:eastAsia="en-US"/>
    </w:rPr>
  </w:style>
  <w:style w:type="paragraph" w:styleId="MessageHeader">
    <w:name w:val="Message Header"/>
    <w:basedOn w:val="Normal"/>
    <w:link w:val="MessageHeaderChar"/>
    <w:semiHidden/>
    <w:rsid w:val="005E13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5E13D6"/>
    <w:rPr>
      <w:rFonts w:ascii="Arial" w:hAnsi="Arial" w:cs="Arial"/>
      <w:sz w:val="24"/>
      <w:szCs w:val="24"/>
      <w:shd w:val="pct20" w:color="auto" w:fill="auto"/>
      <w:lang w:val="en-GB" w:eastAsia="en-US"/>
    </w:rPr>
  </w:style>
  <w:style w:type="paragraph" w:styleId="NormalWeb">
    <w:name w:val="Normal (Web)"/>
    <w:basedOn w:val="Normal"/>
    <w:uiPriority w:val="99"/>
    <w:semiHidden/>
    <w:rsid w:val="005E13D6"/>
    <w:rPr>
      <w:sz w:val="24"/>
      <w:szCs w:val="24"/>
      <w:lang w:eastAsia="en-US"/>
    </w:rPr>
  </w:style>
  <w:style w:type="paragraph" w:styleId="NormalIndent">
    <w:name w:val="Normal Indent"/>
    <w:basedOn w:val="Normal"/>
    <w:semiHidden/>
    <w:rsid w:val="005E13D6"/>
    <w:pPr>
      <w:ind w:left="567"/>
    </w:pPr>
    <w:rPr>
      <w:lang w:eastAsia="en-US"/>
    </w:rPr>
  </w:style>
  <w:style w:type="paragraph" w:styleId="NoteHeading">
    <w:name w:val="Note Heading"/>
    <w:basedOn w:val="Normal"/>
    <w:next w:val="Normal"/>
    <w:link w:val="NoteHeadingChar"/>
    <w:semiHidden/>
    <w:rsid w:val="005E13D6"/>
    <w:rPr>
      <w:lang w:eastAsia="en-US"/>
    </w:rPr>
  </w:style>
  <w:style w:type="character" w:customStyle="1" w:styleId="NoteHeadingChar">
    <w:name w:val="Note Heading Char"/>
    <w:basedOn w:val="DefaultParagraphFont"/>
    <w:link w:val="NoteHeading"/>
    <w:semiHidden/>
    <w:rsid w:val="005E13D6"/>
    <w:rPr>
      <w:lang w:val="en-GB" w:eastAsia="en-US"/>
    </w:rPr>
  </w:style>
  <w:style w:type="paragraph" w:styleId="Salutation">
    <w:name w:val="Salutation"/>
    <w:basedOn w:val="Normal"/>
    <w:next w:val="Normal"/>
    <w:link w:val="SalutationChar"/>
    <w:semiHidden/>
    <w:rsid w:val="005E13D6"/>
    <w:rPr>
      <w:lang w:eastAsia="en-US"/>
    </w:rPr>
  </w:style>
  <w:style w:type="character" w:customStyle="1" w:styleId="SalutationChar">
    <w:name w:val="Salutation Char"/>
    <w:basedOn w:val="DefaultParagraphFont"/>
    <w:link w:val="Salutation"/>
    <w:semiHidden/>
    <w:rsid w:val="005E13D6"/>
    <w:rPr>
      <w:lang w:val="en-GB" w:eastAsia="en-US"/>
    </w:rPr>
  </w:style>
  <w:style w:type="paragraph" w:styleId="Signature">
    <w:name w:val="Signature"/>
    <w:basedOn w:val="Normal"/>
    <w:link w:val="SignatureChar"/>
    <w:semiHidden/>
    <w:rsid w:val="005E13D6"/>
    <w:pPr>
      <w:ind w:left="4252"/>
    </w:pPr>
    <w:rPr>
      <w:lang w:eastAsia="en-US"/>
    </w:rPr>
  </w:style>
  <w:style w:type="character" w:customStyle="1" w:styleId="SignatureChar">
    <w:name w:val="Signature Char"/>
    <w:basedOn w:val="DefaultParagraphFont"/>
    <w:link w:val="Signature"/>
    <w:semiHidden/>
    <w:rsid w:val="005E13D6"/>
    <w:rPr>
      <w:lang w:val="en-GB" w:eastAsia="en-US"/>
    </w:rPr>
  </w:style>
  <w:style w:type="character" w:styleId="Strong">
    <w:name w:val="Strong"/>
    <w:uiPriority w:val="22"/>
    <w:qFormat/>
    <w:rsid w:val="005E13D6"/>
    <w:rPr>
      <w:b/>
      <w:bCs/>
    </w:rPr>
  </w:style>
  <w:style w:type="paragraph" w:styleId="Subtitle">
    <w:name w:val="Subtitle"/>
    <w:basedOn w:val="Normal"/>
    <w:link w:val="SubtitleChar"/>
    <w:qFormat/>
    <w:rsid w:val="005E13D6"/>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5E13D6"/>
    <w:rPr>
      <w:rFonts w:ascii="Arial" w:hAnsi="Arial" w:cs="Arial"/>
      <w:sz w:val="24"/>
      <w:szCs w:val="24"/>
      <w:lang w:val="en-GB" w:eastAsia="en-US"/>
    </w:rPr>
  </w:style>
  <w:style w:type="table" w:styleId="Table3Deffects1">
    <w:name w:val="Table 3D effects 1"/>
    <w:basedOn w:val="TableNormal"/>
    <w:semiHidden/>
    <w:rsid w:val="005E13D6"/>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13D6"/>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13D6"/>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13D6"/>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13D6"/>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13D6"/>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13D6"/>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13D6"/>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13D6"/>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13D6"/>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13D6"/>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13D6"/>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13D6"/>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13D6"/>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13D6"/>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13D6"/>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E13D6"/>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E13D6"/>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13D6"/>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13D6"/>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13D6"/>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13D6"/>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13D6"/>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13D6"/>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13D6"/>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E13D6"/>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13D6"/>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13D6"/>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13D6"/>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13D6"/>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13D6"/>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13D6"/>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13D6"/>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13D6"/>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13D6"/>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13D6"/>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13D6"/>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13D6"/>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13D6"/>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E13D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E13D6"/>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13D6"/>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13D6"/>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E13D6"/>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5E13D6"/>
    <w:rPr>
      <w:rFonts w:ascii="Arial" w:hAnsi="Arial" w:cs="Arial"/>
      <w:b/>
      <w:bCs/>
      <w:kern w:val="28"/>
      <w:sz w:val="32"/>
      <w:szCs w:val="32"/>
      <w:lang w:val="en-GB" w:eastAsia="en-US"/>
    </w:rPr>
  </w:style>
  <w:style w:type="paragraph" w:styleId="EnvelopeAddress">
    <w:name w:val="envelope address"/>
    <w:basedOn w:val="Normal"/>
    <w:semiHidden/>
    <w:rsid w:val="005E13D6"/>
    <w:pPr>
      <w:framePr w:w="7920" w:h="1980" w:hRule="exact" w:hSpace="180" w:wrap="auto" w:hAnchor="page" w:xAlign="center" w:yAlign="bottom"/>
      <w:ind w:left="2880"/>
    </w:pPr>
    <w:rPr>
      <w:rFonts w:ascii="Arial" w:hAnsi="Arial" w:cs="Arial"/>
      <w:sz w:val="24"/>
      <w:szCs w:val="24"/>
      <w:lang w:eastAsia="en-US"/>
    </w:rPr>
  </w:style>
  <w:style w:type="paragraph" w:customStyle="1" w:styleId="default">
    <w:name w:val="default"/>
    <w:basedOn w:val="Normal"/>
    <w:rsid w:val="005E13D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5E13D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5E13D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5E13D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5E13D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5E13D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5E13D6"/>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5E13D6"/>
  </w:style>
  <w:style w:type="paragraph" w:customStyle="1" w:styleId="para">
    <w:name w:val="para"/>
    <w:basedOn w:val="Normal"/>
    <w:link w:val="paraChar"/>
    <w:qFormat/>
    <w:rsid w:val="005E13D6"/>
    <w:pPr>
      <w:spacing w:after="120"/>
      <w:ind w:left="2268" w:right="1134" w:hanging="1134"/>
      <w:jc w:val="both"/>
    </w:pPr>
    <w:rPr>
      <w:lang w:eastAsia="en-US"/>
    </w:rPr>
  </w:style>
  <w:style w:type="character" w:customStyle="1" w:styleId="paraChar">
    <w:name w:val="para Char"/>
    <w:link w:val="para"/>
    <w:rsid w:val="005E13D6"/>
    <w:rPr>
      <w:lang w:val="en-GB" w:eastAsia="en-US"/>
    </w:rPr>
  </w:style>
  <w:style w:type="paragraph" w:customStyle="1" w:styleId="Para0">
    <w:name w:val="Para"/>
    <w:basedOn w:val="Normal"/>
    <w:qFormat/>
    <w:rsid w:val="005E13D6"/>
    <w:pPr>
      <w:widowControl w:val="0"/>
      <w:suppressAutoHyphens w:val="0"/>
      <w:spacing w:after="120" w:line="240" w:lineRule="exact"/>
      <w:ind w:left="2268" w:right="1134" w:hanging="1134"/>
      <w:jc w:val="both"/>
    </w:pPr>
    <w:rPr>
      <w:lang w:val="en-US" w:eastAsia="en-US"/>
    </w:rPr>
  </w:style>
  <w:style w:type="paragraph" w:customStyle="1" w:styleId="a">
    <w:name w:val="a)"/>
    <w:basedOn w:val="SingleTxtG"/>
    <w:rsid w:val="005E13D6"/>
    <w:pPr>
      <w:ind w:left="2835" w:hanging="567"/>
    </w:pPr>
    <w:rPr>
      <w:lang w:eastAsia="en-US"/>
    </w:rPr>
  </w:style>
  <w:style w:type="paragraph" w:customStyle="1" w:styleId="p3">
    <w:name w:val="p3"/>
    <w:basedOn w:val="Normal"/>
    <w:next w:val="Normal"/>
    <w:rsid w:val="005E13D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eastAsia="en-US"/>
    </w:rPr>
  </w:style>
  <w:style w:type="character" w:customStyle="1" w:styleId="zzISOSTDAutomation">
    <w:name w:val="zzISOSTDAutomation"/>
    <w:rsid w:val="005E13D6"/>
    <w:rPr>
      <w:b/>
    </w:rPr>
  </w:style>
  <w:style w:type="paragraph" w:customStyle="1" w:styleId="Normalparagraph">
    <w:name w:val="Normal.paragraph"/>
    <w:rsid w:val="005E13D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5E13D6"/>
    <w:pPr>
      <w:suppressAutoHyphens w:val="0"/>
      <w:spacing w:before="210" w:line="210" w:lineRule="exact"/>
    </w:pPr>
    <w:rPr>
      <w:rFonts w:ascii="Arial" w:hAnsi="Arial"/>
      <w:sz w:val="18"/>
      <w:lang w:eastAsia="en-US"/>
    </w:rPr>
  </w:style>
  <w:style w:type="paragraph" w:customStyle="1" w:styleId="Figuretitle">
    <w:name w:val="Figure title"/>
    <w:basedOn w:val="Normal"/>
    <w:next w:val="Normal"/>
    <w:rsid w:val="005E13D6"/>
    <w:pPr>
      <w:overflowPunct w:val="0"/>
      <w:autoSpaceDE w:val="0"/>
      <w:autoSpaceDN w:val="0"/>
      <w:adjustRightInd w:val="0"/>
      <w:spacing w:before="220" w:after="220" w:line="220" w:lineRule="exact"/>
      <w:jc w:val="center"/>
      <w:textAlignment w:val="baseline"/>
    </w:pPr>
    <w:rPr>
      <w:rFonts w:ascii="Helvetica" w:hAnsi="Helvetica"/>
      <w:b/>
      <w:color w:val="000000"/>
      <w:lang w:val="fr-FR" w:eastAsia="en-US"/>
    </w:rPr>
  </w:style>
  <w:style w:type="character" w:customStyle="1" w:styleId="Mentionnonrsolue1">
    <w:name w:val="Mention non résolue1"/>
    <w:basedOn w:val="DefaultParagraphFont"/>
    <w:uiPriority w:val="99"/>
    <w:semiHidden/>
    <w:unhideWhenUsed/>
    <w:rsid w:val="005E13D6"/>
    <w:rPr>
      <w:color w:val="605E5C"/>
      <w:shd w:val="clear" w:color="auto" w:fill="E1DFDD"/>
    </w:rPr>
  </w:style>
  <w:style w:type="character" w:customStyle="1" w:styleId="H1GChar">
    <w:name w:val="_ H_1_G Char"/>
    <w:link w:val="H1G"/>
    <w:rsid w:val="000C71C4"/>
    <w:rPr>
      <w:b/>
      <w:sz w:val="24"/>
      <w:lang w:val="en-GB"/>
    </w:rPr>
  </w:style>
  <w:style w:type="character" w:customStyle="1" w:styleId="markedcontent">
    <w:name w:val="markedcontent"/>
    <w:basedOn w:val="DefaultParagraphFont"/>
    <w:rsid w:val="0045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image" Target="media/image9.png"/><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image" Target="media/image7.jpeg"/><Relationship Id="rId35" Type="http://schemas.openxmlformats.org/officeDocument/2006/relationships/header" Target="header8.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88C4-4063-449A-9F9D-90498274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A0EA4-F85D-42E0-9E19-90E574BC043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8DA078A-D860-4C5B-96C4-22961045980A}">
  <ds:schemaRefs>
    <ds:schemaRef ds:uri="http://schemas.microsoft.com/sharepoint/v3/contenttype/forms"/>
  </ds:schemaRefs>
</ds:datastoreItem>
</file>

<file path=customXml/itemProps4.xml><?xml version="1.0" encoding="utf-8"?>
<ds:datastoreItem xmlns:ds="http://schemas.openxmlformats.org/officeDocument/2006/customXml" ds:itemID="{FDD5E9E2-3C7B-499C-904E-9EBA204A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4341</Words>
  <Characters>24750</Characters>
  <Application>Microsoft Office Word</Application>
  <DocSecurity>0</DocSecurity>
  <Lines>206</Lines>
  <Paragraphs>58</Paragraphs>
  <ScaleCrop>false</ScaleCrop>
  <Company>CSD</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E/ECE/TRANS/505/Rev.3/Add.163/Amend.1</dc:title>
  <dc:subject>2324769</dc:subject>
  <dc:creator>Lucille</dc:creator>
  <cp:keywords/>
  <dc:description/>
  <cp:lastModifiedBy>Secretariat editorial modifications</cp:lastModifiedBy>
  <cp:revision>4</cp:revision>
  <cp:lastPrinted>2023-12-11T16:35:00Z</cp:lastPrinted>
  <dcterms:created xsi:type="dcterms:W3CDTF">2024-05-11T07:41:00Z</dcterms:created>
  <dcterms:modified xsi:type="dcterms:W3CDTF">2024-05-11T07:44:00Z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2452200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