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A443" w14:textId="77777777" w:rsidR="0087533A" w:rsidRPr="0087533A" w:rsidRDefault="0087533A" w:rsidP="0087533A">
      <w:pPr>
        <w:rPr>
          <w:lang w:val="en-US"/>
        </w:rPr>
      </w:pPr>
      <w:bookmarkStart w:id="0" w:name="OLE_LINK2"/>
    </w:p>
    <w:p w14:paraId="57F4570E" w14:textId="41E13525" w:rsidR="00687FE8" w:rsidRPr="004E6CD9" w:rsidRDefault="00687FE8" w:rsidP="00DE31A0">
      <w:pPr>
        <w:pStyle w:val="HChG"/>
      </w:pPr>
      <w:r w:rsidRPr="004E6CD9">
        <w:tab/>
      </w:r>
      <w:bookmarkEnd w:id="0"/>
      <w:r w:rsidR="00351CB3">
        <w:tab/>
      </w:r>
      <w:r w:rsidR="00F3521D" w:rsidRPr="000D2E56">
        <w:rPr>
          <w:rFonts w:eastAsia="MS Mincho"/>
        </w:rPr>
        <w:t xml:space="preserve">Proposal </w:t>
      </w:r>
      <w:r w:rsidR="00F3521D" w:rsidRPr="00B73CD6">
        <w:rPr>
          <w:rFonts w:eastAsia="MS Mincho"/>
        </w:rPr>
        <w:t xml:space="preserve">for </w:t>
      </w:r>
      <w:r w:rsidR="00F3521D">
        <w:rPr>
          <w:rFonts w:eastAsia="MS Mincho"/>
        </w:rPr>
        <w:t>a s</w:t>
      </w:r>
      <w:r w:rsidR="00F3521D" w:rsidRPr="00B73CD6">
        <w:rPr>
          <w:rFonts w:eastAsia="MS Mincho"/>
        </w:rPr>
        <w:t xml:space="preserve">upplement </w:t>
      </w:r>
      <w:r w:rsidR="00F3521D" w:rsidRPr="005E3AD5">
        <w:rPr>
          <w:rFonts w:eastAsia="MS Mincho"/>
        </w:rPr>
        <w:t xml:space="preserve">to UN Regulation No. 157 (Automated Lane Keeping </w:t>
      </w:r>
      <w:proofErr w:type="gramStart"/>
      <w:r w:rsidR="00F3521D" w:rsidRPr="005E3AD5">
        <w:rPr>
          <w:rFonts w:eastAsia="MS Mincho"/>
        </w:rPr>
        <w:t>System)</w:t>
      </w:r>
      <w:r w:rsidR="00F3521D" w:rsidRPr="000D2E56">
        <w:rPr>
          <w:rFonts w:eastAsia="MS Mincho"/>
          <w:sz w:val="24"/>
        </w:rPr>
        <w:footnoteReference w:customMarkFollows="1" w:id="2"/>
        <w:t>*</w:t>
      </w:r>
      <w:proofErr w:type="gramEnd"/>
    </w:p>
    <w:p w14:paraId="53BC9677" w14:textId="221480C4" w:rsidR="00687FE8" w:rsidRPr="004E6CD9" w:rsidRDefault="00687FE8" w:rsidP="006A3B40">
      <w:pPr>
        <w:pStyle w:val="H1G"/>
        <w:rPr>
          <w:szCs w:val="24"/>
        </w:rPr>
      </w:pPr>
      <w:r w:rsidRPr="004E6CD9">
        <w:tab/>
      </w:r>
      <w:r w:rsidR="009523A3" w:rsidRPr="004E6CD9">
        <w:rPr>
          <w:rFonts w:asciiTheme="majorBidi" w:hAnsiTheme="majorBidi" w:cstheme="majorBidi"/>
        </w:rPr>
        <w:tab/>
      </w:r>
      <w:r w:rsidR="002F45DB" w:rsidRPr="00EF7E44">
        <w:t xml:space="preserve">Submitted by the expert from </w:t>
      </w:r>
      <w:proofErr w:type="gramStart"/>
      <w:r w:rsidR="00DA2149" w:rsidRPr="00EF7E44">
        <w:t>France</w:t>
      </w:r>
      <w:proofErr w:type="gramEnd"/>
    </w:p>
    <w:p w14:paraId="45719E29" w14:textId="2313CB8E" w:rsidR="00F3521D" w:rsidRDefault="006A3B40" w:rsidP="00F3521D">
      <w:pPr>
        <w:spacing w:after="120"/>
        <w:ind w:left="1134" w:right="1467" w:firstLine="567"/>
        <w:jc w:val="both"/>
        <w:rPr>
          <w:b/>
          <w:bCs/>
          <w:sz w:val="24"/>
          <w:szCs w:val="24"/>
        </w:rPr>
      </w:pPr>
      <w:r w:rsidRPr="004E6CD9">
        <w:tab/>
      </w:r>
      <w:r w:rsidR="00F3521D" w:rsidRPr="000D2E56">
        <w:rPr>
          <w:rFonts w:eastAsia="MS Mincho"/>
        </w:rPr>
        <w:t xml:space="preserve">The text reproduced below was </w:t>
      </w:r>
      <w:r w:rsidR="00F3521D">
        <w:rPr>
          <w:rFonts w:eastAsia="MS Mincho"/>
        </w:rPr>
        <w:t xml:space="preserve">prepared by the representatives of France and presented to </w:t>
      </w:r>
      <w:r w:rsidR="00F3521D" w:rsidRPr="000D2E56">
        <w:rPr>
          <w:rFonts w:eastAsia="MS Mincho"/>
        </w:rPr>
        <w:t xml:space="preserve">the Working Party on Automated/Autonomous and Connected Vehicles (GRVA) at its </w:t>
      </w:r>
      <w:r w:rsidR="00F3521D">
        <w:rPr>
          <w:rFonts w:eastAsia="MS Mincho"/>
        </w:rPr>
        <w:t>nineteen</w:t>
      </w:r>
      <w:r w:rsidR="00F3521D" w:rsidRPr="000D2E56">
        <w:rPr>
          <w:rFonts w:eastAsia="MS Mincho"/>
        </w:rPr>
        <w:t>th session</w:t>
      </w:r>
      <w:r w:rsidR="00F3521D">
        <w:rPr>
          <w:rFonts w:eastAsia="MS Mincho"/>
        </w:rPr>
        <w:t>.</w:t>
      </w:r>
      <w:r w:rsidR="00F3521D" w:rsidRPr="000D2E56">
        <w:rPr>
          <w:rFonts w:eastAsia="MS Mincho"/>
        </w:rPr>
        <w:t xml:space="preserve"> </w:t>
      </w:r>
      <w:r w:rsidR="00F3521D">
        <w:rPr>
          <w:rFonts w:eastAsia="MS Mincho"/>
        </w:rPr>
        <w:t>It i</w:t>
      </w:r>
      <w:r w:rsidR="00F3521D" w:rsidRPr="000D2E56">
        <w:rPr>
          <w:rFonts w:eastAsia="MS Mincho"/>
        </w:rPr>
        <w:t xml:space="preserve">s based </w:t>
      </w:r>
      <w:bookmarkStart w:id="1" w:name="_Hlk167244432"/>
      <w:r w:rsidR="00F3521D" w:rsidRPr="000D2E56">
        <w:rPr>
          <w:rFonts w:eastAsia="MS Mincho"/>
        </w:rPr>
        <w:t>on ECE/TRANS/WP.29/GRVA/</w:t>
      </w:r>
      <w:r w:rsidR="00F3521D">
        <w:rPr>
          <w:rFonts w:eastAsia="MS Mincho"/>
        </w:rPr>
        <w:t xml:space="preserve">2024/3 </w:t>
      </w:r>
      <w:bookmarkEnd w:id="1"/>
      <w:r w:rsidR="00F3521D">
        <w:rPr>
          <w:rFonts w:eastAsia="MS Mincho"/>
        </w:rPr>
        <w:t>T</w:t>
      </w:r>
      <w:r w:rsidR="00F3521D" w:rsidRPr="007B1A62">
        <w:rPr>
          <w:rFonts w:eastAsia="MS Mincho"/>
        </w:rPr>
        <w:t>he modifications to the exiting text of the Regulation are indicated in bold for new</w:t>
      </w:r>
      <w:r w:rsidR="00F3521D">
        <w:rPr>
          <w:rFonts w:eastAsia="MS Mincho"/>
        </w:rPr>
        <w:t xml:space="preserve"> characters.</w:t>
      </w:r>
    </w:p>
    <w:p w14:paraId="0BAD078C" w14:textId="32CD67BB" w:rsidR="004E6CD9" w:rsidRPr="004E6CD9" w:rsidRDefault="004E6CD9" w:rsidP="00990599">
      <w:pPr>
        <w:pStyle w:val="SingleTxtG"/>
        <w:tabs>
          <w:tab w:val="left" w:pos="1701"/>
        </w:tabs>
      </w:pPr>
    </w:p>
    <w:p w14:paraId="7E88CF21" w14:textId="66BA74C2" w:rsidR="00B91F8E" w:rsidRDefault="00B91F8E" w:rsidP="00F3521D">
      <w:pPr>
        <w:pStyle w:val="HChG"/>
        <w:numPr>
          <w:ilvl w:val="0"/>
          <w:numId w:val="45"/>
        </w:numPr>
        <w:ind w:right="522"/>
      </w:pPr>
      <w:r w:rsidRPr="004E6CD9">
        <w:t>Proposal</w:t>
      </w:r>
    </w:p>
    <w:p w14:paraId="4D1EF91F" w14:textId="3A44B64B" w:rsidR="00F3521D" w:rsidRPr="00F3521D" w:rsidRDefault="00F3521D" w:rsidP="00F3521D">
      <w:pPr>
        <w:pStyle w:val="ListParagraph"/>
        <w:tabs>
          <w:tab w:val="left" w:pos="1134"/>
        </w:tabs>
        <w:ind w:left="1395"/>
        <w:rPr>
          <w:i/>
          <w:iCs/>
          <w:lang w:eastAsia="en-GB"/>
        </w:rPr>
      </w:pPr>
      <w:r w:rsidRPr="00F3521D">
        <w:rPr>
          <w:i/>
          <w:iCs/>
        </w:rPr>
        <w:t>Paragraph 5.1.7.,</w:t>
      </w:r>
      <w:r>
        <w:t xml:space="preserve"> amend to read:</w:t>
      </w:r>
    </w:p>
    <w:p w14:paraId="791224AC" w14:textId="77777777" w:rsidR="00F3521D" w:rsidRPr="00F3521D" w:rsidRDefault="00F3521D" w:rsidP="00F3521D">
      <w:pPr>
        <w:pStyle w:val="ListParagraph"/>
        <w:tabs>
          <w:tab w:val="left" w:pos="1134"/>
        </w:tabs>
        <w:ind w:left="1395"/>
        <w:rPr>
          <w:i/>
          <w:iCs/>
          <w:lang w:eastAsia="en-GB"/>
        </w:rPr>
      </w:pPr>
    </w:p>
    <w:p w14:paraId="3847F081" w14:textId="04AFD8C3" w:rsidR="00F3521D" w:rsidRPr="00C95789" w:rsidRDefault="00F3521D" w:rsidP="00F3521D">
      <w:pPr>
        <w:pStyle w:val="PlainText"/>
        <w:spacing w:after="120"/>
        <w:ind w:left="1395" w:right="1467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“5.1.7.</w:t>
      </w:r>
      <w:r>
        <w:rPr>
          <w:rFonts w:cs="Times New Roman"/>
          <w:lang w:val="en-US"/>
        </w:rPr>
        <w:tab/>
        <w:t xml:space="preserve">The effectiveness of the system shall not be adversely affected by magnetic or electrical fields </w:t>
      </w:r>
      <w:r w:rsidRPr="00F3521D">
        <w:rPr>
          <w:rFonts w:cs="Times New Roman"/>
          <w:b/>
          <w:bCs/>
          <w:strike/>
          <w:lang w:val="en-US"/>
        </w:rPr>
        <w:t>both when the ALKS is operational and deactivated</w:t>
      </w:r>
      <w:r>
        <w:rPr>
          <w:rFonts w:cs="Times New Roman"/>
          <w:lang w:val="en-US"/>
        </w:rPr>
        <w:t xml:space="preserve">. This shall be demonstrated by </w:t>
      </w:r>
      <w:r w:rsidRPr="008921F1">
        <w:rPr>
          <w:rFonts w:cs="Times New Roman"/>
          <w:lang w:val="en-US"/>
        </w:rPr>
        <w:t>fulfilling the technical requirements and respecting the transitional provisions of</w:t>
      </w:r>
      <w:r>
        <w:rPr>
          <w:rFonts w:cs="Times New Roman"/>
          <w:lang w:val="en-US"/>
        </w:rPr>
        <w:t xml:space="preserve"> </w:t>
      </w:r>
      <w:r w:rsidRPr="00F3521D">
        <w:rPr>
          <w:rFonts w:cs="Times New Roman"/>
          <w:b/>
          <w:bCs/>
          <w:strike/>
          <w:lang w:val="en-US"/>
        </w:rPr>
        <w:t>06</w:t>
      </w:r>
      <w:r>
        <w:rPr>
          <w:rFonts w:cs="Times New Roman"/>
          <w:lang w:val="en-US"/>
        </w:rPr>
        <w:t> </w:t>
      </w:r>
      <w:r w:rsidRPr="00F3521D">
        <w:rPr>
          <w:rFonts w:cs="Times New Roman"/>
          <w:b/>
          <w:bCs/>
          <w:lang w:val="en-US"/>
        </w:rPr>
        <w:t>07</w:t>
      </w:r>
      <w:r>
        <w:rPr>
          <w:rFonts w:cs="Times New Roman"/>
          <w:lang w:val="en-US"/>
        </w:rPr>
        <w:t xml:space="preserve"> or later series of amendments to UN Regulation No. 10.”</w:t>
      </w:r>
    </w:p>
    <w:p w14:paraId="3432E3C5" w14:textId="02EEF194" w:rsidR="001004CC" w:rsidRPr="004E6CD9" w:rsidRDefault="001004CC" w:rsidP="001004CC">
      <w:pPr>
        <w:pStyle w:val="HChG"/>
        <w:ind w:right="522"/>
      </w:pPr>
      <w:r w:rsidRPr="004E6CD9">
        <w:tab/>
        <w:t>I</w:t>
      </w:r>
      <w:r w:rsidR="006D1700">
        <w:t>I</w:t>
      </w:r>
      <w:r w:rsidRPr="004E6CD9">
        <w:t>.</w:t>
      </w:r>
      <w:r w:rsidRPr="004E6CD9">
        <w:tab/>
      </w:r>
      <w:r>
        <w:t>Justification</w:t>
      </w:r>
    </w:p>
    <w:p w14:paraId="19EAC8E0" w14:textId="27A9CCAD" w:rsidR="00D461B0" w:rsidRPr="00450E2F" w:rsidRDefault="00D461B0" w:rsidP="001751D8">
      <w:pPr>
        <w:pStyle w:val="SingleTxtG"/>
        <w:ind w:right="1133"/>
      </w:pPr>
      <w:bookmarkStart w:id="2" w:name="_Hlk19813127"/>
      <w:r>
        <w:t>1.</w:t>
      </w:r>
      <w:r>
        <w:tab/>
      </w:r>
      <w:r w:rsidR="001751D8">
        <w:t>Since GRE adopt</w:t>
      </w:r>
      <w:r w:rsidR="002C52F9">
        <w:t>ed</w:t>
      </w:r>
      <w:r w:rsidR="0004414A">
        <w:t>,</w:t>
      </w:r>
      <w:r w:rsidR="001751D8">
        <w:t xml:space="preserve"> at its latest session (90</w:t>
      </w:r>
      <w:r w:rsidR="001751D8" w:rsidRPr="001751D8">
        <w:rPr>
          <w:vertAlign w:val="superscript"/>
        </w:rPr>
        <w:t>th</w:t>
      </w:r>
      <w:r w:rsidR="001751D8">
        <w:t xml:space="preserve"> session)</w:t>
      </w:r>
      <w:r w:rsidR="0004414A">
        <w:t>,</w:t>
      </w:r>
      <w:r w:rsidR="001751D8">
        <w:t xml:space="preserve"> </w:t>
      </w:r>
      <w:r w:rsidR="002C52F9">
        <w:t xml:space="preserve">the </w:t>
      </w:r>
      <w:r w:rsidR="001751D8">
        <w:t>07 series of amendments to UN Regulation No.10</w:t>
      </w:r>
      <w:r w:rsidR="001C3990">
        <w:t xml:space="preserve"> (document </w:t>
      </w:r>
      <w:r w:rsidR="001C3990" w:rsidRPr="001C3990">
        <w:t>ECE/TRANS/WP.29/GRE/2023/27/Rev.1</w:t>
      </w:r>
      <w:r w:rsidR="001C3990">
        <w:t xml:space="preserve"> completed by document </w:t>
      </w:r>
      <w:r w:rsidR="001C3990" w:rsidRPr="001C3990">
        <w:t>GRE-90-19</w:t>
      </w:r>
      <w:r w:rsidR="001C3990">
        <w:t>)</w:t>
      </w:r>
      <w:r w:rsidR="001751D8">
        <w:t>, addressing the issue raised by</w:t>
      </w:r>
      <w:r w:rsidR="001C3990">
        <w:t xml:space="preserve"> France and The Netherlands on</w:t>
      </w:r>
      <w:r w:rsidR="00EA5741">
        <w:t xml:space="preserve"> the</w:t>
      </w:r>
      <w:r w:rsidR="001C3990">
        <w:t xml:space="preserve"> </w:t>
      </w:r>
      <w:r w:rsidR="00BD02CC" w:rsidRPr="00BD02CC">
        <w:t>risk of impact on the operation of the ALKS under an electromagnetic field</w:t>
      </w:r>
      <w:r w:rsidR="001751D8">
        <w:t xml:space="preserve">, </w:t>
      </w:r>
      <w:r w:rsidR="009B09FE">
        <w:t xml:space="preserve">this document removes </w:t>
      </w:r>
      <w:r w:rsidR="00725FCE">
        <w:t xml:space="preserve">the provisions of </w:t>
      </w:r>
      <w:r w:rsidR="00187990">
        <w:t xml:space="preserve">document </w:t>
      </w:r>
      <w:r w:rsidR="001C3990" w:rsidRPr="001751D8">
        <w:t>ECE/TRANS/WP.29/GRVA/2024/3</w:t>
      </w:r>
      <w:r w:rsidR="00BD02CC">
        <w:t xml:space="preserve"> </w:t>
      </w:r>
      <w:r w:rsidR="00187990">
        <w:t>that became redundant</w:t>
      </w:r>
      <w:r w:rsidR="00BD02CC">
        <w:t>.</w:t>
      </w:r>
      <w:r w:rsidR="00187990">
        <w:t xml:space="preserve"> This document also updates the reference to the new series of amendments of </w:t>
      </w:r>
      <w:r w:rsidR="008C5C60">
        <w:t>UN R10.</w:t>
      </w:r>
    </w:p>
    <w:p w14:paraId="4D04B29B" w14:textId="2E42877A" w:rsidR="001004CC" w:rsidRDefault="001004CC" w:rsidP="00F96ECC">
      <w:pPr>
        <w:pStyle w:val="SingleTxtG"/>
        <w:ind w:right="1133"/>
      </w:pPr>
    </w:p>
    <w:bookmarkEnd w:id="2"/>
    <w:p w14:paraId="6295087F" w14:textId="59E5D001" w:rsidR="005D61D8" w:rsidRPr="004E6CD9" w:rsidRDefault="001004CC" w:rsidP="006D1011">
      <w:pPr>
        <w:spacing w:before="60"/>
        <w:jc w:val="center"/>
        <w:rPr>
          <w:rFonts w:asciiTheme="majorBidi" w:hAnsiTheme="majorBidi"/>
          <w:u w:val="single"/>
        </w:rPr>
      </w:pPr>
      <w:r w:rsidRPr="00237C70">
        <w:rPr>
          <w:u w:val="single"/>
        </w:rPr>
        <w:tab/>
      </w:r>
      <w:r w:rsidRPr="00237C70">
        <w:rPr>
          <w:u w:val="single"/>
        </w:rPr>
        <w:tab/>
      </w:r>
      <w:r w:rsidR="00020CA9">
        <w:rPr>
          <w:u w:val="single"/>
        </w:rPr>
        <w:tab/>
      </w:r>
    </w:p>
    <w:sectPr w:rsidR="005D61D8" w:rsidRPr="004E6CD9" w:rsidSect="00657F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29F2" w14:textId="77777777" w:rsidR="00F021B3" w:rsidRDefault="00F021B3"/>
  </w:endnote>
  <w:endnote w:type="continuationSeparator" w:id="0">
    <w:p w14:paraId="201D6E7A" w14:textId="77777777" w:rsidR="00F021B3" w:rsidRDefault="00F021B3"/>
  </w:endnote>
  <w:endnote w:type="continuationNotice" w:id="1">
    <w:p w14:paraId="13759FF9" w14:textId="77777777" w:rsidR="00F021B3" w:rsidRDefault="00F02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84CE" w14:textId="1A285CFF" w:rsidR="001373C9" w:rsidRDefault="001373C9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2B03DF" w:rsidRPr="002B03DF">
      <w:rPr>
        <w:b/>
        <w:noProof/>
        <w:sz w:val="18"/>
      </w:rPr>
      <w:t>4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4E3B" w14:textId="295C76A8" w:rsidR="001373C9" w:rsidRDefault="001373C9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836AA" w:rsidRPr="00E836AA">
      <w:rPr>
        <w:b/>
        <w:noProof/>
        <w:sz w:val="18"/>
      </w:rPr>
      <w:t>8</w:t>
    </w:r>
    <w:r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4691" w14:textId="77777777" w:rsidR="00F021B3" w:rsidRPr="000B175B" w:rsidRDefault="00F021B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9C117C" w14:textId="77777777" w:rsidR="00F021B3" w:rsidRPr="00FC68B7" w:rsidRDefault="00F021B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FE455A" w14:textId="77777777" w:rsidR="00F021B3" w:rsidRDefault="00F021B3"/>
  </w:footnote>
  <w:footnote w:id="2">
    <w:p w14:paraId="77C0A933" w14:textId="77777777" w:rsidR="00F3521D" w:rsidRDefault="00F3521D" w:rsidP="00F3521D">
      <w:pPr>
        <w:pStyle w:val="FootnoteText"/>
        <w:ind w:right="1467"/>
        <w:jc w:val="both"/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 xml:space="preserve">In accordance with the </w:t>
      </w:r>
      <w:proofErr w:type="spellStart"/>
      <w:r w:rsidRPr="0083584F">
        <w:rPr>
          <w:szCs w:val="18"/>
          <w:lang w:val="en-US"/>
        </w:rPr>
        <w:t>pro</w:t>
      </w:r>
      <w:r w:rsidRPr="004B5F23">
        <w:rPr>
          <w:szCs w:val="18"/>
          <w:lang w:val="en-US"/>
        </w:rPr>
        <w:t>gramme</w:t>
      </w:r>
      <w:proofErr w:type="spellEnd"/>
      <w:r w:rsidRPr="004B5F23">
        <w:rPr>
          <w:szCs w:val="18"/>
          <w:lang w:val="en-US"/>
        </w:rPr>
        <w:t xml:space="preserve"> of work of the Inland Transport Committee for 2024 as outlined in proposed </w:t>
      </w:r>
      <w:proofErr w:type="spellStart"/>
      <w:r w:rsidRPr="004B5F23">
        <w:rPr>
          <w:szCs w:val="18"/>
          <w:lang w:val="en-US"/>
        </w:rPr>
        <w:t>programme</w:t>
      </w:r>
      <w:proofErr w:type="spellEnd"/>
      <w:r w:rsidRPr="004B5F23">
        <w:rPr>
          <w:szCs w:val="18"/>
          <w:lang w:val="en-US"/>
        </w:rPr>
        <w:t xml:space="preserve"> budget for 2024 (</w:t>
      </w:r>
      <w:r w:rsidRPr="004B5F23">
        <w:t>A/78/6 (Sect. 20), table 20.5</w:t>
      </w:r>
      <w:r w:rsidRPr="004B5F23">
        <w:rPr>
          <w:szCs w:val="18"/>
          <w:lang w:val="en-US"/>
        </w:rPr>
        <w:t>), the World Forum will develop, harmonize and update UN Regulations i</w:t>
      </w:r>
      <w:r w:rsidRPr="0083584F">
        <w:rPr>
          <w:szCs w:val="18"/>
          <w:lang w:val="en-US"/>
        </w:rPr>
        <w:t>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  <w:r w:rsidRPr="003F4746">
        <w:rPr>
          <w:noProof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1901" w14:textId="15374E0B" w:rsidR="001373C9" w:rsidRPr="006F3B4F" w:rsidRDefault="00DE31A0" w:rsidP="004F098C">
    <w:pPr>
      <w:pStyle w:val="Header"/>
      <w:pBdr>
        <w:bottom w:val="single" w:sz="4" w:space="1" w:color="auto"/>
      </w:pBdr>
    </w:pPr>
    <w:r w:rsidRPr="006F3B4F">
      <w:t xml:space="preserve">Based on </w:t>
    </w:r>
    <w:r w:rsidR="001373C9" w:rsidRPr="006F3B4F">
      <w:t>ECE/TRANS/WP.29/GRVA/</w:t>
    </w:r>
    <w:r w:rsidR="004F098C" w:rsidRPr="006F3B4F">
      <w:t>202</w:t>
    </w:r>
    <w:r w:rsidR="006D1700" w:rsidRPr="006F3B4F">
      <w:t>4</w:t>
    </w:r>
    <w:r w:rsidR="004F098C" w:rsidRPr="006F3B4F">
      <w:t>/</w:t>
    </w:r>
    <w:r w:rsidR="005E0B5B" w:rsidRPr="006F3B4F"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27CE" w14:textId="5AB7062C" w:rsidR="004F098C" w:rsidRPr="006F3B4F" w:rsidRDefault="002363FA" w:rsidP="004F098C">
    <w:pPr>
      <w:pStyle w:val="Header"/>
      <w:jc w:val="right"/>
    </w:pPr>
    <w:r w:rsidRPr="006F3B4F">
      <w:t xml:space="preserve">Based on </w:t>
    </w:r>
    <w:r w:rsidR="004F098C" w:rsidRPr="006F3B4F">
      <w:t>ECE/TRANS/WP.29/GRVA/202</w:t>
    </w:r>
    <w:r w:rsidR="001004CC" w:rsidRPr="006F3B4F">
      <w:t>2</w:t>
    </w:r>
    <w:r w:rsidR="004F098C" w:rsidRPr="006F3B4F">
      <w:t>/</w:t>
    </w:r>
    <w:r w:rsidR="00212DDB" w:rsidRPr="006F3B4F">
      <w:t>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DE31A0" w:rsidRPr="0047162F" w14:paraId="5D3AF680" w14:textId="77777777" w:rsidTr="004D268B">
      <w:tc>
        <w:tcPr>
          <w:tcW w:w="4814" w:type="dxa"/>
        </w:tcPr>
        <w:p w14:paraId="33257D26" w14:textId="7A5ACC2E" w:rsidR="00DE31A0" w:rsidRPr="0047162F" w:rsidRDefault="00DE31A0" w:rsidP="00DE31A0">
          <w:r w:rsidRPr="0047162F">
            <w:rPr>
              <w:rFonts w:eastAsiaTheme="minorHAnsi"/>
              <w:sz w:val="22"/>
              <w:szCs w:val="22"/>
            </w:rPr>
            <w:t xml:space="preserve">Submitted by the experts </w:t>
          </w:r>
          <w:r w:rsidR="006F3B4F">
            <w:rPr>
              <w:rFonts w:eastAsiaTheme="minorHAnsi"/>
              <w:sz w:val="22"/>
              <w:szCs w:val="22"/>
            </w:rPr>
            <w:t>of France</w:t>
          </w:r>
        </w:p>
      </w:tc>
      <w:tc>
        <w:tcPr>
          <w:tcW w:w="4815" w:type="dxa"/>
        </w:tcPr>
        <w:p w14:paraId="403EF372" w14:textId="7E85A417" w:rsidR="00DE31A0" w:rsidRPr="0047162F" w:rsidRDefault="00DE31A0" w:rsidP="00DE31A0">
          <w:pPr>
            <w:suppressAutoHyphens w:val="0"/>
            <w:spacing w:line="240" w:lineRule="auto"/>
            <w:ind w:right="110"/>
            <w:jc w:val="right"/>
            <w:rPr>
              <w:rFonts w:eastAsiaTheme="minorHAnsi"/>
              <w:sz w:val="22"/>
              <w:szCs w:val="22"/>
            </w:rPr>
          </w:pPr>
          <w:r w:rsidRPr="0047162F">
            <w:rPr>
              <w:rFonts w:eastAsiaTheme="minorHAnsi"/>
              <w:sz w:val="22"/>
              <w:szCs w:val="22"/>
              <w:u w:val="single"/>
            </w:rPr>
            <w:t>Informal document</w:t>
          </w:r>
          <w:r w:rsidRPr="0047162F">
            <w:rPr>
              <w:rFonts w:eastAsiaTheme="minorHAnsi"/>
              <w:sz w:val="22"/>
              <w:szCs w:val="22"/>
            </w:rPr>
            <w:t xml:space="preserve"> </w:t>
          </w:r>
          <w:r w:rsidRPr="0047162F">
            <w:rPr>
              <w:rFonts w:eastAsiaTheme="minorHAnsi"/>
              <w:b/>
              <w:bCs/>
              <w:sz w:val="22"/>
              <w:szCs w:val="22"/>
            </w:rPr>
            <w:t>GRVA-19-</w:t>
          </w:r>
          <w:r w:rsidR="009606D5">
            <w:rPr>
              <w:rFonts w:eastAsiaTheme="minorHAnsi"/>
              <w:b/>
              <w:bCs/>
              <w:sz w:val="22"/>
              <w:szCs w:val="22"/>
            </w:rPr>
            <w:t>54</w:t>
          </w:r>
        </w:p>
        <w:p w14:paraId="4A0E31AF" w14:textId="77777777" w:rsidR="00DE31A0" w:rsidRPr="0047162F" w:rsidRDefault="00DE31A0" w:rsidP="00DE31A0">
          <w:pPr>
            <w:suppressAutoHyphens w:val="0"/>
            <w:spacing w:line="240" w:lineRule="auto"/>
            <w:ind w:right="110"/>
            <w:jc w:val="right"/>
            <w:rPr>
              <w:rFonts w:eastAsiaTheme="minorHAnsi"/>
              <w:sz w:val="22"/>
              <w:szCs w:val="22"/>
            </w:rPr>
          </w:pPr>
          <w:r w:rsidRPr="0047162F">
            <w:rPr>
              <w:rFonts w:eastAsiaTheme="minorHAnsi"/>
              <w:sz w:val="22"/>
              <w:szCs w:val="22"/>
            </w:rPr>
            <w:t xml:space="preserve">19th GRVA, 25 June 2024 </w:t>
          </w:r>
          <w:r w:rsidRPr="0047162F">
            <w:rPr>
              <w:rFonts w:eastAsiaTheme="minorHAnsi"/>
              <w:sz w:val="22"/>
              <w:szCs w:val="22"/>
            </w:rPr>
            <w:br/>
            <w:t xml:space="preserve">(For review during the </w:t>
          </w:r>
          <w:r w:rsidRPr="0047162F">
            <w:rPr>
              <w:rFonts w:eastAsiaTheme="minorHAnsi"/>
              <w:sz w:val="22"/>
              <w:szCs w:val="22"/>
            </w:rPr>
            <w:br/>
            <w:t>Troy meeting 20-24 May 2024</w:t>
          </w:r>
        </w:p>
        <w:p w14:paraId="1D94D52D" w14:textId="4C945685" w:rsidR="00DE31A0" w:rsidRPr="0047162F" w:rsidRDefault="00DE31A0" w:rsidP="00DE31A0">
          <w:pPr>
            <w:suppressAutoHyphens w:val="0"/>
            <w:spacing w:line="240" w:lineRule="auto"/>
            <w:ind w:right="110"/>
            <w:jc w:val="right"/>
            <w:rPr>
              <w:rFonts w:eastAsiaTheme="minorHAnsi"/>
              <w:b/>
              <w:bCs/>
              <w:sz w:val="22"/>
              <w:szCs w:val="22"/>
            </w:rPr>
          </w:pPr>
          <w:r w:rsidRPr="0047162F">
            <w:rPr>
              <w:rFonts w:eastAsiaTheme="minorHAnsi"/>
              <w:b/>
              <w:bCs/>
              <w:sz w:val="22"/>
              <w:szCs w:val="22"/>
            </w:rPr>
            <w:t xml:space="preserve">Provisional agenda item </w:t>
          </w:r>
          <w:r w:rsidR="006F3B4F">
            <w:rPr>
              <w:rFonts w:eastAsiaTheme="minorHAnsi"/>
              <w:b/>
              <w:bCs/>
              <w:sz w:val="22"/>
              <w:szCs w:val="22"/>
            </w:rPr>
            <w:t>4</w:t>
          </w:r>
          <w:r w:rsidR="00DC0235">
            <w:rPr>
              <w:rFonts w:eastAsiaTheme="minorHAnsi"/>
              <w:b/>
              <w:bCs/>
              <w:sz w:val="22"/>
              <w:szCs w:val="22"/>
            </w:rPr>
            <w:t xml:space="preserve"> (</w:t>
          </w:r>
          <w:r w:rsidR="006F3B4F">
            <w:rPr>
              <w:rFonts w:eastAsiaTheme="minorHAnsi"/>
              <w:b/>
              <w:bCs/>
              <w:sz w:val="22"/>
              <w:szCs w:val="22"/>
            </w:rPr>
            <w:t>g</w:t>
          </w:r>
          <w:r w:rsidR="00DC0235">
            <w:rPr>
              <w:rFonts w:eastAsiaTheme="minorHAnsi"/>
              <w:b/>
              <w:bCs/>
              <w:sz w:val="22"/>
              <w:szCs w:val="22"/>
            </w:rPr>
            <w:t>)</w:t>
          </w:r>
        </w:p>
        <w:p w14:paraId="71C2E793" w14:textId="77777777" w:rsidR="00DE31A0" w:rsidRPr="0047162F" w:rsidRDefault="00DE31A0" w:rsidP="00DE31A0">
          <w:pPr>
            <w:spacing w:line="240" w:lineRule="auto"/>
          </w:pPr>
        </w:p>
      </w:tc>
    </w:tr>
  </w:tbl>
  <w:p w14:paraId="49C07EF6" w14:textId="11DCD2A0" w:rsidR="002B03DF" w:rsidRPr="009C7A54" w:rsidRDefault="002B03DF" w:rsidP="009C7A5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053A2F"/>
    <w:multiLevelType w:val="hybridMultilevel"/>
    <w:tmpl w:val="D7C436D8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D166D"/>
    <w:multiLevelType w:val="multilevel"/>
    <w:tmpl w:val="4A3C494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9" w:hanging="1440"/>
      </w:pPr>
      <w:rPr>
        <w:rFonts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A1D0E8A"/>
    <w:multiLevelType w:val="hybridMultilevel"/>
    <w:tmpl w:val="D84C6D76"/>
    <w:lvl w:ilvl="0" w:tplc="5874E8D6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1D26646B"/>
    <w:multiLevelType w:val="hybridMultilevel"/>
    <w:tmpl w:val="2D349160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1EC6472A"/>
    <w:multiLevelType w:val="hybridMultilevel"/>
    <w:tmpl w:val="6C8A541C"/>
    <w:lvl w:ilvl="0" w:tplc="78140D0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1F1E70E9"/>
    <w:multiLevelType w:val="hybridMultilevel"/>
    <w:tmpl w:val="AF668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3" w15:restartNumberingAfterBreak="0">
    <w:nsid w:val="398E2FF9"/>
    <w:multiLevelType w:val="multilevel"/>
    <w:tmpl w:val="93F815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5" w15:restartNumberingAfterBreak="0">
    <w:nsid w:val="44F95118"/>
    <w:multiLevelType w:val="hybridMultilevel"/>
    <w:tmpl w:val="12663E26"/>
    <w:lvl w:ilvl="0" w:tplc="31667558">
      <w:start w:val="2"/>
      <w:numFmt w:val="bullet"/>
      <w:lvlText w:val="-"/>
      <w:lvlJc w:val="left"/>
      <w:pPr>
        <w:ind w:left="2061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461C6F04"/>
    <w:multiLevelType w:val="hybridMultilevel"/>
    <w:tmpl w:val="89ECA59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91572E3"/>
    <w:multiLevelType w:val="hybridMultilevel"/>
    <w:tmpl w:val="714CDA5E"/>
    <w:lvl w:ilvl="0" w:tplc="002CD4C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50B621A0"/>
    <w:multiLevelType w:val="hybridMultilevel"/>
    <w:tmpl w:val="434289AC"/>
    <w:lvl w:ilvl="0" w:tplc="61D22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B0ED7"/>
    <w:multiLevelType w:val="hybridMultilevel"/>
    <w:tmpl w:val="24B47272"/>
    <w:lvl w:ilvl="0" w:tplc="0636B0B4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46C11"/>
    <w:multiLevelType w:val="hybridMultilevel"/>
    <w:tmpl w:val="5B94AA68"/>
    <w:lvl w:ilvl="0" w:tplc="4560F1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9EE0D13"/>
    <w:multiLevelType w:val="hybridMultilevel"/>
    <w:tmpl w:val="3C68E2B2"/>
    <w:lvl w:ilvl="0" w:tplc="51D25A2A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5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F4F6CD5"/>
    <w:multiLevelType w:val="hybridMultilevel"/>
    <w:tmpl w:val="0D642006"/>
    <w:lvl w:ilvl="0" w:tplc="5ECA087E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72BD1F25"/>
    <w:multiLevelType w:val="hybridMultilevel"/>
    <w:tmpl w:val="2BB88A40"/>
    <w:lvl w:ilvl="0" w:tplc="6BE479C0">
      <w:numFmt w:val="bullet"/>
      <w:lvlText w:val="-"/>
      <w:lvlJc w:val="left"/>
      <w:pPr>
        <w:ind w:left="2628" w:hanging="360"/>
      </w:pPr>
      <w:rPr>
        <w:rFonts w:ascii="Times New Roman" w:eastAsia="Yu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8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9" w15:restartNumberingAfterBreak="0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84174"/>
    <w:multiLevelType w:val="hybridMultilevel"/>
    <w:tmpl w:val="36F83138"/>
    <w:lvl w:ilvl="0" w:tplc="42BEFF34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1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42" w15:restartNumberingAfterBreak="0">
    <w:nsid w:val="7E4F7924"/>
    <w:multiLevelType w:val="hybridMultilevel"/>
    <w:tmpl w:val="E7A0A432"/>
    <w:lvl w:ilvl="0" w:tplc="63D2E0F6">
      <w:start w:val="1"/>
      <w:numFmt w:val="decimal"/>
      <w:lvlText w:val="%1."/>
      <w:lvlJc w:val="left"/>
      <w:pPr>
        <w:ind w:left="2274" w:hanging="114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E6F2A6A"/>
    <w:multiLevelType w:val="hybridMultilevel"/>
    <w:tmpl w:val="D276A33E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592473537">
    <w:abstractNumId w:val="1"/>
  </w:num>
  <w:num w:numId="2" w16cid:durableId="1144155741">
    <w:abstractNumId w:val="0"/>
  </w:num>
  <w:num w:numId="3" w16cid:durableId="477301961">
    <w:abstractNumId w:val="2"/>
  </w:num>
  <w:num w:numId="4" w16cid:durableId="1018888392">
    <w:abstractNumId w:val="3"/>
  </w:num>
  <w:num w:numId="5" w16cid:durableId="1476489755">
    <w:abstractNumId w:val="8"/>
  </w:num>
  <w:num w:numId="6" w16cid:durableId="468977658">
    <w:abstractNumId w:val="9"/>
  </w:num>
  <w:num w:numId="7" w16cid:durableId="1939217595">
    <w:abstractNumId w:val="7"/>
  </w:num>
  <w:num w:numId="8" w16cid:durableId="1744448040">
    <w:abstractNumId w:val="6"/>
  </w:num>
  <w:num w:numId="9" w16cid:durableId="919682761">
    <w:abstractNumId w:val="5"/>
  </w:num>
  <w:num w:numId="10" w16cid:durableId="1979064870">
    <w:abstractNumId w:val="4"/>
  </w:num>
  <w:num w:numId="11" w16cid:durableId="705524648">
    <w:abstractNumId w:val="31"/>
  </w:num>
  <w:num w:numId="12" w16cid:durableId="1716616973">
    <w:abstractNumId w:val="16"/>
  </w:num>
  <w:num w:numId="13" w16cid:durableId="337000464">
    <w:abstractNumId w:val="12"/>
  </w:num>
  <w:num w:numId="14" w16cid:durableId="1689408333">
    <w:abstractNumId w:val="32"/>
  </w:num>
  <w:num w:numId="15" w16cid:durableId="1984189672">
    <w:abstractNumId w:val="39"/>
  </w:num>
  <w:num w:numId="16" w16cid:durableId="2073430829">
    <w:abstractNumId w:val="26"/>
  </w:num>
  <w:num w:numId="17" w16cid:durableId="848373413">
    <w:abstractNumId w:val="24"/>
  </w:num>
  <w:num w:numId="18" w16cid:durableId="1121803754">
    <w:abstractNumId w:val="41"/>
  </w:num>
  <w:num w:numId="19" w16cid:durableId="1165125268">
    <w:abstractNumId w:val="22"/>
  </w:num>
  <w:num w:numId="20" w16cid:durableId="1426457423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 w16cid:durableId="1937975071">
    <w:abstractNumId w:val="14"/>
  </w:num>
  <w:num w:numId="22" w16cid:durableId="1681195136">
    <w:abstractNumId w:val="11"/>
  </w:num>
  <w:num w:numId="23" w16cid:durableId="852652070">
    <w:abstractNumId w:val="18"/>
  </w:num>
  <w:num w:numId="24" w16cid:durableId="1166868617">
    <w:abstractNumId w:val="28"/>
  </w:num>
  <w:num w:numId="25" w16cid:durableId="1077560751">
    <w:abstractNumId w:val="34"/>
  </w:num>
  <w:num w:numId="26" w16cid:durableId="1951862895">
    <w:abstractNumId w:val="43"/>
  </w:num>
  <w:num w:numId="27" w16cid:durableId="1805585685">
    <w:abstractNumId w:val="13"/>
  </w:num>
  <w:num w:numId="28" w16cid:durableId="1801150513">
    <w:abstractNumId w:val="30"/>
  </w:num>
  <w:num w:numId="29" w16cid:durableId="15138332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0687654">
    <w:abstractNumId w:val="23"/>
  </w:num>
  <w:num w:numId="31" w16cid:durableId="848721062">
    <w:abstractNumId w:val="38"/>
  </w:num>
  <w:num w:numId="32" w16cid:durableId="1738506020">
    <w:abstractNumId w:val="15"/>
  </w:num>
  <w:num w:numId="33" w16cid:durableId="135415232">
    <w:abstractNumId w:val="29"/>
  </w:num>
  <w:num w:numId="34" w16cid:durableId="1872183952">
    <w:abstractNumId w:val="27"/>
  </w:num>
  <w:num w:numId="35" w16cid:durableId="1385905823">
    <w:abstractNumId w:val="35"/>
  </w:num>
  <w:num w:numId="36" w16cid:durableId="1774283099">
    <w:abstractNumId w:val="25"/>
  </w:num>
  <w:num w:numId="37" w16cid:durableId="216668731">
    <w:abstractNumId w:val="21"/>
  </w:num>
  <w:num w:numId="38" w16cid:durableId="248736776">
    <w:abstractNumId w:val="37"/>
  </w:num>
  <w:num w:numId="39" w16cid:durableId="1256668124">
    <w:abstractNumId w:val="40"/>
  </w:num>
  <w:num w:numId="40" w16cid:durableId="969362089">
    <w:abstractNumId w:val="19"/>
  </w:num>
  <w:num w:numId="41" w16cid:durableId="16464995">
    <w:abstractNumId w:val="33"/>
  </w:num>
  <w:num w:numId="42" w16cid:durableId="760026996">
    <w:abstractNumId w:val="20"/>
  </w:num>
  <w:num w:numId="43" w16cid:durableId="38014029">
    <w:abstractNumId w:val="36"/>
  </w:num>
  <w:num w:numId="44" w16cid:durableId="7850785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92449106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TT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it-IT" w:vendorID="64" w:dllVersion="0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IN" w:vendorID="64" w:dllVersion="6" w:nlCheck="1" w:checkStyle="1"/>
  <w:activeWritingStyle w:appName="MSWord" w:lang="en-IN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0559B9"/>
    <w:rsid w:val="0000561F"/>
    <w:rsid w:val="0000693F"/>
    <w:rsid w:val="00007F70"/>
    <w:rsid w:val="00010BFF"/>
    <w:rsid w:val="00011435"/>
    <w:rsid w:val="00013CF3"/>
    <w:rsid w:val="00015970"/>
    <w:rsid w:val="000163B0"/>
    <w:rsid w:val="00020749"/>
    <w:rsid w:val="00020CA9"/>
    <w:rsid w:val="00021139"/>
    <w:rsid w:val="000231DE"/>
    <w:rsid w:val="00027A4E"/>
    <w:rsid w:val="00032E80"/>
    <w:rsid w:val="00034E9C"/>
    <w:rsid w:val="0003521E"/>
    <w:rsid w:val="0004122D"/>
    <w:rsid w:val="0004414A"/>
    <w:rsid w:val="00044F74"/>
    <w:rsid w:val="00046B1F"/>
    <w:rsid w:val="00050F6B"/>
    <w:rsid w:val="000518E6"/>
    <w:rsid w:val="00052635"/>
    <w:rsid w:val="000531FA"/>
    <w:rsid w:val="00053F55"/>
    <w:rsid w:val="00055843"/>
    <w:rsid w:val="000559B9"/>
    <w:rsid w:val="00055B2C"/>
    <w:rsid w:val="00056918"/>
    <w:rsid w:val="00057AE0"/>
    <w:rsid w:val="00057E97"/>
    <w:rsid w:val="00063573"/>
    <w:rsid w:val="00063F6F"/>
    <w:rsid w:val="000646F4"/>
    <w:rsid w:val="000649A9"/>
    <w:rsid w:val="000665DF"/>
    <w:rsid w:val="00067A1F"/>
    <w:rsid w:val="00071D1E"/>
    <w:rsid w:val="00072C8C"/>
    <w:rsid w:val="000733B5"/>
    <w:rsid w:val="000766FF"/>
    <w:rsid w:val="00081815"/>
    <w:rsid w:val="00082C8A"/>
    <w:rsid w:val="00084FBD"/>
    <w:rsid w:val="00087892"/>
    <w:rsid w:val="00087F31"/>
    <w:rsid w:val="000931C0"/>
    <w:rsid w:val="000944F0"/>
    <w:rsid w:val="000A0BEC"/>
    <w:rsid w:val="000A6499"/>
    <w:rsid w:val="000B0595"/>
    <w:rsid w:val="000B175B"/>
    <w:rsid w:val="000B1DF1"/>
    <w:rsid w:val="000B2BA4"/>
    <w:rsid w:val="000B2F02"/>
    <w:rsid w:val="000B3846"/>
    <w:rsid w:val="000B3A0F"/>
    <w:rsid w:val="000B4EF7"/>
    <w:rsid w:val="000C1C1F"/>
    <w:rsid w:val="000C2C03"/>
    <w:rsid w:val="000C2D2E"/>
    <w:rsid w:val="000D56EA"/>
    <w:rsid w:val="000D5C12"/>
    <w:rsid w:val="000D6F43"/>
    <w:rsid w:val="000E0415"/>
    <w:rsid w:val="000E37CD"/>
    <w:rsid w:val="000E3B1C"/>
    <w:rsid w:val="000E5416"/>
    <w:rsid w:val="000E574E"/>
    <w:rsid w:val="000E7EA5"/>
    <w:rsid w:val="000F0F2D"/>
    <w:rsid w:val="000F3A93"/>
    <w:rsid w:val="000F58EC"/>
    <w:rsid w:val="000F6672"/>
    <w:rsid w:val="000F71A0"/>
    <w:rsid w:val="001004CC"/>
    <w:rsid w:val="001029E4"/>
    <w:rsid w:val="00104A10"/>
    <w:rsid w:val="00107548"/>
    <w:rsid w:val="001103AA"/>
    <w:rsid w:val="00111108"/>
    <w:rsid w:val="001129E4"/>
    <w:rsid w:val="001132C7"/>
    <w:rsid w:val="0011332D"/>
    <w:rsid w:val="0011666B"/>
    <w:rsid w:val="001207D2"/>
    <w:rsid w:val="0012518D"/>
    <w:rsid w:val="0013415F"/>
    <w:rsid w:val="001373C9"/>
    <w:rsid w:val="001406BB"/>
    <w:rsid w:val="001411DF"/>
    <w:rsid w:val="00143572"/>
    <w:rsid w:val="001437F7"/>
    <w:rsid w:val="00145B0F"/>
    <w:rsid w:val="0015220F"/>
    <w:rsid w:val="001522E3"/>
    <w:rsid w:val="0015497E"/>
    <w:rsid w:val="001572B8"/>
    <w:rsid w:val="0016231A"/>
    <w:rsid w:val="00162F0F"/>
    <w:rsid w:val="0016422E"/>
    <w:rsid w:val="00165052"/>
    <w:rsid w:val="001656C2"/>
    <w:rsid w:val="00165F3A"/>
    <w:rsid w:val="00172128"/>
    <w:rsid w:val="001721BD"/>
    <w:rsid w:val="001751D8"/>
    <w:rsid w:val="00176195"/>
    <w:rsid w:val="00177B8A"/>
    <w:rsid w:val="00182290"/>
    <w:rsid w:val="0018395F"/>
    <w:rsid w:val="00184A31"/>
    <w:rsid w:val="001850C4"/>
    <w:rsid w:val="0018698C"/>
    <w:rsid w:val="001869D2"/>
    <w:rsid w:val="00187990"/>
    <w:rsid w:val="001929E4"/>
    <w:rsid w:val="00194A3E"/>
    <w:rsid w:val="00194ADE"/>
    <w:rsid w:val="00196542"/>
    <w:rsid w:val="001A142C"/>
    <w:rsid w:val="001A2E6A"/>
    <w:rsid w:val="001A3955"/>
    <w:rsid w:val="001A5484"/>
    <w:rsid w:val="001A5ED5"/>
    <w:rsid w:val="001A5EF3"/>
    <w:rsid w:val="001B2A44"/>
    <w:rsid w:val="001B3FEB"/>
    <w:rsid w:val="001B4349"/>
    <w:rsid w:val="001B4B04"/>
    <w:rsid w:val="001C0CC0"/>
    <w:rsid w:val="001C1933"/>
    <w:rsid w:val="001C1CCF"/>
    <w:rsid w:val="001C3990"/>
    <w:rsid w:val="001C5018"/>
    <w:rsid w:val="001C6460"/>
    <w:rsid w:val="001C6663"/>
    <w:rsid w:val="001C6824"/>
    <w:rsid w:val="001C745A"/>
    <w:rsid w:val="001C7649"/>
    <w:rsid w:val="001C7895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E7B91"/>
    <w:rsid w:val="001F1CC3"/>
    <w:rsid w:val="001F1E5E"/>
    <w:rsid w:val="001F3741"/>
    <w:rsid w:val="001F3936"/>
    <w:rsid w:val="001F3A9B"/>
    <w:rsid w:val="0020236B"/>
    <w:rsid w:val="00202DA8"/>
    <w:rsid w:val="00203D58"/>
    <w:rsid w:val="00207531"/>
    <w:rsid w:val="00211E0B"/>
    <w:rsid w:val="00212DDB"/>
    <w:rsid w:val="0021347B"/>
    <w:rsid w:val="0021382F"/>
    <w:rsid w:val="00215080"/>
    <w:rsid w:val="00217546"/>
    <w:rsid w:val="00220BFE"/>
    <w:rsid w:val="0022278B"/>
    <w:rsid w:val="002363FA"/>
    <w:rsid w:val="00236C43"/>
    <w:rsid w:val="00240C8D"/>
    <w:rsid w:val="002440B4"/>
    <w:rsid w:val="00244B62"/>
    <w:rsid w:val="002471CE"/>
    <w:rsid w:val="00247448"/>
    <w:rsid w:val="0024772E"/>
    <w:rsid w:val="00247F8D"/>
    <w:rsid w:val="0025517A"/>
    <w:rsid w:val="002563F7"/>
    <w:rsid w:val="002624D1"/>
    <w:rsid w:val="00262CC9"/>
    <w:rsid w:val="00266FAF"/>
    <w:rsid w:val="0026758A"/>
    <w:rsid w:val="00267F5F"/>
    <w:rsid w:val="00270F51"/>
    <w:rsid w:val="00272425"/>
    <w:rsid w:val="0027314D"/>
    <w:rsid w:val="00276332"/>
    <w:rsid w:val="0028396F"/>
    <w:rsid w:val="00283F5B"/>
    <w:rsid w:val="00284202"/>
    <w:rsid w:val="002852B0"/>
    <w:rsid w:val="00286B4D"/>
    <w:rsid w:val="00290281"/>
    <w:rsid w:val="00291B34"/>
    <w:rsid w:val="00296B5D"/>
    <w:rsid w:val="002A598C"/>
    <w:rsid w:val="002B03DF"/>
    <w:rsid w:val="002B19E4"/>
    <w:rsid w:val="002B5B9E"/>
    <w:rsid w:val="002B5DFC"/>
    <w:rsid w:val="002B619C"/>
    <w:rsid w:val="002C17EE"/>
    <w:rsid w:val="002C27BE"/>
    <w:rsid w:val="002C52F9"/>
    <w:rsid w:val="002C7965"/>
    <w:rsid w:val="002C7B5F"/>
    <w:rsid w:val="002D4643"/>
    <w:rsid w:val="002D6FAB"/>
    <w:rsid w:val="002E0CE1"/>
    <w:rsid w:val="002E0D38"/>
    <w:rsid w:val="002E35F4"/>
    <w:rsid w:val="002E4AF3"/>
    <w:rsid w:val="002E5681"/>
    <w:rsid w:val="002E5B03"/>
    <w:rsid w:val="002E76AB"/>
    <w:rsid w:val="002F175C"/>
    <w:rsid w:val="002F45DB"/>
    <w:rsid w:val="002F5A62"/>
    <w:rsid w:val="002F7DE0"/>
    <w:rsid w:val="00302E18"/>
    <w:rsid w:val="00304201"/>
    <w:rsid w:val="00304323"/>
    <w:rsid w:val="0030436E"/>
    <w:rsid w:val="00307223"/>
    <w:rsid w:val="0031068E"/>
    <w:rsid w:val="00312DDF"/>
    <w:rsid w:val="0031347B"/>
    <w:rsid w:val="00313CB2"/>
    <w:rsid w:val="00314622"/>
    <w:rsid w:val="003156AB"/>
    <w:rsid w:val="003161F0"/>
    <w:rsid w:val="003207FC"/>
    <w:rsid w:val="003229D8"/>
    <w:rsid w:val="00325C70"/>
    <w:rsid w:val="00325F13"/>
    <w:rsid w:val="00326A91"/>
    <w:rsid w:val="00327F25"/>
    <w:rsid w:val="00331D7D"/>
    <w:rsid w:val="00333C2F"/>
    <w:rsid w:val="00336B91"/>
    <w:rsid w:val="003370BA"/>
    <w:rsid w:val="00344649"/>
    <w:rsid w:val="0035122C"/>
    <w:rsid w:val="00351CB3"/>
    <w:rsid w:val="00352709"/>
    <w:rsid w:val="00357666"/>
    <w:rsid w:val="00357AE9"/>
    <w:rsid w:val="003611B0"/>
    <w:rsid w:val="003619B5"/>
    <w:rsid w:val="00361AC3"/>
    <w:rsid w:val="003637C8"/>
    <w:rsid w:val="0036458E"/>
    <w:rsid w:val="00364B70"/>
    <w:rsid w:val="00365477"/>
    <w:rsid w:val="00365763"/>
    <w:rsid w:val="00366D6D"/>
    <w:rsid w:val="00371178"/>
    <w:rsid w:val="003760D4"/>
    <w:rsid w:val="00380FE4"/>
    <w:rsid w:val="00382335"/>
    <w:rsid w:val="00382677"/>
    <w:rsid w:val="003829CD"/>
    <w:rsid w:val="003839F4"/>
    <w:rsid w:val="00385170"/>
    <w:rsid w:val="00385558"/>
    <w:rsid w:val="003863D8"/>
    <w:rsid w:val="00390025"/>
    <w:rsid w:val="00392E47"/>
    <w:rsid w:val="00393204"/>
    <w:rsid w:val="0039508E"/>
    <w:rsid w:val="003A027E"/>
    <w:rsid w:val="003A6810"/>
    <w:rsid w:val="003B18E2"/>
    <w:rsid w:val="003B1F6F"/>
    <w:rsid w:val="003B2942"/>
    <w:rsid w:val="003B3CB9"/>
    <w:rsid w:val="003B3EF4"/>
    <w:rsid w:val="003C2CC4"/>
    <w:rsid w:val="003C47DE"/>
    <w:rsid w:val="003C534D"/>
    <w:rsid w:val="003C7EDA"/>
    <w:rsid w:val="003D09DC"/>
    <w:rsid w:val="003D0F3A"/>
    <w:rsid w:val="003D1180"/>
    <w:rsid w:val="003D4B23"/>
    <w:rsid w:val="003D5AD6"/>
    <w:rsid w:val="003D76F5"/>
    <w:rsid w:val="003E130E"/>
    <w:rsid w:val="003E1895"/>
    <w:rsid w:val="003E4501"/>
    <w:rsid w:val="003E70A7"/>
    <w:rsid w:val="003F67A7"/>
    <w:rsid w:val="003F7B1C"/>
    <w:rsid w:val="004004B2"/>
    <w:rsid w:val="00401B0C"/>
    <w:rsid w:val="00404016"/>
    <w:rsid w:val="00404283"/>
    <w:rsid w:val="00404330"/>
    <w:rsid w:val="00405D7F"/>
    <w:rsid w:val="00410C89"/>
    <w:rsid w:val="00410FE2"/>
    <w:rsid w:val="00413320"/>
    <w:rsid w:val="00413815"/>
    <w:rsid w:val="00414BC4"/>
    <w:rsid w:val="004157A9"/>
    <w:rsid w:val="0041781E"/>
    <w:rsid w:val="0041797D"/>
    <w:rsid w:val="00422E03"/>
    <w:rsid w:val="004236E2"/>
    <w:rsid w:val="00425D06"/>
    <w:rsid w:val="00426B9B"/>
    <w:rsid w:val="00431F61"/>
    <w:rsid w:val="00432093"/>
    <w:rsid w:val="004325CB"/>
    <w:rsid w:val="00433AE7"/>
    <w:rsid w:val="004365E1"/>
    <w:rsid w:val="0044174D"/>
    <w:rsid w:val="00442A83"/>
    <w:rsid w:val="00442DE9"/>
    <w:rsid w:val="00444CDE"/>
    <w:rsid w:val="00445B47"/>
    <w:rsid w:val="0044769A"/>
    <w:rsid w:val="00447EBB"/>
    <w:rsid w:val="00450E2F"/>
    <w:rsid w:val="004546C1"/>
    <w:rsid w:val="0045495B"/>
    <w:rsid w:val="004561E5"/>
    <w:rsid w:val="004572EA"/>
    <w:rsid w:val="004612B2"/>
    <w:rsid w:val="00466432"/>
    <w:rsid w:val="0047030A"/>
    <w:rsid w:val="00471A29"/>
    <w:rsid w:val="004724AB"/>
    <w:rsid w:val="0047469B"/>
    <w:rsid w:val="00477329"/>
    <w:rsid w:val="00477E5B"/>
    <w:rsid w:val="00481335"/>
    <w:rsid w:val="0048397A"/>
    <w:rsid w:val="00485CBB"/>
    <w:rsid w:val="004866B7"/>
    <w:rsid w:val="00486877"/>
    <w:rsid w:val="004871B5"/>
    <w:rsid w:val="0049091F"/>
    <w:rsid w:val="004931A5"/>
    <w:rsid w:val="00493389"/>
    <w:rsid w:val="004A5CEB"/>
    <w:rsid w:val="004A6ED7"/>
    <w:rsid w:val="004A7C8D"/>
    <w:rsid w:val="004B581C"/>
    <w:rsid w:val="004B7D36"/>
    <w:rsid w:val="004C0DEB"/>
    <w:rsid w:val="004C154E"/>
    <w:rsid w:val="004C1F6B"/>
    <w:rsid w:val="004C2461"/>
    <w:rsid w:val="004C4433"/>
    <w:rsid w:val="004C7462"/>
    <w:rsid w:val="004D02D0"/>
    <w:rsid w:val="004E103D"/>
    <w:rsid w:val="004E56C4"/>
    <w:rsid w:val="004E6022"/>
    <w:rsid w:val="004E6CD9"/>
    <w:rsid w:val="004E77B2"/>
    <w:rsid w:val="004F098C"/>
    <w:rsid w:val="00504B2D"/>
    <w:rsid w:val="005054CD"/>
    <w:rsid w:val="0050607A"/>
    <w:rsid w:val="00510195"/>
    <w:rsid w:val="005122B4"/>
    <w:rsid w:val="00513472"/>
    <w:rsid w:val="005141F7"/>
    <w:rsid w:val="005144EA"/>
    <w:rsid w:val="00515F5E"/>
    <w:rsid w:val="0052136D"/>
    <w:rsid w:val="005219A4"/>
    <w:rsid w:val="005248FF"/>
    <w:rsid w:val="00525596"/>
    <w:rsid w:val="005261DB"/>
    <w:rsid w:val="0052775E"/>
    <w:rsid w:val="00531C4D"/>
    <w:rsid w:val="00532630"/>
    <w:rsid w:val="00535AE8"/>
    <w:rsid w:val="0053794A"/>
    <w:rsid w:val="005420F2"/>
    <w:rsid w:val="0054244D"/>
    <w:rsid w:val="005426D1"/>
    <w:rsid w:val="005436C6"/>
    <w:rsid w:val="005444DC"/>
    <w:rsid w:val="00544BA7"/>
    <w:rsid w:val="00545D2C"/>
    <w:rsid w:val="00551C90"/>
    <w:rsid w:val="0055292C"/>
    <w:rsid w:val="005529B7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76ECF"/>
    <w:rsid w:val="0058050F"/>
    <w:rsid w:val="005815C6"/>
    <w:rsid w:val="00590107"/>
    <w:rsid w:val="005941EC"/>
    <w:rsid w:val="0059724D"/>
    <w:rsid w:val="00597F29"/>
    <w:rsid w:val="005A222D"/>
    <w:rsid w:val="005A4E59"/>
    <w:rsid w:val="005B04A0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C7E66"/>
    <w:rsid w:val="005D14F3"/>
    <w:rsid w:val="005D5CBA"/>
    <w:rsid w:val="005D61D8"/>
    <w:rsid w:val="005E09D4"/>
    <w:rsid w:val="005E0B5B"/>
    <w:rsid w:val="005E0E83"/>
    <w:rsid w:val="005E2446"/>
    <w:rsid w:val="005E6809"/>
    <w:rsid w:val="005F4045"/>
    <w:rsid w:val="005F4D40"/>
    <w:rsid w:val="005F5A26"/>
    <w:rsid w:val="005F7B75"/>
    <w:rsid w:val="006001EE"/>
    <w:rsid w:val="0060235E"/>
    <w:rsid w:val="00602FB6"/>
    <w:rsid w:val="00605042"/>
    <w:rsid w:val="00606AD8"/>
    <w:rsid w:val="00610EFB"/>
    <w:rsid w:val="00611FC4"/>
    <w:rsid w:val="00612D69"/>
    <w:rsid w:val="006176FB"/>
    <w:rsid w:val="00620A11"/>
    <w:rsid w:val="0062157B"/>
    <w:rsid w:val="0062348C"/>
    <w:rsid w:val="00627C00"/>
    <w:rsid w:val="00631266"/>
    <w:rsid w:val="0063294B"/>
    <w:rsid w:val="00632E7E"/>
    <w:rsid w:val="00633954"/>
    <w:rsid w:val="00640B26"/>
    <w:rsid w:val="0064123D"/>
    <w:rsid w:val="00644A39"/>
    <w:rsid w:val="00647727"/>
    <w:rsid w:val="006518EF"/>
    <w:rsid w:val="00652D0A"/>
    <w:rsid w:val="00655665"/>
    <w:rsid w:val="00655949"/>
    <w:rsid w:val="00657FCC"/>
    <w:rsid w:val="00661088"/>
    <w:rsid w:val="00662364"/>
    <w:rsid w:val="00662BB6"/>
    <w:rsid w:val="00667633"/>
    <w:rsid w:val="00671B51"/>
    <w:rsid w:val="00671B8F"/>
    <w:rsid w:val="0067362F"/>
    <w:rsid w:val="00676606"/>
    <w:rsid w:val="006772BD"/>
    <w:rsid w:val="00681C88"/>
    <w:rsid w:val="00683334"/>
    <w:rsid w:val="00684C21"/>
    <w:rsid w:val="00685956"/>
    <w:rsid w:val="00686885"/>
    <w:rsid w:val="00687948"/>
    <w:rsid w:val="00687FE8"/>
    <w:rsid w:val="0069025B"/>
    <w:rsid w:val="00690AD5"/>
    <w:rsid w:val="00694181"/>
    <w:rsid w:val="0069512A"/>
    <w:rsid w:val="006969A5"/>
    <w:rsid w:val="00696CDC"/>
    <w:rsid w:val="006A1CFD"/>
    <w:rsid w:val="006A2530"/>
    <w:rsid w:val="006A3B40"/>
    <w:rsid w:val="006A5306"/>
    <w:rsid w:val="006B3A0D"/>
    <w:rsid w:val="006B6E1D"/>
    <w:rsid w:val="006C3589"/>
    <w:rsid w:val="006C46C4"/>
    <w:rsid w:val="006C4776"/>
    <w:rsid w:val="006C5D2F"/>
    <w:rsid w:val="006D1011"/>
    <w:rsid w:val="006D1700"/>
    <w:rsid w:val="006D2108"/>
    <w:rsid w:val="006D3334"/>
    <w:rsid w:val="006D37AF"/>
    <w:rsid w:val="006D51D0"/>
    <w:rsid w:val="006D5FB9"/>
    <w:rsid w:val="006D658E"/>
    <w:rsid w:val="006E1A85"/>
    <w:rsid w:val="006E291A"/>
    <w:rsid w:val="006E2981"/>
    <w:rsid w:val="006E530E"/>
    <w:rsid w:val="006E564B"/>
    <w:rsid w:val="006E7191"/>
    <w:rsid w:val="006F0053"/>
    <w:rsid w:val="006F3603"/>
    <w:rsid w:val="006F3B4F"/>
    <w:rsid w:val="006F6666"/>
    <w:rsid w:val="006F7487"/>
    <w:rsid w:val="006F77FD"/>
    <w:rsid w:val="007005CC"/>
    <w:rsid w:val="0070337D"/>
    <w:rsid w:val="00703577"/>
    <w:rsid w:val="00703725"/>
    <w:rsid w:val="007053AC"/>
    <w:rsid w:val="00705894"/>
    <w:rsid w:val="00707AE7"/>
    <w:rsid w:val="007104D3"/>
    <w:rsid w:val="00710B46"/>
    <w:rsid w:val="00711196"/>
    <w:rsid w:val="00711DFF"/>
    <w:rsid w:val="0071416B"/>
    <w:rsid w:val="00714A6E"/>
    <w:rsid w:val="00715499"/>
    <w:rsid w:val="00716BAD"/>
    <w:rsid w:val="00720536"/>
    <w:rsid w:val="00720B03"/>
    <w:rsid w:val="00721E78"/>
    <w:rsid w:val="007220BA"/>
    <w:rsid w:val="00725824"/>
    <w:rsid w:val="00725FCE"/>
    <w:rsid w:val="0072632A"/>
    <w:rsid w:val="0072654E"/>
    <w:rsid w:val="00730CAC"/>
    <w:rsid w:val="00731FBA"/>
    <w:rsid w:val="007327D5"/>
    <w:rsid w:val="00734FED"/>
    <w:rsid w:val="00736C66"/>
    <w:rsid w:val="007374C7"/>
    <w:rsid w:val="0073798C"/>
    <w:rsid w:val="00741DAB"/>
    <w:rsid w:val="00742EFD"/>
    <w:rsid w:val="00744A64"/>
    <w:rsid w:val="00744E1D"/>
    <w:rsid w:val="00751F2D"/>
    <w:rsid w:val="007563B5"/>
    <w:rsid w:val="007571DD"/>
    <w:rsid w:val="007572BF"/>
    <w:rsid w:val="00761B1A"/>
    <w:rsid w:val="00761F78"/>
    <w:rsid w:val="007629C8"/>
    <w:rsid w:val="0076499B"/>
    <w:rsid w:val="00765FE0"/>
    <w:rsid w:val="00766478"/>
    <w:rsid w:val="00766920"/>
    <w:rsid w:val="0077047D"/>
    <w:rsid w:val="007808D3"/>
    <w:rsid w:val="0078112B"/>
    <w:rsid w:val="0078436A"/>
    <w:rsid w:val="00786C10"/>
    <w:rsid w:val="007941A9"/>
    <w:rsid w:val="007A28B3"/>
    <w:rsid w:val="007A3646"/>
    <w:rsid w:val="007A789B"/>
    <w:rsid w:val="007B6BA5"/>
    <w:rsid w:val="007B7F20"/>
    <w:rsid w:val="007C3390"/>
    <w:rsid w:val="007C3FC8"/>
    <w:rsid w:val="007C4F4B"/>
    <w:rsid w:val="007C5F20"/>
    <w:rsid w:val="007C733C"/>
    <w:rsid w:val="007C7944"/>
    <w:rsid w:val="007D0510"/>
    <w:rsid w:val="007D45C4"/>
    <w:rsid w:val="007D7231"/>
    <w:rsid w:val="007E01E9"/>
    <w:rsid w:val="007E129A"/>
    <w:rsid w:val="007E1CC2"/>
    <w:rsid w:val="007E2005"/>
    <w:rsid w:val="007E4540"/>
    <w:rsid w:val="007E568F"/>
    <w:rsid w:val="007E63F3"/>
    <w:rsid w:val="007F00DD"/>
    <w:rsid w:val="007F255D"/>
    <w:rsid w:val="007F3821"/>
    <w:rsid w:val="007F52B8"/>
    <w:rsid w:val="007F6611"/>
    <w:rsid w:val="00803A40"/>
    <w:rsid w:val="00805276"/>
    <w:rsid w:val="008057EE"/>
    <w:rsid w:val="00810A6A"/>
    <w:rsid w:val="00811920"/>
    <w:rsid w:val="0081592B"/>
    <w:rsid w:val="00815AD0"/>
    <w:rsid w:val="00815EDB"/>
    <w:rsid w:val="00816FE2"/>
    <w:rsid w:val="0082239C"/>
    <w:rsid w:val="008242D7"/>
    <w:rsid w:val="008257B1"/>
    <w:rsid w:val="00832334"/>
    <w:rsid w:val="00832BB6"/>
    <w:rsid w:val="0083685C"/>
    <w:rsid w:val="00841690"/>
    <w:rsid w:val="00841840"/>
    <w:rsid w:val="00843767"/>
    <w:rsid w:val="00852532"/>
    <w:rsid w:val="00857041"/>
    <w:rsid w:val="008679D9"/>
    <w:rsid w:val="00870586"/>
    <w:rsid w:val="00871BE6"/>
    <w:rsid w:val="0087205C"/>
    <w:rsid w:val="0087369D"/>
    <w:rsid w:val="00875003"/>
    <w:rsid w:val="008752E1"/>
    <w:rsid w:val="0087533A"/>
    <w:rsid w:val="0088071A"/>
    <w:rsid w:val="00881990"/>
    <w:rsid w:val="00882CCD"/>
    <w:rsid w:val="0088344D"/>
    <w:rsid w:val="00883522"/>
    <w:rsid w:val="008878DE"/>
    <w:rsid w:val="00891F15"/>
    <w:rsid w:val="008922CA"/>
    <w:rsid w:val="00892739"/>
    <w:rsid w:val="00893C31"/>
    <w:rsid w:val="00896988"/>
    <w:rsid w:val="008979B1"/>
    <w:rsid w:val="008A1ED5"/>
    <w:rsid w:val="008A35D5"/>
    <w:rsid w:val="008A6B25"/>
    <w:rsid w:val="008A6C4F"/>
    <w:rsid w:val="008B2335"/>
    <w:rsid w:val="008B2E36"/>
    <w:rsid w:val="008B3AC3"/>
    <w:rsid w:val="008B5817"/>
    <w:rsid w:val="008C0614"/>
    <w:rsid w:val="008C1D2D"/>
    <w:rsid w:val="008C3D75"/>
    <w:rsid w:val="008C5C60"/>
    <w:rsid w:val="008C6A46"/>
    <w:rsid w:val="008D06D2"/>
    <w:rsid w:val="008D0E8A"/>
    <w:rsid w:val="008D4655"/>
    <w:rsid w:val="008D6E6B"/>
    <w:rsid w:val="008E01D4"/>
    <w:rsid w:val="008E0678"/>
    <w:rsid w:val="008E2A2B"/>
    <w:rsid w:val="008E72A2"/>
    <w:rsid w:val="008F31D2"/>
    <w:rsid w:val="008F3236"/>
    <w:rsid w:val="008F6AB2"/>
    <w:rsid w:val="00900152"/>
    <w:rsid w:val="00900DFC"/>
    <w:rsid w:val="00904B6A"/>
    <w:rsid w:val="00906AFB"/>
    <w:rsid w:val="0091318A"/>
    <w:rsid w:val="009143FD"/>
    <w:rsid w:val="00915EF6"/>
    <w:rsid w:val="009178DB"/>
    <w:rsid w:val="00917C48"/>
    <w:rsid w:val="00921B9F"/>
    <w:rsid w:val="009223CA"/>
    <w:rsid w:val="00922987"/>
    <w:rsid w:val="00923BBF"/>
    <w:rsid w:val="0092523C"/>
    <w:rsid w:val="00925604"/>
    <w:rsid w:val="00930560"/>
    <w:rsid w:val="00930779"/>
    <w:rsid w:val="00930F85"/>
    <w:rsid w:val="009311E7"/>
    <w:rsid w:val="00933912"/>
    <w:rsid w:val="0093745E"/>
    <w:rsid w:val="00940F93"/>
    <w:rsid w:val="00941ABE"/>
    <w:rsid w:val="00943CF0"/>
    <w:rsid w:val="0094467E"/>
    <w:rsid w:val="009448C3"/>
    <w:rsid w:val="009456C7"/>
    <w:rsid w:val="00945F3F"/>
    <w:rsid w:val="00950CAA"/>
    <w:rsid w:val="009523A3"/>
    <w:rsid w:val="00953DD1"/>
    <w:rsid w:val="00954000"/>
    <w:rsid w:val="00955275"/>
    <w:rsid w:val="00955913"/>
    <w:rsid w:val="009559DE"/>
    <w:rsid w:val="009606D5"/>
    <w:rsid w:val="0096356B"/>
    <w:rsid w:val="00964B00"/>
    <w:rsid w:val="00971086"/>
    <w:rsid w:val="00973463"/>
    <w:rsid w:val="00974A0C"/>
    <w:rsid w:val="00975C12"/>
    <w:rsid w:val="009760F3"/>
    <w:rsid w:val="00976CFB"/>
    <w:rsid w:val="00980239"/>
    <w:rsid w:val="0098714D"/>
    <w:rsid w:val="009873AF"/>
    <w:rsid w:val="00990599"/>
    <w:rsid w:val="009908C6"/>
    <w:rsid w:val="00991608"/>
    <w:rsid w:val="00993C33"/>
    <w:rsid w:val="009940B2"/>
    <w:rsid w:val="009967FC"/>
    <w:rsid w:val="009A007C"/>
    <w:rsid w:val="009A0830"/>
    <w:rsid w:val="009A0E8D"/>
    <w:rsid w:val="009A3168"/>
    <w:rsid w:val="009A37E4"/>
    <w:rsid w:val="009A5164"/>
    <w:rsid w:val="009A6772"/>
    <w:rsid w:val="009B09FE"/>
    <w:rsid w:val="009B26E7"/>
    <w:rsid w:val="009B283B"/>
    <w:rsid w:val="009B5B02"/>
    <w:rsid w:val="009B64BB"/>
    <w:rsid w:val="009C0D49"/>
    <w:rsid w:val="009C300D"/>
    <w:rsid w:val="009C46BD"/>
    <w:rsid w:val="009C7A54"/>
    <w:rsid w:val="009C7CDB"/>
    <w:rsid w:val="009D2100"/>
    <w:rsid w:val="009E29DB"/>
    <w:rsid w:val="009E38A4"/>
    <w:rsid w:val="009E7451"/>
    <w:rsid w:val="009F0384"/>
    <w:rsid w:val="009F1104"/>
    <w:rsid w:val="009F24C5"/>
    <w:rsid w:val="009F3CDF"/>
    <w:rsid w:val="009F5D57"/>
    <w:rsid w:val="00A00697"/>
    <w:rsid w:val="00A00768"/>
    <w:rsid w:val="00A00A3F"/>
    <w:rsid w:val="00A01136"/>
    <w:rsid w:val="00A01489"/>
    <w:rsid w:val="00A03327"/>
    <w:rsid w:val="00A03E19"/>
    <w:rsid w:val="00A052E0"/>
    <w:rsid w:val="00A062D2"/>
    <w:rsid w:val="00A10940"/>
    <w:rsid w:val="00A12A75"/>
    <w:rsid w:val="00A14BCA"/>
    <w:rsid w:val="00A153F6"/>
    <w:rsid w:val="00A16878"/>
    <w:rsid w:val="00A16D61"/>
    <w:rsid w:val="00A17933"/>
    <w:rsid w:val="00A2253E"/>
    <w:rsid w:val="00A271CD"/>
    <w:rsid w:val="00A3026E"/>
    <w:rsid w:val="00A30B5B"/>
    <w:rsid w:val="00A312EA"/>
    <w:rsid w:val="00A338F1"/>
    <w:rsid w:val="00A3484D"/>
    <w:rsid w:val="00A349BA"/>
    <w:rsid w:val="00A34B8B"/>
    <w:rsid w:val="00A35BE0"/>
    <w:rsid w:val="00A4537E"/>
    <w:rsid w:val="00A45D77"/>
    <w:rsid w:val="00A51AD3"/>
    <w:rsid w:val="00A521DD"/>
    <w:rsid w:val="00A535A2"/>
    <w:rsid w:val="00A540A1"/>
    <w:rsid w:val="00A546DB"/>
    <w:rsid w:val="00A55182"/>
    <w:rsid w:val="00A553C8"/>
    <w:rsid w:val="00A5572C"/>
    <w:rsid w:val="00A6129C"/>
    <w:rsid w:val="00A62C39"/>
    <w:rsid w:val="00A72710"/>
    <w:rsid w:val="00A72F22"/>
    <w:rsid w:val="00A7360F"/>
    <w:rsid w:val="00A748A6"/>
    <w:rsid w:val="00A769F4"/>
    <w:rsid w:val="00A776B4"/>
    <w:rsid w:val="00A84102"/>
    <w:rsid w:val="00A84BFB"/>
    <w:rsid w:val="00A867C6"/>
    <w:rsid w:val="00A8787A"/>
    <w:rsid w:val="00A87F2D"/>
    <w:rsid w:val="00A9133E"/>
    <w:rsid w:val="00A94361"/>
    <w:rsid w:val="00A97781"/>
    <w:rsid w:val="00AA060A"/>
    <w:rsid w:val="00AA293C"/>
    <w:rsid w:val="00AA428B"/>
    <w:rsid w:val="00AA4D44"/>
    <w:rsid w:val="00AA6237"/>
    <w:rsid w:val="00AA6657"/>
    <w:rsid w:val="00AA6D4C"/>
    <w:rsid w:val="00AB14FE"/>
    <w:rsid w:val="00AB2E17"/>
    <w:rsid w:val="00AB347B"/>
    <w:rsid w:val="00AB477C"/>
    <w:rsid w:val="00AB582C"/>
    <w:rsid w:val="00AC4A1B"/>
    <w:rsid w:val="00AC5DEC"/>
    <w:rsid w:val="00AC7D2D"/>
    <w:rsid w:val="00AD4029"/>
    <w:rsid w:val="00AE0018"/>
    <w:rsid w:val="00AE15BF"/>
    <w:rsid w:val="00AE47BC"/>
    <w:rsid w:val="00AE5CD0"/>
    <w:rsid w:val="00AE7CB0"/>
    <w:rsid w:val="00AF401A"/>
    <w:rsid w:val="00AF4E3A"/>
    <w:rsid w:val="00AF68A2"/>
    <w:rsid w:val="00B00E68"/>
    <w:rsid w:val="00B01C8A"/>
    <w:rsid w:val="00B065CB"/>
    <w:rsid w:val="00B104CC"/>
    <w:rsid w:val="00B15A01"/>
    <w:rsid w:val="00B20827"/>
    <w:rsid w:val="00B212BB"/>
    <w:rsid w:val="00B22A38"/>
    <w:rsid w:val="00B22CD3"/>
    <w:rsid w:val="00B24360"/>
    <w:rsid w:val="00B275BE"/>
    <w:rsid w:val="00B30179"/>
    <w:rsid w:val="00B326F8"/>
    <w:rsid w:val="00B40037"/>
    <w:rsid w:val="00B402FA"/>
    <w:rsid w:val="00B417CC"/>
    <w:rsid w:val="00B419AF"/>
    <w:rsid w:val="00B421C1"/>
    <w:rsid w:val="00B4429E"/>
    <w:rsid w:val="00B45E41"/>
    <w:rsid w:val="00B45F2F"/>
    <w:rsid w:val="00B5003A"/>
    <w:rsid w:val="00B52E8A"/>
    <w:rsid w:val="00B53C21"/>
    <w:rsid w:val="00B53CE6"/>
    <w:rsid w:val="00B54049"/>
    <w:rsid w:val="00B54BA3"/>
    <w:rsid w:val="00B55C71"/>
    <w:rsid w:val="00B56DBD"/>
    <w:rsid w:val="00B56E4A"/>
    <w:rsid w:val="00B56E9C"/>
    <w:rsid w:val="00B57125"/>
    <w:rsid w:val="00B57773"/>
    <w:rsid w:val="00B6011F"/>
    <w:rsid w:val="00B63579"/>
    <w:rsid w:val="00B64B1F"/>
    <w:rsid w:val="00B6553F"/>
    <w:rsid w:val="00B72186"/>
    <w:rsid w:val="00B75D79"/>
    <w:rsid w:val="00B77D05"/>
    <w:rsid w:val="00B80534"/>
    <w:rsid w:val="00B80B24"/>
    <w:rsid w:val="00B81206"/>
    <w:rsid w:val="00B81E12"/>
    <w:rsid w:val="00B8562F"/>
    <w:rsid w:val="00B8581D"/>
    <w:rsid w:val="00B91F53"/>
    <w:rsid w:val="00B91F8E"/>
    <w:rsid w:val="00B9204B"/>
    <w:rsid w:val="00B92C2D"/>
    <w:rsid w:val="00B92E8C"/>
    <w:rsid w:val="00B95EE4"/>
    <w:rsid w:val="00BA0995"/>
    <w:rsid w:val="00BA13A2"/>
    <w:rsid w:val="00BA5275"/>
    <w:rsid w:val="00BA5CBA"/>
    <w:rsid w:val="00BB1FA6"/>
    <w:rsid w:val="00BB5B2E"/>
    <w:rsid w:val="00BC1F18"/>
    <w:rsid w:val="00BC2F55"/>
    <w:rsid w:val="00BC3FA0"/>
    <w:rsid w:val="00BC5834"/>
    <w:rsid w:val="00BC6FB5"/>
    <w:rsid w:val="00BC74E9"/>
    <w:rsid w:val="00BD02CC"/>
    <w:rsid w:val="00BD0827"/>
    <w:rsid w:val="00BD11F9"/>
    <w:rsid w:val="00BD23E9"/>
    <w:rsid w:val="00BD55A8"/>
    <w:rsid w:val="00BE3693"/>
    <w:rsid w:val="00BF0477"/>
    <w:rsid w:val="00BF335A"/>
    <w:rsid w:val="00BF5139"/>
    <w:rsid w:val="00BF5897"/>
    <w:rsid w:val="00BF5B1D"/>
    <w:rsid w:val="00BF64FB"/>
    <w:rsid w:val="00BF68A8"/>
    <w:rsid w:val="00C014EC"/>
    <w:rsid w:val="00C051E2"/>
    <w:rsid w:val="00C11A03"/>
    <w:rsid w:val="00C15115"/>
    <w:rsid w:val="00C15C0C"/>
    <w:rsid w:val="00C21E00"/>
    <w:rsid w:val="00C22419"/>
    <w:rsid w:val="00C22C0C"/>
    <w:rsid w:val="00C30657"/>
    <w:rsid w:val="00C3354D"/>
    <w:rsid w:val="00C40399"/>
    <w:rsid w:val="00C41519"/>
    <w:rsid w:val="00C4527F"/>
    <w:rsid w:val="00C45828"/>
    <w:rsid w:val="00C463DD"/>
    <w:rsid w:val="00C4724C"/>
    <w:rsid w:val="00C567F7"/>
    <w:rsid w:val="00C56B52"/>
    <w:rsid w:val="00C573A0"/>
    <w:rsid w:val="00C578A4"/>
    <w:rsid w:val="00C601B9"/>
    <w:rsid w:val="00C629A0"/>
    <w:rsid w:val="00C6369C"/>
    <w:rsid w:val="00C64629"/>
    <w:rsid w:val="00C726B6"/>
    <w:rsid w:val="00C73D5D"/>
    <w:rsid w:val="00C745C3"/>
    <w:rsid w:val="00C756CC"/>
    <w:rsid w:val="00C76E75"/>
    <w:rsid w:val="00C832B4"/>
    <w:rsid w:val="00C91AC0"/>
    <w:rsid w:val="00C9265B"/>
    <w:rsid w:val="00C96DF2"/>
    <w:rsid w:val="00CA325A"/>
    <w:rsid w:val="00CA3C5B"/>
    <w:rsid w:val="00CA3E3A"/>
    <w:rsid w:val="00CA6B13"/>
    <w:rsid w:val="00CA7309"/>
    <w:rsid w:val="00CB3E03"/>
    <w:rsid w:val="00CB78FB"/>
    <w:rsid w:val="00CC10FB"/>
    <w:rsid w:val="00CC3E16"/>
    <w:rsid w:val="00CC7D89"/>
    <w:rsid w:val="00CD1DBB"/>
    <w:rsid w:val="00CD28FB"/>
    <w:rsid w:val="00CD4AA6"/>
    <w:rsid w:val="00CD70CC"/>
    <w:rsid w:val="00CD78B5"/>
    <w:rsid w:val="00CE0F66"/>
    <w:rsid w:val="00CE272F"/>
    <w:rsid w:val="00CE4A8F"/>
    <w:rsid w:val="00CE679B"/>
    <w:rsid w:val="00CE67C2"/>
    <w:rsid w:val="00CF15F2"/>
    <w:rsid w:val="00CF1A4B"/>
    <w:rsid w:val="00CF7AC6"/>
    <w:rsid w:val="00D016D9"/>
    <w:rsid w:val="00D023D0"/>
    <w:rsid w:val="00D02B92"/>
    <w:rsid w:val="00D04C8B"/>
    <w:rsid w:val="00D06031"/>
    <w:rsid w:val="00D06574"/>
    <w:rsid w:val="00D13433"/>
    <w:rsid w:val="00D1595D"/>
    <w:rsid w:val="00D16818"/>
    <w:rsid w:val="00D16D9C"/>
    <w:rsid w:val="00D17394"/>
    <w:rsid w:val="00D2031B"/>
    <w:rsid w:val="00D214D8"/>
    <w:rsid w:val="00D24702"/>
    <w:rsid w:val="00D248B6"/>
    <w:rsid w:val="00D25C83"/>
    <w:rsid w:val="00D25FE2"/>
    <w:rsid w:val="00D26051"/>
    <w:rsid w:val="00D267BA"/>
    <w:rsid w:val="00D26E07"/>
    <w:rsid w:val="00D3038B"/>
    <w:rsid w:val="00D30FC4"/>
    <w:rsid w:val="00D3126E"/>
    <w:rsid w:val="00D322D8"/>
    <w:rsid w:val="00D360CC"/>
    <w:rsid w:val="00D40073"/>
    <w:rsid w:val="00D4197B"/>
    <w:rsid w:val="00D422AD"/>
    <w:rsid w:val="00D42AAB"/>
    <w:rsid w:val="00D42FF9"/>
    <w:rsid w:val="00D43252"/>
    <w:rsid w:val="00D44D04"/>
    <w:rsid w:val="00D461B0"/>
    <w:rsid w:val="00D46509"/>
    <w:rsid w:val="00D47EEA"/>
    <w:rsid w:val="00D51093"/>
    <w:rsid w:val="00D52E7D"/>
    <w:rsid w:val="00D57CF2"/>
    <w:rsid w:val="00D57F77"/>
    <w:rsid w:val="00D6145A"/>
    <w:rsid w:val="00D6640C"/>
    <w:rsid w:val="00D70056"/>
    <w:rsid w:val="00D74E1F"/>
    <w:rsid w:val="00D773DF"/>
    <w:rsid w:val="00D816DF"/>
    <w:rsid w:val="00D853E7"/>
    <w:rsid w:val="00D85EAE"/>
    <w:rsid w:val="00D867EB"/>
    <w:rsid w:val="00D90635"/>
    <w:rsid w:val="00D913AC"/>
    <w:rsid w:val="00D92E89"/>
    <w:rsid w:val="00D95303"/>
    <w:rsid w:val="00D955EE"/>
    <w:rsid w:val="00D978C6"/>
    <w:rsid w:val="00DA0476"/>
    <w:rsid w:val="00DA13E4"/>
    <w:rsid w:val="00DA2149"/>
    <w:rsid w:val="00DA3C1C"/>
    <w:rsid w:val="00DA52E0"/>
    <w:rsid w:val="00DA6132"/>
    <w:rsid w:val="00DA7251"/>
    <w:rsid w:val="00DB2800"/>
    <w:rsid w:val="00DB6FEC"/>
    <w:rsid w:val="00DB70D1"/>
    <w:rsid w:val="00DC0235"/>
    <w:rsid w:val="00DC0DFA"/>
    <w:rsid w:val="00DC15D1"/>
    <w:rsid w:val="00DC2C25"/>
    <w:rsid w:val="00DC59E9"/>
    <w:rsid w:val="00DC6D39"/>
    <w:rsid w:val="00DD0611"/>
    <w:rsid w:val="00DD3320"/>
    <w:rsid w:val="00DD451D"/>
    <w:rsid w:val="00DD4F57"/>
    <w:rsid w:val="00DD6958"/>
    <w:rsid w:val="00DE31A0"/>
    <w:rsid w:val="00DF105D"/>
    <w:rsid w:val="00DF1F6A"/>
    <w:rsid w:val="00E006A3"/>
    <w:rsid w:val="00E01BEB"/>
    <w:rsid w:val="00E03036"/>
    <w:rsid w:val="00E046DF"/>
    <w:rsid w:val="00E04F12"/>
    <w:rsid w:val="00E06D4A"/>
    <w:rsid w:val="00E11E65"/>
    <w:rsid w:val="00E1283A"/>
    <w:rsid w:val="00E144A8"/>
    <w:rsid w:val="00E213E6"/>
    <w:rsid w:val="00E22B0C"/>
    <w:rsid w:val="00E23D09"/>
    <w:rsid w:val="00E265A0"/>
    <w:rsid w:val="00E27346"/>
    <w:rsid w:val="00E27591"/>
    <w:rsid w:val="00E36A45"/>
    <w:rsid w:val="00E40A45"/>
    <w:rsid w:val="00E40C7D"/>
    <w:rsid w:val="00E41463"/>
    <w:rsid w:val="00E428FE"/>
    <w:rsid w:val="00E43A07"/>
    <w:rsid w:val="00E4481F"/>
    <w:rsid w:val="00E450F5"/>
    <w:rsid w:val="00E45884"/>
    <w:rsid w:val="00E4795B"/>
    <w:rsid w:val="00E524B5"/>
    <w:rsid w:val="00E52905"/>
    <w:rsid w:val="00E54749"/>
    <w:rsid w:val="00E560CA"/>
    <w:rsid w:val="00E561D4"/>
    <w:rsid w:val="00E60215"/>
    <w:rsid w:val="00E620F7"/>
    <w:rsid w:val="00E64E58"/>
    <w:rsid w:val="00E6668D"/>
    <w:rsid w:val="00E678DC"/>
    <w:rsid w:val="00E71BC8"/>
    <w:rsid w:val="00E71C48"/>
    <w:rsid w:val="00E7260F"/>
    <w:rsid w:val="00E7265E"/>
    <w:rsid w:val="00E73F5D"/>
    <w:rsid w:val="00E77200"/>
    <w:rsid w:val="00E77E4E"/>
    <w:rsid w:val="00E8059F"/>
    <w:rsid w:val="00E80828"/>
    <w:rsid w:val="00E816EB"/>
    <w:rsid w:val="00E83070"/>
    <w:rsid w:val="00E836AA"/>
    <w:rsid w:val="00E838BD"/>
    <w:rsid w:val="00E839A8"/>
    <w:rsid w:val="00E84DDA"/>
    <w:rsid w:val="00E8642B"/>
    <w:rsid w:val="00E87FBF"/>
    <w:rsid w:val="00E90DB8"/>
    <w:rsid w:val="00E9201D"/>
    <w:rsid w:val="00E940C1"/>
    <w:rsid w:val="00E944F7"/>
    <w:rsid w:val="00E94647"/>
    <w:rsid w:val="00E96630"/>
    <w:rsid w:val="00EA2A77"/>
    <w:rsid w:val="00EA5741"/>
    <w:rsid w:val="00EA5931"/>
    <w:rsid w:val="00EB1090"/>
    <w:rsid w:val="00EB13D3"/>
    <w:rsid w:val="00EC189B"/>
    <w:rsid w:val="00EC1EF0"/>
    <w:rsid w:val="00EC4910"/>
    <w:rsid w:val="00EC4AD2"/>
    <w:rsid w:val="00EC6D8C"/>
    <w:rsid w:val="00EC7ED5"/>
    <w:rsid w:val="00ED03BB"/>
    <w:rsid w:val="00ED7443"/>
    <w:rsid w:val="00ED7757"/>
    <w:rsid w:val="00ED7A2A"/>
    <w:rsid w:val="00EE112B"/>
    <w:rsid w:val="00EE2D63"/>
    <w:rsid w:val="00EE6C69"/>
    <w:rsid w:val="00EF04EC"/>
    <w:rsid w:val="00EF0B13"/>
    <w:rsid w:val="00EF1D7F"/>
    <w:rsid w:val="00EF26C0"/>
    <w:rsid w:val="00EF2EB9"/>
    <w:rsid w:val="00EF3B36"/>
    <w:rsid w:val="00EF3CBC"/>
    <w:rsid w:val="00EF7E44"/>
    <w:rsid w:val="00F00556"/>
    <w:rsid w:val="00F021B3"/>
    <w:rsid w:val="00F0726A"/>
    <w:rsid w:val="00F0738D"/>
    <w:rsid w:val="00F07589"/>
    <w:rsid w:val="00F116F9"/>
    <w:rsid w:val="00F12F4F"/>
    <w:rsid w:val="00F16022"/>
    <w:rsid w:val="00F1639F"/>
    <w:rsid w:val="00F165EE"/>
    <w:rsid w:val="00F21884"/>
    <w:rsid w:val="00F240A1"/>
    <w:rsid w:val="00F241F2"/>
    <w:rsid w:val="00F2555C"/>
    <w:rsid w:val="00F256C2"/>
    <w:rsid w:val="00F26CCA"/>
    <w:rsid w:val="00F31E5F"/>
    <w:rsid w:val="00F322F8"/>
    <w:rsid w:val="00F35213"/>
    <w:rsid w:val="00F3521D"/>
    <w:rsid w:val="00F35DA9"/>
    <w:rsid w:val="00F40B22"/>
    <w:rsid w:val="00F40DFB"/>
    <w:rsid w:val="00F4627A"/>
    <w:rsid w:val="00F50B56"/>
    <w:rsid w:val="00F5243C"/>
    <w:rsid w:val="00F529EB"/>
    <w:rsid w:val="00F53557"/>
    <w:rsid w:val="00F5399E"/>
    <w:rsid w:val="00F548A5"/>
    <w:rsid w:val="00F6100A"/>
    <w:rsid w:val="00F6690C"/>
    <w:rsid w:val="00F66F59"/>
    <w:rsid w:val="00F70C4D"/>
    <w:rsid w:val="00F7615D"/>
    <w:rsid w:val="00F76B37"/>
    <w:rsid w:val="00F92CAD"/>
    <w:rsid w:val="00F93781"/>
    <w:rsid w:val="00F952CD"/>
    <w:rsid w:val="00F95493"/>
    <w:rsid w:val="00F95C8C"/>
    <w:rsid w:val="00F96ECC"/>
    <w:rsid w:val="00F977DF"/>
    <w:rsid w:val="00FA1193"/>
    <w:rsid w:val="00FA1DDE"/>
    <w:rsid w:val="00FA4F63"/>
    <w:rsid w:val="00FB3047"/>
    <w:rsid w:val="00FB3826"/>
    <w:rsid w:val="00FB415B"/>
    <w:rsid w:val="00FB5173"/>
    <w:rsid w:val="00FB546C"/>
    <w:rsid w:val="00FB613B"/>
    <w:rsid w:val="00FB6149"/>
    <w:rsid w:val="00FB7B6C"/>
    <w:rsid w:val="00FC0172"/>
    <w:rsid w:val="00FC234D"/>
    <w:rsid w:val="00FC5C7A"/>
    <w:rsid w:val="00FC6329"/>
    <w:rsid w:val="00FC68B7"/>
    <w:rsid w:val="00FD27E7"/>
    <w:rsid w:val="00FD2962"/>
    <w:rsid w:val="00FD3B2C"/>
    <w:rsid w:val="00FD3F98"/>
    <w:rsid w:val="00FD4F8D"/>
    <w:rsid w:val="00FD79EE"/>
    <w:rsid w:val="00FE106A"/>
    <w:rsid w:val="00FE1696"/>
    <w:rsid w:val="00FE5476"/>
    <w:rsid w:val="00FE740E"/>
    <w:rsid w:val="00FE7450"/>
    <w:rsid w:val="00FF145D"/>
    <w:rsid w:val="00FF1FE4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E6A9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,-E Fußnotentext,footnote text,Fußnotentext Ursprung,Footnote Text Char Char,Footnote Text Char Char Char Char,Footnote Text1,Footnote Text Char Char Char,Fußnotentext Char1,Fußnotentext Char Char,Fußn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707AE7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1,5_G_6 Char,-E Fußnotentext Char,footnote text Char,Fußnotentext Ursprung Char,Footnote Text Char Char Char1,Footnote Text Char Char Char Char Char,Footnote Text1 Char,Fußnotentext Char1 Char"/>
    <w:link w:val="FootnoteText"/>
    <w:qFormat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uiPriority w:val="99"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uiPriority w:val="59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qFormat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1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2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  <w:style w:type="character" w:customStyle="1" w:styleId="H1GChar">
    <w:name w:val="_ H_1_G Char"/>
    <w:link w:val="H1G"/>
    <w:rsid w:val="007C7944"/>
    <w:rPr>
      <w:b/>
      <w:sz w:val="24"/>
      <w:lang w:eastAsia="en-US"/>
    </w:rPr>
  </w:style>
  <w:style w:type="paragraph" w:customStyle="1" w:styleId="para">
    <w:name w:val="para"/>
    <w:basedOn w:val="SingleTxtG"/>
    <w:link w:val="paraChar"/>
    <w:qFormat/>
    <w:rsid w:val="007C7944"/>
    <w:pPr>
      <w:ind w:left="2268" w:hanging="1134"/>
    </w:pPr>
    <w:rPr>
      <w:rFonts w:eastAsia="Yu Mincho"/>
      <w:lang w:val="x-none"/>
    </w:rPr>
  </w:style>
  <w:style w:type="paragraph" w:customStyle="1" w:styleId="a">
    <w:name w:val="(a)"/>
    <w:basedOn w:val="para"/>
    <w:qFormat/>
    <w:rsid w:val="007C7944"/>
    <w:pPr>
      <w:ind w:left="2835" w:hanging="567"/>
    </w:pPr>
  </w:style>
  <w:style w:type="paragraph" w:customStyle="1" w:styleId="i">
    <w:name w:val="(i)"/>
    <w:basedOn w:val="a"/>
    <w:qFormat/>
    <w:rsid w:val="007C7944"/>
    <w:pPr>
      <w:ind w:left="3402"/>
    </w:pPr>
  </w:style>
  <w:style w:type="paragraph" w:customStyle="1" w:styleId="bloc">
    <w:name w:val="bloc"/>
    <w:basedOn w:val="para"/>
    <w:qFormat/>
    <w:rsid w:val="007C7944"/>
    <w:pPr>
      <w:ind w:firstLine="0"/>
    </w:pPr>
  </w:style>
  <w:style w:type="character" w:customStyle="1" w:styleId="BodyText2Char">
    <w:name w:val="Body Text 2 Char"/>
    <w:link w:val="BodyText2"/>
    <w:rsid w:val="007C7944"/>
    <w:rPr>
      <w:lang w:eastAsia="en-US"/>
    </w:rPr>
  </w:style>
  <w:style w:type="character" w:customStyle="1" w:styleId="BodyText3Char">
    <w:name w:val="Body Text 3 Char"/>
    <w:link w:val="BodyText3"/>
    <w:rsid w:val="007C7944"/>
    <w:rPr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7C794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</w:rPr>
  </w:style>
  <w:style w:type="table" w:customStyle="1" w:styleId="Grilledutableau2">
    <w:name w:val="Grille du tableau2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,h1 Char"/>
    <w:link w:val="Heading1"/>
    <w:rsid w:val="007C7944"/>
    <w:rPr>
      <w:lang w:eastAsia="en-US"/>
    </w:rPr>
  </w:style>
  <w:style w:type="character" w:customStyle="1" w:styleId="paraChar">
    <w:name w:val="para Char"/>
    <w:link w:val="para"/>
    <w:locked/>
    <w:rsid w:val="00401B0C"/>
    <w:rPr>
      <w:rFonts w:eastAsia="Yu Mincho"/>
      <w:lang w:val="x-none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E68"/>
    <w:rPr>
      <w:color w:val="605E5C"/>
      <w:shd w:val="clear" w:color="auto" w:fill="E1DFDD"/>
    </w:rPr>
  </w:style>
  <w:style w:type="character" w:customStyle="1" w:styleId="PlainTextChar">
    <w:name w:val="Plain Text Char"/>
    <w:basedOn w:val="DefaultParagraphFont"/>
    <w:link w:val="PlainText"/>
    <w:uiPriority w:val="99"/>
    <w:rsid w:val="00F3521D"/>
    <w:rPr>
      <w:rFonts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2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D0F11-7019-4ABF-A82F-7F0E702C9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534D0-6314-438C-B646-4CE1113DA82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E5A87925-C6B0-4916-BF2A-7E1863731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501eca1-87bf-404d-9090-4f3d6ac13224}" enabled="1" method="Standard" siteId="{95579480-b619-4d86-9f0d-74f0cdef4bf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1166</Characters>
  <Application>Microsoft Office Word</Application>
  <DocSecurity>0</DocSecurity>
  <Lines>28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ECE/TRANS/WP.29/GRVA/2024/6</vt:lpstr>
      <vt:lpstr>ECE/TRANS/WP.29/GRVA/2022/26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ECE/TRANS/WP.29/GRVA/2024/6</dc:title>
  <dc:subject>2321141</dc:subject>
  <dc:creator/>
  <cp:keywords/>
  <dc:description/>
  <cp:lastModifiedBy/>
  <cp:revision>1</cp:revision>
  <dcterms:created xsi:type="dcterms:W3CDTF">2024-05-23T03:56:00Z</dcterms:created>
  <dcterms:modified xsi:type="dcterms:W3CDTF">2024-05-23T04:07:00Z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  <property fmtid="{D5CDD505-2E9C-101B-9397-08002B2CF9AE}" pid="7" name="ClassificationContentMarkingFooterShapeIds">
    <vt:lpwstr>3c041d3f,4e1f09ac,7bb3168c</vt:lpwstr>
  </property>
  <property fmtid="{D5CDD505-2E9C-101B-9397-08002B2CF9AE}" pid="8" name="ClassificationContentMarkingFooterFontProps">
    <vt:lpwstr>#d76600,10,Arial</vt:lpwstr>
  </property>
  <property fmtid="{D5CDD505-2E9C-101B-9397-08002B2CF9AE}" pid="9" name="ClassificationContentMarkingFooterText">
    <vt:lpwstr>Confidential Document</vt:lpwstr>
  </property>
</Properties>
</file>