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B8E4BB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0CA0F1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B0AE27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F160A19" w14:textId="327DFD13" w:rsidR="009E6CB7" w:rsidRPr="00D47EEA" w:rsidRDefault="002E3A23" w:rsidP="002E3A23">
            <w:pPr>
              <w:jc w:val="right"/>
            </w:pPr>
            <w:r w:rsidRPr="002E3A23">
              <w:rPr>
                <w:sz w:val="40"/>
              </w:rPr>
              <w:t>ECE</w:t>
            </w:r>
            <w:r>
              <w:t>/TRANS/WP.15/AC.2/2024/40</w:t>
            </w:r>
          </w:p>
        </w:tc>
      </w:tr>
      <w:tr w:rsidR="009E6CB7" w14:paraId="0CB5E00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FB2482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9FF917" wp14:editId="2C23E4A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B4938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2A9786" w14:textId="77777777" w:rsidR="009E6CB7" w:rsidRDefault="002E3A23" w:rsidP="002E3A23">
            <w:pPr>
              <w:spacing w:before="240" w:line="240" w:lineRule="exact"/>
            </w:pPr>
            <w:r>
              <w:t>Distr.: General</w:t>
            </w:r>
          </w:p>
          <w:p w14:paraId="3E33FEAC" w14:textId="632493BA" w:rsidR="002E3A23" w:rsidRDefault="002E3A23" w:rsidP="002E3A23">
            <w:pPr>
              <w:spacing w:line="240" w:lineRule="exact"/>
            </w:pPr>
            <w:r>
              <w:t>2</w:t>
            </w:r>
            <w:r w:rsidR="002B6D29">
              <w:t>8</w:t>
            </w:r>
            <w:r>
              <w:t xml:space="preserve"> May 2024</w:t>
            </w:r>
          </w:p>
          <w:p w14:paraId="704523CB" w14:textId="77777777" w:rsidR="002E3A23" w:rsidRDefault="002E3A23" w:rsidP="002E3A23">
            <w:pPr>
              <w:spacing w:line="240" w:lineRule="exact"/>
            </w:pPr>
          </w:p>
          <w:p w14:paraId="1F8D59AC" w14:textId="277B22F3" w:rsidR="002E3A23" w:rsidRDefault="002E3A23" w:rsidP="002E3A23">
            <w:pPr>
              <w:spacing w:line="240" w:lineRule="exact"/>
            </w:pPr>
            <w:r>
              <w:t>Original: English</w:t>
            </w:r>
          </w:p>
        </w:tc>
      </w:tr>
    </w:tbl>
    <w:p w14:paraId="7FB2C056" w14:textId="77777777" w:rsidR="007C0878" w:rsidRPr="003134DF" w:rsidRDefault="007C0878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0789A5C5" w14:textId="77777777" w:rsidR="007C0878" w:rsidRPr="003134DF" w:rsidRDefault="007C0878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46A93A3A" w14:textId="77777777" w:rsidR="007C0878" w:rsidRPr="003134DF" w:rsidRDefault="007C0878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652B9DBB" w14:textId="77777777" w:rsidR="007C0878" w:rsidRPr="003134DF" w:rsidRDefault="007C0878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554F06E5" w14:textId="522C5640" w:rsidR="007C0878" w:rsidRPr="003134DF" w:rsidRDefault="00322F22" w:rsidP="00C411EB">
      <w:pPr>
        <w:spacing w:before="120"/>
        <w:rPr>
          <w:b/>
        </w:rPr>
      </w:pPr>
      <w:r>
        <w:rPr>
          <w:b/>
        </w:rPr>
        <w:t>Forty-fourth</w:t>
      </w:r>
      <w:r w:rsidR="007C0878">
        <w:rPr>
          <w:b/>
        </w:rPr>
        <w:t xml:space="preserve"> </w:t>
      </w:r>
      <w:r w:rsidR="007C0878" w:rsidRPr="003134DF">
        <w:rPr>
          <w:b/>
        </w:rPr>
        <w:t>session</w:t>
      </w:r>
    </w:p>
    <w:p w14:paraId="53C8519D" w14:textId="5762E2E6" w:rsidR="007C0878" w:rsidRDefault="007C0878" w:rsidP="00C411EB">
      <w:r w:rsidRPr="003134DF">
        <w:t xml:space="preserve">Geneva, </w:t>
      </w:r>
      <w:r w:rsidR="009D3219">
        <w:t>26</w:t>
      </w:r>
      <w:r w:rsidR="00AC0FEF">
        <w:t>-30 August 2024</w:t>
      </w:r>
    </w:p>
    <w:p w14:paraId="46EFC662" w14:textId="42050C91" w:rsidR="007C0878" w:rsidRPr="003134DF" w:rsidRDefault="007C0878" w:rsidP="00C411EB">
      <w:r>
        <w:t xml:space="preserve">Item </w:t>
      </w:r>
      <w:r w:rsidR="00063202">
        <w:t xml:space="preserve">4 (b) </w:t>
      </w:r>
      <w:r w:rsidRPr="003134DF">
        <w:t>of the provisional agenda</w:t>
      </w:r>
    </w:p>
    <w:p w14:paraId="0E9150CE" w14:textId="77777777" w:rsidR="00596DA3" w:rsidRPr="0097044D" w:rsidRDefault="00596DA3" w:rsidP="00596DA3">
      <w:pPr>
        <w:rPr>
          <w:b/>
          <w:bCs/>
        </w:rPr>
      </w:pPr>
      <w:r w:rsidRPr="0097044D">
        <w:rPr>
          <w:b/>
          <w:bCs/>
        </w:rPr>
        <w:t>Proposals for amendments to the Regulations annexed to ADN:</w:t>
      </w:r>
    </w:p>
    <w:p w14:paraId="77D5B916" w14:textId="1E5AD408" w:rsidR="00596DA3" w:rsidRPr="0097044D" w:rsidRDefault="00063202" w:rsidP="00596DA3">
      <w:pPr>
        <w:rPr>
          <w:b/>
          <w:bCs/>
        </w:rPr>
      </w:pPr>
      <w:r>
        <w:rPr>
          <w:b/>
          <w:bCs/>
        </w:rPr>
        <w:t>o</w:t>
      </w:r>
      <w:r w:rsidR="00596DA3" w:rsidRPr="0097044D">
        <w:rPr>
          <w:b/>
          <w:bCs/>
        </w:rPr>
        <w:t>ther proposals</w:t>
      </w:r>
    </w:p>
    <w:p w14:paraId="5B7A06E6" w14:textId="02C65987" w:rsidR="007D1C03" w:rsidRDefault="007D1C03" w:rsidP="007D1C03">
      <w:pPr>
        <w:pStyle w:val="HChG"/>
      </w:pPr>
      <w:r w:rsidRPr="0097044D">
        <w:tab/>
      </w:r>
      <w:r w:rsidRPr="0097044D">
        <w:tab/>
      </w:r>
      <w:r>
        <w:t>Correction of an amendment already adopted for ADN 2025:</w:t>
      </w:r>
      <w:r w:rsidR="004B76B1" w:rsidRPr="004B76B1">
        <w:t xml:space="preserve"> </w:t>
      </w:r>
      <w:r w:rsidR="004B76B1">
        <w:t>7.2.4.22.19</w:t>
      </w:r>
    </w:p>
    <w:p w14:paraId="64FC5272" w14:textId="77777777" w:rsidR="007D1C03" w:rsidRPr="0097044D" w:rsidRDefault="007D1C03" w:rsidP="007D1C03">
      <w:pPr>
        <w:pStyle w:val="H1G"/>
        <w:rPr>
          <w:rFonts w:eastAsia="Calibri"/>
          <w:b w:val="0"/>
          <w:bCs/>
          <w:sz w:val="20"/>
        </w:rPr>
      </w:pPr>
      <w:r w:rsidRPr="0097044D">
        <w:tab/>
      </w:r>
      <w:r w:rsidRPr="0097044D">
        <w:tab/>
        <w:t xml:space="preserve">Transmitted by the Government of </w:t>
      </w:r>
      <w:r>
        <w:t>Germany</w:t>
      </w:r>
      <w:r w:rsidRPr="0097044D">
        <w:rPr>
          <w:rFonts w:eastAsia="Calibri"/>
          <w:b w:val="0"/>
          <w:bCs/>
          <w:sz w:val="20"/>
        </w:rPr>
        <w:footnoteReference w:customMarkFollows="1" w:id="2"/>
        <w:t>*</w:t>
      </w:r>
      <w:r w:rsidRPr="0097044D">
        <w:rPr>
          <w:b w:val="0"/>
          <w:bCs/>
          <w:position w:val="8"/>
          <w:sz w:val="20"/>
        </w:rPr>
        <w:t>,</w:t>
      </w:r>
      <w:r w:rsidRPr="0097044D">
        <w:rPr>
          <w:b w:val="0"/>
          <w:bCs/>
          <w:sz w:val="20"/>
        </w:rPr>
        <w:t xml:space="preserve"> </w:t>
      </w:r>
      <w:r w:rsidRPr="0097044D">
        <w:rPr>
          <w:rFonts w:eastAsia="Calibri"/>
          <w:b w:val="0"/>
          <w:bCs/>
          <w:sz w:val="20"/>
        </w:rPr>
        <w:footnoteReference w:customMarkFollows="1" w:id="3"/>
        <w:t>**</w:t>
      </w:r>
    </w:p>
    <w:p w14:paraId="2C4C8848" w14:textId="77777777" w:rsidR="007D1C03" w:rsidRPr="0097044D" w:rsidRDefault="007D1C03" w:rsidP="007D1C03">
      <w:pPr>
        <w:pStyle w:val="HChG"/>
      </w:pPr>
      <w:r w:rsidRPr="0097044D">
        <w:tab/>
      </w:r>
      <w:r w:rsidRPr="0097044D">
        <w:tab/>
      </w:r>
      <w:r w:rsidRPr="0097044D">
        <w:tab/>
        <w:t>Introduction</w:t>
      </w:r>
    </w:p>
    <w:p w14:paraId="0F14EB2E" w14:textId="2CEC03D0" w:rsidR="007D1C03" w:rsidRDefault="007D1C03" w:rsidP="007D1C03">
      <w:pPr>
        <w:pStyle w:val="SingleTxtG"/>
      </w:pPr>
      <w:r w:rsidRPr="0097044D">
        <w:t>1.</w:t>
      </w:r>
      <w:r w:rsidRPr="0097044D">
        <w:tab/>
      </w:r>
      <w:r>
        <w:t xml:space="preserve">According </w:t>
      </w:r>
      <w:r w:rsidR="0027167C">
        <w:t>to</w:t>
      </w:r>
      <w:r w:rsidR="001A1048">
        <w:t xml:space="preserve"> </w:t>
      </w:r>
      <w:r>
        <w:t xml:space="preserve">Annex I of the </w:t>
      </w:r>
      <w:bookmarkStart w:id="0" w:name="_Toc410743246"/>
      <w:bookmarkStart w:id="1" w:name="_Toc428948781"/>
      <w:bookmarkStart w:id="2" w:name="_Toc442372095"/>
      <w:bookmarkStart w:id="3" w:name="_Toc505688398"/>
      <w:r w:rsidR="001A1048">
        <w:rPr>
          <w:lang w:val="en-US"/>
        </w:rPr>
        <w:t>r</w:t>
      </w:r>
      <w:r w:rsidRPr="00CE6D3E">
        <w:rPr>
          <w:lang w:val="en-US"/>
        </w:rPr>
        <w:t xml:space="preserve">eport of the Joint Meeting of Experts on the Regulations annexed to the European Agreement concerning the International Carriage of Dangerous Goods by Inland </w:t>
      </w:r>
      <w:r w:rsidRPr="003404A3">
        <w:t>Waterways (ADN Safety Committee) on its forty-third session</w:t>
      </w:r>
      <w:bookmarkEnd w:id="0"/>
      <w:bookmarkEnd w:id="1"/>
      <w:bookmarkEnd w:id="2"/>
      <w:bookmarkEnd w:id="3"/>
      <w:r w:rsidRPr="003404A3">
        <w:t>, ECE</w:t>
      </w:r>
      <w:r>
        <w:t xml:space="preserve">/TRANS/WP.15/AC.2/88, confirmed by the </w:t>
      </w:r>
      <w:r w:rsidRPr="002D0FAE">
        <w:t xml:space="preserve">Thirty-first session of the ADN Administrative Committee, a new paragraph </w:t>
      </w:r>
      <w:r>
        <w:t>7.2.4.22.19 has been adopted for ADN 2025:</w:t>
      </w:r>
    </w:p>
    <w:p w14:paraId="431CC767" w14:textId="5F0B3C47" w:rsidR="007944CA" w:rsidRDefault="00254967" w:rsidP="008A37AC">
      <w:pPr>
        <w:pStyle w:val="SingleTxtG"/>
        <w:tabs>
          <w:tab w:val="clear" w:pos="2268"/>
          <w:tab w:val="clear" w:pos="2835"/>
        </w:tabs>
        <w:ind w:left="1418"/>
      </w:pPr>
      <w:r>
        <w:t>"</w:t>
      </w:r>
      <w:r w:rsidR="007944CA">
        <w:t>7.2.4.22.19</w:t>
      </w:r>
      <w:r w:rsidR="007944CA">
        <w:tab/>
        <w:t>The requirements of 7.2.4.22.1 to 7.2.4.22.11 and of 7.2.4.23 shall not apply to oil separator or supply vessels.</w:t>
      </w:r>
      <w:r>
        <w:t>"</w:t>
      </w:r>
      <w:r w:rsidR="007944CA">
        <w:t>.</w:t>
      </w:r>
    </w:p>
    <w:p w14:paraId="459176C5" w14:textId="7A975F34" w:rsidR="007D1C03" w:rsidRDefault="007D1C03" w:rsidP="007D1C03">
      <w:pPr>
        <w:pStyle w:val="HChG"/>
      </w:pPr>
      <w:bookmarkStart w:id="4" w:name="_Hlk146892247"/>
      <w:r w:rsidRPr="0097044D">
        <w:tab/>
      </w:r>
      <w:r w:rsidRPr="0097044D">
        <w:tab/>
        <w:t>Proposal</w:t>
      </w:r>
    </w:p>
    <w:bookmarkEnd w:id="4"/>
    <w:p w14:paraId="78863768" w14:textId="3155BB56" w:rsidR="007D1C03" w:rsidRPr="0097044D" w:rsidRDefault="007D1C03" w:rsidP="007D1C03">
      <w:pPr>
        <w:pStyle w:val="SingleTxtG"/>
      </w:pPr>
      <w:r>
        <w:t>2</w:t>
      </w:r>
      <w:r w:rsidRPr="0097044D">
        <w:t>.</w:t>
      </w:r>
      <w:r w:rsidRPr="0097044D">
        <w:tab/>
        <w:t xml:space="preserve">In </w:t>
      </w:r>
      <w:r>
        <w:t>7.2.4.22.19</w:t>
      </w:r>
      <w:r w:rsidRPr="0097044D">
        <w:t xml:space="preserve">, </w:t>
      </w:r>
      <w:r>
        <w:t>delete</w:t>
      </w:r>
      <w:r w:rsidRPr="0097044D">
        <w:t xml:space="preserve"> </w:t>
      </w:r>
      <w:r w:rsidR="000E688C">
        <w:t>"</w:t>
      </w:r>
      <w:r>
        <w:t>and of 7.2.4.23</w:t>
      </w:r>
      <w:r w:rsidR="000E688C">
        <w:t>"</w:t>
      </w:r>
      <w:r>
        <w:t>.</w:t>
      </w:r>
    </w:p>
    <w:p w14:paraId="7527746D" w14:textId="7292B6D3" w:rsidR="007D1C03" w:rsidRPr="0097044D" w:rsidRDefault="007D1C03" w:rsidP="007D1C03">
      <w:pPr>
        <w:pStyle w:val="HChG"/>
      </w:pPr>
      <w:r w:rsidRPr="0097044D">
        <w:lastRenderedPageBreak/>
        <w:tab/>
      </w:r>
      <w:r w:rsidRPr="0097044D">
        <w:tab/>
        <w:t>Justification</w:t>
      </w:r>
    </w:p>
    <w:p w14:paraId="05AA5E28" w14:textId="77777777" w:rsidR="007D1C03" w:rsidRPr="004E4A3F" w:rsidRDefault="007D1C03" w:rsidP="007D1C03">
      <w:pPr>
        <w:pStyle w:val="H1G"/>
        <w:rPr>
          <w:rFonts w:eastAsia="SimSun"/>
          <w:b w:val="0"/>
          <w:sz w:val="20"/>
          <w:lang w:eastAsia="zh-CN"/>
        </w:rPr>
      </w:pPr>
      <w:r w:rsidRPr="004E4A3F">
        <w:rPr>
          <w:rFonts w:eastAsia="SimSun"/>
          <w:b w:val="0"/>
          <w:sz w:val="20"/>
          <w:lang w:eastAsia="zh-CN"/>
        </w:rPr>
        <w:tab/>
      </w:r>
      <w:r w:rsidRPr="004E4A3F">
        <w:rPr>
          <w:rFonts w:eastAsia="SimSun"/>
          <w:b w:val="0"/>
          <w:sz w:val="20"/>
          <w:lang w:eastAsia="zh-CN"/>
        </w:rPr>
        <w:tab/>
      </w:r>
      <w:r>
        <w:rPr>
          <w:rFonts w:eastAsia="SimSun"/>
          <w:b w:val="0"/>
          <w:sz w:val="20"/>
          <w:lang w:eastAsia="zh-CN"/>
        </w:rPr>
        <w:t>3.</w:t>
      </w:r>
      <w:r>
        <w:rPr>
          <w:rFonts w:eastAsia="SimSun"/>
          <w:b w:val="0"/>
          <w:sz w:val="20"/>
          <w:lang w:eastAsia="zh-CN"/>
        </w:rPr>
        <w:tab/>
      </w:r>
      <w:r w:rsidRPr="004E4A3F">
        <w:rPr>
          <w:rFonts w:eastAsia="SimSun"/>
          <w:b w:val="0"/>
          <w:sz w:val="20"/>
          <w:lang w:eastAsia="zh-CN"/>
        </w:rPr>
        <w:t>A subsection 7.2.4.23 does not exist and will not be introduced for ADN 2025.</w:t>
      </w:r>
    </w:p>
    <w:p w14:paraId="5AAB6C34" w14:textId="0D48D1C2" w:rsidR="001C6663" w:rsidRPr="002E3A23" w:rsidRDefault="007D1C03" w:rsidP="008A37AC">
      <w:pPr>
        <w:spacing w:before="240"/>
        <w:jc w:val="center"/>
      </w:pPr>
      <w:r w:rsidRPr="0097044D">
        <w:rPr>
          <w:u w:val="single"/>
        </w:rPr>
        <w:tab/>
      </w:r>
      <w:r w:rsidRPr="0097044D">
        <w:rPr>
          <w:u w:val="single"/>
        </w:rPr>
        <w:tab/>
      </w:r>
      <w:r w:rsidRPr="0097044D">
        <w:rPr>
          <w:u w:val="single"/>
        </w:rPr>
        <w:tab/>
      </w:r>
    </w:p>
    <w:sectPr w:rsidR="001C6663" w:rsidRPr="002E3A23" w:rsidSect="002E3A2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BF70" w14:textId="77777777" w:rsidR="00F62B5E" w:rsidRDefault="00F62B5E"/>
  </w:endnote>
  <w:endnote w:type="continuationSeparator" w:id="0">
    <w:p w14:paraId="1B8B4442" w14:textId="77777777" w:rsidR="00F62B5E" w:rsidRDefault="00F62B5E"/>
  </w:endnote>
  <w:endnote w:type="continuationNotice" w:id="1">
    <w:p w14:paraId="7A4972CF" w14:textId="77777777" w:rsidR="00F62B5E" w:rsidRDefault="00F62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3E47" w14:textId="39CCAE09" w:rsidR="002E3A23" w:rsidRPr="002E3A23" w:rsidRDefault="002E3A23" w:rsidP="002E3A23">
    <w:pPr>
      <w:pStyle w:val="Footer"/>
      <w:tabs>
        <w:tab w:val="right" w:pos="9638"/>
      </w:tabs>
      <w:rPr>
        <w:sz w:val="18"/>
      </w:rPr>
    </w:pPr>
    <w:r w:rsidRPr="002E3A23">
      <w:rPr>
        <w:b/>
        <w:sz w:val="18"/>
      </w:rPr>
      <w:fldChar w:fldCharType="begin"/>
    </w:r>
    <w:r w:rsidRPr="002E3A23">
      <w:rPr>
        <w:b/>
        <w:sz w:val="18"/>
      </w:rPr>
      <w:instrText xml:space="preserve"> PAGE  \* MERGEFORMAT </w:instrText>
    </w:r>
    <w:r w:rsidRPr="002E3A23">
      <w:rPr>
        <w:b/>
        <w:sz w:val="18"/>
      </w:rPr>
      <w:fldChar w:fldCharType="separate"/>
    </w:r>
    <w:r w:rsidRPr="002E3A23">
      <w:rPr>
        <w:b/>
        <w:noProof/>
        <w:sz w:val="18"/>
      </w:rPr>
      <w:t>2</w:t>
    </w:r>
    <w:r w:rsidRPr="002E3A2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D47F" w14:textId="07217F29" w:rsidR="002E3A23" w:rsidRPr="002E3A23" w:rsidRDefault="002E3A23" w:rsidP="002E3A23">
    <w:pPr>
      <w:pStyle w:val="Footer"/>
      <w:tabs>
        <w:tab w:val="right" w:pos="9638"/>
      </w:tabs>
      <w:rPr>
        <w:b/>
        <w:sz w:val="18"/>
      </w:rPr>
    </w:pPr>
    <w:r>
      <w:tab/>
    </w:r>
    <w:r w:rsidRPr="002E3A23">
      <w:rPr>
        <w:b/>
        <w:sz w:val="18"/>
      </w:rPr>
      <w:fldChar w:fldCharType="begin"/>
    </w:r>
    <w:r w:rsidRPr="002E3A23">
      <w:rPr>
        <w:b/>
        <w:sz w:val="18"/>
      </w:rPr>
      <w:instrText xml:space="preserve"> PAGE  \* MERGEFORMAT </w:instrText>
    </w:r>
    <w:r w:rsidRPr="002E3A23">
      <w:rPr>
        <w:b/>
        <w:sz w:val="18"/>
      </w:rPr>
      <w:fldChar w:fldCharType="separate"/>
    </w:r>
    <w:r w:rsidRPr="002E3A23">
      <w:rPr>
        <w:b/>
        <w:noProof/>
        <w:sz w:val="18"/>
      </w:rPr>
      <w:t>3</w:t>
    </w:r>
    <w:r w:rsidRPr="002E3A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97B4" w14:textId="254281D2" w:rsidR="00F02B45" w:rsidRDefault="00F02B45" w:rsidP="00F02B4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37B28EA" wp14:editId="26DD416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BEE69" w14:textId="204347C0" w:rsidR="00F02B45" w:rsidRPr="00F02B45" w:rsidRDefault="00F02B45" w:rsidP="00F02B45">
    <w:pPr>
      <w:pStyle w:val="Footer"/>
      <w:ind w:right="1134"/>
      <w:rPr>
        <w:sz w:val="20"/>
      </w:rPr>
    </w:pPr>
    <w:r>
      <w:rPr>
        <w:sz w:val="20"/>
      </w:rPr>
      <w:t>GE.24-09444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EBD3E4C" wp14:editId="2CB1908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0EB4" w14:textId="77777777" w:rsidR="00F62B5E" w:rsidRPr="000B175B" w:rsidRDefault="00F62B5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9525C1" w14:textId="77777777" w:rsidR="00F62B5E" w:rsidRPr="00FC68B7" w:rsidRDefault="00F62B5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BEA104" w14:textId="77777777" w:rsidR="00F62B5E" w:rsidRDefault="00F62B5E"/>
  </w:footnote>
  <w:footnote w:id="2">
    <w:p w14:paraId="1214A5EC" w14:textId="00F7EED9" w:rsidR="007D1C03" w:rsidRPr="007B5A13" w:rsidRDefault="007D1C03" w:rsidP="007D1C03">
      <w:pPr>
        <w:pStyle w:val="FootnoteText"/>
        <w:rPr>
          <w:sz w:val="16"/>
          <w:szCs w:val="16"/>
        </w:rPr>
      </w:pPr>
      <w:r>
        <w:tab/>
      </w:r>
      <w:r w:rsidRPr="00EC4DA1">
        <w:rPr>
          <w:sz w:val="20"/>
        </w:rPr>
        <w:t>*</w:t>
      </w:r>
      <w:r>
        <w:tab/>
        <w:t>Distributed in German by the Central Commission for the Navigation of the Rhine under the symbol CCNR-ZKR/ADN/WP.15/AC.2/2024/</w:t>
      </w:r>
      <w:r w:rsidR="0063793E">
        <w:t>40</w:t>
      </w:r>
      <w:r>
        <w:t>.</w:t>
      </w:r>
    </w:p>
  </w:footnote>
  <w:footnote w:id="3">
    <w:p w14:paraId="3D2DFDB7" w14:textId="4934BD7D" w:rsidR="007D1C03" w:rsidRPr="00971521" w:rsidRDefault="007D1C03" w:rsidP="007D1C03">
      <w:pPr>
        <w:pStyle w:val="FootnoteText"/>
        <w:rPr>
          <w:sz w:val="16"/>
          <w:szCs w:val="16"/>
        </w:rPr>
      </w:pPr>
      <w:r>
        <w:tab/>
      </w:r>
      <w:r w:rsidRPr="00EC4DA1">
        <w:rPr>
          <w:sz w:val="20"/>
        </w:rPr>
        <w:t>**</w:t>
      </w:r>
      <w:r>
        <w:tab/>
      </w:r>
      <w:r w:rsidR="009A2E80" w:rsidRPr="009A2E80">
        <w:t>A/78/6 (Sect. 20), table 20.5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F765" w14:textId="618C3FEC" w:rsidR="002E3A23" w:rsidRPr="002E3A23" w:rsidRDefault="002E3A23">
    <w:pPr>
      <w:pStyle w:val="Header"/>
    </w:pPr>
    <w:r>
      <w:t>ECE/TRANS/WP.15/AC.2/2024/40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03E0" w14:textId="324C5760" w:rsidR="002E3A23" w:rsidRPr="002E3A23" w:rsidRDefault="00F02B45" w:rsidP="002E3A23">
    <w:pPr>
      <w:pStyle w:val="Header"/>
      <w:jc w:val="right"/>
    </w:pPr>
    <w:r>
      <w:fldChar w:fldCharType="begin"/>
    </w:r>
    <w:r>
      <w:instrText xml:space="preserve"> TITLE </w:instrText>
    </w:r>
    <w:r>
      <w:instrText xml:space="preserve"> \* MERGEFORMAT </w:instrText>
    </w:r>
    <w:r>
      <w:fldChar w:fldCharType="separate"/>
    </w:r>
    <w:r w:rsidR="002E3A23">
      <w:t>ECE/TRANS/WP.15/AC.2/2024/40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8507958">
    <w:abstractNumId w:val="1"/>
  </w:num>
  <w:num w:numId="2" w16cid:durableId="1524324791">
    <w:abstractNumId w:val="0"/>
  </w:num>
  <w:num w:numId="3" w16cid:durableId="210534022">
    <w:abstractNumId w:val="2"/>
  </w:num>
  <w:num w:numId="4" w16cid:durableId="325324897">
    <w:abstractNumId w:val="3"/>
  </w:num>
  <w:num w:numId="5" w16cid:durableId="16198477">
    <w:abstractNumId w:val="8"/>
  </w:num>
  <w:num w:numId="6" w16cid:durableId="343673621">
    <w:abstractNumId w:val="9"/>
  </w:num>
  <w:num w:numId="7" w16cid:durableId="748888241">
    <w:abstractNumId w:val="7"/>
  </w:num>
  <w:num w:numId="8" w16cid:durableId="1726561068">
    <w:abstractNumId w:val="6"/>
  </w:num>
  <w:num w:numId="9" w16cid:durableId="265116051">
    <w:abstractNumId w:val="5"/>
  </w:num>
  <w:num w:numId="10" w16cid:durableId="1400598008">
    <w:abstractNumId w:val="4"/>
  </w:num>
  <w:num w:numId="11" w16cid:durableId="816144209">
    <w:abstractNumId w:val="15"/>
  </w:num>
  <w:num w:numId="12" w16cid:durableId="1137451078">
    <w:abstractNumId w:val="14"/>
  </w:num>
  <w:num w:numId="13" w16cid:durableId="980813645">
    <w:abstractNumId w:val="10"/>
  </w:num>
  <w:num w:numId="14" w16cid:durableId="997152875">
    <w:abstractNumId w:val="12"/>
  </w:num>
  <w:num w:numId="15" w16cid:durableId="1351027797">
    <w:abstractNumId w:val="16"/>
  </w:num>
  <w:num w:numId="16" w16cid:durableId="1540244350">
    <w:abstractNumId w:val="13"/>
  </w:num>
  <w:num w:numId="17" w16cid:durableId="301080865">
    <w:abstractNumId w:val="17"/>
  </w:num>
  <w:num w:numId="18" w16cid:durableId="1769346030">
    <w:abstractNumId w:val="18"/>
  </w:num>
  <w:num w:numId="19" w16cid:durableId="32584659">
    <w:abstractNumId w:val="11"/>
  </w:num>
  <w:num w:numId="20" w16cid:durableId="21995065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23"/>
    <w:rsid w:val="00002A7D"/>
    <w:rsid w:val="000038A8"/>
    <w:rsid w:val="00006790"/>
    <w:rsid w:val="0001275B"/>
    <w:rsid w:val="00027624"/>
    <w:rsid w:val="00050F6B"/>
    <w:rsid w:val="00063202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A7F7C"/>
    <w:rsid w:val="000B175B"/>
    <w:rsid w:val="000B3A0F"/>
    <w:rsid w:val="000E0415"/>
    <w:rsid w:val="000E688C"/>
    <w:rsid w:val="000F2330"/>
    <w:rsid w:val="000F7715"/>
    <w:rsid w:val="001337FE"/>
    <w:rsid w:val="00140FF7"/>
    <w:rsid w:val="00156B99"/>
    <w:rsid w:val="00166124"/>
    <w:rsid w:val="00182182"/>
    <w:rsid w:val="00184DDA"/>
    <w:rsid w:val="001900CD"/>
    <w:rsid w:val="00191011"/>
    <w:rsid w:val="001A0452"/>
    <w:rsid w:val="001A1048"/>
    <w:rsid w:val="001A27D8"/>
    <w:rsid w:val="001B3038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7258"/>
    <w:rsid w:val="00254967"/>
    <w:rsid w:val="00257CAC"/>
    <w:rsid w:val="00264441"/>
    <w:rsid w:val="0027167C"/>
    <w:rsid w:val="0027237A"/>
    <w:rsid w:val="002974E9"/>
    <w:rsid w:val="002A7F94"/>
    <w:rsid w:val="002B109A"/>
    <w:rsid w:val="002B6D29"/>
    <w:rsid w:val="002C6D45"/>
    <w:rsid w:val="002D6E53"/>
    <w:rsid w:val="002E3A23"/>
    <w:rsid w:val="002F046D"/>
    <w:rsid w:val="002F3023"/>
    <w:rsid w:val="00301764"/>
    <w:rsid w:val="003229D8"/>
    <w:rsid w:val="00322F22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66F3"/>
    <w:rsid w:val="003D4B23"/>
    <w:rsid w:val="003E278A"/>
    <w:rsid w:val="003E7FF5"/>
    <w:rsid w:val="00413520"/>
    <w:rsid w:val="00430D57"/>
    <w:rsid w:val="004325CB"/>
    <w:rsid w:val="00440A07"/>
    <w:rsid w:val="00462880"/>
    <w:rsid w:val="00476F24"/>
    <w:rsid w:val="004B76B1"/>
    <w:rsid w:val="004C55B0"/>
    <w:rsid w:val="004D5C8F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96DA3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3793E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73E0"/>
    <w:rsid w:val="0072632A"/>
    <w:rsid w:val="007358E8"/>
    <w:rsid w:val="00736ECE"/>
    <w:rsid w:val="0074533B"/>
    <w:rsid w:val="007643BC"/>
    <w:rsid w:val="007801C5"/>
    <w:rsid w:val="00780C68"/>
    <w:rsid w:val="007944CA"/>
    <w:rsid w:val="007959FE"/>
    <w:rsid w:val="007A0CF1"/>
    <w:rsid w:val="007A478E"/>
    <w:rsid w:val="007B6BA5"/>
    <w:rsid w:val="007C0878"/>
    <w:rsid w:val="007C3390"/>
    <w:rsid w:val="007C42D8"/>
    <w:rsid w:val="007C4F4B"/>
    <w:rsid w:val="007D1C03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37AC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2E80"/>
    <w:rsid w:val="009A7B81"/>
    <w:rsid w:val="009D01C0"/>
    <w:rsid w:val="009D3219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0FEF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70B63"/>
    <w:rsid w:val="00B72A1E"/>
    <w:rsid w:val="00B81E12"/>
    <w:rsid w:val="00BA26C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C0E97"/>
    <w:rsid w:val="00CD46F5"/>
    <w:rsid w:val="00CE4A8F"/>
    <w:rsid w:val="00CE78F6"/>
    <w:rsid w:val="00CF071D"/>
    <w:rsid w:val="00D0123D"/>
    <w:rsid w:val="00D15B04"/>
    <w:rsid w:val="00D2031B"/>
    <w:rsid w:val="00D25FE2"/>
    <w:rsid w:val="00D271E9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1972"/>
    <w:rsid w:val="00D978C6"/>
    <w:rsid w:val="00DA0956"/>
    <w:rsid w:val="00DA357F"/>
    <w:rsid w:val="00DA3E12"/>
    <w:rsid w:val="00DB6908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2B45"/>
    <w:rsid w:val="00F21786"/>
    <w:rsid w:val="00F3742B"/>
    <w:rsid w:val="00F37A39"/>
    <w:rsid w:val="00F41FDB"/>
    <w:rsid w:val="00F50596"/>
    <w:rsid w:val="00F56D63"/>
    <w:rsid w:val="00F609A9"/>
    <w:rsid w:val="00F62B5E"/>
    <w:rsid w:val="00F80C99"/>
    <w:rsid w:val="00F867EC"/>
    <w:rsid w:val="00F91B2B"/>
    <w:rsid w:val="00FB1E37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2B5ED"/>
  <w15:docId w15:val="{B3EA07A5-B1A2-452C-A2DA-49E7F0AE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uiPriority w:val="99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7D1C03"/>
    <w:rPr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3C66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66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C66F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6F3"/>
    <w:rPr>
      <w:b/>
      <w:bCs/>
      <w:lang w:val="en-GB"/>
    </w:rPr>
  </w:style>
  <w:style w:type="paragraph" w:styleId="Revision">
    <w:name w:val="Revision"/>
    <w:hidden/>
    <w:uiPriority w:val="99"/>
    <w:semiHidden/>
    <w:rsid w:val="007944CA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923258-0CF0-4EB9-8994-4967AB664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2</Pages>
  <Words>200</Words>
  <Characters>1186</Characters>
  <Application>Microsoft Office Word</Application>
  <DocSecurity>0</DocSecurity>
  <Lines>37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ECE/TRANS/WP.15/AC.2/2024/40</dc:title>
  <dc:subject>2409444</dc:subject>
  <dc:creator>ND</dc:creator>
  <cp:keywords/>
  <dc:description/>
  <cp:lastModifiedBy>Don Canete Martin</cp:lastModifiedBy>
  <cp:revision>2</cp:revision>
  <cp:lastPrinted>2009-02-18T09:36:00Z</cp:lastPrinted>
  <dcterms:created xsi:type="dcterms:W3CDTF">2024-05-28T15:39:00Z</dcterms:created>
  <dcterms:modified xsi:type="dcterms:W3CDTF">2024-05-28T15:39:00Z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