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1E218" w14:textId="539C289F" w:rsidR="00CF7CC2" w:rsidRPr="00CF7CC2" w:rsidRDefault="00CF7CC2" w:rsidP="00CF7CC2">
      <w:pPr>
        <w:snapToGrid w:val="0"/>
        <w:spacing w:line="240" w:lineRule="auto"/>
        <w:ind w:left="5103" w:right="-286"/>
        <w:outlineLvl w:val="0"/>
        <w:rPr>
          <w:rFonts w:ascii="Arial" w:eastAsia="Arial" w:hAnsi="Arial"/>
          <w:lang w:val="en-GB" w:eastAsia="de-DE"/>
        </w:rPr>
      </w:pPr>
      <w:r w:rsidRPr="00CF7CC2">
        <w:rPr>
          <w:rFonts w:ascii="Arial" w:hAnsi="Arial"/>
          <w:noProof/>
          <w:lang w:val="en-GB" w:eastAsia="de-DE"/>
        </w:rPr>
        <w:drawing>
          <wp:anchor distT="0" distB="0" distL="114300" distR="114300" simplePos="0" relativeHeight="251659264" behindDoc="0" locked="0" layoutInCell="1" allowOverlap="1" wp14:anchorId="127EC4F7" wp14:editId="2456FC84">
            <wp:simplePos x="0" y="0"/>
            <wp:positionH relativeFrom="column">
              <wp:posOffset>0</wp:posOffset>
            </wp:positionH>
            <wp:positionV relativeFrom="paragraph">
              <wp:posOffset>-68580</wp:posOffset>
            </wp:positionV>
            <wp:extent cx="1713865" cy="604520"/>
            <wp:effectExtent l="0" t="0" r="635" b="5080"/>
            <wp:wrapNone/>
            <wp:docPr id="2" name="Image 2"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symbole, logo&#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CF7CC2">
        <w:rPr>
          <w:rFonts w:ascii="Arial" w:hAnsi="Arial"/>
          <w:lang w:val="en-GB" w:eastAsia="de-DE"/>
        </w:rPr>
        <w:t>CCNR-ZKR/ADN/WP.15/AC.2/2024/</w:t>
      </w:r>
      <w:r w:rsidR="009216F3">
        <w:rPr>
          <w:rFonts w:ascii="Arial" w:hAnsi="Arial"/>
          <w:lang w:val="en-GB" w:eastAsia="de-DE"/>
        </w:rPr>
        <w:t>37</w:t>
      </w:r>
    </w:p>
    <w:p w14:paraId="6CEBA6C8" w14:textId="77777777" w:rsidR="00CF7CC2" w:rsidRPr="00CF7CC2" w:rsidRDefault="00CF7CC2" w:rsidP="00CF7CC2">
      <w:pPr>
        <w:tabs>
          <w:tab w:val="left" w:pos="5670"/>
        </w:tabs>
        <w:suppressAutoHyphens w:val="0"/>
        <w:snapToGrid w:val="0"/>
        <w:spacing w:after="60" w:line="240" w:lineRule="auto"/>
        <w:ind w:left="5103"/>
        <w:rPr>
          <w:rFonts w:ascii="Arial" w:hAnsi="Arial"/>
          <w:sz w:val="16"/>
          <w:lang w:val="de-DE" w:eastAsia="de-DE"/>
        </w:rPr>
      </w:pPr>
      <w:r w:rsidRPr="00CF7CC2">
        <w:rPr>
          <w:rFonts w:ascii="Arial" w:hAnsi="Arial"/>
          <w:sz w:val="16"/>
          <w:lang w:val="de-DE" w:eastAsia="de-DE"/>
        </w:rPr>
        <w:t>Allgemeine Verteilung</w:t>
      </w:r>
    </w:p>
    <w:p w14:paraId="276A2E5C" w14:textId="687960B6" w:rsidR="00CF7CC2" w:rsidRPr="00CF7CC2" w:rsidRDefault="009216F3" w:rsidP="00CF7CC2">
      <w:pPr>
        <w:tabs>
          <w:tab w:val="right" w:pos="3856"/>
          <w:tab w:val="left" w:pos="5670"/>
        </w:tabs>
        <w:suppressAutoHyphens w:val="0"/>
        <w:snapToGrid w:val="0"/>
        <w:spacing w:line="240" w:lineRule="auto"/>
        <w:ind w:left="5103"/>
        <w:rPr>
          <w:rFonts w:ascii="Arial" w:hAnsi="Arial"/>
          <w:lang w:val="de-DE" w:eastAsia="de-DE"/>
        </w:rPr>
      </w:pPr>
      <w:r>
        <w:rPr>
          <w:rFonts w:ascii="Arial" w:hAnsi="Arial"/>
          <w:lang w:val="de-DE" w:eastAsia="de-DE"/>
        </w:rPr>
        <w:t>1</w:t>
      </w:r>
      <w:r w:rsidR="00CF7CC2" w:rsidRPr="00CF7CC2">
        <w:rPr>
          <w:rFonts w:ascii="Arial" w:hAnsi="Arial"/>
          <w:lang w:val="de-DE" w:eastAsia="de-DE"/>
        </w:rPr>
        <w:t xml:space="preserve">. </w:t>
      </w:r>
      <w:r w:rsidR="00CF7CC2">
        <w:rPr>
          <w:rFonts w:ascii="Arial" w:hAnsi="Arial"/>
          <w:lang w:val="de-DE" w:eastAsia="de-DE"/>
        </w:rPr>
        <w:t>M</w:t>
      </w:r>
      <w:r>
        <w:rPr>
          <w:rFonts w:ascii="Arial" w:hAnsi="Arial"/>
          <w:lang w:val="de-DE" w:eastAsia="de-DE"/>
        </w:rPr>
        <w:t xml:space="preserve">ai </w:t>
      </w:r>
      <w:r w:rsidR="00CF7CC2" w:rsidRPr="00CF7CC2">
        <w:rPr>
          <w:rFonts w:ascii="Arial" w:hAnsi="Arial"/>
          <w:lang w:val="de-DE" w:eastAsia="de-DE"/>
        </w:rPr>
        <w:t>2024</w:t>
      </w:r>
    </w:p>
    <w:p w14:paraId="2F8141E2" w14:textId="77777777" w:rsidR="00CF7CC2" w:rsidRPr="00CF7CC2" w:rsidRDefault="00CF7CC2" w:rsidP="00CF7CC2">
      <w:pPr>
        <w:tabs>
          <w:tab w:val="right" w:pos="3856"/>
          <w:tab w:val="left" w:pos="5670"/>
        </w:tabs>
        <w:suppressAutoHyphens w:val="0"/>
        <w:snapToGrid w:val="0"/>
        <w:spacing w:line="240" w:lineRule="auto"/>
        <w:ind w:left="5103" w:right="565"/>
        <w:rPr>
          <w:rFonts w:ascii="Arial" w:eastAsia="Arial" w:hAnsi="Arial"/>
          <w:sz w:val="16"/>
          <w:lang w:val="de-DE"/>
        </w:rPr>
      </w:pPr>
      <w:proofErr w:type="spellStart"/>
      <w:r w:rsidRPr="00CF7CC2">
        <w:rPr>
          <w:rFonts w:ascii="Arial" w:hAnsi="Arial"/>
          <w:sz w:val="16"/>
          <w:lang w:val="de-DE"/>
        </w:rPr>
        <w:t>Or</w:t>
      </w:r>
      <w:proofErr w:type="spellEnd"/>
      <w:r w:rsidRPr="00CF7CC2">
        <w:rPr>
          <w:rFonts w:ascii="Arial" w:hAnsi="Arial"/>
          <w:sz w:val="16"/>
          <w:lang w:val="de-DE"/>
        </w:rPr>
        <w:t>. DEUTSCH</w:t>
      </w:r>
    </w:p>
    <w:p w14:paraId="0CC9595D" w14:textId="77777777" w:rsidR="00CF7CC2" w:rsidRPr="00CF7CC2" w:rsidRDefault="00CF7CC2" w:rsidP="00CF7CC2">
      <w:pPr>
        <w:suppressAutoHyphens w:val="0"/>
        <w:snapToGrid w:val="0"/>
        <w:spacing w:line="240" w:lineRule="auto"/>
        <w:rPr>
          <w:rFonts w:ascii="Arial" w:hAnsi="Arial" w:cs="Arial"/>
          <w:sz w:val="16"/>
          <w:szCs w:val="24"/>
          <w:lang w:val="de-DE" w:eastAsia="de-DE"/>
        </w:rPr>
      </w:pPr>
    </w:p>
    <w:p w14:paraId="23760B98" w14:textId="77777777" w:rsidR="00CF7CC2" w:rsidRPr="00CF7CC2" w:rsidRDefault="00CF7CC2" w:rsidP="00CF7CC2">
      <w:pPr>
        <w:tabs>
          <w:tab w:val="left" w:pos="2977"/>
        </w:tabs>
        <w:suppressAutoHyphens w:val="0"/>
        <w:snapToGrid w:val="0"/>
        <w:spacing w:line="240" w:lineRule="auto"/>
        <w:ind w:left="3958"/>
        <w:rPr>
          <w:rFonts w:ascii="Arial" w:hAnsi="Arial"/>
          <w:sz w:val="16"/>
          <w:lang w:val="de-DE"/>
        </w:rPr>
      </w:pPr>
      <w:r w:rsidRPr="00CF7CC2">
        <w:rPr>
          <w:rFonts w:ascii="Arial" w:hAnsi="Arial"/>
          <w:sz w:val="16"/>
          <w:lang w:val="de-DE"/>
        </w:rPr>
        <w:t>GEMEINSAME EXPERTENTAGUNG FÜR DIE DEM ÜBEREINKOMMEN ÜBER DIE INTERNATIONALE BEFÖRDERUNG VON GEFÄHRLICHEN GÜTERN AUF BINNENWASSERSTRAẞEN (ADN) BEIGEFÜGTE VERORDNUNG (SICHERHEITSAUSSCHUSS)</w:t>
      </w:r>
    </w:p>
    <w:p w14:paraId="02A792A6" w14:textId="77777777" w:rsidR="00CF7CC2" w:rsidRPr="00CF7CC2" w:rsidRDefault="00CF7CC2" w:rsidP="00CF7CC2">
      <w:pPr>
        <w:tabs>
          <w:tab w:val="left" w:pos="2977"/>
        </w:tabs>
        <w:suppressAutoHyphens w:val="0"/>
        <w:snapToGrid w:val="0"/>
        <w:spacing w:line="240" w:lineRule="auto"/>
        <w:ind w:left="3960"/>
        <w:rPr>
          <w:rFonts w:ascii="Arial" w:hAnsi="Arial"/>
          <w:sz w:val="16"/>
          <w:lang w:val="de-DE"/>
        </w:rPr>
      </w:pPr>
      <w:r w:rsidRPr="00CF7CC2">
        <w:rPr>
          <w:rFonts w:ascii="Arial" w:hAnsi="Arial"/>
          <w:sz w:val="16"/>
          <w:lang w:val="de-DE"/>
        </w:rPr>
        <w:t>(44. Tagung, Genf, 26. – 30. August 2024)</w:t>
      </w:r>
    </w:p>
    <w:p w14:paraId="71B1A845" w14:textId="45B235B1" w:rsidR="00CF7CC2" w:rsidRPr="00CF7CC2" w:rsidRDefault="00CF7CC2" w:rsidP="00CF7CC2">
      <w:pPr>
        <w:tabs>
          <w:tab w:val="left" w:pos="2977"/>
        </w:tabs>
        <w:suppressAutoHyphens w:val="0"/>
        <w:snapToGrid w:val="0"/>
        <w:spacing w:line="240" w:lineRule="auto"/>
        <w:ind w:left="3960"/>
        <w:rPr>
          <w:rFonts w:ascii="Arial" w:hAnsi="Arial"/>
          <w:sz w:val="16"/>
          <w:lang w:val="de-DE" w:eastAsia="en-US"/>
        </w:rPr>
      </w:pPr>
      <w:r w:rsidRPr="00CF7CC2">
        <w:rPr>
          <w:rFonts w:ascii="Arial" w:hAnsi="Arial"/>
          <w:sz w:val="16"/>
          <w:lang w:val="de-DE" w:eastAsia="en-US"/>
        </w:rPr>
        <w:t xml:space="preserve">Punkt </w:t>
      </w:r>
      <w:r w:rsidR="009216F3">
        <w:rPr>
          <w:rFonts w:ascii="Arial" w:hAnsi="Arial"/>
          <w:sz w:val="16"/>
          <w:lang w:val="de-DE" w:eastAsia="en-US"/>
        </w:rPr>
        <w:t>5</w:t>
      </w:r>
      <w:r w:rsidRPr="00CF7CC2">
        <w:rPr>
          <w:rFonts w:ascii="Arial" w:hAnsi="Arial"/>
          <w:sz w:val="16"/>
          <w:lang w:val="de-DE" w:eastAsia="en-US"/>
        </w:rPr>
        <w:t xml:space="preserve"> der vorläufigen Tagesordnung</w:t>
      </w:r>
    </w:p>
    <w:p w14:paraId="4791413A" w14:textId="7023082C" w:rsidR="00CF7CC2" w:rsidRPr="00CF7CC2" w:rsidRDefault="00705622" w:rsidP="00CF7CC2">
      <w:pPr>
        <w:suppressAutoHyphens w:val="0"/>
        <w:spacing w:after="120" w:line="240" w:lineRule="auto"/>
        <w:ind w:left="3958" w:firstLine="11"/>
        <w:rPr>
          <w:rFonts w:ascii="Arial" w:hAnsi="Arial"/>
          <w:b/>
          <w:sz w:val="14"/>
          <w:lang w:val="de-DE" w:eastAsia="en-US"/>
        </w:rPr>
      </w:pPr>
      <w:r w:rsidRPr="00705622">
        <w:rPr>
          <w:rFonts w:ascii="Arial" w:hAnsi="Arial"/>
          <w:b/>
          <w:sz w:val="14"/>
          <w:lang w:val="de-DE" w:eastAsia="en-US"/>
        </w:rPr>
        <w:t>Berichte informeller Arbeitsgruppen</w:t>
      </w:r>
    </w:p>
    <w:p w14:paraId="4584F50E" w14:textId="6BAFC8BF" w:rsidR="00CF7CC2" w:rsidRPr="00CF7CC2" w:rsidRDefault="00CF7CC2" w:rsidP="00CF7CC2">
      <w:pPr>
        <w:keepNext/>
        <w:keepLines/>
        <w:tabs>
          <w:tab w:val="right" w:pos="851"/>
        </w:tabs>
        <w:spacing w:before="360" w:after="240" w:line="300" w:lineRule="exact"/>
        <w:ind w:left="1134" w:right="850" w:hanging="1134"/>
        <w:rPr>
          <w:b/>
          <w:sz w:val="28"/>
          <w:lang w:val="de-DE"/>
        </w:rPr>
      </w:pPr>
      <w:r w:rsidRPr="00CF7CC2">
        <w:rPr>
          <w:b/>
          <w:sz w:val="28"/>
          <w:lang w:val="de-DE" w:eastAsia="en-US"/>
        </w:rPr>
        <w:tab/>
      </w:r>
      <w:r w:rsidRPr="00CF7CC2">
        <w:rPr>
          <w:b/>
          <w:sz w:val="28"/>
          <w:lang w:val="de-DE" w:eastAsia="en-US"/>
        </w:rPr>
        <w:tab/>
      </w:r>
      <w:r w:rsidRPr="00CF7CC2">
        <w:rPr>
          <w:b/>
          <w:sz w:val="28"/>
          <w:lang w:val="de-DE"/>
        </w:rPr>
        <w:t>Aktualisierung des Arbeitsplans 2025/2026 der informellen Arbeitsgruppe Sachkundigenausbildung</w:t>
      </w:r>
    </w:p>
    <w:p w14:paraId="0EF2C511" w14:textId="39D9F082" w:rsidR="00CF7CC2" w:rsidRPr="00CF7CC2" w:rsidRDefault="00CF7CC2" w:rsidP="00CF7CC2">
      <w:pPr>
        <w:keepNext/>
        <w:keepLines/>
        <w:tabs>
          <w:tab w:val="right" w:pos="851"/>
        </w:tabs>
        <w:spacing w:before="360" w:after="240" w:line="300" w:lineRule="exact"/>
        <w:ind w:left="1134" w:right="850" w:hanging="1134"/>
        <w:rPr>
          <w:b/>
          <w:sz w:val="24"/>
          <w:lang w:val="de-DE"/>
        </w:rPr>
      </w:pPr>
      <w:r w:rsidRPr="00CF7CC2">
        <w:rPr>
          <w:b/>
          <w:sz w:val="24"/>
          <w:lang w:val="de-DE" w:eastAsia="en-US"/>
        </w:rPr>
        <w:tab/>
      </w:r>
      <w:r w:rsidRPr="00CF7CC2">
        <w:rPr>
          <w:b/>
          <w:sz w:val="24"/>
          <w:lang w:val="de-DE" w:eastAsia="en-US"/>
        </w:rPr>
        <w:tab/>
        <w:t>Eingereicht von der Zentralkommission für die Rheinschifffahrt (ZKR)</w:t>
      </w:r>
      <w:r w:rsidRPr="00CF7CC2">
        <w:rPr>
          <w:b/>
          <w:sz w:val="24"/>
          <w:lang w:val="de-DE"/>
        </w:rPr>
        <w:footnoteReference w:customMarkFollows="1" w:id="2"/>
        <w:t xml:space="preserve">*, </w:t>
      </w:r>
      <w:r w:rsidRPr="00CF7CC2">
        <w:rPr>
          <w:b/>
          <w:sz w:val="24"/>
          <w:lang w:val="de-DE"/>
        </w:rPr>
        <w:footnoteReference w:customMarkFollows="1" w:id="3"/>
        <w:t>**</w:t>
      </w:r>
    </w:p>
    <w:p w14:paraId="473EDC52" w14:textId="1B8E3C9A" w:rsidR="00C25CC0" w:rsidRPr="009216F3" w:rsidRDefault="00D4632B" w:rsidP="00F31D41">
      <w:pPr>
        <w:keepNext/>
        <w:keepLines/>
        <w:tabs>
          <w:tab w:val="right" w:pos="851"/>
        </w:tabs>
        <w:spacing w:before="360" w:after="240" w:line="270" w:lineRule="exact"/>
        <w:ind w:left="993" w:right="-1" w:hanging="1134"/>
        <w:rPr>
          <w:snapToGrid w:val="0"/>
          <w:lang w:val="de-DE"/>
        </w:rPr>
      </w:pPr>
      <w:r w:rsidRPr="009216F3">
        <w:rPr>
          <w:snapToGrid w:val="0"/>
          <w:lang w:val="de-DE"/>
        </w:rPr>
        <w:tab/>
      </w:r>
      <w:r w:rsidRPr="009216F3">
        <w:rPr>
          <w:snapToGrid w:val="0"/>
          <w:lang w:val="de-DE"/>
        </w:rPr>
        <w:tab/>
      </w:r>
      <w:r w:rsidR="00946C8B" w:rsidRPr="009216F3">
        <w:rPr>
          <w:snapToGrid w:val="0"/>
          <w:lang w:val="de-DE"/>
        </w:rPr>
        <w:t>Angenommen bei der 26. Sitzung am 19. März 2024</w:t>
      </w:r>
    </w:p>
    <w:p w14:paraId="7929307A" w14:textId="77777777" w:rsidR="00CC1F0B" w:rsidRPr="009216F3" w:rsidRDefault="00CC1F0B" w:rsidP="0051204E">
      <w:pPr>
        <w:tabs>
          <w:tab w:val="left" w:pos="1701"/>
        </w:tabs>
        <w:suppressAutoHyphens w:val="0"/>
        <w:ind w:left="993"/>
        <w:jc w:val="both"/>
        <w:outlineLvl w:val="0"/>
        <w:rPr>
          <w:rFonts w:eastAsia="Calibri"/>
          <w:color w:val="000000"/>
          <w:lang w:val="de-DE" w:eastAsia="en-US"/>
        </w:rPr>
      </w:pPr>
      <w:r w:rsidRPr="009216F3">
        <w:rPr>
          <w:rFonts w:eastAsia="Calibri"/>
          <w:color w:val="000000"/>
          <w:lang w:val="de-DE" w:eastAsia="en-US"/>
        </w:rPr>
        <w:t>1.</w:t>
      </w:r>
      <w:r w:rsidRPr="009216F3">
        <w:rPr>
          <w:rFonts w:eastAsia="Calibri"/>
          <w:color w:val="000000"/>
          <w:lang w:val="de-DE" w:eastAsia="en-US"/>
        </w:rPr>
        <w:tab/>
        <w:t>Die Aufgaben der informellen Arbeitsgruppe Sachkundigenausbildung sind:</w:t>
      </w:r>
    </w:p>
    <w:p w14:paraId="3C35B753" w14:textId="39C2749C" w:rsidR="00CC1F0B" w:rsidRPr="009216F3" w:rsidRDefault="00CC1F0B" w:rsidP="0051204E">
      <w:pPr>
        <w:suppressAutoHyphens w:val="0"/>
        <w:spacing w:before="60"/>
        <w:ind w:left="1985" w:hanging="283"/>
        <w:jc w:val="both"/>
        <w:outlineLvl w:val="0"/>
        <w:rPr>
          <w:rFonts w:eastAsia="Calibri"/>
          <w:color w:val="000000"/>
          <w:lang w:val="de-DE" w:eastAsia="en-US"/>
        </w:rPr>
      </w:pPr>
      <w:r w:rsidRPr="009216F3">
        <w:rPr>
          <w:rFonts w:eastAsia="Calibri"/>
          <w:color w:val="000000"/>
          <w:lang w:val="de-DE" w:eastAsia="en-US"/>
        </w:rPr>
        <w:t>a)</w:t>
      </w:r>
      <w:r w:rsidR="00667C9E" w:rsidRPr="009216F3">
        <w:rPr>
          <w:rFonts w:eastAsia="Calibri"/>
          <w:color w:val="000000"/>
          <w:lang w:val="de-DE" w:eastAsia="en-US"/>
        </w:rPr>
        <w:tab/>
      </w:r>
      <w:r w:rsidRPr="009216F3">
        <w:rPr>
          <w:rFonts w:eastAsia="Calibri"/>
          <w:color w:val="000000"/>
          <w:lang w:val="de-DE" w:eastAsia="en-US"/>
        </w:rPr>
        <w:t>die Erstellung und die Fortschreibung des ADN-Fragenkatalogs und der Richtlinie für seine Verwendung;</w:t>
      </w:r>
    </w:p>
    <w:p w14:paraId="52988392" w14:textId="4B7BED2D" w:rsidR="0092225D" w:rsidRPr="009216F3" w:rsidRDefault="00CC1F0B" w:rsidP="0051204E">
      <w:pPr>
        <w:suppressAutoHyphens w:val="0"/>
        <w:spacing w:before="60"/>
        <w:ind w:left="1985" w:hanging="283"/>
        <w:jc w:val="both"/>
        <w:outlineLvl w:val="0"/>
        <w:rPr>
          <w:rFonts w:eastAsia="Calibri"/>
          <w:color w:val="000000"/>
          <w:lang w:val="de-DE" w:eastAsia="en-US"/>
        </w:rPr>
      </w:pPr>
      <w:r w:rsidRPr="009216F3">
        <w:rPr>
          <w:rFonts w:eastAsia="Calibri"/>
          <w:color w:val="000000"/>
          <w:lang w:val="de-DE" w:eastAsia="en-US"/>
        </w:rPr>
        <w:t>b)</w:t>
      </w:r>
      <w:r w:rsidR="00667C9E" w:rsidRPr="009216F3">
        <w:rPr>
          <w:rFonts w:eastAsia="Calibri"/>
          <w:color w:val="000000"/>
          <w:lang w:val="de-DE" w:eastAsia="en-US"/>
        </w:rPr>
        <w:tab/>
      </w:r>
      <w:r w:rsidRPr="009216F3">
        <w:rPr>
          <w:rFonts w:eastAsia="Calibri"/>
          <w:color w:val="000000"/>
          <w:lang w:val="de-DE" w:eastAsia="en-US"/>
        </w:rPr>
        <w:t>Erfahrungsaustausch zwischen den Vertragsparteien und Verbesserungsvorschläge zur Qualitätssicherung der Sachkundigenausbildung im Rahmen des ADN;</w:t>
      </w:r>
    </w:p>
    <w:p w14:paraId="73C6C07E" w14:textId="66648BCA" w:rsidR="00CC1F0B" w:rsidRPr="009216F3" w:rsidRDefault="00CC1F0B" w:rsidP="0051204E">
      <w:pPr>
        <w:suppressAutoHyphens w:val="0"/>
        <w:spacing w:before="60"/>
        <w:ind w:left="1985" w:hanging="283"/>
        <w:jc w:val="both"/>
        <w:outlineLvl w:val="0"/>
        <w:rPr>
          <w:rFonts w:eastAsia="Calibri"/>
          <w:color w:val="000000"/>
          <w:lang w:val="de-DE" w:eastAsia="en-US"/>
        </w:rPr>
      </w:pPr>
      <w:r w:rsidRPr="009216F3">
        <w:rPr>
          <w:rFonts w:eastAsia="Calibri"/>
          <w:color w:val="000000"/>
          <w:lang w:val="de-DE" w:eastAsia="en-US"/>
        </w:rPr>
        <w:t>c)</w:t>
      </w:r>
      <w:r w:rsidR="00667C9E" w:rsidRPr="009216F3">
        <w:rPr>
          <w:rFonts w:eastAsia="Calibri"/>
          <w:color w:val="000000"/>
          <w:lang w:val="de-DE" w:eastAsia="en-US"/>
        </w:rPr>
        <w:tab/>
      </w:r>
      <w:r w:rsidRPr="009216F3">
        <w:rPr>
          <w:rFonts w:eastAsia="Calibri"/>
          <w:color w:val="000000"/>
          <w:lang w:val="de-DE" w:eastAsia="en-US"/>
        </w:rPr>
        <w:t>Bearbeitung der ihr vom ADN-Sicherheitsausschuss besonders zugewiesenen Aufgaben</w:t>
      </w:r>
      <w:r w:rsidR="00063BC7" w:rsidRPr="009216F3">
        <w:rPr>
          <w:rFonts w:eastAsia="Calibri"/>
          <w:color w:val="000000"/>
          <w:lang w:val="de-DE" w:eastAsia="en-US"/>
        </w:rPr>
        <w:t>;</w:t>
      </w:r>
      <w:r w:rsidRPr="009216F3">
        <w:rPr>
          <w:rFonts w:eastAsia="Calibri"/>
          <w:color w:val="000000"/>
          <w:lang w:val="de-DE" w:eastAsia="en-US"/>
        </w:rPr>
        <w:t xml:space="preserve"> Beratung über bekanntgewordene Auslegungs- und Vollzugsfragen zu Kapitel 8.2 ADN;</w:t>
      </w:r>
      <w:r w:rsidR="009216F3" w:rsidRPr="009216F3">
        <w:rPr>
          <w:rFonts w:eastAsia="Calibri"/>
          <w:color w:val="000000"/>
          <w:lang w:val="de-DE" w:eastAsia="en-US"/>
        </w:rPr>
        <w:t xml:space="preserve"> und</w:t>
      </w:r>
    </w:p>
    <w:p w14:paraId="2AD39DB5" w14:textId="79A72881" w:rsidR="00CC1F0B" w:rsidRPr="009216F3" w:rsidRDefault="0092225D" w:rsidP="0051204E">
      <w:pPr>
        <w:suppressAutoHyphens w:val="0"/>
        <w:spacing w:before="60"/>
        <w:ind w:left="1985" w:hanging="283"/>
        <w:jc w:val="both"/>
        <w:outlineLvl w:val="0"/>
        <w:rPr>
          <w:rFonts w:eastAsia="Calibri"/>
          <w:color w:val="000000"/>
          <w:lang w:val="de-DE" w:eastAsia="en-US"/>
        </w:rPr>
      </w:pPr>
      <w:r w:rsidRPr="009216F3">
        <w:rPr>
          <w:rFonts w:eastAsia="Calibri"/>
          <w:color w:val="000000"/>
          <w:lang w:val="de-DE" w:eastAsia="en-US"/>
        </w:rPr>
        <w:t>d</w:t>
      </w:r>
      <w:r w:rsidR="00CC1F0B" w:rsidRPr="009216F3">
        <w:rPr>
          <w:rFonts w:eastAsia="Calibri"/>
          <w:color w:val="000000"/>
          <w:lang w:val="de-DE" w:eastAsia="en-US"/>
        </w:rPr>
        <w:t>)</w:t>
      </w:r>
      <w:r w:rsidR="00667C9E" w:rsidRPr="009216F3">
        <w:rPr>
          <w:rFonts w:eastAsia="Calibri"/>
          <w:color w:val="000000"/>
          <w:lang w:val="de-DE" w:eastAsia="en-US"/>
        </w:rPr>
        <w:tab/>
      </w:r>
      <w:r w:rsidR="00CC1F0B" w:rsidRPr="009216F3">
        <w:rPr>
          <w:rFonts w:eastAsia="Calibri"/>
          <w:color w:val="000000"/>
          <w:lang w:val="de-DE" w:eastAsia="en-US"/>
        </w:rPr>
        <w:t>Beratung von Änderungsvorschlägen für den ADN-Sicherheitsausschuss zur Vorschriftenentwicklung in Bezug auf die Sachkundigenausbildung.</w:t>
      </w:r>
    </w:p>
    <w:p w14:paraId="06D2D106" w14:textId="77777777" w:rsidR="00C25CC0" w:rsidRPr="009216F3" w:rsidRDefault="00C25CC0" w:rsidP="00726509">
      <w:pPr>
        <w:suppressAutoHyphens w:val="0"/>
        <w:ind w:left="993"/>
        <w:outlineLvl w:val="0"/>
        <w:rPr>
          <w:rFonts w:eastAsia="Calibri"/>
          <w:color w:val="000000"/>
          <w:lang w:val="de-DE" w:eastAsia="en-US"/>
        </w:rPr>
      </w:pPr>
    </w:p>
    <w:p w14:paraId="60A989A7" w14:textId="4306639E" w:rsidR="00C25CC0" w:rsidRPr="009216F3" w:rsidRDefault="00ED76D9" w:rsidP="00726509">
      <w:pPr>
        <w:suppressAutoHyphens w:val="0"/>
        <w:ind w:left="993"/>
        <w:jc w:val="both"/>
        <w:rPr>
          <w:rFonts w:eastAsia="Calibri"/>
          <w:color w:val="000000"/>
          <w:lang w:val="de-DE" w:eastAsia="en-US"/>
        </w:rPr>
      </w:pPr>
      <w:r w:rsidRPr="009216F3">
        <w:rPr>
          <w:rFonts w:eastAsia="Calibri"/>
          <w:color w:val="000000"/>
          <w:lang w:val="de-DE" w:eastAsia="en-US"/>
        </w:rPr>
        <w:t>2.</w:t>
      </w:r>
      <w:r w:rsidRPr="009216F3">
        <w:rPr>
          <w:rFonts w:eastAsia="Calibri"/>
          <w:color w:val="000000"/>
          <w:lang w:val="de-DE" w:eastAsia="en-US"/>
        </w:rPr>
        <w:tab/>
      </w:r>
      <w:r w:rsidR="00C25CC0" w:rsidRPr="009216F3">
        <w:rPr>
          <w:rFonts w:eastAsia="Calibri"/>
          <w:color w:val="000000"/>
          <w:lang w:val="de-DE" w:eastAsia="en-US"/>
        </w:rPr>
        <w:t>Schwerpunkte der Arbeiten der informellen Arbeitsgruppe Sachkundigenausbildung für die Jahre </w:t>
      </w:r>
      <w:r w:rsidR="00063BC7" w:rsidRPr="009216F3">
        <w:rPr>
          <w:rFonts w:eastAsia="Calibri"/>
          <w:color w:val="000000"/>
          <w:lang w:val="de-DE" w:eastAsia="en-US"/>
        </w:rPr>
        <w:t>2025</w:t>
      </w:r>
      <w:r w:rsidR="00B01702" w:rsidRPr="009216F3">
        <w:rPr>
          <w:rFonts w:eastAsia="Calibri"/>
          <w:color w:val="000000"/>
          <w:lang w:val="de-DE" w:eastAsia="en-US"/>
        </w:rPr>
        <w:t>/</w:t>
      </w:r>
      <w:r w:rsidR="00063BC7" w:rsidRPr="009216F3">
        <w:rPr>
          <w:rFonts w:eastAsia="Calibri"/>
          <w:color w:val="000000"/>
          <w:lang w:val="de-DE" w:eastAsia="en-US"/>
        </w:rPr>
        <w:t xml:space="preserve">2026 </w:t>
      </w:r>
      <w:r w:rsidR="00C25CC0" w:rsidRPr="009216F3">
        <w:rPr>
          <w:rFonts w:eastAsia="Calibri"/>
          <w:color w:val="000000"/>
          <w:lang w:val="de-DE" w:eastAsia="en-US"/>
        </w:rPr>
        <w:t>sind:</w:t>
      </w:r>
    </w:p>
    <w:p w14:paraId="6312A787" w14:textId="50AD9B68" w:rsidR="00C25CC0" w:rsidRPr="009216F3" w:rsidRDefault="00C25CC0" w:rsidP="009216F3">
      <w:pPr>
        <w:pStyle w:val="Paragraphedeliste"/>
        <w:numPr>
          <w:ilvl w:val="0"/>
          <w:numId w:val="13"/>
        </w:numPr>
        <w:suppressAutoHyphens w:val="0"/>
        <w:spacing w:before="60"/>
        <w:ind w:left="2127" w:hanging="357"/>
        <w:contextualSpacing w:val="0"/>
        <w:jc w:val="both"/>
        <w:outlineLvl w:val="0"/>
        <w:rPr>
          <w:rFonts w:eastAsia="Calibri"/>
          <w:color w:val="000000"/>
          <w:lang w:val="de-DE" w:eastAsia="en-US"/>
        </w:rPr>
      </w:pPr>
      <w:r w:rsidRPr="009216F3">
        <w:rPr>
          <w:rFonts w:eastAsia="Calibri"/>
          <w:color w:val="000000"/>
          <w:lang w:val="de-DE" w:eastAsia="en-US"/>
        </w:rPr>
        <w:t>Fortschreibung des ADN-Fragenkatalogs (Priorität I, vgl. Nr. 1);</w:t>
      </w:r>
    </w:p>
    <w:p w14:paraId="5DB1DA68" w14:textId="3D003AD5" w:rsidR="00C25CC0" w:rsidRDefault="00C25CC0" w:rsidP="009216F3">
      <w:pPr>
        <w:pStyle w:val="Paragraphedeliste"/>
        <w:numPr>
          <w:ilvl w:val="0"/>
          <w:numId w:val="13"/>
        </w:numPr>
        <w:suppressAutoHyphens w:val="0"/>
        <w:spacing w:before="60"/>
        <w:ind w:left="2127" w:hanging="357"/>
        <w:contextualSpacing w:val="0"/>
        <w:jc w:val="both"/>
        <w:outlineLvl w:val="0"/>
        <w:rPr>
          <w:rFonts w:eastAsia="Calibri"/>
          <w:color w:val="000000"/>
          <w:lang w:val="de-DE" w:eastAsia="en-US"/>
        </w:rPr>
      </w:pPr>
      <w:r w:rsidRPr="009216F3">
        <w:rPr>
          <w:rFonts w:eastAsia="Calibri"/>
          <w:color w:val="000000"/>
          <w:lang w:val="de-DE" w:eastAsia="en-US"/>
        </w:rPr>
        <w:t>Prüfung von ADN-Sachkundigen (Priorität I, vgl. Nr. 2);</w:t>
      </w:r>
    </w:p>
    <w:p w14:paraId="53ADF44F" w14:textId="77777777" w:rsidR="00940D1E" w:rsidRDefault="00940D1E" w:rsidP="00940D1E">
      <w:pPr>
        <w:pStyle w:val="Paragraphedeliste"/>
        <w:suppressAutoHyphens w:val="0"/>
        <w:spacing w:before="60"/>
        <w:ind w:left="2127"/>
        <w:contextualSpacing w:val="0"/>
        <w:jc w:val="both"/>
        <w:outlineLvl w:val="0"/>
        <w:rPr>
          <w:rFonts w:eastAsia="Calibri"/>
          <w:color w:val="000000"/>
          <w:lang w:val="de-DE" w:eastAsia="en-US"/>
        </w:rPr>
        <w:sectPr w:rsidR="00940D1E" w:rsidSect="00E70F22">
          <w:headerReference w:type="even" r:id="rId9"/>
          <w:headerReference w:type="default" r:id="rId10"/>
          <w:footerReference w:type="default" r:id="rId11"/>
          <w:endnotePr>
            <w:numFmt w:val="decimal"/>
          </w:endnotePr>
          <w:pgSz w:w="11907" w:h="16840" w:code="9"/>
          <w:pgMar w:top="1304" w:right="1418" w:bottom="1134" w:left="1418" w:header="1134" w:footer="1134" w:gutter="0"/>
          <w:pgNumType w:start="1"/>
          <w:cols w:space="720"/>
          <w:titlePg/>
          <w:docGrid w:linePitch="272"/>
        </w:sectPr>
      </w:pP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157"/>
        <w:gridCol w:w="2409"/>
        <w:gridCol w:w="1276"/>
        <w:gridCol w:w="1276"/>
        <w:gridCol w:w="4394"/>
        <w:gridCol w:w="1327"/>
      </w:tblGrid>
      <w:tr w:rsidR="00C25CC0" w:rsidRPr="009216F3" w14:paraId="57540A32" w14:textId="77777777" w:rsidTr="00940D1E">
        <w:trPr>
          <w:cantSplit/>
          <w:tblHeader/>
          <w:jc w:val="center"/>
        </w:trPr>
        <w:tc>
          <w:tcPr>
            <w:tcW w:w="666" w:type="dxa"/>
            <w:shd w:val="clear" w:color="auto" w:fill="F2F2F2"/>
          </w:tcPr>
          <w:p w14:paraId="39321BFF" w14:textId="77777777" w:rsidR="00C25CC0" w:rsidRPr="009216F3" w:rsidRDefault="00C25CC0" w:rsidP="00C25CC0">
            <w:pPr>
              <w:suppressAutoHyphens w:val="0"/>
              <w:spacing w:before="40" w:after="120"/>
              <w:jc w:val="center"/>
              <w:rPr>
                <w:rFonts w:eastAsia="Calibri"/>
                <w:b/>
                <w:color w:val="000000"/>
                <w:sz w:val="18"/>
                <w:szCs w:val="18"/>
                <w:lang w:val="de-DE" w:eastAsia="en-US"/>
              </w:rPr>
            </w:pPr>
            <w:r w:rsidRPr="009216F3">
              <w:rPr>
                <w:rFonts w:eastAsia="Calibri"/>
                <w:b/>
                <w:color w:val="000000"/>
                <w:sz w:val="18"/>
                <w:szCs w:val="18"/>
                <w:lang w:val="de-DE" w:eastAsia="en-US"/>
              </w:rPr>
              <w:lastRenderedPageBreak/>
              <w:t>Nr.</w:t>
            </w:r>
          </w:p>
        </w:tc>
        <w:tc>
          <w:tcPr>
            <w:tcW w:w="3157" w:type="dxa"/>
            <w:shd w:val="clear" w:color="auto" w:fill="F2F2F2"/>
          </w:tcPr>
          <w:p w14:paraId="5268C7B9" w14:textId="77777777" w:rsidR="00C25CC0" w:rsidRPr="009216F3" w:rsidRDefault="00C25CC0" w:rsidP="00C25CC0">
            <w:pPr>
              <w:suppressAutoHyphens w:val="0"/>
              <w:spacing w:before="40" w:after="120"/>
              <w:jc w:val="center"/>
              <w:rPr>
                <w:rFonts w:eastAsia="Calibri"/>
                <w:b/>
                <w:color w:val="000000"/>
                <w:sz w:val="18"/>
                <w:szCs w:val="18"/>
                <w:lang w:val="de-DE" w:eastAsia="en-US"/>
              </w:rPr>
            </w:pPr>
            <w:r w:rsidRPr="009216F3">
              <w:rPr>
                <w:rFonts w:eastAsia="Calibri"/>
                <w:b/>
                <w:color w:val="000000"/>
                <w:sz w:val="18"/>
                <w:szCs w:val="18"/>
                <w:lang w:val="de-DE" w:eastAsia="en-US"/>
              </w:rPr>
              <w:t>Aufgaben</w:t>
            </w:r>
          </w:p>
        </w:tc>
        <w:tc>
          <w:tcPr>
            <w:tcW w:w="2409" w:type="dxa"/>
            <w:shd w:val="clear" w:color="auto" w:fill="F2F2F2"/>
          </w:tcPr>
          <w:p w14:paraId="18C2E5FE" w14:textId="33C5DC32" w:rsidR="00C25CC0" w:rsidRPr="009216F3" w:rsidRDefault="00C25CC0" w:rsidP="00C25CC0">
            <w:pPr>
              <w:suppressAutoHyphens w:val="0"/>
              <w:spacing w:before="40" w:after="120"/>
              <w:jc w:val="center"/>
              <w:rPr>
                <w:rFonts w:eastAsia="Calibri"/>
                <w:b/>
                <w:color w:val="000000"/>
                <w:sz w:val="18"/>
                <w:szCs w:val="18"/>
                <w:lang w:val="de-DE" w:eastAsia="en-US"/>
              </w:rPr>
            </w:pPr>
            <w:r w:rsidRPr="009216F3">
              <w:rPr>
                <w:rFonts w:eastAsia="Calibri"/>
                <w:b/>
                <w:bCs/>
                <w:color w:val="000000"/>
                <w:sz w:val="18"/>
                <w:szCs w:val="18"/>
                <w:lang w:val="de-DE" w:eastAsia="en-US"/>
              </w:rPr>
              <w:t>Auftrag/Veranlassung</w:t>
            </w:r>
          </w:p>
        </w:tc>
        <w:tc>
          <w:tcPr>
            <w:tcW w:w="1276" w:type="dxa"/>
            <w:shd w:val="clear" w:color="auto" w:fill="F2F2F2"/>
          </w:tcPr>
          <w:p w14:paraId="07FDF654" w14:textId="77777777" w:rsidR="00C25CC0" w:rsidRPr="009216F3" w:rsidRDefault="00C25CC0" w:rsidP="00C25CC0">
            <w:pPr>
              <w:suppressAutoHyphens w:val="0"/>
              <w:spacing w:before="40" w:after="120"/>
              <w:jc w:val="center"/>
              <w:rPr>
                <w:rFonts w:eastAsia="Calibri"/>
                <w:b/>
                <w:color w:val="000000"/>
                <w:sz w:val="18"/>
                <w:szCs w:val="18"/>
                <w:lang w:val="de-DE" w:eastAsia="en-US"/>
              </w:rPr>
            </w:pPr>
            <w:r w:rsidRPr="009216F3">
              <w:rPr>
                <w:rFonts w:eastAsia="Calibri"/>
                <w:b/>
                <w:color w:val="000000"/>
                <w:sz w:val="18"/>
                <w:szCs w:val="18"/>
                <w:lang w:val="de-DE" w:eastAsia="en-US"/>
              </w:rPr>
              <w:t>Beginn</w:t>
            </w:r>
          </w:p>
        </w:tc>
        <w:tc>
          <w:tcPr>
            <w:tcW w:w="1276" w:type="dxa"/>
            <w:shd w:val="clear" w:color="auto" w:fill="F2F2F2"/>
          </w:tcPr>
          <w:p w14:paraId="34DF98B5" w14:textId="77777777" w:rsidR="00C25CC0" w:rsidRPr="009216F3" w:rsidRDefault="00C25CC0" w:rsidP="00C25CC0">
            <w:pPr>
              <w:suppressAutoHyphens w:val="0"/>
              <w:spacing w:before="40" w:after="120"/>
              <w:jc w:val="center"/>
              <w:rPr>
                <w:rFonts w:eastAsia="Calibri"/>
                <w:b/>
                <w:color w:val="000000"/>
                <w:sz w:val="18"/>
                <w:szCs w:val="18"/>
                <w:lang w:val="de-DE" w:eastAsia="en-US"/>
              </w:rPr>
            </w:pPr>
            <w:r w:rsidRPr="009216F3">
              <w:rPr>
                <w:rFonts w:eastAsia="Calibri"/>
                <w:b/>
                <w:color w:val="000000"/>
                <w:sz w:val="18"/>
                <w:szCs w:val="18"/>
                <w:lang w:val="de-DE" w:eastAsia="en-US"/>
              </w:rPr>
              <w:t>Ende</w:t>
            </w:r>
          </w:p>
        </w:tc>
        <w:tc>
          <w:tcPr>
            <w:tcW w:w="4394" w:type="dxa"/>
            <w:shd w:val="clear" w:color="auto" w:fill="F2F2F2"/>
          </w:tcPr>
          <w:p w14:paraId="00F22755" w14:textId="77777777" w:rsidR="00C25CC0" w:rsidRPr="009216F3" w:rsidRDefault="00C25CC0" w:rsidP="00C25CC0">
            <w:pPr>
              <w:suppressAutoHyphens w:val="0"/>
              <w:spacing w:before="40" w:after="120"/>
              <w:jc w:val="center"/>
              <w:rPr>
                <w:rFonts w:eastAsia="Calibri"/>
                <w:b/>
                <w:color w:val="000000"/>
                <w:sz w:val="18"/>
                <w:szCs w:val="18"/>
                <w:lang w:val="de-DE" w:eastAsia="en-US"/>
              </w:rPr>
            </w:pPr>
            <w:r w:rsidRPr="009216F3">
              <w:rPr>
                <w:rFonts w:eastAsia="Calibri"/>
                <w:b/>
                <w:color w:val="000000"/>
                <w:sz w:val="18"/>
                <w:szCs w:val="18"/>
                <w:lang w:val="de-DE" w:eastAsia="en-US"/>
              </w:rPr>
              <w:t>Referenz</w:t>
            </w:r>
          </w:p>
        </w:tc>
        <w:tc>
          <w:tcPr>
            <w:tcW w:w="1327" w:type="dxa"/>
            <w:shd w:val="clear" w:color="auto" w:fill="F2F2F2"/>
          </w:tcPr>
          <w:p w14:paraId="64DB979B" w14:textId="77777777" w:rsidR="00C25CC0" w:rsidRPr="009216F3" w:rsidRDefault="00C25CC0" w:rsidP="00C25CC0">
            <w:pPr>
              <w:suppressAutoHyphens w:val="0"/>
              <w:spacing w:before="40" w:after="120"/>
              <w:jc w:val="center"/>
              <w:rPr>
                <w:rFonts w:eastAsia="Calibri"/>
                <w:b/>
                <w:color w:val="000000"/>
                <w:sz w:val="18"/>
                <w:szCs w:val="18"/>
                <w:lang w:val="de-DE" w:eastAsia="en-US"/>
              </w:rPr>
            </w:pPr>
            <w:r w:rsidRPr="009216F3">
              <w:rPr>
                <w:rFonts w:eastAsia="Calibri"/>
                <w:b/>
                <w:color w:val="000000"/>
                <w:sz w:val="18"/>
                <w:szCs w:val="18"/>
                <w:lang w:val="de-DE" w:eastAsia="en-US"/>
              </w:rPr>
              <w:t>Priorität</w:t>
            </w:r>
          </w:p>
        </w:tc>
      </w:tr>
      <w:tr w:rsidR="00C25CC0" w:rsidRPr="009216F3" w14:paraId="19D953DE" w14:textId="77777777" w:rsidTr="003D63FF">
        <w:trPr>
          <w:cantSplit/>
          <w:trHeight w:val="242"/>
          <w:tblHeader/>
          <w:jc w:val="center"/>
        </w:trPr>
        <w:tc>
          <w:tcPr>
            <w:tcW w:w="666" w:type="dxa"/>
            <w:tcBorders>
              <w:bottom w:val="single" w:sz="2" w:space="0" w:color="auto"/>
            </w:tcBorders>
            <w:shd w:val="clear" w:color="auto" w:fill="F2F2F2"/>
          </w:tcPr>
          <w:p w14:paraId="4E181341" w14:textId="77777777" w:rsidR="00C25CC0" w:rsidRPr="009216F3" w:rsidRDefault="00C25CC0" w:rsidP="00C25CC0">
            <w:pPr>
              <w:suppressAutoHyphens w:val="0"/>
              <w:spacing w:before="40" w:after="120"/>
              <w:jc w:val="center"/>
              <w:rPr>
                <w:rFonts w:eastAsia="Calibri"/>
                <w:i/>
                <w:color w:val="000000"/>
                <w:sz w:val="18"/>
                <w:szCs w:val="18"/>
                <w:lang w:val="de-DE" w:eastAsia="en-US"/>
              </w:rPr>
            </w:pPr>
          </w:p>
        </w:tc>
        <w:tc>
          <w:tcPr>
            <w:tcW w:w="8118" w:type="dxa"/>
            <w:gridSpan w:val="4"/>
            <w:tcBorders>
              <w:bottom w:val="single" w:sz="2" w:space="0" w:color="auto"/>
            </w:tcBorders>
            <w:shd w:val="clear" w:color="auto" w:fill="F2F2F2"/>
          </w:tcPr>
          <w:p w14:paraId="0CA77E75" w14:textId="77777777" w:rsidR="00C25CC0" w:rsidRPr="009216F3" w:rsidRDefault="00C25CC0" w:rsidP="00C25CC0">
            <w:pPr>
              <w:suppressAutoHyphens w:val="0"/>
              <w:spacing w:before="40" w:after="120"/>
              <w:rPr>
                <w:rFonts w:eastAsia="Calibri"/>
                <w:i/>
                <w:color w:val="000000"/>
                <w:sz w:val="18"/>
                <w:szCs w:val="18"/>
                <w:lang w:val="de-DE" w:eastAsia="en-US"/>
              </w:rPr>
            </w:pPr>
            <w:r w:rsidRPr="009216F3">
              <w:rPr>
                <w:rFonts w:eastAsia="Calibri"/>
                <w:i/>
                <w:color w:val="000000"/>
                <w:sz w:val="18"/>
                <w:szCs w:val="18"/>
                <w:lang w:val="de-DE" w:eastAsia="en-US"/>
              </w:rPr>
              <w:t>Aufgabenbeschreibung</w:t>
            </w:r>
          </w:p>
        </w:tc>
        <w:tc>
          <w:tcPr>
            <w:tcW w:w="4394" w:type="dxa"/>
            <w:tcBorders>
              <w:bottom w:val="single" w:sz="2" w:space="0" w:color="auto"/>
            </w:tcBorders>
            <w:shd w:val="clear" w:color="auto" w:fill="F2F2F2"/>
          </w:tcPr>
          <w:p w14:paraId="10AAF9D1" w14:textId="77777777" w:rsidR="00C25CC0" w:rsidRPr="009216F3" w:rsidRDefault="00C25CC0" w:rsidP="00C25CC0">
            <w:pPr>
              <w:suppressAutoHyphens w:val="0"/>
              <w:spacing w:before="40" w:after="120"/>
              <w:jc w:val="center"/>
              <w:rPr>
                <w:rFonts w:eastAsia="Calibri"/>
                <w:i/>
                <w:color w:val="000000"/>
                <w:sz w:val="18"/>
                <w:szCs w:val="18"/>
                <w:lang w:val="de-DE" w:eastAsia="en-US"/>
              </w:rPr>
            </w:pPr>
            <w:r w:rsidRPr="009216F3">
              <w:rPr>
                <w:rFonts w:eastAsia="Calibri"/>
                <w:i/>
                <w:color w:val="000000"/>
                <w:sz w:val="18"/>
                <w:szCs w:val="18"/>
                <w:lang w:val="de-DE" w:eastAsia="en-US"/>
              </w:rPr>
              <w:t>Bearbeiter</w:t>
            </w:r>
          </w:p>
        </w:tc>
        <w:tc>
          <w:tcPr>
            <w:tcW w:w="1327" w:type="dxa"/>
            <w:tcBorders>
              <w:bottom w:val="single" w:sz="2" w:space="0" w:color="auto"/>
            </w:tcBorders>
            <w:shd w:val="clear" w:color="auto" w:fill="F2F2F2"/>
          </w:tcPr>
          <w:p w14:paraId="0A3E79F5" w14:textId="77777777" w:rsidR="00C25CC0" w:rsidRPr="009216F3" w:rsidRDefault="00C25CC0" w:rsidP="00C25CC0">
            <w:pPr>
              <w:suppressAutoHyphens w:val="0"/>
              <w:spacing w:before="40" w:after="120"/>
              <w:jc w:val="center"/>
              <w:rPr>
                <w:rFonts w:eastAsia="Calibri"/>
                <w:i/>
                <w:color w:val="000000"/>
                <w:sz w:val="18"/>
                <w:szCs w:val="18"/>
                <w:lang w:val="de-DE" w:eastAsia="en-US"/>
              </w:rPr>
            </w:pPr>
          </w:p>
        </w:tc>
      </w:tr>
      <w:tr w:rsidR="00C25CC0" w:rsidRPr="009216F3" w14:paraId="2973117D"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41733767" w14:textId="77777777" w:rsidR="00C25CC0" w:rsidRPr="009216F3" w:rsidRDefault="00C25CC0" w:rsidP="00C25CC0">
            <w:pPr>
              <w:suppressAutoHyphens w:val="0"/>
              <w:spacing w:before="40" w:after="40"/>
              <w:jc w:val="center"/>
              <w:rPr>
                <w:rFonts w:eastAsia="Calibri"/>
                <w:color w:val="000000"/>
                <w:sz w:val="18"/>
                <w:szCs w:val="18"/>
                <w:lang w:val="de-DE" w:eastAsia="en-US"/>
              </w:rPr>
            </w:pPr>
            <w:r w:rsidRPr="009216F3">
              <w:rPr>
                <w:rFonts w:eastAsia="Calibri"/>
                <w:color w:val="000000"/>
                <w:sz w:val="18"/>
                <w:szCs w:val="18"/>
                <w:lang w:val="de-DE" w:eastAsia="en-US"/>
              </w:rPr>
              <w:t>1.</w:t>
            </w:r>
          </w:p>
        </w:tc>
        <w:tc>
          <w:tcPr>
            <w:tcW w:w="3157" w:type="dxa"/>
            <w:tcBorders>
              <w:top w:val="single" w:sz="2" w:space="0" w:color="auto"/>
              <w:left w:val="single" w:sz="2" w:space="0" w:color="auto"/>
              <w:bottom w:val="single" w:sz="2" w:space="0" w:color="auto"/>
              <w:right w:val="single" w:sz="2" w:space="0" w:color="auto"/>
            </w:tcBorders>
          </w:tcPr>
          <w:p w14:paraId="7C213664" w14:textId="77777777" w:rsidR="00C25CC0" w:rsidRPr="009216F3" w:rsidRDefault="00C25CC0" w:rsidP="003D63FF">
            <w:pPr>
              <w:suppressAutoHyphens w:val="0"/>
              <w:spacing w:before="40" w:after="40"/>
              <w:ind w:right="-109"/>
              <w:rPr>
                <w:rFonts w:eastAsia="Calibri"/>
                <w:color w:val="000000"/>
                <w:sz w:val="18"/>
                <w:szCs w:val="18"/>
                <w:lang w:val="de-DE" w:eastAsia="en-US"/>
              </w:rPr>
            </w:pPr>
            <w:r w:rsidRPr="009216F3">
              <w:rPr>
                <w:rFonts w:eastAsia="Calibri"/>
                <w:bCs/>
                <w:color w:val="000000"/>
                <w:sz w:val="18"/>
                <w:szCs w:val="18"/>
                <w:lang w:val="de-DE" w:eastAsia="en-US"/>
              </w:rPr>
              <w:t>Fortschreibung des ADN-Fragenkatalogs</w:t>
            </w:r>
          </w:p>
        </w:tc>
        <w:tc>
          <w:tcPr>
            <w:tcW w:w="2409" w:type="dxa"/>
            <w:tcBorders>
              <w:top w:val="single" w:sz="2" w:space="0" w:color="auto"/>
              <w:left w:val="single" w:sz="2" w:space="0" w:color="auto"/>
              <w:bottom w:val="single" w:sz="2" w:space="0" w:color="auto"/>
              <w:right w:val="single" w:sz="2" w:space="0" w:color="auto"/>
            </w:tcBorders>
          </w:tcPr>
          <w:p w14:paraId="386A0B40" w14:textId="04F8B6D3" w:rsidR="00C25CC0" w:rsidRPr="009216F3" w:rsidRDefault="00F026F2" w:rsidP="00604C8B">
            <w:pPr>
              <w:suppressAutoHyphens w:val="0"/>
              <w:spacing w:before="40" w:after="120"/>
              <w:rPr>
                <w:rFonts w:eastAsia="Calibri"/>
                <w:bCs/>
                <w:color w:val="000000"/>
                <w:sz w:val="18"/>
                <w:szCs w:val="18"/>
                <w:lang w:val="de-DE" w:eastAsia="en-US"/>
              </w:rPr>
            </w:pPr>
            <w:r w:rsidRPr="009216F3">
              <w:rPr>
                <w:color w:val="000000"/>
                <w:sz w:val="18"/>
                <w:szCs w:val="18"/>
                <w:lang w:val="de-DE" w:eastAsia="de-DE"/>
              </w:rPr>
              <w:t xml:space="preserve">CCNR-ZKR/ADN </w:t>
            </w:r>
            <w:r w:rsidR="00C25CC0" w:rsidRPr="009216F3">
              <w:rPr>
                <w:color w:val="000000"/>
                <w:sz w:val="18"/>
                <w:szCs w:val="18"/>
                <w:lang w:val="de-DE" w:eastAsia="de-DE"/>
              </w:rPr>
              <w:t>WP.15/AC.2/32, Nr. 53</w:t>
            </w:r>
            <w:r w:rsidR="00604C8B" w:rsidRPr="009216F3">
              <w:rPr>
                <w:color w:val="000000"/>
                <w:sz w:val="18"/>
                <w:szCs w:val="18"/>
                <w:lang w:val="de-DE" w:eastAsia="de-DE"/>
              </w:rPr>
              <w:br/>
            </w:r>
            <w:r w:rsidR="00604C8B" w:rsidRPr="009216F3">
              <w:rPr>
                <w:color w:val="000000"/>
                <w:sz w:val="18"/>
                <w:szCs w:val="18"/>
                <w:lang w:val="de-DE" w:eastAsia="de-DE"/>
              </w:rPr>
              <w:br/>
            </w:r>
            <w:r w:rsidR="009216F3" w:rsidRPr="009216F3">
              <w:rPr>
                <w:color w:val="000000"/>
                <w:sz w:val="18"/>
                <w:szCs w:val="18"/>
                <w:lang w:val="de-DE" w:eastAsia="de-DE"/>
              </w:rPr>
              <w:t>Informelles Dokument</w:t>
            </w:r>
            <w:r w:rsidR="00C25CC0" w:rsidRPr="009216F3">
              <w:rPr>
                <w:color w:val="000000"/>
                <w:sz w:val="18"/>
                <w:szCs w:val="18"/>
                <w:lang w:val="de-DE" w:eastAsia="de-DE"/>
              </w:rPr>
              <w:t xml:space="preserve"> INF.12</w:t>
            </w:r>
            <w:r w:rsidR="00940D1E">
              <w:rPr>
                <w:color w:val="000000"/>
                <w:sz w:val="18"/>
                <w:szCs w:val="18"/>
                <w:lang w:val="de-DE" w:eastAsia="de-DE"/>
              </w:rPr>
              <w:t xml:space="preserve"> </w:t>
            </w:r>
            <w:r w:rsidR="009216F3" w:rsidRPr="009216F3">
              <w:rPr>
                <w:color w:val="000000"/>
                <w:sz w:val="18"/>
                <w:szCs w:val="18"/>
                <w:lang w:val="de-DE" w:eastAsia="de-DE"/>
              </w:rPr>
              <w:t>der 14. Sitzung</w:t>
            </w:r>
            <w:r w:rsidR="00604C8B" w:rsidRPr="009216F3">
              <w:rPr>
                <w:color w:val="000000"/>
                <w:sz w:val="18"/>
                <w:szCs w:val="18"/>
                <w:lang w:val="de-DE" w:eastAsia="de-DE"/>
              </w:rPr>
              <w:br/>
            </w:r>
            <w:r w:rsidR="009216F3" w:rsidRPr="009216F3">
              <w:rPr>
                <w:color w:val="000000"/>
                <w:sz w:val="18"/>
                <w:szCs w:val="18"/>
                <w:lang w:val="de-DE" w:eastAsia="de-DE"/>
              </w:rPr>
              <w:br/>
            </w:r>
            <w:r w:rsidRPr="009216F3">
              <w:rPr>
                <w:color w:val="000000"/>
                <w:sz w:val="18"/>
                <w:szCs w:val="18"/>
                <w:lang w:val="de-DE" w:eastAsia="de-DE"/>
              </w:rPr>
              <w:t>CCNR-ZKR/ADN</w:t>
            </w:r>
            <w:r w:rsidR="00940D1E">
              <w:rPr>
                <w:color w:val="000000"/>
                <w:sz w:val="18"/>
                <w:szCs w:val="18"/>
                <w:lang w:val="de-DE" w:eastAsia="de-DE"/>
              </w:rPr>
              <w:t>/</w:t>
            </w:r>
            <w:r w:rsidR="00C25CC0" w:rsidRPr="009216F3">
              <w:rPr>
                <w:color w:val="000000"/>
                <w:sz w:val="18"/>
                <w:szCs w:val="18"/>
                <w:lang w:val="de-DE" w:eastAsia="de-DE"/>
              </w:rPr>
              <w:t>WP.15/</w:t>
            </w:r>
            <w:r w:rsidR="00940D1E">
              <w:rPr>
                <w:color w:val="000000"/>
                <w:sz w:val="18"/>
                <w:szCs w:val="18"/>
                <w:lang w:val="de-DE" w:eastAsia="de-DE"/>
              </w:rPr>
              <w:t xml:space="preserve"> </w:t>
            </w:r>
            <w:r w:rsidR="00C25CC0" w:rsidRPr="009216F3">
              <w:rPr>
                <w:color w:val="000000"/>
                <w:sz w:val="18"/>
                <w:szCs w:val="18"/>
                <w:lang w:val="de-DE" w:eastAsia="de-DE"/>
              </w:rPr>
              <w:t>AC.2/42, Nr. 48 – 51</w:t>
            </w:r>
          </w:p>
        </w:tc>
        <w:tc>
          <w:tcPr>
            <w:tcW w:w="1276" w:type="dxa"/>
            <w:tcBorders>
              <w:top w:val="single" w:sz="2" w:space="0" w:color="auto"/>
              <w:left w:val="single" w:sz="2" w:space="0" w:color="auto"/>
              <w:bottom w:val="single" w:sz="2" w:space="0" w:color="auto"/>
              <w:right w:val="single" w:sz="2" w:space="0" w:color="auto"/>
            </w:tcBorders>
          </w:tcPr>
          <w:p w14:paraId="573E5D35" w14:textId="4A50A081" w:rsidR="00C25CC0" w:rsidRPr="009216F3" w:rsidRDefault="008B7A9A" w:rsidP="0040647A">
            <w:pPr>
              <w:suppressAutoHyphens w:val="0"/>
              <w:spacing w:before="40" w:after="40"/>
              <w:jc w:val="center"/>
              <w:rPr>
                <w:rFonts w:eastAsia="Calibri"/>
                <w:color w:val="000000"/>
                <w:sz w:val="18"/>
                <w:szCs w:val="18"/>
                <w:lang w:val="de-DE" w:eastAsia="en-US"/>
              </w:rPr>
            </w:pPr>
            <w:r w:rsidRPr="009216F3">
              <w:rPr>
                <w:color w:val="000000"/>
                <w:sz w:val="18"/>
                <w:szCs w:val="18"/>
                <w:lang w:val="de-DE" w:eastAsia="de-DE"/>
              </w:rPr>
              <w:t>01</w:t>
            </w:r>
            <w:r w:rsidR="00C25CC0" w:rsidRPr="009216F3">
              <w:rPr>
                <w:color w:val="000000"/>
                <w:sz w:val="18"/>
                <w:szCs w:val="18"/>
                <w:lang w:val="de-DE" w:eastAsia="de-DE"/>
              </w:rPr>
              <w:t>/</w:t>
            </w:r>
            <w:r w:rsidR="00F96CF3" w:rsidRPr="009216F3">
              <w:rPr>
                <w:color w:val="000000"/>
                <w:sz w:val="18"/>
                <w:szCs w:val="18"/>
                <w:lang w:val="de-DE" w:eastAsia="de-DE"/>
              </w:rPr>
              <w:t>2025</w:t>
            </w:r>
          </w:p>
        </w:tc>
        <w:tc>
          <w:tcPr>
            <w:tcW w:w="1276" w:type="dxa"/>
            <w:tcBorders>
              <w:top w:val="single" w:sz="2" w:space="0" w:color="auto"/>
              <w:left w:val="single" w:sz="2" w:space="0" w:color="auto"/>
              <w:bottom w:val="single" w:sz="2" w:space="0" w:color="auto"/>
              <w:right w:val="single" w:sz="2" w:space="0" w:color="auto"/>
            </w:tcBorders>
          </w:tcPr>
          <w:p w14:paraId="0E8A949F" w14:textId="57E1AE8C" w:rsidR="00C25CC0" w:rsidRPr="009216F3" w:rsidRDefault="00C25CC0" w:rsidP="0040647A">
            <w:pPr>
              <w:suppressAutoHyphens w:val="0"/>
              <w:spacing w:before="40" w:after="40"/>
              <w:jc w:val="center"/>
              <w:rPr>
                <w:rFonts w:eastAsia="Calibri"/>
                <w:color w:val="000000"/>
                <w:sz w:val="18"/>
                <w:szCs w:val="18"/>
                <w:lang w:val="de-DE" w:eastAsia="en-US"/>
              </w:rPr>
            </w:pPr>
            <w:r w:rsidRPr="009216F3">
              <w:rPr>
                <w:color w:val="000000"/>
                <w:sz w:val="18"/>
                <w:szCs w:val="18"/>
                <w:lang w:val="de-DE" w:eastAsia="de-DE"/>
              </w:rPr>
              <w:t>12/</w:t>
            </w:r>
            <w:r w:rsidR="00F96CF3" w:rsidRPr="009216F3">
              <w:rPr>
                <w:color w:val="000000"/>
                <w:sz w:val="18"/>
                <w:szCs w:val="18"/>
                <w:lang w:val="de-DE" w:eastAsia="de-DE"/>
              </w:rPr>
              <w:t>2026</w:t>
            </w:r>
          </w:p>
        </w:tc>
        <w:tc>
          <w:tcPr>
            <w:tcW w:w="4394" w:type="dxa"/>
            <w:tcBorders>
              <w:top w:val="single" w:sz="2" w:space="0" w:color="auto"/>
              <w:left w:val="single" w:sz="2" w:space="0" w:color="auto"/>
              <w:bottom w:val="single" w:sz="2" w:space="0" w:color="auto"/>
              <w:right w:val="single" w:sz="2" w:space="0" w:color="auto"/>
            </w:tcBorders>
          </w:tcPr>
          <w:p w14:paraId="75744D7B" w14:textId="77777777" w:rsidR="00C25CC0" w:rsidRPr="009216F3" w:rsidRDefault="00C25CC0" w:rsidP="00C25CC0">
            <w:pPr>
              <w:suppressAutoHyphens w:val="0"/>
              <w:spacing w:before="40" w:after="40"/>
              <w:rPr>
                <w:rFonts w:eastAsia="Calibri"/>
                <w:color w:val="000000"/>
                <w:sz w:val="18"/>
                <w:szCs w:val="18"/>
                <w:lang w:val="de-DE" w:eastAsia="en-US"/>
              </w:rPr>
            </w:pPr>
          </w:p>
        </w:tc>
        <w:tc>
          <w:tcPr>
            <w:tcW w:w="1327" w:type="dxa"/>
            <w:tcBorders>
              <w:top w:val="single" w:sz="2" w:space="0" w:color="auto"/>
              <w:left w:val="single" w:sz="2" w:space="0" w:color="auto"/>
              <w:bottom w:val="single" w:sz="2" w:space="0" w:color="auto"/>
              <w:right w:val="single" w:sz="2" w:space="0" w:color="auto"/>
            </w:tcBorders>
          </w:tcPr>
          <w:p w14:paraId="09CD70F5" w14:textId="77777777" w:rsidR="00C25CC0" w:rsidRPr="009216F3" w:rsidRDefault="00C25CC0" w:rsidP="00C25CC0">
            <w:pPr>
              <w:suppressAutoHyphens w:val="0"/>
              <w:spacing w:before="40" w:after="4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C25CC0" w:rsidRPr="009216F3" w14:paraId="06B43FBA"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3E72C1E0" w14:textId="77777777" w:rsidR="00C25CC0" w:rsidRPr="009216F3" w:rsidRDefault="00C25CC0" w:rsidP="00C25CC0">
            <w:pPr>
              <w:suppressAutoHyphens w:val="0"/>
              <w:spacing w:before="40" w:after="120"/>
              <w:jc w:val="center"/>
              <w:rPr>
                <w:rFonts w:eastAsia="Calibri"/>
                <w:color w:val="000000"/>
                <w:sz w:val="18"/>
                <w:szCs w:val="18"/>
                <w:lang w:val="de-DE" w:eastAsia="en-US"/>
              </w:rPr>
            </w:pPr>
            <w:r w:rsidRPr="009216F3">
              <w:rPr>
                <w:rFonts w:eastAsia="Calibri"/>
                <w:color w:val="000000"/>
                <w:sz w:val="18"/>
                <w:szCs w:val="18"/>
                <w:lang w:val="de-DE" w:eastAsia="en-US"/>
              </w:rPr>
              <w:t>1.1</w:t>
            </w:r>
          </w:p>
        </w:tc>
        <w:tc>
          <w:tcPr>
            <w:tcW w:w="8118" w:type="dxa"/>
            <w:gridSpan w:val="4"/>
            <w:tcBorders>
              <w:top w:val="single" w:sz="2" w:space="0" w:color="auto"/>
              <w:left w:val="single" w:sz="2" w:space="0" w:color="auto"/>
              <w:bottom w:val="single" w:sz="2" w:space="0" w:color="auto"/>
              <w:right w:val="single" w:sz="2" w:space="0" w:color="auto"/>
            </w:tcBorders>
          </w:tcPr>
          <w:p w14:paraId="53848391" w14:textId="77049E46" w:rsidR="00C25CC0" w:rsidRPr="009216F3" w:rsidRDefault="00C25CC0" w:rsidP="00C25CC0">
            <w:pPr>
              <w:suppressAutoHyphens w:val="0"/>
              <w:spacing w:before="40" w:after="120"/>
              <w:jc w:val="both"/>
              <w:rPr>
                <w:rFonts w:eastAsia="Calibri"/>
                <w:color w:val="000000"/>
                <w:sz w:val="18"/>
                <w:szCs w:val="18"/>
                <w:lang w:val="de-DE" w:eastAsia="en-US"/>
              </w:rPr>
            </w:pPr>
            <w:r w:rsidRPr="009216F3">
              <w:rPr>
                <w:rFonts w:eastAsia="Calibri"/>
                <w:color w:val="000000"/>
                <w:sz w:val="18"/>
                <w:szCs w:val="18"/>
                <w:lang w:val="de-DE" w:eastAsia="en-US"/>
              </w:rPr>
              <w:t>Prüfen, ob die entwickelte Systematik (Arbeitsweise) eine regelmäßige und effiziente Fortschreibung des ADN Fragenkatalogs ermöglicht</w:t>
            </w:r>
          </w:p>
        </w:tc>
        <w:tc>
          <w:tcPr>
            <w:tcW w:w="4394" w:type="dxa"/>
            <w:tcBorders>
              <w:top w:val="single" w:sz="2" w:space="0" w:color="auto"/>
              <w:left w:val="single" w:sz="2" w:space="0" w:color="auto"/>
              <w:bottom w:val="single" w:sz="2" w:space="0" w:color="auto"/>
              <w:right w:val="single" w:sz="2" w:space="0" w:color="auto"/>
            </w:tcBorders>
          </w:tcPr>
          <w:p w14:paraId="1DB83FAC" w14:textId="7A9E52E4" w:rsidR="00C25CC0" w:rsidRPr="009216F3" w:rsidRDefault="00C25CC0" w:rsidP="00C25CC0">
            <w:pPr>
              <w:suppressAutoHyphens w:val="0"/>
              <w:spacing w:before="40" w:after="120"/>
              <w:rPr>
                <w:rFonts w:eastAsia="Calibri"/>
                <w:color w:val="000000"/>
                <w:sz w:val="18"/>
                <w:szCs w:val="18"/>
                <w:lang w:val="de-DE" w:eastAsia="en-US"/>
              </w:rPr>
            </w:pPr>
          </w:p>
        </w:tc>
        <w:tc>
          <w:tcPr>
            <w:tcW w:w="1327" w:type="dxa"/>
            <w:tcBorders>
              <w:top w:val="single" w:sz="2" w:space="0" w:color="auto"/>
              <w:left w:val="single" w:sz="2" w:space="0" w:color="auto"/>
              <w:bottom w:val="single" w:sz="2" w:space="0" w:color="auto"/>
              <w:right w:val="single" w:sz="2" w:space="0" w:color="auto"/>
            </w:tcBorders>
          </w:tcPr>
          <w:p w14:paraId="51C17BB9" w14:textId="3AB7A21C" w:rsidR="00C25CC0" w:rsidRPr="009216F3" w:rsidRDefault="00946C8B" w:rsidP="00C25CC0">
            <w:pPr>
              <w:suppressAutoHyphens w:val="0"/>
              <w:spacing w:before="40" w:after="12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C25CC0" w:rsidRPr="009216F3" w14:paraId="1E83D004"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4BFD7C0A" w14:textId="77777777" w:rsidR="00C25CC0" w:rsidRPr="009216F3" w:rsidRDefault="00C25CC0" w:rsidP="00C25CC0">
            <w:pPr>
              <w:suppressAutoHyphens w:val="0"/>
              <w:spacing w:before="40" w:after="120"/>
              <w:jc w:val="center"/>
              <w:rPr>
                <w:rFonts w:eastAsia="Calibri"/>
                <w:color w:val="000000"/>
                <w:sz w:val="18"/>
                <w:szCs w:val="18"/>
                <w:lang w:val="de-DE" w:eastAsia="en-US"/>
              </w:rPr>
            </w:pPr>
            <w:r w:rsidRPr="009216F3">
              <w:rPr>
                <w:rFonts w:eastAsia="Calibri"/>
                <w:color w:val="000000"/>
                <w:sz w:val="18"/>
                <w:szCs w:val="18"/>
                <w:lang w:val="de-DE" w:eastAsia="en-US"/>
              </w:rPr>
              <w:t>1.2</w:t>
            </w:r>
          </w:p>
        </w:tc>
        <w:tc>
          <w:tcPr>
            <w:tcW w:w="8118" w:type="dxa"/>
            <w:gridSpan w:val="4"/>
            <w:tcBorders>
              <w:top w:val="single" w:sz="2" w:space="0" w:color="auto"/>
              <w:left w:val="single" w:sz="2" w:space="0" w:color="auto"/>
              <w:bottom w:val="single" w:sz="2" w:space="0" w:color="auto"/>
              <w:right w:val="single" w:sz="2" w:space="0" w:color="auto"/>
            </w:tcBorders>
          </w:tcPr>
          <w:p w14:paraId="568C71AF" w14:textId="362D22F8" w:rsidR="00C25CC0" w:rsidRPr="009216F3" w:rsidRDefault="00C25CC0" w:rsidP="0040647A">
            <w:pPr>
              <w:suppressAutoHyphens w:val="0"/>
              <w:spacing w:before="40" w:after="120"/>
              <w:rPr>
                <w:rFonts w:eastAsia="Calibri"/>
                <w:color w:val="000000"/>
                <w:sz w:val="18"/>
                <w:szCs w:val="18"/>
                <w:lang w:val="de-DE" w:eastAsia="en-US"/>
              </w:rPr>
            </w:pPr>
            <w:r w:rsidRPr="009216F3">
              <w:rPr>
                <w:rFonts w:eastAsia="Calibri"/>
                <w:color w:val="000000"/>
                <w:sz w:val="18"/>
                <w:szCs w:val="18"/>
                <w:lang w:val="de-DE" w:eastAsia="en-US"/>
              </w:rPr>
              <w:t xml:space="preserve">Den ADN Fragenkatalog, Stand: Januar </w:t>
            </w:r>
            <w:r w:rsidR="008B7A9A" w:rsidRPr="009216F3">
              <w:rPr>
                <w:rFonts w:eastAsia="Calibri"/>
                <w:color w:val="000000"/>
                <w:sz w:val="18"/>
                <w:szCs w:val="18"/>
                <w:lang w:val="de-DE" w:eastAsia="en-US"/>
              </w:rPr>
              <w:t>2025</w:t>
            </w:r>
            <w:r w:rsidRPr="009216F3">
              <w:rPr>
                <w:rFonts w:eastAsia="Calibri"/>
                <w:color w:val="000000"/>
                <w:sz w:val="18"/>
                <w:szCs w:val="18"/>
                <w:lang w:val="de-DE" w:eastAsia="en-US"/>
              </w:rPr>
              <w:t xml:space="preserve">, an das ADN </w:t>
            </w:r>
            <w:r w:rsidR="008B7A9A" w:rsidRPr="009216F3">
              <w:rPr>
                <w:rFonts w:eastAsia="Calibri"/>
                <w:color w:val="000000"/>
                <w:sz w:val="18"/>
                <w:szCs w:val="18"/>
                <w:lang w:val="de-DE" w:eastAsia="en-US"/>
              </w:rPr>
              <w:t xml:space="preserve">2027 </w:t>
            </w:r>
            <w:r w:rsidRPr="009216F3">
              <w:rPr>
                <w:rFonts w:eastAsia="Calibri"/>
                <w:color w:val="000000"/>
                <w:sz w:val="18"/>
                <w:szCs w:val="18"/>
                <w:lang w:val="de-DE" w:eastAsia="en-US"/>
              </w:rPr>
              <w:t>anpassen</w:t>
            </w:r>
          </w:p>
        </w:tc>
        <w:tc>
          <w:tcPr>
            <w:tcW w:w="4394" w:type="dxa"/>
            <w:tcBorders>
              <w:top w:val="single" w:sz="2" w:space="0" w:color="auto"/>
              <w:left w:val="single" w:sz="2" w:space="0" w:color="auto"/>
              <w:bottom w:val="single" w:sz="2" w:space="0" w:color="auto"/>
              <w:right w:val="single" w:sz="2" w:space="0" w:color="auto"/>
            </w:tcBorders>
          </w:tcPr>
          <w:p w14:paraId="64F22F8C" w14:textId="655890D6" w:rsidR="00C25CC0" w:rsidRPr="009216F3" w:rsidRDefault="00C25CC0" w:rsidP="00153C41">
            <w:pPr>
              <w:suppressAutoHyphens w:val="0"/>
              <w:spacing w:before="40" w:after="120"/>
              <w:rPr>
                <w:rFonts w:eastAsia="Calibri"/>
                <w:color w:val="000000"/>
                <w:sz w:val="18"/>
                <w:szCs w:val="18"/>
                <w:lang w:val="de-DE" w:eastAsia="en-US"/>
              </w:rPr>
            </w:pPr>
          </w:p>
        </w:tc>
        <w:tc>
          <w:tcPr>
            <w:tcW w:w="1327" w:type="dxa"/>
            <w:tcBorders>
              <w:top w:val="single" w:sz="2" w:space="0" w:color="auto"/>
              <w:left w:val="single" w:sz="2" w:space="0" w:color="auto"/>
              <w:bottom w:val="single" w:sz="2" w:space="0" w:color="auto"/>
              <w:right w:val="single" w:sz="2" w:space="0" w:color="auto"/>
            </w:tcBorders>
          </w:tcPr>
          <w:p w14:paraId="3A16FA0E" w14:textId="77777777" w:rsidR="00C25CC0" w:rsidRPr="009216F3" w:rsidRDefault="00C25CC0" w:rsidP="00C25CC0">
            <w:pPr>
              <w:suppressAutoHyphens w:val="0"/>
              <w:spacing w:before="40" w:after="120"/>
              <w:jc w:val="center"/>
              <w:rPr>
                <w:rFonts w:eastAsia="Calibri"/>
                <w:color w:val="000000"/>
                <w:sz w:val="18"/>
                <w:szCs w:val="18"/>
                <w:lang w:val="de-DE" w:eastAsia="en-US"/>
              </w:rPr>
            </w:pPr>
          </w:p>
        </w:tc>
      </w:tr>
      <w:tr w:rsidR="00C25CC0" w:rsidRPr="009216F3" w14:paraId="0C2B6F8F"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41CFF6A1" w14:textId="77777777" w:rsidR="00C25CC0" w:rsidRPr="009216F3" w:rsidRDefault="00880AEE" w:rsidP="00C25CC0">
            <w:pPr>
              <w:suppressAutoHyphens w:val="0"/>
              <w:spacing w:before="40" w:after="40"/>
              <w:jc w:val="center"/>
              <w:rPr>
                <w:rFonts w:eastAsia="Calibri"/>
                <w:color w:val="000000"/>
                <w:sz w:val="18"/>
                <w:szCs w:val="18"/>
                <w:lang w:val="de-DE" w:eastAsia="en-US"/>
              </w:rPr>
            </w:pPr>
            <w:r w:rsidRPr="009216F3">
              <w:rPr>
                <w:rFonts w:eastAsia="Calibri"/>
                <w:color w:val="000000"/>
                <w:sz w:val="18"/>
                <w:szCs w:val="18"/>
                <w:lang w:val="de-DE" w:eastAsia="en-US"/>
              </w:rPr>
              <w:t>1.2.1</w:t>
            </w:r>
          </w:p>
        </w:tc>
        <w:tc>
          <w:tcPr>
            <w:tcW w:w="8118" w:type="dxa"/>
            <w:gridSpan w:val="4"/>
            <w:tcBorders>
              <w:top w:val="single" w:sz="2" w:space="0" w:color="auto"/>
              <w:left w:val="single" w:sz="2" w:space="0" w:color="auto"/>
              <w:bottom w:val="single" w:sz="2" w:space="0" w:color="auto"/>
              <w:right w:val="single" w:sz="2" w:space="0" w:color="auto"/>
            </w:tcBorders>
          </w:tcPr>
          <w:p w14:paraId="340E9A3D" w14:textId="0F01EB0C" w:rsidR="00C25CC0" w:rsidRPr="009216F3" w:rsidRDefault="00C25CC0" w:rsidP="00AB5BD0">
            <w:pPr>
              <w:suppressAutoHyphens w:val="0"/>
              <w:spacing w:before="40" w:after="40"/>
              <w:ind w:left="708"/>
              <w:rPr>
                <w:rFonts w:eastAsia="Calibri"/>
                <w:color w:val="000000"/>
                <w:sz w:val="18"/>
                <w:szCs w:val="18"/>
                <w:lang w:val="de-DE" w:eastAsia="en-US"/>
              </w:rPr>
            </w:pPr>
            <w:r w:rsidRPr="009216F3">
              <w:rPr>
                <w:rFonts w:eastAsia="Calibri"/>
                <w:color w:val="000000"/>
                <w:sz w:val="18"/>
                <w:szCs w:val="18"/>
                <w:lang w:val="de-DE" w:eastAsia="en-US"/>
              </w:rPr>
              <w:t>Multiple-Choice-Fragen</w:t>
            </w:r>
          </w:p>
        </w:tc>
        <w:tc>
          <w:tcPr>
            <w:tcW w:w="4394" w:type="dxa"/>
            <w:tcBorders>
              <w:top w:val="single" w:sz="2" w:space="0" w:color="auto"/>
              <w:left w:val="single" w:sz="2" w:space="0" w:color="auto"/>
              <w:bottom w:val="single" w:sz="2" w:space="0" w:color="auto"/>
              <w:right w:val="single" w:sz="2" w:space="0" w:color="auto"/>
            </w:tcBorders>
          </w:tcPr>
          <w:p w14:paraId="09D1EA41" w14:textId="14B9F671" w:rsidR="00934284" w:rsidRPr="009216F3" w:rsidRDefault="00C25CC0" w:rsidP="00604C8B">
            <w:pPr>
              <w:suppressAutoHyphens w:val="0"/>
              <w:spacing w:before="40" w:after="120"/>
              <w:rPr>
                <w:rFonts w:eastAsia="Calibri"/>
                <w:color w:val="000000"/>
                <w:sz w:val="18"/>
                <w:szCs w:val="18"/>
                <w:lang w:val="de-DE" w:eastAsia="en-US"/>
              </w:rPr>
            </w:pPr>
            <w:r w:rsidRPr="009216F3">
              <w:rPr>
                <w:rFonts w:eastAsia="Calibri"/>
                <w:color w:val="000000"/>
                <w:sz w:val="18"/>
                <w:szCs w:val="18"/>
                <w:lang w:val="de-DE" w:eastAsia="en-US"/>
              </w:rPr>
              <w:t>ADN-F</w:t>
            </w:r>
            <w:r w:rsidR="00CF3899" w:rsidRPr="009216F3">
              <w:rPr>
                <w:rFonts w:eastAsia="Calibri"/>
                <w:color w:val="000000"/>
                <w:sz w:val="18"/>
                <w:szCs w:val="18"/>
                <w:lang w:val="de-DE" w:eastAsia="en-US"/>
              </w:rPr>
              <w:t>ragenkatalog</w:t>
            </w:r>
            <w:r w:rsidRPr="009216F3">
              <w:rPr>
                <w:rFonts w:eastAsia="Calibri"/>
                <w:color w:val="000000"/>
                <w:sz w:val="18"/>
                <w:szCs w:val="18"/>
                <w:lang w:val="de-DE" w:eastAsia="en-US"/>
              </w:rPr>
              <w:t xml:space="preserve"> </w:t>
            </w:r>
            <w:r w:rsidR="00593820" w:rsidRPr="009216F3">
              <w:rPr>
                <w:rFonts w:eastAsia="Calibri"/>
                <w:color w:val="000000"/>
                <w:sz w:val="18"/>
                <w:szCs w:val="18"/>
                <w:lang w:val="de-DE" w:eastAsia="en-US"/>
              </w:rPr>
              <w:t xml:space="preserve">2025 </w:t>
            </w:r>
            <w:r w:rsidRPr="009216F3">
              <w:rPr>
                <w:rFonts w:eastAsia="Calibri"/>
                <w:color w:val="000000"/>
                <w:sz w:val="18"/>
                <w:szCs w:val="18"/>
                <w:lang w:val="de-DE" w:eastAsia="en-US"/>
              </w:rPr>
              <w:t xml:space="preserve">Gas: </w:t>
            </w:r>
            <w:r w:rsidR="00ED76D9" w:rsidRPr="009216F3">
              <w:rPr>
                <w:rFonts w:eastAsia="Calibri"/>
                <w:color w:val="000000"/>
                <w:sz w:val="18"/>
                <w:szCs w:val="18"/>
                <w:lang w:val="de-DE" w:eastAsia="en-US"/>
              </w:rPr>
              <w:t>CCNR-ZKR/ADN/</w:t>
            </w:r>
            <w:r w:rsidR="000A1A29" w:rsidRPr="009216F3">
              <w:rPr>
                <w:rFonts w:eastAsia="Calibri"/>
                <w:color w:val="000000"/>
                <w:sz w:val="18"/>
                <w:szCs w:val="18"/>
                <w:lang w:val="de-DE" w:eastAsia="en-US"/>
              </w:rPr>
              <w:t>WG/</w:t>
            </w:r>
            <w:r w:rsidR="00604C8B" w:rsidRPr="009216F3">
              <w:rPr>
                <w:rFonts w:eastAsia="Calibri"/>
                <w:color w:val="000000"/>
                <w:sz w:val="18"/>
                <w:szCs w:val="18"/>
                <w:lang w:val="de-DE" w:eastAsia="en-US"/>
              </w:rPr>
              <w:t xml:space="preserve"> </w:t>
            </w:r>
            <w:r w:rsidR="000A1A29" w:rsidRPr="009216F3">
              <w:rPr>
                <w:rFonts w:eastAsia="Calibri"/>
                <w:color w:val="000000"/>
                <w:sz w:val="18"/>
                <w:szCs w:val="18"/>
                <w:lang w:val="de-DE" w:eastAsia="en-US"/>
              </w:rPr>
              <w:t>CQ/</w:t>
            </w:r>
            <w:r w:rsidR="00593820" w:rsidRPr="009216F3">
              <w:rPr>
                <w:rFonts w:eastAsia="Calibri"/>
                <w:color w:val="000000"/>
                <w:sz w:val="18"/>
                <w:szCs w:val="18"/>
                <w:lang w:val="de-DE" w:eastAsia="en-US"/>
              </w:rPr>
              <w:t>2024</w:t>
            </w:r>
            <w:r w:rsidR="000A1A29" w:rsidRPr="009216F3">
              <w:rPr>
                <w:rFonts w:eastAsia="Calibri"/>
                <w:color w:val="000000"/>
                <w:sz w:val="18"/>
                <w:szCs w:val="18"/>
                <w:lang w:val="de-DE" w:eastAsia="en-US"/>
              </w:rPr>
              <w:t>/5</w:t>
            </w:r>
            <w:r w:rsidR="00604C8B" w:rsidRPr="009216F3">
              <w:rPr>
                <w:rFonts w:eastAsia="Calibri"/>
                <w:color w:val="000000"/>
                <w:sz w:val="18"/>
                <w:szCs w:val="18"/>
                <w:lang w:val="de-DE" w:eastAsia="en-US"/>
              </w:rPr>
              <w:t xml:space="preserve"> rev. 1</w:t>
            </w:r>
            <w:r w:rsidR="00604C8B" w:rsidRPr="009216F3">
              <w:rPr>
                <w:rFonts w:eastAsia="Calibri"/>
                <w:color w:val="000000"/>
                <w:sz w:val="18"/>
                <w:szCs w:val="18"/>
                <w:lang w:val="de-DE" w:eastAsia="en-US"/>
              </w:rPr>
              <w:br/>
            </w:r>
            <w:r w:rsidR="00604C8B" w:rsidRPr="009216F3">
              <w:rPr>
                <w:rFonts w:eastAsia="Calibri"/>
                <w:color w:val="000000"/>
                <w:sz w:val="18"/>
                <w:szCs w:val="18"/>
                <w:lang w:val="de-DE" w:eastAsia="en-US"/>
              </w:rPr>
              <w:br/>
            </w:r>
            <w:r w:rsidRPr="009216F3">
              <w:rPr>
                <w:rFonts w:eastAsia="Calibri"/>
                <w:color w:val="000000"/>
                <w:sz w:val="18"/>
                <w:szCs w:val="18"/>
                <w:lang w:val="de-DE" w:eastAsia="en-US"/>
              </w:rPr>
              <w:t>ADN-</w:t>
            </w:r>
            <w:r w:rsidR="00CF3899" w:rsidRPr="009216F3">
              <w:rPr>
                <w:rFonts w:eastAsia="Calibri"/>
                <w:color w:val="000000"/>
                <w:sz w:val="18"/>
                <w:szCs w:val="18"/>
                <w:lang w:val="de-DE" w:eastAsia="en-US"/>
              </w:rPr>
              <w:t>Fragenkatalog</w:t>
            </w:r>
            <w:r w:rsidRPr="009216F3">
              <w:rPr>
                <w:rFonts w:eastAsia="Calibri"/>
                <w:color w:val="000000"/>
                <w:sz w:val="18"/>
                <w:szCs w:val="18"/>
                <w:lang w:val="de-DE" w:eastAsia="en-US"/>
              </w:rPr>
              <w:t xml:space="preserve"> </w:t>
            </w:r>
            <w:r w:rsidR="00593820" w:rsidRPr="009216F3">
              <w:rPr>
                <w:rFonts w:eastAsia="Calibri"/>
                <w:color w:val="000000"/>
                <w:sz w:val="18"/>
                <w:szCs w:val="18"/>
                <w:lang w:val="de-DE" w:eastAsia="en-US"/>
              </w:rPr>
              <w:t xml:space="preserve">2025 </w:t>
            </w:r>
            <w:r w:rsidRPr="009216F3">
              <w:rPr>
                <w:rFonts w:eastAsia="Calibri"/>
                <w:color w:val="000000"/>
                <w:sz w:val="18"/>
                <w:szCs w:val="18"/>
                <w:lang w:val="de-DE" w:eastAsia="en-US"/>
              </w:rPr>
              <w:t xml:space="preserve">Chemie: </w:t>
            </w:r>
            <w:r w:rsidR="00ED76D9" w:rsidRPr="009216F3">
              <w:rPr>
                <w:color w:val="000000"/>
                <w:sz w:val="18"/>
                <w:szCs w:val="18"/>
                <w:lang w:val="de-DE" w:eastAsia="de-DE"/>
              </w:rPr>
              <w:t>CCNR-ZKR/ADN/</w:t>
            </w:r>
            <w:r w:rsidR="000A1A29" w:rsidRPr="009216F3">
              <w:rPr>
                <w:rFonts w:eastAsia="Calibri"/>
                <w:color w:val="000000"/>
                <w:sz w:val="18"/>
                <w:szCs w:val="18"/>
                <w:lang w:val="de-DE" w:eastAsia="en-US"/>
              </w:rPr>
              <w:t>WG/</w:t>
            </w:r>
            <w:r w:rsidR="00604C8B" w:rsidRPr="009216F3">
              <w:rPr>
                <w:rFonts w:eastAsia="Calibri"/>
                <w:color w:val="000000"/>
                <w:sz w:val="18"/>
                <w:szCs w:val="18"/>
                <w:lang w:val="de-DE" w:eastAsia="en-US"/>
              </w:rPr>
              <w:t xml:space="preserve"> </w:t>
            </w:r>
            <w:r w:rsidR="000A1A29" w:rsidRPr="009216F3">
              <w:rPr>
                <w:rFonts w:eastAsia="Calibri"/>
                <w:color w:val="000000"/>
                <w:sz w:val="18"/>
                <w:szCs w:val="18"/>
                <w:lang w:val="de-DE" w:eastAsia="en-US"/>
              </w:rPr>
              <w:t>CQ/</w:t>
            </w:r>
            <w:r w:rsidR="00593820" w:rsidRPr="009216F3">
              <w:rPr>
                <w:rFonts w:eastAsia="Calibri"/>
                <w:color w:val="000000"/>
                <w:sz w:val="18"/>
                <w:szCs w:val="18"/>
                <w:lang w:val="de-DE" w:eastAsia="en-US"/>
              </w:rPr>
              <w:t>2024</w:t>
            </w:r>
            <w:r w:rsidR="000A1A29" w:rsidRPr="009216F3">
              <w:rPr>
                <w:rFonts w:eastAsia="Calibri"/>
                <w:color w:val="000000"/>
                <w:sz w:val="18"/>
                <w:szCs w:val="18"/>
                <w:lang w:val="de-DE" w:eastAsia="en-US"/>
              </w:rPr>
              <w:t>/4</w:t>
            </w:r>
            <w:r w:rsidR="00604C8B" w:rsidRPr="009216F3">
              <w:rPr>
                <w:rFonts w:eastAsia="Calibri"/>
                <w:color w:val="000000"/>
                <w:sz w:val="18"/>
                <w:szCs w:val="18"/>
                <w:lang w:val="de-DE" w:eastAsia="en-US"/>
              </w:rPr>
              <w:t xml:space="preserve"> rev. 1</w:t>
            </w:r>
            <w:r w:rsidR="00604C8B" w:rsidRPr="009216F3">
              <w:rPr>
                <w:rFonts w:eastAsia="Calibri"/>
                <w:color w:val="000000"/>
                <w:sz w:val="18"/>
                <w:szCs w:val="18"/>
                <w:lang w:val="de-DE" w:eastAsia="en-US"/>
              </w:rPr>
              <w:br/>
            </w:r>
            <w:r w:rsidR="00604C8B" w:rsidRPr="009216F3">
              <w:rPr>
                <w:rFonts w:eastAsia="Calibri"/>
                <w:color w:val="000000"/>
                <w:sz w:val="18"/>
                <w:szCs w:val="18"/>
                <w:lang w:val="de-DE" w:eastAsia="en-US"/>
              </w:rPr>
              <w:br/>
            </w:r>
            <w:r w:rsidRPr="009216F3">
              <w:rPr>
                <w:rFonts w:eastAsia="Calibri"/>
                <w:color w:val="000000"/>
                <w:sz w:val="18"/>
                <w:szCs w:val="18"/>
                <w:lang w:val="de-DE" w:eastAsia="en-US"/>
              </w:rPr>
              <w:t>ADN-</w:t>
            </w:r>
            <w:r w:rsidR="00CF3899" w:rsidRPr="009216F3">
              <w:rPr>
                <w:rFonts w:eastAsia="Calibri"/>
                <w:color w:val="000000"/>
                <w:sz w:val="18"/>
                <w:szCs w:val="18"/>
                <w:lang w:val="de-DE" w:eastAsia="en-US"/>
              </w:rPr>
              <w:t>Fragenkatalog</w:t>
            </w:r>
            <w:r w:rsidRPr="009216F3">
              <w:rPr>
                <w:rFonts w:eastAsia="Calibri"/>
                <w:color w:val="000000"/>
                <w:sz w:val="18"/>
                <w:szCs w:val="18"/>
                <w:lang w:val="de-DE" w:eastAsia="en-US"/>
              </w:rPr>
              <w:t xml:space="preserve"> </w:t>
            </w:r>
            <w:r w:rsidR="00593820" w:rsidRPr="009216F3">
              <w:rPr>
                <w:rFonts w:eastAsia="Calibri"/>
                <w:color w:val="000000"/>
                <w:sz w:val="18"/>
                <w:szCs w:val="18"/>
                <w:lang w:val="de-DE" w:eastAsia="en-US"/>
              </w:rPr>
              <w:t xml:space="preserve">2025 </w:t>
            </w:r>
            <w:proofErr w:type="gramStart"/>
            <w:r w:rsidRPr="009216F3">
              <w:rPr>
                <w:rFonts w:eastAsia="Calibri"/>
                <w:color w:val="000000"/>
                <w:sz w:val="18"/>
                <w:szCs w:val="18"/>
                <w:lang w:val="de-DE" w:eastAsia="en-US"/>
              </w:rPr>
              <w:t>Allgemein</w:t>
            </w:r>
            <w:proofErr w:type="gramEnd"/>
            <w:r w:rsidRPr="009216F3">
              <w:rPr>
                <w:rFonts w:eastAsia="Calibri"/>
                <w:color w:val="000000"/>
                <w:sz w:val="18"/>
                <w:szCs w:val="18"/>
                <w:lang w:val="de-DE" w:eastAsia="en-US"/>
              </w:rPr>
              <w:t xml:space="preserve">: </w:t>
            </w:r>
            <w:r w:rsidR="00ED76D9" w:rsidRPr="009216F3">
              <w:rPr>
                <w:color w:val="000000"/>
                <w:sz w:val="18"/>
                <w:szCs w:val="18"/>
                <w:lang w:val="de-DE" w:eastAsia="de-DE"/>
              </w:rPr>
              <w:t>CCNR-ZKR/ADN/</w:t>
            </w:r>
            <w:r w:rsidR="00604C8B" w:rsidRPr="009216F3">
              <w:rPr>
                <w:color w:val="000000"/>
                <w:sz w:val="18"/>
                <w:szCs w:val="18"/>
                <w:lang w:val="de-DE" w:eastAsia="de-DE"/>
              </w:rPr>
              <w:t xml:space="preserve"> </w:t>
            </w:r>
            <w:r w:rsidR="000A1A29" w:rsidRPr="009216F3">
              <w:rPr>
                <w:rFonts w:eastAsia="Calibri"/>
                <w:color w:val="000000"/>
                <w:sz w:val="18"/>
                <w:szCs w:val="18"/>
                <w:lang w:val="de-DE" w:eastAsia="en-US"/>
              </w:rPr>
              <w:t>WG/CQ/</w:t>
            </w:r>
            <w:r w:rsidR="00593820" w:rsidRPr="009216F3">
              <w:rPr>
                <w:rFonts w:eastAsia="Calibri"/>
                <w:color w:val="000000"/>
                <w:sz w:val="18"/>
                <w:szCs w:val="18"/>
                <w:lang w:val="de-DE" w:eastAsia="en-US"/>
              </w:rPr>
              <w:t>2024</w:t>
            </w:r>
            <w:r w:rsidR="000A1A29" w:rsidRPr="009216F3">
              <w:rPr>
                <w:rFonts w:eastAsia="Calibri"/>
                <w:color w:val="000000"/>
                <w:sz w:val="18"/>
                <w:szCs w:val="18"/>
                <w:lang w:val="de-DE" w:eastAsia="en-US"/>
              </w:rPr>
              <w:t>/3</w:t>
            </w:r>
            <w:r w:rsidR="00604C8B" w:rsidRPr="009216F3">
              <w:rPr>
                <w:rFonts w:eastAsia="Calibri"/>
                <w:color w:val="000000"/>
                <w:sz w:val="18"/>
                <w:szCs w:val="18"/>
                <w:lang w:val="de-DE" w:eastAsia="en-US"/>
              </w:rPr>
              <w:t xml:space="preserve"> rev. 1</w:t>
            </w:r>
          </w:p>
        </w:tc>
        <w:tc>
          <w:tcPr>
            <w:tcW w:w="1327" w:type="dxa"/>
            <w:tcBorders>
              <w:top w:val="single" w:sz="2" w:space="0" w:color="auto"/>
              <w:left w:val="single" w:sz="2" w:space="0" w:color="auto"/>
              <w:bottom w:val="single" w:sz="2" w:space="0" w:color="auto"/>
              <w:right w:val="single" w:sz="2" w:space="0" w:color="auto"/>
            </w:tcBorders>
          </w:tcPr>
          <w:p w14:paraId="55147077" w14:textId="461FA8BE" w:rsidR="00C25CC0" w:rsidRPr="009216F3" w:rsidRDefault="006134C5" w:rsidP="00C25CC0">
            <w:pPr>
              <w:suppressAutoHyphens w:val="0"/>
              <w:spacing w:before="40" w:after="4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880AEE" w:rsidRPr="009216F3" w14:paraId="2AF3A4BF"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79636AC2" w14:textId="77777777" w:rsidR="00880AEE" w:rsidRPr="009216F3" w:rsidRDefault="00880AEE" w:rsidP="00D112B7">
            <w:pPr>
              <w:suppressAutoHyphens w:val="0"/>
              <w:spacing w:before="40" w:after="120"/>
              <w:jc w:val="center"/>
              <w:rPr>
                <w:rFonts w:eastAsia="Calibri"/>
                <w:color w:val="000000"/>
                <w:sz w:val="18"/>
                <w:szCs w:val="18"/>
                <w:lang w:val="de-DE" w:eastAsia="en-US"/>
              </w:rPr>
            </w:pPr>
            <w:r w:rsidRPr="009216F3">
              <w:rPr>
                <w:rFonts w:eastAsia="Calibri"/>
                <w:color w:val="000000"/>
                <w:sz w:val="18"/>
                <w:szCs w:val="18"/>
                <w:lang w:val="de-DE" w:eastAsia="en-US"/>
              </w:rPr>
              <w:t>1.2.2</w:t>
            </w:r>
          </w:p>
        </w:tc>
        <w:tc>
          <w:tcPr>
            <w:tcW w:w="8118" w:type="dxa"/>
            <w:gridSpan w:val="4"/>
            <w:tcBorders>
              <w:top w:val="single" w:sz="2" w:space="0" w:color="auto"/>
              <w:left w:val="single" w:sz="2" w:space="0" w:color="auto"/>
              <w:bottom w:val="single" w:sz="2" w:space="0" w:color="auto"/>
              <w:right w:val="single" w:sz="2" w:space="0" w:color="auto"/>
            </w:tcBorders>
          </w:tcPr>
          <w:p w14:paraId="76037BF3" w14:textId="77777777" w:rsidR="00880AEE" w:rsidRPr="009216F3" w:rsidRDefault="00880AEE" w:rsidP="00B47D93">
            <w:pPr>
              <w:suppressAutoHyphens w:val="0"/>
              <w:spacing w:before="40" w:after="40"/>
              <w:ind w:left="708"/>
              <w:rPr>
                <w:rFonts w:eastAsia="Calibri"/>
                <w:bCs/>
                <w:color w:val="000000"/>
                <w:sz w:val="18"/>
                <w:szCs w:val="18"/>
                <w:lang w:val="de-DE" w:eastAsia="en-US"/>
              </w:rPr>
            </w:pPr>
            <w:r w:rsidRPr="009216F3">
              <w:rPr>
                <w:rFonts w:eastAsia="Calibri"/>
                <w:color w:val="000000"/>
                <w:sz w:val="18"/>
                <w:szCs w:val="18"/>
                <w:lang w:val="de-DE" w:eastAsia="en-US"/>
              </w:rPr>
              <w:t>Fallfragen</w:t>
            </w:r>
          </w:p>
        </w:tc>
        <w:tc>
          <w:tcPr>
            <w:tcW w:w="4394" w:type="dxa"/>
            <w:tcBorders>
              <w:top w:val="single" w:sz="2" w:space="0" w:color="auto"/>
              <w:left w:val="single" w:sz="2" w:space="0" w:color="auto"/>
              <w:bottom w:val="single" w:sz="2" w:space="0" w:color="auto"/>
              <w:right w:val="single" w:sz="2" w:space="0" w:color="auto"/>
            </w:tcBorders>
          </w:tcPr>
          <w:p w14:paraId="0D12ACF4" w14:textId="7F03E67E" w:rsidR="00880AEE" w:rsidRPr="009216F3" w:rsidRDefault="002D3489" w:rsidP="00604C8B">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t>CCNR-ZKR/ADN/ WP.15/AC.2/60 Nr. 20 mit</w:t>
            </w:r>
            <w:r w:rsidR="009216F3" w:rsidRPr="009216F3">
              <w:rPr>
                <w:rFonts w:eastAsia="Calibri"/>
                <w:color w:val="000000"/>
                <w:sz w:val="18"/>
                <w:szCs w:val="18"/>
                <w:lang w:val="de-DE" w:eastAsia="en-US"/>
              </w:rPr>
              <w:t xml:space="preserve"> informellem Dokument </w:t>
            </w:r>
            <w:r w:rsidRPr="009216F3">
              <w:rPr>
                <w:rFonts w:eastAsia="Calibri"/>
                <w:color w:val="000000"/>
                <w:sz w:val="18"/>
                <w:szCs w:val="18"/>
                <w:lang w:val="de-DE" w:eastAsia="en-US"/>
              </w:rPr>
              <w:t xml:space="preserve">INF.5 </w:t>
            </w:r>
            <w:r w:rsidR="009216F3" w:rsidRPr="009216F3">
              <w:rPr>
                <w:rFonts w:eastAsia="Calibri"/>
                <w:color w:val="000000"/>
                <w:sz w:val="18"/>
                <w:szCs w:val="18"/>
                <w:lang w:val="de-DE" w:eastAsia="en-US"/>
              </w:rPr>
              <w:t xml:space="preserve">der 29. Sitzung </w:t>
            </w:r>
            <w:r w:rsidRPr="009216F3">
              <w:rPr>
                <w:rFonts w:eastAsia="Calibri"/>
                <w:color w:val="000000"/>
                <w:sz w:val="18"/>
                <w:szCs w:val="18"/>
                <w:lang w:val="de-DE" w:eastAsia="en-US"/>
              </w:rPr>
              <w:t>Nr. 14</w:t>
            </w:r>
            <w:r w:rsidR="00604C8B" w:rsidRPr="009216F3">
              <w:rPr>
                <w:rFonts w:eastAsia="Calibri"/>
                <w:color w:val="000000"/>
                <w:sz w:val="18"/>
                <w:szCs w:val="18"/>
                <w:lang w:val="de-DE" w:eastAsia="en-US"/>
              </w:rPr>
              <w:br/>
            </w:r>
            <w:r w:rsidR="00604C8B" w:rsidRPr="009216F3">
              <w:rPr>
                <w:rFonts w:eastAsia="Calibri"/>
                <w:color w:val="000000"/>
                <w:sz w:val="18"/>
                <w:szCs w:val="18"/>
                <w:lang w:val="de-DE" w:eastAsia="en-US"/>
              </w:rPr>
              <w:br/>
            </w:r>
            <w:r w:rsidR="00880AEE" w:rsidRPr="009216F3">
              <w:rPr>
                <w:rFonts w:eastAsia="Calibri"/>
                <w:color w:val="000000"/>
                <w:sz w:val="18"/>
                <w:szCs w:val="18"/>
                <w:lang w:val="de-DE" w:eastAsia="en-US"/>
              </w:rPr>
              <w:t>CCNR-ZKR/ADN/WP.15/AC.2/</w:t>
            </w:r>
            <w:r w:rsidR="00604C8B" w:rsidRPr="009216F3">
              <w:rPr>
                <w:rFonts w:eastAsia="Calibri"/>
                <w:color w:val="000000"/>
                <w:sz w:val="18"/>
                <w:szCs w:val="18"/>
                <w:lang w:val="de-DE" w:eastAsia="en-US"/>
              </w:rPr>
              <w:t xml:space="preserve"> </w:t>
            </w:r>
            <w:r w:rsidR="00880AEE" w:rsidRPr="009216F3">
              <w:rPr>
                <w:rFonts w:eastAsia="Calibri"/>
                <w:color w:val="000000"/>
                <w:sz w:val="18"/>
                <w:szCs w:val="18"/>
                <w:lang w:val="de-DE" w:eastAsia="en-US"/>
              </w:rPr>
              <w:t xml:space="preserve">70 Nr. 21 </w:t>
            </w:r>
            <w:r w:rsidR="005828B1" w:rsidRPr="009216F3">
              <w:rPr>
                <w:rFonts w:eastAsia="Calibri"/>
                <w:color w:val="000000"/>
                <w:sz w:val="18"/>
                <w:szCs w:val="18"/>
                <w:lang w:val="de-DE" w:eastAsia="en-US"/>
              </w:rPr>
              <w:t>c</w:t>
            </w:r>
            <w:r w:rsidR="00880AEE" w:rsidRPr="009216F3">
              <w:rPr>
                <w:rFonts w:eastAsia="Calibri"/>
                <w:color w:val="000000"/>
                <w:sz w:val="18"/>
                <w:szCs w:val="18"/>
                <w:lang w:val="de-DE" w:eastAsia="en-US"/>
              </w:rPr>
              <w:t>)</w:t>
            </w:r>
          </w:p>
        </w:tc>
        <w:tc>
          <w:tcPr>
            <w:tcW w:w="1327" w:type="dxa"/>
            <w:tcBorders>
              <w:top w:val="single" w:sz="2" w:space="0" w:color="auto"/>
              <w:left w:val="single" w:sz="2" w:space="0" w:color="auto"/>
              <w:bottom w:val="single" w:sz="2" w:space="0" w:color="auto"/>
              <w:right w:val="single" w:sz="2" w:space="0" w:color="auto"/>
            </w:tcBorders>
          </w:tcPr>
          <w:p w14:paraId="2081B46E" w14:textId="604E2CD2" w:rsidR="00880AEE" w:rsidRPr="009216F3" w:rsidRDefault="006134C5" w:rsidP="00D112B7">
            <w:pPr>
              <w:suppressAutoHyphens w:val="0"/>
              <w:spacing w:before="40" w:after="120"/>
              <w:jc w:val="center"/>
              <w:rPr>
                <w:rFonts w:eastAsia="Calibri"/>
                <w:color w:val="000000"/>
                <w:sz w:val="18"/>
                <w:szCs w:val="18"/>
                <w:lang w:val="de-DE" w:eastAsia="en-US"/>
              </w:rPr>
            </w:pPr>
            <w:r w:rsidRPr="009216F3">
              <w:rPr>
                <w:rFonts w:eastAsia="Calibri"/>
                <w:color w:val="000000"/>
                <w:sz w:val="18"/>
                <w:szCs w:val="18"/>
                <w:lang w:val="de-DE" w:eastAsia="en-US"/>
              </w:rPr>
              <w:t>II</w:t>
            </w:r>
          </w:p>
        </w:tc>
      </w:tr>
      <w:tr w:rsidR="009E433E" w:rsidRPr="009216F3" w14:paraId="102F681C"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13209A78" w14:textId="77777777" w:rsidR="009E433E" w:rsidRPr="009216F3" w:rsidRDefault="009E433E" w:rsidP="00CD7139">
            <w:pPr>
              <w:suppressAutoHyphens w:val="0"/>
              <w:spacing w:before="40" w:after="40"/>
              <w:jc w:val="center"/>
              <w:rPr>
                <w:rFonts w:eastAsia="Calibri"/>
                <w:color w:val="000000"/>
                <w:sz w:val="18"/>
                <w:szCs w:val="18"/>
                <w:lang w:val="en-GB" w:eastAsia="en-US"/>
              </w:rPr>
            </w:pPr>
            <w:r w:rsidRPr="009216F3">
              <w:rPr>
                <w:rFonts w:eastAsia="Calibri"/>
                <w:color w:val="000000"/>
                <w:sz w:val="18"/>
                <w:szCs w:val="18"/>
                <w:lang w:val="en-GB" w:eastAsia="en-US"/>
              </w:rPr>
              <w:t>1.2.3</w:t>
            </w:r>
          </w:p>
        </w:tc>
        <w:tc>
          <w:tcPr>
            <w:tcW w:w="8118" w:type="dxa"/>
            <w:gridSpan w:val="4"/>
            <w:tcBorders>
              <w:top w:val="single" w:sz="2" w:space="0" w:color="auto"/>
              <w:left w:val="single" w:sz="2" w:space="0" w:color="auto"/>
              <w:bottom w:val="single" w:sz="2" w:space="0" w:color="auto"/>
              <w:right w:val="single" w:sz="2" w:space="0" w:color="auto"/>
            </w:tcBorders>
          </w:tcPr>
          <w:p w14:paraId="0257003D" w14:textId="7E4B7D25" w:rsidR="009E433E" w:rsidRPr="009216F3" w:rsidRDefault="009E433E" w:rsidP="009E433E">
            <w:pPr>
              <w:suppressAutoHyphens w:val="0"/>
              <w:spacing w:before="40" w:after="40"/>
              <w:jc w:val="both"/>
              <w:rPr>
                <w:rFonts w:eastAsia="Calibri"/>
                <w:bCs/>
                <w:color w:val="000000"/>
                <w:sz w:val="18"/>
                <w:szCs w:val="18"/>
                <w:lang w:val="de-DE" w:eastAsia="en-US"/>
              </w:rPr>
            </w:pPr>
            <w:r w:rsidRPr="009216F3">
              <w:rPr>
                <w:rFonts w:eastAsia="Calibri"/>
                <w:bCs/>
                <w:color w:val="000000"/>
                <w:sz w:val="18"/>
                <w:szCs w:val="18"/>
                <w:lang w:val="de-DE" w:eastAsia="en-US"/>
              </w:rPr>
              <w:t xml:space="preserve">angesichts der technischen Entwicklung neue Fragen in den Fragenkatalog aufnehmen, welche den Alltag auf den Schiffen besser widerspiegeln. </w:t>
            </w:r>
          </w:p>
        </w:tc>
        <w:tc>
          <w:tcPr>
            <w:tcW w:w="4394" w:type="dxa"/>
            <w:tcBorders>
              <w:top w:val="single" w:sz="2" w:space="0" w:color="auto"/>
              <w:left w:val="single" w:sz="2" w:space="0" w:color="auto"/>
              <w:bottom w:val="single" w:sz="2" w:space="0" w:color="auto"/>
              <w:right w:val="single" w:sz="2" w:space="0" w:color="auto"/>
            </w:tcBorders>
          </w:tcPr>
          <w:p w14:paraId="3EFA54A9" w14:textId="68EA28EB" w:rsidR="009E433E" w:rsidRPr="009216F3" w:rsidRDefault="009E433E" w:rsidP="00604C8B">
            <w:pPr>
              <w:suppressAutoHyphens w:val="0"/>
              <w:spacing w:before="40" w:after="40"/>
              <w:jc w:val="both"/>
              <w:rPr>
                <w:rFonts w:eastAsia="Arial"/>
                <w:color w:val="000000"/>
                <w:sz w:val="18"/>
                <w:szCs w:val="18"/>
                <w:lang w:val="de-DE" w:eastAsia="en-US"/>
              </w:rPr>
            </w:pPr>
            <w:r w:rsidRPr="009216F3">
              <w:rPr>
                <w:rFonts w:eastAsia="Calibri"/>
                <w:color w:val="000000"/>
                <w:sz w:val="18"/>
                <w:szCs w:val="18"/>
                <w:lang w:val="de-DE" w:eastAsia="en-US"/>
              </w:rPr>
              <w:t>CCNR-ZKR/ADN/WP.15/AC.2/</w:t>
            </w:r>
            <w:r w:rsidR="00604C8B" w:rsidRPr="009216F3">
              <w:rPr>
                <w:rFonts w:eastAsia="Calibri"/>
                <w:color w:val="000000"/>
                <w:sz w:val="18"/>
                <w:szCs w:val="18"/>
                <w:lang w:val="de-DE" w:eastAsia="en-US"/>
              </w:rPr>
              <w:t xml:space="preserve"> </w:t>
            </w:r>
            <w:r w:rsidRPr="009216F3">
              <w:rPr>
                <w:rFonts w:eastAsia="Calibri"/>
                <w:color w:val="000000"/>
                <w:sz w:val="18"/>
                <w:szCs w:val="18"/>
                <w:lang w:val="de-DE" w:eastAsia="en-US"/>
              </w:rPr>
              <w:t>2023/20</w:t>
            </w:r>
            <w:r w:rsidR="00604C8B" w:rsidRPr="009216F3">
              <w:rPr>
                <w:rFonts w:eastAsia="Calibri"/>
                <w:color w:val="000000"/>
                <w:sz w:val="18"/>
                <w:szCs w:val="18"/>
                <w:lang w:val="de-DE" w:eastAsia="en-US"/>
              </w:rPr>
              <w:t xml:space="preserve"> </w:t>
            </w:r>
            <w:r w:rsidRPr="009216F3">
              <w:rPr>
                <w:rFonts w:eastAsia="Arial"/>
                <w:color w:val="000000"/>
                <w:sz w:val="18"/>
                <w:szCs w:val="18"/>
                <w:lang w:val="de-DE" w:eastAsia="en-US"/>
              </w:rPr>
              <w:t>Abs. 18, 19</w:t>
            </w:r>
          </w:p>
        </w:tc>
        <w:tc>
          <w:tcPr>
            <w:tcW w:w="1327" w:type="dxa"/>
            <w:tcBorders>
              <w:top w:val="single" w:sz="2" w:space="0" w:color="auto"/>
              <w:left w:val="single" w:sz="2" w:space="0" w:color="auto"/>
              <w:bottom w:val="single" w:sz="2" w:space="0" w:color="auto"/>
              <w:right w:val="single" w:sz="2" w:space="0" w:color="auto"/>
            </w:tcBorders>
          </w:tcPr>
          <w:p w14:paraId="248EAA7E" w14:textId="77777777" w:rsidR="009E433E" w:rsidRPr="009216F3" w:rsidRDefault="009E433E" w:rsidP="00CD7139">
            <w:pPr>
              <w:suppressAutoHyphens w:val="0"/>
              <w:spacing w:before="40" w:after="40"/>
              <w:jc w:val="center"/>
              <w:rPr>
                <w:rFonts w:eastAsia="Calibri"/>
                <w:color w:val="000000"/>
                <w:sz w:val="18"/>
                <w:szCs w:val="18"/>
                <w:lang w:val="de-DE" w:eastAsia="en-US"/>
              </w:rPr>
            </w:pPr>
          </w:p>
        </w:tc>
      </w:tr>
      <w:tr w:rsidR="00F75C0E" w:rsidRPr="009216F3" w14:paraId="066834AA"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5A5B65B6" w14:textId="12D4F2D4" w:rsidR="00F75C0E" w:rsidRPr="009216F3" w:rsidRDefault="00F75C0E" w:rsidP="00D112B7">
            <w:pPr>
              <w:suppressAutoHyphens w:val="0"/>
              <w:spacing w:before="40" w:after="40"/>
              <w:jc w:val="center"/>
              <w:rPr>
                <w:rFonts w:eastAsia="Calibri"/>
                <w:color w:val="000000"/>
                <w:sz w:val="18"/>
                <w:szCs w:val="18"/>
                <w:lang w:val="en-GB" w:eastAsia="en-US"/>
              </w:rPr>
            </w:pPr>
            <w:r w:rsidRPr="009216F3">
              <w:rPr>
                <w:rFonts w:eastAsia="Calibri"/>
                <w:color w:val="000000"/>
                <w:sz w:val="18"/>
                <w:szCs w:val="18"/>
                <w:lang w:val="en-GB" w:eastAsia="en-US"/>
              </w:rPr>
              <w:t>1.2.4</w:t>
            </w:r>
          </w:p>
        </w:tc>
        <w:tc>
          <w:tcPr>
            <w:tcW w:w="8118" w:type="dxa"/>
            <w:gridSpan w:val="4"/>
            <w:tcBorders>
              <w:top w:val="single" w:sz="2" w:space="0" w:color="auto"/>
              <w:left w:val="single" w:sz="2" w:space="0" w:color="auto"/>
              <w:bottom w:val="single" w:sz="2" w:space="0" w:color="auto"/>
              <w:right w:val="single" w:sz="2" w:space="0" w:color="auto"/>
            </w:tcBorders>
          </w:tcPr>
          <w:p w14:paraId="7F59E15D" w14:textId="46D9B4D5" w:rsidR="00F75C0E" w:rsidRPr="009216F3" w:rsidRDefault="00F75C0E">
            <w:pPr>
              <w:suppressAutoHyphens w:val="0"/>
              <w:spacing w:before="40" w:after="40"/>
              <w:jc w:val="both"/>
              <w:rPr>
                <w:rFonts w:eastAsia="Calibri"/>
                <w:bCs/>
                <w:color w:val="000000"/>
                <w:sz w:val="18"/>
                <w:szCs w:val="18"/>
                <w:lang w:val="de-DE" w:eastAsia="en-US"/>
              </w:rPr>
            </w:pPr>
            <w:r w:rsidRPr="009216F3">
              <w:rPr>
                <w:rFonts w:eastAsia="Calibri"/>
                <w:bCs/>
                <w:color w:val="000000"/>
                <w:sz w:val="18"/>
                <w:szCs w:val="18"/>
                <w:lang w:val="de-DE" w:eastAsia="en-US"/>
              </w:rPr>
              <w:t>prüfen, ob die Anforderungen an die Prüfungen heute noch ausreichend bzw. in dem Umfang erforderlich sind</w:t>
            </w:r>
            <w:r w:rsidR="00946C8B" w:rsidRPr="009216F3">
              <w:rPr>
                <w:rFonts w:eastAsia="Calibri"/>
                <w:bCs/>
                <w:color w:val="000000"/>
                <w:sz w:val="18"/>
                <w:szCs w:val="18"/>
                <w:lang w:val="de-DE" w:eastAsia="en-US"/>
              </w:rPr>
              <w:t>: f</w:t>
            </w:r>
            <w:r w:rsidRPr="009216F3">
              <w:rPr>
                <w:rFonts w:eastAsia="Calibri"/>
                <w:bCs/>
                <w:color w:val="000000"/>
                <w:sz w:val="18"/>
                <w:szCs w:val="18"/>
                <w:lang w:val="de-DE" w:eastAsia="en-US"/>
              </w:rPr>
              <w:t>ür Sachkundige an Bord von Containerschiffen könnten die Prüfungsanforderungen entsprechend angepasst bzw. reduziert werden</w:t>
            </w:r>
            <w:r w:rsidR="00946C8B" w:rsidRPr="009216F3">
              <w:rPr>
                <w:rFonts w:eastAsia="Calibri"/>
                <w:bCs/>
                <w:color w:val="000000"/>
                <w:sz w:val="18"/>
                <w:szCs w:val="18"/>
                <w:lang w:val="de-DE" w:eastAsia="en-US"/>
              </w:rPr>
              <w:t>.</w:t>
            </w:r>
          </w:p>
        </w:tc>
        <w:tc>
          <w:tcPr>
            <w:tcW w:w="4394" w:type="dxa"/>
            <w:tcBorders>
              <w:top w:val="single" w:sz="2" w:space="0" w:color="auto"/>
              <w:left w:val="single" w:sz="2" w:space="0" w:color="auto"/>
              <w:bottom w:val="single" w:sz="2" w:space="0" w:color="auto"/>
              <w:right w:val="single" w:sz="2" w:space="0" w:color="auto"/>
            </w:tcBorders>
          </w:tcPr>
          <w:p w14:paraId="36279C5B" w14:textId="2F02F3F2" w:rsidR="00F75C0E" w:rsidRPr="009216F3" w:rsidRDefault="00F75C0E" w:rsidP="007C59E8">
            <w:pPr>
              <w:suppressAutoHyphens w:val="0"/>
              <w:spacing w:before="40" w:after="40"/>
              <w:jc w:val="both"/>
              <w:rPr>
                <w:rFonts w:eastAsia="Arial"/>
                <w:color w:val="000000"/>
                <w:sz w:val="18"/>
                <w:szCs w:val="18"/>
                <w:lang w:val="de-DE" w:eastAsia="en-US"/>
              </w:rPr>
            </w:pPr>
            <w:r w:rsidRPr="009216F3">
              <w:rPr>
                <w:rFonts w:eastAsia="Calibri"/>
                <w:color w:val="000000"/>
                <w:sz w:val="18"/>
                <w:szCs w:val="18"/>
                <w:lang w:val="de-DE" w:eastAsia="en-US"/>
              </w:rPr>
              <w:t>CCNR-ZKR/ADN/WP.15/AC.2/</w:t>
            </w:r>
            <w:r w:rsidR="00604C8B" w:rsidRPr="009216F3">
              <w:rPr>
                <w:rFonts w:eastAsia="Calibri"/>
                <w:color w:val="000000"/>
                <w:sz w:val="18"/>
                <w:szCs w:val="18"/>
                <w:lang w:val="de-DE" w:eastAsia="en-US"/>
              </w:rPr>
              <w:t xml:space="preserve"> </w:t>
            </w:r>
            <w:r w:rsidRPr="009216F3">
              <w:rPr>
                <w:rFonts w:eastAsia="Calibri"/>
                <w:color w:val="000000"/>
                <w:sz w:val="18"/>
                <w:szCs w:val="18"/>
                <w:lang w:val="de-DE" w:eastAsia="en-US"/>
              </w:rPr>
              <w:t>2023/20</w:t>
            </w:r>
            <w:r w:rsidR="007C59E8" w:rsidRPr="009216F3">
              <w:rPr>
                <w:rFonts w:eastAsia="Calibri"/>
                <w:color w:val="000000"/>
                <w:sz w:val="18"/>
                <w:szCs w:val="18"/>
                <w:lang w:val="de-DE" w:eastAsia="en-US"/>
              </w:rPr>
              <w:t xml:space="preserve"> </w:t>
            </w:r>
            <w:r w:rsidRPr="009216F3">
              <w:rPr>
                <w:rFonts w:eastAsia="Arial"/>
                <w:color w:val="000000"/>
                <w:sz w:val="18"/>
                <w:szCs w:val="18"/>
                <w:lang w:val="de-DE" w:eastAsia="en-US"/>
              </w:rPr>
              <w:t>Abs. 49</w:t>
            </w:r>
          </w:p>
        </w:tc>
        <w:tc>
          <w:tcPr>
            <w:tcW w:w="1327" w:type="dxa"/>
            <w:tcBorders>
              <w:top w:val="single" w:sz="2" w:space="0" w:color="auto"/>
              <w:left w:val="single" w:sz="2" w:space="0" w:color="auto"/>
              <w:bottom w:val="single" w:sz="2" w:space="0" w:color="auto"/>
              <w:right w:val="single" w:sz="2" w:space="0" w:color="auto"/>
            </w:tcBorders>
          </w:tcPr>
          <w:p w14:paraId="28A6145E" w14:textId="77777777" w:rsidR="00F75C0E" w:rsidRPr="009216F3" w:rsidRDefault="00F75C0E" w:rsidP="00D112B7">
            <w:pPr>
              <w:suppressAutoHyphens w:val="0"/>
              <w:spacing w:before="40" w:after="40"/>
              <w:jc w:val="center"/>
              <w:rPr>
                <w:rFonts w:eastAsia="Calibri"/>
                <w:color w:val="000000"/>
                <w:sz w:val="18"/>
                <w:szCs w:val="18"/>
                <w:lang w:val="de-DE" w:eastAsia="en-US"/>
              </w:rPr>
            </w:pPr>
          </w:p>
        </w:tc>
      </w:tr>
      <w:tr w:rsidR="00880AEE" w:rsidRPr="009216F3" w14:paraId="7B881314"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6004037C" w14:textId="77777777" w:rsidR="00880AEE" w:rsidRPr="009216F3" w:rsidRDefault="00880AEE" w:rsidP="00D112B7">
            <w:pPr>
              <w:suppressAutoHyphens w:val="0"/>
              <w:spacing w:before="40" w:after="40"/>
              <w:jc w:val="center"/>
              <w:rPr>
                <w:rFonts w:eastAsia="Calibri"/>
                <w:color w:val="000000"/>
                <w:sz w:val="18"/>
                <w:szCs w:val="18"/>
                <w:lang w:val="en-GB" w:eastAsia="en-US"/>
              </w:rPr>
            </w:pPr>
            <w:r w:rsidRPr="009216F3">
              <w:rPr>
                <w:rFonts w:eastAsia="Calibri"/>
                <w:color w:val="000000"/>
                <w:sz w:val="18"/>
                <w:szCs w:val="18"/>
                <w:lang w:val="en-GB" w:eastAsia="en-US"/>
              </w:rPr>
              <w:lastRenderedPageBreak/>
              <w:t>1.3</w:t>
            </w:r>
          </w:p>
        </w:tc>
        <w:tc>
          <w:tcPr>
            <w:tcW w:w="8118" w:type="dxa"/>
            <w:gridSpan w:val="4"/>
            <w:tcBorders>
              <w:top w:val="single" w:sz="2" w:space="0" w:color="auto"/>
              <w:left w:val="single" w:sz="2" w:space="0" w:color="auto"/>
              <w:bottom w:val="single" w:sz="2" w:space="0" w:color="auto"/>
              <w:right w:val="single" w:sz="2" w:space="0" w:color="auto"/>
            </w:tcBorders>
          </w:tcPr>
          <w:p w14:paraId="15068C8F" w14:textId="4A4292C0" w:rsidR="00880AEE" w:rsidRPr="009216F3" w:rsidRDefault="00880AEE" w:rsidP="00D112B7">
            <w:pPr>
              <w:suppressAutoHyphens w:val="0"/>
              <w:spacing w:before="40" w:after="40"/>
              <w:jc w:val="both"/>
              <w:rPr>
                <w:rFonts w:eastAsia="Calibri"/>
                <w:bCs/>
                <w:color w:val="000000"/>
                <w:sz w:val="18"/>
                <w:szCs w:val="18"/>
                <w:lang w:val="de-DE" w:eastAsia="en-US"/>
              </w:rPr>
            </w:pPr>
            <w:r w:rsidRPr="009216F3">
              <w:rPr>
                <w:rFonts w:eastAsia="Calibri"/>
                <w:bCs/>
                <w:color w:val="000000"/>
                <w:sz w:val="18"/>
                <w:szCs w:val="18"/>
                <w:lang w:val="de-DE" w:eastAsia="en-US"/>
              </w:rPr>
              <w:t>Die informelle Arbeitsgruppe klärt spezifische Fragen zum Fragenkatalog, die ihr der ADN-Sicherheitsausschuss zur Bearbeitung vorlegt und erarbeitet Entscheidungsvorlagen für den ADN-Sicherheitsausschuss</w:t>
            </w:r>
          </w:p>
        </w:tc>
        <w:tc>
          <w:tcPr>
            <w:tcW w:w="4394" w:type="dxa"/>
            <w:tcBorders>
              <w:top w:val="single" w:sz="2" w:space="0" w:color="auto"/>
              <w:left w:val="single" w:sz="2" w:space="0" w:color="auto"/>
              <w:bottom w:val="single" w:sz="2" w:space="0" w:color="auto"/>
              <w:right w:val="single" w:sz="2" w:space="0" w:color="auto"/>
            </w:tcBorders>
          </w:tcPr>
          <w:p w14:paraId="374AFBA1" w14:textId="77777777" w:rsidR="00880AEE" w:rsidRPr="009216F3" w:rsidRDefault="00880AEE" w:rsidP="00D112B7">
            <w:pPr>
              <w:suppressAutoHyphens w:val="0"/>
              <w:spacing w:before="40" w:after="40"/>
              <w:jc w:val="both"/>
              <w:rPr>
                <w:rFonts w:eastAsia="Arial"/>
                <w:color w:val="000000"/>
                <w:sz w:val="18"/>
                <w:szCs w:val="18"/>
                <w:lang w:val="de-DE" w:eastAsia="en-US"/>
              </w:rPr>
            </w:pPr>
          </w:p>
        </w:tc>
        <w:tc>
          <w:tcPr>
            <w:tcW w:w="1327" w:type="dxa"/>
            <w:tcBorders>
              <w:top w:val="single" w:sz="2" w:space="0" w:color="auto"/>
              <w:left w:val="single" w:sz="2" w:space="0" w:color="auto"/>
              <w:bottom w:val="single" w:sz="2" w:space="0" w:color="auto"/>
              <w:right w:val="single" w:sz="2" w:space="0" w:color="auto"/>
            </w:tcBorders>
          </w:tcPr>
          <w:p w14:paraId="52A4135F" w14:textId="321A4E94" w:rsidR="00880AEE" w:rsidRPr="009216F3" w:rsidRDefault="006134C5" w:rsidP="00D112B7">
            <w:pPr>
              <w:suppressAutoHyphens w:val="0"/>
              <w:spacing w:before="40" w:after="4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880AEE" w:rsidRPr="009216F3" w14:paraId="5BC466C2"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2E50D1DD" w14:textId="77777777" w:rsidR="00880AEE" w:rsidRPr="009216F3" w:rsidRDefault="00880AEE" w:rsidP="00C25CC0">
            <w:pPr>
              <w:suppressAutoHyphens w:val="0"/>
              <w:spacing w:before="40" w:after="120"/>
              <w:jc w:val="center"/>
              <w:rPr>
                <w:rFonts w:eastAsia="Calibri"/>
                <w:color w:val="000000"/>
                <w:sz w:val="18"/>
                <w:szCs w:val="18"/>
                <w:lang w:val="de-DE" w:eastAsia="en-US"/>
              </w:rPr>
            </w:pPr>
            <w:r w:rsidRPr="009216F3">
              <w:rPr>
                <w:rFonts w:eastAsia="Calibri"/>
                <w:color w:val="000000"/>
                <w:sz w:val="18"/>
                <w:szCs w:val="18"/>
                <w:lang w:val="de-DE" w:eastAsia="en-US"/>
              </w:rPr>
              <w:t>1.3.1</w:t>
            </w:r>
          </w:p>
        </w:tc>
        <w:tc>
          <w:tcPr>
            <w:tcW w:w="8118" w:type="dxa"/>
            <w:gridSpan w:val="4"/>
            <w:tcBorders>
              <w:top w:val="single" w:sz="2" w:space="0" w:color="auto"/>
              <w:left w:val="single" w:sz="2" w:space="0" w:color="auto"/>
              <w:bottom w:val="single" w:sz="2" w:space="0" w:color="auto"/>
              <w:right w:val="single" w:sz="2" w:space="0" w:color="auto"/>
            </w:tcBorders>
          </w:tcPr>
          <w:p w14:paraId="6040B364" w14:textId="77777777" w:rsidR="00880AEE" w:rsidRPr="009216F3" w:rsidRDefault="00880AEE" w:rsidP="00C20A2C">
            <w:pPr>
              <w:pStyle w:val="Default"/>
              <w:rPr>
                <w:rFonts w:eastAsia="Calibri"/>
                <w:bCs/>
                <w:snapToGrid/>
                <w:sz w:val="18"/>
                <w:szCs w:val="18"/>
                <w:lang w:eastAsia="en-US"/>
              </w:rPr>
            </w:pPr>
            <w:r w:rsidRPr="009216F3">
              <w:rPr>
                <w:rFonts w:eastAsia="Calibri"/>
                <w:bCs/>
                <w:sz w:val="18"/>
                <w:szCs w:val="18"/>
                <w:lang w:eastAsia="en-US"/>
              </w:rPr>
              <w:t xml:space="preserve">Überarbeitung der Fragen zu Erste-Hilfe-Maßnahmen unter Beachtung der Entwicklungen in </w:t>
            </w:r>
            <w:r w:rsidR="000B5115" w:rsidRPr="009216F3">
              <w:rPr>
                <w:rFonts w:eastAsia="Calibri"/>
                <w:bCs/>
                <w:sz w:val="18"/>
                <w:szCs w:val="18"/>
                <w:lang w:eastAsia="en-US"/>
              </w:rPr>
              <w:t>CESNI</w:t>
            </w:r>
            <w:r w:rsidR="00C20A2C" w:rsidRPr="009216F3">
              <w:rPr>
                <w:rFonts w:eastAsia="Calibri"/>
                <w:bCs/>
                <w:sz w:val="18"/>
                <w:szCs w:val="18"/>
                <w:lang w:eastAsia="en-US"/>
              </w:rPr>
              <w:t xml:space="preserve"> </w:t>
            </w:r>
            <w:r w:rsidR="00C20A2C" w:rsidRPr="009216F3">
              <w:rPr>
                <w:rFonts w:eastAsia="Calibri"/>
                <w:bCs/>
                <w:snapToGrid/>
                <w:sz w:val="18"/>
                <w:szCs w:val="18"/>
                <w:lang w:eastAsia="en-US"/>
              </w:rPr>
              <w:t>/ Europäischer Standard für Qualifikationen in der Binnenschifffahrt (ES-QIN)</w:t>
            </w:r>
          </w:p>
          <w:p w14:paraId="6D8FDED4" w14:textId="5523795C" w:rsidR="000056F3" w:rsidRPr="009216F3" w:rsidRDefault="00D22ECB" w:rsidP="00924DB2">
            <w:pPr>
              <w:pStyle w:val="Default"/>
              <w:spacing w:after="40"/>
              <w:rPr>
                <w:rFonts w:eastAsia="Calibri"/>
                <w:bCs/>
                <w:sz w:val="18"/>
                <w:szCs w:val="18"/>
                <w:lang w:eastAsia="en-US"/>
              </w:rPr>
            </w:pPr>
            <w:r w:rsidRPr="009216F3">
              <w:rPr>
                <w:rFonts w:eastAsia="Calibri"/>
                <w:bCs/>
                <w:sz w:val="18"/>
                <w:szCs w:val="18"/>
                <w:lang w:eastAsia="en-US"/>
              </w:rPr>
              <w:t xml:space="preserve">Kap. 1, </w:t>
            </w:r>
            <w:r w:rsidR="000056F3" w:rsidRPr="009216F3">
              <w:rPr>
                <w:rFonts w:eastAsia="Calibri"/>
                <w:bCs/>
                <w:sz w:val="18"/>
                <w:szCs w:val="18"/>
                <w:lang w:eastAsia="en-US"/>
              </w:rPr>
              <w:t xml:space="preserve">7.2, Nr. </w:t>
            </w:r>
            <w:r w:rsidRPr="009216F3">
              <w:rPr>
                <w:rFonts w:eastAsia="Calibri"/>
                <w:bCs/>
                <w:sz w:val="18"/>
                <w:szCs w:val="18"/>
                <w:lang w:eastAsia="en-US"/>
              </w:rPr>
              <w:t>2 (Matrose); Kap. 2, 0.7, Nr. 8 (Schiffsführer)</w:t>
            </w:r>
          </w:p>
        </w:tc>
        <w:tc>
          <w:tcPr>
            <w:tcW w:w="4394" w:type="dxa"/>
            <w:tcBorders>
              <w:top w:val="single" w:sz="2" w:space="0" w:color="auto"/>
              <w:left w:val="single" w:sz="2" w:space="0" w:color="auto"/>
              <w:bottom w:val="single" w:sz="2" w:space="0" w:color="auto"/>
              <w:right w:val="single" w:sz="2" w:space="0" w:color="auto"/>
            </w:tcBorders>
          </w:tcPr>
          <w:p w14:paraId="7BBD5454" w14:textId="396C1082" w:rsidR="00880AEE" w:rsidRPr="009216F3" w:rsidRDefault="00880AEE" w:rsidP="00AB5BD0">
            <w:pPr>
              <w:suppressAutoHyphens w:val="0"/>
              <w:spacing w:before="120" w:after="40"/>
              <w:rPr>
                <w:rFonts w:eastAsia="Calibri"/>
                <w:color w:val="000000"/>
                <w:sz w:val="18"/>
                <w:szCs w:val="18"/>
                <w:lang w:val="en-GB" w:eastAsia="en-US"/>
              </w:rPr>
            </w:pPr>
            <w:r w:rsidRPr="009216F3">
              <w:rPr>
                <w:rFonts w:eastAsia="Calibri"/>
                <w:color w:val="000000"/>
                <w:sz w:val="18"/>
                <w:szCs w:val="18"/>
                <w:lang w:val="en-GB" w:eastAsia="en-US"/>
              </w:rPr>
              <w:t>CCNR-ZKR/ADN/WP.15/AC.2/</w:t>
            </w:r>
            <w:r w:rsidR="00604C8B" w:rsidRPr="009216F3">
              <w:rPr>
                <w:rFonts w:eastAsia="Calibri"/>
                <w:color w:val="000000"/>
                <w:sz w:val="18"/>
                <w:szCs w:val="18"/>
                <w:lang w:val="en-GB" w:eastAsia="en-US"/>
              </w:rPr>
              <w:t xml:space="preserve"> </w:t>
            </w:r>
            <w:r w:rsidRPr="009216F3">
              <w:rPr>
                <w:rFonts w:eastAsia="Calibri"/>
                <w:color w:val="000000"/>
                <w:sz w:val="18"/>
                <w:szCs w:val="18"/>
                <w:lang w:val="en-GB" w:eastAsia="en-US"/>
              </w:rPr>
              <w:t>70 Nr. 21 a)</w:t>
            </w:r>
          </w:p>
        </w:tc>
        <w:tc>
          <w:tcPr>
            <w:tcW w:w="1327" w:type="dxa"/>
            <w:tcBorders>
              <w:top w:val="single" w:sz="2" w:space="0" w:color="auto"/>
              <w:left w:val="single" w:sz="2" w:space="0" w:color="auto"/>
              <w:bottom w:val="single" w:sz="2" w:space="0" w:color="auto"/>
              <w:right w:val="single" w:sz="2" w:space="0" w:color="auto"/>
            </w:tcBorders>
          </w:tcPr>
          <w:p w14:paraId="295923F0" w14:textId="77777777" w:rsidR="00880AEE" w:rsidRPr="009216F3" w:rsidRDefault="00880AEE" w:rsidP="00C25CC0">
            <w:pPr>
              <w:suppressAutoHyphens w:val="0"/>
              <w:spacing w:before="40" w:after="120"/>
              <w:jc w:val="center"/>
              <w:rPr>
                <w:rFonts w:eastAsia="Calibri"/>
                <w:color w:val="000000"/>
                <w:sz w:val="18"/>
                <w:szCs w:val="18"/>
                <w:lang w:val="en-GB" w:eastAsia="en-US"/>
              </w:rPr>
            </w:pPr>
          </w:p>
        </w:tc>
      </w:tr>
      <w:tr w:rsidR="00926243" w:rsidRPr="009216F3" w14:paraId="44B72F10"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1B67513E" w14:textId="7DEF3EBC" w:rsidR="00926243" w:rsidRPr="009216F3" w:rsidRDefault="00926243" w:rsidP="00926243">
            <w:pPr>
              <w:suppressAutoHyphens w:val="0"/>
              <w:spacing w:before="40" w:after="120"/>
              <w:jc w:val="center"/>
              <w:rPr>
                <w:rFonts w:eastAsia="Calibri"/>
                <w:color w:val="000000"/>
                <w:sz w:val="18"/>
                <w:szCs w:val="18"/>
                <w:lang w:val="en-US" w:eastAsia="en-US"/>
              </w:rPr>
            </w:pPr>
            <w:r w:rsidRPr="009216F3">
              <w:rPr>
                <w:rFonts w:eastAsia="Calibri"/>
                <w:color w:val="000000"/>
                <w:sz w:val="18"/>
                <w:szCs w:val="18"/>
                <w:lang w:val="de-DE" w:eastAsia="en-US"/>
              </w:rPr>
              <w:t>1.3.2</w:t>
            </w:r>
          </w:p>
        </w:tc>
        <w:tc>
          <w:tcPr>
            <w:tcW w:w="8118" w:type="dxa"/>
            <w:gridSpan w:val="4"/>
            <w:tcBorders>
              <w:top w:val="single" w:sz="2" w:space="0" w:color="auto"/>
              <w:left w:val="single" w:sz="2" w:space="0" w:color="auto"/>
              <w:bottom w:val="single" w:sz="2" w:space="0" w:color="auto"/>
              <w:right w:val="single" w:sz="2" w:space="0" w:color="auto"/>
            </w:tcBorders>
          </w:tcPr>
          <w:p w14:paraId="65A4757D" w14:textId="5FF37D07" w:rsidR="00926243" w:rsidRPr="009216F3" w:rsidRDefault="00940D1E" w:rsidP="00926243">
            <w:pPr>
              <w:suppressAutoHyphens w:val="0"/>
              <w:spacing w:before="40" w:after="120"/>
              <w:jc w:val="both"/>
              <w:rPr>
                <w:rFonts w:eastAsia="Calibri"/>
                <w:bCs/>
                <w:color w:val="000000"/>
                <w:sz w:val="18"/>
                <w:szCs w:val="18"/>
                <w:lang w:val="de-DE" w:eastAsia="en-US"/>
              </w:rPr>
            </w:pPr>
            <w:r>
              <w:rPr>
                <w:rFonts w:eastAsia="Calibri"/>
                <w:bCs/>
                <w:color w:val="000000"/>
                <w:sz w:val="18"/>
                <w:szCs w:val="18"/>
                <w:lang w:val="de-DE" w:eastAsia="en-US"/>
              </w:rPr>
              <w:t>R</w:t>
            </w:r>
            <w:r w:rsidR="00926243" w:rsidRPr="009216F3">
              <w:rPr>
                <w:rFonts w:eastAsia="Calibri"/>
                <w:bCs/>
                <w:color w:val="000000"/>
                <w:sz w:val="18"/>
                <w:szCs w:val="18"/>
                <w:lang w:val="de-DE" w:eastAsia="en-US"/>
              </w:rPr>
              <w:t xml:space="preserve">edaktionelle Korrekturen wie z.B. </w:t>
            </w:r>
            <w:proofErr w:type="spellStart"/>
            <w:r w:rsidR="00926243" w:rsidRPr="009216F3">
              <w:rPr>
                <w:rFonts w:eastAsia="Calibri"/>
                <w:bCs/>
                <w:color w:val="000000"/>
                <w:sz w:val="18"/>
                <w:szCs w:val="18"/>
                <w:lang w:val="de-DE" w:eastAsia="en-US"/>
              </w:rPr>
              <w:t>Ladeplan</w:t>
            </w:r>
            <w:proofErr w:type="spellEnd"/>
            <w:r w:rsidR="00926243" w:rsidRPr="009216F3">
              <w:rPr>
                <w:rFonts w:eastAsia="Calibri"/>
                <w:bCs/>
                <w:color w:val="000000"/>
                <w:sz w:val="18"/>
                <w:szCs w:val="18"/>
                <w:lang w:val="de-DE" w:eastAsia="en-US"/>
              </w:rPr>
              <w:t>/</w:t>
            </w:r>
            <w:proofErr w:type="spellStart"/>
            <w:r w:rsidR="00926243" w:rsidRPr="009216F3">
              <w:rPr>
                <w:rFonts w:eastAsia="Calibri"/>
                <w:bCs/>
                <w:color w:val="000000"/>
                <w:sz w:val="18"/>
                <w:szCs w:val="18"/>
                <w:lang w:val="de-DE" w:eastAsia="en-US"/>
              </w:rPr>
              <w:t>Stauplan</w:t>
            </w:r>
            <w:proofErr w:type="spellEnd"/>
          </w:p>
        </w:tc>
        <w:tc>
          <w:tcPr>
            <w:tcW w:w="4394" w:type="dxa"/>
            <w:tcBorders>
              <w:top w:val="single" w:sz="2" w:space="0" w:color="auto"/>
              <w:left w:val="single" w:sz="2" w:space="0" w:color="auto"/>
              <w:bottom w:val="single" w:sz="2" w:space="0" w:color="auto"/>
              <w:right w:val="single" w:sz="2" w:space="0" w:color="auto"/>
            </w:tcBorders>
          </w:tcPr>
          <w:p w14:paraId="713C1E90" w14:textId="7E483929" w:rsidR="00926243" w:rsidRPr="009216F3" w:rsidRDefault="00926243" w:rsidP="00926243">
            <w:pPr>
              <w:suppressAutoHyphens w:val="0"/>
              <w:spacing w:before="40" w:after="120"/>
              <w:rPr>
                <w:rFonts w:eastAsia="Calibri"/>
                <w:color w:val="000000"/>
                <w:sz w:val="18"/>
                <w:szCs w:val="18"/>
                <w:lang w:val="de-DE" w:eastAsia="en-US"/>
              </w:rPr>
            </w:pPr>
            <w:r w:rsidRPr="009216F3">
              <w:rPr>
                <w:rFonts w:eastAsia="Calibri"/>
                <w:color w:val="000000"/>
                <w:sz w:val="18"/>
                <w:szCs w:val="18"/>
                <w:lang w:val="de-DE" w:eastAsia="en-US"/>
              </w:rPr>
              <w:t>CCNR-ZKR/ADN/WP.15/AC.2/</w:t>
            </w:r>
            <w:r w:rsidR="00604C8B" w:rsidRPr="009216F3">
              <w:rPr>
                <w:rFonts w:eastAsia="Calibri"/>
                <w:color w:val="000000"/>
                <w:sz w:val="18"/>
                <w:szCs w:val="18"/>
                <w:lang w:val="de-DE" w:eastAsia="en-US"/>
              </w:rPr>
              <w:t xml:space="preserve"> </w:t>
            </w:r>
            <w:r w:rsidRPr="009216F3">
              <w:rPr>
                <w:rFonts w:eastAsia="Calibri"/>
                <w:color w:val="000000"/>
                <w:sz w:val="18"/>
                <w:szCs w:val="18"/>
                <w:lang w:val="de-DE" w:eastAsia="en-US"/>
              </w:rPr>
              <w:t>70 Nr. 25</w:t>
            </w:r>
          </w:p>
        </w:tc>
        <w:tc>
          <w:tcPr>
            <w:tcW w:w="1327" w:type="dxa"/>
            <w:tcBorders>
              <w:top w:val="single" w:sz="2" w:space="0" w:color="auto"/>
              <w:left w:val="single" w:sz="2" w:space="0" w:color="auto"/>
              <w:bottom w:val="single" w:sz="2" w:space="0" w:color="auto"/>
              <w:right w:val="single" w:sz="2" w:space="0" w:color="auto"/>
            </w:tcBorders>
          </w:tcPr>
          <w:p w14:paraId="2A6D7891" w14:textId="77777777" w:rsidR="00926243" w:rsidRPr="009216F3" w:rsidRDefault="00926243" w:rsidP="00926243">
            <w:pPr>
              <w:suppressAutoHyphens w:val="0"/>
              <w:spacing w:before="40" w:after="120"/>
              <w:jc w:val="center"/>
              <w:rPr>
                <w:rFonts w:eastAsia="Calibri"/>
                <w:color w:val="000000"/>
                <w:sz w:val="18"/>
                <w:szCs w:val="18"/>
                <w:lang w:val="de-DE" w:eastAsia="en-US"/>
              </w:rPr>
            </w:pPr>
          </w:p>
        </w:tc>
      </w:tr>
      <w:tr w:rsidR="00926243" w:rsidRPr="009216F3" w14:paraId="413D46DC"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02989549" w14:textId="77A4AD40" w:rsidR="00926243" w:rsidRPr="009216F3" w:rsidRDefault="00926243" w:rsidP="00926243">
            <w:pPr>
              <w:suppressAutoHyphens w:val="0"/>
              <w:spacing w:before="120" w:after="40"/>
              <w:jc w:val="center"/>
              <w:rPr>
                <w:rFonts w:eastAsia="Calibri"/>
                <w:color w:val="000000"/>
                <w:sz w:val="18"/>
                <w:szCs w:val="18"/>
                <w:lang w:val="de-DE" w:eastAsia="en-US"/>
              </w:rPr>
            </w:pPr>
            <w:r w:rsidRPr="009216F3">
              <w:rPr>
                <w:rFonts w:eastAsia="Calibri"/>
                <w:color w:val="000000"/>
                <w:sz w:val="18"/>
                <w:szCs w:val="18"/>
                <w:lang w:val="de-DE" w:eastAsia="en-US"/>
              </w:rPr>
              <w:t>2.</w:t>
            </w:r>
          </w:p>
        </w:tc>
        <w:tc>
          <w:tcPr>
            <w:tcW w:w="3157" w:type="dxa"/>
            <w:tcBorders>
              <w:top w:val="single" w:sz="2" w:space="0" w:color="auto"/>
              <w:left w:val="single" w:sz="2" w:space="0" w:color="auto"/>
              <w:bottom w:val="single" w:sz="2" w:space="0" w:color="auto"/>
              <w:right w:val="single" w:sz="2" w:space="0" w:color="auto"/>
            </w:tcBorders>
          </w:tcPr>
          <w:p w14:paraId="32A3CA8B" w14:textId="5729C20B" w:rsidR="00926243" w:rsidRPr="009216F3" w:rsidRDefault="00926243" w:rsidP="00926243">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t>Die informelle Arbeitsgruppe klärt spezifische Fragen zur Ausbildung und Prüfung von ADN-Sachkundigen, die ihr der ADN-Sicherheits</w:t>
            </w:r>
            <w:r w:rsidR="00FD1E96" w:rsidRPr="009216F3">
              <w:rPr>
                <w:rFonts w:eastAsia="Calibri"/>
                <w:color w:val="000000"/>
                <w:sz w:val="18"/>
                <w:szCs w:val="18"/>
                <w:lang w:val="de-DE" w:eastAsia="en-US"/>
              </w:rPr>
              <w:t>-</w:t>
            </w:r>
            <w:r w:rsidRPr="009216F3">
              <w:rPr>
                <w:rFonts w:eastAsia="Calibri"/>
                <w:color w:val="000000"/>
                <w:sz w:val="18"/>
                <w:szCs w:val="18"/>
                <w:lang w:val="de-DE" w:eastAsia="en-US"/>
              </w:rPr>
              <w:t>ausschuss</w:t>
            </w:r>
            <w:r w:rsidR="00762B8E" w:rsidRPr="009216F3">
              <w:rPr>
                <w:rFonts w:eastAsia="Calibri"/>
                <w:color w:val="000000"/>
                <w:sz w:val="18"/>
                <w:szCs w:val="18"/>
                <w:lang w:val="de-DE" w:eastAsia="en-US"/>
              </w:rPr>
              <w:t xml:space="preserve"> und der Verwaltungsausschuss</w:t>
            </w:r>
            <w:r w:rsidRPr="009216F3">
              <w:rPr>
                <w:rFonts w:eastAsia="Calibri"/>
                <w:color w:val="000000"/>
                <w:sz w:val="18"/>
                <w:szCs w:val="18"/>
                <w:lang w:val="de-DE" w:eastAsia="en-US"/>
              </w:rPr>
              <w:t xml:space="preserve"> zur Bearbeitung </w:t>
            </w:r>
            <w:r w:rsidR="00762B8E" w:rsidRPr="009216F3">
              <w:rPr>
                <w:rFonts w:eastAsia="Calibri"/>
                <w:color w:val="000000"/>
                <w:sz w:val="18"/>
                <w:szCs w:val="18"/>
                <w:lang w:val="de-DE" w:eastAsia="en-US"/>
              </w:rPr>
              <w:t xml:space="preserve">vorlegen </w:t>
            </w:r>
            <w:r w:rsidRPr="009216F3">
              <w:rPr>
                <w:rFonts w:eastAsia="Calibri"/>
                <w:color w:val="000000"/>
                <w:sz w:val="18"/>
                <w:szCs w:val="18"/>
                <w:lang w:val="de-DE" w:eastAsia="en-US"/>
              </w:rPr>
              <w:t>und erarbeitet Entscheidungsvorlagen für den ADN-Sicherheits</w:t>
            </w:r>
            <w:r w:rsidR="00FD1E96" w:rsidRPr="009216F3">
              <w:rPr>
                <w:rFonts w:eastAsia="Calibri"/>
                <w:color w:val="000000"/>
                <w:sz w:val="18"/>
                <w:szCs w:val="18"/>
                <w:lang w:val="de-DE" w:eastAsia="en-US"/>
              </w:rPr>
              <w:t>-</w:t>
            </w:r>
            <w:r w:rsidRPr="009216F3">
              <w:rPr>
                <w:rFonts w:eastAsia="Calibri"/>
                <w:color w:val="000000"/>
                <w:sz w:val="18"/>
                <w:szCs w:val="18"/>
                <w:lang w:val="de-DE" w:eastAsia="en-US"/>
              </w:rPr>
              <w:t>ausschuss</w:t>
            </w:r>
            <w:r w:rsidR="00762B8E" w:rsidRPr="009216F3">
              <w:rPr>
                <w:rFonts w:eastAsia="Calibri"/>
                <w:color w:val="000000"/>
                <w:sz w:val="18"/>
                <w:szCs w:val="18"/>
                <w:lang w:val="de-DE" w:eastAsia="en-US"/>
              </w:rPr>
              <w:t xml:space="preserve"> und den Verwaltungsausschuss</w:t>
            </w:r>
          </w:p>
        </w:tc>
        <w:tc>
          <w:tcPr>
            <w:tcW w:w="2409" w:type="dxa"/>
            <w:tcBorders>
              <w:top w:val="single" w:sz="2" w:space="0" w:color="auto"/>
              <w:left w:val="single" w:sz="2" w:space="0" w:color="auto"/>
              <w:bottom w:val="single" w:sz="2" w:space="0" w:color="auto"/>
              <w:right w:val="single" w:sz="2" w:space="0" w:color="auto"/>
            </w:tcBorders>
          </w:tcPr>
          <w:p w14:paraId="509DF2BD" w14:textId="77777777" w:rsidR="00926243" w:rsidRPr="009216F3" w:rsidRDefault="00926243" w:rsidP="00926243">
            <w:pPr>
              <w:suppressAutoHyphens w:val="0"/>
              <w:spacing w:before="120" w:after="120"/>
              <w:rPr>
                <w:rFonts w:eastAsia="Calibri"/>
                <w:bCs/>
                <w:color w:val="000000"/>
                <w:sz w:val="18"/>
                <w:szCs w:val="18"/>
                <w:lang w:val="de-DE" w:eastAsia="en-US"/>
              </w:rPr>
            </w:pPr>
          </w:p>
        </w:tc>
        <w:tc>
          <w:tcPr>
            <w:tcW w:w="1276" w:type="dxa"/>
            <w:tcBorders>
              <w:top w:val="single" w:sz="2" w:space="0" w:color="auto"/>
              <w:left w:val="single" w:sz="2" w:space="0" w:color="auto"/>
              <w:bottom w:val="single" w:sz="2" w:space="0" w:color="auto"/>
              <w:right w:val="single" w:sz="2" w:space="0" w:color="auto"/>
            </w:tcBorders>
          </w:tcPr>
          <w:p w14:paraId="56762F00" w14:textId="67DB3DD9" w:rsidR="00926243" w:rsidRPr="009216F3" w:rsidRDefault="00926243" w:rsidP="00926243">
            <w:pPr>
              <w:suppressAutoHyphens w:val="0"/>
              <w:spacing w:before="120" w:after="40"/>
              <w:jc w:val="center"/>
              <w:rPr>
                <w:rFonts w:eastAsia="Calibri"/>
                <w:color w:val="000000"/>
                <w:sz w:val="18"/>
                <w:szCs w:val="18"/>
                <w:lang w:val="de-DE" w:eastAsia="en-US"/>
              </w:rPr>
            </w:pPr>
            <w:r w:rsidRPr="009216F3">
              <w:rPr>
                <w:rFonts w:eastAsia="Calibri"/>
                <w:color w:val="000000"/>
                <w:sz w:val="18"/>
                <w:szCs w:val="18"/>
                <w:lang w:val="de-DE" w:eastAsia="en-US"/>
              </w:rPr>
              <w:t>02/</w:t>
            </w:r>
            <w:r w:rsidR="00873EC9" w:rsidRPr="009216F3">
              <w:rPr>
                <w:rFonts w:eastAsia="Calibri"/>
                <w:color w:val="000000"/>
                <w:sz w:val="18"/>
                <w:szCs w:val="18"/>
                <w:lang w:val="de-DE" w:eastAsia="en-US"/>
              </w:rPr>
              <w:t xml:space="preserve">2025 </w:t>
            </w:r>
          </w:p>
        </w:tc>
        <w:tc>
          <w:tcPr>
            <w:tcW w:w="1276" w:type="dxa"/>
            <w:tcBorders>
              <w:top w:val="single" w:sz="2" w:space="0" w:color="auto"/>
              <w:left w:val="single" w:sz="2" w:space="0" w:color="auto"/>
              <w:bottom w:val="single" w:sz="2" w:space="0" w:color="auto"/>
              <w:right w:val="single" w:sz="2" w:space="0" w:color="auto"/>
            </w:tcBorders>
          </w:tcPr>
          <w:p w14:paraId="0EF5F3E3" w14:textId="60E08D5D" w:rsidR="00926243" w:rsidRPr="009216F3" w:rsidRDefault="00926243" w:rsidP="00926243">
            <w:pPr>
              <w:suppressAutoHyphens w:val="0"/>
              <w:spacing w:before="120" w:after="40"/>
              <w:jc w:val="center"/>
              <w:rPr>
                <w:rFonts w:eastAsia="Calibri"/>
                <w:color w:val="000000"/>
                <w:sz w:val="18"/>
                <w:szCs w:val="18"/>
                <w:lang w:val="de-DE" w:eastAsia="en-US"/>
              </w:rPr>
            </w:pPr>
            <w:r w:rsidRPr="009216F3">
              <w:rPr>
                <w:rFonts w:eastAsia="Calibri"/>
                <w:color w:val="000000"/>
                <w:sz w:val="18"/>
                <w:szCs w:val="18"/>
                <w:lang w:val="de-DE" w:eastAsia="en-US"/>
              </w:rPr>
              <w:t>12/</w:t>
            </w:r>
            <w:r w:rsidR="00873EC9" w:rsidRPr="009216F3">
              <w:rPr>
                <w:rFonts w:eastAsia="Calibri"/>
                <w:color w:val="000000"/>
                <w:sz w:val="18"/>
                <w:szCs w:val="18"/>
                <w:lang w:val="de-DE" w:eastAsia="en-US"/>
              </w:rPr>
              <w:t>2026</w:t>
            </w:r>
          </w:p>
        </w:tc>
        <w:tc>
          <w:tcPr>
            <w:tcW w:w="4394" w:type="dxa"/>
            <w:tcBorders>
              <w:top w:val="single" w:sz="2" w:space="0" w:color="auto"/>
              <w:left w:val="single" w:sz="2" w:space="0" w:color="auto"/>
              <w:bottom w:val="single" w:sz="2" w:space="0" w:color="auto"/>
              <w:right w:val="single" w:sz="2" w:space="0" w:color="auto"/>
            </w:tcBorders>
          </w:tcPr>
          <w:p w14:paraId="0C99F9A0" w14:textId="77777777" w:rsidR="00926243" w:rsidRPr="009216F3" w:rsidRDefault="00926243" w:rsidP="00926243">
            <w:pPr>
              <w:suppressAutoHyphens w:val="0"/>
              <w:spacing w:before="120" w:after="40"/>
              <w:rPr>
                <w:rFonts w:eastAsia="Calibri"/>
                <w:color w:val="000000"/>
                <w:sz w:val="18"/>
                <w:szCs w:val="18"/>
                <w:lang w:val="de-DE" w:eastAsia="en-US"/>
              </w:rPr>
            </w:pPr>
          </w:p>
        </w:tc>
        <w:tc>
          <w:tcPr>
            <w:tcW w:w="1327" w:type="dxa"/>
            <w:tcBorders>
              <w:top w:val="single" w:sz="2" w:space="0" w:color="auto"/>
              <w:left w:val="single" w:sz="2" w:space="0" w:color="auto"/>
              <w:bottom w:val="single" w:sz="2" w:space="0" w:color="auto"/>
              <w:right w:val="single" w:sz="2" w:space="0" w:color="auto"/>
            </w:tcBorders>
          </w:tcPr>
          <w:p w14:paraId="0A0A1E69" w14:textId="219C1954" w:rsidR="00926243" w:rsidRPr="009216F3" w:rsidRDefault="00926243" w:rsidP="00926243">
            <w:pPr>
              <w:suppressAutoHyphens w:val="0"/>
              <w:spacing w:before="120" w:after="4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926243" w:rsidRPr="009216F3" w14:paraId="557A3BDA"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182FBC5A" w14:textId="77777777" w:rsidR="00926243" w:rsidRPr="009216F3" w:rsidRDefault="00926243" w:rsidP="00926243">
            <w:pPr>
              <w:suppressAutoHyphens w:val="0"/>
              <w:spacing w:before="40" w:after="120"/>
              <w:jc w:val="center"/>
              <w:rPr>
                <w:rFonts w:eastAsia="Calibri"/>
                <w:color w:val="000000"/>
                <w:sz w:val="18"/>
                <w:szCs w:val="18"/>
                <w:lang w:val="de-DE" w:eastAsia="en-US"/>
              </w:rPr>
            </w:pPr>
            <w:r w:rsidRPr="009216F3">
              <w:rPr>
                <w:rFonts w:eastAsia="Calibri"/>
                <w:color w:val="000000"/>
                <w:sz w:val="18"/>
                <w:szCs w:val="18"/>
                <w:lang w:val="de-DE" w:eastAsia="en-US"/>
              </w:rPr>
              <w:t>2.1</w:t>
            </w:r>
          </w:p>
        </w:tc>
        <w:tc>
          <w:tcPr>
            <w:tcW w:w="8118" w:type="dxa"/>
            <w:gridSpan w:val="4"/>
            <w:tcBorders>
              <w:top w:val="single" w:sz="2" w:space="0" w:color="auto"/>
              <w:left w:val="single" w:sz="2" w:space="0" w:color="auto"/>
              <w:bottom w:val="single" w:sz="2" w:space="0" w:color="auto"/>
              <w:right w:val="single" w:sz="2" w:space="0" w:color="auto"/>
            </w:tcBorders>
          </w:tcPr>
          <w:p w14:paraId="7A59951E" w14:textId="7805F75C" w:rsidR="00926243" w:rsidRPr="009216F3" w:rsidRDefault="00926243" w:rsidP="00926243">
            <w:pPr>
              <w:suppressAutoHyphens w:val="0"/>
              <w:spacing w:before="40" w:after="120"/>
              <w:jc w:val="both"/>
              <w:rPr>
                <w:rFonts w:eastAsia="Calibri"/>
                <w:color w:val="000000"/>
                <w:sz w:val="18"/>
                <w:szCs w:val="18"/>
                <w:lang w:val="de-DE" w:eastAsia="en-US"/>
              </w:rPr>
            </w:pPr>
            <w:r w:rsidRPr="009216F3">
              <w:rPr>
                <w:rFonts w:eastAsia="Calibri"/>
                <w:color w:val="000000"/>
                <w:sz w:val="18"/>
                <w:szCs w:val="18"/>
                <w:lang w:val="de-DE" w:eastAsia="en-US"/>
              </w:rPr>
              <w:t>Anpassung der „Richtlinie des Verwaltungsausschusses für die Verwendung des Fragenkatalogs für die Prüfung von ADN-Sachkundigen</w:t>
            </w:r>
            <w:r w:rsidR="00762B8E" w:rsidRPr="009216F3">
              <w:rPr>
                <w:rFonts w:eastAsia="Calibri"/>
                <w:color w:val="000000"/>
                <w:sz w:val="18"/>
                <w:szCs w:val="18"/>
                <w:lang w:val="de-DE" w:eastAsia="en-US"/>
              </w:rPr>
              <w:t>“</w:t>
            </w:r>
            <w:r w:rsidRPr="009216F3">
              <w:rPr>
                <w:rFonts w:eastAsia="Calibri"/>
                <w:color w:val="000000"/>
                <w:sz w:val="18"/>
                <w:szCs w:val="18"/>
                <w:lang w:val="de-DE" w:eastAsia="en-US"/>
              </w:rPr>
              <w:t xml:space="preserve"> an den jeweiligen Bearbeitungsstand des ADN-Fragenkatalogs</w:t>
            </w:r>
          </w:p>
        </w:tc>
        <w:tc>
          <w:tcPr>
            <w:tcW w:w="4394" w:type="dxa"/>
            <w:tcBorders>
              <w:top w:val="single" w:sz="2" w:space="0" w:color="auto"/>
              <w:left w:val="single" w:sz="2" w:space="0" w:color="auto"/>
              <w:bottom w:val="single" w:sz="2" w:space="0" w:color="auto"/>
              <w:right w:val="single" w:sz="2" w:space="0" w:color="auto"/>
            </w:tcBorders>
          </w:tcPr>
          <w:p w14:paraId="59BAAA97" w14:textId="72A6F5A4" w:rsidR="00926243" w:rsidRPr="009216F3" w:rsidRDefault="00926243" w:rsidP="00604C8B">
            <w:pPr>
              <w:suppressAutoHyphens w:val="0"/>
              <w:spacing w:before="40" w:after="120"/>
              <w:rPr>
                <w:rFonts w:eastAsia="Calibri"/>
                <w:color w:val="000000"/>
                <w:sz w:val="18"/>
                <w:szCs w:val="18"/>
                <w:lang w:val="de-DE" w:eastAsia="en-US"/>
              </w:rPr>
            </w:pPr>
            <w:r w:rsidRPr="009216F3">
              <w:rPr>
                <w:rFonts w:eastAsia="Calibri"/>
                <w:color w:val="000000"/>
                <w:sz w:val="18"/>
                <w:szCs w:val="18"/>
                <w:lang w:val="de-DE" w:eastAsia="en-US"/>
              </w:rPr>
              <w:t>CCNR-ZKR/ADN/WP.15/AC.2/</w:t>
            </w:r>
            <w:r w:rsidR="00604C8B" w:rsidRPr="009216F3">
              <w:rPr>
                <w:rFonts w:eastAsia="Calibri"/>
                <w:color w:val="000000"/>
                <w:sz w:val="18"/>
                <w:szCs w:val="18"/>
                <w:lang w:val="de-DE" w:eastAsia="en-US"/>
              </w:rPr>
              <w:t xml:space="preserve"> </w:t>
            </w:r>
            <w:r w:rsidR="007C59E8" w:rsidRPr="009216F3">
              <w:rPr>
                <w:rFonts w:eastAsia="Calibri"/>
                <w:color w:val="000000"/>
                <w:sz w:val="18"/>
                <w:szCs w:val="18"/>
                <w:lang w:val="de-DE" w:eastAsia="en-US"/>
              </w:rPr>
              <w:t>2023/4</w:t>
            </w:r>
          </w:p>
        </w:tc>
        <w:tc>
          <w:tcPr>
            <w:tcW w:w="1327" w:type="dxa"/>
            <w:tcBorders>
              <w:top w:val="single" w:sz="2" w:space="0" w:color="auto"/>
              <w:left w:val="single" w:sz="2" w:space="0" w:color="auto"/>
              <w:bottom w:val="single" w:sz="2" w:space="0" w:color="auto"/>
              <w:right w:val="single" w:sz="2" w:space="0" w:color="auto"/>
            </w:tcBorders>
          </w:tcPr>
          <w:p w14:paraId="692F4516" w14:textId="364558E3" w:rsidR="00926243" w:rsidRPr="009216F3" w:rsidRDefault="00926243" w:rsidP="00926243">
            <w:pPr>
              <w:suppressAutoHyphens w:val="0"/>
              <w:spacing w:before="40" w:after="12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FD1E96" w:rsidRPr="009216F3" w14:paraId="24D41EF9"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65AC7B1A" w14:textId="73BB6A03" w:rsidR="00FD1E96" w:rsidRPr="009216F3" w:rsidRDefault="00762B8E" w:rsidP="00BD4EFE">
            <w:pPr>
              <w:suppressAutoHyphens w:val="0"/>
              <w:spacing w:before="40" w:after="40"/>
              <w:jc w:val="center"/>
              <w:rPr>
                <w:rFonts w:eastAsia="Calibri"/>
                <w:color w:val="000000"/>
                <w:sz w:val="18"/>
                <w:szCs w:val="18"/>
                <w:lang w:val="en-GB" w:eastAsia="en-US"/>
              </w:rPr>
            </w:pPr>
            <w:r w:rsidRPr="009216F3">
              <w:rPr>
                <w:rFonts w:eastAsia="Calibri"/>
                <w:color w:val="000000"/>
                <w:sz w:val="18"/>
                <w:szCs w:val="18"/>
                <w:lang w:val="en-GB" w:eastAsia="en-US"/>
              </w:rPr>
              <w:t>2.1a</w:t>
            </w:r>
          </w:p>
        </w:tc>
        <w:tc>
          <w:tcPr>
            <w:tcW w:w="8118" w:type="dxa"/>
            <w:gridSpan w:val="4"/>
            <w:tcBorders>
              <w:top w:val="single" w:sz="2" w:space="0" w:color="auto"/>
              <w:left w:val="single" w:sz="2" w:space="0" w:color="auto"/>
              <w:bottom w:val="single" w:sz="2" w:space="0" w:color="auto"/>
              <w:right w:val="single" w:sz="2" w:space="0" w:color="auto"/>
            </w:tcBorders>
          </w:tcPr>
          <w:p w14:paraId="24FB8D4E" w14:textId="06AE4DD4" w:rsidR="00FD1E96" w:rsidRPr="009216F3" w:rsidRDefault="00FD1E96" w:rsidP="00BD4EFE">
            <w:pPr>
              <w:suppressAutoHyphens w:val="0"/>
              <w:spacing w:before="40" w:after="40"/>
              <w:jc w:val="both"/>
              <w:rPr>
                <w:rFonts w:eastAsia="Calibri"/>
                <w:bCs/>
                <w:color w:val="000000"/>
                <w:sz w:val="18"/>
                <w:szCs w:val="18"/>
                <w:lang w:val="de-DE" w:eastAsia="en-US"/>
              </w:rPr>
            </w:pPr>
            <w:r w:rsidRPr="009216F3">
              <w:rPr>
                <w:rFonts w:eastAsia="Calibri"/>
                <w:color w:val="000000"/>
                <w:sz w:val="18"/>
                <w:szCs w:val="18"/>
                <w:lang w:val="de-DE" w:eastAsia="en-US"/>
              </w:rPr>
              <w:t xml:space="preserve">Anpassung der „Richtlinie des Verwaltungsausschusses für die Verwendung des Fragenkatalogs für die Prüfung von ADN-Sachkundigen“ </w:t>
            </w:r>
            <w:r w:rsidR="00762B8E" w:rsidRPr="009216F3">
              <w:rPr>
                <w:rFonts w:eastAsia="Calibri"/>
                <w:color w:val="000000"/>
                <w:sz w:val="18"/>
                <w:szCs w:val="18"/>
                <w:lang w:val="de-DE" w:eastAsia="en-US"/>
              </w:rPr>
              <w:t xml:space="preserve">nach </w:t>
            </w:r>
            <w:r w:rsidR="00771F9E" w:rsidRPr="009216F3">
              <w:rPr>
                <w:rFonts w:eastAsia="Calibri"/>
                <w:color w:val="000000"/>
                <w:sz w:val="18"/>
                <w:szCs w:val="18"/>
                <w:lang w:val="de-DE" w:eastAsia="en-US"/>
              </w:rPr>
              <w:t>weiteren</w:t>
            </w:r>
            <w:r w:rsidR="00762B8E" w:rsidRPr="009216F3">
              <w:rPr>
                <w:rFonts w:eastAsia="Calibri"/>
                <w:color w:val="000000"/>
                <w:sz w:val="18"/>
                <w:szCs w:val="18"/>
                <w:lang w:val="de-DE" w:eastAsia="en-US"/>
              </w:rPr>
              <w:t xml:space="preserve"> Vorgaben des ADN-Sicherheitsausschusses oder des Verwaltungsausschusses</w:t>
            </w:r>
          </w:p>
        </w:tc>
        <w:tc>
          <w:tcPr>
            <w:tcW w:w="4394" w:type="dxa"/>
            <w:tcBorders>
              <w:top w:val="single" w:sz="2" w:space="0" w:color="auto"/>
              <w:left w:val="single" w:sz="2" w:space="0" w:color="auto"/>
              <w:bottom w:val="single" w:sz="2" w:space="0" w:color="auto"/>
              <w:right w:val="single" w:sz="2" w:space="0" w:color="auto"/>
            </w:tcBorders>
          </w:tcPr>
          <w:p w14:paraId="6168C2A6" w14:textId="77777777" w:rsidR="00FD1E96" w:rsidRPr="009216F3" w:rsidRDefault="00FD1E96" w:rsidP="00BD4EFE">
            <w:pPr>
              <w:suppressAutoHyphens w:val="0"/>
              <w:spacing w:before="40" w:after="40"/>
              <w:jc w:val="both"/>
              <w:rPr>
                <w:rFonts w:eastAsia="Arial"/>
                <w:color w:val="000000"/>
                <w:sz w:val="18"/>
                <w:szCs w:val="18"/>
                <w:lang w:val="de-DE" w:eastAsia="en-US"/>
              </w:rPr>
            </w:pPr>
          </w:p>
        </w:tc>
        <w:tc>
          <w:tcPr>
            <w:tcW w:w="1327" w:type="dxa"/>
            <w:tcBorders>
              <w:top w:val="single" w:sz="2" w:space="0" w:color="auto"/>
              <w:left w:val="single" w:sz="2" w:space="0" w:color="auto"/>
              <w:bottom w:val="single" w:sz="2" w:space="0" w:color="auto"/>
              <w:right w:val="single" w:sz="2" w:space="0" w:color="auto"/>
            </w:tcBorders>
          </w:tcPr>
          <w:p w14:paraId="0B0047EE" w14:textId="77777777" w:rsidR="00FD1E96" w:rsidRPr="009216F3" w:rsidRDefault="00FD1E96" w:rsidP="00BD4EFE">
            <w:pPr>
              <w:suppressAutoHyphens w:val="0"/>
              <w:spacing w:before="40" w:after="4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926243" w:rsidRPr="009216F3" w14:paraId="27C1063F"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0AAFD22F" w14:textId="2239D8EC" w:rsidR="00926243" w:rsidRPr="009216F3" w:rsidRDefault="00926243" w:rsidP="00926243">
            <w:pPr>
              <w:suppressAutoHyphens w:val="0"/>
              <w:spacing w:before="60" w:after="120"/>
              <w:jc w:val="center"/>
              <w:rPr>
                <w:rFonts w:eastAsia="Calibri"/>
                <w:color w:val="000000"/>
                <w:sz w:val="18"/>
                <w:szCs w:val="18"/>
                <w:lang w:val="de-DE" w:eastAsia="en-US"/>
              </w:rPr>
            </w:pPr>
            <w:r w:rsidRPr="009216F3">
              <w:rPr>
                <w:rFonts w:eastAsia="Calibri"/>
                <w:color w:val="000000"/>
                <w:sz w:val="18"/>
                <w:szCs w:val="18"/>
                <w:lang w:val="de-DE" w:eastAsia="en-US"/>
              </w:rPr>
              <w:t>2.</w:t>
            </w:r>
            <w:r w:rsidR="00C80640" w:rsidRPr="009216F3">
              <w:rPr>
                <w:rFonts w:eastAsia="Calibri"/>
                <w:color w:val="000000"/>
                <w:sz w:val="18"/>
                <w:szCs w:val="18"/>
                <w:lang w:val="de-DE" w:eastAsia="en-US"/>
              </w:rPr>
              <w:t>2</w:t>
            </w:r>
          </w:p>
        </w:tc>
        <w:tc>
          <w:tcPr>
            <w:tcW w:w="8118" w:type="dxa"/>
            <w:gridSpan w:val="4"/>
            <w:tcBorders>
              <w:top w:val="single" w:sz="2" w:space="0" w:color="auto"/>
              <w:left w:val="single" w:sz="2" w:space="0" w:color="auto"/>
              <w:bottom w:val="single" w:sz="2" w:space="0" w:color="auto"/>
              <w:right w:val="single" w:sz="2" w:space="0" w:color="auto"/>
            </w:tcBorders>
          </w:tcPr>
          <w:p w14:paraId="161F058E" w14:textId="4D446595" w:rsidR="00926243" w:rsidRPr="009216F3" w:rsidRDefault="00926243" w:rsidP="00926243">
            <w:pPr>
              <w:suppressAutoHyphens w:val="0"/>
              <w:spacing w:before="60" w:after="120"/>
              <w:jc w:val="both"/>
              <w:rPr>
                <w:rFonts w:eastAsia="Calibri"/>
                <w:bCs/>
                <w:color w:val="000000"/>
                <w:sz w:val="18"/>
                <w:szCs w:val="18"/>
                <w:lang w:val="de-DE" w:eastAsia="en-US"/>
              </w:rPr>
            </w:pPr>
            <w:r w:rsidRPr="009216F3">
              <w:rPr>
                <w:rFonts w:eastAsia="Calibri"/>
                <w:bCs/>
                <w:color w:val="000000"/>
                <w:sz w:val="18"/>
                <w:szCs w:val="18"/>
                <w:lang w:val="de-DE" w:eastAsia="en-US"/>
              </w:rPr>
              <w:t>Status der Schulungen und Prüfungen gemäß Kapitel 8.2 der dem ADN beigefügten Verordnung</w:t>
            </w:r>
          </w:p>
        </w:tc>
        <w:tc>
          <w:tcPr>
            <w:tcW w:w="4394" w:type="dxa"/>
            <w:tcBorders>
              <w:top w:val="single" w:sz="2" w:space="0" w:color="auto"/>
              <w:left w:val="single" w:sz="2" w:space="0" w:color="auto"/>
              <w:bottom w:val="single" w:sz="2" w:space="0" w:color="auto"/>
              <w:right w:val="single" w:sz="2" w:space="0" w:color="auto"/>
            </w:tcBorders>
          </w:tcPr>
          <w:p w14:paraId="3F24E011" w14:textId="77777777" w:rsidR="00926243" w:rsidRPr="009216F3" w:rsidRDefault="00926243" w:rsidP="00926243">
            <w:pPr>
              <w:suppressAutoHyphens w:val="0"/>
              <w:spacing w:before="60" w:after="120"/>
              <w:jc w:val="both"/>
              <w:rPr>
                <w:rFonts w:eastAsia="Arial"/>
                <w:color w:val="000000"/>
                <w:sz w:val="18"/>
                <w:szCs w:val="18"/>
                <w:lang w:val="de-DE" w:eastAsia="en-US"/>
              </w:rPr>
            </w:pPr>
          </w:p>
        </w:tc>
        <w:tc>
          <w:tcPr>
            <w:tcW w:w="1327" w:type="dxa"/>
            <w:tcBorders>
              <w:top w:val="single" w:sz="2" w:space="0" w:color="auto"/>
              <w:left w:val="single" w:sz="2" w:space="0" w:color="auto"/>
              <w:bottom w:val="single" w:sz="2" w:space="0" w:color="auto"/>
              <w:right w:val="single" w:sz="2" w:space="0" w:color="auto"/>
            </w:tcBorders>
          </w:tcPr>
          <w:p w14:paraId="04B4D0F5" w14:textId="7C847E9C" w:rsidR="00926243" w:rsidRPr="009216F3" w:rsidRDefault="00926243" w:rsidP="00926243">
            <w:pPr>
              <w:suppressAutoHyphens w:val="0"/>
              <w:spacing w:before="60" w:after="120"/>
              <w:jc w:val="center"/>
              <w:rPr>
                <w:rFonts w:eastAsia="Calibri"/>
                <w:color w:val="000000"/>
                <w:sz w:val="18"/>
                <w:szCs w:val="18"/>
                <w:lang w:val="de-DE" w:eastAsia="en-US"/>
              </w:rPr>
            </w:pPr>
          </w:p>
        </w:tc>
      </w:tr>
      <w:tr w:rsidR="00C06F72" w:rsidRPr="009216F3" w14:paraId="09E23A6C"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37BCEE85" w14:textId="6CF21F08" w:rsidR="00C06F72" w:rsidRPr="009216F3" w:rsidRDefault="00C06F72" w:rsidP="00CD7139">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t>2.2.1</w:t>
            </w:r>
          </w:p>
        </w:tc>
        <w:tc>
          <w:tcPr>
            <w:tcW w:w="8118" w:type="dxa"/>
            <w:gridSpan w:val="4"/>
            <w:tcBorders>
              <w:top w:val="single" w:sz="2" w:space="0" w:color="auto"/>
              <w:left w:val="single" w:sz="2" w:space="0" w:color="auto"/>
              <w:bottom w:val="single" w:sz="2" w:space="0" w:color="auto"/>
              <w:right w:val="single" w:sz="2" w:space="0" w:color="auto"/>
            </w:tcBorders>
          </w:tcPr>
          <w:p w14:paraId="66172979" w14:textId="6336F640" w:rsidR="00C06F72" w:rsidRPr="009216F3" w:rsidRDefault="00C06F72" w:rsidP="00CD7139">
            <w:pPr>
              <w:suppressAutoHyphens w:val="0"/>
              <w:spacing w:before="120" w:after="40"/>
              <w:rPr>
                <w:color w:val="000000"/>
                <w:sz w:val="18"/>
                <w:szCs w:val="18"/>
                <w:lang w:val="de-DE" w:eastAsia="de-DE"/>
              </w:rPr>
            </w:pPr>
            <w:r w:rsidRPr="009216F3">
              <w:rPr>
                <w:color w:val="000000"/>
                <w:sz w:val="18"/>
                <w:szCs w:val="18"/>
                <w:lang w:val="de-DE" w:eastAsia="de-DE"/>
              </w:rPr>
              <w:t xml:space="preserve">Prüfen, </w:t>
            </w:r>
            <w:r w:rsidR="000324AD" w:rsidRPr="009216F3">
              <w:rPr>
                <w:color w:val="000000"/>
                <w:sz w:val="18"/>
                <w:szCs w:val="18"/>
                <w:lang w:val="de-DE" w:eastAsia="de-DE"/>
              </w:rPr>
              <w:t xml:space="preserve">ob und </w:t>
            </w:r>
            <w:r w:rsidRPr="009216F3">
              <w:rPr>
                <w:color w:val="000000"/>
                <w:sz w:val="18"/>
                <w:szCs w:val="18"/>
                <w:lang w:val="de-DE" w:eastAsia="de-DE"/>
              </w:rPr>
              <w:t>wie die Vertragsparteien zur regelmäßigen Übermittlung von Prüfungsstatistiken verpflichtet werden können.</w:t>
            </w:r>
          </w:p>
        </w:tc>
        <w:tc>
          <w:tcPr>
            <w:tcW w:w="4394" w:type="dxa"/>
            <w:tcBorders>
              <w:top w:val="single" w:sz="2" w:space="0" w:color="auto"/>
              <w:left w:val="single" w:sz="2" w:space="0" w:color="auto"/>
              <w:bottom w:val="single" w:sz="2" w:space="0" w:color="auto"/>
              <w:right w:val="single" w:sz="2" w:space="0" w:color="auto"/>
            </w:tcBorders>
          </w:tcPr>
          <w:p w14:paraId="219EF9E6" w14:textId="109A5DF7" w:rsidR="00C06F72" w:rsidRPr="009216F3" w:rsidRDefault="00570E3A" w:rsidP="00CD7139">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t>CCNR-ZKR/ADN/69</w:t>
            </w:r>
            <w:r w:rsidR="00A634FD" w:rsidRPr="009216F3">
              <w:rPr>
                <w:rFonts w:eastAsia="Calibri"/>
                <w:color w:val="000000"/>
                <w:sz w:val="18"/>
                <w:szCs w:val="18"/>
                <w:lang w:val="de-DE" w:eastAsia="en-US"/>
              </w:rPr>
              <w:t>, Nr. 11</w:t>
            </w:r>
          </w:p>
        </w:tc>
        <w:tc>
          <w:tcPr>
            <w:tcW w:w="1327" w:type="dxa"/>
            <w:tcBorders>
              <w:top w:val="single" w:sz="2" w:space="0" w:color="auto"/>
              <w:left w:val="single" w:sz="2" w:space="0" w:color="auto"/>
              <w:bottom w:val="single" w:sz="2" w:space="0" w:color="auto"/>
              <w:right w:val="single" w:sz="2" w:space="0" w:color="auto"/>
            </w:tcBorders>
          </w:tcPr>
          <w:p w14:paraId="6AE5B874" w14:textId="77777777" w:rsidR="00C06F72" w:rsidRPr="009216F3" w:rsidRDefault="00C06F72" w:rsidP="00CD7139">
            <w:pPr>
              <w:suppressAutoHyphens w:val="0"/>
              <w:spacing w:before="120" w:after="4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C06F72" w:rsidRPr="009216F3" w14:paraId="6EDADB61"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46E7F383" w14:textId="06C75401" w:rsidR="00C06F72" w:rsidRPr="009216F3" w:rsidRDefault="00C06F72" w:rsidP="00CD7139">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t>2.2.2</w:t>
            </w:r>
          </w:p>
        </w:tc>
        <w:tc>
          <w:tcPr>
            <w:tcW w:w="8118" w:type="dxa"/>
            <w:gridSpan w:val="4"/>
            <w:tcBorders>
              <w:top w:val="single" w:sz="2" w:space="0" w:color="auto"/>
              <w:left w:val="single" w:sz="2" w:space="0" w:color="auto"/>
              <w:bottom w:val="single" w:sz="2" w:space="0" w:color="auto"/>
              <w:right w:val="single" w:sz="2" w:space="0" w:color="auto"/>
            </w:tcBorders>
          </w:tcPr>
          <w:p w14:paraId="4B75BDDC" w14:textId="01FA1160" w:rsidR="00C06F72" w:rsidRPr="009216F3" w:rsidRDefault="00C06F72" w:rsidP="00CD7139">
            <w:pPr>
              <w:suppressAutoHyphens w:val="0"/>
              <w:spacing w:before="120" w:after="40"/>
              <w:rPr>
                <w:color w:val="000000"/>
                <w:sz w:val="18"/>
                <w:szCs w:val="18"/>
                <w:lang w:val="de-DE" w:eastAsia="de-DE"/>
              </w:rPr>
            </w:pPr>
            <w:r w:rsidRPr="009216F3">
              <w:rPr>
                <w:color w:val="000000"/>
                <w:sz w:val="18"/>
                <w:szCs w:val="18"/>
                <w:lang w:val="de-DE" w:eastAsia="de-DE"/>
              </w:rPr>
              <w:t>Erarbeitung einer Erläuterung zur einheitlichen Erfassung der Daten</w:t>
            </w:r>
            <w:r w:rsidR="000324AD" w:rsidRPr="009216F3">
              <w:rPr>
                <w:color w:val="000000"/>
                <w:sz w:val="18"/>
                <w:szCs w:val="18"/>
                <w:lang w:val="de-DE" w:eastAsia="de-DE"/>
              </w:rPr>
              <w:t>.</w:t>
            </w:r>
            <w:r w:rsidRPr="009216F3">
              <w:rPr>
                <w:color w:val="000000"/>
                <w:sz w:val="18"/>
                <w:szCs w:val="18"/>
                <w:lang w:val="de-DE" w:eastAsia="de-DE"/>
              </w:rPr>
              <w:t xml:space="preserve"> </w:t>
            </w:r>
          </w:p>
        </w:tc>
        <w:tc>
          <w:tcPr>
            <w:tcW w:w="4394" w:type="dxa"/>
            <w:tcBorders>
              <w:top w:val="single" w:sz="2" w:space="0" w:color="auto"/>
              <w:left w:val="single" w:sz="2" w:space="0" w:color="auto"/>
              <w:bottom w:val="single" w:sz="2" w:space="0" w:color="auto"/>
              <w:right w:val="single" w:sz="2" w:space="0" w:color="auto"/>
            </w:tcBorders>
          </w:tcPr>
          <w:p w14:paraId="7F016F85" w14:textId="1D1F34BB" w:rsidR="00C06F72" w:rsidRPr="009216F3" w:rsidRDefault="00A634FD" w:rsidP="00CD7139">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t>CCNR-ZKR/ADN/69, Nr. 13</w:t>
            </w:r>
          </w:p>
        </w:tc>
        <w:tc>
          <w:tcPr>
            <w:tcW w:w="1327" w:type="dxa"/>
            <w:tcBorders>
              <w:top w:val="single" w:sz="2" w:space="0" w:color="auto"/>
              <w:left w:val="single" w:sz="2" w:space="0" w:color="auto"/>
              <w:bottom w:val="single" w:sz="2" w:space="0" w:color="auto"/>
              <w:right w:val="single" w:sz="2" w:space="0" w:color="auto"/>
            </w:tcBorders>
          </w:tcPr>
          <w:p w14:paraId="75202FE8" w14:textId="77777777" w:rsidR="00C06F72" w:rsidRPr="009216F3" w:rsidRDefault="00C06F72" w:rsidP="00CD7139">
            <w:pPr>
              <w:suppressAutoHyphens w:val="0"/>
              <w:spacing w:before="120" w:after="4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C06F72" w:rsidRPr="009216F3" w14:paraId="652F4195"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5D1EFB11" w14:textId="3AB58802" w:rsidR="00C06F72" w:rsidRPr="009216F3" w:rsidRDefault="00C06F72" w:rsidP="00CD7139">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t>2.2.3</w:t>
            </w:r>
          </w:p>
        </w:tc>
        <w:tc>
          <w:tcPr>
            <w:tcW w:w="8118" w:type="dxa"/>
            <w:gridSpan w:val="4"/>
            <w:tcBorders>
              <w:top w:val="single" w:sz="2" w:space="0" w:color="auto"/>
              <w:left w:val="single" w:sz="2" w:space="0" w:color="auto"/>
              <w:bottom w:val="single" w:sz="2" w:space="0" w:color="auto"/>
              <w:right w:val="single" w:sz="2" w:space="0" w:color="auto"/>
            </w:tcBorders>
          </w:tcPr>
          <w:p w14:paraId="0892AB7F" w14:textId="77777777" w:rsidR="00C06F72" w:rsidRPr="009216F3" w:rsidRDefault="00C06F72" w:rsidP="00CD7139">
            <w:pPr>
              <w:suppressAutoHyphens w:val="0"/>
              <w:spacing w:before="120" w:after="40"/>
              <w:rPr>
                <w:color w:val="000000"/>
                <w:sz w:val="18"/>
                <w:szCs w:val="18"/>
                <w:lang w:val="de-DE" w:eastAsia="de-DE"/>
              </w:rPr>
            </w:pPr>
            <w:r w:rsidRPr="009216F3">
              <w:rPr>
                <w:color w:val="000000"/>
                <w:sz w:val="18"/>
                <w:szCs w:val="18"/>
                <w:lang w:val="de-DE" w:eastAsia="de-DE"/>
              </w:rPr>
              <w:t>Erarbeitung eines Dokuments mit Vorschlägen für den ADN-Verwaltungsausschuss, welches die Problematik und die möglichen Optionen zur Verbesserung der statistischen Grundlage beschreibt.</w:t>
            </w:r>
          </w:p>
        </w:tc>
        <w:tc>
          <w:tcPr>
            <w:tcW w:w="4394" w:type="dxa"/>
            <w:tcBorders>
              <w:top w:val="single" w:sz="2" w:space="0" w:color="auto"/>
              <w:left w:val="single" w:sz="2" w:space="0" w:color="auto"/>
              <w:bottom w:val="single" w:sz="2" w:space="0" w:color="auto"/>
              <w:right w:val="single" w:sz="2" w:space="0" w:color="auto"/>
            </w:tcBorders>
          </w:tcPr>
          <w:p w14:paraId="7DC9E553" w14:textId="0848BD1F" w:rsidR="00C06F72" w:rsidRPr="009216F3" w:rsidRDefault="006556E0" w:rsidP="00CD7139">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t>CCNR-ZKR/ADN/69, Nr. 13</w:t>
            </w:r>
          </w:p>
        </w:tc>
        <w:tc>
          <w:tcPr>
            <w:tcW w:w="1327" w:type="dxa"/>
            <w:tcBorders>
              <w:top w:val="single" w:sz="2" w:space="0" w:color="auto"/>
              <w:left w:val="single" w:sz="2" w:space="0" w:color="auto"/>
              <w:bottom w:val="single" w:sz="2" w:space="0" w:color="auto"/>
              <w:right w:val="single" w:sz="2" w:space="0" w:color="auto"/>
            </w:tcBorders>
          </w:tcPr>
          <w:p w14:paraId="456F9837" w14:textId="77777777" w:rsidR="00C06F72" w:rsidRPr="009216F3" w:rsidRDefault="00C06F72" w:rsidP="00CD7139">
            <w:pPr>
              <w:suppressAutoHyphens w:val="0"/>
              <w:spacing w:before="120" w:after="4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926243" w:rsidRPr="009216F3" w14:paraId="267A0BA1"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33195E0D" w14:textId="71793629" w:rsidR="00926243" w:rsidRPr="009216F3" w:rsidRDefault="00926243" w:rsidP="00926243">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lastRenderedPageBreak/>
              <w:t>2.</w:t>
            </w:r>
            <w:r w:rsidR="00C80640" w:rsidRPr="009216F3">
              <w:rPr>
                <w:rFonts w:eastAsia="Calibri"/>
                <w:color w:val="000000"/>
                <w:sz w:val="18"/>
                <w:szCs w:val="18"/>
                <w:lang w:val="de-DE" w:eastAsia="en-US"/>
              </w:rPr>
              <w:t>2</w:t>
            </w:r>
            <w:r w:rsidRPr="009216F3">
              <w:rPr>
                <w:rFonts w:eastAsia="Calibri"/>
                <w:color w:val="000000"/>
                <w:sz w:val="18"/>
                <w:szCs w:val="18"/>
                <w:lang w:val="de-DE" w:eastAsia="en-US"/>
              </w:rPr>
              <w:t>.</w:t>
            </w:r>
            <w:r w:rsidR="00BF069F" w:rsidRPr="009216F3">
              <w:rPr>
                <w:rFonts w:eastAsia="Calibri"/>
                <w:color w:val="000000"/>
                <w:sz w:val="18"/>
                <w:szCs w:val="18"/>
                <w:lang w:val="de-DE" w:eastAsia="en-US"/>
              </w:rPr>
              <w:t>4</w:t>
            </w:r>
          </w:p>
        </w:tc>
        <w:tc>
          <w:tcPr>
            <w:tcW w:w="8118" w:type="dxa"/>
            <w:gridSpan w:val="4"/>
            <w:tcBorders>
              <w:top w:val="single" w:sz="2" w:space="0" w:color="auto"/>
              <w:left w:val="single" w:sz="2" w:space="0" w:color="auto"/>
              <w:bottom w:val="single" w:sz="2" w:space="0" w:color="auto"/>
              <w:right w:val="single" w:sz="2" w:space="0" w:color="auto"/>
            </w:tcBorders>
          </w:tcPr>
          <w:p w14:paraId="6F39F748" w14:textId="3ECD3110" w:rsidR="00BF069F" w:rsidRPr="009216F3" w:rsidRDefault="00D841C3" w:rsidP="00924DB2">
            <w:pPr>
              <w:suppressAutoHyphens w:val="0"/>
              <w:spacing w:before="120" w:after="40"/>
              <w:rPr>
                <w:sz w:val="18"/>
                <w:szCs w:val="18"/>
                <w:lang w:val="de-DE" w:eastAsia="de-DE"/>
              </w:rPr>
            </w:pPr>
            <w:r w:rsidRPr="009216F3">
              <w:rPr>
                <w:rFonts w:eastAsia="Calibri"/>
                <w:bCs/>
                <w:color w:val="000000"/>
                <w:sz w:val="18"/>
                <w:szCs w:val="18"/>
                <w:lang w:val="de-DE" w:eastAsia="en-US"/>
              </w:rPr>
              <w:t xml:space="preserve">Vorbereitung zur Auswertung </w:t>
            </w:r>
            <w:r w:rsidR="00926243" w:rsidRPr="009216F3">
              <w:rPr>
                <w:rFonts w:eastAsia="Calibri"/>
                <w:bCs/>
                <w:color w:val="000000"/>
                <w:sz w:val="18"/>
                <w:szCs w:val="18"/>
                <w:lang w:val="de-DE" w:eastAsia="en-US"/>
              </w:rPr>
              <w:t>der Prüfungsstatistiken</w:t>
            </w:r>
          </w:p>
        </w:tc>
        <w:tc>
          <w:tcPr>
            <w:tcW w:w="4394" w:type="dxa"/>
            <w:tcBorders>
              <w:top w:val="single" w:sz="2" w:space="0" w:color="auto"/>
              <w:left w:val="single" w:sz="2" w:space="0" w:color="auto"/>
              <w:bottom w:val="single" w:sz="2" w:space="0" w:color="auto"/>
              <w:right w:val="single" w:sz="2" w:space="0" w:color="auto"/>
            </w:tcBorders>
          </w:tcPr>
          <w:p w14:paraId="444A150F" w14:textId="53F30D6E" w:rsidR="005738AB" w:rsidRPr="009216F3" w:rsidRDefault="0029120D" w:rsidP="00604C8B">
            <w:pPr>
              <w:suppressAutoHyphens w:val="0"/>
              <w:spacing w:after="40" w:line="240" w:lineRule="auto"/>
              <w:rPr>
                <w:rFonts w:eastAsia="Calibri"/>
                <w:color w:val="000000"/>
                <w:sz w:val="18"/>
                <w:szCs w:val="18"/>
                <w:lang w:val="de-DE" w:eastAsia="en-US"/>
              </w:rPr>
            </w:pPr>
            <w:r w:rsidRPr="009216F3">
              <w:rPr>
                <w:rFonts w:eastAsia="Calibri"/>
                <w:color w:val="000000"/>
                <w:sz w:val="18"/>
                <w:szCs w:val="18"/>
                <w:lang w:val="de-DE" w:eastAsia="en-US"/>
              </w:rPr>
              <w:t>CCNR-ZKR/ADN/WP.15/AC.2/</w:t>
            </w:r>
            <w:r w:rsidR="00604C8B" w:rsidRPr="009216F3">
              <w:rPr>
                <w:rFonts w:eastAsia="Calibri"/>
                <w:color w:val="000000"/>
                <w:sz w:val="18"/>
                <w:szCs w:val="18"/>
                <w:lang w:val="de-DE" w:eastAsia="en-US"/>
              </w:rPr>
              <w:t xml:space="preserve"> </w:t>
            </w:r>
            <w:r w:rsidRPr="009216F3">
              <w:rPr>
                <w:rFonts w:eastAsia="Calibri"/>
                <w:color w:val="000000"/>
                <w:sz w:val="18"/>
                <w:szCs w:val="18"/>
                <w:lang w:val="de-DE" w:eastAsia="en-US"/>
              </w:rPr>
              <w:t>2023/20 Nr. 47 ff.</w:t>
            </w:r>
            <w:r w:rsidR="00604C8B" w:rsidRPr="009216F3">
              <w:rPr>
                <w:rFonts w:eastAsia="Calibri"/>
                <w:color w:val="000000"/>
                <w:sz w:val="18"/>
                <w:szCs w:val="18"/>
                <w:lang w:val="de-DE" w:eastAsia="en-US"/>
              </w:rPr>
              <w:br/>
            </w:r>
            <w:r w:rsidR="009216F3" w:rsidRPr="009216F3">
              <w:rPr>
                <w:rFonts w:eastAsia="Calibri"/>
                <w:color w:val="000000"/>
                <w:sz w:val="18"/>
                <w:szCs w:val="18"/>
                <w:lang w:val="de-DE" w:eastAsia="en-US"/>
              </w:rPr>
              <w:t>Informelles Dokument INF.8 der 41. Sitzung</w:t>
            </w:r>
            <w:r w:rsidR="005C28B6" w:rsidRPr="009216F3">
              <w:rPr>
                <w:rFonts w:eastAsia="Calibri"/>
                <w:color w:val="000000"/>
                <w:sz w:val="18"/>
                <w:szCs w:val="18"/>
                <w:lang w:val="de-DE" w:eastAsia="en-US"/>
              </w:rPr>
              <w:t xml:space="preserve"> Nr. 27</w:t>
            </w:r>
            <w:r w:rsidR="00F0398B" w:rsidRPr="009216F3">
              <w:rPr>
                <w:rFonts w:eastAsia="Calibri"/>
                <w:color w:val="000000"/>
                <w:sz w:val="18"/>
                <w:szCs w:val="18"/>
                <w:lang w:val="de-DE" w:eastAsia="en-US"/>
              </w:rPr>
              <w:t>, 35</w:t>
            </w:r>
            <w:r w:rsidR="000A7402" w:rsidRPr="009216F3">
              <w:rPr>
                <w:rFonts w:eastAsia="Calibri"/>
                <w:color w:val="000000"/>
                <w:sz w:val="18"/>
                <w:szCs w:val="18"/>
                <w:lang w:val="de-DE" w:eastAsia="en-US"/>
              </w:rPr>
              <w:t>, 36</w:t>
            </w:r>
          </w:p>
        </w:tc>
        <w:tc>
          <w:tcPr>
            <w:tcW w:w="1327" w:type="dxa"/>
            <w:tcBorders>
              <w:top w:val="single" w:sz="2" w:space="0" w:color="auto"/>
              <w:left w:val="single" w:sz="2" w:space="0" w:color="auto"/>
              <w:bottom w:val="single" w:sz="2" w:space="0" w:color="auto"/>
              <w:right w:val="single" w:sz="2" w:space="0" w:color="auto"/>
            </w:tcBorders>
          </w:tcPr>
          <w:p w14:paraId="6916B065" w14:textId="52FAE0FE" w:rsidR="00926243" w:rsidRPr="009216F3" w:rsidRDefault="00926243" w:rsidP="00926243">
            <w:pPr>
              <w:suppressAutoHyphens w:val="0"/>
              <w:spacing w:before="120" w:after="40"/>
              <w:rPr>
                <w:rFonts w:eastAsia="Calibri"/>
                <w:color w:val="000000"/>
                <w:sz w:val="18"/>
                <w:szCs w:val="18"/>
                <w:lang w:val="de-DE" w:eastAsia="en-US"/>
              </w:rPr>
            </w:pPr>
          </w:p>
        </w:tc>
      </w:tr>
      <w:tr w:rsidR="00926243" w:rsidRPr="009216F3" w14:paraId="31CBF909"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17D59C32" w14:textId="5AC2A4FA" w:rsidR="00926243" w:rsidRPr="009216F3" w:rsidRDefault="00926243" w:rsidP="00926243">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t>2.</w:t>
            </w:r>
            <w:r w:rsidR="00C80640" w:rsidRPr="009216F3">
              <w:rPr>
                <w:rFonts w:eastAsia="Calibri"/>
                <w:color w:val="000000"/>
                <w:sz w:val="18"/>
                <w:szCs w:val="18"/>
                <w:lang w:val="de-DE" w:eastAsia="en-US"/>
              </w:rPr>
              <w:t>3</w:t>
            </w:r>
          </w:p>
        </w:tc>
        <w:tc>
          <w:tcPr>
            <w:tcW w:w="8118" w:type="dxa"/>
            <w:gridSpan w:val="4"/>
            <w:tcBorders>
              <w:top w:val="single" w:sz="2" w:space="0" w:color="auto"/>
              <w:left w:val="single" w:sz="2" w:space="0" w:color="auto"/>
              <w:bottom w:val="single" w:sz="2" w:space="0" w:color="auto"/>
              <w:right w:val="single" w:sz="2" w:space="0" w:color="auto"/>
            </w:tcBorders>
          </w:tcPr>
          <w:p w14:paraId="78D5E7AD" w14:textId="0EDF38CF" w:rsidR="00926243" w:rsidRPr="009216F3" w:rsidRDefault="00926243" w:rsidP="00926243">
            <w:pPr>
              <w:suppressAutoHyphens w:val="0"/>
              <w:spacing w:before="120" w:after="40"/>
              <w:rPr>
                <w:color w:val="000000"/>
                <w:sz w:val="18"/>
                <w:szCs w:val="18"/>
                <w:lang w:val="de-DE" w:eastAsia="de-DE"/>
              </w:rPr>
            </w:pPr>
            <w:r w:rsidRPr="009216F3">
              <w:rPr>
                <w:color w:val="000000"/>
                <w:sz w:val="18"/>
                <w:szCs w:val="18"/>
                <w:lang w:val="de-DE" w:eastAsia="de-DE"/>
              </w:rPr>
              <w:t xml:space="preserve">Prüfung der Möglichkeit des Fernunterrichts / </w:t>
            </w:r>
            <w:r w:rsidR="00E47159" w:rsidRPr="009216F3">
              <w:rPr>
                <w:color w:val="000000"/>
                <w:sz w:val="18"/>
                <w:szCs w:val="18"/>
                <w:lang w:val="de-DE" w:eastAsia="de-DE"/>
              </w:rPr>
              <w:t xml:space="preserve">der </w:t>
            </w:r>
            <w:r w:rsidRPr="009216F3">
              <w:rPr>
                <w:color w:val="000000"/>
                <w:sz w:val="18"/>
                <w:szCs w:val="18"/>
                <w:lang w:val="de-DE" w:eastAsia="de-DE"/>
              </w:rPr>
              <w:t>Onlineschulung</w:t>
            </w:r>
            <w:r w:rsidR="00E47159" w:rsidRPr="009216F3">
              <w:rPr>
                <w:color w:val="000000"/>
                <w:sz w:val="18"/>
                <w:szCs w:val="18"/>
                <w:lang w:val="de-DE" w:eastAsia="de-DE"/>
              </w:rPr>
              <w:t xml:space="preserve"> / des</w:t>
            </w:r>
            <w:r w:rsidR="00E47159" w:rsidRPr="009216F3">
              <w:rPr>
                <w:color w:val="000000"/>
                <w:sz w:val="18"/>
                <w:szCs w:val="18"/>
                <w:lang w:val="de-DE" w:eastAsia="de-DE"/>
              </w:rPr>
              <w:br/>
            </w:r>
            <w:proofErr w:type="spellStart"/>
            <w:r w:rsidR="00E47159" w:rsidRPr="009216F3">
              <w:rPr>
                <w:color w:val="000000"/>
                <w:sz w:val="18"/>
                <w:szCs w:val="18"/>
                <w:lang w:val="de-DE" w:eastAsia="de-DE"/>
              </w:rPr>
              <w:t>e-learning</w:t>
            </w:r>
            <w:proofErr w:type="spellEnd"/>
            <w:r w:rsidR="00E47159" w:rsidRPr="009216F3">
              <w:rPr>
                <w:color w:val="000000"/>
                <w:sz w:val="18"/>
                <w:szCs w:val="18"/>
                <w:lang w:val="de-DE" w:eastAsia="de-DE"/>
              </w:rPr>
              <w:t xml:space="preserve"> </w:t>
            </w:r>
            <w:r w:rsidRPr="009216F3">
              <w:rPr>
                <w:color w:val="000000"/>
                <w:sz w:val="18"/>
                <w:szCs w:val="18"/>
                <w:lang w:val="de-DE" w:eastAsia="de-DE"/>
              </w:rPr>
              <w:t>für die Basis- und Aufbaukurse und Wiederholungskurse unter Berücksichtigung der Beratungen in der Gemeinsamen Tagung ADR/RID/ADN</w:t>
            </w:r>
            <w:r w:rsidR="00E47159" w:rsidRPr="009216F3">
              <w:rPr>
                <w:color w:val="000000"/>
                <w:sz w:val="18"/>
                <w:szCs w:val="18"/>
                <w:lang w:val="de-DE" w:eastAsia="de-DE"/>
              </w:rPr>
              <w:t xml:space="preserve"> und ihrer Informellen Arbeitsgruppe</w:t>
            </w:r>
          </w:p>
        </w:tc>
        <w:tc>
          <w:tcPr>
            <w:tcW w:w="4394" w:type="dxa"/>
            <w:tcBorders>
              <w:top w:val="single" w:sz="2" w:space="0" w:color="auto"/>
              <w:left w:val="single" w:sz="2" w:space="0" w:color="auto"/>
              <w:bottom w:val="single" w:sz="2" w:space="0" w:color="auto"/>
              <w:right w:val="single" w:sz="2" w:space="0" w:color="auto"/>
            </w:tcBorders>
          </w:tcPr>
          <w:p w14:paraId="6F8797CC" w14:textId="1D619B5F" w:rsidR="00926243" w:rsidRPr="009216F3" w:rsidRDefault="00926243" w:rsidP="00604C8B">
            <w:pPr>
              <w:suppressAutoHyphens w:val="0"/>
              <w:spacing w:before="120" w:after="40"/>
              <w:rPr>
                <w:rFonts w:eastAsia="Calibri"/>
                <w:sz w:val="18"/>
                <w:szCs w:val="18"/>
                <w:lang w:val="de-DE" w:eastAsia="en-US"/>
              </w:rPr>
            </w:pPr>
            <w:r w:rsidRPr="009216F3">
              <w:rPr>
                <w:rFonts w:eastAsia="Calibri"/>
                <w:color w:val="000000"/>
                <w:sz w:val="18"/>
                <w:szCs w:val="18"/>
                <w:lang w:val="de-DE" w:eastAsia="en-US"/>
              </w:rPr>
              <w:t>Dokument GT</w:t>
            </w:r>
            <w:r w:rsidR="00604C8B" w:rsidRPr="009216F3">
              <w:rPr>
                <w:rFonts w:eastAsia="Calibri"/>
                <w:color w:val="000000"/>
                <w:sz w:val="18"/>
                <w:szCs w:val="18"/>
                <w:lang w:val="de-DE" w:eastAsia="en-US"/>
              </w:rPr>
              <w:br/>
            </w:r>
            <w:r w:rsidR="00B8779E" w:rsidRPr="009216F3">
              <w:rPr>
                <w:rFonts w:eastAsia="Calibri"/>
                <w:color w:val="000000"/>
                <w:sz w:val="18"/>
                <w:szCs w:val="18"/>
                <w:lang w:val="de-DE" w:eastAsia="en-US"/>
              </w:rPr>
              <w:t>OTIF/RID/RC/2024/23 = ECE/TRANS/WP.15/AC.1/2024/23 und</w:t>
            </w:r>
            <w:r w:rsidR="009216F3" w:rsidRPr="009216F3">
              <w:rPr>
                <w:rFonts w:eastAsia="Calibri"/>
                <w:color w:val="000000"/>
                <w:sz w:val="18"/>
                <w:szCs w:val="18"/>
                <w:lang w:val="de-DE" w:eastAsia="en-US"/>
              </w:rPr>
              <w:t xml:space="preserve"> informelles Dokument</w:t>
            </w:r>
            <w:r w:rsidR="00B8779E" w:rsidRPr="009216F3">
              <w:rPr>
                <w:rFonts w:eastAsia="Calibri"/>
                <w:color w:val="000000"/>
                <w:sz w:val="18"/>
                <w:szCs w:val="18"/>
                <w:lang w:val="de-DE" w:eastAsia="en-US"/>
              </w:rPr>
              <w:t xml:space="preserve"> INF.7/Rev.1 Frühjahrstagung 2024</w:t>
            </w:r>
          </w:p>
        </w:tc>
        <w:tc>
          <w:tcPr>
            <w:tcW w:w="1327" w:type="dxa"/>
            <w:tcBorders>
              <w:top w:val="single" w:sz="2" w:space="0" w:color="auto"/>
              <w:left w:val="single" w:sz="2" w:space="0" w:color="auto"/>
              <w:bottom w:val="single" w:sz="2" w:space="0" w:color="auto"/>
              <w:right w:val="single" w:sz="2" w:space="0" w:color="auto"/>
            </w:tcBorders>
          </w:tcPr>
          <w:p w14:paraId="5FA0AAF9" w14:textId="7D964204" w:rsidR="00926243" w:rsidRPr="009216F3" w:rsidRDefault="00926243" w:rsidP="00926243">
            <w:pPr>
              <w:suppressAutoHyphens w:val="0"/>
              <w:spacing w:before="120" w:after="4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926243" w:rsidRPr="009216F3" w14:paraId="25CE3421"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791D9B4B" w14:textId="783FEE66" w:rsidR="00926243" w:rsidRPr="009216F3" w:rsidRDefault="00926243" w:rsidP="00926243">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t>2.</w:t>
            </w:r>
            <w:r w:rsidR="00C80640" w:rsidRPr="009216F3">
              <w:rPr>
                <w:rFonts w:eastAsia="Calibri"/>
                <w:color w:val="000000"/>
                <w:sz w:val="18"/>
                <w:szCs w:val="18"/>
                <w:lang w:val="de-DE" w:eastAsia="en-US"/>
              </w:rPr>
              <w:t>4</w:t>
            </w:r>
          </w:p>
        </w:tc>
        <w:tc>
          <w:tcPr>
            <w:tcW w:w="8118" w:type="dxa"/>
            <w:gridSpan w:val="4"/>
            <w:tcBorders>
              <w:top w:val="single" w:sz="2" w:space="0" w:color="auto"/>
              <w:left w:val="single" w:sz="2" w:space="0" w:color="auto"/>
              <w:bottom w:val="single" w:sz="2" w:space="0" w:color="auto"/>
              <w:right w:val="single" w:sz="2" w:space="0" w:color="auto"/>
            </w:tcBorders>
          </w:tcPr>
          <w:p w14:paraId="7FDB81F4" w14:textId="27FB3D24" w:rsidR="00397A6E" w:rsidRPr="009216F3" w:rsidRDefault="00926243" w:rsidP="00926243">
            <w:pPr>
              <w:suppressAutoHyphens w:val="0"/>
              <w:spacing w:before="120" w:after="40"/>
              <w:rPr>
                <w:color w:val="000000"/>
                <w:sz w:val="18"/>
                <w:szCs w:val="18"/>
                <w:lang w:val="de-DE" w:eastAsia="de-DE"/>
              </w:rPr>
            </w:pPr>
            <w:r w:rsidRPr="009216F3">
              <w:rPr>
                <w:color w:val="000000"/>
                <w:sz w:val="18"/>
                <w:szCs w:val="18"/>
                <w:lang w:val="de-DE" w:eastAsia="de-DE"/>
              </w:rPr>
              <w:t>Prüfung des EBU/ESO Vorschlags zur Verlängerung der Prüfungszeit von 60 Minuten auf xx Minuten</w:t>
            </w:r>
            <w:r w:rsidR="00397A6E" w:rsidRPr="009216F3">
              <w:rPr>
                <w:color w:val="000000"/>
                <w:sz w:val="18"/>
                <w:szCs w:val="18"/>
                <w:lang w:val="de-DE" w:eastAsia="de-DE"/>
              </w:rPr>
              <w:t xml:space="preserve"> </w:t>
            </w:r>
          </w:p>
        </w:tc>
        <w:tc>
          <w:tcPr>
            <w:tcW w:w="4394" w:type="dxa"/>
            <w:tcBorders>
              <w:top w:val="single" w:sz="2" w:space="0" w:color="auto"/>
              <w:left w:val="single" w:sz="2" w:space="0" w:color="auto"/>
              <w:bottom w:val="single" w:sz="2" w:space="0" w:color="auto"/>
              <w:right w:val="single" w:sz="2" w:space="0" w:color="auto"/>
            </w:tcBorders>
          </w:tcPr>
          <w:p w14:paraId="39913005" w14:textId="6F58B7CE" w:rsidR="00926243" w:rsidRPr="009216F3" w:rsidRDefault="00397A6E" w:rsidP="00924DB2">
            <w:pPr>
              <w:suppressAutoHyphens w:val="0"/>
              <w:spacing w:before="120" w:after="40"/>
              <w:rPr>
                <w:rFonts w:eastAsia="Calibri"/>
                <w:color w:val="000000"/>
                <w:sz w:val="18"/>
                <w:szCs w:val="18"/>
                <w:lang w:val="de-DE" w:eastAsia="en-US"/>
              </w:rPr>
            </w:pPr>
            <w:r w:rsidRPr="009216F3">
              <w:rPr>
                <w:rFonts w:eastAsia="Calibri"/>
                <w:color w:val="000000"/>
                <w:sz w:val="18"/>
                <w:szCs w:val="18"/>
                <w:lang w:val="de-DE" w:eastAsia="en-US"/>
              </w:rPr>
              <w:t>CCNR-ZKR/ADN/WP.15/AC.2/2023/20, Nr. 22, 23</w:t>
            </w:r>
          </w:p>
        </w:tc>
        <w:tc>
          <w:tcPr>
            <w:tcW w:w="1327" w:type="dxa"/>
            <w:tcBorders>
              <w:top w:val="single" w:sz="2" w:space="0" w:color="auto"/>
              <w:left w:val="single" w:sz="2" w:space="0" w:color="auto"/>
              <w:bottom w:val="single" w:sz="2" w:space="0" w:color="auto"/>
              <w:right w:val="single" w:sz="2" w:space="0" w:color="auto"/>
            </w:tcBorders>
          </w:tcPr>
          <w:p w14:paraId="11EC0025" w14:textId="086F9A2E" w:rsidR="00926243" w:rsidRPr="009216F3" w:rsidRDefault="00926243" w:rsidP="00926243">
            <w:pPr>
              <w:suppressAutoHyphens w:val="0"/>
              <w:spacing w:before="120" w:after="40"/>
              <w:jc w:val="center"/>
              <w:rPr>
                <w:rFonts w:eastAsia="Calibri"/>
                <w:color w:val="000000"/>
                <w:sz w:val="18"/>
                <w:szCs w:val="18"/>
                <w:lang w:val="de-DE" w:eastAsia="en-US"/>
              </w:rPr>
            </w:pPr>
            <w:r w:rsidRPr="009216F3">
              <w:rPr>
                <w:rFonts w:eastAsia="Calibri"/>
                <w:color w:val="000000"/>
                <w:sz w:val="18"/>
                <w:szCs w:val="18"/>
                <w:lang w:val="de-DE" w:eastAsia="en-US"/>
              </w:rPr>
              <w:t>I</w:t>
            </w:r>
          </w:p>
        </w:tc>
      </w:tr>
      <w:tr w:rsidR="00926243" w:rsidRPr="009216F3" w14:paraId="22B45DFB"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72B2A1AA" w14:textId="77777777" w:rsidR="00926243" w:rsidRPr="009216F3" w:rsidRDefault="00926243" w:rsidP="00926243">
            <w:pPr>
              <w:suppressAutoHyphens w:val="0"/>
              <w:spacing w:before="120" w:after="40"/>
              <w:jc w:val="center"/>
              <w:rPr>
                <w:rFonts w:eastAsia="Calibri"/>
                <w:color w:val="000000"/>
                <w:sz w:val="18"/>
                <w:szCs w:val="18"/>
                <w:lang w:val="de-DE" w:eastAsia="en-US"/>
              </w:rPr>
            </w:pPr>
            <w:bookmarkStart w:id="0" w:name="_Hlk99465620"/>
            <w:r w:rsidRPr="009216F3">
              <w:rPr>
                <w:rFonts w:eastAsia="Calibri"/>
                <w:color w:val="000000"/>
                <w:sz w:val="18"/>
                <w:szCs w:val="18"/>
                <w:lang w:val="de-DE" w:eastAsia="en-US"/>
              </w:rPr>
              <w:t>3.</w:t>
            </w:r>
          </w:p>
        </w:tc>
        <w:tc>
          <w:tcPr>
            <w:tcW w:w="3157" w:type="dxa"/>
            <w:tcBorders>
              <w:top w:val="single" w:sz="2" w:space="0" w:color="auto"/>
              <w:left w:val="single" w:sz="2" w:space="0" w:color="auto"/>
              <w:bottom w:val="single" w:sz="2" w:space="0" w:color="auto"/>
              <w:right w:val="single" w:sz="2" w:space="0" w:color="auto"/>
            </w:tcBorders>
          </w:tcPr>
          <w:p w14:paraId="49F0E221" w14:textId="3CDE7E4F" w:rsidR="00926243" w:rsidRPr="009216F3" w:rsidRDefault="00E32305" w:rsidP="00604C8B">
            <w:pPr>
              <w:suppressAutoHyphens w:val="0"/>
              <w:spacing w:before="120" w:after="40"/>
              <w:rPr>
                <w:rFonts w:eastAsia="Calibri"/>
                <w:color w:val="000000"/>
                <w:sz w:val="18"/>
                <w:szCs w:val="18"/>
                <w:lang w:val="de-DE" w:eastAsia="en-US"/>
              </w:rPr>
            </w:pPr>
            <w:r w:rsidRPr="009216F3">
              <w:rPr>
                <w:rFonts w:eastAsia="Calibri"/>
                <w:bCs/>
                <w:color w:val="000000"/>
                <w:sz w:val="18"/>
                <w:szCs w:val="18"/>
                <w:lang w:val="de-DE" w:eastAsia="en-US"/>
              </w:rPr>
              <w:t>Die informelle Arbeitsgruppe bearbeitet spezifische Fragen, die einzelne Delegationen oder Mitglieder vorschlagen, und berichtet darüber an den ADN-Sicherheitsausschuss.</w:t>
            </w:r>
          </w:p>
        </w:tc>
        <w:tc>
          <w:tcPr>
            <w:tcW w:w="2409" w:type="dxa"/>
            <w:tcBorders>
              <w:top w:val="single" w:sz="2" w:space="0" w:color="auto"/>
              <w:left w:val="single" w:sz="2" w:space="0" w:color="auto"/>
              <w:bottom w:val="single" w:sz="2" w:space="0" w:color="auto"/>
              <w:right w:val="single" w:sz="2" w:space="0" w:color="auto"/>
            </w:tcBorders>
          </w:tcPr>
          <w:p w14:paraId="391FF111" w14:textId="77777777" w:rsidR="00926243" w:rsidRPr="009216F3" w:rsidRDefault="00926243" w:rsidP="00926243">
            <w:pPr>
              <w:suppressAutoHyphens w:val="0"/>
              <w:spacing w:before="120" w:after="120"/>
              <w:rPr>
                <w:rFonts w:eastAsia="Calibri"/>
                <w:bCs/>
                <w:color w:val="000000"/>
                <w:sz w:val="18"/>
                <w:szCs w:val="18"/>
                <w:lang w:val="de-DE" w:eastAsia="en-US"/>
              </w:rPr>
            </w:pPr>
          </w:p>
        </w:tc>
        <w:tc>
          <w:tcPr>
            <w:tcW w:w="1276" w:type="dxa"/>
            <w:tcBorders>
              <w:top w:val="single" w:sz="2" w:space="0" w:color="auto"/>
              <w:left w:val="single" w:sz="2" w:space="0" w:color="auto"/>
              <w:bottom w:val="single" w:sz="2" w:space="0" w:color="auto"/>
              <w:right w:val="single" w:sz="2" w:space="0" w:color="auto"/>
            </w:tcBorders>
          </w:tcPr>
          <w:p w14:paraId="196FF44B" w14:textId="46B8E28D" w:rsidR="00926243" w:rsidRPr="009216F3" w:rsidRDefault="00926243" w:rsidP="00926243">
            <w:pPr>
              <w:suppressAutoHyphens w:val="0"/>
              <w:spacing w:before="120" w:after="40"/>
              <w:jc w:val="center"/>
              <w:rPr>
                <w:rFonts w:eastAsia="Calibri"/>
                <w:color w:val="000000"/>
                <w:sz w:val="18"/>
                <w:szCs w:val="18"/>
                <w:lang w:val="de-DE" w:eastAsia="en-US"/>
              </w:rPr>
            </w:pPr>
            <w:r w:rsidRPr="009216F3">
              <w:rPr>
                <w:rFonts w:eastAsia="Calibri"/>
                <w:color w:val="000000"/>
                <w:sz w:val="18"/>
                <w:szCs w:val="18"/>
                <w:lang w:val="de-DE" w:eastAsia="en-US"/>
              </w:rPr>
              <w:t xml:space="preserve">Dauer-aufgabe </w:t>
            </w:r>
          </w:p>
        </w:tc>
        <w:tc>
          <w:tcPr>
            <w:tcW w:w="1276" w:type="dxa"/>
            <w:tcBorders>
              <w:top w:val="single" w:sz="2" w:space="0" w:color="auto"/>
              <w:left w:val="single" w:sz="2" w:space="0" w:color="auto"/>
              <w:bottom w:val="single" w:sz="2" w:space="0" w:color="auto"/>
              <w:right w:val="single" w:sz="2" w:space="0" w:color="auto"/>
            </w:tcBorders>
          </w:tcPr>
          <w:p w14:paraId="76FB8FEC" w14:textId="26818EEB" w:rsidR="00926243" w:rsidRPr="009216F3" w:rsidRDefault="00926243" w:rsidP="00926243">
            <w:pPr>
              <w:suppressAutoHyphens w:val="0"/>
              <w:spacing w:before="120" w:after="40"/>
              <w:jc w:val="center"/>
              <w:rPr>
                <w:rFonts w:eastAsia="Calibri"/>
                <w:color w:val="000000"/>
                <w:sz w:val="18"/>
                <w:szCs w:val="18"/>
                <w:lang w:val="de-DE" w:eastAsia="en-US"/>
              </w:rPr>
            </w:pPr>
          </w:p>
        </w:tc>
        <w:tc>
          <w:tcPr>
            <w:tcW w:w="4394" w:type="dxa"/>
            <w:tcBorders>
              <w:top w:val="single" w:sz="2" w:space="0" w:color="auto"/>
              <w:left w:val="single" w:sz="2" w:space="0" w:color="auto"/>
              <w:bottom w:val="single" w:sz="2" w:space="0" w:color="auto"/>
              <w:right w:val="single" w:sz="2" w:space="0" w:color="auto"/>
            </w:tcBorders>
          </w:tcPr>
          <w:p w14:paraId="2BCD5728" w14:textId="77777777" w:rsidR="00926243" w:rsidRPr="009216F3" w:rsidRDefault="00926243" w:rsidP="00926243">
            <w:pPr>
              <w:suppressAutoHyphens w:val="0"/>
              <w:spacing w:before="120" w:after="40"/>
              <w:rPr>
                <w:rFonts w:eastAsia="Calibri"/>
                <w:color w:val="000000"/>
                <w:sz w:val="18"/>
                <w:szCs w:val="18"/>
                <w:lang w:val="de-DE" w:eastAsia="en-US"/>
              </w:rPr>
            </w:pPr>
          </w:p>
        </w:tc>
        <w:tc>
          <w:tcPr>
            <w:tcW w:w="1327" w:type="dxa"/>
            <w:tcBorders>
              <w:top w:val="single" w:sz="2" w:space="0" w:color="auto"/>
              <w:left w:val="single" w:sz="2" w:space="0" w:color="auto"/>
              <w:bottom w:val="single" w:sz="2" w:space="0" w:color="auto"/>
              <w:right w:val="single" w:sz="2" w:space="0" w:color="auto"/>
            </w:tcBorders>
          </w:tcPr>
          <w:p w14:paraId="7F956E46" w14:textId="69B44E76" w:rsidR="00926243" w:rsidRPr="009216F3" w:rsidRDefault="00926243" w:rsidP="00926243">
            <w:pPr>
              <w:suppressAutoHyphens w:val="0"/>
              <w:spacing w:before="120" w:after="40"/>
              <w:jc w:val="center"/>
              <w:rPr>
                <w:rFonts w:eastAsia="Calibri"/>
                <w:color w:val="000000"/>
                <w:sz w:val="18"/>
                <w:szCs w:val="18"/>
                <w:lang w:val="de-DE" w:eastAsia="en-US"/>
              </w:rPr>
            </w:pPr>
            <w:r w:rsidRPr="009216F3">
              <w:rPr>
                <w:rFonts w:eastAsia="Calibri"/>
                <w:color w:val="000000"/>
                <w:sz w:val="18"/>
                <w:szCs w:val="18"/>
                <w:lang w:val="de-DE" w:eastAsia="en-US"/>
              </w:rPr>
              <w:t>II</w:t>
            </w:r>
          </w:p>
        </w:tc>
      </w:tr>
      <w:bookmarkEnd w:id="0"/>
      <w:tr w:rsidR="00926243" w:rsidRPr="009216F3" w14:paraId="4374E468" w14:textId="77777777" w:rsidTr="003D63FF">
        <w:trPr>
          <w:cantSplit/>
          <w:trHeight w:val="242"/>
          <w:jc w:val="center"/>
        </w:trPr>
        <w:tc>
          <w:tcPr>
            <w:tcW w:w="666" w:type="dxa"/>
            <w:tcBorders>
              <w:top w:val="single" w:sz="2" w:space="0" w:color="auto"/>
              <w:left w:val="single" w:sz="2" w:space="0" w:color="auto"/>
              <w:bottom w:val="single" w:sz="2" w:space="0" w:color="auto"/>
              <w:right w:val="single" w:sz="2" w:space="0" w:color="auto"/>
            </w:tcBorders>
          </w:tcPr>
          <w:p w14:paraId="55345A66" w14:textId="21B0F54C" w:rsidR="00926243" w:rsidRPr="009216F3" w:rsidRDefault="00926243" w:rsidP="00926243">
            <w:pPr>
              <w:suppressAutoHyphens w:val="0"/>
              <w:spacing w:before="40" w:after="40"/>
              <w:jc w:val="center"/>
              <w:rPr>
                <w:rFonts w:eastAsia="Calibri"/>
                <w:color w:val="000000"/>
                <w:sz w:val="18"/>
                <w:szCs w:val="18"/>
                <w:lang w:val="de-DE" w:eastAsia="en-US"/>
              </w:rPr>
            </w:pPr>
            <w:r w:rsidRPr="009216F3">
              <w:rPr>
                <w:rFonts w:eastAsia="Calibri"/>
                <w:color w:val="000000"/>
                <w:sz w:val="18"/>
                <w:szCs w:val="18"/>
                <w:lang w:val="de-DE" w:eastAsia="en-US"/>
              </w:rPr>
              <w:t>3.1</w:t>
            </w:r>
          </w:p>
        </w:tc>
        <w:tc>
          <w:tcPr>
            <w:tcW w:w="8118" w:type="dxa"/>
            <w:gridSpan w:val="4"/>
            <w:tcBorders>
              <w:top w:val="single" w:sz="2" w:space="0" w:color="auto"/>
              <w:left w:val="single" w:sz="2" w:space="0" w:color="auto"/>
              <w:bottom w:val="single" w:sz="2" w:space="0" w:color="auto"/>
              <w:right w:val="single" w:sz="2" w:space="0" w:color="auto"/>
            </w:tcBorders>
          </w:tcPr>
          <w:p w14:paraId="547CDDE2" w14:textId="66BCCCE5" w:rsidR="00926243" w:rsidRPr="009216F3" w:rsidDel="007767E2" w:rsidRDefault="00926243" w:rsidP="00926243">
            <w:pPr>
              <w:suppressAutoHyphens w:val="0"/>
              <w:spacing w:before="40" w:after="40"/>
              <w:jc w:val="both"/>
              <w:rPr>
                <w:rFonts w:eastAsia="Calibri"/>
                <w:bCs/>
                <w:color w:val="000000"/>
                <w:sz w:val="18"/>
                <w:szCs w:val="18"/>
                <w:lang w:val="de-DE" w:eastAsia="en-US"/>
              </w:rPr>
            </w:pPr>
            <w:r w:rsidRPr="009216F3">
              <w:rPr>
                <w:rFonts w:eastAsia="Calibri"/>
                <w:bCs/>
                <w:color w:val="000000"/>
                <w:sz w:val="18"/>
                <w:szCs w:val="18"/>
                <w:lang w:val="de-DE" w:eastAsia="en-US"/>
              </w:rPr>
              <w:t>Hilfsmittel bei Chemie und Gasprüfungen</w:t>
            </w:r>
          </w:p>
        </w:tc>
        <w:tc>
          <w:tcPr>
            <w:tcW w:w="4394" w:type="dxa"/>
            <w:tcBorders>
              <w:top w:val="single" w:sz="2" w:space="0" w:color="auto"/>
              <w:left w:val="single" w:sz="2" w:space="0" w:color="auto"/>
              <w:bottom w:val="single" w:sz="2" w:space="0" w:color="auto"/>
              <w:right w:val="single" w:sz="2" w:space="0" w:color="auto"/>
            </w:tcBorders>
          </w:tcPr>
          <w:p w14:paraId="55591758" w14:textId="77777777" w:rsidR="00926243" w:rsidRPr="009216F3" w:rsidRDefault="00926243" w:rsidP="00926243">
            <w:pPr>
              <w:suppressAutoHyphens w:val="0"/>
              <w:spacing w:before="40" w:after="40"/>
              <w:jc w:val="both"/>
              <w:rPr>
                <w:rFonts w:eastAsia="Arial"/>
                <w:color w:val="000000"/>
                <w:sz w:val="18"/>
                <w:szCs w:val="18"/>
                <w:lang w:val="de-DE" w:eastAsia="en-US"/>
              </w:rPr>
            </w:pPr>
          </w:p>
        </w:tc>
        <w:tc>
          <w:tcPr>
            <w:tcW w:w="1327" w:type="dxa"/>
            <w:tcBorders>
              <w:top w:val="single" w:sz="2" w:space="0" w:color="auto"/>
              <w:left w:val="single" w:sz="2" w:space="0" w:color="auto"/>
              <w:bottom w:val="single" w:sz="2" w:space="0" w:color="auto"/>
              <w:right w:val="single" w:sz="2" w:space="0" w:color="auto"/>
            </w:tcBorders>
          </w:tcPr>
          <w:p w14:paraId="55E1688E" w14:textId="41BE4002" w:rsidR="00926243" w:rsidRPr="009216F3" w:rsidRDefault="00926243" w:rsidP="00926243">
            <w:pPr>
              <w:suppressAutoHyphens w:val="0"/>
              <w:spacing w:before="40" w:after="40"/>
              <w:jc w:val="center"/>
              <w:rPr>
                <w:rFonts w:eastAsia="Calibri"/>
                <w:color w:val="000000"/>
                <w:sz w:val="18"/>
                <w:szCs w:val="18"/>
                <w:lang w:val="de-DE" w:eastAsia="en-US"/>
              </w:rPr>
            </w:pPr>
            <w:r w:rsidRPr="009216F3">
              <w:rPr>
                <w:rFonts w:eastAsia="Calibri"/>
                <w:color w:val="000000"/>
                <w:sz w:val="18"/>
                <w:szCs w:val="18"/>
                <w:lang w:val="de-DE" w:eastAsia="en-US"/>
              </w:rPr>
              <w:t>II</w:t>
            </w:r>
          </w:p>
        </w:tc>
      </w:tr>
    </w:tbl>
    <w:p w14:paraId="0B4D826E" w14:textId="77777777" w:rsidR="00C66D51" w:rsidRPr="009216F3" w:rsidRDefault="00C66D51" w:rsidP="00C25CC0">
      <w:pPr>
        <w:suppressAutoHyphens w:val="0"/>
        <w:jc w:val="both"/>
        <w:outlineLvl w:val="0"/>
        <w:rPr>
          <w:rFonts w:eastAsia="Calibri"/>
          <w:color w:val="000000"/>
          <w:lang w:val="de-DE" w:eastAsia="en-US"/>
        </w:rPr>
      </w:pPr>
    </w:p>
    <w:p w14:paraId="6EE27A63" w14:textId="77777777" w:rsidR="00940D1E" w:rsidRDefault="00940D1E">
      <w:pPr>
        <w:suppressAutoHyphens w:val="0"/>
        <w:spacing w:line="240" w:lineRule="auto"/>
        <w:rPr>
          <w:rFonts w:eastAsia="Calibri"/>
          <w:b/>
          <w:iCs/>
          <w:color w:val="000000"/>
          <w:sz w:val="28"/>
          <w:szCs w:val="28"/>
          <w:lang w:val="de-DE" w:eastAsia="en-US"/>
        </w:rPr>
      </w:pPr>
    </w:p>
    <w:p w14:paraId="5382519D" w14:textId="77777777" w:rsidR="00940D1E" w:rsidRDefault="00940D1E">
      <w:pPr>
        <w:suppressAutoHyphens w:val="0"/>
        <w:spacing w:line="240" w:lineRule="auto"/>
        <w:rPr>
          <w:rFonts w:eastAsia="Calibri"/>
          <w:b/>
          <w:iCs/>
          <w:color w:val="000000"/>
          <w:sz w:val="28"/>
          <w:szCs w:val="28"/>
          <w:lang w:val="de-DE" w:eastAsia="en-US"/>
        </w:rPr>
        <w:sectPr w:rsidR="00940D1E" w:rsidSect="00940D1E">
          <w:headerReference w:type="first" r:id="rId12"/>
          <w:endnotePr>
            <w:numFmt w:val="decimal"/>
          </w:endnotePr>
          <w:pgSz w:w="16840" w:h="11907" w:orient="landscape" w:code="9"/>
          <w:pgMar w:top="1418" w:right="1304" w:bottom="1418" w:left="1134" w:header="1134" w:footer="1134" w:gutter="0"/>
          <w:cols w:space="720"/>
          <w:titlePg/>
          <w:docGrid w:linePitch="272"/>
        </w:sectPr>
      </w:pPr>
    </w:p>
    <w:p w14:paraId="0D0A5A38" w14:textId="77777777" w:rsidR="00940D1E" w:rsidRPr="009216F3" w:rsidRDefault="00940D1E" w:rsidP="00940D1E">
      <w:pPr>
        <w:tabs>
          <w:tab w:val="left" w:pos="284"/>
          <w:tab w:val="left" w:pos="2835"/>
        </w:tabs>
        <w:suppressAutoHyphens w:val="0"/>
        <w:jc w:val="both"/>
        <w:outlineLvl w:val="0"/>
        <w:rPr>
          <w:rFonts w:eastAsia="Calibri"/>
          <w:color w:val="000000"/>
          <w:lang w:val="de-DE" w:eastAsia="en-US"/>
        </w:rPr>
      </w:pPr>
      <w:r w:rsidRPr="009216F3">
        <w:rPr>
          <w:rFonts w:eastAsia="Calibri"/>
          <w:color w:val="000000"/>
          <w:lang w:val="de-DE" w:eastAsia="en-US"/>
        </w:rPr>
        <w:lastRenderedPageBreak/>
        <w:t>3.</w:t>
      </w:r>
      <w:r w:rsidRPr="009216F3">
        <w:rPr>
          <w:rFonts w:eastAsia="Calibri"/>
          <w:color w:val="000000"/>
          <w:lang w:val="de-DE" w:eastAsia="en-US"/>
        </w:rPr>
        <w:tab/>
        <w:t>Nächste Sitzungstermine:</w:t>
      </w:r>
      <w:r w:rsidRPr="009216F3">
        <w:rPr>
          <w:rFonts w:eastAsia="Calibri"/>
          <w:color w:val="000000"/>
          <w:lang w:val="de-DE" w:eastAsia="en-US"/>
        </w:rPr>
        <w:tab/>
        <w:t>10. – 12. September 2024 in Straßburg, Beginn 14.00 Uhr</w:t>
      </w:r>
    </w:p>
    <w:p w14:paraId="6133BC2E" w14:textId="77777777" w:rsidR="00940D1E" w:rsidRPr="009216F3" w:rsidRDefault="00940D1E" w:rsidP="00940D1E">
      <w:pPr>
        <w:tabs>
          <w:tab w:val="left" w:pos="284"/>
          <w:tab w:val="left" w:pos="2835"/>
        </w:tabs>
        <w:suppressAutoHyphens w:val="0"/>
        <w:ind w:left="2268" w:firstLine="567"/>
        <w:jc w:val="both"/>
        <w:outlineLvl w:val="0"/>
        <w:rPr>
          <w:rFonts w:eastAsia="Calibri"/>
          <w:color w:val="000000"/>
          <w:lang w:val="de-DE" w:eastAsia="en-US"/>
        </w:rPr>
      </w:pPr>
      <w:r w:rsidRPr="009216F3">
        <w:rPr>
          <w:rFonts w:eastAsia="Calibri"/>
          <w:color w:val="000000"/>
          <w:lang w:val="de-DE" w:eastAsia="en-US"/>
        </w:rPr>
        <w:t>18. – 20. März 2025 in Straßburg, Beginn 14.00 Uhr</w:t>
      </w:r>
    </w:p>
    <w:p w14:paraId="6DCD93D4" w14:textId="4981E8D9" w:rsidR="0028068D" w:rsidRPr="009216F3" w:rsidRDefault="0028068D">
      <w:pPr>
        <w:suppressAutoHyphens w:val="0"/>
        <w:spacing w:line="240" w:lineRule="auto"/>
        <w:rPr>
          <w:rFonts w:eastAsia="Calibri"/>
          <w:b/>
          <w:iCs/>
          <w:color w:val="000000"/>
          <w:sz w:val="28"/>
          <w:szCs w:val="28"/>
          <w:lang w:val="de-DE" w:eastAsia="en-US"/>
        </w:rPr>
      </w:pPr>
    </w:p>
    <w:p w14:paraId="63C24023" w14:textId="2A508365" w:rsidR="00C25CC0" w:rsidRPr="009216F3" w:rsidRDefault="00C25CC0" w:rsidP="00C25CC0">
      <w:pPr>
        <w:suppressAutoHyphens w:val="0"/>
        <w:spacing w:after="200" w:line="276" w:lineRule="auto"/>
        <w:jc w:val="center"/>
        <w:rPr>
          <w:rFonts w:eastAsia="Calibri"/>
          <w:b/>
          <w:iCs/>
          <w:color w:val="000000"/>
          <w:sz w:val="28"/>
          <w:szCs w:val="28"/>
          <w:lang w:val="de-DE" w:eastAsia="en-US"/>
        </w:rPr>
      </w:pPr>
      <w:r w:rsidRPr="009216F3">
        <w:rPr>
          <w:rFonts w:eastAsia="Calibri"/>
          <w:b/>
          <w:iCs/>
          <w:color w:val="000000"/>
          <w:sz w:val="28"/>
          <w:szCs w:val="28"/>
          <w:lang w:val="de-DE" w:eastAsia="en-US"/>
        </w:rPr>
        <w:t>Arbeitsweise der informellen Arbeitsgruppe „Sachkundigenausbildung“</w:t>
      </w:r>
    </w:p>
    <w:p w14:paraId="2224F66B" w14:textId="77777777" w:rsidR="00C25CC0" w:rsidRPr="009216F3" w:rsidRDefault="00ED76D9" w:rsidP="002859C3">
      <w:pPr>
        <w:pStyle w:val="Default"/>
        <w:spacing w:line="240" w:lineRule="atLeast"/>
        <w:jc w:val="both"/>
        <w:rPr>
          <w:rFonts w:eastAsia="Calibri"/>
          <w:sz w:val="20"/>
          <w:szCs w:val="20"/>
          <w:lang w:eastAsia="en-US"/>
        </w:rPr>
      </w:pPr>
      <w:r w:rsidRPr="009216F3">
        <w:rPr>
          <w:rFonts w:eastAsia="Calibri"/>
          <w:sz w:val="20"/>
          <w:szCs w:val="20"/>
          <w:lang w:eastAsia="en-US"/>
        </w:rPr>
        <w:t>4.</w:t>
      </w:r>
      <w:r w:rsidRPr="009216F3">
        <w:rPr>
          <w:rFonts w:eastAsia="Calibri"/>
          <w:sz w:val="20"/>
          <w:szCs w:val="20"/>
          <w:lang w:eastAsia="en-US"/>
        </w:rPr>
        <w:tab/>
      </w:r>
      <w:r w:rsidR="00C25CC0" w:rsidRPr="009216F3">
        <w:rPr>
          <w:rFonts w:eastAsia="Calibri"/>
          <w:sz w:val="20"/>
          <w:szCs w:val="20"/>
          <w:lang w:eastAsia="en-US"/>
        </w:rPr>
        <w:t>Die Erarbeitung und regelmäßige Anpassung an aktuelle Änderungen des Fragenkatalogs</w:t>
      </w:r>
      <w:r w:rsidR="00540A1B" w:rsidRPr="009216F3">
        <w:rPr>
          <w:rFonts w:eastAsia="Calibri"/>
          <w:sz w:val="20"/>
          <w:szCs w:val="20"/>
          <w:lang w:eastAsia="en-US"/>
        </w:rPr>
        <w:t xml:space="preserve"> und die</w:t>
      </w:r>
      <w:r w:rsidR="00540A1B" w:rsidRPr="009216F3">
        <w:rPr>
          <w:rFonts w:eastAsia="Calibri"/>
          <w:snapToGrid/>
          <w:sz w:val="20"/>
          <w:szCs w:val="20"/>
          <w:lang w:eastAsia="en-US"/>
        </w:rPr>
        <w:t xml:space="preserve"> Richtlinie des Verwaltungsausschusses für die Verwendung des Fragenkatalogs für die Prüfung von ADN-Sachkundigen (Kapitel 8.2 ADN)</w:t>
      </w:r>
      <w:r w:rsidR="00C25CC0" w:rsidRPr="009216F3">
        <w:rPr>
          <w:rFonts w:eastAsia="Calibri"/>
          <w:sz w:val="20"/>
          <w:szCs w:val="20"/>
          <w:lang w:eastAsia="en-US"/>
        </w:rPr>
        <w:t xml:space="preserve"> </w:t>
      </w:r>
      <w:r w:rsidR="0013516F" w:rsidRPr="009216F3">
        <w:rPr>
          <w:rFonts w:eastAsia="Calibri"/>
          <w:sz w:val="20"/>
          <w:szCs w:val="20"/>
          <w:lang w:eastAsia="en-US"/>
        </w:rPr>
        <w:t xml:space="preserve">sind </w:t>
      </w:r>
      <w:r w:rsidR="00C25CC0" w:rsidRPr="009216F3">
        <w:rPr>
          <w:rFonts w:eastAsia="Calibri"/>
          <w:sz w:val="20"/>
          <w:szCs w:val="20"/>
          <w:lang w:eastAsia="en-US"/>
        </w:rPr>
        <w:t>wichtige Grundlage</w:t>
      </w:r>
      <w:r w:rsidR="0013516F" w:rsidRPr="009216F3">
        <w:rPr>
          <w:rFonts w:eastAsia="Calibri"/>
          <w:sz w:val="20"/>
          <w:szCs w:val="20"/>
          <w:lang w:eastAsia="en-US"/>
        </w:rPr>
        <w:t>n</w:t>
      </w:r>
      <w:r w:rsidR="00C25CC0" w:rsidRPr="009216F3">
        <w:rPr>
          <w:rFonts w:eastAsia="Calibri"/>
          <w:sz w:val="20"/>
          <w:szCs w:val="20"/>
          <w:lang w:eastAsia="en-US"/>
        </w:rPr>
        <w:t xml:space="preserve"> für die Ausbildung der ADN-Sachkundigen auf einem hohen Niveau. Das vorrangige Arbeitsziel der informellen Arbeitsgruppe „</w:t>
      </w:r>
      <w:r w:rsidR="00A93F90" w:rsidRPr="009216F3">
        <w:rPr>
          <w:rFonts w:eastAsia="Calibri"/>
          <w:sz w:val="20"/>
          <w:szCs w:val="20"/>
          <w:lang w:eastAsia="en-US"/>
        </w:rPr>
        <w:t>Sachkun</w:t>
      </w:r>
      <w:r w:rsidR="0013516F" w:rsidRPr="009216F3">
        <w:rPr>
          <w:rFonts w:eastAsia="Calibri"/>
          <w:sz w:val="20"/>
          <w:szCs w:val="20"/>
          <w:lang w:eastAsia="en-US"/>
        </w:rPr>
        <w:t>d</w:t>
      </w:r>
      <w:r w:rsidR="00A93F90" w:rsidRPr="009216F3">
        <w:rPr>
          <w:rFonts w:eastAsia="Calibri"/>
          <w:sz w:val="20"/>
          <w:szCs w:val="20"/>
          <w:lang w:eastAsia="en-US"/>
        </w:rPr>
        <w:t>igena</w:t>
      </w:r>
      <w:r w:rsidR="00C25CC0" w:rsidRPr="009216F3">
        <w:rPr>
          <w:rFonts w:eastAsia="Calibri"/>
          <w:sz w:val="20"/>
          <w:szCs w:val="20"/>
          <w:lang w:eastAsia="en-US"/>
        </w:rPr>
        <w:t xml:space="preserve">usbildung“ ist es sicherzustellen, dass der Fragenkatalog </w:t>
      </w:r>
      <w:r w:rsidR="00540A1B" w:rsidRPr="009216F3">
        <w:rPr>
          <w:rFonts w:eastAsia="Calibri"/>
          <w:sz w:val="20"/>
          <w:szCs w:val="20"/>
          <w:lang w:eastAsia="en-US"/>
        </w:rPr>
        <w:t xml:space="preserve">und die </w:t>
      </w:r>
      <w:r w:rsidR="0013516F" w:rsidRPr="009216F3">
        <w:rPr>
          <w:rFonts w:eastAsia="Calibri"/>
          <w:sz w:val="20"/>
          <w:szCs w:val="20"/>
          <w:lang w:eastAsia="en-US"/>
        </w:rPr>
        <w:t>Richtlinie</w:t>
      </w:r>
      <w:r w:rsidR="00540A1B" w:rsidRPr="009216F3">
        <w:rPr>
          <w:rFonts w:eastAsia="Calibri"/>
          <w:sz w:val="20"/>
          <w:szCs w:val="20"/>
          <w:lang w:eastAsia="en-US"/>
        </w:rPr>
        <w:t xml:space="preserve"> </w:t>
      </w:r>
      <w:r w:rsidR="00C25CC0" w:rsidRPr="009216F3">
        <w:rPr>
          <w:rFonts w:eastAsia="Calibri"/>
          <w:sz w:val="20"/>
          <w:szCs w:val="20"/>
          <w:lang w:eastAsia="en-US"/>
        </w:rPr>
        <w:t xml:space="preserve">der jeweils gültigen Fassung der dem ADN beigefügten Verordnung </w:t>
      </w:r>
      <w:r w:rsidR="00540A1B" w:rsidRPr="009216F3">
        <w:rPr>
          <w:rFonts w:eastAsia="Calibri"/>
          <w:sz w:val="20"/>
          <w:szCs w:val="20"/>
          <w:lang w:eastAsia="en-US"/>
        </w:rPr>
        <w:t xml:space="preserve">entsprechen </w:t>
      </w:r>
      <w:r w:rsidR="00C25CC0" w:rsidRPr="009216F3">
        <w:rPr>
          <w:rFonts w:eastAsia="Calibri"/>
          <w:sz w:val="20"/>
          <w:szCs w:val="20"/>
          <w:lang w:eastAsia="en-US"/>
        </w:rPr>
        <w:t>und sich an ihren Ausbildungszielen orientiert.</w:t>
      </w:r>
    </w:p>
    <w:p w14:paraId="7F0E1E9D" w14:textId="77777777" w:rsidR="0013516F" w:rsidRPr="009216F3" w:rsidRDefault="0013516F" w:rsidP="005E1656">
      <w:pPr>
        <w:suppressAutoHyphens w:val="0"/>
        <w:jc w:val="both"/>
        <w:outlineLvl w:val="0"/>
        <w:rPr>
          <w:rFonts w:eastAsia="Calibri"/>
          <w:color w:val="000000"/>
          <w:lang w:val="de-DE" w:eastAsia="en-US"/>
        </w:rPr>
      </w:pPr>
    </w:p>
    <w:p w14:paraId="5BB972A2" w14:textId="77777777" w:rsidR="0013516F" w:rsidRPr="009216F3" w:rsidRDefault="00CF3899" w:rsidP="005E1656">
      <w:pPr>
        <w:suppressAutoHyphens w:val="0"/>
        <w:jc w:val="both"/>
        <w:outlineLvl w:val="0"/>
        <w:rPr>
          <w:rFonts w:eastAsia="Calibri"/>
          <w:color w:val="000000"/>
          <w:lang w:val="de-DE" w:eastAsia="en-US"/>
        </w:rPr>
      </w:pPr>
      <w:r w:rsidRPr="009216F3">
        <w:rPr>
          <w:rFonts w:eastAsia="Calibri"/>
          <w:color w:val="000000"/>
          <w:lang w:val="de-DE" w:eastAsia="en-US"/>
        </w:rPr>
        <w:t>5.</w:t>
      </w:r>
      <w:r w:rsidRPr="009216F3">
        <w:rPr>
          <w:rFonts w:eastAsia="Calibri"/>
          <w:color w:val="000000"/>
          <w:lang w:val="de-DE" w:eastAsia="en-US"/>
        </w:rPr>
        <w:tab/>
      </w:r>
      <w:r w:rsidR="00A93F90" w:rsidRPr="009216F3">
        <w:rPr>
          <w:rFonts w:eastAsia="Calibri"/>
          <w:color w:val="000000"/>
          <w:lang w:val="de-DE" w:eastAsia="en-US"/>
        </w:rPr>
        <w:t xml:space="preserve">Die informelle Arbeitsgruppe trägt durch einen Erfahrungsaustausch zwischen den Vertragsparteien und </w:t>
      </w:r>
      <w:r w:rsidR="0013516F" w:rsidRPr="009216F3">
        <w:rPr>
          <w:rFonts w:eastAsia="Calibri"/>
          <w:color w:val="000000"/>
          <w:lang w:val="de-DE" w:eastAsia="en-US"/>
        </w:rPr>
        <w:t xml:space="preserve">mit </w:t>
      </w:r>
      <w:r w:rsidR="00A93F90" w:rsidRPr="009216F3">
        <w:rPr>
          <w:rFonts w:eastAsia="Calibri"/>
          <w:color w:val="000000"/>
          <w:lang w:val="de-DE" w:eastAsia="en-US"/>
        </w:rPr>
        <w:t>Verbesserungsvorschläge</w:t>
      </w:r>
      <w:r w:rsidR="0013516F" w:rsidRPr="009216F3">
        <w:rPr>
          <w:rFonts w:eastAsia="Calibri"/>
          <w:color w:val="000000"/>
          <w:lang w:val="de-DE" w:eastAsia="en-US"/>
        </w:rPr>
        <w:t>n</w:t>
      </w:r>
      <w:r w:rsidR="00A93F90" w:rsidRPr="009216F3">
        <w:rPr>
          <w:rFonts w:eastAsia="Calibri"/>
          <w:color w:val="000000"/>
          <w:lang w:val="de-DE" w:eastAsia="en-US"/>
        </w:rPr>
        <w:t xml:space="preserve"> zur Qualitätssicherung der Sachkundi</w:t>
      </w:r>
      <w:r w:rsidR="0013516F" w:rsidRPr="009216F3">
        <w:rPr>
          <w:rFonts w:eastAsia="Calibri"/>
          <w:color w:val="000000"/>
          <w:lang w:val="de-DE" w:eastAsia="en-US"/>
        </w:rPr>
        <w:t>genausbildung im Rahmen des ADN bei.</w:t>
      </w:r>
    </w:p>
    <w:p w14:paraId="746F8598" w14:textId="77777777" w:rsidR="005E1656" w:rsidRPr="009216F3" w:rsidRDefault="005E1656" w:rsidP="005E1656">
      <w:pPr>
        <w:suppressAutoHyphens w:val="0"/>
        <w:jc w:val="both"/>
        <w:outlineLvl w:val="0"/>
        <w:rPr>
          <w:rFonts w:eastAsia="Calibri"/>
          <w:color w:val="000000"/>
          <w:lang w:val="de-DE" w:eastAsia="en-US"/>
        </w:rPr>
      </w:pPr>
    </w:p>
    <w:p w14:paraId="756502C4" w14:textId="77777777" w:rsidR="0013516F" w:rsidRPr="009216F3" w:rsidRDefault="00CF3899" w:rsidP="005E1656">
      <w:pPr>
        <w:suppressAutoHyphens w:val="0"/>
        <w:jc w:val="both"/>
        <w:outlineLvl w:val="0"/>
        <w:rPr>
          <w:rFonts w:eastAsia="Calibri"/>
          <w:color w:val="000000"/>
          <w:lang w:val="de-DE" w:eastAsia="en-US"/>
        </w:rPr>
      </w:pPr>
      <w:r w:rsidRPr="009216F3">
        <w:rPr>
          <w:rFonts w:eastAsia="Calibri"/>
          <w:color w:val="000000"/>
          <w:lang w:val="de-DE" w:eastAsia="en-US"/>
        </w:rPr>
        <w:t>6.</w:t>
      </w:r>
      <w:r w:rsidRPr="009216F3">
        <w:rPr>
          <w:rFonts w:eastAsia="Calibri"/>
          <w:color w:val="000000"/>
          <w:lang w:val="de-DE" w:eastAsia="en-US"/>
        </w:rPr>
        <w:tab/>
      </w:r>
      <w:r w:rsidR="0013516F" w:rsidRPr="009216F3">
        <w:rPr>
          <w:rFonts w:eastAsia="Calibri"/>
          <w:color w:val="000000"/>
          <w:lang w:val="de-DE" w:eastAsia="en-US"/>
        </w:rPr>
        <w:t>Die informelle Arbeitsgruppe bearbeitet die ihr vom ADN-Sicherheitsausschuss zugewiesenen Aufgaben.</w:t>
      </w:r>
    </w:p>
    <w:p w14:paraId="3F27FE6E" w14:textId="77777777" w:rsidR="005E1656" w:rsidRPr="009216F3" w:rsidRDefault="005E1656" w:rsidP="005E1656">
      <w:pPr>
        <w:suppressAutoHyphens w:val="0"/>
        <w:jc w:val="both"/>
        <w:outlineLvl w:val="0"/>
        <w:rPr>
          <w:rFonts w:eastAsia="Calibri"/>
          <w:color w:val="000000"/>
          <w:lang w:val="de-DE" w:eastAsia="en-US"/>
        </w:rPr>
      </w:pPr>
    </w:p>
    <w:p w14:paraId="7C58AB15" w14:textId="77777777" w:rsidR="00A93F90" w:rsidRPr="009216F3" w:rsidRDefault="00CF3899" w:rsidP="005E1656">
      <w:pPr>
        <w:suppressAutoHyphens w:val="0"/>
        <w:jc w:val="both"/>
        <w:outlineLvl w:val="0"/>
        <w:rPr>
          <w:rFonts w:eastAsia="Calibri"/>
          <w:color w:val="000000"/>
          <w:lang w:val="de-DE" w:eastAsia="en-US"/>
        </w:rPr>
      </w:pPr>
      <w:r w:rsidRPr="009216F3">
        <w:rPr>
          <w:rFonts w:eastAsia="Calibri"/>
          <w:color w:val="000000"/>
          <w:lang w:val="de-DE" w:eastAsia="en-US"/>
        </w:rPr>
        <w:t>7.</w:t>
      </w:r>
      <w:r w:rsidRPr="009216F3">
        <w:rPr>
          <w:rFonts w:eastAsia="Calibri"/>
          <w:color w:val="000000"/>
          <w:lang w:val="de-DE" w:eastAsia="en-US"/>
        </w:rPr>
        <w:tab/>
      </w:r>
      <w:r w:rsidR="00DB6DFB" w:rsidRPr="009216F3">
        <w:rPr>
          <w:rFonts w:eastAsia="Calibri"/>
          <w:color w:val="000000"/>
          <w:lang w:val="de-DE" w:eastAsia="en-US"/>
        </w:rPr>
        <w:t>Sie berät über bekanntgewordene Auslegungs- und Vollzugsfragen zu Kapitel 8.2 ADN, und erarbeitet Änderungsvorschläge für den ADN-Sicherheitsausschuss zur Vorschriftenentwicklung in Bezug auf die Sachkundigenausbildung.</w:t>
      </w:r>
      <w:r w:rsidR="0013516F" w:rsidRPr="009216F3">
        <w:rPr>
          <w:rFonts w:eastAsia="Calibri"/>
          <w:color w:val="000000"/>
          <w:lang w:val="de-DE" w:eastAsia="en-US"/>
        </w:rPr>
        <w:t xml:space="preserve"> Die Delegationen können direkt in der </w:t>
      </w:r>
      <w:proofErr w:type="spellStart"/>
      <w:r w:rsidR="0013516F" w:rsidRPr="009216F3">
        <w:rPr>
          <w:rFonts w:eastAsia="Calibri"/>
          <w:color w:val="000000"/>
          <w:lang w:val="de-DE" w:eastAsia="en-US"/>
        </w:rPr>
        <w:t>infAG</w:t>
      </w:r>
      <w:proofErr w:type="spellEnd"/>
      <w:r w:rsidR="0013516F" w:rsidRPr="009216F3">
        <w:rPr>
          <w:rFonts w:eastAsia="Calibri"/>
          <w:color w:val="000000"/>
          <w:lang w:val="de-DE" w:eastAsia="en-US"/>
        </w:rPr>
        <w:t xml:space="preserve"> Vorschläge einbringen, die in der folgenden Sitzung vom ADN-Sicherheitsausschuss zu bestätigen sind.</w:t>
      </w:r>
    </w:p>
    <w:p w14:paraId="70A83EC2" w14:textId="77777777" w:rsidR="005E1656" w:rsidRPr="009216F3" w:rsidRDefault="005E1656" w:rsidP="005E1656">
      <w:pPr>
        <w:suppressAutoHyphens w:val="0"/>
        <w:jc w:val="both"/>
        <w:outlineLvl w:val="0"/>
        <w:rPr>
          <w:rFonts w:eastAsia="Calibri"/>
          <w:color w:val="000000"/>
          <w:lang w:val="de-DE" w:eastAsia="en-US"/>
        </w:rPr>
      </w:pPr>
    </w:p>
    <w:p w14:paraId="017C9BAE" w14:textId="77777777" w:rsidR="00C25CC0" w:rsidRPr="009216F3" w:rsidRDefault="00CF3899" w:rsidP="005E1656">
      <w:pPr>
        <w:suppressAutoHyphens w:val="0"/>
        <w:jc w:val="both"/>
        <w:outlineLvl w:val="0"/>
        <w:rPr>
          <w:rFonts w:eastAsia="Calibri"/>
          <w:color w:val="000000"/>
          <w:lang w:val="de-DE" w:eastAsia="en-US"/>
        </w:rPr>
      </w:pPr>
      <w:r w:rsidRPr="009216F3">
        <w:rPr>
          <w:rFonts w:eastAsia="Calibri"/>
          <w:color w:val="000000"/>
          <w:lang w:val="de-DE" w:eastAsia="en-US"/>
        </w:rPr>
        <w:t>8</w:t>
      </w:r>
      <w:r w:rsidR="00ED76D9" w:rsidRPr="009216F3">
        <w:rPr>
          <w:rFonts w:eastAsia="Calibri"/>
          <w:color w:val="000000"/>
          <w:lang w:val="de-DE" w:eastAsia="en-US"/>
        </w:rPr>
        <w:t xml:space="preserve">. </w:t>
      </w:r>
      <w:r w:rsidR="00ED76D9" w:rsidRPr="009216F3">
        <w:rPr>
          <w:rFonts w:eastAsia="Calibri"/>
          <w:color w:val="000000"/>
          <w:lang w:val="de-DE" w:eastAsia="en-US"/>
        </w:rPr>
        <w:tab/>
      </w:r>
      <w:r w:rsidR="00C25CC0" w:rsidRPr="009216F3">
        <w:rPr>
          <w:rFonts w:eastAsia="Calibri"/>
          <w:color w:val="000000"/>
          <w:lang w:val="de-DE" w:eastAsia="en-US"/>
        </w:rPr>
        <w:t xml:space="preserve">Für den zeitlichen Ablauf der Arbeiten werden ein bis zwei Sitzungen jährlich </w:t>
      </w:r>
      <w:proofErr w:type="gramStart"/>
      <w:r w:rsidR="00C25CC0" w:rsidRPr="009216F3">
        <w:rPr>
          <w:rFonts w:eastAsia="Calibri"/>
          <w:color w:val="000000"/>
          <w:lang w:val="de-DE" w:eastAsia="en-US"/>
        </w:rPr>
        <w:t>vorgesehen</w:t>
      </w:r>
      <w:proofErr w:type="gramEnd"/>
      <w:r w:rsidR="00C25CC0" w:rsidRPr="009216F3">
        <w:rPr>
          <w:rFonts w:eastAsia="Calibri"/>
          <w:color w:val="000000"/>
          <w:lang w:val="de-DE" w:eastAsia="en-US"/>
        </w:rPr>
        <w:t xml:space="preserve"> und zwar, </w:t>
      </w:r>
    </w:p>
    <w:p w14:paraId="246D17C9" w14:textId="77777777" w:rsidR="00C25CC0" w:rsidRPr="009216F3" w:rsidRDefault="00C25CC0" w:rsidP="005E1656">
      <w:pPr>
        <w:numPr>
          <w:ilvl w:val="0"/>
          <w:numId w:val="12"/>
        </w:numPr>
        <w:suppressAutoHyphens w:val="0"/>
        <w:spacing w:before="60"/>
        <w:ind w:left="851" w:hanging="283"/>
        <w:jc w:val="both"/>
        <w:outlineLvl w:val="0"/>
        <w:rPr>
          <w:rFonts w:eastAsia="Calibri"/>
          <w:color w:val="000000"/>
          <w:lang w:val="de-DE" w:eastAsia="en-US"/>
        </w:rPr>
      </w:pPr>
      <w:r w:rsidRPr="009216F3">
        <w:rPr>
          <w:rFonts w:eastAsia="Calibri"/>
          <w:color w:val="000000"/>
          <w:lang w:val="de-DE" w:eastAsia="en-US"/>
        </w:rPr>
        <w:t>im März ungerader Jahre, um die Anpassung des Fragenkatalogs an die in Vorbereitung befindlichen Änderungen der dem ADN beigefügten Verordnung und die Ergänzung fehlender Themen vorzubereiten</w:t>
      </w:r>
      <w:r w:rsidR="004300B3" w:rsidRPr="009216F3">
        <w:rPr>
          <w:rFonts w:eastAsia="Calibri"/>
          <w:color w:val="000000"/>
          <w:lang w:val="de-DE" w:eastAsia="en-US"/>
        </w:rPr>
        <w:t xml:space="preserve"> und die Folgen von Vorschriftenänderungen für die Sachkundigenausbildung zu erörtern;</w:t>
      </w:r>
    </w:p>
    <w:p w14:paraId="08364EFE" w14:textId="77777777" w:rsidR="00C25CC0" w:rsidRPr="009216F3" w:rsidRDefault="00C25CC0" w:rsidP="005E1656">
      <w:pPr>
        <w:numPr>
          <w:ilvl w:val="0"/>
          <w:numId w:val="12"/>
        </w:numPr>
        <w:suppressAutoHyphens w:val="0"/>
        <w:spacing w:before="60"/>
        <w:ind w:left="851" w:hanging="283"/>
        <w:jc w:val="both"/>
        <w:outlineLvl w:val="0"/>
        <w:rPr>
          <w:rFonts w:eastAsia="Calibri"/>
          <w:color w:val="000000"/>
          <w:lang w:val="de-DE" w:eastAsia="en-US"/>
        </w:rPr>
      </w:pPr>
      <w:r w:rsidRPr="009216F3">
        <w:rPr>
          <w:rFonts w:eastAsia="Calibri"/>
          <w:color w:val="000000"/>
          <w:lang w:val="de-DE" w:eastAsia="en-US"/>
        </w:rPr>
        <w:t xml:space="preserve">im März gerader Jahre, um die Anpassung des Fragenkatalogs </w:t>
      </w:r>
      <w:r w:rsidR="004300B3" w:rsidRPr="009216F3">
        <w:rPr>
          <w:rFonts w:eastAsia="Calibri"/>
          <w:color w:val="000000"/>
          <w:lang w:val="de-DE" w:eastAsia="en-US"/>
        </w:rPr>
        <w:t xml:space="preserve">und der Sachkundigenausbildung </w:t>
      </w:r>
      <w:r w:rsidRPr="009216F3">
        <w:rPr>
          <w:rFonts w:eastAsia="Calibri"/>
          <w:color w:val="000000"/>
          <w:lang w:val="de-DE" w:eastAsia="en-US"/>
        </w:rPr>
        <w:t>an die im Folgejahr in Kraft tretende Fassung der dem ADN beigefügten Verordnung durchzuführen und im August dem ADN-Sicherheitsausschuss zur Beschlussfassung vorzulegen. Aus diesem Beschluss resultierender Bedarf für Nacharbeiten könnte im September erledigt werden.</w:t>
      </w:r>
    </w:p>
    <w:p w14:paraId="26812481" w14:textId="77777777" w:rsidR="00C25CC0" w:rsidRPr="009216F3" w:rsidRDefault="00C25CC0" w:rsidP="005E1656">
      <w:pPr>
        <w:suppressAutoHyphens w:val="0"/>
        <w:jc w:val="both"/>
        <w:outlineLvl w:val="0"/>
        <w:rPr>
          <w:rFonts w:eastAsia="Calibri"/>
          <w:color w:val="000000"/>
          <w:lang w:val="de-DE" w:eastAsia="en-US"/>
        </w:rPr>
      </w:pPr>
    </w:p>
    <w:p w14:paraId="436229DD" w14:textId="77777777" w:rsidR="00C25CC0" w:rsidRPr="009216F3" w:rsidRDefault="00CF3899" w:rsidP="005E1656">
      <w:pPr>
        <w:suppressAutoHyphens w:val="0"/>
        <w:jc w:val="both"/>
        <w:outlineLvl w:val="0"/>
        <w:rPr>
          <w:rFonts w:eastAsia="Calibri"/>
          <w:color w:val="000000"/>
          <w:lang w:val="de-DE" w:eastAsia="en-US"/>
        </w:rPr>
      </w:pPr>
      <w:r w:rsidRPr="009216F3">
        <w:rPr>
          <w:rFonts w:eastAsia="Calibri"/>
          <w:color w:val="000000"/>
          <w:lang w:val="de-DE" w:eastAsia="en-US"/>
        </w:rPr>
        <w:t>9</w:t>
      </w:r>
      <w:r w:rsidR="00ED76D9" w:rsidRPr="009216F3">
        <w:rPr>
          <w:rFonts w:eastAsia="Calibri"/>
          <w:color w:val="000000"/>
          <w:lang w:val="de-DE" w:eastAsia="en-US"/>
        </w:rPr>
        <w:t>.</w:t>
      </w:r>
      <w:r w:rsidR="00ED76D9" w:rsidRPr="009216F3">
        <w:rPr>
          <w:rFonts w:eastAsia="Calibri"/>
          <w:color w:val="000000"/>
          <w:lang w:val="de-DE" w:eastAsia="en-US"/>
        </w:rPr>
        <w:tab/>
      </w:r>
      <w:r w:rsidR="00C25CC0" w:rsidRPr="009216F3">
        <w:rPr>
          <w:rFonts w:eastAsia="Calibri"/>
          <w:color w:val="000000"/>
          <w:lang w:val="de-DE" w:eastAsia="en-US"/>
        </w:rPr>
        <w:t xml:space="preserve">Ausbildungsstellen sowie, Schulungs- und Prüfungsveranstalter werden in die Bearbeitung des Fragenkatalogs </w:t>
      </w:r>
      <w:r w:rsidR="004300B3" w:rsidRPr="009216F3">
        <w:rPr>
          <w:rFonts w:eastAsia="Calibri"/>
          <w:color w:val="000000"/>
          <w:lang w:val="de-DE" w:eastAsia="en-US"/>
        </w:rPr>
        <w:t xml:space="preserve">und die Erörterung von Fragen zur Sachkundigenausbildung </w:t>
      </w:r>
      <w:r w:rsidR="00C25CC0" w:rsidRPr="009216F3">
        <w:rPr>
          <w:rFonts w:eastAsia="Calibri"/>
          <w:color w:val="000000"/>
          <w:lang w:val="de-DE" w:eastAsia="en-US"/>
        </w:rPr>
        <w:t xml:space="preserve">eingebunden und haben die Möglichkeit, Fragen zur Aufnahme in den Fragenkatalog </w:t>
      </w:r>
      <w:r w:rsidR="00831470" w:rsidRPr="009216F3">
        <w:rPr>
          <w:rFonts w:eastAsia="Calibri"/>
          <w:color w:val="000000"/>
          <w:lang w:val="de-DE" w:eastAsia="en-US"/>
        </w:rPr>
        <w:t xml:space="preserve">und Änderungen der dem ADN beigefügten Verordnung </w:t>
      </w:r>
      <w:r w:rsidR="00C25CC0" w:rsidRPr="009216F3">
        <w:rPr>
          <w:rFonts w:eastAsia="Calibri"/>
          <w:color w:val="000000"/>
          <w:lang w:val="de-DE" w:eastAsia="en-US"/>
        </w:rPr>
        <w:t xml:space="preserve">vorzuschlagen. Ferner werden sie gebeten, die vorgelegten Fragen </w:t>
      </w:r>
      <w:r w:rsidR="00831470" w:rsidRPr="009216F3">
        <w:rPr>
          <w:rFonts w:eastAsia="Calibri"/>
          <w:color w:val="000000"/>
          <w:lang w:val="de-DE" w:eastAsia="en-US"/>
        </w:rPr>
        <w:t xml:space="preserve">und Änderungsvorschläge zum ADN </w:t>
      </w:r>
      <w:r w:rsidR="00C25CC0" w:rsidRPr="009216F3">
        <w:rPr>
          <w:rFonts w:eastAsia="Calibri"/>
          <w:color w:val="000000"/>
          <w:lang w:val="de-DE" w:eastAsia="en-US"/>
        </w:rPr>
        <w:t xml:space="preserve">kritisch auf ihre Eignung </w:t>
      </w:r>
      <w:r w:rsidR="00831470" w:rsidRPr="009216F3">
        <w:rPr>
          <w:rFonts w:eastAsia="Calibri"/>
          <w:color w:val="000000"/>
          <w:lang w:val="de-DE" w:eastAsia="en-US"/>
        </w:rPr>
        <w:t xml:space="preserve">und Umsetzbarkeit </w:t>
      </w:r>
      <w:r w:rsidR="00C25CC0" w:rsidRPr="009216F3">
        <w:rPr>
          <w:rFonts w:eastAsia="Calibri"/>
          <w:color w:val="000000"/>
          <w:lang w:val="de-DE" w:eastAsia="en-US"/>
        </w:rPr>
        <w:t xml:space="preserve">zu prüfen. Schwer verständliche und unklare Fragen des Fragenkatalogs sollen dem ADN-Sicherheitsausschuss gemeldet werden, der die informelle Arbeitsgruppe jeweils mit einer entsprechenden Prüfung beauftragt. </w:t>
      </w:r>
    </w:p>
    <w:p w14:paraId="27ECDFF0" w14:textId="77777777" w:rsidR="00C25CC0" w:rsidRPr="009216F3" w:rsidRDefault="00C25CC0" w:rsidP="005E1656">
      <w:pPr>
        <w:suppressAutoHyphens w:val="0"/>
        <w:jc w:val="both"/>
        <w:outlineLvl w:val="0"/>
        <w:rPr>
          <w:rFonts w:eastAsia="Calibri"/>
          <w:color w:val="000000"/>
          <w:lang w:val="de-DE" w:eastAsia="en-US"/>
        </w:rPr>
      </w:pPr>
    </w:p>
    <w:p w14:paraId="4557B17C" w14:textId="51A7B073" w:rsidR="00C25CC0" w:rsidRPr="009216F3" w:rsidRDefault="00CF3899" w:rsidP="005E1656">
      <w:pPr>
        <w:suppressAutoHyphens w:val="0"/>
        <w:jc w:val="both"/>
        <w:outlineLvl w:val="0"/>
        <w:rPr>
          <w:rFonts w:eastAsia="Calibri"/>
          <w:color w:val="000000"/>
          <w:lang w:val="de-DE" w:eastAsia="en-US"/>
        </w:rPr>
      </w:pPr>
      <w:r w:rsidRPr="009216F3">
        <w:rPr>
          <w:rFonts w:eastAsia="Calibri"/>
          <w:color w:val="000000"/>
          <w:lang w:val="de-DE" w:eastAsia="en-US"/>
        </w:rPr>
        <w:t>10</w:t>
      </w:r>
      <w:r w:rsidR="00ED76D9" w:rsidRPr="009216F3">
        <w:rPr>
          <w:rFonts w:eastAsia="Calibri"/>
          <w:color w:val="000000"/>
          <w:lang w:val="de-DE" w:eastAsia="en-US"/>
        </w:rPr>
        <w:t>.</w:t>
      </w:r>
      <w:r w:rsidR="00ED76D9" w:rsidRPr="009216F3">
        <w:rPr>
          <w:rFonts w:eastAsia="Calibri"/>
          <w:color w:val="000000"/>
          <w:lang w:val="de-DE" w:eastAsia="en-US"/>
        </w:rPr>
        <w:tab/>
      </w:r>
      <w:r w:rsidR="00C25CC0" w:rsidRPr="009216F3">
        <w:rPr>
          <w:rFonts w:eastAsia="Calibri"/>
          <w:color w:val="000000"/>
          <w:lang w:val="de-DE" w:eastAsia="en-US"/>
        </w:rPr>
        <w:t xml:space="preserve">Der Fragenkatalog des ADN-Verwaltungsausschusses </w:t>
      </w:r>
      <w:r w:rsidR="0034020D" w:rsidRPr="009216F3">
        <w:rPr>
          <w:rFonts w:eastAsia="Calibri"/>
          <w:color w:val="000000"/>
          <w:lang w:val="de-DE" w:eastAsia="en-US"/>
        </w:rPr>
        <w:t>ist verbindliche Grundlage der von den Vertragsparteien durchzuführenden Prüfungen zur Bescheinigung der besonderen Kenntnisse des ADN.  Er wird den Delegationen des ADN-Sicherheitsausschusses</w:t>
      </w:r>
      <w:r w:rsidR="00C25CC0" w:rsidRPr="009216F3">
        <w:rPr>
          <w:rFonts w:eastAsia="Calibri"/>
          <w:color w:val="000000"/>
          <w:lang w:val="de-DE" w:eastAsia="en-US"/>
        </w:rPr>
        <w:t xml:space="preserve"> zur Weiterleitung an die </w:t>
      </w:r>
      <w:r w:rsidR="0034020D" w:rsidRPr="009216F3">
        <w:rPr>
          <w:rFonts w:eastAsia="Calibri"/>
          <w:color w:val="000000"/>
          <w:lang w:val="de-DE" w:eastAsia="en-US"/>
        </w:rPr>
        <w:t xml:space="preserve">zuständigen Behörden, </w:t>
      </w:r>
      <w:r w:rsidR="00C25CC0" w:rsidRPr="009216F3">
        <w:rPr>
          <w:rFonts w:eastAsia="Calibri"/>
          <w:color w:val="000000"/>
          <w:lang w:val="de-DE" w:eastAsia="en-US"/>
        </w:rPr>
        <w:t xml:space="preserve">Ausbildungsstellen und </w:t>
      </w:r>
      <w:r w:rsidR="0034020D" w:rsidRPr="009216F3">
        <w:rPr>
          <w:rFonts w:eastAsia="Calibri"/>
          <w:color w:val="000000"/>
          <w:lang w:val="de-DE" w:eastAsia="en-US"/>
        </w:rPr>
        <w:t xml:space="preserve">Prüfungsstellen </w:t>
      </w:r>
      <w:r w:rsidR="00C25CC0" w:rsidRPr="009216F3">
        <w:rPr>
          <w:rFonts w:eastAsia="Calibri"/>
          <w:color w:val="000000"/>
          <w:lang w:val="de-DE" w:eastAsia="en-US"/>
        </w:rPr>
        <w:t>zur Verfügung gestellt. Es werden voraussichtlich etwa 50 Multiple-Choice-Fragen pro Jahr im Zuge der laufenden Anpassungen bearbeitet. Daraus werden etwa 20</w:t>
      </w:r>
      <w:r w:rsidR="00ED76D9" w:rsidRPr="009216F3">
        <w:rPr>
          <w:rFonts w:eastAsia="Calibri"/>
          <w:color w:val="000000"/>
          <w:lang w:val="de-DE" w:eastAsia="en-US"/>
        </w:rPr>
        <w:t> </w:t>
      </w:r>
      <w:r w:rsidR="00C25CC0" w:rsidRPr="009216F3">
        <w:rPr>
          <w:rFonts w:eastAsia="Calibri"/>
          <w:color w:val="000000"/>
          <w:lang w:val="de-DE" w:eastAsia="en-US"/>
        </w:rPr>
        <w:t>Seiten Text resultieren, die entsprechend zu übersetzen sind. Die Sprachfassungen sind entsprechend schnellstmöglich nachzuführen. Die ZKR erklärt sich bereit, über die generelle Unterstützung der UNECE zur Bearbeitung des ADN hinausgehend, die Übersetzung von 20 Seiten Text (Multiple-Choice-Fragen) aus dem Deutschen in eine Sprache der UNECE sicher zu stellen.</w:t>
      </w:r>
    </w:p>
    <w:p w14:paraId="5040BDD5" w14:textId="77777777" w:rsidR="00C25CC0" w:rsidRPr="009216F3" w:rsidRDefault="00C25CC0" w:rsidP="005E1656">
      <w:pPr>
        <w:suppressAutoHyphens w:val="0"/>
        <w:jc w:val="both"/>
        <w:outlineLvl w:val="0"/>
        <w:rPr>
          <w:rFonts w:eastAsia="Calibri"/>
          <w:color w:val="000000"/>
          <w:lang w:val="de-DE" w:eastAsia="en-US"/>
        </w:rPr>
      </w:pPr>
    </w:p>
    <w:p w14:paraId="67948541" w14:textId="77777777" w:rsidR="0075047A" w:rsidRPr="009216F3" w:rsidRDefault="00CF3899" w:rsidP="0075047A">
      <w:pPr>
        <w:suppressAutoHyphens w:val="0"/>
        <w:jc w:val="both"/>
        <w:outlineLvl w:val="0"/>
        <w:rPr>
          <w:rFonts w:eastAsia="Calibri"/>
          <w:color w:val="000000"/>
          <w:lang w:val="de-DE" w:eastAsia="en-US"/>
        </w:rPr>
      </w:pPr>
      <w:r w:rsidRPr="009216F3">
        <w:rPr>
          <w:rFonts w:eastAsia="Calibri"/>
          <w:color w:val="000000"/>
          <w:lang w:val="de-DE" w:eastAsia="en-US"/>
        </w:rPr>
        <w:t>11</w:t>
      </w:r>
      <w:r w:rsidR="00ED76D9" w:rsidRPr="009216F3">
        <w:rPr>
          <w:rFonts w:eastAsia="Calibri"/>
          <w:color w:val="000000"/>
          <w:lang w:val="de-DE" w:eastAsia="en-US"/>
        </w:rPr>
        <w:t>.</w:t>
      </w:r>
      <w:r w:rsidR="00ED76D9" w:rsidRPr="009216F3">
        <w:rPr>
          <w:rFonts w:eastAsia="Calibri"/>
          <w:color w:val="000000"/>
          <w:lang w:val="de-DE" w:eastAsia="en-US"/>
        </w:rPr>
        <w:tab/>
      </w:r>
      <w:r w:rsidR="00C25CC0" w:rsidRPr="009216F3">
        <w:rPr>
          <w:rFonts w:eastAsia="Calibri"/>
          <w:color w:val="000000"/>
          <w:lang w:val="de-DE" w:eastAsia="en-US"/>
        </w:rPr>
        <w:t>Die Fallfragen müssen voraussichtlich in den nächsten zwei Jahren hinsichtlich ihrer Aktualität kontrolliert werden.</w:t>
      </w:r>
    </w:p>
    <w:p w14:paraId="73E26A42" w14:textId="34101223" w:rsidR="00C25CC0" w:rsidRPr="009216F3" w:rsidRDefault="00C25CC0" w:rsidP="0075047A">
      <w:pPr>
        <w:suppressAutoHyphens w:val="0"/>
        <w:jc w:val="center"/>
        <w:outlineLvl w:val="0"/>
        <w:rPr>
          <w:rFonts w:eastAsia="Calibri"/>
          <w:color w:val="000000"/>
          <w:lang w:val="de-DE" w:eastAsia="en-US"/>
        </w:rPr>
      </w:pPr>
      <w:r w:rsidRPr="009216F3">
        <w:rPr>
          <w:rFonts w:eastAsia="Calibri"/>
          <w:color w:val="000000"/>
          <w:lang w:val="de-DE" w:eastAsia="en-US"/>
        </w:rPr>
        <w:t>***</w:t>
      </w:r>
    </w:p>
    <w:sectPr w:rsidR="00C25CC0" w:rsidRPr="009216F3" w:rsidSect="00940D1E">
      <w:footerReference w:type="first" r:id="rId13"/>
      <w:endnotePr>
        <w:numFmt w:val="decimal"/>
      </w:endnotePr>
      <w:pgSz w:w="11907" w:h="16840" w:code="9"/>
      <w:pgMar w:top="1304" w:right="1418" w:bottom="1134"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CE27D" w14:textId="77777777" w:rsidR="00CD3565" w:rsidRDefault="00CD3565">
      <w:pPr>
        <w:rPr>
          <w:szCs w:val="24"/>
        </w:rPr>
      </w:pPr>
    </w:p>
  </w:endnote>
  <w:endnote w:type="continuationSeparator" w:id="0">
    <w:p w14:paraId="72385E52" w14:textId="77777777" w:rsidR="00CD3565" w:rsidRDefault="00CD3565">
      <w:pPr>
        <w:rPr>
          <w:szCs w:val="24"/>
        </w:rPr>
      </w:pPr>
    </w:p>
  </w:endnote>
  <w:endnote w:type="continuationNotice" w:id="1">
    <w:p w14:paraId="1F5C51FE" w14:textId="77777777" w:rsidR="00CD3565" w:rsidRDefault="00CD356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DBE49" w14:textId="6CDFA3AE" w:rsidR="002700C0" w:rsidRPr="00705622" w:rsidRDefault="00705622" w:rsidP="00705622">
    <w:pPr>
      <w:widowControl w:val="0"/>
      <w:overflowPunct w:val="0"/>
      <w:autoSpaceDE w:val="0"/>
      <w:autoSpaceDN w:val="0"/>
      <w:adjustRightInd w:val="0"/>
      <w:spacing w:line="240" w:lineRule="auto"/>
      <w:ind w:left="1134" w:hanging="1134"/>
      <w:jc w:val="right"/>
      <w:textAlignment w:val="baseline"/>
      <w:rPr>
        <w:lang w:val="nl-NL"/>
      </w:rPr>
    </w:pPr>
    <w:proofErr w:type="gramStart"/>
    <w:r w:rsidRPr="00F30D03">
      <w:rPr>
        <w:rFonts w:ascii="Arial" w:hAnsi="Arial"/>
        <w:snapToGrid w:val="0"/>
        <w:sz w:val="12"/>
        <w:lang w:val="nl-NL"/>
      </w:rPr>
      <w:t>mm</w:t>
    </w:r>
    <w:proofErr w:type="gramEnd"/>
    <w:r w:rsidRPr="00F30D03">
      <w:rPr>
        <w:rFonts w:ascii="Arial" w:hAnsi="Arial"/>
        <w:snapToGrid w:val="0"/>
        <w:sz w:val="12"/>
        <w:lang w:val="nl-NL"/>
      </w:rPr>
      <w:t>/adn_wp15_ac2_2024_</w:t>
    </w:r>
    <w:r w:rsidR="009216F3">
      <w:rPr>
        <w:rFonts w:ascii="Arial" w:hAnsi="Arial"/>
        <w:snapToGrid w:val="0"/>
        <w:sz w:val="12"/>
        <w:lang w:val="nl-NL"/>
      </w:rPr>
      <w:t>37</w:t>
    </w:r>
    <w:r>
      <w:rPr>
        <w:rFonts w:ascii="Arial" w:hAnsi="Arial"/>
        <w:snapToGrid w:val="0"/>
        <w:sz w:val="12"/>
        <w:lang w:val="nl-NL"/>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A6FCA" w14:textId="77777777" w:rsidR="00940D1E" w:rsidRPr="00705622" w:rsidRDefault="00940D1E" w:rsidP="00940D1E">
    <w:pPr>
      <w:widowControl w:val="0"/>
      <w:overflowPunct w:val="0"/>
      <w:autoSpaceDE w:val="0"/>
      <w:autoSpaceDN w:val="0"/>
      <w:adjustRightInd w:val="0"/>
      <w:spacing w:line="240" w:lineRule="auto"/>
      <w:ind w:left="1134" w:hanging="1134"/>
      <w:jc w:val="right"/>
      <w:textAlignment w:val="baseline"/>
      <w:rPr>
        <w:lang w:val="nl-NL"/>
      </w:rPr>
    </w:pPr>
    <w:proofErr w:type="gramStart"/>
    <w:r w:rsidRPr="00F30D03">
      <w:rPr>
        <w:rFonts w:ascii="Arial" w:hAnsi="Arial"/>
        <w:snapToGrid w:val="0"/>
        <w:sz w:val="12"/>
        <w:lang w:val="nl-NL"/>
      </w:rPr>
      <w:t>mm</w:t>
    </w:r>
    <w:proofErr w:type="gramEnd"/>
    <w:r w:rsidRPr="00F30D03">
      <w:rPr>
        <w:rFonts w:ascii="Arial" w:hAnsi="Arial"/>
        <w:snapToGrid w:val="0"/>
        <w:sz w:val="12"/>
        <w:lang w:val="nl-NL"/>
      </w:rPr>
      <w:t>/adn_wp15_ac2_2024_</w:t>
    </w:r>
    <w:r>
      <w:rPr>
        <w:rFonts w:ascii="Arial" w:hAnsi="Arial"/>
        <w:snapToGrid w:val="0"/>
        <w:sz w:val="12"/>
        <w:lang w:val="nl-NL"/>
      </w:rPr>
      <w:t>37de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FAFEE" w14:textId="77777777" w:rsidR="00CD3565" w:rsidRDefault="00CD3565">
      <w:pPr>
        <w:tabs>
          <w:tab w:val="right" w:pos="2155"/>
        </w:tabs>
        <w:spacing w:after="80"/>
        <w:ind w:left="680"/>
        <w:rPr>
          <w:szCs w:val="24"/>
          <w:u w:val="single"/>
        </w:rPr>
      </w:pPr>
      <w:r>
        <w:rPr>
          <w:szCs w:val="24"/>
          <w:u w:val="single"/>
        </w:rPr>
        <w:tab/>
      </w:r>
    </w:p>
  </w:footnote>
  <w:footnote w:type="continuationSeparator" w:id="0">
    <w:p w14:paraId="7531BAB9" w14:textId="77777777" w:rsidR="00CD3565" w:rsidRDefault="00CD3565">
      <w:pPr>
        <w:tabs>
          <w:tab w:val="right" w:pos="2155"/>
        </w:tabs>
        <w:spacing w:after="80"/>
        <w:ind w:left="680"/>
        <w:rPr>
          <w:szCs w:val="24"/>
          <w:u w:val="single"/>
        </w:rPr>
      </w:pPr>
      <w:r>
        <w:rPr>
          <w:szCs w:val="24"/>
          <w:u w:val="single"/>
        </w:rPr>
        <w:tab/>
      </w:r>
    </w:p>
  </w:footnote>
  <w:footnote w:type="continuationNotice" w:id="1">
    <w:p w14:paraId="04814F7B" w14:textId="77777777" w:rsidR="00CD3565" w:rsidRDefault="00CD3565">
      <w:pPr>
        <w:rPr>
          <w:szCs w:val="24"/>
        </w:rPr>
      </w:pPr>
    </w:p>
  </w:footnote>
  <w:footnote w:id="2">
    <w:p w14:paraId="3822240D" w14:textId="1C040993" w:rsidR="00CF7CC2" w:rsidRPr="00CF7CC2" w:rsidRDefault="00CF7CC2" w:rsidP="003D63FF">
      <w:pPr>
        <w:pStyle w:val="Notedebasdepage"/>
        <w:ind w:right="-1"/>
        <w:rPr>
          <w:sz w:val="16"/>
          <w:lang w:val="de-DE"/>
        </w:rPr>
      </w:pPr>
      <w:r w:rsidRPr="00CF7CC2">
        <w:rPr>
          <w:rStyle w:val="Appelnotedebasdep"/>
          <w:lang w:val="de-DE"/>
        </w:rPr>
        <w:tab/>
        <w:t>*</w:t>
      </w:r>
      <w:r w:rsidRPr="00CF7CC2">
        <w:rPr>
          <w:rStyle w:val="Appelnotedebasdep"/>
          <w:lang w:val="de-DE"/>
        </w:rPr>
        <w:tab/>
      </w:r>
      <w:r w:rsidRPr="00CF7CC2">
        <w:rPr>
          <w:sz w:val="16"/>
          <w:lang w:val="de-DE"/>
        </w:rPr>
        <w:t>Von der UNECE in Englisch, Französisch und Russisch unter dem Aktenzeichen ECE/TRANS/WP.15/AC.2/2024/</w:t>
      </w:r>
      <w:r w:rsidR="009216F3">
        <w:rPr>
          <w:sz w:val="16"/>
          <w:lang w:val="de-DE"/>
        </w:rPr>
        <w:t>37</w:t>
      </w:r>
      <w:r w:rsidRPr="00CF7CC2">
        <w:rPr>
          <w:sz w:val="16"/>
          <w:lang w:val="de-DE"/>
        </w:rPr>
        <w:t>.</w:t>
      </w:r>
    </w:p>
  </w:footnote>
  <w:footnote w:id="3">
    <w:p w14:paraId="10CDE73C" w14:textId="77777777" w:rsidR="00CF7CC2" w:rsidRPr="00A82320" w:rsidRDefault="00CF7CC2" w:rsidP="00CF7CC2">
      <w:pPr>
        <w:pStyle w:val="Notedebasdepage"/>
        <w:rPr>
          <w:sz w:val="16"/>
        </w:rPr>
      </w:pPr>
      <w:r w:rsidRPr="00CF7CC2">
        <w:rPr>
          <w:rStyle w:val="Appelnotedebasdep"/>
          <w:lang w:val="de-DE"/>
        </w:rPr>
        <w:tab/>
      </w:r>
      <w:r w:rsidRPr="00A82320">
        <w:rPr>
          <w:rStyle w:val="Appelnotedebasdep"/>
        </w:rPr>
        <w:t>**</w:t>
      </w:r>
      <w:r w:rsidRPr="00A82320">
        <w:rPr>
          <w:rStyle w:val="Appelnotedebasdep"/>
        </w:rPr>
        <w:tab/>
      </w:r>
      <w:r w:rsidRPr="00A82320">
        <w:rPr>
          <w:sz w:val="16"/>
        </w:rPr>
        <w:t>A/78/6 (</w:t>
      </w:r>
      <w:proofErr w:type="spellStart"/>
      <w:r w:rsidRPr="00A82320">
        <w:rPr>
          <w:sz w:val="16"/>
        </w:rPr>
        <w:t>Kap</w:t>
      </w:r>
      <w:proofErr w:type="spellEnd"/>
      <w:r w:rsidRPr="00A82320">
        <w:rPr>
          <w:sz w:val="16"/>
        </w:rPr>
        <w:t>. 20) Tabelle.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310F5" w14:textId="77777777" w:rsidR="009216F3" w:rsidRPr="009216F3" w:rsidRDefault="009216F3" w:rsidP="009216F3">
    <w:pPr>
      <w:spacing w:line="240" w:lineRule="auto"/>
      <w:rPr>
        <w:rFonts w:ascii="Arial" w:hAnsi="Arial" w:cs="Arial"/>
        <w:snapToGrid w:val="0"/>
        <w:sz w:val="16"/>
        <w:szCs w:val="16"/>
        <w:lang w:val="fr-FR"/>
      </w:rPr>
    </w:pPr>
    <w:r w:rsidRPr="009216F3">
      <w:rPr>
        <w:rFonts w:ascii="Arial" w:hAnsi="Arial" w:cs="Arial"/>
        <w:snapToGrid w:val="0"/>
        <w:sz w:val="16"/>
        <w:szCs w:val="16"/>
        <w:lang w:val="fr-FR"/>
      </w:rPr>
      <w:t>CCNR-ZKR/ADN/WP.15/AC.2/2024/37</w:t>
    </w:r>
  </w:p>
  <w:p w14:paraId="58EEF2BE" w14:textId="1A422D1D" w:rsidR="002700C0" w:rsidRPr="009216F3" w:rsidRDefault="009216F3" w:rsidP="009216F3">
    <w:pPr>
      <w:spacing w:line="240" w:lineRule="auto"/>
    </w:pPr>
    <w:r w:rsidRPr="009216F3">
      <w:rPr>
        <w:rFonts w:ascii="Arial" w:hAnsi="Arial" w:cs="Arial"/>
        <w:snapToGrid w:val="0"/>
        <w:sz w:val="16"/>
        <w:szCs w:val="16"/>
        <w:lang w:val="de-DE"/>
      </w:rPr>
      <w:t xml:space="preserve">Seite </w:t>
    </w:r>
    <w:r w:rsidRPr="009216F3">
      <w:rPr>
        <w:rFonts w:ascii="Arial" w:hAnsi="Arial" w:cs="Arial"/>
        <w:snapToGrid w:val="0"/>
        <w:sz w:val="16"/>
        <w:szCs w:val="16"/>
        <w:lang w:val="de-DE"/>
      </w:rPr>
      <w:fldChar w:fldCharType="begin"/>
    </w:r>
    <w:r w:rsidRPr="009216F3">
      <w:rPr>
        <w:rFonts w:ascii="Arial" w:hAnsi="Arial" w:cs="Arial"/>
        <w:snapToGrid w:val="0"/>
        <w:sz w:val="16"/>
        <w:szCs w:val="16"/>
        <w:lang w:val="de-DE"/>
      </w:rPr>
      <w:instrText xml:space="preserve"> PAGE  \* MERGEFORMAT </w:instrText>
    </w:r>
    <w:r w:rsidRPr="009216F3">
      <w:rPr>
        <w:rFonts w:ascii="Arial" w:hAnsi="Arial" w:cs="Arial"/>
        <w:snapToGrid w:val="0"/>
        <w:sz w:val="16"/>
        <w:szCs w:val="16"/>
        <w:lang w:val="de-DE"/>
      </w:rPr>
      <w:fldChar w:fldCharType="separate"/>
    </w:r>
    <w:r>
      <w:rPr>
        <w:rFonts w:ascii="Arial" w:hAnsi="Arial" w:cs="Arial"/>
        <w:snapToGrid w:val="0"/>
        <w:sz w:val="16"/>
        <w:szCs w:val="16"/>
      </w:rPr>
      <w:t>3</w:t>
    </w:r>
    <w:r w:rsidRPr="009216F3">
      <w:rPr>
        <w:rFonts w:ascii="Arial" w:hAnsi="Arial" w:cs="Arial"/>
        <w:snapToGrid w:val="0"/>
        <w:sz w:val="16"/>
        <w:szCs w:val="16"/>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384CE" w14:textId="7D496AA5" w:rsidR="009216F3" w:rsidRPr="009216F3" w:rsidRDefault="009216F3" w:rsidP="009216F3">
    <w:pPr>
      <w:spacing w:line="240" w:lineRule="auto"/>
      <w:jc w:val="right"/>
      <w:rPr>
        <w:rFonts w:ascii="Arial" w:hAnsi="Arial" w:cs="Arial"/>
        <w:snapToGrid w:val="0"/>
        <w:sz w:val="16"/>
        <w:szCs w:val="16"/>
        <w:lang w:val="fr-FR"/>
      </w:rPr>
    </w:pPr>
    <w:r w:rsidRPr="009216F3">
      <w:rPr>
        <w:rFonts w:ascii="Arial" w:hAnsi="Arial" w:cs="Arial"/>
        <w:snapToGrid w:val="0"/>
        <w:sz w:val="16"/>
        <w:szCs w:val="16"/>
        <w:lang w:val="fr-FR"/>
      </w:rPr>
      <w:t>CCNR-ZKR/ADN/WP.15/AC.2/2024/3</w:t>
    </w:r>
    <w:r w:rsidRPr="009216F3">
      <w:rPr>
        <w:rFonts w:ascii="Arial" w:hAnsi="Arial" w:cs="Arial"/>
        <w:snapToGrid w:val="0"/>
        <w:sz w:val="16"/>
        <w:szCs w:val="16"/>
        <w:lang w:val="fr-FR"/>
      </w:rPr>
      <w:t>7</w:t>
    </w:r>
  </w:p>
  <w:p w14:paraId="458ACBC5" w14:textId="77777777" w:rsidR="009216F3" w:rsidRPr="009216F3" w:rsidRDefault="009216F3" w:rsidP="009216F3">
    <w:pPr>
      <w:spacing w:line="240" w:lineRule="auto"/>
      <w:jc w:val="right"/>
      <w:rPr>
        <w:rFonts w:ascii="Arial" w:hAnsi="Arial" w:cs="Arial"/>
        <w:snapToGrid w:val="0"/>
        <w:sz w:val="16"/>
        <w:szCs w:val="16"/>
        <w:lang w:val="de-DE"/>
      </w:rPr>
    </w:pPr>
    <w:r w:rsidRPr="009216F3">
      <w:rPr>
        <w:rFonts w:ascii="Arial" w:hAnsi="Arial" w:cs="Arial"/>
        <w:snapToGrid w:val="0"/>
        <w:sz w:val="16"/>
        <w:szCs w:val="16"/>
        <w:lang w:val="de-DE"/>
      </w:rPr>
      <w:t xml:space="preserve">Seite </w:t>
    </w:r>
    <w:r w:rsidRPr="009216F3">
      <w:rPr>
        <w:rFonts w:ascii="Arial" w:hAnsi="Arial" w:cs="Arial"/>
        <w:snapToGrid w:val="0"/>
        <w:sz w:val="16"/>
        <w:szCs w:val="16"/>
        <w:lang w:val="de-DE"/>
      </w:rPr>
      <w:fldChar w:fldCharType="begin"/>
    </w:r>
    <w:r w:rsidRPr="009216F3">
      <w:rPr>
        <w:rFonts w:ascii="Arial" w:hAnsi="Arial" w:cs="Arial"/>
        <w:snapToGrid w:val="0"/>
        <w:sz w:val="16"/>
        <w:szCs w:val="16"/>
        <w:lang w:val="de-DE"/>
      </w:rPr>
      <w:instrText xml:space="preserve"> PAGE  \* MERGEFORMAT </w:instrText>
    </w:r>
    <w:r w:rsidRPr="009216F3">
      <w:rPr>
        <w:rFonts w:ascii="Arial" w:hAnsi="Arial" w:cs="Arial"/>
        <w:snapToGrid w:val="0"/>
        <w:sz w:val="16"/>
        <w:szCs w:val="16"/>
        <w:lang w:val="de-DE"/>
      </w:rPr>
      <w:fldChar w:fldCharType="separate"/>
    </w:r>
    <w:r w:rsidRPr="009216F3">
      <w:rPr>
        <w:rFonts w:ascii="Arial" w:hAnsi="Arial" w:cs="Arial"/>
        <w:snapToGrid w:val="0"/>
        <w:sz w:val="16"/>
        <w:szCs w:val="16"/>
        <w:lang w:val="de-DE"/>
      </w:rPr>
      <w:t>2</w:t>
    </w:r>
    <w:r w:rsidRPr="009216F3">
      <w:rPr>
        <w:rFonts w:ascii="Arial" w:hAnsi="Arial" w:cs="Arial"/>
        <w:snapToGrid w:val="0"/>
        <w:sz w:val="16"/>
        <w:szCs w:val="16"/>
        <w:lang w:val="de-DE"/>
      </w:rPr>
      <w:fldChar w:fldCharType="end"/>
    </w:r>
  </w:p>
  <w:p w14:paraId="714AF6A7" w14:textId="77777777" w:rsidR="0075047A" w:rsidRPr="0075047A" w:rsidRDefault="0075047A" w:rsidP="0075047A">
    <w:pPr>
      <w:tabs>
        <w:tab w:val="center" w:pos="1560"/>
      </w:tabs>
      <w:suppressAutoHyphens w:val="0"/>
      <w:ind w:left="284" w:hanging="28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A38C5" w14:textId="77777777" w:rsidR="00940D1E" w:rsidRPr="009216F3" w:rsidRDefault="00940D1E" w:rsidP="00940D1E">
    <w:pPr>
      <w:spacing w:line="240" w:lineRule="auto"/>
      <w:jc w:val="right"/>
      <w:rPr>
        <w:rFonts w:ascii="Arial" w:hAnsi="Arial" w:cs="Arial"/>
        <w:snapToGrid w:val="0"/>
        <w:sz w:val="16"/>
        <w:szCs w:val="16"/>
        <w:lang w:val="fr-FR"/>
      </w:rPr>
    </w:pPr>
    <w:r w:rsidRPr="009216F3">
      <w:rPr>
        <w:rFonts w:ascii="Arial" w:hAnsi="Arial" w:cs="Arial"/>
        <w:snapToGrid w:val="0"/>
        <w:sz w:val="16"/>
        <w:szCs w:val="16"/>
        <w:lang w:val="fr-FR"/>
      </w:rPr>
      <w:t>CCNR-ZKR/ADN/WP.15/AC.2/2024/37</w:t>
    </w:r>
  </w:p>
  <w:p w14:paraId="45A09E74" w14:textId="77777777" w:rsidR="00940D1E" w:rsidRDefault="00940D1E" w:rsidP="00940D1E">
    <w:pPr>
      <w:spacing w:line="240" w:lineRule="auto"/>
      <w:jc w:val="right"/>
    </w:pPr>
    <w:r w:rsidRPr="009216F3">
      <w:rPr>
        <w:rFonts w:ascii="Arial" w:hAnsi="Arial" w:cs="Arial"/>
        <w:snapToGrid w:val="0"/>
        <w:sz w:val="16"/>
        <w:szCs w:val="16"/>
        <w:lang w:val="de-DE"/>
      </w:rPr>
      <w:t xml:space="preserve">Seite </w:t>
    </w:r>
    <w:r w:rsidRPr="009216F3">
      <w:rPr>
        <w:rFonts w:ascii="Arial" w:hAnsi="Arial" w:cs="Arial"/>
        <w:snapToGrid w:val="0"/>
        <w:sz w:val="16"/>
        <w:szCs w:val="16"/>
        <w:lang w:val="de-DE"/>
      </w:rPr>
      <w:fldChar w:fldCharType="begin"/>
    </w:r>
    <w:r w:rsidRPr="009216F3">
      <w:rPr>
        <w:rFonts w:ascii="Arial" w:hAnsi="Arial" w:cs="Arial"/>
        <w:snapToGrid w:val="0"/>
        <w:sz w:val="16"/>
        <w:szCs w:val="16"/>
        <w:lang w:val="de-DE"/>
      </w:rPr>
      <w:instrText xml:space="preserve"> PAGE  \* MERGEFORMAT </w:instrText>
    </w:r>
    <w:r w:rsidRPr="009216F3">
      <w:rPr>
        <w:rFonts w:ascii="Arial" w:hAnsi="Arial" w:cs="Arial"/>
        <w:snapToGrid w:val="0"/>
        <w:sz w:val="16"/>
        <w:szCs w:val="16"/>
        <w:lang w:val="de-DE"/>
      </w:rPr>
      <w:fldChar w:fldCharType="separate"/>
    </w:r>
    <w:r>
      <w:rPr>
        <w:rFonts w:ascii="Arial" w:hAnsi="Arial" w:cs="Arial"/>
        <w:snapToGrid w:val="0"/>
        <w:sz w:val="16"/>
        <w:szCs w:val="16"/>
        <w:lang w:val="de-DE"/>
      </w:rPr>
      <w:t>3</w:t>
    </w:r>
    <w:r w:rsidRPr="009216F3">
      <w:rPr>
        <w:rFonts w:ascii="Arial" w:hAnsi="Arial" w:cs="Arial"/>
        <w:snapToGrid w:val="0"/>
        <w:sz w:val="16"/>
        <w:szCs w:val="16"/>
        <w:lang w:val="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25865"/>
    <w:multiLevelType w:val="hybridMultilevel"/>
    <w:tmpl w:val="1EE6C572"/>
    <w:lvl w:ilvl="0" w:tplc="040C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913AF8"/>
    <w:multiLevelType w:val="hybridMultilevel"/>
    <w:tmpl w:val="BE262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233239"/>
    <w:multiLevelType w:val="hybridMultilevel"/>
    <w:tmpl w:val="005E805E"/>
    <w:lvl w:ilvl="0" w:tplc="AAA4EA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2736CA"/>
    <w:multiLevelType w:val="multilevel"/>
    <w:tmpl w:val="319CB272"/>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2"/>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8808B5"/>
    <w:multiLevelType w:val="hybridMultilevel"/>
    <w:tmpl w:val="6BC832A8"/>
    <w:lvl w:ilvl="0" w:tplc="8E2E1702">
      <w:start w:val="1"/>
      <w:numFmt w:val="decimal"/>
      <w:lvlText w:val="%1"/>
      <w:lvlJc w:val="left"/>
      <w:pPr>
        <w:tabs>
          <w:tab w:val="num" w:pos="833"/>
        </w:tabs>
        <w:ind w:left="833"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6" w15:restartNumberingAfterBreak="0">
    <w:nsid w:val="47375C23"/>
    <w:multiLevelType w:val="hybridMultilevel"/>
    <w:tmpl w:val="06DC7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F0141D"/>
    <w:multiLevelType w:val="hybridMultilevel"/>
    <w:tmpl w:val="61DE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9A47AA"/>
    <w:multiLevelType w:val="hybridMultilevel"/>
    <w:tmpl w:val="E5E41018"/>
    <w:lvl w:ilvl="0" w:tplc="0F26A5A2">
      <w:numFmt w:val="bullet"/>
      <w:lvlText w:val="-"/>
      <w:lvlJc w:val="left"/>
      <w:pPr>
        <w:ind w:left="2062" w:hanging="360"/>
      </w:pPr>
      <w:rPr>
        <w:rFonts w:ascii="Arial" w:eastAsia="Calibri" w:hAnsi="Arial" w:cs="Arial" w:hint="default"/>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9" w15:restartNumberingAfterBreak="0">
    <w:nsid w:val="533731A8"/>
    <w:multiLevelType w:val="hybridMultilevel"/>
    <w:tmpl w:val="6BEA9032"/>
    <w:lvl w:ilvl="0" w:tplc="359631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40195D"/>
    <w:multiLevelType w:val="multilevel"/>
    <w:tmpl w:val="775432FE"/>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12" w15:restartNumberingAfterBreak="0">
    <w:nsid w:val="6AE109FB"/>
    <w:multiLevelType w:val="hybridMultilevel"/>
    <w:tmpl w:val="2542D980"/>
    <w:lvl w:ilvl="0" w:tplc="040C0017">
      <w:start w:val="1"/>
      <w:numFmt w:val="lowerLetter"/>
      <w:lvlText w:val="%1)"/>
      <w:lvlJc w:val="left"/>
      <w:pPr>
        <w:ind w:left="2422" w:hanging="360"/>
      </w:pPr>
    </w:lvl>
    <w:lvl w:ilvl="1" w:tplc="040C0019" w:tentative="1">
      <w:start w:val="1"/>
      <w:numFmt w:val="lowerLetter"/>
      <w:lvlText w:val="%2."/>
      <w:lvlJc w:val="left"/>
      <w:pPr>
        <w:ind w:left="3142" w:hanging="360"/>
      </w:pPr>
    </w:lvl>
    <w:lvl w:ilvl="2" w:tplc="040C001B" w:tentative="1">
      <w:start w:val="1"/>
      <w:numFmt w:val="lowerRoman"/>
      <w:lvlText w:val="%3."/>
      <w:lvlJc w:val="right"/>
      <w:pPr>
        <w:ind w:left="3862" w:hanging="180"/>
      </w:pPr>
    </w:lvl>
    <w:lvl w:ilvl="3" w:tplc="040C000F" w:tentative="1">
      <w:start w:val="1"/>
      <w:numFmt w:val="decimal"/>
      <w:lvlText w:val="%4."/>
      <w:lvlJc w:val="left"/>
      <w:pPr>
        <w:ind w:left="4582" w:hanging="360"/>
      </w:pPr>
    </w:lvl>
    <w:lvl w:ilvl="4" w:tplc="040C0019" w:tentative="1">
      <w:start w:val="1"/>
      <w:numFmt w:val="lowerLetter"/>
      <w:lvlText w:val="%5."/>
      <w:lvlJc w:val="left"/>
      <w:pPr>
        <w:ind w:left="5302" w:hanging="360"/>
      </w:pPr>
    </w:lvl>
    <w:lvl w:ilvl="5" w:tplc="040C001B" w:tentative="1">
      <w:start w:val="1"/>
      <w:numFmt w:val="lowerRoman"/>
      <w:lvlText w:val="%6."/>
      <w:lvlJc w:val="right"/>
      <w:pPr>
        <w:ind w:left="6022" w:hanging="180"/>
      </w:pPr>
    </w:lvl>
    <w:lvl w:ilvl="6" w:tplc="040C000F" w:tentative="1">
      <w:start w:val="1"/>
      <w:numFmt w:val="decimal"/>
      <w:lvlText w:val="%7."/>
      <w:lvlJc w:val="left"/>
      <w:pPr>
        <w:ind w:left="6742" w:hanging="360"/>
      </w:pPr>
    </w:lvl>
    <w:lvl w:ilvl="7" w:tplc="040C0019" w:tentative="1">
      <w:start w:val="1"/>
      <w:numFmt w:val="lowerLetter"/>
      <w:lvlText w:val="%8."/>
      <w:lvlJc w:val="left"/>
      <w:pPr>
        <w:ind w:left="7462" w:hanging="360"/>
      </w:pPr>
    </w:lvl>
    <w:lvl w:ilvl="8" w:tplc="040C001B" w:tentative="1">
      <w:start w:val="1"/>
      <w:numFmt w:val="lowerRoman"/>
      <w:lvlText w:val="%9."/>
      <w:lvlJc w:val="right"/>
      <w:pPr>
        <w:ind w:left="8182" w:hanging="180"/>
      </w:pPr>
    </w:lvl>
  </w:abstractNum>
  <w:abstractNum w:abstractNumId="13" w15:restartNumberingAfterBreak="0">
    <w:nsid w:val="6B305D58"/>
    <w:multiLevelType w:val="hybridMultilevel"/>
    <w:tmpl w:val="AD22823E"/>
    <w:lvl w:ilvl="0" w:tplc="238AD1CA">
      <w:start w:val="1"/>
      <w:numFmt w:val="decimal"/>
      <w:lvlText w:val="%1"/>
      <w:lvlJc w:val="left"/>
      <w:pPr>
        <w:tabs>
          <w:tab w:val="num" w:pos="833"/>
        </w:tabs>
        <w:ind w:left="833" w:hanging="360"/>
      </w:pPr>
      <w:rPr>
        <w:rFonts w:ascii="Times New Roman" w:hAnsi="Times New Roman" w:cs="Times New Roman"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8115869">
    <w:abstractNumId w:val="11"/>
  </w:num>
  <w:num w:numId="2" w16cid:durableId="1057821060">
    <w:abstractNumId w:val="5"/>
  </w:num>
  <w:num w:numId="3" w16cid:durableId="587466183">
    <w:abstractNumId w:val="10"/>
  </w:num>
  <w:num w:numId="4" w16cid:durableId="1221943668">
    <w:abstractNumId w:val="3"/>
  </w:num>
  <w:num w:numId="5" w16cid:durableId="1302686464">
    <w:abstractNumId w:val="4"/>
  </w:num>
  <w:num w:numId="6" w16cid:durableId="1785733536">
    <w:abstractNumId w:val="13"/>
  </w:num>
  <w:num w:numId="7" w16cid:durableId="343479979">
    <w:abstractNumId w:val="7"/>
  </w:num>
  <w:num w:numId="8" w16cid:durableId="561253212">
    <w:abstractNumId w:val="9"/>
  </w:num>
  <w:num w:numId="9" w16cid:durableId="1145464022">
    <w:abstractNumId w:val="1"/>
  </w:num>
  <w:num w:numId="10" w16cid:durableId="474180941">
    <w:abstractNumId w:val="2"/>
  </w:num>
  <w:num w:numId="11" w16cid:durableId="1967077763">
    <w:abstractNumId w:val="6"/>
  </w:num>
  <w:num w:numId="12" w16cid:durableId="1785923071">
    <w:abstractNumId w:val="0"/>
  </w:num>
  <w:num w:numId="13" w16cid:durableId="554774913">
    <w:abstractNumId w:val="12"/>
  </w:num>
  <w:num w:numId="14" w16cid:durableId="7876261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01BD"/>
    <w:rsid w:val="00001F3F"/>
    <w:rsid w:val="000056F3"/>
    <w:rsid w:val="000103EC"/>
    <w:rsid w:val="0001429B"/>
    <w:rsid w:val="000165C3"/>
    <w:rsid w:val="000228C7"/>
    <w:rsid w:val="000324AD"/>
    <w:rsid w:val="0004032E"/>
    <w:rsid w:val="000430B0"/>
    <w:rsid w:val="00053580"/>
    <w:rsid w:val="00054557"/>
    <w:rsid w:val="00054AF7"/>
    <w:rsid w:val="00054F75"/>
    <w:rsid w:val="00056EFE"/>
    <w:rsid w:val="00057778"/>
    <w:rsid w:val="00063BC7"/>
    <w:rsid w:val="00065AB7"/>
    <w:rsid w:val="00070DA1"/>
    <w:rsid w:val="0007687E"/>
    <w:rsid w:val="00077AA1"/>
    <w:rsid w:val="00081210"/>
    <w:rsid w:val="000815D1"/>
    <w:rsid w:val="000A1A29"/>
    <w:rsid w:val="000A53C6"/>
    <w:rsid w:val="000A7402"/>
    <w:rsid w:val="000B5115"/>
    <w:rsid w:val="000C1800"/>
    <w:rsid w:val="000C3D8C"/>
    <w:rsid w:val="000C4394"/>
    <w:rsid w:val="000C43A7"/>
    <w:rsid w:val="000C74F1"/>
    <w:rsid w:val="000D5E6C"/>
    <w:rsid w:val="000E3D37"/>
    <w:rsid w:val="000E412C"/>
    <w:rsid w:val="000E481F"/>
    <w:rsid w:val="000E618C"/>
    <w:rsid w:val="000F097A"/>
    <w:rsid w:val="000F1118"/>
    <w:rsid w:val="000F1C41"/>
    <w:rsid w:val="000F22FF"/>
    <w:rsid w:val="000F2646"/>
    <w:rsid w:val="00101638"/>
    <w:rsid w:val="00104A28"/>
    <w:rsid w:val="00105DDE"/>
    <w:rsid w:val="00107A03"/>
    <w:rsid w:val="001152BA"/>
    <w:rsid w:val="001156D4"/>
    <w:rsid w:val="001248B2"/>
    <w:rsid w:val="00124FBF"/>
    <w:rsid w:val="00126EA2"/>
    <w:rsid w:val="001274DF"/>
    <w:rsid w:val="001304AD"/>
    <w:rsid w:val="00131AEE"/>
    <w:rsid w:val="00131E05"/>
    <w:rsid w:val="0013516F"/>
    <w:rsid w:val="00135CAF"/>
    <w:rsid w:val="00136F18"/>
    <w:rsid w:val="001403FE"/>
    <w:rsid w:val="001440C8"/>
    <w:rsid w:val="001451D2"/>
    <w:rsid w:val="00147689"/>
    <w:rsid w:val="00150266"/>
    <w:rsid w:val="001522F0"/>
    <w:rsid w:val="00153C41"/>
    <w:rsid w:val="00153C46"/>
    <w:rsid w:val="00160F49"/>
    <w:rsid w:val="0016225C"/>
    <w:rsid w:val="0016352A"/>
    <w:rsid w:val="0016368A"/>
    <w:rsid w:val="00163E6C"/>
    <w:rsid w:val="00164C66"/>
    <w:rsid w:val="00165942"/>
    <w:rsid w:val="00180DE3"/>
    <w:rsid w:val="00194002"/>
    <w:rsid w:val="001975B2"/>
    <w:rsid w:val="001A5A18"/>
    <w:rsid w:val="001A79A0"/>
    <w:rsid w:val="001B2685"/>
    <w:rsid w:val="001B6354"/>
    <w:rsid w:val="001B6F14"/>
    <w:rsid w:val="001B7545"/>
    <w:rsid w:val="001C5296"/>
    <w:rsid w:val="001C5EB6"/>
    <w:rsid w:val="001D224A"/>
    <w:rsid w:val="001D23FD"/>
    <w:rsid w:val="001D6EC3"/>
    <w:rsid w:val="001E1F7F"/>
    <w:rsid w:val="001F4467"/>
    <w:rsid w:val="001F5FB8"/>
    <w:rsid w:val="001F7434"/>
    <w:rsid w:val="00200B5B"/>
    <w:rsid w:val="0020188E"/>
    <w:rsid w:val="002024F0"/>
    <w:rsid w:val="00204190"/>
    <w:rsid w:val="00206D8B"/>
    <w:rsid w:val="00214233"/>
    <w:rsid w:val="00215979"/>
    <w:rsid w:val="00223739"/>
    <w:rsid w:val="0023259F"/>
    <w:rsid w:val="00234A41"/>
    <w:rsid w:val="00236CBA"/>
    <w:rsid w:val="00237644"/>
    <w:rsid w:val="002376D2"/>
    <w:rsid w:val="00237F15"/>
    <w:rsid w:val="00240D91"/>
    <w:rsid w:val="002471FC"/>
    <w:rsid w:val="00250ED4"/>
    <w:rsid w:val="00251289"/>
    <w:rsid w:val="00252F0A"/>
    <w:rsid w:val="002700C0"/>
    <w:rsid w:val="00274776"/>
    <w:rsid w:val="0028068D"/>
    <w:rsid w:val="002839BB"/>
    <w:rsid w:val="002859C3"/>
    <w:rsid w:val="00286DBB"/>
    <w:rsid w:val="0029120D"/>
    <w:rsid w:val="00293167"/>
    <w:rsid w:val="00295DC7"/>
    <w:rsid w:val="0029719A"/>
    <w:rsid w:val="002A3475"/>
    <w:rsid w:val="002B2288"/>
    <w:rsid w:val="002C5791"/>
    <w:rsid w:val="002C6C1B"/>
    <w:rsid w:val="002C7E7C"/>
    <w:rsid w:val="002D3489"/>
    <w:rsid w:val="002D6806"/>
    <w:rsid w:val="002E0245"/>
    <w:rsid w:val="002E218C"/>
    <w:rsid w:val="002E3B81"/>
    <w:rsid w:val="002E4E64"/>
    <w:rsid w:val="002F2820"/>
    <w:rsid w:val="00301CC1"/>
    <w:rsid w:val="00306FFD"/>
    <w:rsid w:val="003121E3"/>
    <w:rsid w:val="003130BB"/>
    <w:rsid w:val="00314C95"/>
    <w:rsid w:val="00315786"/>
    <w:rsid w:val="00316AFF"/>
    <w:rsid w:val="00324350"/>
    <w:rsid w:val="003247FE"/>
    <w:rsid w:val="00324DC9"/>
    <w:rsid w:val="0034020D"/>
    <w:rsid w:val="003407FC"/>
    <w:rsid w:val="00343872"/>
    <w:rsid w:val="00345251"/>
    <w:rsid w:val="00352AD4"/>
    <w:rsid w:val="00353447"/>
    <w:rsid w:val="00354429"/>
    <w:rsid w:val="00356FB6"/>
    <w:rsid w:val="0035766E"/>
    <w:rsid w:val="00360D9E"/>
    <w:rsid w:val="00361B7A"/>
    <w:rsid w:val="00367203"/>
    <w:rsid w:val="0037224C"/>
    <w:rsid w:val="00372B3B"/>
    <w:rsid w:val="0037775C"/>
    <w:rsid w:val="00380174"/>
    <w:rsid w:val="003808D1"/>
    <w:rsid w:val="00397A6E"/>
    <w:rsid w:val="003A0A70"/>
    <w:rsid w:val="003A24DB"/>
    <w:rsid w:val="003A4583"/>
    <w:rsid w:val="003B0D29"/>
    <w:rsid w:val="003B1E73"/>
    <w:rsid w:val="003B78B8"/>
    <w:rsid w:val="003C08A2"/>
    <w:rsid w:val="003C598C"/>
    <w:rsid w:val="003D21DD"/>
    <w:rsid w:val="003D63FF"/>
    <w:rsid w:val="003D695C"/>
    <w:rsid w:val="003D6C88"/>
    <w:rsid w:val="003E5A1F"/>
    <w:rsid w:val="003F4F51"/>
    <w:rsid w:val="004006AA"/>
    <w:rsid w:val="004014F8"/>
    <w:rsid w:val="0040647A"/>
    <w:rsid w:val="00412C2C"/>
    <w:rsid w:val="004151E1"/>
    <w:rsid w:val="0042258B"/>
    <w:rsid w:val="004300B3"/>
    <w:rsid w:val="00431D3C"/>
    <w:rsid w:val="00432FAE"/>
    <w:rsid w:val="00434BB2"/>
    <w:rsid w:val="00441257"/>
    <w:rsid w:val="004418E6"/>
    <w:rsid w:val="00450834"/>
    <w:rsid w:val="00455426"/>
    <w:rsid w:val="00461D52"/>
    <w:rsid w:val="00461D5B"/>
    <w:rsid w:val="00476557"/>
    <w:rsid w:val="004806A5"/>
    <w:rsid w:val="004844D7"/>
    <w:rsid w:val="00487392"/>
    <w:rsid w:val="00493040"/>
    <w:rsid w:val="00494151"/>
    <w:rsid w:val="004979A7"/>
    <w:rsid w:val="004A3E28"/>
    <w:rsid w:val="004B4D86"/>
    <w:rsid w:val="004B5FCE"/>
    <w:rsid w:val="004C06EF"/>
    <w:rsid w:val="004C0F46"/>
    <w:rsid w:val="004C180C"/>
    <w:rsid w:val="004C216B"/>
    <w:rsid w:val="004C50B4"/>
    <w:rsid w:val="004C5438"/>
    <w:rsid w:val="004D491C"/>
    <w:rsid w:val="004D4B62"/>
    <w:rsid w:val="004E0F7A"/>
    <w:rsid w:val="004E36E7"/>
    <w:rsid w:val="004E60C7"/>
    <w:rsid w:val="004E6F99"/>
    <w:rsid w:val="004F5537"/>
    <w:rsid w:val="00500A46"/>
    <w:rsid w:val="00502960"/>
    <w:rsid w:val="0050572E"/>
    <w:rsid w:val="005069CA"/>
    <w:rsid w:val="0051204E"/>
    <w:rsid w:val="0053079D"/>
    <w:rsid w:val="005307C1"/>
    <w:rsid w:val="00532C09"/>
    <w:rsid w:val="00534D68"/>
    <w:rsid w:val="0053616E"/>
    <w:rsid w:val="00540A1B"/>
    <w:rsid w:val="005414A3"/>
    <w:rsid w:val="005427F5"/>
    <w:rsid w:val="0054592B"/>
    <w:rsid w:val="00550909"/>
    <w:rsid w:val="00552804"/>
    <w:rsid w:val="00552DEB"/>
    <w:rsid w:val="00554F9A"/>
    <w:rsid w:val="00556278"/>
    <w:rsid w:val="00557CAA"/>
    <w:rsid w:val="00560B24"/>
    <w:rsid w:val="0056149C"/>
    <w:rsid w:val="0056425F"/>
    <w:rsid w:val="00564608"/>
    <w:rsid w:val="00570E3A"/>
    <w:rsid w:val="00570F04"/>
    <w:rsid w:val="0057363E"/>
    <w:rsid w:val="005738AB"/>
    <w:rsid w:val="00581E79"/>
    <w:rsid w:val="00582591"/>
    <w:rsid w:val="005828B1"/>
    <w:rsid w:val="005855CD"/>
    <w:rsid w:val="005864AE"/>
    <w:rsid w:val="0059254F"/>
    <w:rsid w:val="0059330E"/>
    <w:rsid w:val="00593820"/>
    <w:rsid w:val="005A6292"/>
    <w:rsid w:val="005B1D88"/>
    <w:rsid w:val="005B3F5C"/>
    <w:rsid w:val="005C1B76"/>
    <w:rsid w:val="005C28B6"/>
    <w:rsid w:val="005C549C"/>
    <w:rsid w:val="005C662B"/>
    <w:rsid w:val="005C798E"/>
    <w:rsid w:val="005D0B65"/>
    <w:rsid w:val="005D0F24"/>
    <w:rsid w:val="005D21FA"/>
    <w:rsid w:val="005E05DB"/>
    <w:rsid w:val="005E1656"/>
    <w:rsid w:val="005E207B"/>
    <w:rsid w:val="005E6613"/>
    <w:rsid w:val="005F387D"/>
    <w:rsid w:val="00601F0F"/>
    <w:rsid w:val="00602DC4"/>
    <w:rsid w:val="00604C8B"/>
    <w:rsid w:val="006134C5"/>
    <w:rsid w:val="0061643E"/>
    <w:rsid w:val="0061659A"/>
    <w:rsid w:val="00624AF2"/>
    <w:rsid w:val="00624FF1"/>
    <w:rsid w:val="0062571A"/>
    <w:rsid w:val="00627983"/>
    <w:rsid w:val="00633268"/>
    <w:rsid w:val="0063611D"/>
    <w:rsid w:val="00645614"/>
    <w:rsid w:val="006464FF"/>
    <w:rsid w:val="0064707B"/>
    <w:rsid w:val="006542F9"/>
    <w:rsid w:val="006548B3"/>
    <w:rsid w:val="006556E0"/>
    <w:rsid w:val="00660975"/>
    <w:rsid w:val="00661120"/>
    <w:rsid w:val="00662A67"/>
    <w:rsid w:val="00663E6E"/>
    <w:rsid w:val="00665560"/>
    <w:rsid w:val="00665E68"/>
    <w:rsid w:val="00667C9E"/>
    <w:rsid w:val="00671B10"/>
    <w:rsid w:val="006723DF"/>
    <w:rsid w:val="00674479"/>
    <w:rsid w:val="00675C0F"/>
    <w:rsid w:val="0067602B"/>
    <w:rsid w:val="00677C5F"/>
    <w:rsid w:val="00677D51"/>
    <w:rsid w:val="006813DC"/>
    <w:rsid w:val="00681613"/>
    <w:rsid w:val="006910E7"/>
    <w:rsid w:val="00691DA9"/>
    <w:rsid w:val="00696833"/>
    <w:rsid w:val="006A2C39"/>
    <w:rsid w:val="006B09E4"/>
    <w:rsid w:val="006C11CF"/>
    <w:rsid w:val="006C5591"/>
    <w:rsid w:val="006D5335"/>
    <w:rsid w:val="006D62BA"/>
    <w:rsid w:val="006E45FC"/>
    <w:rsid w:val="006E60EF"/>
    <w:rsid w:val="006F0CC6"/>
    <w:rsid w:val="006F4C04"/>
    <w:rsid w:val="006F63E9"/>
    <w:rsid w:val="007040DE"/>
    <w:rsid w:val="00705236"/>
    <w:rsid w:val="00705622"/>
    <w:rsid w:val="0071790F"/>
    <w:rsid w:val="00722379"/>
    <w:rsid w:val="00725F74"/>
    <w:rsid w:val="00726509"/>
    <w:rsid w:val="0073336F"/>
    <w:rsid w:val="00740C69"/>
    <w:rsid w:val="007444B9"/>
    <w:rsid w:val="00744788"/>
    <w:rsid w:val="007452A1"/>
    <w:rsid w:val="0075047A"/>
    <w:rsid w:val="00750A9F"/>
    <w:rsid w:val="0075247B"/>
    <w:rsid w:val="00757AB8"/>
    <w:rsid w:val="00762070"/>
    <w:rsid w:val="00762B8E"/>
    <w:rsid w:val="0076352E"/>
    <w:rsid w:val="00763AEB"/>
    <w:rsid w:val="00771F9E"/>
    <w:rsid w:val="00773739"/>
    <w:rsid w:val="00773EAF"/>
    <w:rsid w:val="007767E2"/>
    <w:rsid w:val="007839E1"/>
    <w:rsid w:val="00793CBA"/>
    <w:rsid w:val="00794631"/>
    <w:rsid w:val="007A0AE8"/>
    <w:rsid w:val="007A3CAA"/>
    <w:rsid w:val="007B01F1"/>
    <w:rsid w:val="007C59E8"/>
    <w:rsid w:val="007D3EDB"/>
    <w:rsid w:val="007D48DE"/>
    <w:rsid w:val="007D5B5B"/>
    <w:rsid w:val="007E5388"/>
    <w:rsid w:val="0080196D"/>
    <w:rsid w:val="00806382"/>
    <w:rsid w:val="008072FF"/>
    <w:rsid w:val="00816710"/>
    <w:rsid w:val="0082739F"/>
    <w:rsid w:val="00831470"/>
    <w:rsid w:val="00833D4C"/>
    <w:rsid w:val="008348C1"/>
    <w:rsid w:val="008402EB"/>
    <w:rsid w:val="00844F2E"/>
    <w:rsid w:val="008502B0"/>
    <w:rsid w:val="008502B5"/>
    <w:rsid w:val="00851624"/>
    <w:rsid w:val="00852600"/>
    <w:rsid w:val="00852CB5"/>
    <w:rsid w:val="00853A8A"/>
    <w:rsid w:val="00865A0D"/>
    <w:rsid w:val="00866A3C"/>
    <w:rsid w:val="00872E53"/>
    <w:rsid w:val="00873EC9"/>
    <w:rsid w:val="00880AEE"/>
    <w:rsid w:val="00885E52"/>
    <w:rsid w:val="0088629B"/>
    <w:rsid w:val="008865B6"/>
    <w:rsid w:val="008937DD"/>
    <w:rsid w:val="008A3557"/>
    <w:rsid w:val="008A70E3"/>
    <w:rsid w:val="008B2001"/>
    <w:rsid w:val="008B511D"/>
    <w:rsid w:val="008B69D4"/>
    <w:rsid w:val="008B7A9A"/>
    <w:rsid w:val="008B7AFE"/>
    <w:rsid w:val="008C4007"/>
    <w:rsid w:val="008C57C4"/>
    <w:rsid w:val="008E1316"/>
    <w:rsid w:val="008E513B"/>
    <w:rsid w:val="008F0F0D"/>
    <w:rsid w:val="008F2DA9"/>
    <w:rsid w:val="008F4695"/>
    <w:rsid w:val="008F503D"/>
    <w:rsid w:val="008F543F"/>
    <w:rsid w:val="00902C7D"/>
    <w:rsid w:val="00904B83"/>
    <w:rsid w:val="00913AE9"/>
    <w:rsid w:val="009168DF"/>
    <w:rsid w:val="009216F3"/>
    <w:rsid w:val="0092225D"/>
    <w:rsid w:val="00924DB2"/>
    <w:rsid w:val="00926243"/>
    <w:rsid w:val="0093242E"/>
    <w:rsid w:val="009340E7"/>
    <w:rsid w:val="00934284"/>
    <w:rsid w:val="00935398"/>
    <w:rsid w:val="00935F30"/>
    <w:rsid w:val="00940D1E"/>
    <w:rsid w:val="0094114C"/>
    <w:rsid w:val="00946C8B"/>
    <w:rsid w:val="00947575"/>
    <w:rsid w:val="00950343"/>
    <w:rsid w:val="009567D4"/>
    <w:rsid w:val="00962900"/>
    <w:rsid w:val="00971946"/>
    <w:rsid w:val="00971F02"/>
    <w:rsid w:val="00972432"/>
    <w:rsid w:val="009770E6"/>
    <w:rsid w:val="00987C12"/>
    <w:rsid w:val="0099252F"/>
    <w:rsid w:val="009948C5"/>
    <w:rsid w:val="00996917"/>
    <w:rsid w:val="009A6A4A"/>
    <w:rsid w:val="009A7950"/>
    <w:rsid w:val="009B00AC"/>
    <w:rsid w:val="009B49A5"/>
    <w:rsid w:val="009C0719"/>
    <w:rsid w:val="009C5B9F"/>
    <w:rsid w:val="009D1C18"/>
    <w:rsid w:val="009D7738"/>
    <w:rsid w:val="009E08A1"/>
    <w:rsid w:val="009E112C"/>
    <w:rsid w:val="009E433E"/>
    <w:rsid w:val="009E5565"/>
    <w:rsid w:val="009E7819"/>
    <w:rsid w:val="009F3EA5"/>
    <w:rsid w:val="00A00EF6"/>
    <w:rsid w:val="00A015A3"/>
    <w:rsid w:val="00A02770"/>
    <w:rsid w:val="00A10A46"/>
    <w:rsid w:val="00A11C6F"/>
    <w:rsid w:val="00A12784"/>
    <w:rsid w:val="00A13845"/>
    <w:rsid w:val="00A15193"/>
    <w:rsid w:val="00A15707"/>
    <w:rsid w:val="00A17868"/>
    <w:rsid w:val="00A318F1"/>
    <w:rsid w:val="00A346C4"/>
    <w:rsid w:val="00A34AE3"/>
    <w:rsid w:val="00A46F53"/>
    <w:rsid w:val="00A47EC0"/>
    <w:rsid w:val="00A50BB8"/>
    <w:rsid w:val="00A57E41"/>
    <w:rsid w:val="00A634FD"/>
    <w:rsid w:val="00A65DBA"/>
    <w:rsid w:val="00A713D9"/>
    <w:rsid w:val="00A73A5F"/>
    <w:rsid w:val="00A80E8C"/>
    <w:rsid w:val="00A83077"/>
    <w:rsid w:val="00A8403D"/>
    <w:rsid w:val="00A86430"/>
    <w:rsid w:val="00A91E81"/>
    <w:rsid w:val="00A92E79"/>
    <w:rsid w:val="00A93F90"/>
    <w:rsid w:val="00AA470E"/>
    <w:rsid w:val="00AA6017"/>
    <w:rsid w:val="00AB117C"/>
    <w:rsid w:val="00AB5BD0"/>
    <w:rsid w:val="00AB7DB6"/>
    <w:rsid w:val="00AC0354"/>
    <w:rsid w:val="00AC32C6"/>
    <w:rsid w:val="00AD2D0B"/>
    <w:rsid w:val="00AE189B"/>
    <w:rsid w:val="00AE551B"/>
    <w:rsid w:val="00AE70A8"/>
    <w:rsid w:val="00AF042F"/>
    <w:rsid w:val="00AF2252"/>
    <w:rsid w:val="00AF3740"/>
    <w:rsid w:val="00AF544D"/>
    <w:rsid w:val="00AF7916"/>
    <w:rsid w:val="00AF7CE8"/>
    <w:rsid w:val="00B0158E"/>
    <w:rsid w:val="00B016B2"/>
    <w:rsid w:val="00B01702"/>
    <w:rsid w:val="00B0414F"/>
    <w:rsid w:val="00B04AC8"/>
    <w:rsid w:val="00B14AB5"/>
    <w:rsid w:val="00B20164"/>
    <w:rsid w:val="00B27ACE"/>
    <w:rsid w:val="00B32C1B"/>
    <w:rsid w:val="00B32CF8"/>
    <w:rsid w:val="00B375DC"/>
    <w:rsid w:val="00B402AA"/>
    <w:rsid w:val="00B40C89"/>
    <w:rsid w:val="00B40E63"/>
    <w:rsid w:val="00B47D93"/>
    <w:rsid w:val="00B50A0B"/>
    <w:rsid w:val="00B54DB0"/>
    <w:rsid w:val="00B606C3"/>
    <w:rsid w:val="00B608CA"/>
    <w:rsid w:val="00B63B83"/>
    <w:rsid w:val="00B645DB"/>
    <w:rsid w:val="00B72BD6"/>
    <w:rsid w:val="00B7561A"/>
    <w:rsid w:val="00B771B5"/>
    <w:rsid w:val="00B83486"/>
    <w:rsid w:val="00B8779E"/>
    <w:rsid w:val="00B90763"/>
    <w:rsid w:val="00B9112B"/>
    <w:rsid w:val="00B929EE"/>
    <w:rsid w:val="00B94E96"/>
    <w:rsid w:val="00B96DD1"/>
    <w:rsid w:val="00B9759F"/>
    <w:rsid w:val="00BA09AD"/>
    <w:rsid w:val="00BA4D9E"/>
    <w:rsid w:val="00BA5DB2"/>
    <w:rsid w:val="00BA6ABE"/>
    <w:rsid w:val="00BA7299"/>
    <w:rsid w:val="00BB4A0C"/>
    <w:rsid w:val="00BB59BD"/>
    <w:rsid w:val="00BB650E"/>
    <w:rsid w:val="00BB6A7B"/>
    <w:rsid w:val="00BC42DE"/>
    <w:rsid w:val="00BC565E"/>
    <w:rsid w:val="00BD017F"/>
    <w:rsid w:val="00BD3954"/>
    <w:rsid w:val="00BD4067"/>
    <w:rsid w:val="00BE0885"/>
    <w:rsid w:val="00BE1108"/>
    <w:rsid w:val="00BE25E8"/>
    <w:rsid w:val="00BE42BB"/>
    <w:rsid w:val="00BE4721"/>
    <w:rsid w:val="00BE503A"/>
    <w:rsid w:val="00BE623D"/>
    <w:rsid w:val="00BF069F"/>
    <w:rsid w:val="00BF3EEC"/>
    <w:rsid w:val="00BF4EF8"/>
    <w:rsid w:val="00C00CFD"/>
    <w:rsid w:val="00C02785"/>
    <w:rsid w:val="00C06F72"/>
    <w:rsid w:val="00C07FD8"/>
    <w:rsid w:val="00C10E69"/>
    <w:rsid w:val="00C1544E"/>
    <w:rsid w:val="00C17BB3"/>
    <w:rsid w:val="00C20A2C"/>
    <w:rsid w:val="00C25CC0"/>
    <w:rsid w:val="00C263B1"/>
    <w:rsid w:val="00C274F9"/>
    <w:rsid w:val="00C316B7"/>
    <w:rsid w:val="00C3474C"/>
    <w:rsid w:val="00C34DDC"/>
    <w:rsid w:val="00C421EE"/>
    <w:rsid w:val="00C4363E"/>
    <w:rsid w:val="00C44C27"/>
    <w:rsid w:val="00C47C99"/>
    <w:rsid w:val="00C5309A"/>
    <w:rsid w:val="00C63D7F"/>
    <w:rsid w:val="00C66D51"/>
    <w:rsid w:val="00C73288"/>
    <w:rsid w:val="00C75775"/>
    <w:rsid w:val="00C77A56"/>
    <w:rsid w:val="00C80640"/>
    <w:rsid w:val="00C830CF"/>
    <w:rsid w:val="00C83990"/>
    <w:rsid w:val="00C84539"/>
    <w:rsid w:val="00C86FD2"/>
    <w:rsid w:val="00C91754"/>
    <w:rsid w:val="00C919D8"/>
    <w:rsid w:val="00C939E3"/>
    <w:rsid w:val="00C94E02"/>
    <w:rsid w:val="00C96B63"/>
    <w:rsid w:val="00C97F63"/>
    <w:rsid w:val="00CA37C4"/>
    <w:rsid w:val="00CB09AE"/>
    <w:rsid w:val="00CB4C13"/>
    <w:rsid w:val="00CC08B6"/>
    <w:rsid w:val="00CC1F0B"/>
    <w:rsid w:val="00CC3E21"/>
    <w:rsid w:val="00CC6C3B"/>
    <w:rsid w:val="00CD3565"/>
    <w:rsid w:val="00CD5059"/>
    <w:rsid w:val="00CD6D1B"/>
    <w:rsid w:val="00CE0D94"/>
    <w:rsid w:val="00CE16A8"/>
    <w:rsid w:val="00CE1EB2"/>
    <w:rsid w:val="00CE4C7D"/>
    <w:rsid w:val="00CE7ACF"/>
    <w:rsid w:val="00CE7D43"/>
    <w:rsid w:val="00CF1961"/>
    <w:rsid w:val="00CF24A3"/>
    <w:rsid w:val="00CF3899"/>
    <w:rsid w:val="00CF3DC8"/>
    <w:rsid w:val="00CF4E96"/>
    <w:rsid w:val="00CF509E"/>
    <w:rsid w:val="00CF7987"/>
    <w:rsid w:val="00CF7CC2"/>
    <w:rsid w:val="00D00CAD"/>
    <w:rsid w:val="00D02522"/>
    <w:rsid w:val="00D05E9B"/>
    <w:rsid w:val="00D11DB3"/>
    <w:rsid w:val="00D141F4"/>
    <w:rsid w:val="00D22C1D"/>
    <w:rsid w:val="00D22ECB"/>
    <w:rsid w:val="00D256DC"/>
    <w:rsid w:val="00D26751"/>
    <w:rsid w:val="00D32F05"/>
    <w:rsid w:val="00D4133F"/>
    <w:rsid w:val="00D424AF"/>
    <w:rsid w:val="00D43B6E"/>
    <w:rsid w:val="00D4632B"/>
    <w:rsid w:val="00D47947"/>
    <w:rsid w:val="00D47BE8"/>
    <w:rsid w:val="00D60390"/>
    <w:rsid w:val="00D62095"/>
    <w:rsid w:val="00D62C76"/>
    <w:rsid w:val="00D62D1B"/>
    <w:rsid w:val="00D719C8"/>
    <w:rsid w:val="00D72A63"/>
    <w:rsid w:val="00D733FC"/>
    <w:rsid w:val="00D73A68"/>
    <w:rsid w:val="00D81FFC"/>
    <w:rsid w:val="00D835CB"/>
    <w:rsid w:val="00D841C3"/>
    <w:rsid w:val="00D84C62"/>
    <w:rsid w:val="00D92618"/>
    <w:rsid w:val="00D95DB6"/>
    <w:rsid w:val="00D972C8"/>
    <w:rsid w:val="00D97E1B"/>
    <w:rsid w:val="00DA02CD"/>
    <w:rsid w:val="00DA1B04"/>
    <w:rsid w:val="00DA2318"/>
    <w:rsid w:val="00DA39EF"/>
    <w:rsid w:val="00DA3F60"/>
    <w:rsid w:val="00DB6DFB"/>
    <w:rsid w:val="00DC1920"/>
    <w:rsid w:val="00DC73BC"/>
    <w:rsid w:val="00DD25FE"/>
    <w:rsid w:val="00DD30E0"/>
    <w:rsid w:val="00DD3820"/>
    <w:rsid w:val="00DD7DA0"/>
    <w:rsid w:val="00DE2408"/>
    <w:rsid w:val="00DF3153"/>
    <w:rsid w:val="00E13657"/>
    <w:rsid w:val="00E2227C"/>
    <w:rsid w:val="00E272CA"/>
    <w:rsid w:val="00E32305"/>
    <w:rsid w:val="00E32D87"/>
    <w:rsid w:val="00E33932"/>
    <w:rsid w:val="00E35843"/>
    <w:rsid w:val="00E374BE"/>
    <w:rsid w:val="00E40821"/>
    <w:rsid w:val="00E42B23"/>
    <w:rsid w:val="00E43A4D"/>
    <w:rsid w:val="00E47159"/>
    <w:rsid w:val="00E52D84"/>
    <w:rsid w:val="00E57269"/>
    <w:rsid w:val="00E57AB2"/>
    <w:rsid w:val="00E60370"/>
    <w:rsid w:val="00E60B25"/>
    <w:rsid w:val="00E60D9D"/>
    <w:rsid w:val="00E635BF"/>
    <w:rsid w:val="00E70F22"/>
    <w:rsid w:val="00E71FBE"/>
    <w:rsid w:val="00E73198"/>
    <w:rsid w:val="00E74E27"/>
    <w:rsid w:val="00E80240"/>
    <w:rsid w:val="00E82122"/>
    <w:rsid w:val="00E83C68"/>
    <w:rsid w:val="00E85BA2"/>
    <w:rsid w:val="00E922C3"/>
    <w:rsid w:val="00E93341"/>
    <w:rsid w:val="00E97B96"/>
    <w:rsid w:val="00EA03A7"/>
    <w:rsid w:val="00EA1C7E"/>
    <w:rsid w:val="00EA5270"/>
    <w:rsid w:val="00EA5409"/>
    <w:rsid w:val="00EB3D6E"/>
    <w:rsid w:val="00EC4137"/>
    <w:rsid w:val="00EC74AA"/>
    <w:rsid w:val="00ED76D9"/>
    <w:rsid w:val="00EE2EA3"/>
    <w:rsid w:val="00EE3A12"/>
    <w:rsid w:val="00EF08F1"/>
    <w:rsid w:val="00EF38C3"/>
    <w:rsid w:val="00EF4250"/>
    <w:rsid w:val="00F026F2"/>
    <w:rsid w:val="00F037DF"/>
    <w:rsid w:val="00F0398B"/>
    <w:rsid w:val="00F044A6"/>
    <w:rsid w:val="00F07EC5"/>
    <w:rsid w:val="00F1307B"/>
    <w:rsid w:val="00F1565A"/>
    <w:rsid w:val="00F17380"/>
    <w:rsid w:val="00F27BC2"/>
    <w:rsid w:val="00F27DDF"/>
    <w:rsid w:val="00F31A69"/>
    <w:rsid w:val="00F31D41"/>
    <w:rsid w:val="00F32A4F"/>
    <w:rsid w:val="00F34A02"/>
    <w:rsid w:val="00F36145"/>
    <w:rsid w:val="00F434F7"/>
    <w:rsid w:val="00F5033C"/>
    <w:rsid w:val="00F5179B"/>
    <w:rsid w:val="00F55472"/>
    <w:rsid w:val="00F56D87"/>
    <w:rsid w:val="00F605D0"/>
    <w:rsid w:val="00F64EF6"/>
    <w:rsid w:val="00F659AE"/>
    <w:rsid w:val="00F67A65"/>
    <w:rsid w:val="00F75C0E"/>
    <w:rsid w:val="00F83FD9"/>
    <w:rsid w:val="00F85597"/>
    <w:rsid w:val="00F85FC6"/>
    <w:rsid w:val="00F86A15"/>
    <w:rsid w:val="00F91966"/>
    <w:rsid w:val="00F91E88"/>
    <w:rsid w:val="00F96CF3"/>
    <w:rsid w:val="00FA49B9"/>
    <w:rsid w:val="00FA5B4D"/>
    <w:rsid w:val="00FA71FE"/>
    <w:rsid w:val="00FA7A9E"/>
    <w:rsid w:val="00FB07B8"/>
    <w:rsid w:val="00FB33C1"/>
    <w:rsid w:val="00FB6EED"/>
    <w:rsid w:val="00FC1899"/>
    <w:rsid w:val="00FC75E5"/>
    <w:rsid w:val="00FD09D9"/>
    <w:rsid w:val="00FD1E96"/>
    <w:rsid w:val="00FD2049"/>
    <w:rsid w:val="00FD5FD8"/>
    <w:rsid w:val="00FE1F6F"/>
    <w:rsid w:val="00FE5303"/>
    <w:rsid w:val="00FE5F6A"/>
    <w:rsid w:val="00FE7FCE"/>
    <w:rsid w:val="00FF1F33"/>
    <w:rsid w:val="00FF5AB6"/>
    <w:rsid w:val="00FF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59F4F"/>
  <w15:docId w15:val="{CE03D02F-29E6-44B8-9B8E-F295001A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C0E"/>
    <w:pPr>
      <w:suppressAutoHyphens/>
      <w:spacing w:line="240" w:lineRule="atLeast"/>
    </w:pPr>
    <w:rPr>
      <w:lang w:val="fr-CH"/>
    </w:rPr>
  </w:style>
  <w:style w:type="paragraph" w:styleId="Titre1">
    <w:name w:val="heading 1"/>
    <w:aliases w:val="Table_G"/>
    <w:basedOn w:val="SingleTxtG"/>
    <w:next w:val="SingleTxtG"/>
    <w:qFormat/>
    <w:rsid w:val="006B09E4"/>
    <w:pPr>
      <w:keepNext/>
      <w:keepLines/>
      <w:spacing w:after="0" w:line="240" w:lineRule="auto"/>
      <w:ind w:right="0"/>
      <w:jc w:val="left"/>
      <w:outlineLvl w:val="0"/>
    </w:pPr>
  </w:style>
  <w:style w:type="paragraph" w:styleId="Titre2">
    <w:name w:val="heading 2"/>
    <w:basedOn w:val="Normal"/>
    <w:next w:val="Normal"/>
    <w:qFormat/>
    <w:rsid w:val="006B09E4"/>
    <w:pPr>
      <w:outlineLvl w:val="1"/>
    </w:pPr>
  </w:style>
  <w:style w:type="paragraph" w:styleId="Titre3">
    <w:name w:val="heading 3"/>
    <w:basedOn w:val="Normal"/>
    <w:next w:val="Normal"/>
    <w:qFormat/>
    <w:rsid w:val="006B09E4"/>
    <w:pPr>
      <w:outlineLvl w:val="2"/>
    </w:pPr>
  </w:style>
  <w:style w:type="paragraph" w:styleId="Titre4">
    <w:name w:val="heading 4"/>
    <w:basedOn w:val="Normal"/>
    <w:next w:val="Normal"/>
    <w:qFormat/>
    <w:rsid w:val="006B09E4"/>
    <w:pPr>
      <w:outlineLvl w:val="3"/>
    </w:pPr>
  </w:style>
  <w:style w:type="paragraph" w:styleId="Titre5">
    <w:name w:val="heading 5"/>
    <w:basedOn w:val="Normal"/>
    <w:next w:val="Normal"/>
    <w:qFormat/>
    <w:rsid w:val="006B09E4"/>
    <w:pPr>
      <w:outlineLvl w:val="4"/>
    </w:pPr>
  </w:style>
  <w:style w:type="paragraph" w:styleId="Titre6">
    <w:name w:val="heading 6"/>
    <w:basedOn w:val="Normal"/>
    <w:next w:val="Normal"/>
    <w:qFormat/>
    <w:rsid w:val="006B09E4"/>
    <w:pPr>
      <w:outlineLvl w:val="5"/>
    </w:pPr>
  </w:style>
  <w:style w:type="paragraph" w:styleId="Titre7">
    <w:name w:val="heading 7"/>
    <w:basedOn w:val="Normal"/>
    <w:next w:val="Normal"/>
    <w:qFormat/>
    <w:rsid w:val="006B09E4"/>
    <w:pPr>
      <w:outlineLvl w:val="6"/>
    </w:pPr>
  </w:style>
  <w:style w:type="paragraph" w:styleId="Titre8">
    <w:name w:val="heading 8"/>
    <w:basedOn w:val="Normal"/>
    <w:next w:val="Normal"/>
    <w:qFormat/>
    <w:rsid w:val="006B09E4"/>
    <w:pPr>
      <w:outlineLvl w:val="7"/>
    </w:pPr>
  </w:style>
  <w:style w:type="paragraph" w:styleId="Titre9">
    <w:name w:val="heading 9"/>
    <w:basedOn w:val="Normal"/>
    <w:next w:val="Normal"/>
    <w:qFormat/>
    <w:rsid w:val="006B09E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Appelnotedebasdep">
    <w:name w:val="footnote reference"/>
    <w:aliases w:val="4_G"/>
    <w:semiHidden/>
    <w:rsid w:val="006B09E4"/>
    <w:rPr>
      <w:rFonts w:ascii="Times New Roman" w:hAnsi="Times New Roman"/>
      <w:sz w:val="18"/>
      <w:vertAlign w:val="superscript"/>
      <w:lang w:val="fr-CH"/>
    </w:rPr>
  </w:style>
  <w:style w:type="character" w:styleId="Appeldenotedefin">
    <w:name w:val="endnote reference"/>
    <w:aliases w:val="1_G"/>
    <w:semiHidden/>
    <w:rsid w:val="006B09E4"/>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6B09E4"/>
    <w:pPr>
      <w:pBdr>
        <w:bottom w:val="single" w:sz="4" w:space="4" w:color="auto"/>
      </w:pBdr>
      <w:spacing w:line="240" w:lineRule="auto"/>
    </w:pPr>
    <w:rPr>
      <w:b/>
      <w:sz w:val="18"/>
    </w:rPr>
  </w:style>
  <w:style w:type="paragraph" w:styleId="Notedebasdepage">
    <w:name w:val="footnote text"/>
    <w:aliases w:val="5_G"/>
    <w:basedOn w:val="Normal"/>
    <w:link w:val="NotedebasdepageCar"/>
    <w:semiHidden/>
    <w:rsid w:val="006B09E4"/>
    <w:pPr>
      <w:tabs>
        <w:tab w:val="right" w:pos="1021"/>
      </w:tabs>
      <w:spacing w:line="220" w:lineRule="exact"/>
      <w:ind w:left="1134" w:right="1134" w:hanging="1134"/>
    </w:pPr>
    <w:rPr>
      <w:sz w:val="18"/>
    </w:rPr>
  </w:style>
  <w:style w:type="paragraph" w:styleId="Notedefin">
    <w:name w:val="endnote text"/>
    <w:aliases w:val="2_G"/>
    <w:basedOn w:val="Notedebasdepage"/>
    <w:semiHidden/>
    <w:rsid w:val="006B09E4"/>
  </w:style>
  <w:style w:type="character" w:styleId="Numrodepage">
    <w:name w:val="page number"/>
    <w:aliases w:val="7_G"/>
    <w:rsid w:val="006B09E4"/>
    <w:rPr>
      <w:rFonts w:ascii="Times New Roman" w:hAnsi="Times New Roman"/>
      <w:b/>
      <w:sz w:val="18"/>
      <w:lang w:val="fr-CH"/>
    </w:rPr>
  </w:style>
  <w:style w:type="paragraph" w:styleId="Pieddepage">
    <w:name w:val="footer"/>
    <w:aliases w:val="3_G"/>
    <w:basedOn w:val="Normal"/>
    <w:next w:val="Normal"/>
    <w:rsid w:val="006B09E4"/>
    <w:pPr>
      <w:spacing w:line="240" w:lineRule="auto"/>
    </w:pPr>
    <w:rPr>
      <w:sz w:val="16"/>
    </w:rPr>
  </w:style>
  <w:style w:type="character" w:styleId="Lienhypertexte">
    <w:name w:val="Hyperlink"/>
    <w:rsid w:val="006B09E4"/>
    <w:rPr>
      <w:color w:val="auto"/>
      <w:u w:val="none"/>
    </w:rPr>
  </w:style>
  <w:style w:type="character" w:styleId="Lienhypertextesuivivisit">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Grilledutableau">
    <w:name w:val="Table Grid"/>
    <w:basedOn w:val="TableauNormal"/>
    <w:rsid w:val="006B09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Marquedecommentaire">
    <w:name w:val="annotation reference"/>
    <w:semiHidden/>
    <w:rsid w:val="006B09E4"/>
    <w:rPr>
      <w:sz w:val="16"/>
    </w:rPr>
  </w:style>
  <w:style w:type="paragraph" w:styleId="Commentaire">
    <w:name w:val="annotation text"/>
    <w:basedOn w:val="Normal"/>
    <w:uiPriority w:val="99"/>
    <w:semiHidden/>
    <w:rsid w:val="006B09E4"/>
  </w:style>
  <w:style w:type="paragraph" w:styleId="Objetducommentaire">
    <w:name w:val="annotation subject"/>
    <w:basedOn w:val="Commentaire"/>
    <w:next w:val="Commentaire"/>
    <w:semiHidden/>
    <w:rsid w:val="006B09E4"/>
    <w:rPr>
      <w:b/>
      <w:bCs/>
    </w:rPr>
  </w:style>
  <w:style w:type="character" w:customStyle="1" w:styleId="tw4winMark">
    <w:name w:val="tw4winMark"/>
    <w:rsid w:val="006B09E4"/>
    <w:rPr>
      <w:rFonts w:ascii="Courier New" w:hAnsi="Courier New"/>
      <w:vanish/>
      <w:color w:val="800080"/>
      <w:sz w:val="24"/>
      <w:vertAlign w:val="subscript"/>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Textebru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En-tteCar">
    <w:name w:val="En-tête Car"/>
    <w:aliases w:val="6_G Car"/>
    <w:link w:val="En-tte"/>
    <w:uiPriority w:val="99"/>
    <w:rsid w:val="008402EB"/>
    <w:rPr>
      <w:b/>
      <w:sz w:val="18"/>
      <w:lang w:val="fr-CH"/>
    </w:rPr>
  </w:style>
  <w:style w:type="character" w:customStyle="1" w:styleId="NotedebasdepageCar">
    <w:name w:val="Note de bas de page Car"/>
    <w:aliases w:val="5_G Car"/>
    <w:link w:val="Notedebasdepage"/>
    <w:semiHidden/>
    <w:rsid w:val="00C75775"/>
    <w:rPr>
      <w:sz w:val="18"/>
      <w:lang w:val="fr-CH"/>
    </w:rPr>
  </w:style>
  <w:style w:type="paragraph" w:styleId="Paragraphedeliste">
    <w:name w:val="List Paragraph"/>
    <w:basedOn w:val="Normal"/>
    <w:uiPriority w:val="34"/>
    <w:qFormat/>
    <w:rsid w:val="00ED76D9"/>
    <w:pPr>
      <w:ind w:left="720"/>
      <w:contextualSpacing/>
    </w:pPr>
  </w:style>
  <w:style w:type="paragraph" w:styleId="Rvision">
    <w:name w:val="Revision"/>
    <w:hidden/>
    <w:uiPriority w:val="99"/>
    <w:semiHidden/>
    <w:rsid w:val="000F22FF"/>
    <w:rPr>
      <w:lang w:val="fr-CH"/>
    </w:rPr>
  </w:style>
  <w:style w:type="character" w:styleId="lev">
    <w:name w:val="Strong"/>
    <w:basedOn w:val="Policepardfaut"/>
    <w:uiPriority w:val="22"/>
    <w:qFormat/>
    <w:rsid w:val="00B87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37518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0151">
          <w:marLeft w:val="0"/>
          <w:marRight w:val="0"/>
          <w:marTop w:val="0"/>
          <w:marBottom w:val="0"/>
          <w:divBdr>
            <w:top w:val="none" w:sz="0" w:space="0" w:color="auto"/>
            <w:left w:val="none" w:sz="0" w:space="0" w:color="auto"/>
            <w:bottom w:val="none" w:sz="0" w:space="0" w:color="auto"/>
            <w:right w:val="none" w:sz="0" w:space="0" w:color="auto"/>
          </w:divBdr>
          <w:divsChild>
            <w:div w:id="2048676669">
              <w:marLeft w:val="0"/>
              <w:marRight w:val="0"/>
              <w:marTop w:val="0"/>
              <w:marBottom w:val="0"/>
              <w:divBdr>
                <w:top w:val="none" w:sz="0" w:space="0" w:color="auto"/>
                <w:left w:val="none" w:sz="0" w:space="0" w:color="auto"/>
                <w:bottom w:val="none" w:sz="0" w:space="0" w:color="auto"/>
                <w:right w:val="none" w:sz="0" w:space="0" w:color="auto"/>
              </w:divBdr>
              <w:divsChild>
                <w:div w:id="164514751">
                  <w:marLeft w:val="0"/>
                  <w:marRight w:val="0"/>
                  <w:marTop w:val="0"/>
                  <w:marBottom w:val="0"/>
                  <w:divBdr>
                    <w:top w:val="none" w:sz="0" w:space="0" w:color="auto"/>
                    <w:left w:val="none" w:sz="0" w:space="0" w:color="auto"/>
                    <w:bottom w:val="none" w:sz="0" w:space="0" w:color="auto"/>
                    <w:right w:val="none" w:sz="0" w:space="0" w:color="auto"/>
                  </w:divBdr>
                  <w:divsChild>
                    <w:div w:id="1598515394">
                      <w:marLeft w:val="0"/>
                      <w:marRight w:val="0"/>
                      <w:marTop w:val="0"/>
                      <w:marBottom w:val="0"/>
                      <w:divBdr>
                        <w:top w:val="none" w:sz="0" w:space="0" w:color="auto"/>
                        <w:left w:val="none" w:sz="0" w:space="0" w:color="auto"/>
                        <w:bottom w:val="none" w:sz="0" w:space="0" w:color="auto"/>
                        <w:right w:val="none" w:sz="0" w:space="0" w:color="auto"/>
                      </w:divBdr>
                      <w:divsChild>
                        <w:div w:id="1234926233">
                          <w:marLeft w:val="0"/>
                          <w:marRight w:val="0"/>
                          <w:marTop w:val="0"/>
                          <w:marBottom w:val="0"/>
                          <w:divBdr>
                            <w:top w:val="none" w:sz="0" w:space="0" w:color="auto"/>
                            <w:left w:val="none" w:sz="0" w:space="0" w:color="auto"/>
                            <w:bottom w:val="none" w:sz="0" w:space="0" w:color="auto"/>
                            <w:right w:val="none" w:sz="0" w:space="0" w:color="auto"/>
                          </w:divBdr>
                          <w:divsChild>
                            <w:div w:id="992876871">
                              <w:marLeft w:val="0"/>
                              <w:marRight w:val="0"/>
                              <w:marTop w:val="0"/>
                              <w:marBottom w:val="0"/>
                              <w:divBdr>
                                <w:top w:val="none" w:sz="0" w:space="0" w:color="auto"/>
                                <w:left w:val="none" w:sz="0" w:space="0" w:color="auto"/>
                                <w:bottom w:val="none" w:sz="0" w:space="0" w:color="auto"/>
                                <w:right w:val="none" w:sz="0" w:space="0" w:color="auto"/>
                              </w:divBdr>
                              <w:divsChild>
                                <w:div w:id="1501432434">
                                  <w:marLeft w:val="0"/>
                                  <w:marRight w:val="0"/>
                                  <w:marTop w:val="0"/>
                                  <w:marBottom w:val="0"/>
                                  <w:divBdr>
                                    <w:top w:val="none" w:sz="0" w:space="0" w:color="auto"/>
                                    <w:left w:val="none" w:sz="0" w:space="0" w:color="auto"/>
                                    <w:bottom w:val="none" w:sz="0" w:space="0" w:color="auto"/>
                                    <w:right w:val="none" w:sz="0" w:space="0" w:color="auto"/>
                                  </w:divBdr>
                                  <w:divsChild>
                                    <w:div w:id="1246383058">
                                      <w:marLeft w:val="54"/>
                                      <w:marRight w:val="0"/>
                                      <w:marTop w:val="0"/>
                                      <w:marBottom w:val="0"/>
                                      <w:divBdr>
                                        <w:top w:val="none" w:sz="0" w:space="0" w:color="auto"/>
                                        <w:left w:val="none" w:sz="0" w:space="0" w:color="auto"/>
                                        <w:bottom w:val="none" w:sz="0" w:space="0" w:color="auto"/>
                                        <w:right w:val="none" w:sz="0" w:space="0" w:color="auto"/>
                                      </w:divBdr>
                                      <w:divsChild>
                                        <w:div w:id="552228885">
                                          <w:marLeft w:val="0"/>
                                          <w:marRight w:val="0"/>
                                          <w:marTop w:val="0"/>
                                          <w:marBottom w:val="0"/>
                                          <w:divBdr>
                                            <w:top w:val="none" w:sz="0" w:space="0" w:color="auto"/>
                                            <w:left w:val="none" w:sz="0" w:space="0" w:color="auto"/>
                                            <w:bottom w:val="none" w:sz="0" w:space="0" w:color="auto"/>
                                            <w:right w:val="none" w:sz="0" w:space="0" w:color="auto"/>
                                          </w:divBdr>
                                          <w:divsChild>
                                            <w:div w:id="495532821">
                                              <w:marLeft w:val="0"/>
                                              <w:marRight w:val="0"/>
                                              <w:marTop w:val="0"/>
                                              <w:marBottom w:val="109"/>
                                              <w:divBdr>
                                                <w:top w:val="single" w:sz="6" w:space="0" w:color="F5F5F5"/>
                                                <w:left w:val="single" w:sz="6" w:space="0" w:color="F5F5F5"/>
                                                <w:bottom w:val="single" w:sz="6" w:space="0" w:color="F5F5F5"/>
                                                <w:right w:val="single" w:sz="6" w:space="0" w:color="F5F5F5"/>
                                              </w:divBdr>
                                              <w:divsChild>
                                                <w:div w:id="1214921983">
                                                  <w:marLeft w:val="0"/>
                                                  <w:marRight w:val="0"/>
                                                  <w:marTop w:val="0"/>
                                                  <w:marBottom w:val="0"/>
                                                  <w:divBdr>
                                                    <w:top w:val="none" w:sz="0" w:space="0" w:color="auto"/>
                                                    <w:left w:val="none" w:sz="0" w:space="0" w:color="auto"/>
                                                    <w:bottom w:val="none" w:sz="0" w:space="0" w:color="auto"/>
                                                    <w:right w:val="none" w:sz="0" w:space="0" w:color="auto"/>
                                                  </w:divBdr>
                                                  <w:divsChild>
                                                    <w:div w:id="7177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507812">
      <w:bodyDiv w:val="1"/>
      <w:marLeft w:val="0"/>
      <w:marRight w:val="0"/>
      <w:marTop w:val="0"/>
      <w:marBottom w:val="0"/>
      <w:divBdr>
        <w:top w:val="none" w:sz="0" w:space="0" w:color="auto"/>
        <w:left w:val="none" w:sz="0" w:space="0" w:color="auto"/>
        <w:bottom w:val="none" w:sz="0" w:space="0" w:color="auto"/>
        <w:right w:val="none" w:sz="0" w:space="0" w:color="auto"/>
      </w:divBdr>
    </w:div>
    <w:div w:id="615451871">
      <w:bodyDiv w:val="1"/>
      <w:marLeft w:val="0"/>
      <w:marRight w:val="0"/>
      <w:marTop w:val="0"/>
      <w:marBottom w:val="0"/>
      <w:divBdr>
        <w:top w:val="none" w:sz="0" w:space="0" w:color="auto"/>
        <w:left w:val="none" w:sz="0" w:space="0" w:color="auto"/>
        <w:bottom w:val="none" w:sz="0" w:space="0" w:color="auto"/>
        <w:right w:val="none" w:sz="0" w:space="0" w:color="auto"/>
      </w:divBdr>
    </w:div>
    <w:div w:id="633022143">
      <w:bodyDiv w:val="1"/>
      <w:marLeft w:val="0"/>
      <w:marRight w:val="0"/>
      <w:marTop w:val="0"/>
      <w:marBottom w:val="0"/>
      <w:divBdr>
        <w:top w:val="none" w:sz="0" w:space="0" w:color="auto"/>
        <w:left w:val="none" w:sz="0" w:space="0" w:color="auto"/>
        <w:bottom w:val="none" w:sz="0" w:space="0" w:color="auto"/>
        <w:right w:val="none" w:sz="0" w:space="0" w:color="auto"/>
      </w:divBdr>
    </w:div>
    <w:div w:id="642658437">
      <w:bodyDiv w:val="1"/>
      <w:marLeft w:val="0"/>
      <w:marRight w:val="0"/>
      <w:marTop w:val="0"/>
      <w:marBottom w:val="0"/>
      <w:divBdr>
        <w:top w:val="none" w:sz="0" w:space="0" w:color="auto"/>
        <w:left w:val="none" w:sz="0" w:space="0" w:color="auto"/>
        <w:bottom w:val="none" w:sz="0" w:space="0" w:color="auto"/>
        <w:right w:val="none" w:sz="0" w:space="0" w:color="auto"/>
      </w:divBdr>
    </w:div>
    <w:div w:id="1029572163">
      <w:bodyDiv w:val="1"/>
      <w:marLeft w:val="0"/>
      <w:marRight w:val="0"/>
      <w:marTop w:val="0"/>
      <w:marBottom w:val="0"/>
      <w:divBdr>
        <w:top w:val="none" w:sz="0" w:space="0" w:color="auto"/>
        <w:left w:val="none" w:sz="0" w:space="0" w:color="auto"/>
        <w:bottom w:val="none" w:sz="0" w:space="0" w:color="auto"/>
        <w:right w:val="none" w:sz="0" w:space="0" w:color="auto"/>
      </w:divBdr>
    </w:div>
    <w:div w:id="1203178236">
      <w:bodyDiv w:val="1"/>
      <w:marLeft w:val="0"/>
      <w:marRight w:val="0"/>
      <w:marTop w:val="0"/>
      <w:marBottom w:val="0"/>
      <w:divBdr>
        <w:top w:val="none" w:sz="0" w:space="0" w:color="auto"/>
        <w:left w:val="none" w:sz="0" w:space="0" w:color="auto"/>
        <w:bottom w:val="none" w:sz="0" w:space="0" w:color="auto"/>
        <w:right w:val="none" w:sz="0" w:space="0" w:color="auto"/>
      </w:divBdr>
    </w:div>
    <w:div w:id="1266840201">
      <w:bodyDiv w:val="1"/>
      <w:marLeft w:val="0"/>
      <w:marRight w:val="0"/>
      <w:marTop w:val="0"/>
      <w:marBottom w:val="0"/>
      <w:divBdr>
        <w:top w:val="none" w:sz="0" w:space="0" w:color="auto"/>
        <w:left w:val="none" w:sz="0" w:space="0" w:color="auto"/>
        <w:bottom w:val="none" w:sz="0" w:space="0" w:color="auto"/>
        <w:right w:val="none" w:sz="0" w:space="0" w:color="auto"/>
      </w:divBdr>
    </w:div>
    <w:div w:id="1371876991">
      <w:bodyDiv w:val="1"/>
      <w:marLeft w:val="0"/>
      <w:marRight w:val="0"/>
      <w:marTop w:val="0"/>
      <w:marBottom w:val="0"/>
      <w:divBdr>
        <w:top w:val="none" w:sz="0" w:space="0" w:color="auto"/>
        <w:left w:val="none" w:sz="0" w:space="0" w:color="auto"/>
        <w:bottom w:val="none" w:sz="0" w:space="0" w:color="auto"/>
        <w:right w:val="none" w:sz="0" w:space="0" w:color="auto"/>
      </w:divBdr>
    </w:div>
    <w:div w:id="1530799381">
      <w:bodyDiv w:val="1"/>
      <w:marLeft w:val="0"/>
      <w:marRight w:val="0"/>
      <w:marTop w:val="0"/>
      <w:marBottom w:val="0"/>
      <w:divBdr>
        <w:top w:val="none" w:sz="0" w:space="0" w:color="auto"/>
        <w:left w:val="none" w:sz="0" w:space="0" w:color="auto"/>
        <w:bottom w:val="none" w:sz="0" w:space="0" w:color="auto"/>
        <w:right w:val="none" w:sz="0" w:space="0" w:color="auto"/>
      </w:divBdr>
    </w:div>
    <w:div w:id="1963533831">
      <w:bodyDiv w:val="1"/>
      <w:marLeft w:val="0"/>
      <w:marRight w:val="0"/>
      <w:marTop w:val="0"/>
      <w:marBottom w:val="0"/>
      <w:divBdr>
        <w:top w:val="none" w:sz="0" w:space="0" w:color="auto"/>
        <w:left w:val="none" w:sz="0" w:space="0" w:color="auto"/>
        <w:bottom w:val="none" w:sz="0" w:space="0" w:color="auto"/>
        <w:right w:val="none" w:sz="0" w:space="0" w:color="auto"/>
      </w:divBdr>
    </w:div>
    <w:div w:id="19655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119BC5F-C8E4-41EC-BFB5-72FAEA5CA6AA}">
  <ds:schemaRefs>
    <ds:schemaRef ds:uri="http://schemas.openxmlformats.org/officeDocument/2006/bibliography"/>
  </ds:schemaRefs>
</ds:datastoreItem>
</file>

<file path=customXml/itemProps2.xml><?xml version="1.0" encoding="utf-8"?>
<ds:datastoreItem xmlns:ds="http://schemas.openxmlformats.org/officeDocument/2006/customXml" ds:itemID="{497A160C-6B63-4566-BB00-7749D11853A3}"/>
</file>

<file path=customXml/itemProps3.xml><?xml version="1.0" encoding="utf-8"?>
<ds:datastoreItem xmlns:ds="http://schemas.openxmlformats.org/officeDocument/2006/customXml" ds:itemID="{0CC96A79-36A9-43A2-A233-E3233A647A7F}"/>
</file>

<file path=customXml/itemProps4.xml><?xml version="1.0" encoding="utf-8"?>
<ds:datastoreItem xmlns:ds="http://schemas.openxmlformats.org/officeDocument/2006/customXml" ds:itemID="{A12D2639-BD8F-4C72-BAF1-31F0B44A5FC8}"/>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8391</Characters>
  <Application>Microsoft Office Word</Application>
  <DocSecurity>0</DocSecurity>
  <Lines>69</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Aktualisierung des Arbeitsplans 2025/2026 der informellen Arbeitsgruppe Sachkundigenausbildung</vt:lpstr>
      <vt:lpstr>ECE/TRANS/WP.15/AC.2/2013/X</vt:lpstr>
      <vt:lpstr>ECE/TRANS/WP.15/AC.2/2013/X</vt:lpstr>
    </vt:vector>
  </TitlesOfParts>
  <Company>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Aktualisierung des Arbeitsplans 2025/2026 der informellen Arbeitsgruppe Sachkundigenausbildung</dc:title>
  <dc:creator>Martine Moench</dc:creator>
  <cp:lastModifiedBy>Martine Moench</cp:lastModifiedBy>
  <cp:revision>2</cp:revision>
  <cp:lastPrinted>2019-03-15T15:53:00Z</cp:lastPrinted>
  <dcterms:created xsi:type="dcterms:W3CDTF">2024-05-16T13:00:00Z</dcterms:created>
  <dcterms:modified xsi:type="dcterms:W3CDTF">2024-05-16T13:00:00Z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y fmtid="{D5CDD505-2E9C-101B-9397-08002B2CF9AE}" pid="3" name="ContentTypeId">
    <vt:lpwstr>0x0101003B8422D08C252547BB1CFA7F78E2CB83</vt:lpwstr>
  </property>
</Properties>
</file>