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2FA1B4FD" w:rsidR="009E6CB7" w:rsidRPr="00D47EEA" w:rsidRDefault="00B52F3B" w:rsidP="00B52F3B">
            <w:pPr>
              <w:jc w:val="right"/>
            </w:pPr>
            <w:r w:rsidRPr="00B52F3B">
              <w:rPr>
                <w:sz w:val="40"/>
              </w:rPr>
              <w:t>ECE</w:t>
            </w:r>
            <w:r>
              <w:t>/TRANS/WP.29/202</w:t>
            </w:r>
            <w:r w:rsidR="006A1666">
              <w:t>4</w:t>
            </w:r>
            <w:r>
              <w:t>/</w:t>
            </w:r>
            <w:r w:rsidR="00505099">
              <w:t>51</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45E22794" w:rsidR="00B52F3B" w:rsidRDefault="00D20EC7" w:rsidP="00B52F3B">
            <w:pPr>
              <w:spacing w:line="240" w:lineRule="exact"/>
            </w:pPr>
            <w:r>
              <w:t>11</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19F39C16" w:rsidR="00B52F3B" w:rsidRDefault="00B52F3B" w:rsidP="00B52F3B">
      <w:r>
        <w:t xml:space="preserve">Item </w:t>
      </w:r>
      <w:r w:rsidR="00104455">
        <w:t>4.</w:t>
      </w:r>
      <w:r w:rsidR="00405381">
        <w:t>7</w:t>
      </w:r>
      <w:r w:rsidR="00104455">
        <w:t>.</w:t>
      </w:r>
      <w:r w:rsidR="00505099">
        <w:t>7</w:t>
      </w:r>
      <w:r w:rsidR="00405381">
        <w:t>.</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6FEAD873" w:rsidR="00B52F3B" w:rsidRDefault="00B52F3B" w:rsidP="00B52F3B">
      <w:pPr>
        <w:rPr>
          <w:b/>
          <w:bCs/>
        </w:rPr>
      </w:pPr>
      <w:r>
        <w:rPr>
          <w:b/>
        </w:rPr>
        <w:t xml:space="preserve">UN Regulations submitted by </w:t>
      </w:r>
      <w:proofErr w:type="gramStart"/>
      <w:r>
        <w:rPr>
          <w:b/>
        </w:rPr>
        <w:t>G</w:t>
      </w:r>
      <w:r w:rsidR="003504B9">
        <w:rPr>
          <w:b/>
        </w:rPr>
        <w:t>RP</w:t>
      </w:r>
      <w:r w:rsidR="00986FDA">
        <w:rPr>
          <w:b/>
        </w:rPr>
        <w:t>E</w:t>
      </w:r>
      <w:proofErr w:type="gramEnd"/>
    </w:p>
    <w:p w14:paraId="7EAFDC52" w14:textId="649B862A" w:rsidR="00B52F3B" w:rsidRDefault="001E1C35" w:rsidP="00923B83">
      <w:pPr>
        <w:pStyle w:val="HChG"/>
        <w:ind w:left="1124" w:right="1138" w:firstLine="0"/>
      </w:pPr>
      <w:r w:rsidRPr="001E1C35">
        <w:t xml:space="preserve">Proposal for </w:t>
      </w:r>
      <w:r w:rsidR="00261D82" w:rsidRPr="001A5A54">
        <w:t>Supplement 13 to UN Regulation No. 85 (Measurement of the net power and the 30 min. power)</w:t>
      </w:r>
    </w:p>
    <w:p w14:paraId="3BA43C5C" w14:textId="6DE3638C" w:rsidR="00B52F3B" w:rsidRDefault="00B52F3B" w:rsidP="00B52F3B">
      <w:pPr>
        <w:pStyle w:val="H1G"/>
        <w:rPr>
          <w:szCs w:val="24"/>
        </w:rPr>
      </w:pPr>
      <w:r>
        <w:tab/>
      </w:r>
      <w:r>
        <w:tab/>
      </w:r>
      <w:r>
        <w:rPr>
          <w:szCs w:val="24"/>
        </w:rPr>
        <w:t xml:space="preserve">Submitted by the Working Party on </w:t>
      </w:r>
      <w:r w:rsidR="009461DF">
        <w:rPr>
          <w:szCs w:val="24"/>
        </w:rPr>
        <w:t>Pollution and Energy</w:t>
      </w:r>
      <w:r w:rsidRPr="00CB6F40">
        <w:footnoteReference w:customMarkFollows="1" w:id="2"/>
        <w:t>*</w:t>
      </w:r>
    </w:p>
    <w:p w14:paraId="26AC77F4" w14:textId="101A3DA7"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986FDA">
        <w:rPr>
          <w:lang w:val="en-US"/>
        </w:rPr>
        <w:t>Pollution and Energy</w:t>
      </w:r>
      <w:r w:rsidR="00EA3480">
        <w:rPr>
          <w:lang w:val="en-US"/>
        </w:rPr>
        <w:t xml:space="preserve"> </w:t>
      </w:r>
      <w:r>
        <w:rPr>
          <w:lang w:val="en-US"/>
        </w:rPr>
        <w:t>(GR</w:t>
      </w:r>
      <w:r w:rsidR="00633E5E">
        <w:rPr>
          <w:lang w:val="en-US"/>
        </w:rPr>
        <w:t>P</w:t>
      </w:r>
      <w:r w:rsidR="00986FDA">
        <w:rPr>
          <w:lang w:val="en-US"/>
        </w:rPr>
        <w:t>E</w:t>
      </w:r>
      <w:r>
        <w:rPr>
          <w:lang w:val="en-US"/>
        </w:rPr>
        <w:t xml:space="preserve">) at its </w:t>
      </w:r>
      <w:r w:rsidR="005753B0">
        <w:rPr>
          <w:lang w:val="en-US"/>
        </w:rPr>
        <w:t>nin</w:t>
      </w:r>
      <w:r w:rsidR="00986FDA">
        <w:rPr>
          <w:lang w:val="en-US"/>
        </w:rPr>
        <w:t>e</w:t>
      </w:r>
      <w:r w:rsidR="005753B0">
        <w:rPr>
          <w:lang w:val="en-US"/>
        </w:rPr>
        <w:t>t</w:t>
      </w:r>
      <w:r w:rsidR="00986FDA">
        <w:rPr>
          <w:lang w:val="en-US"/>
        </w:rPr>
        <w:t>iet</w:t>
      </w:r>
      <w:r w:rsidR="005753B0">
        <w:rPr>
          <w:lang w:val="en-US"/>
        </w:rPr>
        <w:t xml:space="preserve">h </w:t>
      </w:r>
      <w:r>
        <w:rPr>
          <w:lang w:val="en-US"/>
        </w:rPr>
        <w:t>session (</w:t>
      </w:r>
      <w:r w:rsidR="00D6385D">
        <w:rPr>
          <w:lang w:val="en-US"/>
        </w:rPr>
        <w:t>EC</w:t>
      </w:r>
      <w:r w:rsidR="00D6385D" w:rsidRPr="00D6385D">
        <w:rPr>
          <w:lang w:val="en-US"/>
        </w:rPr>
        <w:t>E/TRANS/WP.29/GR</w:t>
      </w:r>
      <w:r w:rsidR="009A51BC">
        <w:rPr>
          <w:lang w:val="en-US"/>
        </w:rPr>
        <w:t>P</w:t>
      </w:r>
      <w:r w:rsidR="00D85CD7">
        <w:rPr>
          <w:lang w:val="en-US"/>
        </w:rPr>
        <w:t>E</w:t>
      </w:r>
      <w:r w:rsidR="00D6385D" w:rsidRPr="00D6385D">
        <w:rPr>
          <w:lang w:val="en-US"/>
        </w:rPr>
        <w:t>/</w:t>
      </w:r>
      <w:r w:rsidR="00986FDA">
        <w:rPr>
          <w:lang w:val="en-US"/>
        </w:rPr>
        <w:t>90</w:t>
      </w:r>
      <w:r w:rsidR="00D6385D" w:rsidRPr="00D6385D">
        <w:rPr>
          <w:lang w:val="en-US"/>
        </w:rPr>
        <w:t>, para.</w:t>
      </w:r>
      <w:r w:rsidR="009C1B21" w:rsidRPr="009C1B21">
        <w:rPr>
          <w:lang w:val="en-US"/>
        </w:rPr>
        <w:t xml:space="preserve"> </w:t>
      </w:r>
      <w:r w:rsidR="00E66231">
        <w:rPr>
          <w:lang w:val="en-US"/>
        </w:rPr>
        <w:t>47</w:t>
      </w:r>
      <w:r w:rsidR="009C1B21">
        <w:rPr>
          <w:lang w:val="en-US"/>
        </w:rPr>
        <w:t xml:space="preserve">). It is based on </w:t>
      </w:r>
      <w:r w:rsidR="00FD53FF" w:rsidRPr="001A5A54">
        <w:t>ECE/TRANS/WP.29/GRPE/2024/15</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76593FE5" w14:textId="77777777" w:rsidR="00F05CEB" w:rsidRDefault="00B52F3B" w:rsidP="00F05CEB">
      <w:pPr>
        <w:spacing w:after="120" w:line="240" w:lineRule="auto"/>
        <w:ind w:left="2268" w:right="1134" w:hanging="1134"/>
        <w:jc w:val="both"/>
        <w:rPr>
          <w:iCs/>
          <w:lang w:eastAsia="ja-JP"/>
        </w:rPr>
      </w:pPr>
      <w:r>
        <w:br w:type="page"/>
      </w:r>
      <w:r w:rsidR="00F05CEB">
        <w:rPr>
          <w:i/>
        </w:rPr>
        <w:lastRenderedPageBreak/>
        <w:t xml:space="preserve">Annex 6, Table 1, </w:t>
      </w:r>
      <w:r w:rsidR="00F05CEB" w:rsidRPr="00187F63">
        <w:rPr>
          <w:iCs/>
        </w:rPr>
        <w:t>amend to read:</w:t>
      </w:r>
    </w:p>
    <w:p w14:paraId="6667A535" w14:textId="58F53537" w:rsidR="004F663F" w:rsidRPr="004F663F" w:rsidRDefault="004F663F" w:rsidP="004F663F">
      <w:pPr>
        <w:suppressAutoHyphens w:val="0"/>
        <w:spacing w:line="240" w:lineRule="auto"/>
        <w:ind w:left="1134"/>
      </w:pPr>
      <w:r w:rsidRPr="005C3699">
        <w:rPr>
          <w:lang w:val="en-US" w:eastAsia="nl-NL"/>
        </w:rPr>
        <w:t>"</w:t>
      </w:r>
      <w:r w:rsidRPr="000537C0">
        <w:t>Table 1</w:t>
      </w:r>
      <w:bookmarkStart w:id="0" w:name="_Toc351376419"/>
      <w:r>
        <w:br/>
      </w:r>
      <w:r w:rsidRPr="000537C0">
        <w:rPr>
          <w:b/>
        </w:rPr>
        <w:t xml:space="preserve">Auxiliaries to be fitted for the test to determine net power and the maximum 30 minutes power of electric drive </w:t>
      </w:r>
      <w:proofErr w:type="gramStart"/>
      <w:r w:rsidRPr="000537C0">
        <w:rPr>
          <w:b/>
        </w:rPr>
        <w:t>trains</w:t>
      </w:r>
      <w:bookmarkEnd w:id="0"/>
      <w:proofErr w:type="gramEnd"/>
    </w:p>
    <w:p w14:paraId="3139DABD" w14:textId="77777777" w:rsidR="004F663F" w:rsidRPr="00F05CEB" w:rsidRDefault="004F663F" w:rsidP="004F663F">
      <w:pPr>
        <w:pStyle w:val="Heading1"/>
        <w:widowControl w:val="0"/>
        <w:numPr>
          <w:ilvl w:val="0"/>
          <w:numId w:val="0"/>
        </w:numPr>
        <w:suppressAutoHyphens w:val="0"/>
        <w:spacing w:before="120" w:after="120"/>
        <w:ind w:left="1134"/>
      </w:pPr>
      <w:bookmarkStart w:id="1" w:name="_Toc351376420"/>
      <w:r w:rsidRPr="000537C0">
        <w:t>("</w:t>
      </w:r>
      <w:r w:rsidRPr="00540F3A">
        <w:rPr>
          <w:i/>
        </w:rPr>
        <w:t>Standard-production equipment</w:t>
      </w:r>
      <w:r w:rsidRPr="000537C0">
        <w:t>" means equipment provided by the manufacturer for a particular application).</w:t>
      </w:r>
      <w:bookmarkEnd w:id="1"/>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83"/>
        <w:gridCol w:w="3180"/>
        <w:gridCol w:w="4442"/>
      </w:tblGrid>
      <w:tr w:rsidR="004F663F" w:rsidRPr="00F05CEB" w14:paraId="71A19BF4" w14:textId="77777777" w:rsidTr="00427862">
        <w:trPr>
          <w:trHeight w:hRule="exact" w:val="590"/>
        </w:trPr>
        <w:tc>
          <w:tcPr>
            <w:tcW w:w="883" w:type="dxa"/>
            <w:tcBorders>
              <w:bottom w:val="single" w:sz="12" w:space="0" w:color="auto"/>
            </w:tcBorders>
            <w:vAlign w:val="center"/>
          </w:tcPr>
          <w:p w14:paraId="186E2100" w14:textId="77777777" w:rsidR="004F663F" w:rsidRPr="00F05CEB" w:rsidRDefault="004F663F" w:rsidP="00427862">
            <w:pPr>
              <w:keepNext/>
              <w:keepLines/>
              <w:suppressAutoHyphens w:val="0"/>
              <w:spacing w:line="240" w:lineRule="auto"/>
              <w:ind w:left="113" w:right="113"/>
              <w:rPr>
                <w:i/>
                <w:sz w:val="16"/>
                <w:szCs w:val="16"/>
              </w:rPr>
            </w:pPr>
            <w:r w:rsidRPr="00F05CEB">
              <w:rPr>
                <w:i/>
                <w:sz w:val="16"/>
                <w:szCs w:val="16"/>
              </w:rPr>
              <w:t>No.</w:t>
            </w:r>
          </w:p>
        </w:tc>
        <w:tc>
          <w:tcPr>
            <w:tcW w:w="3180" w:type="dxa"/>
            <w:tcBorders>
              <w:bottom w:val="single" w:sz="12" w:space="0" w:color="auto"/>
            </w:tcBorders>
            <w:vAlign w:val="center"/>
          </w:tcPr>
          <w:p w14:paraId="53F4CB00" w14:textId="77777777" w:rsidR="004F663F" w:rsidRPr="00F05CEB" w:rsidRDefault="004F663F" w:rsidP="00427862">
            <w:pPr>
              <w:keepNext/>
              <w:keepLines/>
              <w:suppressAutoHyphens w:val="0"/>
              <w:spacing w:line="240" w:lineRule="auto"/>
              <w:ind w:left="113" w:right="113"/>
              <w:rPr>
                <w:i/>
                <w:sz w:val="16"/>
                <w:szCs w:val="16"/>
              </w:rPr>
            </w:pPr>
            <w:r w:rsidRPr="00F05CEB">
              <w:rPr>
                <w:i/>
                <w:sz w:val="16"/>
                <w:szCs w:val="16"/>
              </w:rPr>
              <w:t>Auxiliaries</w:t>
            </w:r>
          </w:p>
        </w:tc>
        <w:tc>
          <w:tcPr>
            <w:tcW w:w="4442" w:type="dxa"/>
            <w:tcBorders>
              <w:bottom w:val="single" w:sz="12" w:space="0" w:color="auto"/>
            </w:tcBorders>
            <w:vAlign w:val="center"/>
          </w:tcPr>
          <w:p w14:paraId="711C9C35" w14:textId="77777777" w:rsidR="004F663F" w:rsidRPr="00F05CEB" w:rsidRDefault="004F663F" w:rsidP="00427862">
            <w:pPr>
              <w:keepNext/>
              <w:keepLines/>
              <w:suppressAutoHyphens w:val="0"/>
              <w:spacing w:line="240" w:lineRule="auto"/>
              <w:ind w:left="113" w:right="113"/>
              <w:rPr>
                <w:i/>
                <w:sz w:val="16"/>
                <w:szCs w:val="16"/>
              </w:rPr>
            </w:pPr>
            <w:r w:rsidRPr="00F05CEB">
              <w:rPr>
                <w:i/>
                <w:sz w:val="16"/>
                <w:szCs w:val="16"/>
              </w:rPr>
              <w:t>Fitted for net power and the maximum 30 minutes power test</w:t>
            </w:r>
          </w:p>
        </w:tc>
      </w:tr>
      <w:tr w:rsidR="004F663F" w:rsidRPr="00F05CEB" w14:paraId="39C1D4EE" w14:textId="77777777" w:rsidTr="00427862">
        <w:trPr>
          <w:trHeight w:hRule="exact" w:val="20"/>
        </w:trPr>
        <w:tc>
          <w:tcPr>
            <w:tcW w:w="883" w:type="dxa"/>
            <w:tcBorders>
              <w:top w:val="single" w:sz="12" w:space="0" w:color="auto"/>
            </w:tcBorders>
            <w:vAlign w:val="center"/>
          </w:tcPr>
          <w:p w14:paraId="5FE8E5D6" w14:textId="77777777" w:rsidR="004F663F" w:rsidRPr="00F05CEB" w:rsidRDefault="004F663F" w:rsidP="00427862">
            <w:pPr>
              <w:keepNext/>
              <w:keepLines/>
              <w:spacing w:line="240" w:lineRule="auto"/>
              <w:ind w:left="113" w:right="113"/>
              <w:rPr>
                <w:i/>
                <w:sz w:val="16"/>
                <w:szCs w:val="16"/>
              </w:rPr>
            </w:pPr>
          </w:p>
        </w:tc>
        <w:tc>
          <w:tcPr>
            <w:tcW w:w="3180" w:type="dxa"/>
            <w:tcBorders>
              <w:top w:val="single" w:sz="12" w:space="0" w:color="auto"/>
            </w:tcBorders>
            <w:vAlign w:val="center"/>
          </w:tcPr>
          <w:p w14:paraId="04C628E0" w14:textId="77777777" w:rsidR="004F663F" w:rsidRPr="00F05CEB" w:rsidRDefault="004F663F" w:rsidP="00427862">
            <w:pPr>
              <w:keepNext/>
              <w:keepLines/>
              <w:spacing w:line="240" w:lineRule="auto"/>
              <w:ind w:left="113" w:right="113"/>
              <w:rPr>
                <w:i/>
                <w:sz w:val="16"/>
                <w:szCs w:val="16"/>
              </w:rPr>
            </w:pPr>
          </w:p>
        </w:tc>
        <w:tc>
          <w:tcPr>
            <w:tcW w:w="4442" w:type="dxa"/>
            <w:tcBorders>
              <w:top w:val="single" w:sz="12" w:space="0" w:color="auto"/>
            </w:tcBorders>
            <w:vAlign w:val="center"/>
          </w:tcPr>
          <w:p w14:paraId="411ABC97" w14:textId="77777777" w:rsidR="004F663F" w:rsidRPr="00F05CEB" w:rsidRDefault="004F663F" w:rsidP="00427862">
            <w:pPr>
              <w:keepNext/>
              <w:keepLines/>
              <w:spacing w:line="240" w:lineRule="auto"/>
              <w:ind w:left="113" w:right="113"/>
              <w:rPr>
                <w:i/>
                <w:sz w:val="16"/>
                <w:szCs w:val="16"/>
              </w:rPr>
            </w:pPr>
          </w:p>
        </w:tc>
      </w:tr>
      <w:tr w:rsidR="004F663F" w:rsidRPr="00F05CEB" w14:paraId="0918FC22" w14:textId="77777777" w:rsidTr="00427862">
        <w:trPr>
          <w:trHeight w:hRule="exact" w:val="468"/>
        </w:trPr>
        <w:tc>
          <w:tcPr>
            <w:tcW w:w="883" w:type="dxa"/>
          </w:tcPr>
          <w:p w14:paraId="5C1293C3" w14:textId="77777777" w:rsidR="004F663F" w:rsidRPr="00F05CEB" w:rsidRDefault="004F663F" w:rsidP="00427862">
            <w:pPr>
              <w:keepNext/>
              <w:keepLines/>
              <w:suppressAutoHyphens w:val="0"/>
              <w:spacing w:line="240" w:lineRule="auto"/>
              <w:ind w:left="113" w:right="113"/>
            </w:pPr>
            <w:r w:rsidRPr="00F05CEB">
              <w:t>1</w:t>
            </w:r>
          </w:p>
        </w:tc>
        <w:tc>
          <w:tcPr>
            <w:tcW w:w="3180" w:type="dxa"/>
          </w:tcPr>
          <w:p w14:paraId="4FBB8FDB" w14:textId="77777777" w:rsidR="004F663F" w:rsidRPr="00F05CEB" w:rsidRDefault="004F663F" w:rsidP="00427862">
            <w:pPr>
              <w:keepNext/>
              <w:keepLines/>
              <w:suppressAutoHyphens w:val="0"/>
              <w:spacing w:line="240" w:lineRule="auto"/>
              <w:ind w:left="113" w:right="113"/>
            </w:pPr>
            <w:r w:rsidRPr="00F05CEB">
              <w:t>DC voltage source</w:t>
            </w:r>
          </w:p>
        </w:tc>
        <w:tc>
          <w:tcPr>
            <w:tcW w:w="4442" w:type="dxa"/>
          </w:tcPr>
          <w:p w14:paraId="698AB39A" w14:textId="77777777" w:rsidR="004F663F" w:rsidRPr="00F05CEB" w:rsidRDefault="004F663F" w:rsidP="00427862">
            <w:pPr>
              <w:keepNext/>
              <w:keepLines/>
              <w:suppressAutoHyphens w:val="0"/>
              <w:spacing w:line="240" w:lineRule="auto"/>
              <w:ind w:left="113" w:right="113"/>
            </w:pPr>
            <w:r w:rsidRPr="00F05CEB">
              <w:t xml:space="preserve">Voltage </w:t>
            </w:r>
            <w:proofErr w:type="gramStart"/>
            <w:r w:rsidRPr="00F05CEB">
              <w:t>drop</w:t>
            </w:r>
            <w:proofErr w:type="gramEnd"/>
            <w:r w:rsidRPr="00F05CEB">
              <w:t xml:space="preserve"> during test less than 5 %</w:t>
            </w:r>
          </w:p>
        </w:tc>
      </w:tr>
      <w:tr w:rsidR="004F663F" w:rsidRPr="00F05CEB" w14:paraId="776377F4" w14:textId="77777777" w:rsidTr="00427862">
        <w:trPr>
          <w:trHeight w:hRule="exact" w:val="415"/>
        </w:trPr>
        <w:tc>
          <w:tcPr>
            <w:tcW w:w="883" w:type="dxa"/>
          </w:tcPr>
          <w:p w14:paraId="1E8D4805" w14:textId="77777777" w:rsidR="004F663F" w:rsidRPr="00F05CEB" w:rsidRDefault="004F663F" w:rsidP="00427862">
            <w:pPr>
              <w:keepNext/>
              <w:keepLines/>
              <w:suppressAutoHyphens w:val="0"/>
              <w:spacing w:line="240" w:lineRule="auto"/>
              <w:ind w:left="113" w:right="113"/>
            </w:pPr>
            <w:r w:rsidRPr="00F05CEB">
              <w:t>2</w:t>
            </w:r>
          </w:p>
        </w:tc>
        <w:tc>
          <w:tcPr>
            <w:tcW w:w="3180" w:type="dxa"/>
          </w:tcPr>
          <w:p w14:paraId="2D10ACFA" w14:textId="77777777" w:rsidR="004F663F" w:rsidRPr="00F05CEB" w:rsidRDefault="004F663F" w:rsidP="00427862">
            <w:pPr>
              <w:keepNext/>
              <w:keepLines/>
              <w:suppressAutoHyphens w:val="0"/>
              <w:spacing w:line="240" w:lineRule="auto"/>
              <w:ind w:left="113" w:right="113"/>
            </w:pPr>
            <w:r w:rsidRPr="00F05CEB">
              <w:t>Speed variator and control device</w:t>
            </w:r>
          </w:p>
        </w:tc>
        <w:tc>
          <w:tcPr>
            <w:tcW w:w="4442" w:type="dxa"/>
          </w:tcPr>
          <w:p w14:paraId="73C8BF65" w14:textId="77777777" w:rsidR="004F663F" w:rsidRPr="00F05CEB" w:rsidRDefault="004F663F" w:rsidP="00427862">
            <w:pPr>
              <w:keepNext/>
              <w:keepLines/>
              <w:suppressAutoHyphens w:val="0"/>
              <w:spacing w:line="240" w:lineRule="auto"/>
              <w:ind w:left="113" w:right="113"/>
            </w:pPr>
            <w:r w:rsidRPr="00F05CEB">
              <w:t>Yes: Standard-production equipment</w:t>
            </w:r>
          </w:p>
        </w:tc>
      </w:tr>
      <w:tr w:rsidR="004F663F" w:rsidRPr="00F05CEB" w14:paraId="7377244D" w14:textId="77777777" w:rsidTr="00427862">
        <w:trPr>
          <w:trHeight w:hRule="exact" w:val="2371"/>
        </w:trPr>
        <w:tc>
          <w:tcPr>
            <w:tcW w:w="883" w:type="dxa"/>
            <w:vMerge w:val="restart"/>
          </w:tcPr>
          <w:p w14:paraId="3DFDCBFE" w14:textId="77777777" w:rsidR="004F663F" w:rsidRPr="00F05CEB" w:rsidRDefault="004F663F" w:rsidP="00427862">
            <w:pPr>
              <w:suppressAutoHyphens w:val="0"/>
              <w:spacing w:line="240" w:lineRule="auto"/>
              <w:ind w:left="113" w:right="113"/>
            </w:pPr>
            <w:r w:rsidRPr="00F05CEB">
              <w:t>3</w:t>
            </w:r>
          </w:p>
        </w:tc>
        <w:tc>
          <w:tcPr>
            <w:tcW w:w="3180" w:type="dxa"/>
          </w:tcPr>
          <w:p w14:paraId="4C87AEF5" w14:textId="77777777" w:rsidR="004F663F" w:rsidRPr="00F05CEB" w:rsidRDefault="004F663F" w:rsidP="00427862">
            <w:pPr>
              <w:suppressAutoHyphens w:val="0"/>
              <w:spacing w:after="80" w:line="240" w:lineRule="auto"/>
              <w:ind w:left="113" w:right="113"/>
            </w:pPr>
            <w:r w:rsidRPr="00F05CEB">
              <w:t>Liquid-cooling</w:t>
            </w:r>
          </w:p>
          <w:p w14:paraId="0C4FC520" w14:textId="77777777" w:rsidR="004F663F" w:rsidRPr="00F05CEB" w:rsidRDefault="004F663F" w:rsidP="00427862">
            <w:pPr>
              <w:suppressAutoHyphens w:val="0"/>
              <w:spacing w:line="240" w:lineRule="auto"/>
              <w:ind w:left="298" w:right="113"/>
            </w:pPr>
            <w:r w:rsidRPr="00F05CEB">
              <w:rPr>
                <w:noProof/>
                <w:lang w:eastAsia="en-GB"/>
              </w:rPr>
              <mc:AlternateContent>
                <mc:Choice Requires="wps">
                  <w:drawing>
                    <wp:anchor distT="0" distB="0" distL="114300" distR="114300" simplePos="0" relativeHeight="251659264" behindDoc="0" locked="0" layoutInCell="1" allowOverlap="1" wp14:anchorId="2756455F" wp14:editId="33B00F60">
                      <wp:simplePos x="0" y="0"/>
                      <wp:positionH relativeFrom="column">
                        <wp:posOffset>1819487</wp:posOffset>
                      </wp:positionH>
                      <wp:positionV relativeFrom="paragraph">
                        <wp:posOffset>60749</wp:posOffset>
                      </wp:positionV>
                      <wp:extent cx="95250" cy="254000"/>
                      <wp:effectExtent l="0" t="0" r="19050" b="1270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54000"/>
                              </a:xfrm>
                              <a:prstGeom prst="rightBrace">
                                <a:avLst>
                                  <a:gd name="adj1" fmla="val 22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C18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143.25pt;margin-top:4.8pt;width:7.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"/>
                  </w:pict>
                </mc:Fallback>
              </mc:AlternateContent>
            </w:r>
            <w:r w:rsidRPr="00F05CEB">
              <w:t xml:space="preserve">Motor bonnet </w:t>
            </w:r>
          </w:p>
          <w:p w14:paraId="6B4A011D" w14:textId="77777777" w:rsidR="004F663F" w:rsidRPr="00F05CEB" w:rsidRDefault="004F663F" w:rsidP="00427862">
            <w:pPr>
              <w:suppressAutoHyphens w:val="0"/>
              <w:spacing w:line="240" w:lineRule="auto"/>
              <w:ind w:left="298" w:right="113"/>
            </w:pPr>
            <w:r w:rsidRPr="00F05CEB">
              <w:t>Bonnet outlet</w:t>
            </w:r>
          </w:p>
          <w:p w14:paraId="1119A0FC" w14:textId="77777777" w:rsidR="004F663F" w:rsidRPr="00F05CEB" w:rsidRDefault="004F663F" w:rsidP="00427862">
            <w:pPr>
              <w:suppressAutoHyphens w:val="0"/>
              <w:spacing w:line="240" w:lineRule="auto"/>
              <w:ind w:left="113" w:right="113"/>
            </w:pPr>
          </w:p>
          <w:p w14:paraId="1F41A94F" w14:textId="15D091C5" w:rsidR="004F663F" w:rsidRPr="00F05CEB" w:rsidRDefault="004F663F" w:rsidP="00B83CBB">
            <w:pPr>
              <w:suppressAutoHyphens w:val="0"/>
              <w:spacing w:line="240" w:lineRule="auto"/>
              <w:ind w:left="298" w:right="113"/>
            </w:pPr>
            <w:r w:rsidRPr="00F05CEB">
              <w:rPr>
                <w:noProof/>
                <w:lang w:eastAsia="en-GB"/>
              </w:rPr>
              <mc:AlternateContent>
                <mc:Choice Requires="wps">
                  <w:drawing>
                    <wp:anchor distT="0" distB="0" distL="114300" distR="114300" simplePos="0" relativeHeight="251660288" behindDoc="0" locked="0" layoutInCell="1" allowOverlap="1" wp14:anchorId="044AA2C1" wp14:editId="3E528787">
                      <wp:simplePos x="0" y="0"/>
                      <wp:positionH relativeFrom="column">
                        <wp:posOffset>1811655</wp:posOffset>
                      </wp:positionH>
                      <wp:positionV relativeFrom="paragraph">
                        <wp:posOffset>9525</wp:posOffset>
                      </wp:positionV>
                      <wp:extent cx="152400" cy="768350"/>
                      <wp:effectExtent l="0" t="0" r="19050" b="1270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68350"/>
                              </a:xfrm>
                              <a:prstGeom prst="rightBrace">
                                <a:avLst>
                                  <a:gd name="adj1" fmla="val 420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58D7C" id="Right Brace 6" o:spid="_x0000_s1026" type="#_x0000_t88" style="position:absolute;margin-left:142.65pt;margin-top:.75pt;width:12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"/>
                  </w:pict>
                </mc:Fallback>
              </mc:AlternateContent>
            </w:r>
            <w:r w:rsidRPr="00F05CEB">
              <w:t>Radiator</w:t>
            </w:r>
            <w:r w:rsidRPr="00F05CEB">
              <w:rPr>
                <w:vertAlign w:val="superscript"/>
              </w:rPr>
              <w:t>1</w:t>
            </w:r>
            <w:r w:rsidR="00B83CBB" w:rsidRPr="00F05CEB">
              <w:t xml:space="preserve"> </w:t>
            </w:r>
          </w:p>
          <w:p w14:paraId="3508F34C" w14:textId="77777777" w:rsidR="004F663F" w:rsidRPr="00F05CEB" w:rsidRDefault="004F663F" w:rsidP="00427862">
            <w:pPr>
              <w:suppressAutoHyphens w:val="0"/>
              <w:spacing w:line="240" w:lineRule="auto"/>
              <w:ind w:left="298" w:right="113"/>
            </w:pPr>
            <w:r w:rsidRPr="00F05CEB">
              <w:t>Fan</w:t>
            </w:r>
            <w:r w:rsidRPr="00F05CEB">
              <w:rPr>
                <w:vertAlign w:val="superscript"/>
              </w:rPr>
              <w:t>2</w:t>
            </w:r>
          </w:p>
          <w:p w14:paraId="336A7BE8" w14:textId="77777777" w:rsidR="004F663F" w:rsidRPr="00F05CEB" w:rsidRDefault="004F663F" w:rsidP="00427862">
            <w:pPr>
              <w:suppressAutoHyphens w:val="0"/>
              <w:spacing w:line="240" w:lineRule="auto"/>
              <w:ind w:left="298" w:right="113"/>
            </w:pPr>
            <w:r w:rsidRPr="00F05CEB">
              <w:t xml:space="preserve">Fan cowl                                 </w:t>
            </w:r>
          </w:p>
          <w:p w14:paraId="17205032" w14:textId="77777777" w:rsidR="004F663F" w:rsidRPr="00F05CEB" w:rsidRDefault="004F663F" w:rsidP="00427862">
            <w:pPr>
              <w:suppressAutoHyphens w:val="0"/>
              <w:spacing w:line="240" w:lineRule="auto"/>
              <w:ind w:left="298" w:right="113"/>
            </w:pPr>
            <w:r w:rsidRPr="00F05CEB">
              <w:t>Pump</w:t>
            </w:r>
            <w:r w:rsidRPr="00F05CEB">
              <w:rPr>
                <w:vertAlign w:val="superscript"/>
              </w:rPr>
              <w:t>1</w:t>
            </w:r>
          </w:p>
          <w:p w14:paraId="4DB14AA1" w14:textId="77777777" w:rsidR="004F663F" w:rsidRPr="00F05CEB" w:rsidRDefault="004F663F" w:rsidP="00427862">
            <w:pPr>
              <w:suppressAutoHyphens w:val="0"/>
              <w:spacing w:line="240" w:lineRule="auto"/>
              <w:ind w:left="298" w:right="113"/>
            </w:pPr>
            <w:r w:rsidRPr="00F05CEB">
              <w:t>Thermostat</w:t>
            </w:r>
            <w:r w:rsidRPr="00F05CEB">
              <w:rPr>
                <w:vertAlign w:val="superscript"/>
              </w:rPr>
              <w:t>1,3</w:t>
            </w:r>
          </w:p>
        </w:tc>
        <w:tc>
          <w:tcPr>
            <w:tcW w:w="4442" w:type="dxa"/>
          </w:tcPr>
          <w:p w14:paraId="2588F2BC" w14:textId="77777777" w:rsidR="004F663F" w:rsidRPr="00F05CEB" w:rsidRDefault="004F663F" w:rsidP="00427862">
            <w:pPr>
              <w:suppressAutoHyphens w:val="0"/>
              <w:spacing w:line="240" w:lineRule="auto"/>
              <w:ind w:left="113" w:right="113"/>
            </w:pPr>
          </w:p>
          <w:p w14:paraId="11D4CD86" w14:textId="77777777" w:rsidR="004F663F" w:rsidRPr="00F05CEB" w:rsidRDefault="004F663F" w:rsidP="00427862">
            <w:pPr>
              <w:suppressAutoHyphens w:val="0"/>
              <w:spacing w:line="240" w:lineRule="auto"/>
              <w:ind w:left="113" w:right="113"/>
            </w:pPr>
          </w:p>
          <w:p w14:paraId="2BDD3C23" w14:textId="77777777" w:rsidR="004F663F" w:rsidRPr="00F05CEB" w:rsidRDefault="004F663F" w:rsidP="00427862">
            <w:pPr>
              <w:suppressAutoHyphens w:val="0"/>
              <w:spacing w:line="240" w:lineRule="auto"/>
              <w:ind w:left="113" w:right="113"/>
            </w:pPr>
            <w:r w:rsidRPr="00F05CEB">
              <w:t>No</w:t>
            </w:r>
          </w:p>
          <w:p w14:paraId="6158D5DE" w14:textId="77777777" w:rsidR="004F663F" w:rsidRPr="00F05CEB" w:rsidRDefault="004F663F" w:rsidP="00427862">
            <w:pPr>
              <w:suppressAutoHyphens w:val="0"/>
              <w:spacing w:line="240" w:lineRule="auto"/>
              <w:ind w:left="113" w:right="113"/>
            </w:pPr>
          </w:p>
          <w:p w14:paraId="2811869C" w14:textId="77777777" w:rsidR="004F663F" w:rsidRPr="00F05CEB" w:rsidRDefault="004F663F" w:rsidP="00427862">
            <w:pPr>
              <w:suppressAutoHyphens w:val="0"/>
              <w:spacing w:line="240" w:lineRule="auto"/>
              <w:ind w:left="113" w:right="113"/>
            </w:pPr>
          </w:p>
          <w:p w14:paraId="4365C3CC" w14:textId="77777777" w:rsidR="004F663F" w:rsidRPr="00F05CEB" w:rsidRDefault="004F663F" w:rsidP="00427862">
            <w:pPr>
              <w:suppressAutoHyphens w:val="0"/>
              <w:spacing w:line="240" w:lineRule="auto"/>
              <w:ind w:left="113" w:right="113"/>
            </w:pPr>
          </w:p>
          <w:p w14:paraId="32153AA2" w14:textId="77777777" w:rsidR="004F663F" w:rsidRPr="00F05CEB" w:rsidRDefault="004F663F" w:rsidP="00427862">
            <w:pPr>
              <w:suppressAutoHyphens w:val="0"/>
              <w:spacing w:line="240" w:lineRule="auto"/>
              <w:ind w:left="113" w:right="113"/>
            </w:pPr>
            <w:r w:rsidRPr="00F05CEB">
              <w:t>Yes: Standard production equipment</w:t>
            </w:r>
          </w:p>
        </w:tc>
      </w:tr>
      <w:tr w:rsidR="004F663F" w:rsidRPr="00F05CEB" w14:paraId="05D6FD8B" w14:textId="77777777" w:rsidTr="00427862">
        <w:trPr>
          <w:trHeight w:hRule="exact" w:val="1608"/>
        </w:trPr>
        <w:tc>
          <w:tcPr>
            <w:tcW w:w="883" w:type="dxa"/>
            <w:vMerge/>
          </w:tcPr>
          <w:p w14:paraId="3CB89ACE" w14:textId="77777777" w:rsidR="004F663F" w:rsidRPr="00F05CEB" w:rsidRDefault="004F663F" w:rsidP="00427862">
            <w:pPr>
              <w:suppressAutoHyphens w:val="0"/>
              <w:spacing w:line="240" w:lineRule="auto"/>
              <w:ind w:left="113" w:right="113"/>
            </w:pPr>
          </w:p>
        </w:tc>
        <w:tc>
          <w:tcPr>
            <w:tcW w:w="3180" w:type="dxa"/>
          </w:tcPr>
          <w:p w14:paraId="11179BFE" w14:textId="77777777" w:rsidR="004F663F" w:rsidRPr="00F05CEB" w:rsidRDefault="004F663F" w:rsidP="00427862">
            <w:pPr>
              <w:suppressAutoHyphens w:val="0"/>
              <w:spacing w:after="80" w:line="240" w:lineRule="auto"/>
              <w:ind w:left="113" w:right="113"/>
            </w:pPr>
            <w:r w:rsidRPr="00F05CEB">
              <w:t>Air cooling</w:t>
            </w:r>
          </w:p>
          <w:p w14:paraId="51C819DE" w14:textId="77777777" w:rsidR="004F663F" w:rsidRPr="00F05CEB" w:rsidRDefault="004F663F" w:rsidP="00427862">
            <w:pPr>
              <w:suppressAutoHyphens w:val="0"/>
              <w:spacing w:line="240" w:lineRule="auto"/>
              <w:ind w:left="298" w:right="113"/>
            </w:pPr>
            <w:r w:rsidRPr="00F05CEB">
              <w:rPr>
                <w:noProof/>
                <w:lang w:eastAsia="en-GB"/>
              </w:rPr>
              <mc:AlternateContent>
                <mc:Choice Requires="wps">
                  <w:drawing>
                    <wp:anchor distT="0" distB="0" distL="114300" distR="114300" simplePos="0" relativeHeight="251661312" behindDoc="0" locked="0" layoutInCell="1" allowOverlap="1" wp14:anchorId="7F260F78" wp14:editId="722C6F18">
                      <wp:simplePos x="0" y="0"/>
                      <wp:positionH relativeFrom="column">
                        <wp:posOffset>1821815</wp:posOffset>
                      </wp:positionH>
                      <wp:positionV relativeFrom="paragraph">
                        <wp:posOffset>5080</wp:posOffset>
                      </wp:positionV>
                      <wp:extent cx="152400" cy="558800"/>
                      <wp:effectExtent l="12700" t="11430" r="6350" b="10795"/>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58800"/>
                              </a:xfrm>
                              <a:prstGeom prst="rightBrace">
                                <a:avLst>
                                  <a:gd name="adj1" fmla="val 30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6A8E5" id="Right Brace 5" o:spid="_x0000_s1026" type="#_x0000_t88" style="position:absolute;margin-left:143.45pt;margin-top:.4pt;width:12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"/>
                  </w:pict>
                </mc:Fallback>
              </mc:AlternateContent>
            </w:r>
            <w:r w:rsidRPr="00F05CEB">
              <w:t xml:space="preserve">Air filter </w:t>
            </w:r>
          </w:p>
          <w:p w14:paraId="04953524" w14:textId="77777777" w:rsidR="004F663F" w:rsidRPr="00F05CEB" w:rsidRDefault="004F663F" w:rsidP="00427862">
            <w:pPr>
              <w:suppressAutoHyphens w:val="0"/>
              <w:spacing w:line="240" w:lineRule="auto"/>
              <w:ind w:left="298" w:right="113"/>
            </w:pPr>
            <w:r w:rsidRPr="00F05CEB">
              <w:t xml:space="preserve">Cowl </w:t>
            </w:r>
          </w:p>
          <w:p w14:paraId="6B24513C" w14:textId="77777777" w:rsidR="004F663F" w:rsidRPr="00F05CEB" w:rsidRDefault="004F663F" w:rsidP="00427862">
            <w:pPr>
              <w:suppressAutoHyphens w:val="0"/>
              <w:spacing w:line="240" w:lineRule="auto"/>
              <w:ind w:left="298" w:right="113"/>
            </w:pPr>
            <w:r w:rsidRPr="00F05CEB">
              <w:t xml:space="preserve">Blower </w:t>
            </w:r>
          </w:p>
          <w:p w14:paraId="6B4D5C9C" w14:textId="77777777" w:rsidR="004F663F" w:rsidRPr="00F05CEB" w:rsidRDefault="004F663F" w:rsidP="00427862">
            <w:pPr>
              <w:suppressAutoHyphens w:val="0"/>
              <w:spacing w:line="240" w:lineRule="auto"/>
              <w:ind w:left="298" w:right="113"/>
            </w:pPr>
            <w:r w:rsidRPr="00F05CEB">
              <w:t xml:space="preserve">Temperature adjustment system </w:t>
            </w:r>
          </w:p>
        </w:tc>
        <w:tc>
          <w:tcPr>
            <w:tcW w:w="4442" w:type="dxa"/>
          </w:tcPr>
          <w:p w14:paraId="11E6C995" w14:textId="77777777" w:rsidR="004F663F" w:rsidRPr="00F05CEB" w:rsidRDefault="004F663F" w:rsidP="00427862">
            <w:pPr>
              <w:suppressAutoHyphens w:val="0"/>
              <w:spacing w:line="240" w:lineRule="auto"/>
              <w:ind w:left="113" w:right="113"/>
            </w:pPr>
          </w:p>
          <w:p w14:paraId="5DD004D0" w14:textId="77777777" w:rsidR="004F663F" w:rsidRPr="00F05CEB" w:rsidRDefault="004F663F" w:rsidP="00427862">
            <w:pPr>
              <w:suppressAutoHyphens w:val="0"/>
              <w:spacing w:line="240" w:lineRule="auto"/>
              <w:ind w:left="113" w:right="113"/>
            </w:pPr>
          </w:p>
          <w:p w14:paraId="1055756F" w14:textId="77777777" w:rsidR="004F663F" w:rsidRPr="00F05CEB" w:rsidRDefault="004F663F" w:rsidP="00427862">
            <w:pPr>
              <w:suppressAutoHyphens w:val="0"/>
              <w:spacing w:line="240" w:lineRule="auto"/>
              <w:ind w:left="113" w:right="113"/>
            </w:pPr>
          </w:p>
          <w:p w14:paraId="3986DCF2" w14:textId="77777777" w:rsidR="004F663F" w:rsidRPr="00F05CEB" w:rsidRDefault="004F663F" w:rsidP="00427862">
            <w:pPr>
              <w:suppressAutoHyphens w:val="0"/>
              <w:spacing w:line="240" w:lineRule="auto"/>
              <w:ind w:left="113" w:right="113"/>
            </w:pPr>
            <w:r w:rsidRPr="00F05CEB">
              <w:t>Yes: Standard production equipment</w:t>
            </w:r>
          </w:p>
        </w:tc>
      </w:tr>
      <w:tr w:rsidR="004F663F" w:rsidRPr="00F05CEB" w14:paraId="6206CB1E" w14:textId="77777777" w:rsidTr="00427862">
        <w:trPr>
          <w:trHeight w:hRule="exact" w:val="346"/>
        </w:trPr>
        <w:tc>
          <w:tcPr>
            <w:tcW w:w="883" w:type="dxa"/>
          </w:tcPr>
          <w:p w14:paraId="23C977DE" w14:textId="77777777" w:rsidR="004F663F" w:rsidRPr="00F05CEB" w:rsidRDefault="004F663F" w:rsidP="00427862">
            <w:pPr>
              <w:suppressAutoHyphens w:val="0"/>
              <w:spacing w:line="240" w:lineRule="auto"/>
              <w:ind w:left="113" w:right="113"/>
            </w:pPr>
            <w:r w:rsidRPr="00F05CEB">
              <w:t>4</w:t>
            </w:r>
          </w:p>
        </w:tc>
        <w:tc>
          <w:tcPr>
            <w:tcW w:w="3180" w:type="dxa"/>
          </w:tcPr>
          <w:p w14:paraId="0308463C" w14:textId="77777777" w:rsidR="004F663F" w:rsidRPr="00F05CEB" w:rsidRDefault="004F663F" w:rsidP="00427862">
            <w:pPr>
              <w:suppressAutoHyphens w:val="0"/>
              <w:spacing w:line="240" w:lineRule="auto"/>
              <w:ind w:left="113" w:right="113"/>
            </w:pPr>
            <w:r w:rsidRPr="00F05CEB">
              <w:t>Electric equipment</w:t>
            </w:r>
          </w:p>
        </w:tc>
        <w:tc>
          <w:tcPr>
            <w:tcW w:w="4442" w:type="dxa"/>
          </w:tcPr>
          <w:p w14:paraId="6F7B2351" w14:textId="77777777" w:rsidR="004F663F" w:rsidRPr="00F05CEB" w:rsidRDefault="004F663F" w:rsidP="00427862">
            <w:pPr>
              <w:suppressAutoHyphens w:val="0"/>
              <w:spacing w:line="240" w:lineRule="auto"/>
              <w:ind w:left="113" w:right="113"/>
            </w:pPr>
            <w:r w:rsidRPr="00F05CEB">
              <w:t>Yes: Standard production equipment</w:t>
            </w:r>
          </w:p>
        </w:tc>
      </w:tr>
      <w:tr w:rsidR="004F663F" w:rsidRPr="00F05CEB" w14:paraId="4245EC49" w14:textId="77777777" w:rsidTr="00427862">
        <w:trPr>
          <w:trHeight w:hRule="exact" w:val="360"/>
        </w:trPr>
        <w:tc>
          <w:tcPr>
            <w:tcW w:w="883" w:type="dxa"/>
            <w:tcBorders>
              <w:bottom w:val="single" w:sz="12" w:space="0" w:color="auto"/>
            </w:tcBorders>
          </w:tcPr>
          <w:p w14:paraId="39AB3602" w14:textId="77777777" w:rsidR="004F663F" w:rsidRPr="00F05CEB" w:rsidRDefault="004F663F" w:rsidP="00427862">
            <w:pPr>
              <w:suppressAutoHyphens w:val="0"/>
              <w:spacing w:line="240" w:lineRule="auto"/>
              <w:ind w:left="113" w:right="113"/>
            </w:pPr>
            <w:r w:rsidRPr="00F05CEB">
              <w:t>5</w:t>
            </w:r>
          </w:p>
        </w:tc>
        <w:tc>
          <w:tcPr>
            <w:tcW w:w="3180" w:type="dxa"/>
            <w:tcBorders>
              <w:bottom w:val="single" w:sz="12" w:space="0" w:color="auto"/>
            </w:tcBorders>
          </w:tcPr>
          <w:p w14:paraId="7843CB15" w14:textId="77777777" w:rsidR="004F663F" w:rsidRPr="00F05CEB" w:rsidRDefault="004F663F" w:rsidP="00427862">
            <w:pPr>
              <w:suppressAutoHyphens w:val="0"/>
              <w:spacing w:line="240" w:lineRule="auto"/>
              <w:ind w:left="113" w:right="113"/>
            </w:pPr>
            <w:r w:rsidRPr="00F05CEB">
              <w:t>Bench test auxiliary fan</w:t>
            </w:r>
          </w:p>
        </w:tc>
        <w:tc>
          <w:tcPr>
            <w:tcW w:w="4442" w:type="dxa"/>
            <w:tcBorders>
              <w:bottom w:val="single" w:sz="12" w:space="0" w:color="auto"/>
            </w:tcBorders>
          </w:tcPr>
          <w:p w14:paraId="5BD2D518" w14:textId="77777777" w:rsidR="004F663F" w:rsidRPr="00F05CEB" w:rsidRDefault="004F663F" w:rsidP="00427862">
            <w:pPr>
              <w:suppressAutoHyphens w:val="0"/>
              <w:spacing w:line="240" w:lineRule="auto"/>
              <w:ind w:left="113" w:right="113"/>
            </w:pPr>
            <w:r w:rsidRPr="00F05CEB">
              <w:t>Yes, if necessary</w:t>
            </w:r>
          </w:p>
        </w:tc>
      </w:tr>
      <w:tr w:rsidR="004F663F" w:rsidRPr="00F05CEB" w14:paraId="4A1AD382" w14:textId="77777777" w:rsidTr="003B1DC1">
        <w:trPr>
          <w:trHeight w:hRule="exact" w:val="4086"/>
        </w:trPr>
        <w:tc>
          <w:tcPr>
            <w:tcW w:w="8505" w:type="dxa"/>
            <w:gridSpan w:val="3"/>
            <w:tcBorders>
              <w:top w:val="single" w:sz="12" w:space="0" w:color="auto"/>
              <w:left w:val="nil"/>
              <w:bottom w:val="nil"/>
              <w:right w:val="nil"/>
            </w:tcBorders>
          </w:tcPr>
          <w:p w14:paraId="0F867BF2" w14:textId="77777777" w:rsidR="004F663F" w:rsidRPr="00F05CEB" w:rsidRDefault="004F663F" w:rsidP="00427862">
            <w:pPr>
              <w:pStyle w:val="SingleTxtG"/>
              <w:tabs>
                <w:tab w:val="left" w:pos="431"/>
              </w:tabs>
              <w:spacing w:before="120" w:after="0" w:line="200" w:lineRule="atLeast"/>
              <w:ind w:left="91" w:right="0"/>
              <w:rPr>
                <w:sz w:val="18"/>
                <w:szCs w:val="18"/>
              </w:rPr>
            </w:pPr>
            <w:r w:rsidRPr="00F05CEB">
              <w:rPr>
                <w:sz w:val="18"/>
                <w:szCs w:val="18"/>
                <w:vertAlign w:val="superscript"/>
              </w:rPr>
              <w:t>1</w:t>
            </w:r>
            <w:r w:rsidRPr="00F05CEB">
              <w:rPr>
                <w:sz w:val="18"/>
                <w:szCs w:val="18"/>
              </w:rPr>
              <w:tab/>
              <w:t xml:space="preserve">The radiator, the fan, the fan cowl, the water </w:t>
            </w:r>
            <w:proofErr w:type="gramStart"/>
            <w:r w:rsidRPr="00F05CEB">
              <w:rPr>
                <w:sz w:val="18"/>
                <w:szCs w:val="18"/>
              </w:rPr>
              <w:t>pump</w:t>
            </w:r>
            <w:proofErr w:type="gramEnd"/>
            <w:r w:rsidRPr="00F05CEB">
              <w:rPr>
                <w:sz w:val="18"/>
                <w:szCs w:val="18"/>
              </w:rPr>
              <w:t xml:space="preserve"> and the thermostat shall be located on the test bench in the same relative position as on the vehicle. The cooling-liquid circulation shall be activated by the drive train water pump only.</w:t>
            </w:r>
          </w:p>
          <w:p w14:paraId="354DBB12" w14:textId="77777777" w:rsidR="004F663F" w:rsidRPr="00F05CEB" w:rsidRDefault="004F663F" w:rsidP="00427862">
            <w:pPr>
              <w:pStyle w:val="SingleTxtG"/>
              <w:tabs>
                <w:tab w:val="left" w:pos="431"/>
              </w:tabs>
              <w:spacing w:after="0" w:line="200" w:lineRule="atLeast"/>
              <w:ind w:left="89" w:right="0"/>
              <w:rPr>
                <w:sz w:val="18"/>
                <w:szCs w:val="18"/>
              </w:rPr>
            </w:pPr>
            <w:r w:rsidRPr="00F05CEB">
              <w:rPr>
                <w:sz w:val="18"/>
                <w:szCs w:val="18"/>
              </w:rPr>
              <w:t>In the case that the liquid-cooling pumps are electrically driven, an external circuit including pump, radiator and thermostat in relative positions which differ from those in the vehicle can be used provided that the pressure loss of this circuit and/or the volume flow of the pump remain substantially the same as those of the drive train cooling system of the intended application.</w:t>
            </w:r>
          </w:p>
          <w:p w14:paraId="020E784F" w14:textId="77777777" w:rsidR="004F663F" w:rsidRPr="00F05CEB" w:rsidRDefault="004F663F" w:rsidP="00427862">
            <w:pPr>
              <w:pStyle w:val="SingleTxtG"/>
              <w:tabs>
                <w:tab w:val="left" w:pos="431"/>
              </w:tabs>
              <w:spacing w:after="0" w:line="200" w:lineRule="atLeast"/>
              <w:ind w:left="89" w:right="0"/>
              <w:rPr>
                <w:sz w:val="18"/>
                <w:szCs w:val="18"/>
              </w:rPr>
            </w:pPr>
            <w:r w:rsidRPr="00F05CEB">
              <w:rPr>
                <w:sz w:val="18"/>
                <w:szCs w:val="18"/>
              </w:rPr>
              <w:t>Cooling of the liquid may be produced either by the drive train radiator, or by an external circuit, provided that the pressure loss of this circuit and the pressure at the pump inlet remain substantially the same as those of the drive train cooling system. The radiator shutter, if any, shall be in the open position.</w:t>
            </w:r>
          </w:p>
          <w:p w14:paraId="002A2F37" w14:textId="77777777" w:rsidR="004F663F" w:rsidRPr="00F05CEB" w:rsidRDefault="004F663F" w:rsidP="00427862">
            <w:pPr>
              <w:pStyle w:val="SingleTxtG"/>
              <w:tabs>
                <w:tab w:val="left" w:pos="431"/>
              </w:tabs>
              <w:spacing w:after="0" w:line="200" w:lineRule="atLeast"/>
              <w:ind w:left="89" w:right="0"/>
              <w:rPr>
                <w:sz w:val="18"/>
                <w:szCs w:val="18"/>
              </w:rPr>
            </w:pPr>
            <w:r w:rsidRPr="00F05CEB">
              <w:rPr>
                <w:sz w:val="18"/>
                <w:szCs w:val="18"/>
              </w:rPr>
              <w:t>Where the fan, radiator and fan cowl cannot conveniently be fitted for the bench test, the power absorbed by the fan when separately mounted in its correct position in relation to the radiator and cowl (if used), shall be determined at the speed corresponding to the motor speeds used for measurement of the motor power either by calculation from standard characteristics or by practical tests. This power, corrected to the standard atmospheric conditions should be deducted from the correct power.</w:t>
            </w:r>
          </w:p>
          <w:p w14:paraId="6D621384" w14:textId="77777777" w:rsidR="004F663F" w:rsidRPr="00F05CEB" w:rsidRDefault="004F663F" w:rsidP="00427862">
            <w:pPr>
              <w:pStyle w:val="SingleTxtG"/>
              <w:tabs>
                <w:tab w:val="left" w:pos="431"/>
              </w:tabs>
              <w:spacing w:after="0" w:line="200" w:lineRule="atLeast"/>
              <w:ind w:left="89" w:right="0"/>
              <w:rPr>
                <w:sz w:val="18"/>
                <w:szCs w:val="18"/>
              </w:rPr>
            </w:pPr>
            <w:r w:rsidRPr="00F05CEB">
              <w:rPr>
                <w:sz w:val="18"/>
                <w:szCs w:val="18"/>
                <w:vertAlign w:val="superscript"/>
              </w:rPr>
              <w:t>2</w:t>
            </w:r>
            <w:r w:rsidRPr="00F05CEB">
              <w:rPr>
                <w:sz w:val="18"/>
                <w:szCs w:val="18"/>
              </w:rPr>
              <w:tab/>
              <w:t xml:space="preserve">Where a </w:t>
            </w:r>
            <w:proofErr w:type="spellStart"/>
            <w:r w:rsidRPr="00F05CEB">
              <w:rPr>
                <w:sz w:val="18"/>
                <w:szCs w:val="18"/>
              </w:rPr>
              <w:t>disconnectable</w:t>
            </w:r>
            <w:proofErr w:type="spellEnd"/>
            <w:r w:rsidRPr="00F05CEB">
              <w:rPr>
                <w:sz w:val="18"/>
                <w:szCs w:val="18"/>
              </w:rPr>
              <w:t xml:space="preserve"> or progressive fan or blower is incorporated, the test should be carried out with the </w:t>
            </w:r>
            <w:proofErr w:type="spellStart"/>
            <w:r w:rsidRPr="00F05CEB">
              <w:rPr>
                <w:sz w:val="18"/>
                <w:szCs w:val="18"/>
              </w:rPr>
              <w:t>disconnectable</w:t>
            </w:r>
            <w:proofErr w:type="spellEnd"/>
            <w:r w:rsidRPr="00F05CEB">
              <w:rPr>
                <w:sz w:val="18"/>
                <w:szCs w:val="18"/>
              </w:rPr>
              <w:t xml:space="preserve"> fan (or blower) disconnected or at maximum slip condition.</w:t>
            </w:r>
          </w:p>
          <w:p w14:paraId="6693AB2D" w14:textId="77777777" w:rsidR="004F663F" w:rsidRPr="00F05CEB" w:rsidRDefault="004F663F" w:rsidP="00427862">
            <w:pPr>
              <w:pStyle w:val="SingleTxtG"/>
              <w:tabs>
                <w:tab w:val="left" w:pos="431"/>
              </w:tabs>
              <w:spacing w:after="0" w:line="200" w:lineRule="atLeast"/>
              <w:ind w:left="89" w:right="0"/>
            </w:pPr>
            <w:r w:rsidRPr="00F05CEB">
              <w:rPr>
                <w:sz w:val="18"/>
                <w:szCs w:val="18"/>
                <w:vertAlign w:val="superscript"/>
              </w:rPr>
              <w:t>3</w:t>
            </w:r>
            <w:r w:rsidRPr="00F05CEB">
              <w:rPr>
                <w:sz w:val="18"/>
                <w:szCs w:val="18"/>
              </w:rPr>
              <w:tab/>
              <w:t>The thermostat may be fixed in the fully open position."</w:t>
            </w:r>
          </w:p>
        </w:tc>
      </w:tr>
    </w:tbl>
    <w:p w14:paraId="74F96737" w14:textId="10276B55" w:rsidR="00B52F3B" w:rsidRPr="00C35F75" w:rsidRDefault="00B52F3B" w:rsidP="00B52F3B">
      <w:pPr>
        <w:spacing w:before="240"/>
        <w:jc w:val="center"/>
        <w:rPr>
          <w:u w:val="single"/>
        </w:rPr>
      </w:pPr>
      <w:r w:rsidRPr="00C35F75">
        <w:rPr>
          <w:u w:val="single"/>
        </w:rPr>
        <w:tab/>
      </w:r>
      <w:r w:rsidRPr="00C35F75">
        <w:rPr>
          <w:u w:val="single"/>
        </w:rPr>
        <w:tab/>
      </w:r>
      <w:r w:rsidRPr="00C35F75">
        <w:rPr>
          <w:u w:val="single"/>
        </w:rPr>
        <w:tab/>
      </w:r>
    </w:p>
    <w:p w14:paraId="5F643D25" w14:textId="574F4D20" w:rsidR="001C6663" w:rsidRPr="00C35F75" w:rsidRDefault="001C6663" w:rsidP="00B52F3B"/>
    <w:sectPr w:rsidR="001C6663" w:rsidRPr="00C35F75" w:rsidSect="007C4CED">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4771" w14:textId="77777777" w:rsidR="009935FF" w:rsidRDefault="009935FF"/>
  </w:endnote>
  <w:endnote w:type="continuationSeparator" w:id="0">
    <w:p w14:paraId="5B1D2ECF" w14:textId="77777777" w:rsidR="009935FF" w:rsidRDefault="009935FF"/>
  </w:endnote>
  <w:endnote w:type="continuationNotice" w:id="1">
    <w:p w14:paraId="65EE8722" w14:textId="77777777" w:rsidR="009935FF" w:rsidRDefault="00993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8A5A" w14:textId="7339C2C9" w:rsidR="00FE7535" w:rsidRDefault="00FE7535" w:rsidP="00FE7535">
    <w:pPr>
      <w:pStyle w:val="Footer"/>
    </w:pPr>
    <w:r w:rsidRPr="0027112F">
      <w:rPr>
        <w:noProof/>
        <w:lang w:val="en-US"/>
      </w:rPr>
      <w:drawing>
        <wp:anchor distT="0" distB="0" distL="114300" distR="114300" simplePos="0" relativeHeight="251659264" behindDoc="0" locked="1" layoutInCell="1" allowOverlap="1" wp14:anchorId="09F29973" wp14:editId="3AF59124">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0B861A" w14:textId="6A0E7FF6" w:rsidR="00FE7535" w:rsidRPr="00FE7535" w:rsidRDefault="00FE7535" w:rsidP="00FE7535">
    <w:pPr>
      <w:pStyle w:val="Footer"/>
      <w:ind w:right="1134"/>
      <w:rPr>
        <w:sz w:val="20"/>
      </w:rPr>
    </w:pPr>
    <w:r>
      <w:rPr>
        <w:sz w:val="20"/>
      </w:rPr>
      <w:t>GE.24-</w:t>
    </w:r>
    <w:proofErr w:type="gramStart"/>
    <w:r>
      <w:rPr>
        <w:sz w:val="20"/>
      </w:rPr>
      <w:t>06607  (</w:t>
    </w:r>
    <w:proofErr w:type="gramEnd"/>
    <w:r>
      <w:rPr>
        <w:sz w:val="20"/>
      </w:rPr>
      <w:t>E)</w:t>
    </w:r>
    <w:r>
      <w:rPr>
        <w:noProof/>
        <w:sz w:val="20"/>
      </w:rPr>
      <w:drawing>
        <wp:anchor distT="0" distB="0" distL="114300" distR="114300" simplePos="0" relativeHeight="251660288" behindDoc="0" locked="0" layoutInCell="1" allowOverlap="1" wp14:anchorId="311448CE" wp14:editId="1CE95F6E">
          <wp:simplePos x="0" y="0"/>
          <wp:positionH relativeFrom="margin">
            <wp:posOffset>5615940</wp:posOffset>
          </wp:positionH>
          <wp:positionV relativeFrom="margin">
            <wp:posOffset>8905875</wp:posOffset>
          </wp:positionV>
          <wp:extent cx="571500" cy="5715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867A" w14:textId="77777777" w:rsidR="009935FF" w:rsidRPr="000B175B" w:rsidRDefault="009935FF" w:rsidP="000B175B">
      <w:pPr>
        <w:tabs>
          <w:tab w:val="right" w:pos="2155"/>
        </w:tabs>
        <w:spacing w:after="80"/>
        <w:ind w:left="680"/>
        <w:rPr>
          <w:u w:val="single"/>
        </w:rPr>
      </w:pPr>
      <w:r>
        <w:rPr>
          <w:u w:val="single"/>
        </w:rPr>
        <w:tab/>
      </w:r>
    </w:p>
  </w:footnote>
  <w:footnote w:type="continuationSeparator" w:id="0">
    <w:p w14:paraId="2B9E8471" w14:textId="77777777" w:rsidR="009935FF" w:rsidRPr="00FC68B7" w:rsidRDefault="009935FF" w:rsidP="00FC68B7">
      <w:pPr>
        <w:tabs>
          <w:tab w:val="left" w:pos="2155"/>
        </w:tabs>
        <w:spacing w:after="80"/>
        <w:ind w:left="680"/>
        <w:rPr>
          <w:u w:val="single"/>
        </w:rPr>
      </w:pPr>
      <w:r>
        <w:rPr>
          <w:u w:val="single"/>
        </w:rPr>
        <w:tab/>
      </w:r>
    </w:p>
  </w:footnote>
  <w:footnote w:type="continuationNotice" w:id="1">
    <w:p w14:paraId="2277F590" w14:textId="77777777" w:rsidR="009935FF" w:rsidRDefault="009935FF"/>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sidR="00487E09">
        <w:rPr>
          <w:lang w:val="en-US"/>
        </w:rPr>
        <w:t>4</w:t>
      </w:r>
      <w:r w:rsidRPr="00CC0197">
        <w:rPr>
          <w:lang w:val="en-US"/>
        </w:rPr>
        <w:t xml:space="preserve"> as outlined in proposed programme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DBE5" w14:textId="1623EE6D" w:rsidR="00ED1AD3" w:rsidRPr="00B52F3B" w:rsidRDefault="00B52F3B" w:rsidP="00ED1AD3">
    <w:pPr>
      <w:pStyle w:val="Header"/>
    </w:pPr>
    <w:r>
      <w:t>ECE/TRANS/WP.29/202</w:t>
    </w:r>
    <w:r w:rsidR="006A1666">
      <w:t>4</w:t>
    </w:r>
    <w:r>
      <w:t>/</w:t>
    </w:r>
    <w:r w:rsidR="00F05CEB">
      <w:t>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7A25A908" w:rsidR="00B52F3B" w:rsidRPr="00B52F3B" w:rsidRDefault="00FE7535" w:rsidP="00B52F3B">
    <w:pPr>
      <w:pStyle w:val="Header"/>
      <w:jc w:val="right"/>
    </w:pPr>
    <w:r>
      <w:fldChar w:fldCharType="begin"/>
    </w:r>
    <w:r>
      <w:instrText xml:space="preserve"> TITLE  \* MERGEFORMAT </w:instrText>
    </w:r>
    <w:r>
      <w:fldChar w:fldCharType="separate"/>
    </w:r>
    <w:r w:rsidR="00B52F3B">
      <w:t>ECE/TRANS/WP.29/202</w:t>
    </w:r>
    <w:r w:rsidR="006A1666">
      <w:t>4</w:t>
    </w:r>
    <w:r w:rsidR="00B52F3B">
      <w:t>/</w:t>
    </w:r>
    <w:r>
      <w:fldChar w:fldCharType="end"/>
    </w:r>
    <w:r w:rsidR="00C35F75">
      <w:t>4</w:t>
    </w:r>
    <w:r w:rsidR="00B77635">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5"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9B5FFA"/>
    <w:multiLevelType w:val="hybridMultilevel"/>
    <w:tmpl w:val="00840D68"/>
    <w:lvl w:ilvl="0" w:tplc="D8D63B6C">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BA5353"/>
    <w:multiLevelType w:val="hybridMultilevel"/>
    <w:tmpl w:val="BFB8A838"/>
    <w:lvl w:ilvl="0" w:tplc="F1D640F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33"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23"/>
  </w:num>
  <w:num w:numId="12" w16cid:durableId="1670714835">
    <w:abstractNumId w:val="19"/>
  </w:num>
  <w:num w:numId="13" w16cid:durableId="21169933">
    <w:abstractNumId w:val="10"/>
  </w:num>
  <w:num w:numId="14" w16cid:durableId="1614820349">
    <w:abstractNumId w:val="17"/>
  </w:num>
  <w:num w:numId="15" w16cid:durableId="271983115">
    <w:abstractNumId w:val="24"/>
  </w:num>
  <w:num w:numId="16" w16cid:durableId="2057197082">
    <w:abstractNumId w:val="18"/>
  </w:num>
  <w:num w:numId="17" w16cid:durableId="1801993351">
    <w:abstractNumId w:val="37"/>
  </w:num>
  <w:num w:numId="18" w16cid:durableId="105931860">
    <w:abstractNumId w:val="41"/>
  </w:num>
  <w:num w:numId="19" w16cid:durableId="654651158">
    <w:abstractNumId w:val="13"/>
  </w:num>
  <w:num w:numId="20" w16cid:durableId="246352255">
    <w:abstractNumId w:val="26"/>
  </w:num>
  <w:num w:numId="21" w16cid:durableId="2057197248">
    <w:abstractNumId w:val="14"/>
  </w:num>
  <w:num w:numId="22" w16cid:durableId="1420441883">
    <w:abstractNumId w:val="35"/>
  </w:num>
  <w:num w:numId="23" w16cid:durableId="52044722">
    <w:abstractNumId w:val="16"/>
  </w:num>
  <w:num w:numId="24" w16cid:durableId="197279596">
    <w:abstractNumId w:val="12"/>
  </w:num>
  <w:num w:numId="25" w16cid:durableId="1486433468">
    <w:abstractNumId w:val="20"/>
  </w:num>
  <w:num w:numId="26" w16cid:durableId="1800801122">
    <w:abstractNumId w:val="27"/>
  </w:num>
  <w:num w:numId="27" w16cid:durableId="1573585454">
    <w:abstractNumId w:val="33"/>
  </w:num>
  <w:num w:numId="28" w16cid:durableId="1364357159">
    <w:abstractNumId w:val="36"/>
  </w:num>
  <w:num w:numId="29" w16cid:durableId="1248076608">
    <w:abstractNumId w:val="29"/>
  </w:num>
  <w:num w:numId="30" w16cid:durableId="310058974">
    <w:abstractNumId w:val="15"/>
  </w:num>
  <w:num w:numId="31" w16cid:durableId="1064371507">
    <w:abstractNumId w:val="38"/>
  </w:num>
  <w:num w:numId="32" w16cid:durableId="619266385">
    <w:abstractNumId w:val="40"/>
  </w:num>
  <w:num w:numId="33" w16cid:durableId="1952740305">
    <w:abstractNumId w:val="11"/>
  </w:num>
  <w:num w:numId="34" w16cid:durableId="1548028179">
    <w:abstractNumId w:val="39"/>
  </w:num>
  <w:num w:numId="35" w16cid:durableId="1623925311">
    <w:abstractNumId w:val="30"/>
  </w:num>
  <w:num w:numId="36" w16cid:durableId="2120030069">
    <w:abstractNumId w:val="31"/>
  </w:num>
  <w:num w:numId="37" w16cid:durableId="401677142">
    <w:abstractNumId w:val="22"/>
  </w:num>
  <w:num w:numId="38" w16cid:durableId="1632206086">
    <w:abstractNumId w:val="32"/>
  </w:num>
  <w:num w:numId="39" w16cid:durableId="831021322">
    <w:abstractNumId w:val="28"/>
  </w:num>
  <w:num w:numId="40" w16cid:durableId="2088575161">
    <w:abstractNumId w:val="25"/>
  </w:num>
  <w:num w:numId="41" w16cid:durableId="1739863614">
    <w:abstractNumId w:val="34"/>
  </w:num>
  <w:num w:numId="42" w16cid:durableId="774906474">
    <w:abstractNumId w:val="21"/>
  </w:num>
  <w:num w:numId="43" w16cid:durableId="1435514254">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15766"/>
    <w:rsid w:val="0002580F"/>
    <w:rsid w:val="00027624"/>
    <w:rsid w:val="00044C6C"/>
    <w:rsid w:val="00050F6B"/>
    <w:rsid w:val="00056723"/>
    <w:rsid w:val="00066A9A"/>
    <w:rsid w:val="000678CD"/>
    <w:rsid w:val="00071655"/>
    <w:rsid w:val="00072C8C"/>
    <w:rsid w:val="00076D97"/>
    <w:rsid w:val="00076F58"/>
    <w:rsid w:val="00081282"/>
    <w:rsid w:val="00081CE0"/>
    <w:rsid w:val="00084D30"/>
    <w:rsid w:val="00090320"/>
    <w:rsid w:val="00090B2D"/>
    <w:rsid w:val="000931C0"/>
    <w:rsid w:val="00097003"/>
    <w:rsid w:val="000A2E09"/>
    <w:rsid w:val="000A2F5D"/>
    <w:rsid w:val="000B175B"/>
    <w:rsid w:val="000B3A0F"/>
    <w:rsid w:val="000C0B03"/>
    <w:rsid w:val="000C635E"/>
    <w:rsid w:val="000D4B44"/>
    <w:rsid w:val="000E0415"/>
    <w:rsid w:val="000E0922"/>
    <w:rsid w:val="000E6479"/>
    <w:rsid w:val="000F7715"/>
    <w:rsid w:val="00104455"/>
    <w:rsid w:val="00105D95"/>
    <w:rsid w:val="00132082"/>
    <w:rsid w:val="00136A81"/>
    <w:rsid w:val="00140F4F"/>
    <w:rsid w:val="00156B99"/>
    <w:rsid w:val="00166124"/>
    <w:rsid w:val="0017288C"/>
    <w:rsid w:val="00184DDA"/>
    <w:rsid w:val="001900CD"/>
    <w:rsid w:val="001A0452"/>
    <w:rsid w:val="001B4B04"/>
    <w:rsid w:val="001B5875"/>
    <w:rsid w:val="001C4B9C"/>
    <w:rsid w:val="001C6663"/>
    <w:rsid w:val="001C7895"/>
    <w:rsid w:val="001D0837"/>
    <w:rsid w:val="001D26DF"/>
    <w:rsid w:val="001D3FFA"/>
    <w:rsid w:val="001E1C35"/>
    <w:rsid w:val="001E5954"/>
    <w:rsid w:val="001F1599"/>
    <w:rsid w:val="001F19C4"/>
    <w:rsid w:val="001F5A2D"/>
    <w:rsid w:val="002043F0"/>
    <w:rsid w:val="002101A4"/>
    <w:rsid w:val="00211E0B"/>
    <w:rsid w:val="0021387F"/>
    <w:rsid w:val="002216E0"/>
    <w:rsid w:val="0022671F"/>
    <w:rsid w:val="00232575"/>
    <w:rsid w:val="00240BF6"/>
    <w:rsid w:val="00247258"/>
    <w:rsid w:val="00250588"/>
    <w:rsid w:val="00257CAC"/>
    <w:rsid w:val="00261D82"/>
    <w:rsid w:val="0027237A"/>
    <w:rsid w:val="0028206E"/>
    <w:rsid w:val="002974E9"/>
    <w:rsid w:val="002A306B"/>
    <w:rsid w:val="002A7F94"/>
    <w:rsid w:val="002B109A"/>
    <w:rsid w:val="002C6D45"/>
    <w:rsid w:val="002D6E53"/>
    <w:rsid w:val="002F046D"/>
    <w:rsid w:val="002F3023"/>
    <w:rsid w:val="002F424E"/>
    <w:rsid w:val="00301764"/>
    <w:rsid w:val="003130D3"/>
    <w:rsid w:val="00321A66"/>
    <w:rsid w:val="003229D8"/>
    <w:rsid w:val="00336C97"/>
    <w:rsid w:val="00337F88"/>
    <w:rsid w:val="00342432"/>
    <w:rsid w:val="003504B9"/>
    <w:rsid w:val="0035223F"/>
    <w:rsid w:val="00352D4B"/>
    <w:rsid w:val="0035638C"/>
    <w:rsid w:val="0038738F"/>
    <w:rsid w:val="003A15D6"/>
    <w:rsid w:val="003A46BB"/>
    <w:rsid w:val="003A4EC7"/>
    <w:rsid w:val="003A7295"/>
    <w:rsid w:val="003B021A"/>
    <w:rsid w:val="003B1DC1"/>
    <w:rsid w:val="003B1F60"/>
    <w:rsid w:val="003C2CC4"/>
    <w:rsid w:val="003D08DC"/>
    <w:rsid w:val="003D4B23"/>
    <w:rsid w:val="003E278A"/>
    <w:rsid w:val="003E7D09"/>
    <w:rsid w:val="003F46C9"/>
    <w:rsid w:val="00405309"/>
    <w:rsid w:val="00405381"/>
    <w:rsid w:val="00405A5C"/>
    <w:rsid w:val="00406D84"/>
    <w:rsid w:val="00413520"/>
    <w:rsid w:val="00420F88"/>
    <w:rsid w:val="004325CB"/>
    <w:rsid w:val="00440A07"/>
    <w:rsid w:val="00447F06"/>
    <w:rsid w:val="004563A9"/>
    <w:rsid w:val="00462880"/>
    <w:rsid w:val="00463470"/>
    <w:rsid w:val="00463C78"/>
    <w:rsid w:val="00465402"/>
    <w:rsid w:val="00476F24"/>
    <w:rsid w:val="00481F73"/>
    <w:rsid w:val="00487E09"/>
    <w:rsid w:val="004A0B46"/>
    <w:rsid w:val="004A5D33"/>
    <w:rsid w:val="004B3523"/>
    <w:rsid w:val="004B57CC"/>
    <w:rsid w:val="004C3420"/>
    <w:rsid w:val="004C55B0"/>
    <w:rsid w:val="004D4AA1"/>
    <w:rsid w:val="004E0549"/>
    <w:rsid w:val="004F01C0"/>
    <w:rsid w:val="004F663F"/>
    <w:rsid w:val="004F6BA0"/>
    <w:rsid w:val="00503BEA"/>
    <w:rsid w:val="00505099"/>
    <w:rsid w:val="00524589"/>
    <w:rsid w:val="00533616"/>
    <w:rsid w:val="00535ABA"/>
    <w:rsid w:val="0053768B"/>
    <w:rsid w:val="0054034C"/>
    <w:rsid w:val="005420F2"/>
    <w:rsid w:val="0054285C"/>
    <w:rsid w:val="005753B0"/>
    <w:rsid w:val="00582585"/>
    <w:rsid w:val="00584173"/>
    <w:rsid w:val="00592533"/>
    <w:rsid w:val="00595520"/>
    <w:rsid w:val="005A44B9"/>
    <w:rsid w:val="005B1BA0"/>
    <w:rsid w:val="005B3DB3"/>
    <w:rsid w:val="005B5438"/>
    <w:rsid w:val="005C0268"/>
    <w:rsid w:val="005C71D3"/>
    <w:rsid w:val="005D01C4"/>
    <w:rsid w:val="005D15CA"/>
    <w:rsid w:val="005E0D4C"/>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0E12"/>
    <w:rsid w:val="0066222F"/>
    <w:rsid w:val="006770B2"/>
    <w:rsid w:val="00686A48"/>
    <w:rsid w:val="00686E6B"/>
    <w:rsid w:val="0068763C"/>
    <w:rsid w:val="00690D7B"/>
    <w:rsid w:val="00691BE9"/>
    <w:rsid w:val="006940E1"/>
    <w:rsid w:val="006A1666"/>
    <w:rsid w:val="006A3C72"/>
    <w:rsid w:val="006A7392"/>
    <w:rsid w:val="006B03A1"/>
    <w:rsid w:val="006B67D9"/>
    <w:rsid w:val="006C0886"/>
    <w:rsid w:val="006C532B"/>
    <w:rsid w:val="006C5535"/>
    <w:rsid w:val="006C78BE"/>
    <w:rsid w:val="006D0589"/>
    <w:rsid w:val="006D4D90"/>
    <w:rsid w:val="006E564B"/>
    <w:rsid w:val="006E7154"/>
    <w:rsid w:val="006E7AD4"/>
    <w:rsid w:val="007003CD"/>
    <w:rsid w:val="00706FD4"/>
    <w:rsid w:val="0070701E"/>
    <w:rsid w:val="007255FB"/>
    <w:rsid w:val="0072632A"/>
    <w:rsid w:val="00730E9D"/>
    <w:rsid w:val="007358E8"/>
    <w:rsid w:val="00736ECE"/>
    <w:rsid w:val="0074533B"/>
    <w:rsid w:val="007643BC"/>
    <w:rsid w:val="00780C68"/>
    <w:rsid w:val="007959FE"/>
    <w:rsid w:val="007A0CF1"/>
    <w:rsid w:val="007A6B58"/>
    <w:rsid w:val="007B6BA5"/>
    <w:rsid w:val="007C3390"/>
    <w:rsid w:val="007C42D8"/>
    <w:rsid w:val="007C4CED"/>
    <w:rsid w:val="007C4F4B"/>
    <w:rsid w:val="007D6F65"/>
    <w:rsid w:val="007D7362"/>
    <w:rsid w:val="007E5C71"/>
    <w:rsid w:val="007F5CE2"/>
    <w:rsid w:val="007F6611"/>
    <w:rsid w:val="00805FA7"/>
    <w:rsid w:val="00810BAC"/>
    <w:rsid w:val="008175E9"/>
    <w:rsid w:val="008242D7"/>
    <w:rsid w:val="0082577B"/>
    <w:rsid w:val="00825CB5"/>
    <w:rsid w:val="0084581D"/>
    <w:rsid w:val="00855044"/>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141A4"/>
    <w:rsid w:val="00923B83"/>
    <w:rsid w:val="00926E47"/>
    <w:rsid w:val="00931E92"/>
    <w:rsid w:val="009370B8"/>
    <w:rsid w:val="009461DF"/>
    <w:rsid w:val="00946515"/>
    <w:rsid w:val="00947162"/>
    <w:rsid w:val="00954D65"/>
    <w:rsid w:val="00955AF0"/>
    <w:rsid w:val="0095611B"/>
    <w:rsid w:val="009610D0"/>
    <w:rsid w:val="009635EE"/>
    <w:rsid w:val="0096375C"/>
    <w:rsid w:val="009662E6"/>
    <w:rsid w:val="0097095E"/>
    <w:rsid w:val="00984C64"/>
    <w:rsid w:val="0098592B"/>
    <w:rsid w:val="00985FC4"/>
    <w:rsid w:val="00986FDA"/>
    <w:rsid w:val="00990766"/>
    <w:rsid w:val="00991261"/>
    <w:rsid w:val="009935FF"/>
    <w:rsid w:val="009964C4"/>
    <w:rsid w:val="009A51BC"/>
    <w:rsid w:val="009A7B81"/>
    <w:rsid w:val="009B7EB7"/>
    <w:rsid w:val="009C15C4"/>
    <w:rsid w:val="009C1B21"/>
    <w:rsid w:val="009C6D23"/>
    <w:rsid w:val="009D01C0"/>
    <w:rsid w:val="009D6A08"/>
    <w:rsid w:val="009E0A16"/>
    <w:rsid w:val="009E6CB7"/>
    <w:rsid w:val="009E7970"/>
    <w:rsid w:val="009F2EAC"/>
    <w:rsid w:val="009F57E3"/>
    <w:rsid w:val="00A04A7D"/>
    <w:rsid w:val="00A10F4F"/>
    <w:rsid w:val="00A11067"/>
    <w:rsid w:val="00A13E5B"/>
    <w:rsid w:val="00A1704A"/>
    <w:rsid w:val="00A36AC2"/>
    <w:rsid w:val="00A41234"/>
    <w:rsid w:val="00A425EB"/>
    <w:rsid w:val="00A443DF"/>
    <w:rsid w:val="00A72F22"/>
    <w:rsid w:val="00A733BC"/>
    <w:rsid w:val="00A748A6"/>
    <w:rsid w:val="00A76A69"/>
    <w:rsid w:val="00A879A4"/>
    <w:rsid w:val="00A91DC0"/>
    <w:rsid w:val="00A93C38"/>
    <w:rsid w:val="00AA0FF8"/>
    <w:rsid w:val="00AA317A"/>
    <w:rsid w:val="00AC0F2C"/>
    <w:rsid w:val="00AC502A"/>
    <w:rsid w:val="00AE0B22"/>
    <w:rsid w:val="00AE1E26"/>
    <w:rsid w:val="00AF58C1"/>
    <w:rsid w:val="00AF66B2"/>
    <w:rsid w:val="00B04A3F"/>
    <w:rsid w:val="00B06643"/>
    <w:rsid w:val="00B11DC1"/>
    <w:rsid w:val="00B12CC7"/>
    <w:rsid w:val="00B136E4"/>
    <w:rsid w:val="00B15055"/>
    <w:rsid w:val="00B20551"/>
    <w:rsid w:val="00B27E58"/>
    <w:rsid w:val="00B30179"/>
    <w:rsid w:val="00B309F6"/>
    <w:rsid w:val="00B31E0B"/>
    <w:rsid w:val="00B33FC7"/>
    <w:rsid w:val="00B35CC2"/>
    <w:rsid w:val="00B366B9"/>
    <w:rsid w:val="00B37B15"/>
    <w:rsid w:val="00B4162A"/>
    <w:rsid w:val="00B45C02"/>
    <w:rsid w:val="00B52F3B"/>
    <w:rsid w:val="00B60D82"/>
    <w:rsid w:val="00B70B63"/>
    <w:rsid w:val="00B72A1E"/>
    <w:rsid w:val="00B747A9"/>
    <w:rsid w:val="00B7701A"/>
    <w:rsid w:val="00B77635"/>
    <w:rsid w:val="00B81E12"/>
    <w:rsid w:val="00B82C1C"/>
    <w:rsid w:val="00B83CBB"/>
    <w:rsid w:val="00B90264"/>
    <w:rsid w:val="00BA1F5C"/>
    <w:rsid w:val="00BA339B"/>
    <w:rsid w:val="00BA7573"/>
    <w:rsid w:val="00BB23CC"/>
    <w:rsid w:val="00BC1E7E"/>
    <w:rsid w:val="00BC74E9"/>
    <w:rsid w:val="00BC7E30"/>
    <w:rsid w:val="00BD4220"/>
    <w:rsid w:val="00BD7849"/>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20450"/>
    <w:rsid w:val="00C35F75"/>
    <w:rsid w:val="00C43483"/>
    <w:rsid w:val="00C463DD"/>
    <w:rsid w:val="00C65B98"/>
    <w:rsid w:val="00C73699"/>
    <w:rsid w:val="00C745C3"/>
    <w:rsid w:val="00C77B6E"/>
    <w:rsid w:val="00C860B5"/>
    <w:rsid w:val="00C92FC8"/>
    <w:rsid w:val="00C94ED2"/>
    <w:rsid w:val="00C96D60"/>
    <w:rsid w:val="00C978F5"/>
    <w:rsid w:val="00CA24A4"/>
    <w:rsid w:val="00CB348D"/>
    <w:rsid w:val="00CB4914"/>
    <w:rsid w:val="00CB4E49"/>
    <w:rsid w:val="00CB7A7E"/>
    <w:rsid w:val="00CC07C8"/>
    <w:rsid w:val="00CD46F5"/>
    <w:rsid w:val="00CD6EEC"/>
    <w:rsid w:val="00CE4A8F"/>
    <w:rsid w:val="00CF071D"/>
    <w:rsid w:val="00D0123D"/>
    <w:rsid w:val="00D15B04"/>
    <w:rsid w:val="00D2031B"/>
    <w:rsid w:val="00D20EC7"/>
    <w:rsid w:val="00D25FE2"/>
    <w:rsid w:val="00D2736B"/>
    <w:rsid w:val="00D37DA9"/>
    <w:rsid w:val="00D406A7"/>
    <w:rsid w:val="00D43252"/>
    <w:rsid w:val="00D44D86"/>
    <w:rsid w:val="00D50B7D"/>
    <w:rsid w:val="00D52012"/>
    <w:rsid w:val="00D6385D"/>
    <w:rsid w:val="00D704E5"/>
    <w:rsid w:val="00D72727"/>
    <w:rsid w:val="00D74429"/>
    <w:rsid w:val="00D85CD7"/>
    <w:rsid w:val="00D978C6"/>
    <w:rsid w:val="00DA0956"/>
    <w:rsid w:val="00DA357F"/>
    <w:rsid w:val="00DA3E12"/>
    <w:rsid w:val="00DB3421"/>
    <w:rsid w:val="00DC18AD"/>
    <w:rsid w:val="00DC2FC2"/>
    <w:rsid w:val="00DD5F78"/>
    <w:rsid w:val="00DF4046"/>
    <w:rsid w:val="00DF7CAE"/>
    <w:rsid w:val="00E02089"/>
    <w:rsid w:val="00E126F9"/>
    <w:rsid w:val="00E40146"/>
    <w:rsid w:val="00E423C0"/>
    <w:rsid w:val="00E6086B"/>
    <w:rsid w:val="00E61724"/>
    <w:rsid w:val="00E6414C"/>
    <w:rsid w:val="00E66231"/>
    <w:rsid w:val="00E7260F"/>
    <w:rsid w:val="00E76A1A"/>
    <w:rsid w:val="00E83ACB"/>
    <w:rsid w:val="00E8702D"/>
    <w:rsid w:val="00E905F4"/>
    <w:rsid w:val="00E916A9"/>
    <w:rsid w:val="00E916DE"/>
    <w:rsid w:val="00E925AD"/>
    <w:rsid w:val="00E96630"/>
    <w:rsid w:val="00EA31D6"/>
    <w:rsid w:val="00EA3480"/>
    <w:rsid w:val="00EB2E40"/>
    <w:rsid w:val="00ED18DC"/>
    <w:rsid w:val="00ED1AD3"/>
    <w:rsid w:val="00ED51A7"/>
    <w:rsid w:val="00ED6201"/>
    <w:rsid w:val="00ED7A2A"/>
    <w:rsid w:val="00EE03AD"/>
    <w:rsid w:val="00EF1D7F"/>
    <w:rsid w:val="00F0137E"/>
    <w:rsid w:val="00F04E44"/>
    <w:rsid w:val="00F05CEB"/>
    <w:rsid w:val="00F21786"/>
    <w:rsid w:val="00F25D06"/>
    <w:rsid w:val="00F31CFF"/>
    <w:rsid w:val="00F3742B"/>
    <w:rsid w:val="00F41FDB"/>
    <w:rsid w:val="00F50597"/>
    <w:rsid w:val="00F56D63"/>
    <w:rsid w:val="00F609A9"/>
    <w:rsid w:val="00F64B7D"/>
    <w:rsid w:val="00F65240"/>
    <w:rsid w:val="00F65BE1"/>
    <w:rsid w:val="00F67474"/>
    <w:rsid w:val="00F67BB7"/>
    <w:rsid w:val="00F80189"/>
    <w:rsid w:val="00F80C99"/>
    <w:rsid w:val="00F8402E"/>
    <w:rsid w:val="00F867EC"/>
    <w:rsid w:val="00F91B2B"/>
    <w:rsid w:val="00F94AD3"/>
    <w:rsid w:val="00FA09E0"/>
    <w:rsid w:val="00FC03CD"/>
    <w:rsid w:val="00FC0646"/>
    <w:rsid w:val="00FC17B1"/>
    <w:rsid w:val="00FC68B7"/>
    <w:rsid w:val="00FD00FA"/>
    <w:rsid w:val="00FD53FF"/>
    <w:rsid w:val="00FE6985"/>
    <w:rsid w:val="00FE753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4"/>
      </w:numPr>
      <w:spacing w:after="0" w:line="240" w:lineRule="auto"/>
      <w:ind w:right="0"/>
      <w:jc w:val="left"/>
      <w:outlineLvl w:val="0"/>
    </w:pPr>
  </w:style>
  <w:style w:type="paragraph" w:styleId="Heading2">
    <w:name w:val="heading 2"/>
    <w:basedOn w:val="Normal"/>
    <w:next w:val="Normal"/>
    <w:qFormat/>
    <w:rsid w:val="00E925AD"/>
    <w:pPr>
      <w:numPr>
        <w:ilvl w:val="1"/>
        <w:numId w:val="24"/>
      </w:numPr>
      <w:spacing w:line="240" w:lineRule="auto"/>
      <w:outlineLvl w:val="1"/>
    </w:pPr>
  </w:style>
  <w:style w:type="paragraph" w:styleId="Heading3">
    <w:name w:val="heading 3"/>
    <w:basedOn w:val="Normal"/>
    <w:next w:val="Normal"/>
    <w:qFormat/>
    <w:rsid w:val="00E925AD"/>
    <w:pPr>
      <w:numPr>
        <w:ilvl w:val="2"/>
        <w:numId w:val="24"/>
      </w:numPr>
      <w:spacing w:line="240" w:lineRule="auto"/>
      <w:outlineLvl w:val="2"/>
    </w:pPr>
  </w:style>
  <w:style w:type="paragraph" w:styleId="Heading4">
    <w:name w:val="heading 4"/>
    <w:basedOn w:val="Normal"/>
    <w:next w:val="Normal"/>
    <w:qFormat/>
    <w:rsid w:val="00E925AD"/>
    <w:pPr>
      <w:numPr>
        <w:ilvl w:val="3"/>
        <w:numId w:val="24"/>
      </w:numPr>
      <w:spacing w:line="240" w:lineRule="auto"/>
      <w:outlineLvl w:val="3"/>
    </w:pPr>
  </w:style>
  <w:style w:type="paragraph" w:styleId="Heading5">
    <w:name w:val="heading 5"/>
    <w:basedOn w:val="Normal"/>
    <w:next w:val="Normal"/>
    <w:qFormat/>
    <w:rsid w:val="00E925AD"/>
    <w:pPr>
      <w:numPr>
        <w:ilvl w:val="4"/>
        <w:numId w:val="24"/>
      </w:numPr>
      <w:spacing w:line="240" w:lineRule="auto"/>
      <w:outlineLvl w:val="4"/>
    </w:pPr>
  </w:style>
  <w:style w:type="paragraph" w:styleId="Heading6">
    <w:name w:val="heading 6"/>
    <w:basedOn w:val="Normal"/>
    <w:next w:val="Normal"/>
    <w:qFormat/>
    <w:rsid w:val="00E925AD"/>
    <w:pPr>
      <w:numPr>
        <w:ilvl w:val="5"/>
        <w:numId w:val="24"/>
      </w:numPr>
      <w:spacing w:line="240" w:lineRule="auto"/>
      <w:outlineLvl w:val="5"/>
    </w:pPr>
  </w:style>
  <w:style w:type="paragraph" w:styleId="Heading7">
    <w:name w:val="heading 7"/>
    <w:basedOn w:val="Normal"/>
    <w:next w:val="Normal"/>
    <w:qFormat/>
    <w:rsid w:val="00E925AD"/>
    <w:pPr>
      <w:numPr>
        <w:ilvl w:val="6"/>
        <w:numId w:val="24"/>
      </w:numPr>
      <w:spacing w:line="240" w:lineRule="auto"/>
      <w:outlineLvl w:val="6"/>
    </w:pPr>
  </w:style>
  <w:style w:type="paragraph" w:styleId="Heading8">
    <w:name w:val="heading 8"/>
    <w:basedOn w:val="Normal"/>
    <w:next w:val="Normal"/>
    <w:qFormat/>
    <w:rsid w:val="00E925AD"/>
    <w:pPr>
      <w:numPr>
        <w:ilvl w:val="7"/>
        <w:numId w:val="24"/>
      </w:numPr>
      <w:spacing w:line="240" w:lineRule="auto"/>
      <w:outlineLvl w:val="7"/>
    </w:pPr>
  </w:style>
  <w:style w:type="paragraph" w:styleId="Heading9">
    <w:name w:val="heading 9"/>
    <w:basedOn w:val="Normal"/>
    <w:next w:val="Normal"/>
    <w:qFormat/>
    <w:rsid w:val="00E925AD"/>
    <w:pPr>
      <w:numPr>
        <w:ilvl w:val="8"/>
        <w:numId w:val="2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Footnote call,Voetnootverwijzing,Times 10 Point,Exposant 3 Point"/>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qFormat/>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PlainText">
    <w:name w:val="Plain Text"/>
    <w:basedOn w:val="Normal"/>
    <w:link w:val="PlainTextChar"/>
    <w:rsid w:val="009635EE"/>
    <w:rPr>
      <w:rFonts w:eastAsia="MS Mincho" w:cs="Courier New"/>
      <w:lang w:eastAsia="en-US"/>
    </w:rPr>
  </w:style>
  <w:style w:type="character" w:customStyle="1" w:styleId="PlainTextChar">
    <w:name w:val="Plain Text Char"/>
    <w:basedOn w:val="DefaultParagraphFont"/>
    <w:link w:val="PlainText"/>
    <w:rsid w:val="009635EE"/>
    <w:rPr>
      <w:rFonts w:eastAsia="MS Mincho" w:cs="Courier New"/>
      <w:lang w:val="en-GB" w:eastAsia="en-US"/>
    </w:rPr>
  </w:style>
  <w:style w:type="paragraph" w:styleId="BodyText">
    <w:name w:val="Body Text"/>
    <w:basedOn w:val="Normal"/>
    <w:next w:val="Normal"/>
    <w:link w:val="BodyTextChar"/>
    <w:rsid w:val="009635EE"/>
    <w:rPr>
      <w:rFonts w:eastAsia="MS Mincho"/>
      <w:lang w:eastAsia="en-US"/>
    </w:rPr>
  </w:style>
  <w:style w:type="character" w:customStyle="1" w:styleId="BodyTextChar">
    <w:name w:val="Body Text Char"/>
    <w:basedOn w:val="DefaultParagraphFont"/>
    <w:link w:val="BodyText"/>
    <w:rsid w:val="009635EE"/>
    <w:rPr>
      <w:rFonts w:eastAsia="MS Mincho"/>
      <w:lang w:val="en-GB" w:eastAsia="en-US"/>
    </w:rPr>
  </w:style>
  <w:style w:type="paragraph" w:styleId="BodyTextIndent">
    <w:name w:val="Body Text Indent"/>
    <w:basedOn w:val="Normal"/>
    <w:link w:val="BodyTextIndentChar"/>
    <w:rsid w:val="009635EE"/>
    <w:pPr>
      <w:spacing w:after="120"/>
      <w:ind w:left="283"/>
    </w:pPr>
    <w:rPr>
      <w:rFonts w:eastAsia="MS Mincho"/>
      <w:lang w:eastAsia="en-US"/>
    </w:rPr>
  </w:style>
  <w:style w:type="character" w:customStyle="1" w:styleId="BodyTextIndentChar">
    <w:name w:val="Body Text Indent Char"/>
    <w:basedOn w:val="DefaultParagraphFont"/>
    <w:link w:val="BodyTextIndent"/>
    <w:rsid w:val="009635EE"/>
    <w:rPr>
      <w:rFonts w:eastAsia="MS Mincho"/>
      <w:lang w:val="en-GB" w:eastAsia="en-US"/>
    </w:rPr>
  </w:style>
  <w:style w:type="paragraph" w:styleId="BlockText">
    <w:name w:val="Block Text"/>
    <w:basedOn w:val="Normal"/>
    <w:rsid w:val="009635EE"/>
    <w:pPr>
      <w:ind w:left="1440" w:right="1440"/>
    </w:pPr>
    <w:rPr>
      <w:rFonts w:eastAsia="MS Mincho"/>
      <w:lang w:eastAsia="en-US"/>
    </w:rPr>
  </w:style>
  <w:style w:type="character" w:styleId="CommentReference">
    <w:name w:val="annotation reference"/>
    <w:rsid w:val="009635EE"/>
    <w:rPr>
      <w:sz w:val="6"/>
    </w:rPr>
  </w:style>
  <w:style w:type="paragraph" w:styleId="CommentText">
    <w:name w:val="annotation text"/>
    <w:basedOn w:val="Normal"/>
    <w:link w:val="CommentTextChar"/>
    <w:rsid w:val="009635EE"/>
    <w:rPr>
      <w:rFonts w:eastAsia="MS Mincho"/>
      <w:lang w:val="x-none" w:eastAsia="en-US"/>
    </w:rPr>
  </w:style>
  <w:style w:type="character" w:customStyle="1" w:styleId="CommentTextChar">
    <w:name w:val="Comment Text Char"/>
    <w:basedOn w:val="DefaultParagraphFont"/>
    <w:link w:val="CommentText"/>
    <w:rsid w:val="009635EE"/>
    <w:rPr>
      <w:rFonts w:eastAsia="MS Mincho"/>
      <w:lang w:val="x-none" w:eastAsia="en-US"/>
    </w:rPr>
  </w:style>
  <w:style w:type="character" w:styleId="LineNumber">
    <w:name w:val="line number"/>
    <w:rsid w:val="009635EE"/>
    <w:rPr>
      <w:sz w:val="14"/>
    </w:rPr>
  </w:style>
  <w:style w:type="numbering" w:styleId="111111">
    <w:name w:val="Outline List 2"/>
    <w:basedOn w:val="NoList"/>
    <w:rsid w:val="009635EE"/>
    <w:pPr>
      <w:numPr>
        <w:numId w:val="22"/>
      </w:numPr>
    </w:pPr>
  </w:style>
  <w:style w:type="numbering" w:styleId="1ai">
    <w:name w:val="Outline List 1"/>
    <w:basedOn w:val="NoList"/>
    <w:rsid w:val="009635EE"/>
    <w:pPr>
      <w:numPr>
        <w:numId w:val="23"/>
      </w:numPr>
    </w:pPr>
  </w:style>
  <w:style w:type="numbering" w:styleId="ArticleSection">
    <w:name w:val="Outline List 3"/>
    <w:basedOn w:val="NoList"/>
    <w:rsid w:val="009635EE"/>
    <w:pPr>
      <w:numPr>
        <w:numId w:val="24"/>
      </w:numPr>
    </w:pPr>
  </w:style>
  <w:style w:type="paragraph" w:styleId="BodyText2">
    <w:name w:val="Body Text 2"/>
    <w:basedOn w:val="Normal"/>
    <w:link w:val="BodyText2Char"/>
    <w:rsid w:val="009635EE"/>
    <w:pPr>
      <w:spacing w:after="120" w:line="480" w:lineRule="auto"/>
    </w:pPr>
    <w:rPr>
      <w:rFonts w:eastAsia="MS Mincho"/>
      <w:lang w:eastAsia="en-US"/>
    </w:rPr>
  </w:style>
  <w:style w:type="character" w:customStyle="1" w:styleId="BodyText2Char">
    <w:name w:val="Body Text 2 Char"/>
    <w:basedOn w:val="DefaultParagraphFont"/>
    <w:link w:val="BodyText2"/>
    <w:rsid w:val="009635EE"/>
    <w:rPr>
      <w:rFonts w:eastAsia="MS Mincho"/>
      <w:lang w:val="en-GB" w:eastAsia="en-US"/>
    </w:rPr>
  </w:style>
  <w:style w:type="paragraph" w:styleId="BodyText3">
    <w:name w:val="Body Text 3"/>
    <w:basedOn w:val="Normal"/>
    <w:link w:val="BodyText3Char"/>
    <w:rsid w:val="009635EE"/>
    <w:pPr>
      <w:spacing w:after="120"/>
    </w:pPr>
    <w:rPr>
      <w:rFonts w:eastAsia="MS Mincho"/>
      <w:sz w:val="16"/>
      <w:szCs w:val="16"/>
      <w:lang w:eastAsia="en-US"/>
    </w:rPr>
  </w:style>
  <w:style w:type="character" w:customStyle="1" w:styleId="BodyText3Char">
    <w:name w:val="Body Text 3 Char"/>
    <w:basedOn w:val="DefaultParagraphFont"/>
    <w:link w:val="BodyText3"/>
    <w:rsid w:val="009635EE"/>
    <w:rPr>
      <w:rFonts w:eastAsia="MS Mincho"/>
      <w:sz w:val="16"/>
      <w:szCs w:val="16"/>
      <w:lang w:val="en-GB" w:eastAsia="en-US"/>
    </w:rPr>
  </w:style>
  <w:style w:type="paragraph" w:styleId="BodyTextFirstIndent">
    <w:name w:val="Body Text First Indent"/>
    <w:basedOn w:val="BodyText"/>
    <w:link w:val="BodyTextFirstIndentChar"/>
    <w:rsid w:val="009635EE"/>
    <w:pPr>
      <w:spacing w:after="120"/>
      <w:ind w:firstLine="210"/>
    </w:pPr>
  </w:style>
  <w:style w:type="character" w:customStyle="1" w:styleId="BodyTextFirstIndentChar">
    <w:name w:val="Body Text First Indent Char"/>
    <w:basedOn w:val="BodyTextChar"/>
    <w:link w:val="BodyTextFirstIndent"/>
    <w:rsid w:val="009635EE"/>
    <w:rPr>
      <w:rFonts w:eastAsia="MS Mincho"/>
      <w:lang w:val="en-GB" w:eastAsia="en-US"/>
    </w:rPr>
  </w:style>
  <w:style w:type="paragraph" w:styleId="BodyTextFirstIndent2">
    <w:name w:val="Body Text First Indent 2"/>
    <w:basedOn w:val="BodyTextIndent"/>
    <w:link w:val="BodyTextFirstIndent2Char"/>
    <w:rsid w:val="009635EE"/>
    <w:pPr>
      <w:ind w:firstLine="210"/>
    </w:pPr>
  </w:style>
  <w:style w:type="character" w:customStyle="1" w:styleId="BodyTextFirstIndent2Char">
    <w:name w:val="Body Text First Indent 2 Char"/>
    <w:basedOn w:val="BodyTextIndentChar"/>
    <w:link w:val="BodyTextFirstIndent2"/>
    <w:rsid w:val="009635EE"/>
    <w:rPr>
      <w:rFonts w:eastAsia="MS Mincho"/>
      <w:lang w:val="en-GB" w:eastAsia="en-US"/>
    </w:rPr>
  </w:style>
  <w:style w:type="paragraph" w:styleId="BodyTextIndent2">
    <w:name w:val="Body Text Indent 2"/>
    <w:basedOn w:val="Normal"/>
    <w:link w:val="BodyTextIndent2Char"/>
    <w:rsid w:val="009635EE"/>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9635EE"/>
    <w:rPr>
      <w:rFonts w:eastAsia="MS Mincho"/>
      <w:lang w:val="en-GB" w:eastAsia="en-US"/>
    </w:rPr>
  </w:style>
  <w:style w:type="paragraph" w:styleId="Closing">
    <w:name w:val="Closing"/>
    <w:basedOn w:val="Normal"/>
    <w:link w:val="ClosingChar"/>
    <w:rsid w:val="009635EE"/>
    <w:pPr>
      <w:ind w:left="4252"/>
    </w:pPr>
    <w:rPr>
      <w:rFonts w:eastAsia="MS Mincho"/>
      <w:lang w:eastAsia="en-US"/>
    </w:rPr>
  </w:style>
  <w:style w:type="character" w:customStyle="1" w:styleId="ClosingChar">
    <w:name w:val="Closing Char"/>
    <w:basedOn w:val="DefaultParagraphFont"/>
    <w:link w:val="Closing"/>
    <w:rsid w:val="009635EE"/>
    <w:rPr>
      <w:rFonts w:eastAsia="MS Mincho"/>
      <w:lang w:val="en-GB" w:eastAsia="en-US"/>
    </w:rPr>
  </w:style>
  <w:style w:type="paragraph" w:styleId="Date">
    <w:name w:val="Date"/>
    <w:basedOn w:val="Normal"/>
    <w:next w:val="Normal"/>
    <w:link w:val="DateChar"/>
    <w:rsid w:val="009635EE"/>
    <w:rPr>
      <w:rFonts w:eastAsia="MS Mincho"/>
      <w:lang w:eastAsia="en-US"/>
    </w:rPr>
  </w:style>
  <w:style w:type="character" w:customStyle="1" w:styleId="DateChar">
    <w:name w:val="Date Char"/>
    <w:basedOn w:val="DefaultParagraphFont"/>
    <w:link w:val="Date"/>
    <w:rsid w:val="009635EE"/>
    <w:rPr>
      <w:rFonts w:eastAsia="MS Mincho"/>
      <w:lang w:val="en-GB" w:eastAsia="en-US"/>
    </w:rPr>
  </w:style>
  <w:style w:type="paragraph" w:styleId="E-mailSignature">
    <w:name w:val="E-mail Signature"/>
    <w:basedOn w:val="Normal"/>
    <w:link w:val="E-mailSignatureChar"/>
    <w:rsid w:val="009635EE"/>
    <w:rPr>
      <w:rFonts w:eastAsia="MS Mincho"/>
      <w:lang w:eastAsia="en-US"/>
    </w:rPr>
  </w:style>
  <w:style w:type="character" w:customStyle="1" w:styleId="E-mailSignatureChar">
    <w:name w:val="E-mail Signature Char"/>
    <w:basedOn w:val="DefaultParagraphFont"/>
    <w:link w:val="E-mailSignature"/>
    <w:rsid w:val="009635EE"/>
    <w:rPr>
      <w:rFonts w:eastAsia="MS Mincho"/>
      <w:lang w:val="en-GB" w:eastAsia="en-US"/>
    </w:rPr>
  </w:style>
  <w:style w:type="character" w:styleId="Emphasis">
    <w:name w:val="Emphasis"/>
    <w:qFormat/>
    <w:rsid w:val="009635EE"/>
    <w:rPr>
      <w:i/>
      <w:iCs/>
    </w:rPr>
  </w:style>
  <w:style w:type="paragraph" w:styleId="EnvelopeReturn">
    <w:name w:val="envelope return"/>
    <w:basedOn w:val="Normal"/>
    <w:rsid w:val="009635EE"/>
    <w:rPr>
      <w:rFonts w:ascii="Arial" w:eastAsia="MS Mincho" w:hAnsi="Arial" w:cs="Arial"/>
      <w:lang w:eastAsia="en-US"/>
    </w:rPr>
  </w:style>
  <w:style w:type="character" w:styleId="HTMLAcronym">
    <w:name w:val="HTML Acronym"/>
    <w:basedOn w:val="DefaultParagraphFont"/>
    <w:rsid w:val="009635EE"/>
  </w:style>
  <w:style w:type="paragraph" w:styleId="HTMLAddress">
    <w:name w:val="HTML Address"/>
    <w:basedOn w:val="Normal"/>
    <w:link w:val="HTMLAddressChar"/>
    <w:rsid w:val="009635EE"/>
    <w:rPr>
      <w:rFonts w:eastAsia="MS Mincho"/>
      <w:i/>
      <w:iCs/>
      <w:lang w:eastAsia="en-US"/>
    </w:rPr>
  </w:style>
  <w:style w:type="character" w:customStyle="1" w:styleId="HTMLAddressChar">
    <w:name w:val="HTML Address Char"/>
    <w:basedOn w:val="DefaultParagraphFont"/>
    <w:link w:val="HTMLAddress"/>
    <w:rsid w:val="009635EE"/>
    <w:rPr>
      <w:rFonts w:eastAsia="MS Mincho"/>
      <w:i/>
      <w:iCs/>
      <w:lang w:val="en-GB" w:eastAsia="en-US"/>
    </w:rPr>
  </w:style>
  <w:style w:type="character" w:styleId="HTMLCite">
    <w:name w:val="HTML Cite"/>
    <w:rsid w:val="009635EE"/>
    <w:rPr>
      <w:i/>
      <w:iCs/>
    </w:rPr>
  </w:style>
  <w:style w:type="character" w:styleId="HTMLCode">
    <w:name w:val="HTML Code"/>
    <w:rsid w:val="009635EE"/>
    <w:rPr>
      <w:rFonts w:ascii="Courier New" w:hAnsi="Courier New" w:cs="Courier New"/>
      <w:sz w:val="20"/>
      <w:szCs w:val="20"/>
    </w:rPr>
  </w:style>
  <w:style w:type="character" w:styleId="HTMLDefinition">
    <w:name w:val="HTML Definition"/>
    <w:rsid w:val="009635EE"/>
    <w:rPr>
      <w:i/>
      <w:iCs/>
    </w:rPr>
  </w:style>
  <w:style w:type="character" w:styleId="HTMLKeyboard">
    <w:name w:val="HTML Keyboard"/>
    <w:rsid w:val="009635EE"/>
    <w:rPr>
      <w:rFonts w:ascii="Courier New" w:hAnsi="Courier New" w:cs="Courier New"/>
      <w:sz w:val="20"/>
      <w:szCs w:val="20"/>
    </w:rPr>
  </w:style>
  <w:style w:type="paragraph" w:styleId="HTMLPreformatted">
    <w:name w:val="HTML Preformatted"/>
    <w:basedOn w:val="Normal"/>
    <w:link w:val="HTMLPreformattedChar"/>
    <w:rsid w:val="009635EE"/>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9635EE"/>
    <w:rPr>
      <w:rFonts w:ascii="Courier New" w:eastAsia="MS Mincho" w:hAnsi="Courier New" w:cs="Courier New"/>
      <w:lang w:val="en-GB" w:eastAsia="en-US"/>
    </w:rPr>
  </w:style>
  <w:style w:type="character" w:styleId="HTMLSample">
    <w:name w:val="HTML Sample"/>
    <w:rsid w:val="009635EE"/>
    <w:rPr>
      <w:rFonts w:ascii="Courier New" w:hAnsi="Courier New" w:cs="Courier New"/>
    </w:rPr>
  </w:style>
  <w:style w:type="character" w:styleId="HTMLTypewriter">
    <w:name w:val="HTML Typewriter"/>
    <w:rsid w:val="009635EE"/>
    <w:rPr>
      <w:rFonts w:ascii="Courier New" w:hAnsi="Courier New" w:cs="Courier New"/>
      <w:sz w:val="20"/>
      <w:szCs w:val="20"/>
    </w:rPr>
  </w:style>
  <w:style w:type="character" w:styleId="HTMLVariable">
    <w:name w:val="HTML Variable"/>
    <w:rsid w:val="009635EE"/>
    <w:rPr>
      <w:i/>
      <w:iCs/>
    </w:rPr>
  </w:style>
  <w:style w:type="paragraph" w:styleId="List">
    <w:name w:val="List"/>
    <w:basedOn w:val="Normal"/>
    <w:rsid w:val="009635EE"/>
    <w:pPr>
      <w:ind w:left="283" w:hanging="283"/>
    </w:pPr>
    <w:rPr>
      <w:rFonts w:eastAsia="MS Mincho"/>
      <w:lang w:eastAsia="en-US"/>
    </w:rPr>
  </w:style>
  <w:style w:type="paragraph" w:styleId="List2">
    <w:name w:val="List 2"/>
    <w:basedOn w:val="Normal"/>
    <w:rsid w:val="009635EE"/>
    <w:pPr>
      <w:ind w:left="566" w:hanging="283"/>
    </w:pPr>
    <w:rPr>
      <w:rFonts w:eastAsia="MS Mincho"/>
      <w:lang w:eastAsia="en-US"/>
    </w:rPr>
  </w:style>
  <w:style w:type="paragraph" w:styleId="List3">
    <w:name w:val="List 3"/>
    <w:basedOn w:val="Normal"/>
    <w:rsid w:val="009635EE"/>
    <w:pPr>
      <w:ind w:left="849" w:hanging="283"/>
    </w:pPr>
    <w:rPr>
      <w:rFonts w:eastAsia="MS Mincho"/>
      <w:lang w:eastAsia="en-US"/>
    </w:rPr>
  </w:style>
  <w:style w:type="paragraph" w:styleId="List4">
    <w:name w:val="List 4"/>
    <w:basedOn w:val="Normal"/>
    <w:rsid w:val="009635EE"/>
    <w:pPr>
      <w:ind w:left="1132" w:hanging="283"/>
    </w:pPr>
    <w:rPr>
      <w:rFonts w:eastAsia="MS Mincho"/>
      <w:lang w:eastAsia="en-US"/>
    </w:rPr>
  </w:style>
  <w:style w:type="paragraph" w:styleId="List5">
    <w:name w:val="List 5"/>
    <w:basedOn w:val="Normal"/>
    <w:rsid w:val="009635EE"/>
    <w:pPr>
      <w:ind w:left="1415" w:hanging="283"/>
    </w:pPr>
    <w:rPr>
      <w:rFonts w:eastAsia="MS Mincho"/>
      <w:lang w:eastAsia="en-US"/>
    </w:rPr>
  </w:style>
  <w:style w:type="paragraph" w:styleId="ListBullet">
    <w:name w:val="List Bullet"/>
    <w:basedOn w:val="Normal"/>
    <w:rsid w:val="009635EE"/>
    <w:pPr>
      <w:tabs>
        <w:tab w:val="num" w:pos="360"/>
      </w:tabs>
      <w:ind w:left="360" w:hanging="360"/>
    </w:pPr>
    <w:rPr>
      <w:rFonts w:eastAsia="MS Mincho"/>
      <w:lang w:eastAsia="en-US"/>
    </w:rPr>
  </w:style>
  <w:style w:type="paragraph" w:styleId="ListBullet2">
    <w:name w:val="List Bullet 2"/>
    <w:basedOn w:val="Normal"/>
    <w:rsid w:val="009635EE"/>
    <w:pPr>
      <w:tabs>
        <w:tab w:val="num" w:pos="643"/>
      </w:tabs>
      <w:ind w:left="643" w:hanging="360"/>
    </w:pPr>
    <w:rPr>
      <w:rFonts w:eastAsia="MS Mincho"/>
      <w:lang w:eastAsia="en-US"/>
    </w:rPr>
  </w:style>
  <w:style w:type="paragraph" w:styleId="ListBullet3">
    <w:name w:val="List Bullet 3"/>
    <w:basedOn w:val="Normal"/>
    <w:rsid w:val="009635EE"/>
    <w:pPr>
      <w:tabs>
        <w:tab w:val="num" w:pos="926"/>
      </w:tabs>
      <w:ind w:left="926" w:hanging="360"/>
    </w:pPr>
    <w:rPr>
      <w:rFonts w:eastAsia="MS Mincho"/>
      <w:lang w:eastAsia="en-US"/>
    </w:rPr>
  </w:style>
  <w:style w:type="paragraph" w:styleId="ListBullet4">
    <w:name w:val="List Bullet 4"/>
    <w:basedOn w:val="Normal"/>
    <w:rsid w:val="009635EE"/>
    <w:pPr>
      <w:tabs>
        <w:tab w:val="num" w:pos="1209"/>
      </w:tabs>
      <w:ind w:left="1209" w:hanging="360"/>
    </w:pPr>
    <w:rPr>
      <w:rFonts w:eastAsia="MS Mincho"/>
      <w:lang w:eastAsia="en-US"/>
    </w:rPr>
  </w:style>
  <w:style w:type="paragraph" w:styleId="ListBullet5">
    <w:name w:val="List Bullet 5"/>
    <w:basedOn w:val="Normal"/>
    <w:rsid w:val="009635EE"/>
    <w:pPr>
      <w:tabs>
        <w:tab w:val="num" w:pos="1492"/>
      </w:tabs>
      <w:ind w:left="1492" w:hanging="360"/>
    </w:pPr>
    <w:rPr>
      <w:rFonts w:eastAsia="MS Mincho"/>
      <w:lang w:eastAsia="en-US"/>
    </w:rPr>
  </w:style>
  <w:style w:type="paragraph" w:styleId="ListContinue">
    <w:name w:val="List Continue"/>
    <w:basedOn w:val="Normal"/>
    <w:rsid w:val="009635EE"/>
    <w:pPr>
      <w:spacing w:after="120"/>
      <w:ind w:left="283"/>
    </w:pPr>
    <w:rPr>
      <w:rFonts w:eastAsia="MS Mincho"/>
      <w:lang w:eastAsia="en-US"/>
    </w:rPr>
  </w:style>
  <w:style w:type="paragraph" w:styleId="ListContinue2">
    <w:name w:val="List Continue 2"/>
    <w:basedOn w:val="Normal"/>
    <w:rsid w:val="009635EE"/>
    <w:pPr>
      <w:spacing w:after="120"/>
      <w:ind w:left="566"/>
    </w:pPr>
    <w:rPr>
      <w:rFonts w:eastAsia="MS Mincho"/>
      <w:lang w:eastAsia="en-US"/>
    </w:rPr>
  </w:style>
  <w:style w:type="paragraph" w:styleId="ListContinue3">
    <w:name w:val="List Continue 3"/>
    <w:basedOn w:val="Normal"/>
    <w:rsid w:val="009635EE"/>
    <w:pPr>
      <w:spacing w:after="120"/>
      <w:ind w:left="849"/>
    </w:pPr>
    <w:rPr>
      <w:rFonts w:eastAsia="MS Mincho"/>
      <w:lang w:eastAsia="en-US"/>
    </w:rPr>
  </w:style>
  <w:style w:type="paragraph" w:styleId="ListContinue4">
    <w:name w:val="List Continue 4"/>
    <w:basedOn w:val="Normal"/>
    <w:rsid w:val="009635EE"/>
    <w:pPr>
      <w:spacing w:after="120"/>
      <w:ind w:left="1132"/>
    </w:pPr>
    <w:rPr>
      <w:rFonts w:eastAsia="MS Mincho"/>
      <w:lang w:eastAsia="en-US"/>
    </w:rPr>
  </w:style>
  <w:style w:type="paragraph" w:styleId="ListContinue5">
    <w:name w:val="List Continue 5"/>
    <w:basedOn w:val="Normal"/>
    <w:rsid w:val="009635EE"/>
    <w:pPr>
      <w:spacing w:after="120"/>
      <w:ind w:left="1415"/>
    </w:pPr>
    <w:rPr>
      <w:rFonts w:eastAsia="MS Mincho"/>
      <w:lang w:eastAsia="en-US"/>
    </w:rPr>
  </w:style>
  <w:style w:type="paragraph" w:styleId="ListNumber">
    <w:name w:val="List Number"/>
    <w:basedOn w:val="Normal"/>
    <w:rsid w:val="009635EE"/>
    <w:pPr>
      <w:tabs>
        <w:tab w:val="num" w:pos="360"/>
      </w:tabs>
      <w:ind w:left="360" w:hanging="360"/>
    </w:pPr>
    <w:rPr>
      <w:rFonts w:eastAsia="MS Mincho"/>
      <w:lang w:eastAsia="en-US"/>
    </w:rPr>
  </w:style>
  <w:style w:type="paragraph" w:styleId="ListNumber2">
    <w:name w:val="List Number 2"/>
    <w:basedOn w:val="Normal"/>
    <w:rsid w:val="009635EE"/>
    <w:pPr>
      <w:tabs>
        <w:tab w:val="num" w:pos="643"/>
      </w:tabs>
      <w:ind w:left="643" w:hanging="360"/>
    </w:pPr>
    <w:rPr>
      <w:rFonts w:eastAsia="MS Mincho"/>
      <w:lang w:eastAsia="en-US"/>
    </w:rPr>
  </w:style>
  <w:style w:type="paragraph" w:styleId="ListNumber3">
    <w:name w:val="List Number 3"/>
    <w:basedOn w:val="Normal"/>
    <w:rsid w:val="009635EE"/>
    <w:pPr>
      <w:tabs>
        <w:tab w:val="num" w:pos="926"/>
      </w:tabs>
      <w:ind w:left="926" w:hanging="360"/>
    </w:pPr>
    <w:rPr>
      <w:rFonts w:eastAsia="MS Mincho"/>
      <w:lang w:eastAsia="en-US"/>
    </w:rPr>
  </w:style>
  <w:style w:type="paragraph" w:styleId="ListNumber4">
    <w:name w:val="List Number 4"/>
    <w:basedOn w:val="Normal"/>
    <w:rsid w:val="009635EE"/>
    <w:pPr>
      <w:tabs>
        <w:tab w:val="num" w:pos="1209"/>
      </w:tabs>
      <w:ind w:left="1209" w:hanging="360"/>
    </w:pPr>
    <w:rPr>
      <w:rFonts w:eastAsia="MS Mincho"/>
      <w:lang w:eastAsia="en-US"/>
    </w:rPr>
  </w:style>
  <w:style w:type="paragraph" w:styleId="ListNumber5">
    <w:name w:val="List Number 5"/>
    <w:basedOn w:val="Normal"/>
    <w:rsid w:val="009635EE"/>
    <w:pPr>
      <w:tabs>
        <w:tab w:val="num" w:pos="1492"/>
      </w:tabs>
      <w:ind w:left="1492" w:hanging="360"/>
    </w:pPr>
    <w:rPr>
      <w:rFonts w:eastAsia="MS Mincho"/>
      <w:lang w:eastAsia="en-US"/>
    </w:rPr>
  </w:style>
  <w:style w:type="paragraph" w:styleId="MessageHeader">
    <w:name w:val="Message Header"/>
    <w:basedOn w:val="Normal"/>
    <w:link w:val="MessageHeaderChar"/>
    <w:rsid w:val="009635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9635EE"/>
    <w:rPr>
      <w:rFonts w:ascii="Arial" w:eastAsia="MS Mincho" w:hAnsi="Arial" w:cs="Arial"/>
      <w:sz w:val="24"/>
      <w:szCs w:val="24"/>
      <w:shd w:val="pct20" w:color="auto" w:fill="auto"/>
      <w:lang w:val="en-GB" w:eastAsia="en-US"/>
    </w:rPr>
  </w:style>
  <w:style w:type="paragraph" w:styleId="NormalWeb">
    <w:name w:val="Normal (Web)"/>
    <w:basedOn w:val="Normal"/>
    <w:link w:val="NormalWebChar"/>
    <w:rsid w:val="009635EE"/>
    <w:rPr>
      <w:rFonts w:eastAsia="MS Mincho"/>
      <w:sz w:val="24"/>
      <w:szCs w:val="24"/>
      <w:lang w:eastAsia="en-US"/>
    </w:rPr>
  </w:style>
  <w:style w:type="paragraph" w:styleId="NormalIndent">
    <w:name w:val="Normal Indent"/>
    <w:basedOn w:val="Normal"/>
    <w:rsid w:val="009635EE"/>
    <w:pPr>
      <w:ind w:left="567"/>
    </w:pPr>
    <w:rPr>
      <w:rFonts w:eastAsia="MS Mincho"/>
      <w:lang w:eastAsia="en-US"/>
    </w:rPr>
  </w:style>
  <w:style w:type="paragraph" w:styleId="NoteHeading">
    <w:name w:val="Note Heading"/>
    <w:basedOn w:val="Normal"/>
    <w:next w:val="Normal"/>
    <w:link w:val="NoteHeadingChar"/>
    <w:rsid w:val="009635EE"/>
    <w:rPr>
      <w:rFonts w:eastAsia="MS Mincho"/>
      <w:lang w:eastAsia="en-US"/>
    </w:rPr>
  </w:style>
  <w:style w:type="character" w:customStyle="1" w:styleId="NoteHeadingChar">
    <w:name w:val="Note Heading Char"/>
    <w:basedOn w:val="DefaultParagraphFont"/>
    <w:link w:val="NoteHeading"/>
    <w:rsid w:val="009635EE"/>
    <w:rPr>
      <w:rFonts w:eastAsia="MS Mincho"/>
      <w:lang w:val="en-GB" w:eastAsia="en-US"/>
    </w:rPr>
  </w:style>
  <w:style w:type="paragraph" w:styleId="Salutation">
    <w:name w:val="Salutation"/>
    <w:basedOn w:val="Normal"/>
    <w:next w:val="Normal"/>
    <w:link w:val="SalutationChar"/>
    <w:rsid w:val="009635EE"/>
    <w:rPr>
      <w:rFonts w:eastAsia="MS Mincho"/>
      <w:lang w:eastAsia="en-US"/>
    </w:rPr>
  </w:style>
  <w:style w:type="character" w:customStyle="1" w:styleId="SalutationChar">
    <w:name w:val="Salutation Char"/>
    <w:basedOn w:val="DefaultParagraphFont"/>
    <w:link w:val="Salutation"/>
    <w:rsid w:val="009635EE"/>
    <w:rPr>
      <w:rFonts w:eastAsia="MS Mincho"/>
      <w:lang w:val="en-GB" w:eastAsia="en-US"/>
    </w:rPr>
  </w:style>
  <w:style w:type="paragraph" w:styleId="Signature">
    <w:name w:val="Signature"/>
    <w:basedOn w:val="Normal"/>
    <w:link w:val="SignatureChar"/>
    <w:rsid w:val="009635EE"/>
    <w:pPr>
      <w:ind w:left="4252"/>
    </w:pPr>
    <w:rPr>
      <w:rFonts w:eastAsia="MS Mincho"/>
      <w:lang w:eastAsia="en-US"/>
    </w:rPr>
  </w:style>
  <w:style w:type="character" w:customStyle="1" w:styleId="SignatureChar">
    <w:name w:val="Signature Char"/>
    <w:basedOn w:val="DefaultParagraphFont"/>
    <w:link w:val="Signature"/>
    <w:rsid w:val="009635EE"/>
    <w:rPr>
      <w:rFonts w:eastAsia="MS Mincho"/>
      <w:lang w:val="en-GB" w:eastAsia="en-US"/>
    </w:rPr>
  </w:style>
  <w:style w:type="character" w:styleId="Strong">
    <w:name w:val="Strong"/>
    <w:qFormat/>
    <w:rsid w:val="009635EE"/>
    <w:rPr>
      <w:b/>
      <w:bCs/>
    </w:rPr>
  </w:style>
  <w:style w:type="paragraph" w:styleId="Subtitle">
    <w:name w:val="Subtitle"/>
    <w:basedOn w:val="Normal"/>
    <w:link w:val="SubtitleChar"/>
    <w:qFormat/>
    <w:rsid w:val="009635EE"/>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9635EE"/>
    <w:rPr>
      <w:rFonts w:ascii="Arial" w:eastAsia="MS Mincho" w:hAnsi="Arial" w:cs="Arial"/>
      <w:sz w:val="24"/>
      <w:szCs w:val="24"/>
      <w:lang w:val="en-GB" w:eastAsia="en-US"/>
    </w:rPr>
  </w:style>
  <w:style w:type="table" w:styleId="Table3Deffects1">
    <w:name w:val="Table 3D effects 1"/>
    <w:basedOn w:val="TableNormal"/>
    <w:rsid w:val="009635EE"/>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35EE"/>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35EE"/>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35EE"/>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35EE"/>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35EE"/>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35EE"/>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35EE"/>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35EE"/>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35EE"/>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35EE"/>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35EE"/>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35EE"/>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35EE"/>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35EE"/>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35EE"/>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35EE"/>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35EE"/>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35EE"/>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35EE"/>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35EE"/>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35EE"/>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35EE"/>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35EE"/>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35EE"/>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35EE"/>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35EE"/>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35EE"/>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35EE"/>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35EE"/>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35EE"/>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635EE"/>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9635EE"/>
    <w:rPr>
      <w:rFonts w:ascii="Arial" w:eastAsia="MS Mincho" w:hAnsi="Arial" w:cs="Arial"/>
      <w:b/>
      <w:bCs/>
      <w:kern w:val="28"/>
      <w:sz w:val="32"/>
      <w:szCs w:val="32"/>
      <w:lang w:val="en-GB" w:eastAsia="en-US"/>
    </w:rPr>
  </w:style>
  <w:style w:type="paragraph" w:styleId="EnvelopeAddress">
    <w:name w:val="envelope address"/>
    <w:basedOn w:val="Normal"/>
    <w:rsid w:val="009635EE"/>
    <w:pPr>
      <w:framePr w:w="7920" w:h="1980" w:hRule="exact" w:hSpace="180" w:wrap="auto" w:hAnchor="page" w:xAlign="center" w:yAlign="bottom"/>
      <w:ind w:left="2880"/>
    </w:pPr>
    <w:rPr>
      <w:rFonts w:ascii="Arial" w:eastAsia="MS Mincho" w:hAnsi="Arial" w:cs="Arial"/>
      <w:sz w:val="24"/>
      <w:szCs w:val="24"/>
      <w:lang w:eastAsia="en-US"/>
    </w:rPr>
  </w:style>
  <w:style w:type="paragraph" w:customStyle="1" w:styleId="Rom2">
    <w:name w:val="Rom2"/>
    <w:basedOn w:val="Normal"/>
    <w:rsid w:val="009635EE"/>
    <w:pPr>
      <w:numPr>
        <w:numId w:val="25"/>
      </w:numPr>
      <w:suppressAutoHyphens w:val="0"/>
      <w:spacing w:after="240" w:line="240" w:lineRule="auto"/>
    </w:pPr>
    <w:rPr>
      <w:rFonts w:eastAsia="MS Mincho"/>
      <w:sz w:val="24"/>
      <w:lang w:eastAsia="en-US"/>
    </w:rPr>
  </w:style>
  <w:style w:type="paragraph" w:customStyle="1" w:styleId="NormalLeft">
    <w:name w:val="Normal Left"/>
    <w:basedOn w:val="Normal"/>
    <w:rsid w:val="009635EE"/>
    <w:pPr>
      <w:suppressAutoHyphens w:val="0"/>
      <w:spacing w:before="120" w:after="120" w:line="240" w:lineRule="auto"/>
    </w:pPr>
    <w:rPr>
      <w:rFonts w:eastAsia="MS Mincho"/>
      <w:sz w:val="24"/>
      <w:lang w:eastAsia="ko-KR"/>
    </w:rPr>
  </w:style>
  <w:style w:type="character" w:customStyle="1" w:styleId="FooterChar">
    <w:name w:val="Footer Char"/>
    <w:aliases w:val="3_G Char"/>
    <w:link w:val="Footer"/>
    <w:rsid w:val="009635EE"/>
    <w:rPr>
      <w:sz w:val="16"/>
      <w:lang w:val="en-GB"/>
    </w:rPr>
  </w:style>
  <w:style w:type="character" w:customStyle="1" w:styleId="Heading1Char">
    <w:name w:val="Heading 1 Char"/>
    <w:aliases w:val="Table_G Char"/>
    <w:link w:val="Heading1"/>
    <w:rsid w:val="009635EE"/>
    <w:rPr>
      <w:lang w:val="en-GB"/>
    </w:rPr>
  </w:style>
  <w:style w:type="character" w:customStyle="1" w:styleId="NormalWebChar">
    <w:name w:val="Normal (Web) Char"/>
    <w:link w:val="NormalWeb"/>
    <w:rsid w:val="009635EE"/>
    <w:rPr>
      <w:rFonts w:eastAsia="MS Mincho"/>
      <w:sz w:val="24"/>
      <w:szCs w:val="24"/>
      <w:lang w:val="en-GB" w:eastAsia="en-US"/>
    </w:rPr>
  </w:style>
  <w:style w:type="character" w:customStyle="1" w:styleId="CharChar11">
    <w:name w:val="Char Char11"/>
    <w:rsid w:val="009635EE"/>
    <w:rPr>
      <w:sz w:val="24"/>
      <w:szCs w:val="24"/>
      <w:lang w:val="it-IT" w:eastAsia="it-IT" w:bidi="ar-SA"/>
    </w:rPr>
  </w:style>
  <w:style w:type="character" w:customStyle="1" w:styleId="HeaderChar">
    <w:name w:val="Header Char"/>
    <w:aliases w:val="6_G Char"/>
    <w:link w:val="Header"/>
    <w:rsid w:val="009635EE"/>
    <w:rPr>
      <w:b/>
      <w:sz w:val="18"/>
      <w:lang w:val="en-GB"/>
    </w:rPr>
  </w:style>
  <w:style w:type="paragraph" w:customStyle="1" w:styleId="NormalCentered">
    <w:name w:val="Normal Centered"/>
    <w:basedOn w:val="Normal"/>
    <w:rsid w:val="009635EE"/>
    <w:pPr>
      <w:suppressAutoHyphens w:val="0"/>
      <w:spacing w:before="120" w:after="120" w:line="288" w:lineRule="atLeast"/>
      <w:ind w:left="1134" w:hanging="1134"/>
      <w:jc w:val="center"/>
    </w:pPr>
    <w:rPr>
      <w:rFonts w:eastAsia="MS Mincho"/>
      <w:sz w:val="24"/>
      <w:lang w:eastAsia="en-US"/>
    </w:rPr>
  </w:style>
  <w:style w:type="character" w:customStyle="1" w:styleId="FootnoteReference1">
    <w:name w:val="Footnote Reference1"/>
    <w:rsid w:val="009635EE"/>
    <w:rPr>
      <w:sz w:val="20"/>
      <w:vertAlign w:val="superscript"/>
    </w:rPr>
  </w:style>
  <w:style w:type="paragraph" w:customStyle="1" w:styleId="Text1">
    <w:name w:val="Text 1"/>
    <w:basedOn w:val="Normal"/>
    <w:rsid w:val="009635EE"/>
    <w:pPr>
      <w:suppressAutoHyphens w:val="0"/>
      <w:spacing w:before="120" w:after="120" w:line="240" w:lineRule="auto"/>
      <w:ind w:left="851"/>
      <w:jc w:val="both"/>
    </w:pPr>
    <w:rPr>
      <w:rFonts w:eastAsia="MS Mincho"/>
      <w:sz w:val="24"/>
      <w:lang w:eastAsia="en-US"/>
    </w:rPr>
  </w:style>
  <w:style w:type="paragraph" w:customStyle="1" w:styleId="ManualNumPar2">
    <w:name w:val="Manual NumPar 2"/>
    <w:basedOn w:val="Normal"/>
    <w:next w:val="Normal"/>
    <w:rsid w:val="009635EE"/>
    <w:pPr>
      <w:suppressAutoHyphens w:val="0"/>
      <w:spacing w:before="120" w:after="120" w:line="240" w:lineRule="auto"/>
      <w:ind w:left="850" w:hanging="850"/>
      <w:jc w:val="both"/>
    </w:pPr>
    <w:rPr>
      <w:rFonts w:eastAsia="MS Mincho"/>
      <w:sz w:val="24"/>
      <w:szCs w:val="24"/>
      <w:lang w:eastAsia="de-DE"/>
    </w:rPr>
  </w:style>
  <w:style w:type="paragraph" w:styleId="CommentSubject">
    <w:name w:val="annotation subject"/>
    <w:basedOn w:val="CommentText"/>
    <w:next w:val="CommentText"/>
    <w:link w:val="CommentSubjectChar"/>
    <w:uiPriority w:val="99"/>
    <w:rsid w:val="009635EE"/>
    <w:pPr>
      <w:spacing w:line="240" w:lineRule="auto"/>
    </w:pPr>
    <w:rPr>
      <w:b/>
      <w:bCs/>
    </w:rPr>
  </w:style>
  <w:style w:type="character" w:customStyle="1" w:styleId="CommentSubjectChar">
    <w:name w:val="Comment Subject Char"/>
    <w:basedOn w:val="CommentTextChar"/>
    <w:link w:val="CommentSubject"/>
    <w:uiPriority w:val="99"/>
    <w:rsid w:val="009635EE"/>
    <w:rPr>
      <w:rFonts w:eastAsia="MS Mincho"/>
      <w:b/>
      <w:bCs/>
      <w:lang w:val="x-none" w:eastAsia="en-US"/>
    </w:rPr>
  </w:style>
  <w:style w:type="paragraph" w:customStyle="1" w:styleId="Point2">
    <w:name w:val="Point 2"/>
    <w:basedOn w:val="Normal"/>
    <w:rsid w:val="009635EE"/>
    <w:pPr>
      <w:suppressAutoHyphens w:val="0"/>
      <w:spacing w:before="120" w:after="120" w:line="240" w:lineRule="auto"/>
      <w:ind w:left="1984" w:hanging="567"/>
      <w:jc w:val="both"/>
    </w:pPr>
    <w:rPr>
      <w:rFonts w:eastAsia="MS Mincho"/>
      <w:sz w:val="24"/>
      <w:szCs w:val="24"/>
      <w:lang w:eastAsia="en-US"/>
    </w:rPr>
  </w:style>
  <w:style w:type="paragraph" w:customStyle="1" w:styleId="StyleH23GLeft0781">
    <w:name w:val="Style _ H_2/3_G + Left:  0.78&quot;1"/>
    <w:basedOn w:val="H23G"/>
    <w:rsid w:val="009635EE"/>
    <w:pPr>
      <w:ind w:left="2304" w:right="1138" w:hanging="1166"/>
    </w:pPr>
    <w:rPr>
      <w:rFonts w:eastAsia="MS Mincho"/>
      <w:bCs/>
      <w:lang w:val="x-none" w:eastAsia="en-US"/>
    </w:rPr>
  </w:style>
  <w:style w:type="paragraph" w:customStyle="1" w:styleId="t1jfr">
    <w:name w:val="t1_jfr"/>
    <w:basedOn w:val="Normal"/>
    <w:next w:val="Normal"/>
    <w:semiHidden/>
    <w:rsid w:val="009635EE"/>
    <w:pPr>
      <w:suppressAutoHyphens w:val="0"/>
      <w:spacing w:line="240" w:lineRule="auto"/>
      <w:ind w:left="567" w:right="731"/>
    </w:pPr>
    <w:rPr>
      <w:rFonts w:eastAsia="MS Mincho"/>
      <w:b/>
      <w:sz w:val="22"/>
      <w:u w:val="single"/>
      <w:lang w:val="fr-FR" w:eastAsia="en-US"/>
    </w:rPr>
  </w:style>
  <w:style w:type="paragraph" w:customStyle="1" w:styleId="Point0">
    <w:name w:val="Point 0"/>
    <w:basedOn w:val="Normal"/>
    <w:rsid w:val="009635EE"/>
    <w:pPr>
      <w:suppressAutoHyphens w:val="0"/>
      <w:spacing w:before="120" w:after="120" w:line="240" w:lineRule="auto"/>
      <w:ind w:left="850" w:hanging="850"/>
      <w:jc w:val="both"/>
    </w:pPr>
    <w:rPr>
      <w:rFonts w:eastAsia="MS Mincho"/>
      <w:sz w:val="24"/>
      <w:lang w:eastAsia="en-GB"/>
    </w:rPr>
  </w:style>
  <w:style w:type="character" w:customStyle="1" w:styleId="H23GChar">
    <w:name w:val="_ H_2/3_G Char"/>
    <w:link w:val="H23G"/>
    <w:rsid w:val="009635EE"/>
    <w:rPr>
      <w:b/>
      <w:lang w:val="en-GB"/>
    </w:rPr>
  </w:style>
  <w:style w:type="character" w:customStyle="1" w:styleId="SingleTxtGCar">
    <w:name w:val="_ Single Txt_G Car"/>
    <w:rsid w:val="009635EE"/>
    <w:rPr>
      <w:lang w:val="en-GB" w:eastAsia="en-US" w:bidi="ar-SA"/>
    </w:rPr>
  </w:style>
  <w:style w:type="paragraph" w:customStyle="1" w:styleId="ManualNumPar1">
    <w:name w:val="Manual NumPar 1"/>
    <w:basedOn w:val="Normal"/>
    <w:next w:val="Text1"/>
    <w:rsid w:val="009635EE"/>
    <w:pPr>
      <w:suppressAutoHyphens w:val="0"/>
      <w:spacing w:before="120" w:after="120" w:line="240" w:lineRule="auto"/>
      <w:ind w:left="851" w:hanging="851"/>
      <w:jc w:val="both"/>
    </w:pPr>
    <w:rPr>
      <w:rFonts w:eastAsia="MS Mincho"/>
      <w:sz w:val="24"/>
      <w:lang w:eastAsia="en-US"/>
    </w:rPr>
  </w:style>
  <w:style w:type="paragraph" w:customStyle="1" w:styleId="Applicationdirecte">
    <w:name w:val="Application directe"/>
    <w:basedOn w:val="Normal"/>
    <w:next w:val="Normal"/>
    <w:semiHidden/>
    <w:rsid w:val="009635EE"/>
    <w:pPr>
      <w:suppressAutoHyphens w:val="0"/>
      <w:spacing w:before="480" w:after="120" w:line="240" w:lineRule="auto"/>
      <w:jc w:val="both"/>
    </w:pPr>
    <w:rPr>
      <w:rFonts w:eastAsia="MS Mincho"/>
      <w:sz w:val="24"/>
      <w:lang w:eastAsia="en-GB"/>
    </w:rPr>
  </w:style>
  <w:style w:type="paragraph" w:customStyle="1" w:styleId="PointDouble0">
    <w:name w:val="PointDouble 0"/>
    <w:basedOn w:val="Normal"/>
    <w:semiHidden/>
    <w:rsid w:val="009635EE"/>
    <w:pPr>
      <w:tabs>
        <w:tab w:val="left" w:pos="850"/>
      </w:tabs>
      <w:suppressAutoHyphens w:val="0"/>
      <w:spacing w:before="120" w:after="120" w:line="240" w:lineRule="auto"/>
      <w:ind w:left="1417" w:hanging="1417"/>
      <w:jc w:val="both"/>
    </w:pPr>
    <w:rPr>
      <w:rFonts w:eastAsia="MS Mincho"/>
      <w:sz w:val="24"/>
      <w:lang w:eastAsia="en-GB"/>
    </w:rPr>
  </w:style>
  <w:style w:type="character" w:customStyle="1" w:styleId="FooterChar1">
    <w:name w:val="Footer Char1"/>
    <w:aliases w:val="3_G Char1"/>
    <w:rsid w:val="009635EE"/>
    <w:rPr>
      <w:sz w:val="16"/>
      <w:lang w:val="en-GB" w:eastAsia="en-US" w:bidi="ar-SA"/>
    </w:rPr>
  </w:style>
  <w:style w:type="paragraph" w:customStyle="1" w:styleId="remjfr">
    <w:name w:val="rem_jfr"/>
    <w:basedOn w:val="Normal"/>
    <w:next w:val="Normal"/>
    <w:semiHidden/>
    <w:rsid w:val="009635EE"/>
    <w:pPr>
      <w:tabs>
        <w:tab w:val="left" w:pos="1701"/>
        <w:tab w:val="left" w:pos="3686"/>
      </w:tabs>
      <w:suppressAutoHyphens w:val="0"/>
      <w:spacing w:line="240" w:lineRule="auto"/>
      <w:ind w:left="1985" w:right="589" w:hanging="1134"/>
    </w:pPr>
    <w:rPr>
      <w:rFonts w:eastAsia="MS Mincho"/>
      <w:i/>
      <w:sz w:val="22"/>
      <w:lang w:val="fr-FR" w:eastAsia="en-US"/>
    </w:rPr>
  </w:style>
  <w:style w:type="paragraph" w:customStyle="1" w:styleId="GTRnormal2Car">
    <w:name w:val="GTR normal 2 Car"/>
    <w:basedOn w:val="Normal"/>
    <w:rsid w:val="009635EE"/>
    <w:pPr>
      <w:widowControl w:val="0"/>
      <w:tabs>
        <w:tab w:val="num" w:pos="595"/>
      </w:tabs>
      <w:suppressAutoHyphens w:val="0"/>
      <w:autoSpaceDE w:val="0"/>
      <w:autoSpaceDN w:val="0"/>
      <w:adjustRightInd w:val="0"/>
      <w:spacing w:after="240" w:line="240" w:lineRule="auto"/>
      <w:ind w:left="595" w:hanging="420"/>
    </w:pPr>
    <w:rPr>
      <w:rFonts w:ascii="Courier New" w:eastAsia="MS Mincho" w:hAnsi="Courier New" w:cs="Courier New"/>
      <w:color w:val="000000"/>
      <w:lang w:eastAsia="en-US"/>
    </w:rPr>
  </w:style>
  <w:style w:type="paragraph" w:customStyle="1" w:styleId="GRPEfauxtitre1">
    <w:name w:val="GRPE faux titre 1"/>
    <w:basedOn w:val="Normal"/>
    <w:next w:val="Normal"/>
    <w:rsid w:val="009635E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635EE"/>
    <w:pPr>
      <w:suppressAutoHyphens w:val="0"/>
      <w:autoSpaceDE w:val="0"/>
      <w:autoSpaceDN w:val="0"/>
      <w:adjustRightInd w:val="0"/>
      <w:spacing w:line="240" w:lineRule="auto"/>
    </w:pPr>
    <w:rPr>
      <w:rFonts w:ascii="Helvetica Linotype" w:eastAsia="MS Mincho" w:hAnsi="Helvetica Linotype"/>
      <w:sz w:val="24"/>
      <w:szCs w:val="24"/>
      <w:lang w:eastAsia="en-GB"/>
    </w:rPr>
  </w:style>
  <w:style w:type="character" w:styleId="PlaceholderText">
    <w:name w:val="Placeholder Text"/>
    <w:basedOn w:val="DefaultParagraphFont"/>
    <w:uiPriority w:val="99"/>
    <w:semiHidden/>
    <w:rsid w:val="009635EE"/>
    <w:rPr>
      <w:color w:val="808080"/>
    </w:rPr>
  </w:style>
  <w:style w:type="table" w:customStyle="1" w:styleId="TableGrid30">
    <w:name w:val="Table Grid3"/>
    <w:basedOn w:val="TableNormal"/>
    <w:next w:val="TableGrid"/>
    <w:uiPriority w:val="59"/>
    <w:rsid w:val="009635EE"/>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9635EE"/>
    <w:pPr>
      <w:tabs>
        <w:tab w:val="num" w:pos="709"/>
      </w:tabs>
      <w:suppressAutoHyphens w:val="0"/>
      <w:spacing w:before="120" w:after="120" w:line="240" w:lineRule="auto"/>
      <w:ind w:left="709" w:hanging="709"/>
      <w:jc w:val="both"/>
    </w:pPr>
    <w:rPr>
      <w:rFonts w:eastAsia="MS Mincho"/>
      <w:sz w:val="24"/>
      <w:lang w:eastAsia="en-GB"/>
    </w:rPr>
  </w:style>
  <w:style w:type="paragraph" w:styleId="Revision">
    <w:name w:val="Revision"/>
    <w:hidden/>
    <w:uiPriority w:val="99"/>
    <w:semiHidden/>
    <w:rsid w:val="009635EE"/>
    <w:rPr>
      <w:rFonts w:eastAsia="MS Mincho"/>
      <w:lang w:val="en-GB" w:eastAsia="en-US"/>
    </w:rPr>
  </w:style>
  <w:style w:type="paragraph" w:customStyle="1" w:styleId="a0">
    <w:name w:val="Содержимое таблицы"/>
    <w:basedOn w:val="BodyText"/>
    <w:rsid w:val="009635EE"/>
    <w:pPr>
      <w:suppressLineNumbers/>
      <w:spacing w:after="120" w:line="240" w:lineRule="auto"/>
    </w:pPr>
    <w:rPr>
      <w:sz w:val="24"/>
      <w:szCs w:val="24"/>
      <w:lang w:val="ru-RU" w:eastAsia="ar-SA"/>
    </w:rPr>
  </w:style>
  <w:style w:type="character" w:customStyle="1" w:styleId="WW8Num2z0">
    <w:name w:val="WW8Num2z0"/>
    <w:rsid w:val="009635EE"/>
    <w:rPr>
      <w:rFonts w:ascii="Symbol" w:hAnsi="Symbol"/>
    </w:rPr>
  </w:style>
  <w:style w:type="character" w:customStyle="1" w:styleId="H56GChar">
    <w:name w:val="_ H_5/6_G Char"/>
    <w:link w:val="H56G"/>
    <w:rsid w:val="009635EE"/>
    <w:rPr>
      <w:lang w:val="en-GB"/>
    </w:rPr>
  </w:style>
  <w:style w:type="paragraph" w:customStyle="1" w:styleId="CM3">
    <w:name w:val="CM3"/>
    <w:basedOn w:val="Default"/>
    <w:next w:val="Default"/>
    <w:uiPriority w:val="99"/>
    <w:rsid w:val="009635EE"/>
    <w:pPr>
      <w:widowControl/>
    </w:pPr>
    <w:rPr>
      <w:rFonts w:ascii="EUAlbertina" w:eastAsia="MS Mincho" w:hAnsi="EUAlbertina"/>
      <w:color w:val="auto"/>
      <w:lang w:val="de-DE" w:eastAsia="de-DE"/>
    </w:rPr>
  </w:style>
  <w:style w:type="character" w:customStyle="1" w:styleId="CharChar4">
    <w:name w:val="Char Char4"/>
    <w:semiHidden/>
    <w:rsid w:val="009635EE"/>
    <w:rPr>
      <w:sz w:val="18"/>
      <w:lang w:val="en-GB" w:eastAsia="en-US" w:bidi="ar-SA"/>
    </w:rPr>
  </w:style>
  <w:style w:type="paragraph" w:customStyle="1" w:styleId="tablefootnote">
    <w:name w:val="table footnote"/>
    <w:basedOn w:val="SingleTxtG"/>
    <w:qFormat/>
    <w:rsid w:val="009635EE"/>
    <w:pPr>
      <w:spacing w:after="0" w:line="220" w:lineRule="exact"/>
      <w:ind w:firstLine="170"/>
      <w:jc w:val="left"/>
    </w:pPr>
    <w:rPr>
      <w:rFonts w:eastAsia="MS Mincho"/>
      <w:sz w:val="18"/>
      <w:szCs w:val="18"/>
      <w:lang w:eastAsia="en-US"/>
    </w:rPr>
  </w:style>
  <w:style w:type="paragraph" w:customStyle="1" w:styleId="Pa25">
    <w:name w:val="Pa25"/>
    <w:basedOn w:val="Default"/>
    <w:next w:val="Default"/>
    <w:uiPriority w:val="99"/>
    <w:rsid w:val="009635EE"/>
    <w:pPr>
      <w:widowControl/>
      <w:spacing w:line="200" w:lineRule="atLeast"/>
    </w:pPr>
    <w:rPr>
      <w:rFonts w:ascii="Cambria" w:eastAsia="MS Mincho" w:hAnsi="Cambria"/>
      <w:color w:val="auto"/>
    </w:rPr>
  </w:style>
  <w:style w:type="character" w:customStyle="1" w:styleId="A12">
    <w:name w:val="A12"/>
    <w:uiPriority w:val="99"/>
    <w:rsid w:val="009635EE"/>
    <w:rPr>
      <w:rFonts w:cs="Cambria"/>
      <w:color w:val="000000"/>
      <w:sz w:val="15"/>
      <w:szCs w:val="15"/>
    </w:rPr>
  </w:style>
  <w:style w:type="paragraph" w:customStyle="1" w:styleId="Pa27">
    <w:name w:val="Pa27"/>
    <w:basedOn w:val="Default"/>
    <w:next w:val="Default"/>
    <w:uiPriority w:val="99"/>
    <w:rsid w:val="009635EE"/>
    <w:pPr>
      <w:widowControl/>
      <w:spacing w:line="180" w:lineRule="atLeast"/>
    </w:pPr>
    <w:rPr>
      <w:rFonts w:ascii="Cambria" w:eastAsia="MS Mincho" w:hAnsi="Cambria"/>
      <w:color w:val="auto"/>
    </w:rPr>
  </w:style>
  <w:style w:type="character" w:customStyle="1" w:styleId="A13">
    <w:name w:val="A13"/>
    <w:uiPriority w:val="99"/>
    <w:rsid w:val="009635EE"/>
    <w:rPr>
      <w:rFonts w:cs="Cambria"/>
      <w:color w:val="000000"/>
      <w:sz w:val="13"/>
      <w:szCs w:val="13"/>
    </w:rPr>
  </w:style>
  <w:style w:type="character" w:customStyle="1" w:styleId="A15">
    <w:name w:val="A15"/>
    <w:uiPriority w:val="99"/>
    <w:rsid w:val="009635EE"/>
    <w:rPr>
      <w:rFonts w:cs="Cambria"/>
      <w:color w:val="000000"/>
      <w:sz w:val="13"/>
      <w:szCs w:val="13"/>
    </w:rPr>
  </w:style>
  <w:style w:type="paragraph" w:customStyle="1" w:styleId="ManualNumPar3">
    <w:name w:val="Manual NumPar 3"/>
    <w:basedOn w:val="Normal"/>
    <w:next w:val="Normal"/>
    <w:rsid w:val="009635EE"/>
    <w:pPr>
      <w:suppressAutoHyphens w:val="0"/>
      <w:spacing w:before="120" w:after="120" w:line="240" w:lineRule="auto"/>
      <w:ind w:left="850" w:hanging="850"/>
      <w:jc w:val="both"/>
    </w:pPr>
    <w:rPr>
      <w:rFonts w:eastAsia="MS Mincho"/>
      <w:sz w:val="24"/>
      <w:szCs w:val="24"/>
      <w:lang w:val="fi-FI" w:eastAsia="de-DE"/>
    </w:rPr>
  </w:style>
  <w:style w:type="character" w:customStyle="1" w:styleId="technicalcommitteestandardslist-content">
    <w:name w:val="technicalcommitteestandardslist-content"/>
    <w:basedOn w:val="DefaultParagraphFont"/>
    <w:semiHidden/>
    <w:rsid w:val="009635EE"/>
  </w:style>
  <w:style w:type="paragraph" w:customStyle="1" w:styleId="berschrift2-3">
    <w:name w:val="Überschrift2-3"/>
    <w:basedOn w:val="Normal"/>
    <w:next w:val="BodyText"/>
    <w:rsid w:val="009635EE"/>
    <w:pPr>
      <w:keepNext/>
      <w:tabs>
        <w:tab w:val="num" w:pos="1413"/>
      </w:tabs>
      <w:suppressAutoHyphens w:val="0"/>
      <w:spacing w:before="240" w:after="240" w:line="240" w:lineRule="auto"/>
      <w:ind w:left="1413" w:hanging="432"/>
      <w:jc w:val="both"/>
      <w:outlineLvl w:val="0"/>
    </w:pPr>
    <w:rPr>
      <w:rFonts w:ascii="Arial" w:eastAsia="MS Mincho" w:hAnsi="Arial"/>
      <w:b/>
      <w:sz w:val="22"/>
      <w:lang w:eastAsia="en-US"/>
    </w:rPr>
  </w:style>
  <w:style w:type="paragraph" w:customStyle="1" w:styleId="berschrift4n">
    <w:name w:val="Überschrift4n"/>
    <w:basedOn w:val="Normal"/>
    <w:autoRedefine/>
    <w:rsid w:val="009635EE"/>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Right">
    <w:name w:val="Normal Right"/>
    <w:basedOn w:val="Normal"/>
    <w:semiHidden/>
    <w:rsid w:val="009635EE"/>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3.xml><?xml version="1.0" encoding="utf-8"?>
<ds:datastoreItem xmlns:ds="http://schemas.openxmlformats.org/officeDocument/2006/customXml" ds:itemID="{6267DC3E-3733-41EA-A410-9A5F5900BAC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A5000676-8BD4-4FE9-A1D5-E0D297B60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2884</Characters>
  <Application>Microsoft Office Word</Application>
  <DocSecurity>0</DocSecurity>
  <Lines>98</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ECE/TRANS/WP.29/2023/02</vt:lpstr>
      <vt:lpstr/>
    </vt:vector>
  </TitlesOfParts>
  <Company>CSD</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ECE/TRANS/WP.29/2024/51</dc:title>
  <dc:subject>2406607</dc:subject>
  <dc:creator>EG</dc:creator>
  <cp:keywords/>
  <dc:description/>
  <cp:lastModifiedBy>Pauline Anne Escalante</cp:lastModifiedBy>
  <cp:revision>2</cp:revision>
  <cp:lastPrinted>2009-02-18T09:36:00Z</cp:lastPrinted>
  <dcterms:created xsi:type="dcterms:W3CDTF">2024-04-12T06:56:00Z</dcterms:created>
  <dcterms:modified xsi:type="dcterms:W3CDTF">2024-04-12T06:56:00Z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