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3C639F" w14:paraId="36C6A6E0" w14:textId="77777777" w:rsidTr="008369C8">
        <w:trPr>
          <w:cantSplit/>
          <w:trHeight w:hRule="exact" w:val="567"/>
        </w:trPr>
        <w:tc>
          <w:tcPr>
            <w:tcW w:w="1276" w:type="dxa"/>
            <w:tcBorders>
              <w:bottom w:val="single" w:sz="4" w:space="0" w:color="auto"/>
            </w:tcBorders>
            <w:shd w:val="clear" w:color="auto" w:fill="auto"/>
            <w:vAlign w:val="bottom"/>
          </w:tcPr>
          <w:p w14:paraId="2F8CE1B5" w14:textId="77777777" w:rsidR="00B56E9C" w:rsidRPr="00A17DE3" w:rsidRDefault="00B56E9C" w:rsidP="00844BB6">
            <w:pPr>
              <w:spacing w:after="80"/>
              <w:rPr>
                <w:rFonts w:eastAsia="Times New Roman"/>
                <w:lang w:val="en-US"/>
              </w:rPr>
            </w:pPr>
          </w:p>
        </w:tc>
        <w:tc>
          <w:tcPr>
            <w:tcW w:w="2268" w:type="dxa"/>
            <w:tcBorders>
              <w:bottom w:val="single" w:sz="4" w:space="0" w:color="auto"/>
            </w:tcBorders>
            <w:shd w:val="clear" w:color="auto" w:fill="auto"/>
            <w:vAlign w:val="bottom"/>
          </w:tcPr>
          <w:p w14:paraId="4ABBB625" w14:textId="77777777" w:rsidR="00B56E9C" w:rsidRPr="003C639F" w:rsidRDefault="00B56E9C" w:rsidP="00844BB6">
            <w:pPr>
              <w:spacing w:after="80" w:line="300" w:lineRule="exact"/>
              <w:rPr>
                <w:b/>
                <w:sz w:val="24"/>
                <w:szCs w:val="24"/>
              </w:rPr>
            </w:pPr>
            <w:r w:rsidRPr="003C639F">
              <w:rPr>
                <w:sz w:val="28"/>
                <w:szCs w:val="28"/>
              </w:rPr>
              <w:t>United Nations</w:t>
            </w:r>
          </w:p>
        </w:tc>
        <w:tc>
          <w:tcPr>
            <w:tcW w:w="6095" w:type="dxa"/>
            <w:gridSpan w:val="2"/>
            <w:tcBorders>
              <w:bottom w:val="single" w:sz="4" w:space="0" w:color="auto"/>
            </w:tcBorders>
            <w:shd w:val="clear" w:color="auto" w:fill="auto"/>
            <w:vAlign w:val="bottom"/>
          </w:tcPr>
          <w:p w14:paraId="1E4777AB" w14:textId="139E34CB" w:rsidR="00B56E9C" w:rsidRPr="00DA6B81" w:rsidRDefault="00844BB6" w:rsidP="00FF7615">
            <w:pPr>
              <w:jc w:val="right"/>
            </w:pPr>
            <w:r w:rsidRPr="00DA6B81">
              <w:rPr>
                <w:sz w:val="40"/>
              </w:rPr>
              <w:t>ECE</w:t>
            </w:r>
            <w:r w:rsidR="00245396" w:rsidRPr="00DA6B81">
              <w:t>/TRANS/WP.29/GR</w:t>
            </w:r>
            <w:r w:rsidR="006E6433" w:rsidRPr="00DA6B81">
              <w:t>E</w:t>
            </w:r>
            <w:r w:rsidR="00245396" w:rsidRPr="00DA6B81">
              <w:t>/20</w:t>
            </w:r>
            <w:r w:rsidR="00DC7502" w:rsidRPr="00DA6B81">
              <w:t>2</w:t>
            </w:r>
            <w:r w:rsidR="009755F2">
              <w:t>4</w:t>
            </w:r>
            <w:r w:rsidR="00245396" w:rsidRPr="00DA6B81">
              <w:t>/</w:t>
            </w:r>
            <w:r w:rsidR="0094467D">
              <w:t>1</w:t>
            </w:r>
          </w:p>
        </w:tc>
      </w:tr>
      <w:tr w:rsidR="00B56E9C" w:rsidRPr="003C639F" w14:paraId="7232C969" w14:textId="77777777" w:rsidTr="00844BB6">
        <w:trPr>
          <w:cantSplit/>
          <w:trHeight w:hRule="exact" w:val="2835"/>
        </w:trPr>
        <w:tc>
          <w:tcPr>
            <w:tcW w:w="1276" w:type="dxa"/>
            <w:tcBorders>
              <w:top w:val="single" w:sz="4" w:space="0" w:color="auto"/>
              <w:bottom w:val="single" w:sz="12" w:space="0" w:color="auto"/>
            </w:tcBorders>
            <w:shd w:val="clear" w:color="auto" w:fill="auto"/>
          </w:tcPr>
          <w:p w14:paraId="7DFCAB59" w14:textId="61BA8196" w:rsidR="00B56E9C" w:rsidRPr="003C639F" w:rsidRDefault="00C47431" w:rsidP="00844BB6">
            <w:pPr>
              <w:spacing w:before="120"/>
            </w:pPr>
            <w:r w:rsidRPr="003C639F">
              <w:rPr>
                <w:noProof/>
              </w:rPr>
              <w:drawing>
                <wp:inline distT="0" distB="0" distL="0" distR="0" wp14:anchorId="21971198" wp14:editId="3B8AC96A">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1467C93" w14:textId="77777777" w:rsidR="00B56E9C" w:rsidRPr="003C639F" w:rsidRDefault="00D773DF" w:rsidP="00844BB6">
            <w:pPr>
              <w:spacing w:before="120" w:line="420" w:lineRule="exact"/>
              <w:rPr>
                <w:sz w:val="40"/>
                <w:szCs w:val="40"/>
              </w:rPr>
            </w:pPr>
            <w:r w:rsidRPr="003C639F">
              <w:rPr>
                <w:b/>
                <w:sz w:val="40"/>
                <w:szCs w:val="40"/>
              </w:rPr>
              <w:t>Economic and Social Council</w:t>
            </w:r>
          </w:p>
        </w:tc>
        <w:tc>
          <w:tcPr>
            <w:tcW w:w="2835" w:type="dxa"/>
            <w:tcBorders>
              <w:top w:val="single" w:sz="4" w:space="0" w:color="auto"/>
              <w:bottom w:val="single" w:sz="12" w:space="0" w:color="auto"/>
            </w:tcBorders>
            <w:shd w:val="clear" w:color="auto" w:fill="auto"/>
          </w:tcPr>
          <w:p w14:paraId="68260E5C" w14:textId="77777777" w:rsidR="00EA2A77" w:rsidRPr="00DA6B81" w:rsidRDefault="00844BB6" w:rsidP="00844BB6">
            <w:pPr>
              <w:spacing w:before="240" w:line="240" w:lineRule="exact"/>
            </w:pPr>
            <w:r w:rsidRPr="00DA6B81">
              <w:t>Distr.: General</w:t>
            </w:r>
          </w:p>
          <w:p w14:paraId="1701BC09" w14:textId="13350B19" w:rsidR="00844BB6" w:rsidRPr="00DA6B81" w:rsidRDefault="009755F2" w:rsidP="00844BB6">
            <w:pPr>
              <w:spacing w:line="240" w:lineRule="exact"/>
            </w:pPr>
            <w:r>
              <w:t xml:space="preserve">12 February </w:t>
            </w:r>
            <w:r w:rsidR="00844BB6" w:rsidRPr="00112666">
              <w:t>20</w:t>
            </w:r>
            <w:r w:rsidR="004C4946" w:rsidRPr="00112666">
              <w:t>2</w:t>
            </w:r>
            <w:r>
              <w:t>4</w:t>
            </w:r>
          </w:p>
          <w:p w14:paraId="38976C3A" w14:textId="77777777" w:rsidR="00844BB6" w:rsidRPr="00DA6B81" w:rsidRDefault="00844BB6" w:rsidP="00844BB6">
            <w:pPr>
              <w:spacing w:line="240" w:lineRule="exact"/>
            </w:pPr>
          </w:p>
          <w:p w14:paraId="241FC770" w14:textId="77777777" w:rsidR="00844BB6" w:rsidRPr="00DA6B81" w:rsidRDefault="000A2337" w:rsidP="000A2337">
            <w:pPr>
              <w:spacing w:line="240" w:lineRule="exact"/>
            </w:pPr>
            <w:r w:rsidRPr="00DA6B81">
              <w:t xml:space="preserve">Original: </w:t>
            </w:r>
            <w:r w:rsidR="00844BB6" w:rsidRPr="00DA6B81">
              <w:t>English</w:t>
            </w:r>
          </w:p>
        </w:tc>
      </w:tr>
    </w:tbl>
    <w:p w14:paraId="2165A40D" w14:textId="77777777" w:rsidR="00442A83" w:rsidRPr="003C639F" w:rsidRDefault="00C96DF2" w:rsidP="00C96DF2">
      <w:pPr>
        <w:spacing w:before="120"/>
        <w:rPr>
          <w:b/>
          <w:sz w:val="28"/>
          <w:szCs w:val="28"/>
        </w:rPr>
      </w:pPr>
      <w:r w:rsidRPr="003C639F">
        <w:rPr>
          <w:b/>
          <w:sz w:val="28"/>
          <w:szCs w:val="28"/>
        </w:rPr>
        <w:t>Economic Commission for Europe</w:t>
      </w:r>
    </w:p>
    <w:p w14:paraId="53535792" w14:textId="77777777" w:rsidR="00C96DF2" w:rsidRPr="003C639F" w:rsidRDefault="008F31D2" w:rsidP="00C96DF2">
      <w:pPr>
        <w:spacing w:before="120"/>
        <w:rPr>
          <w:sz w:val="28"/>
          <w:szCs w:val="28"/>
        </w:rPr>
      </w:pPr>
      <w:r w:rsidRPr="003C639F">
        <w:rPr>
          <w:sz w:val="28"/>
          <w:szCs w:val="28"/>
        </w:rPr>
        <w:t>Inland Transport Committee</w:t>
      </w:r>
    </w:p>
    <w:p w14:paraId="3F535581" w14:textId="77777777" w:rsidR="00EA2A77" w:rsidRPr="003C639F" w:rsidRDefault="00EA2A77" w:rsidP="00EA2A77">
      <w:pPr>
        <w:spacing w:before="120"/>
        <w:rPr>
          <w:b/>
          <w:sz w:val="24"/>
          <w:szCs w:val="24"/>
        </w:rPr>
      </w:pPr>
      <w:r w:rsidRPr="003C639F">
        <w:rPr>
          <w:b/>
          <w:sz w:val="24"/>
          <w:szCs w:val="24"/>
        </w:rPr>
        <w:t xml:space="preserve">World Forum for Harmonization of Vehicle </w:t>
      </w:r>
      <w:r w:rsidR="0077615E" w:rsidRPr="003C639F">
        <w:rPr>
          <w:b/>
          <w:sz w:val="24"/>
          <w:szCs w:val="24"/>
        </w:rPr>
        <w:t>Regulation</w:t>
      </w:r>
      <w:r w:rsidRPr="003C639F">
        <w:rPr>
          <w:b/>
          <w:sz w:val="24"/>
          <w:szCs w:val="24"/>
        </w:rPr>
        <w:t>s</w:t>
      </w:r>
    </w:p>
    <w:p w14:paraId="7B040B0E" w14:textId="77777777" w:rsidR="008841F1" w:rsidRPr="003C639F" w:rsidRDefault="008841F1" w:rsidP="008841F1">
      <w:pPr>
        <w:spacing w:before="120"/>
        <w:rPr>
          <w:b/>
        </w:rPr>
      </w:pPr>
      <w:r w:rsidRPr="003C639F">
        <w:rPr>
          <w:b/>
        </w:rPr>
        <w:t xml:space="preserve">Working Party on </w:t>
      </w:r>
      <w:r w:rsidR="00E11660" w:rsidRPr="003C639F">
        <w:rPr>
          <w:b/>
        </w:rPr>
        <w:t>Lighting and Light-Signalling</w:t>
      </w:r>
    </w:p>
    <w:p w14:paraId="65290614" w14:textId="35F47B24" w:rsidR="008841F1" w:rsidRPr="00DA6B81" w:rsidRDefault="002C59FD" w:rsidP="008841F1">
      <w:pPr>
        <w:spacing w:before="120"/>
        <w:rPr>
          <w:b/>
        </w:rPr>
      </w:pPr>
      <w:r>
        <w:rPr>
          <w:b/>
        </w:rPr>
        <w:t xml:space="preserve">Ninetieth </w:t>
      </w:r>
      <w:r w:rsidR="008841F1" w:rsidRPr="00DA6B81">
        <w:rPr>
          <w:b/>
        </w:rPr>
        <w:t>session</w:t>
      </w:r>
    </w:p>
    <w:p w14:paraId="0190DD48" w14:textId="77777777" w:rsidR="00201BD1" w:rsidRPr="00A0451D" w:rsidRDefault="008841F1" w:rsidP="00201BD1">
      <w:pPr>
        <w:ind w:right="1134"/>
      </w:pPr>
      <w:r w:rsidRPr="00DA6B81">
        <w:t xml:space="preserve">Geneva, </w:t>
      </w:r>
      <w:r w:rsidR="00201BD1" w:rsidRPr="00A0451D">
        <w:t>29 April</w:t>
      </w:r>
      <w:r w:rsidR="00201BD1">
        <w:t xml:space="preserve"> </w:t>
      </w:r>
      <w:r w:rsidR="00201BD1" w:rsidRPr="00A0451D">
        <w:t>–</w:t>
      </w:r>
      <w:r w:rsidR="00201BD1">
        <w:t xml:space="preserve"> </w:t>
      </w:r>
      <w:r w:rsidR="00201BD1" w:rsidRPr="00A0451D">
        <w:t>3 May 2024</w:t>
      </w:r>
    </w:p>
    <w:p w14:paraId="7E66BD8A" w14:textId="77777777" w:rsidR="008841F1" w:rsidRPr="00DA6B81" w:rsidRDefault="008841F1" w:rsidP="008841F1">
      <w:r w:rsidRPr="00DA6B81">
        <w:t>Item 1 of the provisional agenda</w:t>
      </w:r>
    </w:p>
    <w:p w14:paraId="468263EC" w14:textId="77777777" w:rsidR="008841F1" w:rsidRPr="00B35F0D" w:rsidRDefault="008841F1" w:rsidP="00135769">
      <w:pPr>
        <w:rPr>
          <w:b/>
          <w:lang w:val="en-US"/>
        </w:rPr>
      </w:pPr>
      <w:r w:rsidRPr="00DA6B81">
        <w:rPr>
          <w:b/>
        </w:rPr>
        <w:t>Adoption of the agenda</w:t>
      </w:r>
    </w:p>
    <w:p w14:paraId="13403A44" w14:textId="5223847D" w:rsidR="00135769" w:rsidRPr="003C639F" w:rsidRDefault="00E13D62" w:rsidP="00135769">
      <w:pPr>
        <w:pStyle w:val="HChG"/>
      </w:pPr>
      <w:bookmarkStart w:id="0" w:name="OLE_LINK2"/>
      <w:r>
        <w:tab/>
      </w:r>
      <w:r>
        <w:tab/>
      </w:r>
      <w:r w:rsidR="00671743" w:rsidRPr="003C639F">
        <w:t>Annotated p</w:t>
      </w:r>
      <w:r w:rsidR="00135769" w:rsidRPr="003C639F">
        <w:t xml:space="preserve">rovisional agenda for the </w:t>
      </w:r>
      <w:r w:rsidR="006C125B">
        <w:t>nin</w:t>
      </w:r>
      <w:r w:rsidR="002C59FD">
        <w:t>e</w:t>
      </w:r>
      <w:r w:rsidR="0063151E">
        <w:t xml:space="preserve">tieth </w:t>
      </w:r>
      <w:r w:rsidR="00135769" w:rsidRPr="003C639F">
        <w:t>session</w:t>
      </w:r>
      <w:bookmarkEnd w:id="0"/>
      <w:r w:rsidR="00583483" w:rsidRPr="003C639F">
        <w:rPr>
          <w:rStyle w:val="FootnoteReference"/>
          <w:b w:val="0"/>
          <w:sz w:val="20"/>
          <w:vertAlign w:val="baseline"/>
        </w:rPr>
        <w:footnoteReference w:customMarkFollows="1" w:id="2"/>
        <w:t>*</w:t>
      </w:r>
      <w:r w:rsidR="004B61F1" w:rsidRPr="003C639F">
        <w:rPr>
          <w:b w:val="0"/>
          <w:bCs/>
          <w:sz w:val="20"/>
          <w:vertAlign w:val="superscript"/>
        </w:rPr>
        <w:t>,</w:t>
      </w:r>
      <w:r w:rsidR="00274347" w:rsidRPr="003C639F">
        <w:rPr>
          <w:b w:val="0"/>
          <w:szCs w:val="28"/>
        </w:rPr>
        <w:t> </w:t>
      </w:r>
      <w:r w:rsidR="00583483" w:rsidRPr="003C639F">
        <w:rPr>
          <w:rStyle w:val="FootnoteReference"/>
          <w:b w:val="0"/>
          <w:sz w:val="20"/>
          <w:vertAlign w:val="baseline"/>
        </w:rPr>
        <w:footnoteReference w:customMarkFollows="1" w:id="3"/>
        <w:t>**</w:t>
      </w:r>
    </w:p>
    <w:p w14:paraId="2207FAE7" w14:textId="61600F54" w:rsidR="00DD40F3" w:rsidRPr="003C639F" w:rsidRDefault="00DD40F3" w:rsidP="00DD40F3">
      <w:pPr>
        <w:pStyle w:val="SingleTxtG"/>
      </w:pPr>
      <w:r w:rsidRPr="003C639F">
        <w:t xml:space="preserve">starting at </w:t>
      </w:r>
      <w:r w:rsidR="0063151E">
        <w:t>2</w:t>
      </w:r>
      <w:r w:rsidRPr="003C639F">
        <w:t>.</w:t>
      </w:r>
      <w:r w:rsidR="00093DC1">
        <w:t>3</w:t>
      </w:r>
      <w:r w:rsidRPr="003C639F">
        <w:t xml:space="preserve">0 </w:t>
      </w:r>
      <w:r w:rsidR="0063151E">
        <w:t>p</w:t>
      </w:r>
      <w:r w:rsidRPr="003C639F">
        <w:t xml:space="preserve">.m. on </w:t>
      </w:r>
      <w:r w:rsidR="00D01C8D" w:rsidRPr="003C639F">
        <w:t>2</w:t>
      </w:r>
      <w:r w:rsidR="00FA21FC">
        <w:t>9</w:t>
      </w:r>
      <w:r w:rsidR="006C125B">
        <w:t xml:space="preserve"> </w:t>
      </w:r>
      <w:r w:rsidR="00FA21FC">
        <w:t xml:space="preserve">April </w:t>
      </w:r>
      <w:r w:rsidRPr="003C639F">
        <w:t>20</w:t>
      </w:r>
      <w:r w:rsidR="00DC7502" w:rsidRPr="003C639F">
        <w:t>2</w:t>
      </w:r>
      <w:r w:rsidR="00FA21FC">
        <w:t>4</w:t>
      </w:r>
      <w:r w:rsidRPr="003C639F">
        <w:t xml:space="preserve"> and concluding at </w:t>
      </w:r>
      <w:r w:rsidR="004F54E8">
        <w:t>12</w:t>
      </w:r>
      <w:r w:rsidRPr="003C639F">
        <w:t>.</w:t>
      </w:r>
      <w:r w:rsidR="004F54E8">
        <w:t>3</w:t>
      </w:r>
      <w:r w:rsidRPr="003C639F">
        <w:t xml:space="preserve">0 p.m. on </w:t>
      </w:r>
      <w:r w:rsidR="00FA21FC">
        <w:t xml:space="preserve">3 May </w:t>
      </w:r>
      <w:r w:rsidRPr="003C639F">
        <w:t>20</w:t>
      </w:r>
      <w:r w:rsidR="00DC7502" w:rsidRPr="003C639F">
        <w:t>2</w:t>
      </w:r>
      <w:r w:rsidR="00FA21FC">
        <w:t>4</w:t>
      </w:r>
    </w:p>
    <w:p w14:paraId="27312C3D" w14:textId="77777777" w:rsidR="00E11660" w:rsidRPr="003C639F" w:rsidRDefault="00E11660" w:rsidP="00E11660">
      <w:pPr>
        <w:pStyle w:val="HChG"/>
      </w:pPr>
      <w:r w:rsidRPr="003C639F">
        <w:tab/>
        <w:t>I.</w:t>
      </w:r>
      <w:r w:rsidRPr="003C639F">
        <w:tab/>
        <w:t>Provisional agenda</w:t>
      </w:r>
    </w:p>
    <w:p w14:paraId="247ADC1B" w14:textId="5AAD6DDF" w:rsidR="00EB28DE" w:rsidRPr="003C639F" w:rsidRDefault="00EB28DE" w:rsidP="00EB28DE">
      <w:pPr>
        <w:pStyle w:val="SingleTxtG"/>
      </w:pPr>
      <w:r w:rsidRPr="003C639F">
        <w:t>1.</w:t>
      </w:r>
      <w:r w:rsidRPr="003C639F">
        <w:tab/>
        <w:t xml:space="preserve">Adoption of the </w:t>
      </w:r>
      <w:r w:rsidR="0037177A">
        <w:t>a</w:t>
      </w:r>
      <w:r w:rsidRPr="003C639F">
        <w:t>genda.</w:t>
      </w:r>
    </w:p>
    <w:p w14:paraId="185AB747" w14:textId="7D166A1D" w:rsidR="00EB28DE" w:rsidRPr="003C639F" w:rsidRDefault="00EB28DE" w:rsidP="00EB28DE">
      <w:pPr>
        <w:pStyle w:val="SingleTxtG"/>
      </w:pPr>
      <w:r w:rsidRPr="003C639F">
        <w:t>2.</w:t>
      </w:r>
      <w:r w:rsidRPr="003C639F">
        <w:tab/>
        <w:t xml:space="preserve">1998 Agreement </w:t>
      </w:r>
      <w:r w:rsidR="0029481F" w:rsidRPr="003C639F">
        <w:t>–</w:t>
      </w:r>
      <w:r w:rsidR="00D01C8D" w:rsidRPr="003C639F">
        <w:t xml:space="preserve"> </w:t>
      </w:r>
      <w:r w:rsidR="0029481F" w:rsidRPr="003C639F">
        <w:t xml:space="preserve">UN </w:t>
      </w:r>
      <w:r w:rsidRPr="003C639F">
        <w:t xml:space="preserve">Global Technical </w:t>
      </w:r>
      <w:r w:rsidR="0077615E" w:rsidRPr="003C639F">
        <w:t>Regulation</w:t>
      </w:r>
      <w:r w:rsidRPr="003C639F">
        <w:t>s: Development.</w:t>
      </w:r>
    </w:p>
    <w:p w14:paraId="6B35CC7F" w14:textId="5FF1D424" w:rsidR="00EB28DE" w:rsidRPr="003C639F" w:rsidRDefault="00EB28DE" w:rsidP="00EB28DE">
      <w:pPr>
        <w:pStyle w:val="SingleTxtG"/>
      </w:pPr>
      <w:r w:rsidRPr="003C639F">
        <w:t>3.</w:t>
      </w:r>
      <w:r w:rsidRPr="003C639F">
        <w:tab/>
        <w:t xml:space="preserve">1997 Agreement </w:t>
      </w:r>
      <w:r w:rsidR="00BA5347" w:rsidRPr="003C639F">
        <w:t>–</w:t>
      </w:r>
      <w:r w:rsidR="00D01C8D" w:rsidRPr="003C639F">
        <w:t xml:space="preserve"> </w:t>
      </w:r>
      <w:r w:rsidRPr="003C639F">
        <w:t>Rules: Development.</w:t>
      </w:r>
    </w:p>
    <w:p w14:paraId="75E0BD54" w14:textId="2895CB61" w:rsidR="00B20C8E" w:rsidRPr="00C4166C" w:rsidRDefault="00EB28DE" w:rsidP="004B3C25">
      <w:pPr>
        <w:pStyle w:val="SingleTxtG"/>
      </w:pPr>
      <w:r w:rsidRPr="003C639F">
        <w:t>4.</w:t>
      </w:r>
      <w:r w:rsidRPr="003C639F">
        <w:tab/>
        <w:t xml:space="preserve">Simplification of </w:t>
      </w:r>
      <w:r w:rsidR="004B3C25">
        <w:t>L</w:t>
      </w:r>
      <w:r w:rsidRPr="003C639F">
        <w:t xml:space="preserve">ighting and </w:t>
      </w:r>
      <w:r w:rsidR="004B3C25">
        <w:t>L</w:t>
      </w:r>
      <w:r w:rsidRPr="003C639F">
        <w:t>ight-</w:t>
      </w:r>
      <w:r w:rsidR="004B3C25">
        <w:t>S</w:t>
      </w:r>
      <w:r w:rsidRPr="003C639F">
        <w:t>ignalling</w:t>
      </w:r>
      <w:r w:rsidR="00B314C4" w:rsidRPr="003C639F">
        <w:t xml:space="preserve"> </w:t>
      </w:r>
      <w:r w:rsidR="00C03728" w:rsidRPr="003C639F">
        <w:t xml:space="preserve">UN </w:t>
      </w:r>
      <w:r w:rsidR="0077615E" w:rsidRPr="003C639F">
        <w:t>Regulation</w:t>
      </w:r>
      <w:r w:rsidR="00B314C4" w:rsidRPr="003C639F">
        <w:t>s</w:t>
      </w:r>
      <w:r w:rsidR="004B3C25">
        <w:t>.</w:t>
      </w:r>
      <w:r w:rsidR="00B20C8E" w:rsidRPr="003C639F">
        <w:tab/>
      </w:r>
      <w:r w:rsidR="00B20C8E" w:rsidRPr="003C639F">
        <w:tab/>
      </w:r>
    </w:p>
    <w:p w14:paraId="4EA0BC8B" w14:textId="51391DB7" w:rsidR="00EB28DE" w:rsidRPr="003C639F" w:rsidRDefault="00EB28DE" w:rsidP="002C256C">
      <w:pPr>
        <w:pStyle w:val="SingleTxtG"/>
        <w:ind w:left="1701" w:hanging="567"/>
      </w:pPr>
      <w:r w:rsidRPr="003C639F">
        <w:t>5.</w:t>
      </w:r>
      <w:r w:rsidRPr="003C639F">
        <w:tab/>
      </w:r>
      <w:r w:rsidR="0077615E" w:rsidRPr="003C639F">
        <w:t>UN Regulation</w:t>
      </w:r>
      <w:r w:rsidRPr="003C639F">
        <w:t xml:space="preserve">s </w:t>
      </w:r>
      <w:r w:rsidR="004B3C25">
        <w:rPr>
          <w:lang w:val="en-US"/>
        </w:rPr>
        <w:t>on Light Sources and</w:t>
      </w:r>
      <w:r w:rsidR="002C256C" w:rsidRPr="003C639F">
        <w:t xml:space="preserve"> the Consolidated Resolution on the </w:t>
      </w:r>
      <w:r w:rsidR="004B3C25">
        <w:t>C</w:t>
      </w:r>
      <w:r w:rsidR="002C256C" w:rsidRPr="003C639F">
        <w:t xml:space="preserve">ommon </w:t>
      </w:r>
      <w:r w:rsidR="004B3C25">
        <w:t>S</w:t>
      </w:r>
      <w:r w:rsidR="002C256C" w:rsidRPr="003C639F">
        <w:t xml:space="preserve">pecification of </w:t>
      </w:r>
      <w:r w:rsidR="004B3C25">
        <w:t>L</w:t>
      </w:r>
      <w:r w:rsidR="002C256C" w:rsidRPr="003C639F">
        <w:t xml:space="preserve">ight </w:t>
      </w:r>
      <w:r w:rsidR="004B3C25">
        <w:t>S</w:t>
      </w:r>
      <w:r w:rsidR="002C256C" w:rsidRPr="003C639F">
        <w:t xml:space="preserve">ource </w:t>
      </w:r>
      <w:r w:rsidR="004B3C25">
        <w:t>C</w:t>
      </w:r>
      <w:r w:rsidR="002C256C" w:rsidRPr="003C639F">
        <w:t>ategories</w:t>
      </w:r>
      <w:r w:rsidRPr="003C639F">
        <w:t>.</w:t>
      </w:r>
    </w:p>
    <w:p w14:paraId="7DF65DE5" w14:textId="504BAF64" w:rsidR="004F3ABA" w:rsidRDefault="00EB28DE" w:rsidP="00EB28DE">
      <w:pPr>
        <w:pStyle w:val="SingleTxtG"/>
      </w:pPr>
      <w:r w:rsidRPr="003C639F">
        <w:t>6.</w:t>
      </w:r>
      <w:r w:rsidRPr="003C639F">
        <w:tab/>
      </w:r>
      <w:r w:rsidR="004F3ABA">
        <w:t>Installation UN Regulations</w:t>
      </w:r>
      <w:r w:rsidR="00C44A27">
        <w:t xml:space="preserve">: </w:t>
      </w:r>
      <w:r w:rsidR="004F3ABA">
        <w:t xml:space="preserve"> </w:t>
      </w:r>
    </w:p>
    <w:p w14:paraId="21E45E83" w14:textId="42BADF05" w:rsidR="00EB28DE" w:rsidRPr="003C639F" w:rsidRDefault="003C639F" w:rsidP="00EB28DE">
      <w:pPr>
        <w:spacing w:after="120"/>
        <w:ind w:left="1134" w:right="1134"/>
        <w:jc w:val="both"/>
      </w:pPr>
      <w:r>
        <w:tab/>
      </w:r>
      <w:r w:rsidR="00B91BAE" w:rsidRPr="003C639F">
        <w:tab/>
      </w:r>
      <w:r w:rsidR="00EB28DE" w:rsidRPr="003C639F">
        <w:t>(a)</w:t>
      </w:r>
      <w:r w:rsidR="00EB28DE" w:rsidRPr="003C639F">
        <w:tab/>
      </w:r>
      <w:r w:rsidR="00C44A27" w:rsidRPr="003C639F">
        <w:t xml:space="preserve">UN Regulation No. 48 (Installation of </w:t>
      </w:r>
      <w:r w:rsidR="00B30611">
        <w:t>L</w:t>
      </w:r>
      <w:r w:rsidR="00C44A27" w:rsidRPr="003C639F">
        <w:t xml:space="preserve">ighting and </w:t>
      </w:r>
      <w:r w:rsidR="00B30611">
        <w:t>L</w:t>
      </w:r>
      <w:r w:rsidR="00C44A27" w:rsidRPr="003C639F">
        <w:t>ight-</w:t>
      </w:r>
      <w:r w:rsidR="00B30611">
        <w:t>S</w:t>
      </w:r>
      <w:r w:rsidR="00C44A27" w:rsidRPr="003C639F">
        <w:t xml:space="preserve">ignalling </w:t>
      </w:r>
      <w:r w:rsidR="00B30611">
        <w:t>D</w:t>
      </w:r>
      <w:r w:rsidR="00C44A27" w:rsidRPr="003C639F">
        <w:t>evices)</w:t>
      </w:r>
      <w:r w:rsidR="008D357F" w:rsidRPr="003C639F">
        <w:t>;</w:t>
      </w:r>
    </w:p>
    <w:p w14:paraId="510A7B4A" w14:textId="1AF751E9" w:rsidR="00EB28DE" w:rsidRDefault="00EB28DE" w:rsidP="004B3C81">
      <w:pPr>
        <w:spacing w:after="120"/>
        <w:ind w:left="2268" w:right="1134" w:hanging="567"/>
        <w:jc w:val="both"/>
        <w:rPr>
          <w:lang w:val="en-US"/>
        </w:rPr>
      </w:pPr>
      <w:r w:rsidRPr="00A543AA">
        <w:rPr>
          <w:lang w:val="en-US"/>
        </w:rPr>
        <w:t>(b)</w:t>
      </w:r>
      <w:r w:rsidRPr="00A543AA">
        <w:rPr>
          <w:lang w:val="en-US"/>
        </w:rPr>
        <w:tab/>
      </w:r>
      <w:r w:rsidR="001928D0" w:rsidRPr="00DB7891">
        <w:rPr>
          <w:lang w:val="en-US"/>
        </w:rPr>
        <w:t xml:space="preserve">UN Regulation No. </w:t>
      </w:r>
      <w:r w:rsidR="001928D0">
        <w:rPr>
          <w:lang w:val="en-US"/>
        </w:rPr>
        <w:t>74</w:t>
      </w:r>
      <w:r w:rsidR="001928D0" w:rsidRPr="00DB7891">
        <w:rPr>
          <w:lang w:val="en-US"/>
        </w:rPr>
        <w:t xml:space="preserve"> (Installation of Lighting and Light-Signalling Devices for </w:t>
      </w:r>
      <w:r w:rsidR="001928D0">
        <w:rPr>
          <w:lang w:val="en-US"/>
        </w:rPr>
        <w:t>Mopeds</w:t>
      </w:r>
      <w:proofErr w:type="gramStart"/>
      <w:r w:rsidR="001928D0" w:rsidRPr="00DB7891">
        <w:rPr>
          <w:lang w:val="en-US"/>
        </w:rPr>
        <w:t>)</w:t>
      </w:r>
      <w:r w:rsidR="001928D0">
        <w:rPr>
          <w:lang w:val="en-US"/>
        </w:rPr>
        <w:t>;</w:t>
      </w:r>
      <w:proofErr w:type="gramEnd"/>
    </w:p>
    <w:p w14:paraId="66560304" w14:textId="4F19DB2B" w:rsidR="00DB7891" w:rsidRPr="00A543AA" w:rsidRDefault="00DB7891" w:rsidP="004B3C81">
      <w:pPr>
        <w:spacing w:after="120"/>
        <w:ind w:left="2268" w:right="1134" w:hanging="567"/>
        <w:jc w:val="both"/>
        <w:rPr>
          <w:lang w:val="en-US"/>
        </w:rPr>
      </w:pPr>
      <w:r>
        <w:rPr>
          <w:lang w:val="en-US"/>
        </w:rPr>
        <w:t>(c)</w:t>
      </w:r>
      <w:r>
        <w:rPr>
          <w:lang w:val="en-US"/>
        </w:rPr>
        <w:tab/>
      </w:r>
      <w:r w:rsidR="001928D0" w:rsidRPr="00A543AA">
        <w:rPr>
          <w:lang w:val="en-US"/>
        </w:rPr>
        <w:t>UN Regulation No. 86 (Installation of Lighting and Light-Signalling Devices for Agricultural Vehicles)</w:t>
      </w:r>
      <w:r w:rsidR="000B221A">
        <w:rPr>
          <w:lang w:val="en-US"/>
        </w:rPr>
        <w:t>.</w:t>
      </w:r>
    </w:p>
    <w:p w14:paraId="1BD77B28" w14:textId="00AC394A" w:rsidR="002E6B41" w:rsidRPr="00253B5F" w:rsidRDefault="002E6B41" w:rsidP="00EB28DE">
      <w:pPr>
        <w:pStyle w:val="SingleTxtG"/>
        <w:rPr>
          <w:lang w:val="en-US"/>
        </w:rPr>
      </w:pPr>
      <w:r w:rsidRPr="00253B5F">
        <w:rPr>
          <w:lang w:val="en-US"/>
        </w:rPr>
        <w:t>7.</w:t>
      </w:r>
      <w:r w:rsidRPr="00253B5F">
        <w:rPr>
          <w:lang w:val="en-US"/>
        </w:rPr>
        <w:tab/>
        <w:t>Device UN Regulations</w:t>
      </w:r>
      <w:r w:rsidR="003B381A" w:rsidRPr="00253B5F">
        <w:rPr>
          <w:lang w:val="en-US"/>
        </w:rPr>
        <w:t>:</w:t>
      </w:r>
    </w:p>
    <w:p w14:paraId="698AAAB2" w14:textId="251C1808" w:rsidR="00DB7891" w:rsidRPr="00253B5F" w:rsidRDefault="00DB7891" w:rsidP="00DB7891">
      <w:pPr>
        <w:pStyle w:val="SingleTxtG"/>
        <w:rPr>
          <w:lang w:val="en-US"/>
        </w:rPr>
      </w:pPr>
      <w:r w:rsidRPr="00253B5F">
        <w:rPr>
          <w:lang w:val="en-US"/>
        </w:rPr>
        <w:lastRenderedPageBreak/>
        <w:tab/>
      </w:r>
      <w:r w:rsidRPr="00253B5F">
        <w:rPr>
          <w:lang w:val="en-US"/>
        </w:rPr>
        <w:tab/>
        <w:t>(a)</w:t>
      </w:r>
      <w:r w:rsidRPr="00253B5F">
        <w:rPr>
          <w:lang w:val="en-US"/>
        </w:rPr>
        <w:tab/>
      </w:r>
      <w:r w:rsidR="000B221A" w:rsidRPr="00253B5F">
        <w:rPr>
          <w:lang w:val="en-US"/>
        </w:rPr>
        <w:t>UN Regulation No. 148 (</w:t>
      </w:r>
      <w:r w:rsidR="00BE6AB2" w:rsidRPr="00253B5F">
        <w:rPr>
          <w:lang w:val="en-US"/>
        </w:rPr>
        <w:t>Light-</w:t>
      </w:r>
      <w:proofErr w:type="spellStart"/>
      <w:r w:rsidR="00BE6AB2" w:rsidRPr="00253B5F">
        <w:rPr>
          <w:lang w:val="en-US"/>
        </w:rPr>
        <w:t>Signalling</w:t>
      </w:r>
      <w:proofErr w:type="spellEnd"/>
      <w:r w:rsidR="00BE6AB2" w:rsidRPr="00253B5F">
        <w:rPr>
          <w:lang w:val="en-US"/>
        </w:rPr>
        <w:t xml:space="preserve"> Devices</w:t>
      </w:r>
      <w:proofErr w:type="gramStart"/>
      <w:r w:rsidR="00BE6AB2" w:rsidRPr="00253B5F">
        <w:rPr>
          <w:lang w:val="en-US"/>
        </w:rPr>
        <w:t>)</w:t>
      </w:r>
      <w:r w:rsidRPr="00253B5F">
        <w:rPr>
          <w:lang w:val="en-US"/>
        </w:rPr>
        <w:t>;</w:t>
      </w:r>
      <w:proofErr w:type="gramEnd"/>
    </w:p>
    <w:p w14:paraId="1CA60CC9" w14:textId="5A3DED2E" w:rsidR="00DB7891" w:rsidRPr="00DB7891" w:rsidRDefault="00DB7891" w:rsidP="00DB7891">
      <w:pPr>
        <w:pStyle w:val="SingleTxtG"/>
      </w:pPr>
      <w:r w:rsidRPr="00253B5F">
        <w:rPr>
          <w:lang w:val="en-US"/>
        </w:rPr>
        <w:tab/>
      </w:r>
      <w:r w:rsidRPr="00253B5F">
        <w:rPr>
          <w:lang w:val="en-US"/>
        </w:rPr>
        <w:tab/>
      </w:r>
      <w:r w:rsidRPr="003C639F">
        <w:t>(b)</w:t>
      </w:r>
      <w:r w:rsidRPr="003C639F">
        <w:tab/>
      </w:r>
      <w:r w:rsidR="000B221A" w:rsidRPr="00253B5F">
        <w:rPr>
          <w:lang w:val="en-US"/>
        </w:rPr>
        <w:t>UN Regulation No. 149 (Road Illumination Devices)</w:t>
      </w:r>
      <w:r>
        <w:t>.</w:t>
      </w:r>
    </w:p>
    <w:p w14:paraId="40A2F1D1" w14:textId="16D7C4BD" w:rsidR="00D6055D" w:rsidRDefault="00590812" w:rsidP="00EB28DE">
      <w:pPr>
        <w:pStyle w:val="SingleTxtG"/>
      </w:pPr>
      <w:r>
        <w:t>8</w:t>
      </w:r>
      <w:r w:rsidR="0011465F">
        <w:t>.</w:t>
      </w:r>
      <w:r w:rsidR="0011465F">
        <w:tab/>
      </w:r>
      <w:r w:rsidR="00D6055D" w:rsidRPr="009A00E2">
        <w:t xml:space="preserve">UN Regulation No. 10 (Electromagnetic </w:t>
      </w:r>
      <w:r w:rsidR="004B3C81">
        <w:t>C</w:t>
      </w:r>
      <w:r w:rsidR="00D6055D" w:rsidRPr="009A00E2">
        <w:t>ompatibility)</w:t>
      </w:r>
      <w:r w:rsidR="00AA5B59">
        <w:t>.</w:t>
      </w:r>
    </w:p>
    <w:p w14:paraId="5F2FC209" w14:textId="77777777" w:rsidR="00012142" w:rsidRDefault="00590812" w:rsidP="00EB28DE">
      <w:pPr>
        <w:pStyle w:val="SingleTxtG"/>
      </w:pPr>
      <w:r>
        <w:t>9</w:t>
      </w:r>
      <w:r w:rsidR="00EB28DE" w:rsidRPr="003C639F">
        <w:t>.</w:t>
      </w:r>
      <w:r w:rsidR="00EB28DE" w:rsidRPr="003C639F">
        <w:tab/>
        <w:t xml:space="preserve">Other </w:t>
      </w:r>
      <w:r w:rsidR="0077615E" w:rsidRPr="003C639F">
        <w:t>UN Regulation</w:t>
      </w:r>
      <w:r w:rsidR="00EB28DE" w:rsidRPr="003C639F">
        <w:t>s</w:t>
      </w:r>
      <w:r w:rsidR="0011465F">
        <w:t>.</w:t>
      </w:r>
    </w:p>
    <w:p w14:paraId="1A28AC76" w14:textId="55B4CB02" w:rsidR="00EB28DE" w:rsidRPr="003C639F" w:rsidRDefault="00012142" w:rsidP="00EB28DE">
      <w:pPr>
        <w:pStyle w:val="SingleTxtG"/>
      </w:pPr>
      <w:r>
        <w:t>10.</w:t>
      </w:r>
      <w:r>
        <w:tab/>
        <w:t xml:space="preserve">Pending Amendment Proposals. </w:t>
      </w:r>
      <w:r w:rsidR="0011465F">
        <w:t xml:space="preserve"> </w:t>
      </w:r>
    </w:p>
    <w:p w14:paraId="66312876" w14:textId="1F341CC3" w:rsidR="00EB28DE" w:rsidRPr="003C639F" w:rsidRDefault="00590812" w:rsidP="00EB28DE">
      <w:pPr>
        <w:pStyle w:val="SingleTxtG"/>
      </w:pPr>
      <w:r>
        <w:t>1</w:t>
      </w:r>
      <w:r w:rsidR="00012142">
        <w:t>1</w:t>
      </w:r>
      <w:r w:rsidR="00EB28DE" w:rsidRPr="003C639F">
        <w:t>.</w:t>
      </w:r>
      <w:r w:rsidR="00EB28DE" w:rsidRPr="003C639F">
        <w:tab/>
        <w:t xml:space="preserve">Other </w:t>
      </w:r>
      <w:r w:rsidR="004B3C81">
        <w:t>B</w:t>
      </w:r>
      <w:r w:rsidR="00EB28DE" w:rsidRPr="003C639F">
        <w:t>usiness:</w:t>
      </w:r>
    </w:p>
    <w:p w14:paraId="02ED5E4C" w14:textId="48AC0778" w:rsidR="004F3736" w:rsidRPr="003C639F" w:rsidRDefault="003C639F" w:rsidP="004F3736">
      <w:pPr>
        <w:pStyle w:val="SingleTxtG"/>
      </w:pPr>
      <w:r>
        <w:tab/>
      </w:r>
      <w:r w:rsidR="00B91BAE" w:rsidRPr="003C639F">
        <w:tab/>
      </w:r>
      <w:r w:rsidR="004F3736" w:rsidRPr="003C639F">
        <w:t>(a)</w:t>
      </w:r>
      <w:r w:rsidR="004F3736" w:rsidRPr="003C639F">
        <w:tab/>
        <w:t>Development of the International Whole Vehicle Type Approval;</w:t>
      </w:r>
    </w:p>
    <w:p w14:paraId="06EA1D5F" w14:textId="0AA75233" w:rsidR="00EB28DE" w:rsidRPr="003C639F" w:rsidRDefault="003C639F" w:rsidP="00EB28DE">
      <w:pPr>
        <w:pStyle w:val="SingleTxtG"/>
      </w:pPr>
      <w:r>
        <w:tab/>
      </w:r>
      <w:r w:rsidR="004F3736" w:rsidRPr="003C639F">
        <w:tab/>
      </w:r>
      <w:r w:rsidR="00EB28DE" w:rsidRPr="003C639F">
        <w:t>(</w:t>
      </w:r>
      <w:r w:rsidR="004F3736" w:rsidRPr="003C639F">
        <w:t>b</w:t>
      </w:r>
      <w:r w:rsidR="00EB28DE" w:rsidRPr="003C639F">
        <w:t>)</w:t>
      </w:r>
      <w:r w:rsidR="00EB28DE" w:rsidRPr="003C639F">
        <w:tab/>
        <w:t>Amendments to the Convention on Road Traffic (Vienna</w:t>
      </w:r>
      <w:r w:rsidR="009E6274" w:rsidRPr="003C639F">
        <w:t>,</w:t>
      </w:r>
      <w:r w:rsidR="00EB28DE" w:rsidRPr="003C639F">
        <w:t xml:space="preserve"> 1968);</w:t>
      </w:r>
    </w:p>
    <w:p w14:paraId="33B75776" w14:textId="0D58B99E" w:rsidR="004F3736" w:rsidRPr="003C639F" w:rsidRDefault="003C639F" w:rsidP="00400BFE">
      <w:pPr>
        <w:pStyle w:val="SingleTxtG"/>
      </w:pPr>
      <w:r>
        <w:tab/>
      </w:r>
      <w:r w:rsidR="004F3736" w:rsidRPr="003C639F">
        <w:tab/>
        <w:t>(</w:t>
      </w:r>
      <w:r w:rsidR="008B536F">
        <w:t>c</w:t>
      </w:r>
      <w:r w:rsidR="004F3736" w:rsidRPr="003C639F">
        <w:t>)</w:t>
      </w:r>
      <w:r w:rsidR="004F3736" w:rsidRPr="003C639F">
        <w:tab/>
      </w:r>
      <w:r w:rsidR="005569CC" w:rsidRPr="005569CC">
        <w:t>Miscellaneous</w:t>
      </w:r>
      <w:r w:rsidR="000C3428" w:rsidRPr="003C639F">
        <w:t>.</w:t>
      </w:r>
    </w:p>
    <w:p w14:paraId="3B72F2D4" w14:textId="0E78F288" w:rsidR="00EB28DE" w:rsidRPr="003C639F" w:rsidRDefault="00590812" w:rsidP="00EB28DE">
      <w:pPr>
        <w:pStyle w:val="SingleTxtG"/>
      </w:pPr>
      <w:r>
        <w:t>1</w:t>
      </w:r>
      <w:r w:rsidR="00012142">
        <w:t>2</w:t>
      </w:r>
      <w:r w:rsidR="00EB28DE" w:rsidRPr="003C639F">
        <w:t>.</w:t>
      </w:r>
      <w:r w:rsidR="00EB28DE" w:rsidRPr="003C639F">
        <w:tab/>
        <w:t xml:space="preserve">Direction </w:t>
      </w:r>
      <w:r w:rsidR="008D357F" w:rsidRPr="003C639F">
        <w:t xml:space="preserve">of </w:t>
      </w:r>
      <w:r w:rsidR="00495A26">
        <w:t>F</w:t>
      </w:r>
      <w:r w:rsidR="00EB28DE" w:rsidRPr="003C639F">
        <w:t xml:space="preserve">uture </w:t>
      </w:r>
      <w:r w:rsidR="00495A26">
        <w:t>W</w:t>
      </w:r>
      <w:r w:rsidR="00EB28DE" w:rsidRPr="003C639F">
        <w:t>ork of GRE</w:t>
      </w:r>
      <w:r w:rsidR="00FD0665" w:rsidRPr="003C639F">
        <w:t>.</w:t>
      </w:r>
    </w:p>
    <w:p w14:paraId="43DA83C2" w14:textId="17AAD4AB" w:rsidR="00EB28DE" w:rsidRDefault="00EB28DE" w:rsidP="00EB28DE">
      <w:pPr>
        <w:pStyle w:val="SingleTxtG"/>
      </w:pPr>
      <w:r w:rsidRPr="003C639F">
        <w:t>1</w:t>
      </w:r>
      <w:r w:rsidR="00012142">
        <w:t>3</w:t>
      </w:r>
      <w:r w:rsidRPr="003C639F">
        <w:t>.</w:t>
      </w:r>
      <w:r w:rsidRPr="003C639F">
        <w:tab/>
        <w:t xml:space="preserve">Provisional </w:t>
      </w:r>
      <w:r w:rsidR="00495A26">
        <w:t>A</w:t>
      </w:r>
      <w:r w:rsidRPr="003C639F">
        <w:t xml:space="preserve">genda for the </w:t>
      </w:r>
      <w:r w:rsidR="00495A26">
        <w:t>N</w:t>
      </w:r>
      <w:r w:rsidRPr="003C639F">
        <w:t xml:space="preserve">ext </w:t>
      </w:r>
      <w:r w:rsidR="00495A26">
        <w:t>S</w:t>
      </w:r>
      <w:r w:rsidRPr="003C639F">
        <w:t xml:space="preserve">ession. </w:t>
      </w:r>
    </w:p>
    <w:p w14:paraId="30FD9407" w14:textId="77777777" w:rsidR="00E11660" w:rsidRPr="003C639F" w:rsidRDefault="00E11660" w:rsidP="00E11660">
      <w:pPr>
        <w:pStyle w:val="HChG"/>
      </w:pPr>
      <w:r w:rsidRPr="003C639F">
        <w:tab/>
        <w:t>II.</w:t>
      </w:r>
      <w:r w:rsidRPr="003C639F">
        <w:tab/>
        <w:t>Annotations</w:t>
      </w:r>
    </w:p>
    <w:p w14:paraId="0B248F43" w14:textId="77777777" w:rsidR="00717ADD" w:rsidRPr="003C639F" w:rsidRDefault="00717ADD" w:rsidP="00717ADD">
      <w:pPr>
        <w:pStyle w:val="H1G"/>
      </w:pPr>
      <w:r w:rsidRPr="003C639F">
        <w:tab/>
        <w:t>1.</w:t>
      </w:r>
      <w:r w:rsidRPr="003C639F">
        <w:tab/>
        <w:t>Adoption of the agenda</w:t>
      </w:r>
    </w:p>
    <w:p w14:paraId="1498B218" w14:textId="6237663A" w:rsidR="00717ADD" w:rsidRPr="003C639F" w:rsidRDefault="00717ADD" w:rsidP="00717ADD">
      <w:pPr>
        <w:pStyle w:val="SingleTxtG"/>
        <w:ind w:firstLine="567"/>
      </w:pPr>
      <w:r w:rsidRPr="003C639F">
        <w:rPr>
          <w:color w:val="000000"/>
        </w:rPr>
        <w:t>In</w:t>
      </w:r>
      <w:r w:rsidRPr="003C639F">
        <w:t xml:space="preserve"> accordance with Chapter III, Rule 7 of the Rules of Procedure of the World Forum for Harmonization of Vehicle </w:t>
      </w:r>
      <w:r w:rsidR="0077615E" w:rsidRPr="003C639F">
        <w:t>Regulation</w:t>
      </w:r>
      <w:r w:rsidRPr="003C639F">
        <w:t>s (WP.29) (TRANS/WP.29/690</w:t>
      </w:r>
      <w:r w:rsidR="00F2069F">
        <w:t>/Rev.2</w:t>
      </w:r>
      <w:r w:rsidRPr="003C639F">
        <w:t xml:space="preserve">), the first item on the provisional agenda is </w:t>
      </w:r>
      <w:r w:rsidR="009E6274" w:rsidRPr="003C639F">
        <w:t xml:space="preserve">its </w:t>
      </w:r>
      <w:r w:rsidRPr="003C639F">
        <w:t>adoption.</w:t>
      </w:r>
    </w:p>
    <w:p w14:paraId="40F4F166" w14:textId="3B8DB50F" w:rsidR="00717ADD" w:rsidRPr="00A17DE3" w:rsidRDefault="00717ADD" w:rsidP="00717ADD">
      <w:pPr>
        <w:pStyle w:val="SingleTxtG"/>
        <w:ind w:left="2835" w:hanging="1701"/>
        <w:rPr>
          <w:lang w:val="fr-CH"/>
        </w:rPr>
      </w:pPr>
      <w:proofErr w:type="gramStart"/>
      <w:r w:rsidRPr="00C0613E">
        <w:rPr>
          <w:b/>
          <w:lang w:val="fr-CH"/>
        </w:rPr>
        <w:t>Documentation:</w:t>
      </w:r>
      <w:proofErr w:type="gramEnd"/>
      <w:r w:rsidRPr="00C0613E">
        <w:rPr>
          <w:lang w:val="fr-CH"/>
        </w:rPr>
        <w:t xml:space="preserve"> </w:t>
      </w:r>
      <w:r w:rsidRPr="00C0613E">
        <w:rPr>
          <w:lang w:val="fr-CH"/>
        </w:rPr>
        <w:tab/>
        <w:t>ECE/TRANS/WP.29/GRE/20</w:t>
      </w:r>
      <w:r w:rsidR="00CD33E4" w:rsidRPr="00C0613E">
        <w:rPr>
          <w:lang w:val="fr-CH"/>
        </w:rPr>
        <w:t>2</w:t>
      </w:r>
      <w:r w:rsidR="0001200E">
        <w:rPr>
          <w:lang w:val="fr-CH"/>
        </w:rPr>
        <w:t>4</w:t>
      </w:r>
      <w:r w:rsidRPr="00C0613E">
        <w:rPr>
          <w:lang w:val="fr-CH"/>
        </w:rPr>
        <w:t>/</w:t>
      </w:r>
      <w:r w:rsidR="006A70B5">
        <w:rPr>
          <w:lang w:val="fr-CH"/>
        </w:rPr>
        <w:t>1</w:t>
      </w:r>
    </w:p>
    <w:p w14:paraId="0FDDB61E" w14:textId="77777777" w:rsidR="00717ADD" w:rsidRPr="003C639F" w:rsidRDefault="00717ADD" w:rsidP="00717ADD">
      <w:pPr>
        <w:pStyle w:val="H1G"/>
      </w:pPr>
      <w:r w:rsidRPr="00C0613E">
        <w:rPr>
          <w:lang w:val="fr-CH"/>
        </w:rPr>
        <w:tab/>
      </w:r>
      <w:r w:rsidRPr="003C639F">
        <w:t>2.</w:t>
      </w:r>
      <w:r w:rsidRPr="003C639F">
        <w:tab/>
        <w:t xml:space="preserve">1998 Agreement </w:t>
      </w:r>
      <w:r w:rsidR="002B1553" w:rsidRPr="003C639F">
        <w:t>–</w:t>
      </w:r>
      <w:r w:rsidRPr="003C639F">
        <w:t xml:space="preserve"> </w:t>
      </w:r>
      <w:r w:rsidR="002B1553" w:rsidRPr="003C639F">
        <w:t xml:space="preserve">UN </w:t>
      </w:r>
      <w:r w:rsidRPr="003C639F">
        <w:t xml:space="preserve">Global Technical </w:t>
      </w:r>
      <w:r w:rsidR="0077615E" w:rsidRPr="003C639F">
        <w:t>Regulation</w:t>
      </w:r>
      <w:r w:rsidRPr="003C639F">
        <w:t>s: Development</w:t>
      </w:r>
    </w:p>
    <w:p w14:paraId="47A04B21" w14:textId="428716DB" w:rsidR="001D652B" w:rsidRPr="003C639F" w:rsidRDefault="00717ADD" w:rsidP="00513CB4">
      <w:pPr>
        <w:pStyle w:val="SingleTxtG"/>
        <w:ind w:firstLine="567"/>
      </w:pPr>
      <w:r w:rsidRPr="003C639F">
        <w:t>The Working Party on Lighting and Light-Signalling (GRE) may wish to resume consideration of this subject, awaiting new proposals and sponsors to develop a</w:t>
      </w:r>
      <w:r w:rsidR="00F42FA1" w:rsidRPr="003C639F">
        <w:t xml:space="preserve"> </w:t>
      </w:r>
      <w:r w:rsidR="0029481F" w:rsidRPr="003C639F">
        <w:t xml:space="preserve">UN </w:t>
      </w:r>
      <w:r w:rsidR="00F42FA1" w:rsidRPr="003C639F">
        <w:t xml:space="preserve">Global Technical </w:t>
      </w:r>
      <w:r w:rsidR="0077615E" w:rsidRPr="003C639F">
        <w:t>Regulation</w:t>
      </w:r>
      <w:r w:rsidR="00973E5B" w:rsidRPr="003C639F">
        <w:t xml:space="preserve"> (</w:t>
      </w:r>
      <w:r w:rsidR="0029481F" w:rsidRPr="003C639F">
        <w:t xml:space="preserve">UN </w:t>
      </w:r>
      <w:r w:rsidR="00973E5B" w:rsidRPr="003C639F">
        <w:t>GTR)</w:t>
      </w:r>
      <w:r w:rsidRPr="003C639F">
        <w:t>.</w:t>
      </w:r>
    </w:p>
    <w:p w14:paraId="1E6993E8" w14:textId="77777777" w:rsidR="00717ADD" w:rsidRPr="003C639F" w:rsidRDefault="00717ADD" w:rsidP="00717ADD">
      <w:pPr>
        <w:pStyle w:val="H1G"/>
      </w:pPr>
      <w:r w:rsidRPr="003C639F">
        <w:tab/>
        <w:t>3.</w:t>
      </w:r>
      <w:r w:rsidRPr="003C639F">
        <w:tab/>
        <w:t>1997 Agreement – Rules: Development</w:t>
      </w:r>
    </w:p>
    <w:p w14:paraId="535BDF5B" w14:textId="5514A3BF" w:rsidR="005532BA" w:rsidRDefault="00E14F87" w:rsidP="00704FB3">
      <w:pPr>
        <w:pStyle w:val="SingleTxtG"/>
        <w:ind w:firstLine="567"/>
        <w:rPr>
          <w:color w:val="000000"/>
        </w:rPr>
      </w:pPr>
      <w:r w:rsidRPr="003C639F">
        <w:rPr>
          <w:color w:val="000000"/>
        </w:rPr>
        <w:t xml:space="preserve">GRE will </w:t>
      </w:r>
      <w:r w:rsidR="00065352">
        <w:rPr>
          <w:color w:val="000000"/>
        </w:rPr>
        <w:t xml:space="preserve">recall that, at its </w:t>
      </w:r>
      <w:r w:rsidR="00D05901">
        <w:rPr>
          <w:color w:val="000000"/>
        </w:rPr>
        <w:t xml:space="preserve">eighty-sixth </w:t>
      </w:r>
      <w:r w:rsidR="00065352">
        <w:rPr>
          <w:color w:val="000000"/>
        </w:rPr>
        <w:t xml:space="preserve">session, it supported </w:t>
      </w:r>
      <w:r w:rsidR="005E7D3E">
        <w:rPr>
          <w:color w:val="000000"/>
        </w:rPr>
        <w:t xml:space="preserve">the concept </w:t>
      </w:r>
      <w:r w:rsidR="004C142A" w:rsidRPr="004C142A">
        <w:rPr>
          <w:color w:val="000000"/>
        </w:rPr>
        <w:t>on vehicle whole-life compliance</w:t>
      </w:r>
      <w:r w:rsidR="004C142A">
        <w:rPr>
          <w:color w:val="000000"/>
        </w:rPr>
        <w:t xml:space="preserve"> </w:t>
      </w:r>
      <w:r w:rsidR="00611A5A">
        <w:rPr>
          <w:color w:val="000000"/>
        </w:rPr>
        <w:t xml:space="preserve">that </w:t>
      </w:r>
      <w:r w:rsidR="005E7D3E">
        <w:rPr>
          <w:color w:val="000000"/>
        </w:rPr>
        <w:t xml:space="preserve">had been </w:t>
      </w:r>
      <w:r w:rsidR="00611A5A">
        <w:rPr>
          <w:color w:val="000000"/>
        </w:rPr>
        <w:t>prepared by the</w:t>
      </w:r>
      <w:r w:rsidR="00704FB3">
        <w:rPr>
          <w:color w:val="000000"/>
        </w:rPr>
        <w:t xml:space="preserve"> Informal Working Group on Periodical Technical Inspections (IWG PTI). </w:t>
      </w:r>
      <w:r w:rsidR="00B915A1">
        <w:rPr>
          <w:color w:val="000000"/>
        </w:rPr>
        <w:t xml:space="preserve">GRE will be informed </w:t>
      </w:r>
      <w:r w:rsidR="00F054A4">
        <w:rPr>
          <w:color w:val="000000"/>
        </w:rPr>
        <w:t>about</w:t>
      </w:r>
      <w:r w:rsidR="003F3E1B">
        <w:rPr>
          <w:color w:val="000000"/>
        </w:rPr>
        <w:t xml:space="preserve"> the outcome </w:t>
      </w:r>
      <w:r w:rsidR="00C43E76">
        <w:rPr>
          <w:color w:val="000000"/>
        </w:rPr>
        <w:t>of</w:t>
      </w:r>
      <w:r w:rsidR="00F054A4">
        <w:rPr>
          <w:color w:val="000000"/>
        </w:rPr>
        <w:t xml:space="preserve"> WP.29 considerations o</w:t>
      </w:r>
      <w:r w:rsidR="00C14A58">
        <w:rPr>
          <w:color w:val="000000"/>
        </w:rPr>
        <w:t>f</w:t>
      </w:r>
      <w:r w:rsidR="00F054A4">
        <w:rPr>
          <w:color w:val="000000"/>
        </w:rPr>
        <w:t xml:space="preserve"> this </w:t>
      </w:r>
      <w:r w:rsidR="00C14A58">
        <w:rPr>
          <w:color w:val="000000"/>
        </w:rPr>
        <w:t>concept</w:t>
      </w:r>
      <w:r w:rsidR="00F054A4">
        <w:rPr>
          <w:color w:val="000000"/>
        </w:rPr>
        <w:t xml:space="preserve">. </w:t>
      </w:r>
    </w:p>
    <w:p w14:paraId="20375AF0" w14:textId="671F9035" w:rsidR="00704FB3" w:rsidRPr="003C639F" w:rsidRDefault="00704FB3" w:rsidP="009D3897">
      <w:pPr>
        <w:pStyle w:val="SingleTxtG"/>
      </w:pPr>
      <w:r w:rsidRPr="00EE21DB">
        <w:rPr>
          <w:b/>
          <w:lang w:val="en-US"/>
        </w:rPr>
        <w:t>Documentation:</w:t>
      </w:r>
      <w:r w:rsidRPr="00EE21DB">
        <w:rPr>
          <w:lang w:val="en-US"/>
        </w:rPr>
        <w:tab/>
      </w:r>
      <w:r w:rsidR="009D3897" w:rsidRPr="009D3897">
        <w:rPr>
          <w:lang w:val="en-US"/>
        </w:rPr>
        <w:t xml:space="preserve">ECE/TRANS/WP.29/2023/89 </w:t>
      </w:r>
    </w:p>
    <w:p w14:paraId="0694891E" w14:textId="6234BB4A" w:rsidR="00717ADD" w:rsidRPr="003C639F" w:rsidRDefault="00717ADD" w:rsidP="00717ADD">
      <w:pPr>
        <w:pStyle w:val="H1G"/>
      </w:pPr>
      <w:r w:rsidRPr="003C639F">
        <w:tab/>
        <w:t>4.</w:t>
      </w:r>
      <w:r w:rsidRPr="003C639F">
        <w:tab/>
        <w:t xml:space="preserve">Simplification of </w:t>
      </w:r>
      <w:r w:rsidR="004C6AD4">
        <w:t>L</w:t>
      </w:r>
      <w:r w:rsidRPr="003C639F">
        <w:t xml:space="preserve">ighting and </w:t>
      </w:r>
      <w:r w:rsidR="004C6AD4">
        <w:t>L</w:t>
      </w:r>
      <w:r w:rsidRPr="003C639F">
        <w:t>ight-</w:t>
      </w:r>
      <w:r w:rsidR="004C6AD4">
        <w:t>S</w:t>
      </w:r>
      <w:r w:rsidRPr="003C639F">
        <w:t xml:space="preserve">ignalling </w:t>
      </w:r>
      <w:r w:rsidR="00BD11CE" w:rsidRPr="003C639F">
        <w:t xml:space="preserve">UN </w:t>
      </w:r>
      <w:r w:rsidR="0077615E" w:rsidRPr="003C639F">
        <w:t>Regulation</w:t>
      </w:r>
      <w:r w:rsidRPr="003C639F">
        <w:t>s</w:t>
      </w:r>
    </w:p>
    <w:p w14:paraId="798B93CE" w14:textId="59647B64" w:rsidR="00E41BA1" w:rsidRDefault="00F43B00" w:rsidP="004B5B15">
      <w:pPr>
        <w:pStyle w:val="SingleTxtG"/>
        <w:ind w:firstLine="567"/>
      </w:pPr>
      <w:r w:rsidRPr="003C639F">
        <w:t>GRE will be informed about the progress of the Informal Working Group "Simplification of the Lighting and Light-Signalling Regulations" (IWG SLR)</w:t>
      </w:r>
      <w:r w:rsidR="004B5B15">
        <w:t xml:space="preserve"> </w:t>
      </w:r>
      <w:r w:rsidR="00723F3D">
        <w:t xml:space="preserve">and </w:t>
      </w:r>
      <w:r w:rsidR="004F1A9A">
        <w:t xml:space="preserve">will address </w:t>
      </w:r>
      <w:r w:rsidR="00B615F7">
        <w:t xml:space="preserve">amendment </w:t>
      </w:r>
      <w:r w:rsidR="00367DBB" w:rsidRPr="00367DBB">
        <w:t>proposal</w:t>
      </w:r>
      <w:r w:rsidR="00367DBB">
        <w:t>s</w:t>
      </w:r>
      <w:r w:rsidR="00723F3D">
        <w:t xml:space="preserve"> prepared by IWG SLR, if any.  </w:t>
      </w:r>
    </w:p>
    <w:p w14:paraId="0B1CD48E" w14:textId="108DBDE0" w:rsidR="002334A9" w:rsidRDefault="00715E4A" w:rsidP="001317BC">
      <w:pPr>
        <w:pStyle w:val="SingleTxtG"/>
        <w:ind w:firstLine="567"/>
        <w:rPr>
          <w:color w:val="000000"/>
        </w:rPr>
      </w:pPr>
      <w:r w:rsidRPr="00715E4A">
        <w:rPr>
          <w:color w:val="000000"/>
        </w:rPr>
        <w:t xml:space="preserve">GRE </w:t>
      </w:r>
      <w:r w:rsidR="002334A9">
        <w:rPr>
          <w:color w:val="000000"/>
        </w:rPr>
        <w:t>is</w:t>
      </w:r>
      <w:r w:rsidR="00C43E76">
        <w:rPr>
          <w:color w:val="000000"/>
        </w:rPr>
        <w:t xml:space="preserve"> also</w:t>
      </w:r>
      <w:r w:rsidR="002334A9">
        <w:rPr>
          <w:color w:val="000000"/>
        </w:rPr>
        <w:t xml:space="preserve"> invited to continue its </w:t>
      </w:r>
      <w:r w:rsidRPr="00715E4A">
        <w:rPr>
          <w:color w:val="000000"/>
        </w:rPr>
        <w:t xml:space="preserve">discussions on </w:t>
      </w:r>
      <w:r w:rsidR="002334A9">
        <w:rPr>
          <w:color w:val="000000"/>
        </w:rPr>
        <w:t xml:space="preserve">the </w:t>
      </w:r>
      <w:r w:rsidRPr="00715E4A">
        <w:rPr>
          <w:color w:val="000000"/>
        </w:rPr>
        <w:t xml:space="preserve">use of the Unique Identifier (UI) in the UN Regulations under </w:t>
      </w:r>
      <w:r w:rsidR="002334A9">
        <w:rPr>
          <w:color w:val="000000"/>
        </w:rPr>
        <w:t xml:space="preserve">the </w:t>
      </w:r>
      <w:r w:rsidRPr="00715E4A">
        <w:rPr>
          <w:color w:val="000000"/>
        </w:rPr>
        <w:t>GRE purview.</w:t>
      </w:r>
    </w:p>
    <w:p w14:paraId="25C29B77" w14:textId="77777777" w:rsidR="002334A9" w:rsidRPr="002334A9" w:rsidRDefault="002334A9" w:rsidP="002334A9">
      <w:pPr>
        <w:pStyle w:val="SingleTxtG"/>
        <w:ind w:left="2835" w:hanging="1701"/>
        <w:rPr>
          <w:color w:val="000000"/>
          <w:lang w:val="fr-CH"/>
        </w:rPr>
      </w:pPr>
      <w:proofErr w:type="gramStart"/>
      <w:r w:rsidRPr="002334A9">
        <w:rPr>
          <w:b/>
          <w:lang w:val="fr-CH"/>
        </w:rPr>
        <w:t>Documentation:</w:t>
      </w:r>
      <w:proofErr w:type="gramEnd"/>
      <w:r w:rsidRPr="002334A9">
        <w:rPr>
          <w:lang w:val="fr-CH"/>
        </w:rPr>
        <w:tab/>
        <w:t xml:space="preserve">Informal documents </w:t>
      </w:r>
      <w:r w:rsidR="00715E4A" w:rsidRPr="002334A9">
        <w:rPr>
          <w:color w:val="000000"/>
          <w:lang w:val="fr-CH"/>
        </w:rPr>
        <w:t>GRE-89-03</w:t>
      </w:r>
      <w:r w:rsidRPr="002334A9">
        <w:rPr>
          <w:color w:val="000000"/>
          <w:lang w:val="fr-CH"/>
        </w:rPr>
        <w:t xml:space="preserve"> and </w:t>
      </w:r>
      <w:r w:rsidR="00715E4A" w:rsidRPr="002334A9">
        <w:rPr>
          <w:color w:val="000000"/>
          <w:lang w:val="fr-CH"/>
        </w:rPr>
        <w:t>GRE-89-11</w:t>
      </w:r>
    </w:p>
    <w:p w14:paraId="51381718" w14:textId="4BD7A392" w:rsidR="00717ADD" w:rsidRPr="003C639F" w:rsidRDefault="00717ADD" w:rsidP="00AA5DEC">
      <w:pPr>
        <w:pStyle w:val="H1G"/>
      </w:pPr>
      <w:r w:rsidRPr="00253B5F">
        <w:rPr>
          <w:lang w:val="fr-CH"/>
        </w:rPr>
        <w:lastRenderedPageBreak/>
        <w:tab/>
      </w:r>
      <w:r w:rsidRPr="003C639F">
        <w:t>5.</w:t>
      </w:r>
      <w:r w:rsidRPr="003C639F">
        <w:tab/>
      </w:r>
      <w:r w:rsidR="00AA5DEC">
        <w:t>UN Regulations on Light Sources and the Consolidated Resolution on the Common Specification of Light Source Categories</w:t>
      </w:r>
      <w:r w:rsidR="00BD5358">
        <w:t xml:space="preserve"> </w:t>
      </w:r>
    </w:p>
    <w:p w14:paraId="19FA66AC" w14:textId="385AEB21" w:rsidR="00D20AAF" w:rsidRDefault="00D20AAF" w:rsidP="00E81AEE">
      <w:pPr>
        <w:pStyle w:val="SingleTxtG"/>
        <w:ind w:firstLine="567"/>
      </w:pPr>
      <w:r>
        <w:t xml:space="preserve">GRE </w:t>
      </w:r>
      <w:r w:rsidR="000C158A">
        <w:t xml:space="preserve">will </w:t>
      </w:r>
      <w:r w:rsidR="0012725A">
        <w:t xml:space="preserve">consider </w:t>
      </w:r>
      <w:r w:rsidR="00067772">
        <w:t>amendment</w:t>
      </w:r>
      <w:r w:rsidR="000737B4">
        <w:t>s</w:t>
      </w:r>
      <w:r w:rsidR="00067772">
        <w:t xml:space="preserve"> to the </w:t>
      </w:r>
      <w:r w:rsidR="000737B4" w:rsidRPr="000737B4">
        <w:t>Consolidated Resolution on the common specification of light source categories (R.E.5)</w:t>
      </w:r>
      <w:r w:rsidR="000737B4">
        <w:t xml:space="preserve"> </w:t>
      </w:r>
      <w:r w:rsidR="000C158A">
        <w:t xml:space="preserve">which </w:t>
      </w:r>
      <w:r w:rsidR="00E81AEE">
        <w:t>were s</w:t>
      </w:r>
      <w:r>
        <w:t>ubmitted by the expert</w:t>
      </w:r>
      <w:r w:rsidR="00A514A7">
        <w:t>s</w:t>
      </w:r>
      <w:r>
        <w:t xml:space="preserve"> from </w:t>
      </w:r>
      <w:r w:rsidR="00BB58CC">
        <w:t xml:space="preserve">the </w:t>
      </w:r>
      <w:r w:rsidR="00BB58CC" w:rsidRPr="00BB58CC">
        <w:t>Task Force on Substitutes and Retrofits</w:t>
      </w:r>
      <w:r w:rsidR="00BB58CC">
        <w:t xml:space="preserve"> </w:t>
      </w:r>
      <w:r w:rsidR="00067772">
        <w:t>(TF SR)</w:t>
      </w:r>
      <w:r w:rsidR="00E81AEE">
        <w:t xml:space="preserve">. </w:t>
      </w:r>
    </w:p>
    <w:p w14:paraId="7218FECC" w14:textId="49A042A3" w:rsidR="00E81AEE" w:rsidRDefault="00E81AEE" w:rsidP="008443A8">
      <w:pPr>
        <w:pStyle w:val="SingleTxtG"/>
        <w:ind w:left="2835" w:hanging="1701"/>
        <w:rPr>
          <w:lang w:val="fr-CH"/>
        </w:rPr>
      </w:pPr>
      <w:proofErr w:type="gramStart"/>
      <w:r w:rsidRPr="00664A96">
        <w:rPr>
          <w:b/>
          <w:lang w:val="fr-CH"/>
        </w:rPr>
        <w:t>Documentation:</w:t>
      </w:r>
      <w:proofErr w:type="gramEnd"/>
      <w:r w:rsidRPr="00664A96">
        <w:rPr>
          <w:lang w:val="fr-CH"/>
        </w:rPr>
        <w:tab/>
        <w:t>ECE/TRANS/WP.29/GRE/202</w:t>
      </w:r>
      <w:r w:rsidR="00D22936">
        <w:rPr>
          <w:lang w:val="fr-CH"/>
        </w:rPr>
        <w:t>4</w:t>
      </w:r>
      <w:r w:rsidRPr="00664A96">
        <w:rPr>
          <w:lang w:val="fr-CH"/>
        </w:rPr>
        <w:t>/</w:t>
      </w:r>
      <w:r>
        <w:rPr>
          <w:lang w:val="fr-CH"/>
        </w:rPr>
        <w:t>2</w:t>
      </w:r>
      <w:r w:rsidR="00895EEC">
        <w:rPr>
          <w:lang w:val="fr-CH"/>
        </w:rPr>
        <w:t>, Info</w:t>
      </w:r>
      <w:r w:rsidR="00BD77F6">
        <w:rPr>
          <w:lang w:val="fr-CH"/>
        </w:rPr>
        <w:t>r</w:t>
      </w:r>
      <w:r w:rsidR="00895EEC">
        <w:rPr>
          <w:lang w:val="fr-CH"/>
        </w:rPr>
        <w:t>mal document</w:t>
      </w:r>
      <w:r w:rsidR="00BD77F6">
        <w:rPr>
          <w:lang w:val="fr-CH"/>
        </w:rPr>
        <w:t xml:space="preserve"> GRE-90-02</w:t>
      </w:r>
      <w:r w:rsidR="00895EEC">
        <w:rPr>
          <w:lang w:val="fr-CH"/>
        </w:rPr>
        <w:t xml:space="preserve"> </w:t>
      </w:r>
    </w:p>
    <w:p w14:paraId="32995D95" w14:textId="3FBF3C03" w:rsidR="0044225D" w:rsidRDefault="0044225D" w:rsidP="00AF7C15">
      <w:pPr>
        <w:pStyle w:val="SingleTxtG"/>
        <w:ind w:firstLine="567"/>
      </w:pPr>
      <w:r w:rsidRPr="00AF7C15">
        <w:t>At the previous session</w:t>
      </w:r>
      <w:r w:rsidR="00005FBA">
        <w:t xml:space="preserve"> of GRE</w:t>
      </w:r>
      <w:r w:rsidRPr="00AF7C15">
        <w:t xml:space="preserve">, the expert of </w:t>
      </w:r>
      <w:r w:rsidR="00AF7C15" w:rsidRPr="00AF7C15">
        <w:t xml:space="preserve">the </w:t>
      </w:r>
      <w:r w:rsidR="000E46AF" w:rsidRPr="00AF7C15">
        <w:t>International Electrotechnical Commission (IEC)</w:t>
      </w:r>
      <w:r w:rsidR="00AF7C15">
        <w:t xml:space="preserve"> </w:t>
      </w:r>
      <w:r w:rsidRPr="00AF7C15">
        <w:t xml:space="preserve">highlighted the advantages of the </w:t>
      </w:r>
      <w:r w:rsidR="00AF7C15">
        <w:t>light-emitting diode (</w:t>
      </w:r>
      <w:r w:rsidRPr="00AF7C15">
        <w:t>LED</w:t>
      </w:r>
      <w:r w:rsidR="00AF7C15">
        <w:t>)</w:t>
      </w:r>
      <w:r w:rsidRPr="00AF7C15">
        <w:t xml:space="preserve"> technology for power consumption and reducing greenhouse gas emissions</w:t>
      </w:r>
      <w:r w:rsidR="00DF5AD5">
        <w:t>, while t</w:t>
      </w:r>
      <w:r w:rsidRPr="00AF7C15">
        <w:t xml:space="preserve">he expert of GTB mentioned their ongoing study on </w:t>
      </w:r>
      <w:r w:rsidR="00416BA4">
        <w:t>this topic</w:t>
      </w:r>
      <w:r w:rsidRPr="00AF7C15">
        <w:t xml:space="preserve">, the results of which </w:t>
      </w:r>
      <w:r w:rsidR="00A573D9">
        <w:t>sh</w:t>
      </w:r>
      <w:r w:rsidRPr="00AF7C15">
        <w:t>ould be reported to th</w:t>
      </w:r>
      <w:r w:rsidR="00DF5AD5">
        <w:t xml:space="preserve">is </w:t>
      </w:r>
      <w:r w:rsidRPr="00AF7C15">
        <w:t>session of GRE.</w:t>
      </w:r>
    </w:p>
    <w:p w14:paraId="58DFA628" w14:textId="6F5A6E44" w:rsidR="00AF7C15" w:rsidRPr="00253B5F" w:rsidRDefault="00AF7C15" w:rsidP="00A573D9">
      <w:pPr>
        <w:pStyle w:val="SingleTxtG"/>
        <w:rPr>
          <w:lang w:val="fr-CH"/>
        </w:rPr>
      </w:pPr>
      <w:proofErr w:type="gramStart"/>
      <w:r w:rsidRPr="00253B5F">
        <w:rPr>
          <w:b/>
          <w:lang w:val="fr-CH"/>
        </w:rPr>
        <w:t>Documentation:</w:t>
      </w:r>
      <w:proofErr w:type="gramEnd"/>
      <w:r w:rsidRPr="00253B5F">
        <w:rPr>
          <w:lang w:val="fr-CH"/>
        </w:rPr>
        <w:tab/>
        <w:t>Informal document GRE-89-22</w:t>
      </w:r>
    </w:p>
    <w:p w14:paraId="7A6FFD85" w14:textId="797489DD" w:rsidR="00BD5358" w:rsidRPr="00253B5F" w:rsidRDefault="00717ADD" w:rsidP="00717ADD">
      <w:pPr>
        <w:pStyle w:val="H1G"/>
        <w:rPr>
          <w:lang w:val="fr-CH"/>
        </w:rPr>
      </w:pPr>
      <w:r w:rsidRPr="00253B5F">
        <w:rPr>
          <w:lang w:val="fr-CH"/>
        </w:rPr>
        <w:tab/>
        <w:t>6.</w:t>
      </w:r>
      <w:r w:rsidRPr="00253B5F">
        <w:rPr>
          <w:lang w:val="fr-CH"/>
        </w:rPr>
        <w:tab/>
      </w:r>
      <w:r w:rsidR="00BD5358" w:rsidRPr="00253B5F">
        <w:rPr>
          <w:lang w:val="fr-CH"/>
        </w:rPr>
        <w:t xml:space="preserve">Installation UN </w:t>
      </w:r>
      <w:proofErr w:type="spellStart"/>
      <w:r w:rsidR="00BD5358" w:rsidRPr="00253B5F">
        <w:rPr>
          <w:lang w:val="fr-CH"/>
        </w:rPr>
        <w:t>Regulations</w:t>
      </w:r>
      <w:proofErr w:type="spellEnd"/>
    </w:p>
    <w:p w14:paraId="3CC17706" w14:textId="41A058E1" w:rsidR="00717ADD" w:rsidRPr="003C639F" w:rsidRDefault="00717ADD" w:rsidP="00BD5358">
      <w:pPr>
        <w:pStyle w:val="H23G"/>
        <w:rPr>
          <w:color w:val="000000"/>
        </w:rPr>
      </w:pPr>
      <w:r w:rsidRPr="00253B5F">
        <w:rPr>
          <w:color w:val="000000"/>
          <w:lang w:val="fr-CH"/>
        </w:rPr>
        <w:tab/>
      </w:r>
      <w:r w:rsidRPr="003C639F">
        <w:rPr>
          <w:color w:val="000000"/>
        </w:rPr>
        <w:t>(a)</w:t>
      </w:r>
      <w:r w:rsidRPr="003C639F">
        <w:rPr>
          <w:color w:val="000000"/>
        </w:rPr>
        <w:tab/>
      </w:r>
      <w:r w:rsidR="00BD5358" w:rsidRPr="00BD5358">
        <w:rPr>
          <w:color w:val="000000"/>
        </w:rPr>
        <w:t xml:space="preserve">UN Regulation No. 48 (Installation of </w:t>
      </w:r>
      <w:r w:rsidR="009D5F7C">
        <w:rPr>
          <w:color w:val="000000"/>
        </w:rPr>
        <w:t>L</w:t>
      </w:r>
      <w:r w:rsidR="00BD5358" w:rsidRPr="00BD5358">
        <w:rPr>
          <w:color w:val="000000"/>
        </w:rPr>
        <w:t xml:space="preserve">ighting and </w:t>
      </w:r>
      <w:r w:rsidR="009D5F7C">
        <w:rPr>
          <w:color w:val="000000"/>
        </w:rPr>
        <w:t>L</w:t>
      </w:r>
      <w:r w:rsidR="00BD5358" w:rsidRPr="00BD5358">
        <w:rPr>
          <w:color w:val="000000"/>
        </w:rPr>
        <w:t>ight-</w:t>
      </w:r>
      <w:r w:rsidR="009D5F7C">
        <w:rPr>
          <w:color w:val="000000"/>
        </w:rPr>
        <w:t>S</w:t>
      </w:r>
      <w:r w:rsidR="00BD5358" w:rsidRPr="00BD5358">
        <w:rPr>
          <w:color w:val="000000"/>
        </w:rPr>
        <w:t xml:space="preserve">ignalling </w:t>
      </w:r>
      <w:r w:rsidR="009D5F7C">
        <w:rPr>
          <w:color w:val="000000"/>
        </w:rPr>
        <w:t>D</w:t>
      </w:r>
      <w:r w:rsidR="00BD5358" w:rsidRPr="00BD5358">
        <w:rPr>
          <w:color w:val="000000"/>
        </w:rPr>
        <w:t>evices)</w:t>
      </w:r>
      <w:r w:rsidR="00BD5358">
        <w:rPr>
          <w:color w:val="000000"/>
        </w:rPr>
        <w:t xml:space="preserve"> </w:t>
      </w:r>
    </w:p>
    <w:p w14:paraId="02B3B589" w14:textId="55F16AA4" w:rsidR="0071724F" w:rsidRDefault="000A6258" w:rsidP="00E459B4">
      <w:pPr>
        <w:pStyle w:val="SingleTxtG"/>
        <w:ind w:firstLine="567"/>
        <w:rPr>
          <w:color w:val="000000"/>
        </w:rPr>
      </w:pPr>
      <w:r>
        <w:rPr>
          <w:color w:val="000000"/>
        </w:rPr>
        <w:t xml:space="preserve">GRE will address a </w:t>
      </w:r>
      <w:r w:rsidR="008351CD">
        <w:rPr>
          <w:color w:val="000000"/>
        </w:rPr>
        <w:t>proposal that was</w:t>
      </w:r>
      <w:r w:rsidR="0071724F" w:rsidRPr="0071724F">
        <w:rPr>
          <w:color w:val="000000"/>
        </w:rPr>
        <w:t xml:space="preserve"> prepared by the experts </w:t>
      </w:r>
      <w:r w:rsidR="005D0D56" w:rsidRPr="005D0D56">
        <w:rPr>
          <w:color w:val="000000"/>
        </w:rPr>
        <w:t xml:space="preserve">from the International Automotive Lighting and Light-Signalling Expert Group </w:t>
      </w:r>
      <w:r w:rsidR="005D0D56">
        <w:rPr>
          <w:color w:val="000000"/>
        </w:rPr>
        <w:t>(</w:t>
      </w:r>
      <w:r w:rsidR="0071724F" w:rsidRPr="0071724F">
        <w:rPr>
          <w:color w:val="000000"/>
        </w:rPr>
        <w:t>GTB</w:t>
      </w:r>
      <w:r w:rsidR="005D0D56">
        <w:rPr>
          <w:color w:val="000000"/>
        </w:rPr>
        <w:t>)</w:t>
      </w:r>
      <w:r w:rsidR="0071724F" w:rsidRPr="0071724F">
        <w:rPr>
          <w:color w:val="000000"/>
        </w:rPr>
        <w:t xml:space="preserve"> with the aim to</w:t>
      </w:r>
      <w:r w:rsidR="00E459B4" w:rsidRPr="00E459B4">
        <w:rPr>
          <w:color w:val="000000"/>
        </w:rPr>
        <w:t xml:space="preserve"> align the requirements in UN Regulation No. 48 with the updated requirements in UN Regulation No.</w:t>
      </w:r>
      <w:r w:rsidR="007C4C89">
        <w:rPr>
          <w:color w:val="000000"/>
        </w:rPr>
        <w:t> </w:t>
      </w:r>
      <w:r w:rsidR="00E459B4" w:rsidRPr="00E459B4">
        <w:rPr>
          <w:color w:val="000000"/>
        </w:rPr>
        <w:t xml:space="preserve">149. </w:t>
      </w:r>
    </w:p>
    <w:p w14:paraId="1A4C9BC7" w14:textId="3AFC1BD4" w:rsidR="0071724F" w:rsidRPr="00DE0BBD" w:rsidRDefault="0071724F" w:rsidP="0071724F">
      <w:pPr>
        <w:pStyle w:val="SingleTxtG"/>
        <w:rPr>
          <w:lang w:val="fr-CH"/>
        </w:rPr>
      </w:pPr>
      <w:proofErr w:type="gramStart"/>
      <w:r w:rsidRPr="00664A96">
        <w:rPr>
          <w:b/>
          <w:lang w:val="fr-CH"/>
        </w:rPr>
        <w:t>Documentation:</w:t>
      </w:r>
      <w:proofErr w:type="gramEnd"/>
      <w:r w:rsidRPr="00664A96">
        <w:rPr>
          <w:lang w:val="fr-CH"/>
        </w:rPr>
        <w:tab/>
        <w:t>ECE/TRANS/WP.29/GRE/202</w:t>
      </w:r>
      <w:r w:rsidR="00E459B4">
        <w:rPr>
          <w:lang w:val="fr-CH"/>
        </w:rPr>
        <w:t>4</w:t>
      </w:r>
      <w:r w:rsidRPr="00664A96">
        <w:rPr>
          <w:lang w:val="fr-CH"/>
        </w:rPr>
        <w:t>/</w:t>
      </w:r>
      <w:r w:rsidR="005D0D56">
        <w:rPr>
          <w:lang w:val="fr-CH"/>
        </w:rPr>
        <w:t>3</w:t>
      </w:r>
    </w:p>
    <w:p w14:paraId="6716DAE6" w14:textId="1CF6D187" w:rsidR="0071724F" w:rsidRDefault="00ED377A" w:rsidP="005D6893">
      <w:pPr>
        <w:pStyle w:val="SingleTxtG"/>
        <w:ind w:firstLine="567"/>
        <w:rPr>
          <w:color w:val="000000"/>
          <w:lang w:val="en-US"/>
        </w:rPr>
      </w:pPr>
      <w:r>
        <w:rPr>
          <w:color w:val="000000"/>
          <w:lang w:val="en-US"/>
        </w:rPr>
        <w:t xml:space="preserve">GRE will consider a </w:t>
      </w:r>
      <w:r w:rsidR="00103E7C">
        <w:rPr>
          <w:color w:val="000000"/>
          <w:lang w:val="en-US"/>
        </w:rPr>
        <w:t xml:space="preserve">proposal </w:t>
      </w:r>
      <w:r w:rsidRPr="00ED377A">
        <w:rPr>
          <w:color w:val="000000"/>
          <w:lang w:val="en-US"/>
        </w:rPr>
        <w:t>by the experts from GTB</w:t>
      </w:r>
      <w:r w:rsidR="00103E7C">
        <w:rPr>
          <w:color w:val="000000"/>
          <w:lang w:val="en-US"/>
        </w:rPr>
        <w:t xml:space="preserve"> that </w:t>
      </w:r>
      <w:r w:rsidR="003E7A95" w:rsidRPr="003E7A95">
        <w:rPr>
          <w:color w:val="000000"/>
          <w:lang w:val="en-US"/>
        </w:rPr>
        <w:t>align</w:t>
      </w:r>
      <w:r w:rsidR="003E7A95">
        <w:rPr>
          <w:color w:val="000000"/>
          <w:lang w:val="en-US"/>
        </w:rPr>
        <w:t>s</w:t>
      </w:r>
      <w:r w:rsidR="003E7A95" w:rsidRPr="003E7A95">
        <w:rPr>
          <w:color w:val="000000"/>
          <w:lang w:val="en-US"/>
        </w:rPr>
        <w:t xml:space="preserve"> the requirements for </w:t>
      </w:r>
      <w:r w:rsidR="007C4C89">
        <w:rPr>
          <w:color w:val="000000"/>
          <w:lang w:val="en-US"/>
        </w:rPr>
        <w:t xml:space="preserve">the </w:t>
      </w:r>
      <w:r w:rsidR="003E7A95" w:rsidRPr="003E7A95">
        <w:rPr>
          <w:color w:val="000000"/>
          <w:lang w:val="en-US"/>
        </w:rPr>
        <w:t xml:space="preserve">passing-beam vertical inclination </w:t>
      </w:r>
      <w:r w:rsidR="007C4C89">
        <w:rPr>
          <w:color w:val="000000"/>
          <w:lang w:val="en-US"/>
        </w:rPr>
        <w:t xml:space="preserve">for </w:t>
      </w:r>
      <w:r w:rsidR="007C4C89" w:rsidRPr="003E7A95">
        <w:rPr>
          <w:color w:val="000000"/>
          <w:lang w:val="en-US"/>
        </w:rPr>
        <w:t xml:space="preserve">off-road vehicles </w:t>
      </w:r>
      <w:r w:rsidR="003E7A95" w:rsidRPr="003E7A95">
        <w:rPr>
          <w:color w:val="000000"/>
          <w:lang w:val="en-US"/>
        </w:rPr>
        <w:t xml:space="preserve">between the 06, 07, 08 </w:t>
      </w:r>
      <w:r w:rsidR="00186AEB">
        <w:rPr>
          <w:color w:val="000000"/>
          <w:lang w:val="en-US"/>
        </w:rPr>
        <w:t xml:space="preserve">series </w:t>
      </w:r>
      <w:r w:rsidR="003E7A95" w:rsidRPr="003E7A95">
        <w:rPr>
          <w:color w:val="000000"/>
          <w:lang w:val="en-US"/>
        </w:rPr>
        <w:t>and the 09 series of amendments to UN Regulation No. 48</w:t>
      </w:r>
      <w:r w:rsidR="003E7A95">
        <w:rPr>
          <w:color w:val="000000"/>
          <w:lang w:val="en-US"/>
        </w:rPr>
        <w:t xml:space="preserve">. </w:t>
      </w:r>
    </w:p>
    <w:p w14:paraId="131368F0" w14:textId="4C2B9F2D" w:rsidR="00103E7C" w:rsidRDefault="00103E7C" w:rsidP="00103E7C">
      <w:pPr>
        <w:pStyle w:val="SingleTxtG"/>
        <w:rPr>
          <w:lang w:val="fr-CH"/>
        </w:rPr>
      </w:pPr>
      <w:proofErr w:type="gramStart"/>
      <w:r w:rsidRPr="00664A96">
        <w:rPr>
          <w:b/>
          <w:lang w:val="fr-CH"/>
        </w:rPr>
        <w:t>Documentation:</w:t>
      </w:r>
      <w:proofErr w:type="gramEnd"/>
      <w:r w:rsidRPr="00664A96">
        <w:rPr>
          <w:lang w:val="fr-CH"/>
        </w:rPr>
        <w:tab/>
        <w:t>ECE/TRANS/WP.29/GRE/202</w:t>
      </w:r>
      <w:r w:rsidR="003E7A95">
        <w:rPr>
          <w:lang w:val="fr-CH"/>
        </w:rPr>
        <w:t>4</w:t>
      </w:r>
      <w:r w:rsidRPr="00664A96">
        <w:rPr>
          <w:lang w:val="fr-CH"/>
        </w:rPr>
        <w:t>/</w:t>
      </w:r>
      <w:r w:rsidR="003E7A95">
        <w:rPr>
          <w:lang w:val="fr-CH"/>
        </w:rPr>
        <w:t>4</w:t>
      </w:r>
    </w:p>
    <w:p w14:paraId="2FDF79F7" w14:textId="51C9E803" w:rsidR="00DD6AB6" w:rsidRDefault="00DD6AB6" w:rsidP="00186AEB">
      <w:pPr>
        <w:pStyle w:val="SingleTxtG"/>
        <w:ind w:firstLine="567"/>
        <w:rPr>
          <w:color w:val="000000"/>
          <w:lang w:val="en-US"/>
        </w:rPr>
      </w:pPr>
      <w:r>
        <w:rPr>
          <w:color w:val="000000"/>
          <w:lang w:val="en-US"/>
        </w:rPr>
        <w:t xml:space="preserve">GRE will consider a proposal </w:t>
      </w:r>
      <w:r w:rsidRPr="00ED377A">
        <w:rPr>
          <w:color w:val="000000"/>
          <w:lang w:val="en-US"/>
        </w:rPr>
        <w:t>by the experts from GTB</w:t>
      </w:r>
      <w:r>
        <w:rPr>
          <w:color w:val="000000"/>
          <w:lang w:val="en-US"/>
        </w:rPr>
        <w:t xml:space="preserve"> </w:t>
      </w:r>
      <w:r w:rsidR="009E77CD">
        <w:rPr>
          <w:color w:val="000000"/>
          <w:lang w:val="en-US"/>
        </w:rPr>
        <w:t xml:space="preserve">which </w:t>
      </w:r>
      <w:r w:rsidRPr="00DD6AB6">
        <w:rPr>
          <w:lang w:val="en-US"/>
        </w:rPr>
        <w:t>aim</w:t>
      </w:r>
      <w:r w:rsidR="009E77CD">
        <w:rPr>
          <w:lang w:val="en-US"/>
        </w:rPr>
        <w:t>s</w:t>
      </w:r>
      <w:r w:rsidRPr="00DD6AB6">
        <w:rPr>
          <w:lang w:val="en-US"/>
        </w:rPr>
        <w:t xml:space="preserve"> to avoid exceeding the aggregate maximum intensity of the main-beam headlamps.</w:t>
      </w:r>
    </w:p>
    <w:p w14:paraId="2B56C5FC" w14:textId="6D8035E2" w:rsidR="00DD6AB6" w:rsidRDefault="00DD6AB6" w:rsidP="00DD6AB6">
      <w:pPr>
        <w:pStyle w:val="SingleTxtG"/>
        <w:rPr>
          <w:lang w:val="fr-CH"/>
        </w:rPr>
      </w:pPr>
      <w:proofErr w:type="gramStart"/>
      <w:r w:rsidRPr="00664A96">
        <w:rPr>
          <w:b/>
          <w:lang w:val="fr-CH"/>
        </w:rPr>
        <w:t>Documentation:</w:t>
      </w:r>
      <w:proofErr w:type="gramEnd"/>
      <w:r w:rsidRPr="00664A96">
        <w:rPr>
          <w:lang w:val="fr-CH"/>
        </w:rPr>
        <w:tab/>
        <w:t>ECE/TRANS/WP.29/GRE/202</w:t>
      </w:r>
      <w:r>
        <w:rPr>
          <w:lang w:val="fr-CH"/>
        </w:rPr>
        <w:t>4</w:t>
      </w:r>
      <w:r w:rsidRPr="00664A96">
        <w:rPr>
          <w:lang w:val="fr-CH"/>
        </w:rPr>
        <w:t>/</w:t>
      </w:r>
      <w:r>
        <w:rPr>
          <w:lang w:val="fr-CH"/>
        </w:rPr>
        <w:t>5</w:t>
      </w:r>
    </w:p>
    <w:p w14:paraId="1F75ABB4" w14:textId="2E844219" w:rsidR="0085301C" w:rsidRDefault="0085301C" w:rsidP="0085301C">
      <w:pPr>
        <w:pStyle w:val="SingleTxtG"/>
        <w:ind w:firstLine="567"/>
        <w:rPr>
          <w:bCs/>
          <w:lang w:val="en-US"/>
        </w:rPr>
      </w:pPr>
      <w:r>
        <w:rPr>
          <w:bCs/>
          <w:lang w:val="en-US"/>
        </w:rPr>
        <w:t xml:space="preserve">GRE is invited to address </w:t>
      </w:r>
      <w:r w:rsidR="005B1AB9">
        <w:rPr>
          <w:bCs/>
          <w:lang w:val="en-US"/>
        </w:rPr>
        <w:t xml:space="preserve">a </w:t>
      </w:r>
      <w:r w:rsidR="009260BA">
        <w:rPr>
          <w:bCs/>
          <w:lang w:val="en-US"/>
        </w:rPr>
        <w:t xml:space="preserve">revised </w:t>
      </w:r>
      <w:r>
        <w:rPr>
          <w:bCs/>
          <w:lang w:val="en-US"/>
        </w:rPr>
        <w:t xml:space="preserve">amendment proposal that </w:t>
      </w:r>
      <w:r w:rsidR="005B1AB9">
        <w:rPr>
          <w:bCs/>
          <w:lang w:val="en-US"/>
        </w:rPr>
        <w:t xml:space="preserve">was </w:t>
      </w:r>
      <w:r>
        <w:rPr>
          <w:bCs/>
          <w:lang w:val="en-US"/>
        </w:rPr>
        <w:t xml:space="preserve">prepared by the </w:t>
      </w:r>
      <w:r w:rsidRPr="00D13305">
        <w:rPr>
          <w:bCs/>
          <w:lang w:val="en-US"/>
        </w:rPr>
        <w:t>Task Force on Autonomous Vehicle Signalling Requirements (TF AVSR)</w:t>
      </w:r>
      <w:r>
        <w:rPr>
          <w:bCs/>
          <w:lang w:val="en-US"/>
        </w:rPr>
        <w:t xml:space="preserve">. </w:t>
      </w:r>
    </w:p>
    <w:p w14:paraId="0048D0AA" w14:textId="7A7CC093" w:rsidR="0085301C" w:rsidRDefault="0085301C" w:rsidP="0085301C">
      <w:pPr>
        <w:pStyle w:val="SingleTxtG"/>
        <w:rPr>
          <w:lang w:val="fr-CH"/>
        </w:rPr>
      </w:pPr>
      <w:proofErr w:type="gramStart"/>
      <w:r w:rsidRPr="00C0613E">
        <w:rPr>
          <w:b/>
          <w:lang w:val="fr-CH"/>
        </w:rPr>
        <w:t>Documentation:</w:t>
      </w:r>
      <w:proofErr w:type="gramEnd"/>
      <w:r w:rsidRPr="00C0613E">
        <w:rPr>
          <w:lang w:val="fr-CH"/>
        </w:rPr>
        <w:tab/>
        <w:t>ECE/TRANS/WP.29/GRE/202</w:t>
      </w:r>
      <w:r>
        <w:rPr>
          <w:lang w:val="fr-CH"/>
        </w:rPr>
        <w:t>3</w:t>
      </w:r>
      <w:r w:rsidRPr="00C0613E">
        <w:rPr>
          <w:lang w:val="fr-CH"/>
        </w:rPr>
        <w:t>/</w:t>
      </w:r>
      <w:r>
        <w:rPr>
          <w:lang w:val="fr-CH"/>
        </w:rPr>
        <w:t>9/Rev.</w:t>
      </w:r>
      <w:r w:rsidR="005B1AB9">
        <w:rPr>
          <w:lang w:val="fr-CH"/>
        </w:rPr>
        <w:t>2</w:t>
      </w:r>
    </w:p>
    <w:p w14:paraId="30CDFC66" w14:textId="070AD036" w:rsidR="007914F6" w:rsidRPr="007914F6" w:rsidRDefault="000C4673" w:rsidP="002E4BB9">
      <w:pPr>
        <w:pStyle w:val="SingleTxtG"/>
        <w:ind w:firstLine="567"/>
        <w:rPr>
          <w:lang w:val="en-US"/>
        </w:rPr>
      </w:pPr>
      <w:r w:rsidRPr="000C4673">
        <w:rPr>
          <w:lang w:val="en-US"/>
        </w:rPr>
        <w:t xml:space="preserve">GRE </w:t>
      </w:r>
      <w:r w:rsidR="00F93E00">
        <w:rPr>
          <w:lang w:val="en-US"/>
        </w:rPr>
        <w:t xml:space="preserve">will be informed about the activities of </w:t>
      </w:r>
      <w:r w:rsidRPr="000C4673">
        <w:rPr>
          <w:lang w:val="en-US"/>
        </w:rPr>
        <w:t xml:space="preserve">the Task Force on Lamps Under Parked Conditions (TF LUPC) </w:t>
      </w:r>
      <w:r w:rsidR="0037630F">
        <w:rPr>
          <w:lang w:val="en-US"/>
        </w:rPr>
        <w:t>and will consider its draft T</w:t>
      </w:r>
      <w:r w:rsidR="007914F6" w:rsidRPr="007914F6">
        <w:rPr>
          <w:rFonts w:hint="eastAsia"/>
          <w:lang w:val="en-US"/>
        </w:rPr>
        <w:t>erms of Reference and Rules of Procedure</w:t>
      </w:r>
      <w:r w:rsidR="0037630F">
        <w:rPr>
          <w:lang w:val="en-US"/>
        </w:rPr>
        <w:t>.</w:t>
      </w:r>
      <w:r w:rsidR="007914F6" w:rsidRPr="007914F6">
        <w:rPr>
          <w:rFonts w:hint="eastAsia"/>
          <w:lang w:val="en-US"/>
        </w:rPr>
        <w:t xml:space="preserve"> </w:t>
      </w:r>
    </w:p>
    <w:p w14:paraId="31F7F27A" w14:textId="2A5B408B" w:rsidR="007914F6" w:rsidRPr="00C57BB0" w:rsidRDefault="007914F6" w:rsidP="007914F6">
      <w:pPr>
        <w:pStyle w:val="SingleTxtG"/>
        <w:rPr>
          <w:lang w:val="en-US"/>
        </w:rPr>
      </w:pPr>
      <w:r w:rsidRPr="00C57BB0">
        <w:rPr>
          <w:b/>
          <w:lang w:val="en-US"/>
        </w:rPr>
        <w:t>Documentation:</w:t>
      </w:r>
      <w:r w:rsidRPr="00C57BB0">
        <w:rPr>
          <w:lang w:val="en-US"/>
        </w:rPr>
        <w:tab/>
        <w:t>Informal document GRE-90-03</w:t>
      </w:r>
    </w:p>
    <w:p w14:paraId="37E4D079" w14:textId="2CE499C0" w:rsidR="00C57BB0" w:rsidRDefault="005A3235" w:rsidP="005A3235">
      <w:pPr>
        <w:pStyle w:val="SingleTxtG"/>
        <w:ind w:firstLine="567"/>
        <w:rPr>
          <w:lang w:val="en-US"/>
        </w:rPr>
      </w:pPr>
      <w:r>
        <w:rPr>
          <w:lang w:val="en-US"/>
        </w:rPr>
        <w:t xml:space="preserve">At its previous session, GRE </w:t>
      </w:r>
      <w:r w:rsidR="00A36F45">
        <w:rPr>
          <w:lang w:val="en-US"/>
        </w:rPr>
        <w:t xml:space="preserve">agreed to </w:t>
      </w:r>
      <w:r w:rsidR="000C28E5">
        <w:rPr>
          <w:lang w:val="en-US"/>
        </w:rPr>
        <w:t xml:space="preserve">keep on the agenda the topic of </w:t>
      </w:r>
      <w:r w:rsidR="008A59AF">
        <w:rPr>
          <w:lang w:val="en-US"/>
        </w:rPr>
        <w:t>work lamps</w:t>
      </w:r>
      <w:r w:rsidR="000C28E5">
        <w:rPr>
          <w:lang w:val="en-US"/>
        </w:rPr>
        <w:t xml:space="preserve"> raised by the expert from France. </w:t>
      </w:r>
      <w:r w:rsidR="008A59AF">
        <w:rPr>
          <w:lang w:val="en-US"/>
        </w:rPr>
        <w:t xml:space="preserve"> </w:t>
      </w:r>
      <w:r w:rsidR="00C57BB0" w:rsidRPr="00C57BB0">
        <w:rPr>
          <w:lang w:val="en-US"/>
        </w:rPr>
        <w:t xml:space="preserve"> </w:t>
      </w:r>
    </w:p>
    <w:p w14:paraId="76AE4954" w14:textId="5E76AC55" w:rsidR="008A59AF" w:rsidRPr="00253B5F" w:rsidRDefault="008A59AF" w:rsidP="008A59AF">
      <w:pPr>
        <w:pStyle w:val="SingleTxtG"/>
        <w:rPr>
          <w:lang w:val="en-US"/>
        </w:rPr>
      </w:pPr>
      <w:r w:rsidRPr="00253B5F">
        <w:rPr>
          <w:b/>
          <w:lang w:val="en-US"/>
        </w:rPr>
        <w:t>Documentation:</w:t>
      </w:r>
      <w:r w:rsidRPr="00253B5F">
        <w:rPr>
          <w:lang w:val="en-US"/>
        </w:rPr>
        <w:tab/>
        <w:t>Informal document GRE-</w:t>
      </w:r>
      <w:r w:rsidR="000C28E5" w:rsidRPr="00253B5F">
        <w:rPr>
          <w:lang w:val="en-US"/>
        </w:rPr>
        <w:t>89</w:t>
      </w:r>
      <w:r w:rsidRPr="00253B5F">
        <w:rPr>
          <w:lang w:val="en-US"/>
        </w:rPr>
        <w:t>-</w:t>
      </w:r>
      <w:r w:rsidR="000C28E5" w:rsidRPr="00253B5F">
        <w:rPr>
          <w:lang w:val="en-US"/>
        </w:rPr>
        <w:t>21</w:t>
      </w:r>
    </w:p>
    <w:p w14:paraId="2788E042" w14:textId="00EC90EA" w:rsidR="00433464" w:rsidRPr="00433464" w:rsidRDefault="00433464" w:rsidP="00433464">
      <w:pPr>
        <w:pStyle w:val="SingleTxtG"/>
        <w:ind w:firstLine="567"/>
        <w:rPr>
          <w:lang w:val="en-US"/>
        </w:rPr>
      </w:pPr>
      <w:r w:rsidRPr="00433464">
        <w:rPr>
          <w:lang w:val="en-US"/>
        </w:rPr>
        <w:t>Similarly,</w:t>
      </w:r>
      <w:r>
        <w:rPr>
          <w:lang w:val="en-US"/>
        </w:rPr>
        <w:t xml:space="preserve"> GRE </w:t>
      </w:r>
      <w:r w:rsidR="00FB01D9">
        <w:rPr>
          <w:lang w:val="en-US"/>
        </w:rPr>
        <w:t xml:space="preserve">decided to revert </w:t>
      </w:r>
      <w:r w:rsidR="004E20D5">
        <w:rPr>
          <w:lang w:val="en-US"/>
        </w:rPr>
        <w:t>to the</w:t>
      </w:r>
      <w:r w:rsidR="00B07D02">
        <w:rPr>
          <w:lang w:val="en-US"/>
        </w:rPr>
        <w:t xml:space="preserve"> </w:t>
      </w:r>
      <w:r w:rsidR="0054616A">
        <w:rPr>
          <w:lang w:val="en-US"/>
        </w:rPr>
        <w:t xml:space="preserve">perceived </w:t>
      </w:r>
      <w:r w:rsidR="00B07D02">
        <w:rPr>
          <w:lang w:val="en-US"/>
        </w:rPr>
        <w:t xml:space="preserve">blueish </w:t>
      </w:r>
      <w:proofErr w:type="spellStart"/>
      <w:r w:rsidR="004E20D5">
        <w:rPr>
          <w:lang w:val="en-US"/>
        </w:rPr>
        <w:t>colour</w:t>
      </w:r>
      <w:proofErr w:type="spellEnd"/>
      <w:r w:rsidR="004E20D5">
        <w:rPr>
          <w:lang w:val="en-US"/>
        </w:rPr>
        <w:t xml:space="preserve"> of the</w:t>
      </w:r>
      <w:r w:rsidR="00B07D02">
        <w:rPr>
          <w:lang w:val="en-US"/>
        </w:rPr>
        <w:t xml:space="preserve"> white light </w:t>
      </w:r>
      <w:r w:rsidR="0054616A">
        <w:rPr>
          <w:lang w:val="en-US"/>
        </w:rPr>
        <w:t xml:space="preserve">emitted by front lighting units, as reported by the expert from France.   </w:t>
      </w:r>
      <w:r w:rsidR="004E20D5">
        <w:rPr>
          <w:lang w:val="en-US"/>
        </w:rPr>
        <w:t xml:space="preserve"> </w:t>
      </w:r>
      <w:r w:rsidRPr="00433464">
        <w:rPr>
          <w:lang w:val="en-US"/>
        </w:rPr>
        <w:t xml:space="preserve"> </w:t>
      </w:r>
    </w:p>
    <w:p w14:paraId="05944E68" w14:textId="11E1C6F7" w:rsidR="007914F6" w:rsidRPr="00C57BB0" w:rsidRDefault="0054616A" w:rsidP="0054616A">
      <w:pPr>
        <w:pStyle w:val="SingleTxtG"/>
        <w:rPr>
          <w:lang w:val="en-US"/>
        </w:rPr>
      </w:pPr>
      <w:r w:rsidRPr="00253B5F">
        <w:rPr>
          <w:b/>
          <w:lang w:val="en-US"/>
        </w:rPr>
        <w:t>Documentation:</w:t>
      </w:r>
      <w:r w:rsidRPr="00253B5F">
        <w:rPr>
          <w:lang w:val="en-US"/>
        </w:rPr>
        <w:tab/>
        <w:t>Informal document GRE-89-24</w:t>
      </w:r>
      <w:r w:rsidR="00C57BB0" w:rsidRPr="00C57BB0">
        <w:rPr>
          <w:lang w:val="en-US"/>
        </w:rPr>
        <w:t xml:space="preserve"> </w:t>
      </w:r>
    </w:p>
    <w:p w14:paraId="3B35FCEF" w14:textId="1C74B236" w:rsidR="00893309" w:rsidRPr="003C639F" w:rsidRDefault="00893309" w:rsidP="00893309">
      <w:pPr>
        <w:pStyle w:val="H23G"/>
        <w:rPr>
          <w:color w:val="000000"/>
        </w:rPr>
      </w:pPr>
      <w:r w:rsidRPr="00C57BB0">
        <w:rPr>
          <w:color w:val="000000"/>
          <w:lang w:val="en-US"/>
        </w:rPr>
        <w:tab/>
      </w:r>
      <w:r w:rsidRPr="003C639F">
        <w:rPr>
          <w:color w:val="000000"/>
        </w:rPr>
        <w:t>(</w:t>
      </w:r>
      <w:r>
        <w:rPr>
          <w:color w:val="000000"/>
        </w:rPr>
        <w:t>b</w:t>
      </w:r>
      <w:r w:rsidRPr="003C639F">
        <w:rPr>
          <w:color w:val="000000"/>
        </w:rPr>
        <w:t>)</w:t>
      </w:r>
      <w:r w:rsidRPr="003C639F">
        <w:rPr>
          <w:color w:val="000000"/>
        </w:rPr>
        <w:tab/>
      </w:r>
      <w:bookmarkStart w:id="1" w:name="_Hlk78980131"/>
      <w:r w:rsidRPr="008D332D">
        <w:rPr>
          <w:color w:val="000000"/>
        </w:rPr>
        <w:t xml:space="preserve">UN Regulation No. </w:t>
      </w:r>
      <w:r>
        <w:rPr>
          <w:color w:val="000000"/>
        </w:rPr>
        <w:t>74</w:t>
      </w:r>
      <w:r w:rsidRPr="008D332D">
        <w:rPr>
          <w:color w:val="000000"/>
        </w:rPr>
        <w:t xml:space="preserve"> (Installation of </w:t>
      </w:r>
      <w:r>
        <w:rPr>
          <w:color w:val="000000"/>
        </w:rPr>
        <w:t>L</w:t>
      </w:r>
      <w:r w:rsidRPr="008D332D">
        <w:rPr>
          <w:color w:val="000000"/>
        </w:rPr>
        <w:t xml:space="preserve">ighting and </w:t>
      </w:r>
      <w:r>
        <w:rPr>
          <w:color w:val="000000"/>
        </w:rPr>
        <w:t>L</w:t>
      </w:r>
      <w:r w:rsidRPr="008D332D">
        <w:rPr>
          <w:color w:val="000000"/>
        </w:rPr>
        <w:t>ight-</w:t>
      </w:r>
      <w:r>
        <w:rPr>
          <w:color w:val="000000"/>
        </w:rPr>
        <w:t>S</w:t>
      </w:r>
      <w:r w:rsidRPr="008D332D">
        <w:rPr>
          <w:color w:val="000000"/>
        </w:rPr>
        <w:t xml:space="preserve">ignalling </w:t>
      </w:r>
      <w:r>
        <w:rPr>
          <w:color w:val="000000"/>
        </w:rPr>
        <w:t>D</w:t>
      </w:r>
      <w:r w:rsidRPr="008D332D">
        <w:rPr>
          <w:color w:val="000000"/>
        </w:rPr>
        <w:t xml:space="preserve">evices for </w:t>
      </w:r>
      <w:r w:rsidR="007C4491">
        <w:rPr>
          <w:color w:val="000000"/>
        </w:rPr>
        <w:t>Mopeds</w:t>
      </w:r>
      <w:r w:rsidRPr="008D332D">
        <w:rPr>
          <w:color w:val="000000"/>
        </w:rPr>
        <w:t>)</w:t>
      </w:r>
      <w:bookmarkEnd w:id="1"/>
      <w:r w:rsidRPr="00577EFC">
        <w:rPr>
          <w:color w:val="000000"/>
          <w:lang w:val="en-US"/>
        </w:rPr>
        <w:tab/>
      </w:r>
    </w:p>
    <w:p w14:paraId="21352DC0" w14:textId="44E560EC" w:rsidR="00893309" w:rsidRDefault="00893309" w:rsidP="003F379B">
      <w:pPr>
        <w:pStyle w:val="SingleTxtG"/>
        <w:ind w:firstLine="567"/>
      </w:pPr>
      <w:r>
        <w:t xml:space="preserve">GRE will consider </w:t>
      </w:r>
      <w:r w:rsidR="00980D33">
        <w:t xml:space="preserve">amendment </w:t>
      </w:r>
      <w:r w:rsidRPr="00684E6E">
        <w:t>proposal</w:t>
      </w:r>
      <w:r w:rsidR="007525FA">
        <w:t>s</w:t>
      </w:r>
      <w:r w:rsidRPr="00684E6E">
        <w:t xml:space="preserve"> </w:t>
      </w:r>
      <w:r w:rsidR="007525FA">
        <w:t xml:space="preserve">to UN Regulations Nos. 74 and 148 </w:t>
      </w:r>
      <w:r w:rsidR="003F379B">
        <w:t xml:space="preserve">that were submitted </w:t>
      </w:r>
      <w:r w:rsidRPr="00684E6E">
        <w:t>by the expert from</w:t>
      </w:r>
      <w:r w:rsidR="00134351">
        <w:t xml:space="preserve"> Germany </w:t>
      </w:r>
      <w:r w:rsidR="003F379B">
        <w:t xml:space="preserve">with the aim to </w:t>
      </w:r>
      <w:r w:rsidR="002C533C" w:rsidRPr="002C533C">
        <w:t>enable the approval of front and rear indicator</w:t>
      </w:r>
      <w:r w:rsidR="00134C79">
        <w:t>s</w:t>
      </w:r>
      <w:r w:rsidR="002C533C" w:rsidRPr="002C533C">
        <w:t xml:space="preserve"> which can be activated simultaneously.</w:t>
      </w:r>
      <w:r w:rsidR="00FC5410">
        <w:t xml:space="preserve"> </w:t>
      </w:r>
    </w:p>
    <w:p w14:paraId="36E1AFB8" w14:textId="4E752560" w:rsidR="00893309" w:rsidRPr="003F379B" w:rsidRDefault="00893309" w:rsidP="003F379B">
      <w:pPr>
        <w:pStyle w:val="SingleTxtG"/>
        <w:rPr>
          <w:color w:val="000000"/>
          <w:lang w:val="fr-CH"/>
        </w:rPr>
      </w:pPr>
      <w:proofErr w:type="gramStart"/>
      <w:r w:rsidRPr="003F379B">
        <w:rPr>
          <w:b/>
          <w:lang w:val="fr-CH"/>
        </w:rPr>
        <w:t>Documentation:</w:t>
      </w:r>
      <w:proofErr w:type="gramEnd"/>
      <w:r w:rsidRPr="003F379B">
        <w:rPr>
          <w:lang w:val="fr-CH"/>
        </w:rPr>
        <w:tab/>
        <w:t>ECE/TRANS/WP.29/GRE/2024/</w:t>
      </w:r>
      <w:r w:rsidR="007C4491" w:rsidRPr="003F379B">
        <w:rPr>
          <w:lang w:val="fr-CH"/>
        </w:rPr>
        <w:t>9</w:t>
      </w:r>
    </w:p>
    <w:p w14:paraId="72896CF1" w14:textId="0530E91D" w:rsidR="00374526" w:rsidRPr="003C639F" w:rsidRDefault="00893309" w:rsidP="00374526">
      <w:pPr>
        <w:pStyle w:val="H23G"/>
        <w:rPr>
          <w:color w:val="000000"/>
        </w:rPr>
      </w:pPr>
      <w:r w:rsidRPr="003F379B">
        <w:rPr>
          <w:color w:val="000000"/>
          <w:lang w:val="fr-CH"/>
        </w:rPr>
        <w:lastRenderedPageBreak/>
        <w:tab/>
      </w:r>
      <w:r w:rsidR="00374526" w:rsidRPr="003C639F">
        <w:rPr>
          <w:color w:val="000000"/>
        </w:rPr>
        <w:t>(</w:t>
      </w:r>
      <w:r>
        <w:rPr>
          <w:color w:val="000000"/>
        </w:rPr>
        <w:t>c</w:t>
      </w:r>
      <w:r w:rsidR="00374526" w:rsidRPr="003C639F">
        <w:rPr>
          <w:color w:val="000000"/>
        </w:rPr>
        <w:t>)</w:t>
      </w:r>
      <w:r w:rsidR="00374526" w:rsidRPr="003C639F">
        <w:rPr>
          <w:color w:val="000000"/>
        </w:rPr>
        <w:tab/>
      </w:r>
      <w:r w:rsidR="00374526" w:rsidRPr="00BD5358">
        <w:rPr>
          <w:color w:val="000000"/>
        </w:rPr>
        <w:t xml:space="preserve">UN Regulation No. </w:t>
      </w:r>
      <w:r w:rsidR="00374526">
        <w:rPr>
          <w:color w:val="000000"/>
        </w:rPr>
        <w:t xml:space="preserve">86 </w:t>
      </w:r>
      <w:r w:rsidR="00374526" w:rsidRPr="00BD5358">
        <w:rPr>
          <w:color w:val="000000"/>
        </w:rPr>
        <w:t xml:space="preserve">(Installation of </w:t>
      </w:r>
      <w:r w:rsidR="00374526">
        <w:rPr>
          <w:color w:val="000000"/>
        </w:rPr>
        <w:t>L</w:t>
      </w:r>
      <w:r w:rsidR="00374526" w:rsidRPr="00BD5358">
        <w:rPr>
          <w:color w:val="000000"/>
        </w:rPr>
        <w:t xml:space="preserve">ighting and </w:t>
      </w:r>
      <w:r w:rsidR="00374526">
        <w:rPr>
          <w:color w:val="000000"/>
        </w:rPr>
        <w:t>L</w:t>
      </w:r>
      <w:r w:rsidR="00374526" w:rsidRPr="00BD5358">
        <w:rPr>
          <w:color w:val="000000"/>
        </w:rPr>
        <w:t>ight-</w:t>
      </w:r>
      <w:r w:rsidR="00374526">
        <w:rPr>
          <w:color w:val="000000"/>
        </w:rPr>
        <w:t>S</w:t>
      </w:r>
      <w:r w:rsidR="00374526" w:rsidRPr="00BD5358">
        <w:rPr>
          <w:color w:val="000000"/>
        </w:rPr>
        <w:t xml:space="preserve">ignalling </w:t>
      </w:r>
      <w:r w:rsidR="00374526">
        <w:rPr>
          <w:color w:val="000000"/>
        </w:rPr>
        <w:t>D</w:t>
      </w:r>
      <w:r w:rsidR="00374526" w:rsidRPr="00BD5358">
        <w:rPr>
          <w:color w:val="000000"/>
        </w:rPr>
        <w:t>evices</w:t>
      </w:r>
      <w:r w:rsidR="000D3504" w:rsidRPr="000D3504">
        <w:t xml:space="preserve"> </w:t>
      </w:r>
      <w:r w:rsidR="000D3504" w:rsidRPr="000D3504">
        <w:rPr>
          <w:color w:val="000000"/>
        </w:rPr>
        <w:t xml:space="preserve">for </w:t>
      </w:r>
      <w:r w:rsidR="000D3504">
        <w:rPr>
          <w:color w:val="000000"/>
        </w:rPr>
        <w:t>A</w:t>
      </w:r>
      <w:r w:rsidR="000D3504" w:rsidRPr="000D3504">
        <w:rPr>
          <w:color w:val="000000"/>
        </w:rPr>
        <w:t xml:space="preserve">gricultural </w:t>
      </w:r>
      <w:r w:rsidR="00D9137D">
        <w:rPr>
          <w:color w:val="000000"/>
        </w:rPr>
        <w:t>V</w:t>
      </w:r>
      <w:r w:rsidR="000D3504" w:rsidRPr="000D3504">
        <w:rPr>
          <w:color w:val="000000"/>
        </w:rPr>
        <w:t>ehicles</w:t>
      </w:r>
      <w:r w:rsidR="00374526" w:rsidRPr="00BD5358">
        <w:rPr>
          <w:color w:val="000000"/>
        </w:rPr>
        <w:t>)</w:t>
      </w:r>
      <w:r w:rsidR="00374526">
        <w:rPr>
          <w:color w:val="000000"/>
        </w:rPr>
        <w:t xml:space="preserve"> </w:t>
      </w:r>
    </w:p>
    <w:p w14:paraId="5C93E36B" w14:textId="1A2C0E2F" w:rsidR="00CE42DE" w:rsidRPr="00701DB5" w:rsidRDefault="00701DB5" w:rsidP="006A3D19">
      <w:pPr>
        <w:pStyle w:val="SingleTxtG"/>
        <w:ind w:firstLine="567"/>
        <w:rPr>
          <w:bCs/>
          <w:lang w:val="en-US"/>
        </w:rPr>
      </w:pPr>
      <w:r>
        <w:rPr>
          <w:bCs/>
          <w:lang w:val="en-US"/>
        </w:rPr>
        <w:t xml:space="preserve">GRE is invited to address </w:t>
      </w:r>
      <w:r w:rsidR="00322207">
        <w:rPr>
          <w:bCs/>
          <w:lang w:val="en-US"/>
        </w:rPr>
        <w:t xml:space="preserve">amendment proposals to the 02 and 03 series of amendments to UN Regulation No. 86 </w:t>
      </w:r>
      <w:r w:rsidRPr="00701DB5">
        <w:rPr>
          <w:bCs/>
          <w:lang w:val="en-US"/>
        </w:rPr>
        <w:t>by the experts from European Agricultural Machinery Association (CEMA)</w:t>
      </w:r>
      <w:r w:rsidR="006A3D19">
        <w:rPr>
          <w:bCs/>
          <w:lang w:val="en-US"/>
        </w:rPr>
        <w:t xml:space="preserve"> </w:t>
      </w:r>
      <w:r w:rsidR="00CC71F3">
        <w:rPr>
          <w:bCs/>
          <w:lang w:val="en-US"/>
        </w:rPr>
        <w:t xml:space="preserve">which </w:t>
      </w:r>
      <w:r w:rsidRPr="00701DB5">
        <w:rPr>
          <w:bCs/>
          <w:lang w:val="en-US"/>
        </w:rPr>
        <w:t xml:space="preserve">cover agricultural vehicles of any dimensions, bring technical </w:t>
      </w:r>
      <w:proofErr w:type="gramStart"/>
      <w:r w:rsidRPr="00701DB5">
        <w:rPr>
          <w:bCs/>
          <w:lang w:val="en-US"/>
        </w:rPr>
        <w:t>clarifications</w:t>
      </w:r>
      <w:proofErr w:type="gramEnd"/>
      <w:r w:rsidRPr="00701DB5">
        <w:rPr>
          <w:bCs/>
          <w:lang w:val="en-US"/>
        </w:rPr>
        <w:t xml:space="preserve"> and provide editorial corrections.</w:t>
      </w:r>
    </w:p>
    <w:p w14:paraId="1A30C4CF" w14:textId="121494C8" w:rsidR="00664A96" w:rsidRPr="00664A96" w:rsidRDefault="00664A96" w:rsidP="00871993">
      <w:pPr>
        <w:pStyle w:val="SingleTxtG"/>
        <w:ind w:left="2835" w:hanging="1701"/>
        <w:rPr>
          <w:lang w:val="fr-CH"/>
        </w:rPr>
      </w:pPr>
      <w:proofErr w:type="gramStart"/>
      <w:r w:rsidRPr="00664A96">
        <w:rPr>
          <w:b/>
          <w:lang w:val="fr-CH"/>
        </w:rPr>
        <w:t>Documentation:</w:t>
      </w:r>
      <w:proofErr w:type="gramEnd"/>
      <w:r w:rsidRPr="00664A96">
        <w:rPr>
          <w:lang w:val="fr-CH"/>
        </w:rPr>
        <w:tab/>
        <w:t>ECE/TRANS/WP.29/GRE/2023/12</w:t>
      </w:r>
      <w:r w:rsidR="00871993">
        <w:rPr>
          <w:lang w:val="fr-CH"/>
        </w:rPr>
        <w:t xml:space="preserve">/Rev.1,  </w:t>
      </w:r>
      <w:r w:rsidR="00871993" w:rsidRPr="00871993">
        <w:rPr>
          <w:lang w:val="fr-CH"/>
        </w:rPr>
        <w:t>ECE/TRANS/WP.29/GRE/202</w:t>
      </w:r>
      <w:r w:rsidR="0049134C">
        <w:rPr>
          <w:lang w:val="fr-CH"/>
        </w:rPr>
        <w:t>4</w:t>
      </w:r>
      <w:r w:rsidR="00871993" w:rsidRPr="00871993">
        <w:rPr>
          <w:lang w:val="fr-CH"/>
        </w:rPr>
        <w:t>/1</w:t>
      </w:r>
      <w:r w:rsidR="0049134C">
        <w:rPr>
          <w:lang w:val="fr-CH"/>
        </w:rPr>
        <w:t>0</w:t>
      </w:r>
    </w:p>
    <w:p w14:paraId="07A6E604" w14:textId="4429EB7D" w:rsidR="00271C17" w:rsidRPr="00253B5F" w:rsidRDefault="00271C17" w:rsidP="00271C17">
      <w:pPr>
        <w:pStyle w:val="H1G"/>
        <w:rPr>
          <w:lang w:val="fr-CH"/>
        </w:rPr>
      </w:pPr>
      <w:r w:rsidRPr="00AB521F">
        <w:rPr>
          <w:lang w:val="fr-CH"/>
        </w:rPr>
        <w:tab/>
      </w:r>
      <w:r w:rsidR="001F7426" w:rsidRPr="00253B5F">
        <w:rPr>
          <w:lang w:val="fr-CH"/>
        </w:rPr>
        <w:t>7</w:t>
      </w:r>
      <w:r w:rsidRPr="00253B5F">
        <w:rPr>
          <w:lang w:val="fr-CH"/>
        </w:rPr>
        <w:t>.</w:t>
      </w:r>
      <w:r w:rsidRPr="00253B5F">
        <w:rPr>
          <w:lang w:val="fr-CH"/>
        </w:rPr>
        <w:tab/>
      </w:r>
      <w:proofErr w:type="spellStart"/>
      <w:r w:rsidR="001F7426" w:rsidRPr="00253B5F">
        <w:rPr>
          <w:lang w:val="fr-CH"/>
        </w:rPr>
        <w:t>Device</w:t>
      </w:r>
      <w:proofErr w:type="spellEnd"/>
      <w:r w:rsidR="001F7426" w:rsidRPr="00253B5F">
        <w:rPr>
          <w:lang w:val="fr-CH"/>
        </w:rPr>
        <w:t xml:space="preserve"> </w:t>
      </w:r>
      <w:r w:rsidRPr="00253B5F">
        <w:rPr>
          <w:lang w:val="fr-CH"/>
        </w:rPr>
        <w:t xml:space="preserve">UN </w:t>
      </w:r>
      <w:proofErr w:type="spellStart"/>
      <w:r w:rsidRPr="00253B5F">
        <w:rPr>
          <w:lang w:val="fr-CH"/>
        </w:rPr>
        <w:t>Regulation</w:t>
      </w:r>
      <w:r w:rsidR="001F7426" w:rsidRPr="00253B5F">
        <w:rPr>
          <w:lang w:val="fr-CH"/>
        </w:rPr>
        <w:t>s</w:t>
      </w:r>
      <w:proofErr w:type="spellEnd"/>
      <w:r w:rsidRPr="00253B5F">
        <w:rPr>
          <w:lang w:val="fr-CH"/>
        </w:rPr>
        <w:t xml:space="preserve"> </w:t>
      </w:r>
    </w:p>
    <w:p w14:paraId="0DBD9EF8" w14:textId="65A87B90" w:rsidR="00C4059F" w:rsidRPr="00C4059F" w:rsidRDefault="00C4059F" w:rsidP="00C4059F">
      <w:pPr>
        <w:pStyle w:val="H23G"/>
        <w:rPr>
          <w:color w:val="000000"/>
          <w:lang w:val="en-US"/>
        </w:rPr>
      </w:pPr>
      <w:r w:rsidRPr="00253B5F">
        <w:rPr>
          <w:color w:val="000000"/>
          <w:lang w:val="fr-CH"/>
        </w:rPr>
        <w:tab/>
      </w:r>
      <w:r w:rsidRPr="00C4059F">
        <w:rPr>
          <w:color w:val="000000"/>
          <w:lang w:val="en-US"/>
        </w:rPr>
        <w:t>(a)</w:t>
      </w:r>
      <w:r w:rsidRPr="00C4059F">
        <w:rPr>
          <w:color w:val="000000"/>
          <w:lang w:val="en-US"/>
        </w:rPr>
        <w:tab/>
        <w:t>UN Regulation No. 14</w:t>
      </w:r>
      <w:r w:rsidR="0082224A">
        <w:rPr>
          <w:color w:val="000000"/>
          <w:lang w:val="en-US"/>
        </w:rPr>
        <w:t>8</w:t>
      </w:r>
      <w:r w:rsidRPr="00C4059F">
        <w:rPr>
          <w:color w:val="000000"/>
          <w:lang w:val="en-US"/>
        </w:rPr>
        <w:t xml:space="preserve"> (</w:t>
      </w:r>
      <w:r w:rsidR="0082224A">
        <w:rPr>
          <w:color w:val="000000"/>
          <w:lang w:val="en-US"/>
        </w:rPr>
        <w:t xml:space="preserve">Light-Signalling </w:t>
      </w:r>
      <w:r w:rsidRPr="00C4059F">
        <w:rPr>
          <w:color w:val="000000"/>
          <w:lang w:val="en-US"/>
        </w:rPr>
        <w:t>Devices)</w:t>
      </w:r>
      <w:r w:rsidRPr="00C4059F">
        <w:rPr>
          <w:color w:val="000000"/>
          <w:lang w:val="en-US"/>
        </w:rPr>
        <w:tab/>
      </w:r>
    </w:p>
    <w:p w14:paraId="3E883D80" w14:textId="1794AA1F" w:rsidR="00C4059F" w:rsidRDefault="00C4059F" w:rsidP="00C4059F">
      <w:pPr>
        <w:pStyle w:val="SingleTxtG"/>
        <w:ind w:firstLine="567"/>
        <w:rPr>
          <w:lang w:val="en-US"/>
        </w:rPr>
      </w:pPr>
      <w:r>
        <w:rPr>
          <w:lang w:val="en-US"/>
        </w:rPr>
        <w:t xml:space="preserve">GRE is invited to address a proposal that was </w:t>
      </w:r>
      <w:r w:rsidRPr="006B6F6D">
        <w:rPr>
          <w:lang w:val="en-US"/>
        </w:rPr>
        <w:t xml:space="preserve">prepared by the experts from GTB with the aim </w:t>
      </w:r>
      <w:r w:rsidR="00D336EB" w:rsidRPr="00D336EB">
        <w:rPr>
          <w:lang w:val="en-US"/>
        </w:rPr>
        <w:t>to correct and clarify the communication form.</w:t>
      </w:r>
    </w:p>
    <w:p w14:paraId="0BAC3431" w14:textId="160D5EEF" w:rsidR="00C4059F" w:rsidRDefault="00C4059F" w:rsidP="00C4059F">
      <w:pPr>
        <w:pStyle w:val="SingleTxtG"/>
        <w:rPr>
          <w:lang w:val="fr-CH"/>
        </w:rPr>
      </w:pPr>
      <w:proofErr w:type="gramStart"/>
      <w:r w:rsidRPr="00664A96">
        <w:rPr>
          <w:b/>
          <w:lang w:val="fr-CH"/>
        </w:rPr>
        <w:t>Documentation:</w:t>
      </w:r>
      <w:proofErr w:type="gramEnd"/>
      <w:r w:rsidRPr="00664A96">
        <w:rPr>
          <w:lang w:val="fr-CH"/>
        </w:rPr>
        <w:tab/>
        <w:t>ECE/TRANS/WP.29/GRE/202</w:t>
      </w:r>
      <w:r w:rsidR="00EB6052">
        <w:rPr>
          <w:lang w:val="fr-CH"/>
        </w:rPr>
        <w:t>4</w:t>
      </w:r>
      <w:r w:rsidRPr="00664A96">
        <w:rPr>
          <w:lang w:val="fr-CH"/>
        </w:rPr>
        <w:t>/</w:t>
      </w:r>
      <w:r w:rsidR="00EB6052">
        <w:rPr>
          <w:lang w:val="fr-CH"/>
        </w:rPr>
        <w:t>6</w:t>
      </w:r>
    </w:p>
    <w:p w14:paraId="3B6B9C52" w14:textId="6BDE8B8D" w:rsidR="0082224A" w:rsidRPr="00C4059F" w:rsidRDefault="0082224A" w:rsidP="0082224A">
      <w:pPr>
        <w:pStyle w:val="H23G"/>
        <w:rPr>
          <w:color w:val="000000"/>
          <w:lang w:val="en-US"/>
        </w:rPr>
      </w:pPr>
      <w:r w:rsidRPr="00AB521F">
        <w:rPr>
          <w:color w:val="000000"/>
          <w:lang w:val="fr-CH"/>
        </w:rPr>
        <w:tab/>
      </w:r>
      <w:r w:rsidRPr="00C4059F">
        <w:rPr>
          <w:color w:val="000000"/>
          <w:lang w:val="en-US"/>
        </w:rPr>
        <w:t>(</w:t>
      </w:r>
      <w:r w:rsidR="00743553">
        <w:rPr>
          <w:color w:val="000000"/>
          <w:lang w:val="en-US"/>
        </w:rPr>
        <w:t>b</w:t>
      </w:r>
      <w:r w:rsidRPr="00C4059F">
        <w:rPr>
          <w:color w:val="000000"/>
          <w:lang w:val="en-US"/>
        </w:rPr>
        <w:t>)</w:t>
      </w:r>
      <w:r w:rsidRPr="00C4059F">
        <w:rPr>
          <w:color w:val="000000"/>
          <w:lang w:val="en-US"/>
        </w:rPr>
        <w:tab/>
        <w:t>UN Regulation No. 149 (Road Illumination Devices)</w:t>
      </w:r>
      <w:r w:rsidRPr="00C4059F">
        <w:rPr>
          <w:color w:val="000000"/>
          <w:lang w:val="en-US"/>
        </w:rPr>
        <w:tab/>
      </w:r>
    </w:p>
    <w:p w14:paraId="25E29F71" w14:textId="6DEE1BC9" w:rsidR="009367C1" w:rsidRPr="00312FBA" w:rsidRDefault="009367C1" w:rsidP="009367C1">
      <w:pPr>
        <w:pStyle w:val="SingleTxtG"/>
        <w:ind w:firstLine="567"/>
        <w:rPr>
          <w:lang w:val="en-US"/>
        </w:rPr>
      </w:pPr>
      <w:r>
        <w:rPr>
          <w:lang w:val="en-US"/>
        </w:rPr>
        <w:t xml:space="preserve">GRE will consider a proposal </w:t>
      </w:r>
      <w:r w:rsidRPr="00312FBA">
        <w:rPr>
          <w:lang w:val="en-US"/>
        </w:rPr>
        <w:t xml:space="preserve">by the experts </w:t>
      </w:r>
      <w:r>
        <w:rPr>
          <w:lang w:val="en-US"/>
        </w:rPr>
        <w:t xml:space="preserve">of </w:t>
      </w:r>
      <w:r w:rsidRPr="00312FBA">
        <w:rPr>
          <w:lang w:val="en-US"/>
        </w:rPr>
        <w:t xml:space="preserve">GTB </w:t>
      </w:r>
      <w:r>
        <w:rPr>
          <w:lang w:val="en-US"/>
        </w:rPr>
        <w:t xml:space="preserve">that </w:t>
      </w:r>
      <w:r w:rsidRPr="00774388">
        <w:rPr>
          <w:lang w:val="en-US"/>
        </w:rPr>
        <w:t>clarif</w:t>
      </w:r>
      <w:r>
        <w:rPr>
          <w:lang w:val="en-US"/>
        </w:rPr>
        <w:t xml:space="preserve">ies </w:t>
      </w:r>
      <w:r w:rsidRPr="00774388">
        <w:rPr>
          <w:lang w:val="en-US"/>
        </w:rPr>
        <w:t>measur</w:t>
      </w:r>
      <w:r w:rsidR="00194FB9">
        <w:rPr>
          <w:lang w:val="en-US"/>
        </w:rPr>
        <w:t xml:space="preserve">ing </w:t>
      </w:r>
      <w:r w:rsidRPr="00774388">
        <w:rPr>
          <w:lang w:val="en-US"/>
        </w:rPr>
        <w:t>of the quality of the "cut-off"</w:t>
      </w:r>
      <w:r>
        <w:rPr>
          <w:lang w:val="en-US"/>
        </w:rPr>
        <w:t xml:space="preserve">.  </w:t>
      </w:r>
    </w:p>
    <w:p w14:paraId="020B8334" w14:textId="77777777" w:rsidR="009367C1" w:rsidRDefault="009367C1" w:rsidP="009367C1">
      <w:pPr>
        <w:pStyle w:val="SingleTxtG"/>
        <w:rPr>
          <w:lang w:val="fr-CH"/>
        </w:rPr>
      </w:pPr>
      <w:proofErr w:type="gramStart"/>
      <w:r w:rsidRPr="00664A96">
        <w:rPr>
          <w:b/>
          <w:lang w:val="fr-CH"/>
        </w:rPr>
        <w:t>Documentation:</w:t>
      </w:r>
      <w:proofErr w:type="gramEnd"/>
      <w:r w:rsidRPr="00664A96">
        <w:rPr>
          <w:lang w:val="fr-CH"/>
        </w:rPr>
        <w:tab/>
        <w:t>ECE/TRANS/WP.29/GRE/202</w:t>
      </w:r>
      <w:r>
        <w:rPr>
          <w:lang w:val="fr-CH"/>
        </w:rPr>
        <w:t>4</w:t>
      </w:r>
      <w:r w:rsidRPr="00664A96">
        <w:rPr>
          <w:lang w:val="fr-CH"/>
        </w:rPr>
        <w:t>/</w:t>
      </w:r>
      <w:r>
        <w:rPr>
          <w:lang w:val="fr-CH"/>
        </w:rPr>
        <w:t>7</w:t>
      </w:r>
    </w:p>
    <w:p w14:paraId="2A58D912" w14:textId="7486F374" w:rsidR="0082224A" w:rsidRDefault="0082224A" w:rsidP="0082224A">
      <w:pPr>
        <w:pStyle w:val="SingleTxtG"/>
        <w:ind w:firstLine="567"/>
        <w:rPr>
          <w:lang w:val="en-US"/>
        </w:rPr>
      </w:pPr>
      <w:r>
        <w:rPr>
          <w:lang w:val="en-US"/>
        </w:rPr>
        <w:t xml:space="preserve">GRE is invited to address a proposal that was </w:t>
      </w:r>
      <w:r w:rsidRPr="006B6F6D">
        <w:rPr>
          <w:lang w:val="en-US"/>
        </w:rPr>
        <w:t xml:space="preserve">prepared by the experts from GTB with the aim to </w:t>
      </w:r>
      <w:r>
        <w:rPr>
          <w:lang w:val="en-US"/>
        </w:rPr>
        <w:t>clarify the markings</w:t>
      </w:r>
      <w:r w:rsidRPr="006B6F6D">
        <w:rPr>
          <w:lang w:val="en-US"/>
        </w:rPr>
        <w:t>.</w:t>
      </w:r>
    </w:p>
    <w:p w14:paraId="7632A0A2" w14:textId="41199313" w:rsidR="00B75721" w:rsidRDefault="0082224A" w:rsidP="00542DBD">
      <w:pPr>
        <w:pStyle w:val="SingleTxtG"/>
        <w:rPr>
          <w:lang w:val="fr-CH"/>
        </w:rPr>
      </w:pPr>
      <w:proofErr w:type="gramStart"/>
      <w:r w:rsidRPr="00664A96">
        <w:rPr>
          <w:b/>
          <w:lang w:val="fr-CH"/>
        </w:rPr>
        <w:t>Documentation:</w:t>
      </w:r>
      <w:proofErr w:type="gramEnd"/>
      <w:r w:rsidRPr="00664A96">
        <w:rPr>
          <w:lang w:val="fr-CH"/>
        </w:rPr>
        <w:tab/>
        <w:t>ECE/TRANS/WP.29/GRE/202</w:t>
      </w:r>
      <w:r w:rsidR="002C7486">
        <w:rPr>
          <w:lang w:val="fr-CH"/>
        </w:rPr>
        <w:t>4</w:t>
      </w:r>
      <w:r w:rsidRPr="00664A96">
        <w:rPr>
          <w:lang w:val="fr-CH"/>
        </w:rPr>
        <w:t>/</w:t>
      </w:r>
      <w:r>
        <w:rPr>
          <w:lang w:val="fr-CH"/>
        </w:rPr>
        <w:t>8</w:t>
      </w:r>
      <w:r w:rsidR="00F86E13" w:rsidRPr="00AB521F">
        <w:rPr>
          <w:color w:val="000000"/>
          <w:lang w:val="fr-CH"/>
        </w:rPr>
        <w:tab/>
      </w:r>
    </w:p>
    <w:p w14:paraId="464F5B5B" w14:textId="06C1B9E8" w:rsidR="00297521" w:rsidRPr="00FE22B2" w:rsidRDefault="00717ADD" w:rsidP="00FE22B2">
      <w:pPr>
        <w:pStyle w:val="H1G"/>
        <w:rPr>
          <w:lang w:val="en-US"/>
        </w:rPr>
      </w:pPr>
      <w:r w:rsidRPr="00312FBA">
        <w:rPr>
          <w:lang w:val="fr-CH"/>
        </w:rPr>
        <w:tab/>
      </w:r>
      <w:r w:rsidR="00271C17">
        <w:rPr>
          <w:lang w:val="en-US"/>
        </w:rPr>
        <w:t>8.</w:t>
      </w:r>
      <w:r w:rsidR="00297521" w:rsidRPr="00FE22B2">
        <w:rPr>
          <w:lang w:val="en-US"/>
        </w:rPr>
        <w:tab/>
        <w:t xml:space="preserve">UN Regulation No. 10 (Electromagnetic </w:t>
      </w:r>
      <w:r w:rsidR="00727396">
        <w:rPr>
          <w:lang w:val="en-US"/>
        </w:rPr>
        <w:t>C</w:t>
      </w:r>
      <w:r w:rsidR="00297521" w:rsidRPr="00FE22B2">
        <w:rPr>
          <w:lang w:val="en-US"/>
        </w:rPr>
        <w:t xml:space="preserve">ompatibility) </w:t>
      </w:r>
    </w:p>
    <w:p w14:paraId="7534B6DE" w14:textId="3282DF25" w:rsidR="00F91713" w:rsidRDefault="00297521" w:rsidP="00DF7B98">
      <w:pPr>
        <w:spacing w:after="120"/>
        <w:ind w:left="1134" w:right="1134" w:firstLine="567"/>
        <w:jc w:val="both"/>
      </w:pPr>
      <w:r w:rsidRPr="003C639F">
        <w:t xml:space="preserve">GRE </w:t>
      </w:r>
      <w:r>
        <w:t xml:space="preserve">will be informed about the </w:t>
      </w:r>
      <w:r w:rsidR="00A008D2">
        <w:t xml:space="preserve">activities </w:t>
      </w:r>
      <w:r>
        <w:t>of the Informal Working Group on Electromagnetic Compatibility (IWG EMC)</w:t>
      </w:r>
      <w:r w:rsidR="00DF7B98">
        <w:t xml:space="preserve"> and </w:t>
      </w:r>
      <w:r w:rsidR="00F91713">
        <w:t xml:space="preserve">will consider a </w:t>
      </w:r>
      <w:r w:rsidR="00523B2E">
        <w:t xml:space="preserve">revised </w:t>
      </w:r>
      <w:r w:rsidR="00F91713">
        <w:t>draft</w:t>
      </w:r>
      <w:r w:rsidR="00523B2E">
        <w:t xml:space="preserve"> </w:t>
      </w:r>
      <w:r w:rsidR="00542DBD">
        <w:t xml:space="preserve">proposal for </w:t>
      </w:r>
      <w:r w:rsidR="00523B2E">
        <w:t xml:space="preserve">the </w:t>
      </w:r>
      <w:r w:rsidR="00F91713">
        <w:t xml:space="preserve">07 series of amendments </w:t>
      </w:r>
      <w:r w:rsidR="00523B2E">
        <w:t xml:space="preserve">to </w:t>
      </w:r>
      <w:r w:rsidR="00F91713">
        <w:t xml:space="preserve">UN Regulation No. 10 prepared by IWG EMC. </w:t>
      </w:r>
    </w:p>
    <w:p w14:paraId="5D024270" w14:textId="3936AEBE" w:rsidR="004F5552" w:rsidRDefault="00F91713" w:rsidP="00523B2E">
      <w:pPr>
        <w:pStyle w:val="SingleTxtG"/>
        <w:rPr>
          <w:lang w:val="fr-CH"/>
        </w:rPr>
      </w:pPr>
      <w:proofErr w:type="gramStart"/>
      <w:r w:rsidRPr="00664A96">
        <w:rPr>
          <w:b/>
          <w:lang w:val="fr-CH"/>
        </w:rPr>
        <w:t>Documentation:</w:t>
      </w:r>
      <w:proofErr w:type="gramEnd"/>
      <w:r w:rsidRPr="00664A96">
        <w:rPr>
          <w:lang w:val="fr-CH"/>
        </w:rPr>
        <w:tab/>
        <w:t>ECE/TRANS/WP.29/GRE/2023/</w:t>
      </w:r>
      <w:r>
        <w:rPr>
          <w:lang w:val="fr-CH"/>
        </w:rPr>
        <w:t>2</w:t>
      </w:r>
      <w:r w:rsidR="0004274E">
        <w:rPr>
          <w:lang w:val="fr-CH"/>
        </w:rPr>
        <w:t>7</w:t>
      </w:r>
      <w:r w:rsidR="00523B2E">
        <w:rPr>
          <w:lang w:val="fr-CH"/>
        </w:rPr>
        <w:t>/Rev.1</w:t>
      </w:r>
    </w:p>
    <w:p w14:paraId="223D419A" w14:textId="320FC379" w:rsidR="009B3A9D" w:rsidRPr="00A17DE3" w:rsidRDefault="00D02C9A" w:rsidP="00D02C9A">
      <w:pPr>
        <w:pStyle w:val="H1G"/>
        <w:rPr>
          <w:lang w:val="en-US"/>
        </w:rPr>
      </w:pPr>
      <w:r w:rsidRPr="004F5552">
        <w:rPr>
          <w:lang w:val="fr-CH"/>
        </w:rPr>
        <w:tab/>
      </w:r>
      <w:r>
        <w:t>9</w:t>
      </w:r>
      <w:r w:rsidR="00717ADD" w:rsidRPr="003C639F">
        <w:t>.</w:t>
      </w:r>
      <w:r w:rsidR="00717ADD" w:rsidRPr="003C639F">
        <w:tab/>
        <w:t xml:space="preserve">Other </w:t>
      </w:r>
      <w:r w:rsidR="0077615E" w:rsidRPr="003C639F">
        <w:t>UN Regulation</w:t>
      </w:r>
      <w:r w:rsidR="00717ADD" w:rsidRPr="003C639F">
        <w:t>s</w:t>
      </w:r>
    </w:p>
    <w:p w14:paraId="69CCC8D8" w14:textId="362CC43B" w:rsidR="008572F5" w:rsidRDefault="008572F5" w:rsidP="00B763E8">
      <w:pPr>
        <w:pStyle w:val="SingleTxtG"/>
        <w:ind w:firstLine="567"/>
      </w:pPr>
      <w:r>
        <w:t>GRE will address proposal</w:t>
      </w:r>
      <w:r w:rsidR="00B763E8">
        <w:t>s</w:t>
      </w:r>
      <w:r>
        <w:t xml:space="preserve"> </w:t>
      </w:r>
      <w:r w:rsidR="007B76E4">
        <w:t>for</w:t>
      </w:r>
      <w:r>
        <w:t xml:space="preserve"> amendments to</w:t>
      </w:r>
      <w:r w:rsidR="00B763E8">
        <w:t xml:space="preserve"> other</w:t>
      </w:r>
      <w:r>
        <w:t xml:space="preserve"> UN Regulation</w:t>
      </w:r>
      <w:r w:rsidR="00B763E8">
        <w:t xml:space="preserve">s, if available. </w:t>
      </w:r>
      <w:r>
        <w:t xml:space="preserve"> </w:t>
      </w:r>
    </w:p>
    <w:p w14:paraId="305290CA" w14:textId="2ECD106D" w:rsidR="00012663" w:rsidRPr="00A17DE3" w:rsidRDefault="00012663" w:rsidP="00012663">
      <w:pPr>
        <w:pStyle w:val="H1G"/>
        <w:rPr>
          <w:lang w:val="en-US"/>
        </w:rPr>
      </w:pPr>
      <w:r>
        <w:tab/>
        <w:t>10</w:t>
      </w:r>
      <w:r w:rsidRPr="003C639F">
        <w:t>.</w:t>
      </w:r>
      <w:r w:rsidRPr="003C639F">
        <w:tab/>
      </w:r>
      <w:r>
        <w:t>Pending Amendment Proposals</w:t>
      </w:r>
    </w:p>
    <w:p w14:paraId="1A246C6D" w14:textId="0B42C5D5" w:rsidR="00782936" w:rsidRDefault="00012663" w:rsidP="001F0DCA">
      <w:pPr>
        <w:pStyle w:val="SingleTxtG"/>
        <w:ind w:firstLine="567"/>
      </w:pPr>
      <w:r>
        <w:t>GRE will recall that</w:t>
      </w:r>
      <w:r w:rsidR="000138D9">
        <w:t xml:space="preserve">, </w:t>
      </w:r>
      <w:r w:rsidR="00782936">
        <w:t xml:space="preserve">at </w:t>
      </w:r>
      <w:r w:rsidR="00845E62">
        <w:t xml:space="preserve">its </w:t>
      </w:r>
      <w:r w:rsidR="00782936">
        <w:t xml:space="preserve">previous sessions, it adopted </w:t>
      </w:r>
      <w:r w:rsidR="00735589">
        <w:t xml:space="preserve">draft </w:t>
      </w:r>
      <w:r w:rsidR="00782936">
        <w:t>Supplement</w:t>
      </w:r>
      <w:r w:rsidR="00D351EE">
        <w:t>s</w:t>
      </w:r>
      <w:r w:rsidR="00782936">
        <w:t xml:space="preserve"> to the 03, 04 and 05 series of</w:t>
      </w:r>
      <w:r w:rsidR="003D3508">
        <w:t xml:space="preserve"> </w:t>
      </w:r>
      <w:r w:rsidR="00782936">
        <w:t>amendments to UN Regulation No. 48 but decided to postpone the</w:t>
      </w:r>
      <w:r w:rsidR="00735589">
        <w:t>ir</w:t>
      </w:r>
      <w:r w:rsidR="00782936">
        <w:t xml:space="preserve"> submission to WP.29, </w:t>
      </w:r>
      <w:proofErr w:type="gramStart"/>
      <w:r w:rsidR="00782936">
        <w:t>in order to</w:t>
      </w:r>
      <w:proofErr w:type="gramEnd"/>
      <w:r w:rsidR="00782936">
        <w:t xml:space="preserve"> combine them with future amendment proposals to the</w:t>
      </w:r>
      <w:r w:rsidR="00735589">
        <w:t xml:space="preserve"> </w:t>
      </w:r>
      <w:r w:rsidR="00782936">
        <w:t>same series of amendments</w:t>
      </w:r>
      <w:r w:rsidR="001F0DCA">
        <w:t xml:space="preserve">. </w:t>
      </w:r>
    </w:p>
    <w:p w14:paraId="62E84A22" w14:textId="2F743CCE" w:rsidR="00BB7278" w:rsidRPr="00DF7B98" w:rsidRDefault="00BB7278" w:rsidP="00367C95">
      <w:pPr>
        <w:pStyle w:val="SingleTxtG"/>
        <w:rPr>
          <w:lang w:val="fr-CH"/>
        </w:rPr>
      </w:pPr>
      <w:proofErr w:type="gramStart"/>
      <w:r w:rsidRPr="00DF7B98">
        <w:rPr>
          <w:b/>
          <w:lang w:val="fr-CH"/>
        </w:rPr>
        <w:t>Documentation:</w:t>
      </w:r>
      <w:proofErr w:type="gramEnd"/>
      <w:r w:rsidRPr="00DF7B98">
        <w:rPr>
          <w:lang w:val="fr-CH"/>
        </w:rPr>
        <w:tab/>
      </w:r>
      <w:r w:rsidR="001F0DCA" w:rsidRPr="00DF7B98">
        <w:rPr>
          <w:lang w:val="fr-CH"/>
        </w:rPr>
        <w:t xml:space="preserve">ECE/TRANS/WP.29/GRE/2023/13, </w:t>
      </w:r>
      <w:r w:rsidRPr="00DF7B98">
        <w:rPr>
          <w:lang w:val="fr-CH"/>
        </w:rPr>
        <w:t>Informal document GRE-</w:t>
      </w:r>
      <w:r w:rsidR="00874506" w:rsidRPr="00DF7B98">
        <w:rPr>
          <w:lang w:val="fr-CH"/>
        </w:rPr>
        <w:t>88-17</w:t>
      </w:r>
    </w:p>
    <w:p w14:paraId="24D6ED1F" w14:textId="07328172" w:rsidR="00717ADD" w:rsidRPr="003C639F" w:rsidRDefault="00717ADD" w:rsidP="00717ADD">
      <w:pPr>
        <w:pStyle w:val="H1G"/>
      </w:pPr>
      <w:r w:rsidRPr="00DF7B98">
        <w:rPr>
          <w:lang w:val="fr-CH"/>
        </w:rPr>
        <w:tab/>
      </w:r>
      <w:r w:rsidR="00D02C9A" w:rsidRPr="00A17DE3">
        <w:rPr>
          <w:lang w:val="en-US"/>
        </w:rPr>
        <w:t>1</w:t>
      </w:r>
      <w:r w:rsidR="00012142">
        <w:rPr>
          <w:lang w:val="en-US"/>
        </w:rPr>
        <w:t>1</w:t>
      </w:r>
      <w:r w:rsidRPr="003C639F">
        <w:t>.</w:t>
      </w:r>
      <w:r w:rsidRPr="003C639F">
        <w:tab/>
        <w:t xml:space="preserve">Other </w:t>
      </w:r>
      <w:r w:rsidR="00012663">
        <w:t>B</w:t>
      </w:r>
      <w:r w:rsidRPr="003C639F">
        <w:t>usiness</w:t>
      </w:r>
    </w:p>
    <w:p w14:paraId="72447AED" w14:textId="77777777" w:rsidR="00055224" w:rsidRPr="003C639F" w:rsidRDefault="00717ADD" w:rsidP="00055224">
      <w:pPr>
        <w:pStyle w:val="H23G"/>
        <w:rPr>
          <w:color w:val="000000"/>
        </w:rPr>
      </w:pPr>
      <w:r w:rsidRPr="003C639F">
        <w:rPr>
          <w:color w:val="000000"/>
        </w:rPr>
        <w:tab/>
        <w:t>(a)</w:t>
      </w:r>
      <w:r w:rsidRPr="003C639F">
        <w:rPr>
          <w:color w:val="000000"/>
        </w:rPr>
        <w:tab/>
      </w:r>
      <w:r w:rsidR="00055224" w:rsidRPr="003C639F">
        <w:rPr>
          <w:color w:val="000000"/>
        </w:rPr>
        <w:t>Development of the International Whole Vehicle Type Approval</w:t>
      </w:r>
    </w:p>
    <w:p w14:paraId="4AFB1B0E" w14:textId="253ACA36" w:rsidR="00CC0085" w:rsidRDefault="00055224" w:rsidP="002979E5">
      <w:pPr>
        <w:pStyle w:val="SingleTxtG"/>
      </w:pPr>
      <w:r w:rsidRPr="003C639F">
        <w:tab/>
      </w:r>
      <w:r w:rsidR="00976910" w:rsidRPr="003C639F">
        <w:tab/>
      </w:r>
      <w:r w:rsidRPr="003C639F">
        <w:t xml:space="preserve">GRE will be informed about the </w:t>
      </w:r>
      <w:r w:rsidR="000639F3" w:rsidRPr="003C639F">
        <w:t xml:space="preserve">progress of </w:t>
      </w:r>
      <w:r w:rsidR="003A4325" w:rsidRPr="003C639F">
        <w:rPr>
          <w:rFonts w:eastAsia="MS Mincho"/>
        </w:rPr>
        <w:t>the International Whole Vehicle Type Approval (</w:t>
      </w:r>
      <w:r w:rsidR="003A4325" w:rsidRPr="003C639F">
        <w:t>IWVTA)</w:t>
      </w:r>
      <w:r w:rsidR="00864159">
        <w:t xml:space="preserve"> and</w:t>
      </w:r>
      <w:r w:rsidR="00D77D32">
        <w:t xml:space="preserve"> </w:t>
      </w:r>
      <w:r w:rsidR="003A4325">
        <w:t xml:space="preserve">of </w:t>
      </w:r>
      <w:bookmarkStart w:id="2" w:name="_Hlk109640904"/>
      <w:r w:rsidR="000639F3" w:rsidRPr="003C639F">
        <w:t xml:space="preserve">the </w:t>
      </w:r>
      <w:r w:rsidRPr="003C639F">
        <w:t>electronic Database for the Exchange of Type Approval documentation (DETA)</w:t>
      </w:r>
      <w:r w:rsidR="00864159">
        <w:t xml:space="preserve">, including </w:t>
      </w:r>
      <w:r w:rsidR="0080784D">
        <w:t>the use of DETA in the context of Unique Identifier</w:t>
      </w:r>
      <w:r w:rsidR="00864159">
        <w:t xml:space="preserve"> (UI). </w:t>
      </w:r>
      <w:r w:rsidR="0080784D">
        <w:t xml:space="preserve"> </w:t>
      </w:r>
      <w:bookmarkEnd w:id="2"/>
    </w:p>
    <w:p w14:paraId="64538BF6" w14:textId="0AF6A6B6" w:rsidR="00717ADD" w:rsidRPr="003C639F" w:rsidRDefault="00055224" w:rsidP="00717ADD">
      <w:pPr>
        <w:pStyle w:val="H23G"/>
        <w:rPr>
          <w:color w:val="000000"/>
        </w:rPr>
      </w:pPr>
      <w:r w:rsidRPr="007128E2">
        <w:rPr>
          <w:color w:val="000000"/>
          <w:lang w:val="en-US"/>
        </w:rPr>
        <w:lastRenderedPageBreak/>
        <w:tab/>
      </w:r>
      <w:r w:rsidRPr="003C639F">
        <w:rPr>
          <w:color w:val="000000"/>
        </w:rPr>
        <w:t>(b)</w:t>
      </w:r>
      <w:r w:rsidRPr="003C639F">
        <w:rPr>
          <w:color w:val="000000"/>
        </w:rPr>
        <w:tab/>
      </w:r>
      <w:r w:rsidR="00717ADD" w:rsidRPr="003C639F">
        <w:rPr>
          <w:color w:val="000000"/>
        </w:rPr>
        <w:t>Amendments to the Convention on Road Traffic (Vienna</w:t>
      </w:r>
      <w:r w:rsidR="008476B1" w:rsidRPr="003C639F">
        <w:rPr>
          <w:color w:val="000000"/>
        </w:rPr>
        <w:t>,</w:t>
      </w:r>
      <w:r w:rsidR="00717ADD" w:rsidRPr="003C639F">
        <w:rPr>
          <w:color w:val="000000"/>
        </w:rPr>
        <w:t xml:space="preserve"> 1968)</w:t>
      </w:r>
    </w:p>
    <w:p w14:paraId="3103077B" w14:textId="0AC83F6A" w:rsidR="00E13958" w:rsidRPr="003C639F" w:rsidRDefault="00E13958" w:rsidP="00F84D1D">
      <w:pPr>
        <w:pStyle w:val="SingleTxtG"/>
        <w:rPr>
          <w:rFonts w:eastAsia="MS Mincho"/>
        </w:rPr>
      </w:pPr>
      <w:r w:rsidRPr="003C639F">
        <w:rPr>
          <w:color w:val="000000"/>
        </w:rPr>
        <w:tab/>
      </w:r>
      <w:r w:rsidR="00B91BAE" w:rsidRPr="003C639F">
        <w:rPr>
          <w:color w:val="000000"/>
        </w:rPr>
        <w:tab/>
      </w:r>
      <w:r w:rsidR="00717ADD" w:rsidRPr="003C639F">
        <w:rPr>
          <w:color w:val="000000"/>
        </w:rPr>
        <w:t xml:space="preserve">GRE will be informed about considerations of the </w:t>
      </w:r>
      <w:r w:rsidR="00163260" w:rsidRPr="003C639F">
        <w:t xml:space="preserve">Global Forum for </w:t>
      </w:r>
      <w:r w:rsidR="00717ADD" w:rsidRPr="003C639F">
        <w:rPr>
          <w:color w:val="000000"/>
        </w:rPr>
        <w:t>Road Traffic Safety</w:t>
      </w:r>
      <w:r w:rsidR="00342531" w:rsidRPr="003C639F">
        <w:rPr>
          <w:color w:val="000000"/>
        </w:rPr>
        <w:t xml:space="preserve"> (WP.1)</w:t>
      </w:r>
      <w:r w:rsidR="00717ADD" w:rsidRPr="003C639F">
        <w:rPr>
          <w:color w:val="000000"/>
        </w:rPr>
        <w:t xml:space="preserve"> at its </w:t>
      </w:r>
      <w:r w:rsidR="00F42AAD" w:rsidRPr="003C639F">
        <w:rPr>
          <w:color w:val="000000"/>
        </w:rPr>
        <w:t xml:space="preserve">recent </w:t>
      </w:r>
      <w:r w:rsidR="00717ADD" w:rsidRPr="003C639F">
        <w:rPr>
          <w:color w:val="000000"/>
        </w:rPr>
        <w:t>session</w:t>
      </w:r>
      <w:r w:rsidR="00F84D1D" w:rsidRPr="003C639F">
        <w:rPr>
          <w:color w:val="000000"/>
        </w:rPr>
        <w:t xml:space="preserve"> and </w:t>
      </w:r>
      <w:r w:rsidR="001A520E">
        <w:rPr>
          <w:color w:val="000000"/>
        </w:rPr>
        <w:t xml:space="preserve">about </w:t>
      </w:r>
      <w:r w:rsidR="00F84D1D" w:rsidRPr="003C639F">
        <w:rPr>
          <w:color w:val="000000"/>
        </w:rPr>
        <w:t>liaison between GRE and WP.1 on common issues</w:t>
      </w:r>
      <w:r w:rsidRPr="003C639F">
        <w:rPr>
          <w:rFonts w:eastAsia="MS Mincho"/>
        </w:rPr>
        <w:t>.</w:t>
      </w:r>
    </w:p>
    <w:p w14:paraId="00A9D6E4" w14:textId="76CBF43A" w:rsidR="00B51D29" w:rsidRPr="003C639F" w:rsidRDefault="00717ADD" w:rsidP="007374A0">
      <w:pPr>
        <w:pStyle w:val="H23G"/>
        <w:rPr>
          <w:color w:val="000000"/>
        </w:rPr>
      </w:pPr>
      <w:r w:rsidRPr="003C639F">
        <w:rPr>
          <w:color w:val="000000"/>
        </w:rPr>
        <w:tab/>
        <w:t>(c)</w:t>
      </w:r>
      <w:r w:rsidRPr="003C639F">
        <w:rPr>
          <w:color w:val="000000"/>
        </w:rPr>
        <w:tab/>
      </w:r>
      <w:r w:rsidR="00055224" w:rsidRPr="003C639F">
        <w:rPr>
          <w:color w:val="000000"/>
        </w:rPr>
        <w:tab/>
      </w:r>
      <w:bookmarkStart w:id="3" w:name="_Hlk78963081"/>
      <w:r w:rsidR="005569CC">
        <w:rPr>
          <w:color w:val="000000"/>
        </w:rPr>
        <w:t>M</w:t>
      </w:r>
      <w:r w:rsidR="005569CC" w:rsidRPr="008853DE">
        <w:rPr>
          <w:color w:val="000000"/>
        </w:rPr>
        <w:t>iscellaneous</w:t>
      </w:r>
      <w:r w:rsidR="00B51D29" w:rsidRPr="003C639F">
        <w:rPr>
          <w:color w:val="000000"/>
        </w:rPr>
        <w:t xml:space="preserve"> </w:t>
      </w:r>
      <w:bookmarkEnd w:id="3"/>
    </w:p>
    <w:p w14:paraId="61E09E53" w14:textId="773FA29D" w:rsidR="00051257" w:rsidRPr="003C639F" w:rsidRDefault="00051257" w:rsidP="0043425A">
      <w:pPr>
        <w:pStyle w:val="SingleTxtG"/>
        <w:ind w:firstLine="567"/>
      </w:pPr>
      <w:r w:rsidRPr="003C639F">
        <w:t xml:space="preserve">GRE </w:t>
      </w:r>
      <w:r w:rsidR="00C26A17" w:rsidRPr="003C639F">
        <w:t xml:space="preserve">may </w:t>
      </w:r>
      <w:r w:rsidRPr="003C639F">
        <w:t xml:space="preserve">also consider </w:t>
      </w:r>
      <w:r w:rsidR="005569CC">
        <w:t xml:space="preserve">other </w:t>
      </w:r>
      <w:r w:rsidRPr="003C639F">
        <w:t xml:space="preserve">issues and/or documents </w:t>
      </w:r>
      <w:r w:rsidR="00A700DF" w:rsidRPr="003C639F">
        <w:t xml:space="preserve">received </w:t>
      </w:r>
      <w:r w:rsidRPr="003C639F">
        <w:t>after the</w:t>
      </w:r>
      <w:r w:rsidR="00CA3172">
        <w:t xml:space="preserve"> submission of the</w:t>
      </w:r>
      <w:r w:rsidRPr="003C639F">
        <w:t xml:space="preserve"> </w:t>
      </w:r>
      <w:r w:rsidR="00CA3172">
        <w:t xml:space="preserve">present </w:t>
      </w:r>
      <w:r w:rsidRPr="003C639F">
        <w:t>annotated provisional agenda.</w:t>
      </w:r>
    </w:p>
    <w:p w14:paraId="1FE1A38D" w14:textId="0BFBFE2B" w:rsidR="001A0970" w:rsidRDefault="00717ADD" w:rsidP="001B49D3">
      <w:pPr>
        <w:pStyle w:val="H1G"/>
      </w:pPr>
      <w:r w:rsidRPr="003C639F">
        <w:tab/>
      </w:r>
      <w:r w:rsidR="00D02C9A">
        <w:t>1</w:t>
      </w:r>
      <w:r w:rsidR="00012142">
        <w:t>2</w:t>
      </w:r>
      <w:r w:rsidRPr="003C639F">
        <w:t>.</w:t>
      </w:r>
      <w:r w:rsidRPr="003C639F">
        <w:tab/>
        <w:t xml:space="preserve">Direction of </w:t>
      </w:r>
      <w:r w:rsidR="00673DD5">
        <w:t>F</w:t>
      </w:r>
      <w:r w:rsidRPr="003C639F">
        <w:t xml:space="preserve">uture </w:t>
      </w:r>
      <w:r w:rsidR="00673DD5">
        <w:t>W</w:t>
      </w:r>
      <w:r w:rsidRPr="003C639F">
        <w:t>ork of GRE</w:t>
      </w:r>
    </w:p>
    <w:p w14:paraId="00ED6C45" w14:textId="4E3F36D5" w:rsidR="001D35C2" w:rsidRPr="00985C3A" w:rsidRDefault="00717ADD" w:rsidP="00570CCB">
      <w:pPr>
        <w:pStyle w:val="SingleTxtG"/>
        <w:ind w:firstLine="567"/>
      </w:pPr>
      <w:r w:rsidRPr="009350AA">
        <w:tab/>
      </w:r>
      <w:r w:rsidR="00985C3A">
        <w:t xml:space="preserve">GRE </w:t>
      </w:r>
      <w:r w:rsidR="0075335B">
        <w:t xml:space="preserve">will </w:t>
      </w:r>
      <w:r w:rsidR="001B5C8B">
        <w:t xml:space="preserve">be informed about the progress </w:t>
      </w:r>
      <w:r w:rsidR="00985C3A">
        <w:t>of TF AVSR</w:t>
      </w:r>
      <w:r w:rsidR="00490A14">
        <w:t xml:space="preserve"> </w:t>
      </w:r>
      <w:r w:rsidR="0001324E">
        <w:t xml:space="preserve">on </w:t>
      </w:r>
      <w:r w:rsidR="00070C8E">
        <w:t xml:space="preserve">the </w:t>
      </w:r>
      <w:r w:rsidR="008C500F">
        <w:t xml:space="preserve">optical signals </w:t>
      </w:r>
      <w:r w:rsidR="0001324E" w:rsidRPr="00EE0B59">
        <w:t>of automated driving system (ADS) vehicles</w:t>
      </w:r>
      <w:r w:rsidR="0001324E">
        <w:t>.</w:t>
      </w:r>
      <w:r w:rsidR="00C42E46">
        <w:t xml:space="preserve"> GRE will recall t</w:t>
      </w:r>
      <w:r w:rsidR="00DA4248">
        <w:t xml:space="preserve">hat, </w:t>
      </w:r>
      <w:r w:rsidR="00570CCB">
        <w:t xml:space="preserve">at its previous session, </w:t>
      </w:r>
      <w:r w:rsidR="00DA4248">
        <w:t>following the</w:t>
      </w:r>
      <w:r w:rsidR="00734CEA">
        <w:t xml:space="preserve"> </w:t>
      </w:r>
      <w:r w:rsidR="00DA4248">
        <w:t>demonstration of a test vehicle equipped with integrated automated ADS marker lamps</w:t>
      </w:r>
      <w:r w:rsidR="00570CCB">
        <w:t xml:space="preserve">, </w:t>
      </w:r>
      <w:r w:rsidR="00DA4248">
        <w:t xml:space="preserve"> </w:t>
      </w:r>
      <w:r w:rsidR="00570CCB">
        <w:t>the expert from TF AVSR pointed out that they would submit to the present  GRE session an informal document addressing the colour and intensity of the ADS marker lamps, electrical connections and a switch that would deactivate the lamps in those countries which may decide not to allow ADS lamps on national roads.</w:t>
      </w:r>
    </w:p>
    <w:p w14:paraId="34F9506B" w14:textId="144FEE2A" w:rsidR="00717ADD" w:rsidRPr="003C639F" w:rsidRDefault="00717ADD" w:rsidP="00717ADD">
      <w:pPr>
        <w:pStyle w:val="H1G"/>
      </w:pPr>
      <w:r w:rsidRPr="003C639F">
        <w:tab/>
        <w:t>1</w:t>
      </w:r>
      <w:r w:rsidR="00012142">
        <w:t>3</w:t>
      </w:r>
      <w:r w:rsidRPr="003C639F">
        <w:t>.</w:t>
      </w:r>
      <w:r w:rsidRPr="003C639F">
        <w:tab/>
        <w:t xml:space="preserve">Provisional </w:t>
      </w:r>
      <w:r w:rsidR="00673DD5">
        <w:t>A</w:t>
      </w:r>
      <w:r w:rsidRPr="003C639F">
        <w:t xml:space="preserve">genda for the </w:t>
      </w:r>
      <w:r w:rsidR="00673DD5">
        <w:t>N</w:t>
      </w:r>
      <w:r w:rsidRPr="003C639F">
        <w:t xml:space="preserve">ext </w:t>
      </w:r>
      <w:r w:rsidR="00673DD5">
        <w:t>S</w:t>
      </w:r>
      <w:r w:rsidRPr="003C639F">
        <w:t>ession</w:t>
      </w:r>
    </w:p>
    <w:p w14:paraId="138C176C" w14:textId="77777777" w:rsidR="00554F94" w:rsidRDefault="005366A3" w:rsidP="00570588">
      <w:pPr>
        <w:ind w:left="1134" w:right="1134"/>
        <w:jc w:val="both"/>
      </w:pPr>
      <w:r w:rsidRPr="003C639F">
        <w:tab/>
      </w:r>
      <w:r w:rsidR="00F84D1D" w:rsidRPr="003C639F">
        <w:tab/>
      </w:r>
      <w:r w:rsidR="00717ADD" w:rsidRPr="003C639F">
        <w:t>GRE may wish to provide guidance on the provisional agenda for the next session.</w:t>
      </w:r>
    </w:p>
    <w:p w14:paraId="4875F5ED" w14:textId="39086EB6" w:rsidR="00FB07A6" w:rsidRPr="00A91DAC" w:rsidRDefault="00FB07A6" w:rsidP="00570588">
      <w:pPr>
        <w:ind w:left="1134" w:right="1134"/>
        <w:jc w:val="both"/>
        <w:rPr>
          <w:color w:val="000000" w:themeColor="text1"/>
        </w:rPr>
      </w:pPr>
      <w:r>
        <w:rPr>
          <w:color w:val="000000" w:themeColor="text1"/>
        </w:rPr>
        <w:tab/>
      </w:r>
    </w:p>
    <w:p w14:paraId="13C5FB87" w14:textId="7B8AE358" w:rsidR="00915EF6" w:rsidRPr="003C639F" w:rsidRDefault="00562286" w:rsidP="00C0613E">
      <w:pPr>
        <w:pStyle w:val="SingleTxtG"/>
        <w:spacing w:after="0"/>
        <w:jc w:val="center"/>
        <w:rPr>
          <w:color w:val="000000"/>
          <w:u w:val="single"/>
        </w:rPr>
      </w:pPr>
      <w:r w:rsidRPr="003C639F">
        <w:rPr>
          <w:color w:val="000000"/>
          <w:u w:val="single"/>
        </w:rPr>
        <w:tab/>
      </w:r>
      <w:r w:rsidRPr="003C639F">
        <w:rPr>
          <w:color w:val="000000"/>
          <w:u w:val="single"/>
        </w:rPr>
        <w:tab/>
      </w:r>
      <w:r w:rsidRPr="003C639F">
        <w:rPr>
          <w:color w:val="000000"/>
          <w:u w:val="single"/>
        </w:rPr>
        <w:tab/>
      </w:r>
      <w:r w:rsidR="00217843">
        <w:rPr>
          <w:color w:val="000000"/>
          <w:u w:val="single"/>
        </w:rPr>
        <w:tab/>
      </w:r>
    </w:p>
    <w:sectPr w:rsidR="00915EF6" w:rsidRPr="003C639F" w:rsidSect="00224F4F">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18AF2" w14:textId="77777777" w:rsidR="00EA6F7C" w:rsidRDefault="00EA6F7C"/>
  </w:endnote>
  <w:endnote w:type="continuationSeparator" w:id="0">
    <w:p w14:paraId="4266F7CE" w14:textId="77777777" w:rsidR="00EA6F7C" w:rsidRDefault="00EA6F7C"/>
  </w:endnote>
  <w:endnote w:type="continuationNotice" w:id="1">
    <w:p w14:paraId="682C7E46" w14:textId="77777777" w:rsidR="00EA6F7C" w:rsidRDefault="00EA6F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467FC" w14:textId="77777777" w:rsidR="00FF0857" w:rsidRPr="00844BB6" w:rsidRDefault="00FF0857"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4</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0085" w14:textId="77777777" w:rsidR="00FF0857" w:rsidRPr="00844BB6" w:rsidRDefault="00FF0857"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C2DA" w14:textId="3E8E64DA" w:rsidR="002D02B3" w:rsidRDefault="002D02B3" w:rsidP="002D02B3">
    <w:pPr>
      <w:pStyle w:val="Footer"/>
    </w:pPr>
    <w:r w:rsidRPr="0027112F">
      <w:rPr>
        <w:noProof/>
        <w:lang w:val="en-US"/>
      </w:rPr>
      <w:drawing>
        <wp:anchor distT="0" distB="0" distL="114300" distR="114300" simplePos="0" relativeHeight="251659264" behindDoc="0" locked="1" layoutInCell="1" allowOverlap="1" wp14:anchorId="29D5D871" wp14:editId="0BDD298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7BFC600" w14:textId="682C1E10" w:rsidR="002D02B3" w:rsidRPr="002D02B3" w:rsidRDefault="002D02B3" w:rsidP="002D02B3">
    <w:pPr>
      <w:pStyle w:val="Footer"/>
      <w:ind w:right="1134"/>
      <w:rPr>
        <w:sz w:val="20"/>
      </w:rPr>
    </w:pPr>
    <w:r>
      <w:rPr>
        <w:sz w:val="20"/>
      </w:rPr>
      <w:t>GE.24-02561(E)</w:t>
    </w:r>
    <w:r>
      <w:rPr>
        <w:noProof/>
        <w:sz w:val="20"/>
      </w:rPr>
      <w:drawing>
        <wp:anchor distT="0" distB="0" distL="114300" distR="114300" simplePos="0" relativeHeight="251660288" behindDoc="0" locked="0" layoutInCell="1" allowOverlap="1" wp14:anchorId="0CFCE2E5" wp14:editId="5BA87A4B">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94F60" w14:textId="77777777" w:rsidR="00EA6F7C" w:rsidRPr="000B175B" w:rsidRDefault="00EA6F7C" w:rsidP="000B175B">
      <w:pPr>
        <w:tabs>
          <w:tab w:val="right" w:pos="2155"/>
        </w:tabs>
        <w:spacing w:after="80"/>
        <w:ind w:left="680"/>
        <w:rPr>
          <w:u w:val="single"/>
        </w:rPr>
      </w:pPr>
      <w:r>
        <w:rPr>
          <w:u w:val="single"/>
        </w:rPr>
        <w:tab/>
      </w:r>
    </w:p>
  </w:footnote>
  <w:footnote w:type="continuationSeparator" w:id="0">
    <w:p w14:paraId="0F7902AC" w14:textId="77777777" w:rsidR="00EA6F7C" w:rsidRPr="00FC68B7" w:rsidRDefault="00EA6F7C" w:rsidP="00FC68B7">
      <w:pPr>
        <w:tabs>
          <w:tab w:val="left" w:pos="2155"/>
        </w:tabs>
        <w:spacing w:after="80"/>
        <w:ind w:left="680"/>
        <w:rPr>
          <w:u w:val="single"/>
        </w:rPr>
      </w:pPr>
      <w:r>
        <w:rPr>
          <w:u w:val="single"/>
        </w:rPr>
        <w:tab/>
      </w:r>
    </w:p>
  </w:footnote>
  <w:footnote w:type="continuationNotice" w:id="1">
    <w:p w14:paraId="285EF8E3" w14:textId="77777777" w:rsidR="00EA6F7C" w:rsidRDefault="00EA6F7C"/>
  </w:footnote>
  <w:footnote w:id="2">
    <w:p w14:paraId="60DD414F" w14:textId="599F84B5" w:rsidR="00FF0857" w:rsidRPr="00583483" w:rsidRDefault="00FF0857" w:rsidP="00AB7297">
      <w:pPr>
        <w:pStyle w:val="FootnoteText"/>
      </w:pPr>
      <w:r>
        <w:rPr>
          <w:rStyle w:val="FootnoteReference"/>
        </w:rPr>
        <w:tab/>
      </w:r>
      <w:r w:rsidRPr="00583483">
        <w:rPr>
          <w:rStyle w:val="FootnoteReference"/>
          <w:sz w:val="20"/>
          <w:vertAlign w:val="baseline"/>
        </w:rPr>
        <w:t>*</w:t>
      </w:r>
      <w:r>
        <w:rPr>
          <w:rStyle w:val="FootnoteReference"/>
          <w:sz w:val="20"/>
          <w:vertAlign w:val="baseline"/>
        </w:rPr>
        <w:tab/>
      </w:r>
      <w:r w:rsidRPr="00583483">
        <w:t>For reasons of economy, delegates are requested to bring copies of all relevant documents to the session. There will be no documentation available in the conference room. Before the session, documents may be downloaded from the ECE website</w:t>
      </w:r>
      <w:r w:rsidR="00351172">
        <w:t xml:space="preserve"> </w:t>
      </w:r>
      <w:r w:rsidR="00425A66">
        <w:t>(</w:t>
      </w:r>
      <w:r w:rsidR="0015540E" w:rsidRPr="0015540E">
        <w:t>https://unece.org/info/events/event/387733</w:t>
      </w:r>
      <w:r w:rsidR="00425A66">
        <w:t>)</w:t>
      </w:r>
      <w:r w:rsidR="00331266">
        <w:t>.</w:t>
      </w:r>
      <w:r w:rsidRPr="00583483">
        <w:t xml:space="preserve"> </w:t>
      </w:r>
      <w:r w:rsidR="00AB7297" w:rsidRPr="00AB7297">
        <w:t>For the translation of the official documents, delegates can access the public Official Document System (ODS) (http://documents.un.org/)</w:t>
      </w:r>
      <w:r w:rsidR="009B7490">
        <w:t>.</w:t>
      </w:r>
    </w:p>
  </w:footnote>
  <w:footnote w:id="3">
    <w:p w14:paraId="231F6A3D" w14:textId="08B2FFFE" w:rsidR="00FF0857" w:rsidRPr="00583483" w:rsidRDefault="00FF0857" w:rsidP="0090194B">
      <w:pPr>
        <w:pStyle w:val="FootnoteText"/>
      </w:pPr>
      <w:r>
        <w:tab/>
      </w:r>
      <w:r w:rsidRPr="00583483">
        <w:rPr>
          <w:rStyle w:val="FootnoteReference"/>
          <w:sz w:val="20"/>
          <w:vertAlign w:val="baseline"/>
        </w:rPr>
        <w:t>**</w:t>
      </w:r>
      <w:r>
        <w:tab/>
      </w:r>
      <w:r w:rsidRPr="00583483">
        <w:t xml:space="preserve">Delegates are requested </w:t>
      </w:r>
      <w:r>
        <w:t xml:space="preserve">to register online with the </w:t>
      </w:r>
      <w:r w:rsidRPr="00583483">
        <w:t xml:space="preserve">registration system on the ECE website </w:t>
      </w:r>
      <w:r>
        <w:t>(</w:t>
      </w:r>
      <w:r w:rsidR="00AB521F" w:rsidRPr="00AB521F">
        <w:t>https://indico.un.org/event/1007099/</w:t>
      </w:r>
      <w:r>
        <w:t>)</w:t>
      </w:r>
      <w:r w:rsidRPr="00583483">
        <w:t>.</w:t>
      </w:r>
      <w:r w:rsidR="000C4C40">
        <w:t xml:space="preserve"> Upon arrival at the Palais des Nations, delegates should obtain an identification badge at the UNOG Security and Safety Section</w:t>
      </w:r>
      <w:r w:rsidR="00BF7A4D" w:rsidRPr="00AB521F">
        <w:rPr>
          <w:lang w:val="en-US"/>
        </w:rPr>
        <w:t>.</w:t>
      </w:r>
      <w:r w:rsidR="005D3B26" w:rsidRPr="00AB521F">
        <w:rPr>
          <w:lang w:val="en-US"/>
        </w:rPr>
        <w:t xml:space="preserve"> </w:t>
      </w:r>
      <w:r w:rsidRPr="00583483">
        <w:t>In case of difficulty, please contact the secretariat by telephone (ext. 7</w:t>
      </w:r>
      <w:r>
        <w:t>4</w:t>
      </w:r>
      <w:r w:rsidRPr="00583483">
        <w:t>323). For a map of the Palais des Nations and other useful information, please see:</w:t>
      </w:r>
      <w:r w:rsidR="009B7490">
        <w:t xml:space="preserve"> </w:t>
      </w:r>
      <w:r w:rsidRPr="00583483">
        <w:t>www.unece.org/meetings/practical.htm</w:t>
      </w:r>
      <w:r>
        <w:t>l</w:t>
      </w:r>
      <w:r w:rsidRPr="0058348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AE36" w14:textId="7299125C" w:rsidR="00FF0857" w:rsidRPr="00844BB6" w:rsidRDefault="00FF0857">
    <w:pPr>
      <w:pStyle w:val="Header"/>
    </w:pPr>
    <w:bookmarkStart w:id="4" w:name="_Hlk126224179"/>
    <w:bookmarkStart w:id="5" w:name="_Hlk126224180"/>
    <w:r>
      <w:t>ECE/TRANS/WP.29/GRE/202</w:t>
    </w:r>
    <w:r w:rsidR="00FA21FC">
      <w:t>4</w:t>
    </w:r>
    <w:r>
      <w:t>/</w:t>
    </w:r>
    <w:r w:rsidR="004F0E71">
      <w:t>1</w:t>
    </w:r>
    <w:bookmarkEnd w:id="4"/>
    <w:bookmarkEnd w:id="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898C8" w14:textId="2C967907" w:rsidR="00FF0857" w:rsidRPr="00844BB6" w:rsidRDefault="00FF0857" w:rsidP="00844BB6">
    <w:pPr>
      <w:pStyle w:val="Header"/>
      <w:jc w:val="right"/>
    </w:pPr>
    <w:r>
      <w:t>ECE/TRANS/WP.29/GRE/202</w:t>
    </w:r>
    <w:r w:rsidR="00FA21FC">
      <w:t>4</w:t>
    </w:r>
    <w:r>
      <w:t>/</w:t>
    </w:r>
    <w:r w:rsidR="004F0E71">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6" w15:restartNumberingAfterBreak="0">
    <w:nsid w:val="63266571"/>
    <w:multiLevelType w:val="hybridMultilevel"/>
    <w:tmpl w:val="6B2E394E"/>
    <w:lvl w:ilvl="0" w:tplc="3B9C1E58">
      <w:start w:val="1"/>
      <w:numFmt w:val="low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833829"/>
    <w:multiLevelType w:val="hybridMultilevel"/>
    <w:tmpl w:val="9E30409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05583329">
    <w:abstractNumId w:val="1"/>
  </w:num>
  <w:num w:numId="2" w16cid:durableId="1918633734">
    <w:abstractNumId w:val="0"/>
  </w:num>
  <w:num w:numId="3" w16cid:durableId="162355523">
    <w:abstractNumId w:val="2"/>
  </w:num>
  <w:num w:numId="4" w16cid:durableId="848718591">
    <w:abstractNumId w:val="3"/>
  </w:num>
  <w:num w:numId="5" w16cid:durableId="1637107039">
    <w:abstractNumId w:val="8"/>
  </w:num>
  <w:num w:numId="6" w16cid:durableId="926963858">
    <w:abstractNumId w:val="9"/>
  </w:num>
  <w:num w:numId="7" w16cid:durableId="1774595678">
    <w:abstractNumId w:val="7"/>
  </w:num>
  <w:num w:numId="8" w16cid:durableId="132065321">
    <w:abstractNumId w:val="6"/>
  </w:num>
  <w:num w:numId="9" w16cid:durableId="363487061">
    <w:abstractNumId w:val="5"/>
  </w:num>
  <w:num w:numId="10" w16cid:durableId="1208489846">
    <w:abstractNumId w:val="4"/>
  </w:num>
  <w:num w:numId="11" w16cid:durableId="1278755180">
    <w:abstractNumId w:val="14"/>
  </w:num>
  <w:num w:numId="12" w16cid:durableId="2087218043">
    <w:abstractNumId w:val="12"/>
  </w:num>
  <w:num w:numId="13" w16cid:durableId="1874611322">
    <w:abstractNumId w:val="11"/>
  </w:num>
  <w:num w:numId="14" w16cid:durableId="1496916265">
    <w:abstractNumId w:val="17"/>
  </w:num>
  <w:num w:numId="15" w16cid:durableId="1472823225">
    <w:abstractNumId w:val="19"/>
  </w:num>
  <w:num w:numId="16" w16cid:durableId="1126582400">
    <w:abstractNumId w:val="10"/>
  </w:num>
  <w:num w:numId="17" w16cid:durableId="1913198625">
    <w:abstractNumId w:val="13"/>
  </w:num>
  <w:num w:numId="18" w16cid:durableId="1023432480">
    <w:abstractNumId w:val="15"/>
  </w:num>
  <w:num w:numId="19" w16cid:durableId="96759524">
    <w:abstractNumId w:val="16"/>
  </w:num>
  <w:num w:numId="20" w16cid:durableId="4180651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B6"/>
    <w:rsid w:val="00001C48"/>
    <w:rsid w:val="000028EE"/>
    <w:rsid w:val="00002C9E"/>
    <w:rsid w:val="0000358A"/>
    <w:rsid w:val="00003F4E"/>
    <w:rsid w:val="00005FBA"/>
    <w:rsid w:val="000070E0"/>
    <w:rsid w:val="00007EC2"/>
    <w:rsid w:val="0001200E"/>
    <w:rsid w:val="00012142"/>
    <w:rsid w:val="000125F6"/>
    <w:rsid w:val="00012663"/>
    <w:rsid w:val="0001324E"/>
    <w:rsid w:val="00013689"/>
    <w:rsid w:val="000138D9"/>
    <w:rsid w:val="00013B06"/>
    <w:rsid w:val="00015784"/>
    <w:rsid w:val="00015889"/>
    <w:rsid w:val="0001618C"/>
    <w:rsid w:val="0002072A"/>
    <w:rsid w:val="000218ED"/>
    <w:rsid w:val="00024C73"/>
    <w:rsid w:val="00030B6B"/>
    <w:rsid w:val="00033CE8"/>
    <w:rsid w:val="00033E76"/>
    <w:rsid w:val="00035492"/>
    <w:rsid w:val="00035590"/>
    <w:rsid w:val="00035B92"/>
    <w:rsid w:val="000362A9"/>
    <w:rsid w:val="00037E28"/>
    <w:rsid w:val="0004274E"/>
    <w:rsid w:val="000467FC"/>
    <w:rsid w:val="00046B1F"/>
    <w:rsid w:val="00050F6B"/>
    <w:rsid w:val="00051257"/>
    <w:rsid w:val="00052635"/>
    <w:rsid w:val="00054598"/>
    <w:rsid w:val="000551F5"/>
    <w:rsid w:val="00055224"/>
    <w:rsid w:val="0005644A"/>
    <w:rsid w:val="00057D27"/>
    <w:rsid w:val="00057E97"/>
    <w:rsid w:val="000606B8"/>
    <w:rsid w:val="000628F3"/>
    <w:rsid w:val="00062AAB"/>
    <w:rsid w:val="000639F3"/>
    <w:rsid w:val="000646F4"/>
    <w:rsid w:val="000652DF"/>
    <w:rsid w:val="00065352"/>
    <w:rsid w:val="00065B12"/>
    <w:rsid w:val="00065C59"/>
    <w:rsid w:val="00067772"/>
    <w:rsid w:val="00070C8E"/>
    <w:rsid w:val="00072855"/>
    <w:rsid w:val="00072918"/>
    <w:rsid w:val="00072950"/>
    <w:rsid w:val="00072C8C"/>
    <w:rsid w:val="00072EE3"/>
    <w:rsid w:val="00072EEC"/>
    <w:rsid w:val="000733B5"/>
    <w:rsid w:val="00073400"/>
    <w:rsid w:val="000737B4"/>
    <w:rsid w:val="00073857"/>
    <w:rsid w:val="000738BB"/>
    <w:rsid w:val="00074D19"/>
    <w:rsid w:val="00076E2E"/>
    <w:rsid w:val="000774AC"/>
    <w:rsid w:val="00081266"/>
    <w:rsid w:val="00081815"/>
    <w:rsid w:val="000818FC"/>
    <w:rsid w:val="000821DB"/>
    <w:rsid w:val="00082340"/>
    <w:rsid w:val="00083C10"/>
    <w:rsid w:val="00086C1F"/>
    <w:rsid w:val="00086F0C"/>
    <w:rsid w:val="00087313"/>
    <w:rsid w:val="00087C92"/>
    <w:rsid w:val="00090C14"/>
    <w:rsid w:val="00091FA9"/>
    <w:rsid w:val="00092CC5"/>
    <w:rsid w:val="000931C0"/>
    <w:rsid w:val="00093DC1"/>
    <w:rsid w:val="00096655"/>
    <w:rsid w:val="000A2337"/>
    <w:rsid w:val="000A6258"/>
    <w:rsid w:val="000A7CDB"/>
    <w:rsid w:val="000B0595"/>
    <w:rsid w:val="000B150F"/>
    <w:rsid w:val="000B175B"/>
    <w:rsid w:val="000B221A"/>
    <w:rsid w:val="000B2F02"/>
    <w:rsid w:val="000B3A0F"/>
    <w:rsid w:val="000B4912"/>
    <w:rsid w:val="000B4EF7"/>
    <w:rsid w:val="000B552E"/>
    <w:rsid w:val="000C158A"/>
    <w:rsid w:val="000C28E5"/>
    <w:rsid w:val="000C2C03"/>
    <w:rsid w:val="000C2D2E"/>
    <w:rsid w:val="000C2F51"/>
    <w:rsid w:val="000C3428"/>
    <w:rsid w:val="000C37AF"/>
    <w:rsid w:val="000C3CA8"/>
    <w:rsid w:val="000C44A7"/>
    <w:rsid w:val="000C4673"/>
    <w:rsid w:val="000C4C40"/>
    <w:rsid w:val="000C797D"/>
    <w:rsid w:val="000C7B14"/>
    <w:rsid w:val="000C7CF3"/>
    <w:rsid w:val="000C7EEA"/>
    <w:rsid w:val="000D30B4"/>
    <w:rsid w:val="000D3504"/>
    <w:rsid w:val="000D6D56"/>
    <w:rsid w:val="000D7EF9"/>
    <w:rsid w:val="000E0415"/>
    <w:rsid w:val="000E106E"/>
    <w:rsid w:val="000E1D93"/>
    <w:rsid w:val="000E2753"/>
    <w:rsid w:val="000E2DEC"/>
    <w:rsid w:val="000E32C8"/>
    <w:rsid w:val="000E46AF"/>
    <w:rsid w:val="000E53DD"/>
    <w:rsid w:val="000F0939"/>
    <w:rsid w:val="000F0C59"/>
    <w:rsid w:val="000F10E2"/>
    <w:rsid w:val="000F37C4"/>
    <w:rsid w:val="000F386F"/>
    <w:rsid w:val="000F5D78"/>
    <w:rsid w:val="000F7AB5"/>
    <w:rsid w:val="00101235"/>
    <w:rsid w:val="00103E7C"/>
    <w:rsid w:val="00107BFB"/>
    <w:rsid w:val="001103AA"/>
    <w:rsid w:val="00110DB4"/>
    <w:rsid w:val="00112666"/>
    <w:rsid w:val="0011428D"/>
    <w:rsid w:val="0011465F"/>
    <w:rsid w:val="00114739"/>
    <w:rsid w:val="00114AEC"/>
    <w:rsid w:val="0011666B"/>
    <w:rsid w:val="00121BCD"/>
    <w:rsid w:val="00121D67"/>
    <w:rsid w:val="00121DC8"/>
    <w:rsid w:val="0012384A"/>
    <w:rsid w:val="001242E7"/>
    <w:rsid w:val="00126240"/>
    <w:rsid w:val="0012725A"/>
    <w:rsid w:val="001317BC"/>
    <w:rsid w:val="00133385"/>
    <w:rsid w:val="0013365E"/>
    <w:rsid w:val="00134351"/>
    <w:rsid w:val="00134C79"/>
    <w:rsid w:val="0013528B"/>
    <w:rsid w:val="0013532B"/>
    <w:rsid w:val="00135769"/>
    <w:rsid w:val="00135A0F"/>
    <w:rsid w:val="00135B4D"/>
    <w:rsid w:val="00135C9B"/>
    <w:rsid w:val="00135E72"/>
    <w:rsid w:val="001360E1"/>
    <w:rsid w:val="00140FD3"/>
    <w:rsid w:val="00141447"/>
    <w:rsid w:val="00142165"/>
    <w:rsid w:val="001428AA"/>
    <w:rsid w:val="00144EA3"/>
    <w:rsid w:val="001455AE"/>
    <w:rsid w:val="00145980"/>
    <w:rsid w:val="00147588"/>
    <w:rsid w:val="00147C2A"/>
    <w:rsid w:val="00150553"/>
    <w:rsid w:val="001511A3"/>
    <w:rsid w:val="0015282A"/>
    <w:rsid w:val="00152F62"/>
    <w:rsid w:val="00154786"/>
    <w:rsid w:val="0015540E"/>
    <w:rsid w:val="00155860"/>
    <w:rsid w:val="00160A24"/>
    <w:rsid w:val="00163260"/>
    <w:rsid w:val="00165208"/>
    <w:rsid w:val="00165F3A"/>
    <w:rsid w:val="0016703E"/>
    <w:rsid w:val="001717F5"/>
    <w:rsid w:val="00171DCE"/>
    <w:rsid w:val="001722FA"/>
    <w:rsid w:val="00172366"/>
    <w:rsid w:val="0017290E"/>
    <w:rsid w:val="001733D0"/>
    <w:rsid w:val="00174891"/>
    <w:rsid w:val="00176A1F"/>
    <w:rsid w:val="001809C5"/>
    <w:rsid w:val="001816FA"/>
    <w:rsid w:val="00181E02"/>
    <w:rsid w:val="00182290"/>
    <w:rsid w:val="0018699B"/>
    <w:rsid w:val="00186AEB"/>
    <w:rsid w:val="001876D1"/>
    <w:rsid w:val="00191F95"/>
    <w:rsid w:val="001927CB"/>
    <w:rsid w:val="001928D0"/>
    <w:rsid w:val="00192919"/>
    <w:rsid w:val="00194260"/>
    <w:rsid w:val="00194945"/>
    <w:rsid w:val="00194FB9"/>
    <w:rsid w:val="001974B2"/>
    <w:rsid w:val="001A05E3"/>
    <w:rsid w:val="001A06F8"/>
    <w:rsid w:val="001A0970"/>
    <w:rsid w:val="001A36DE"/>
    <w:rsid w:val="001A3955"/>
    <w:rsid w:val="001A3FAC"/>
    <w:rsid w:val="001A520E"/>
    <w:rsid w:val="001B3952"/>
    <w:rsid w:val="001B45C7"/>
    <w:rsid w:val="001B49D3"/>
    <w:rsid w:val="001B4B04"/>
    <w:rsid w:val="001B5C8B"/>
    <w:rsid w:val="001B677A"/>
    <w:rsid w:val="001B6ACE"/>
    <w:rsid w:val="001B7E62"/>
    <w:rsid w:val="001C02AD"/>
    <w:rsid w:val="001C09A8"/>
    <w:rsid w:val="001C1940"/>
    <w:rsid w:val="001C3607"/>
    <w:rsid w:val="001C3A90"/>
    <w:rsid w:val="001C3EBF"/>
    <w:rsid w:val="001C6663"/>
    <w:rsid w:val="001C7895"/>
    <w:rsid w:val="001C78A7"/>
    <w:rsid w:val="001C78EA"/>
    <w:rsid w:val="001D0C8C"/>
    <w:rsid w:val="001D1419"/>
    <w:rsid w:val="001D1A84"/>
    <w:rsid w:val="001D1DF2"/>
    <w:rsid w:val="001D26DF"/>
    <w:rsid w:val="001D35C2"/>
    <w:rsid w:val="001D3A03"/>
    <w:rsid w:val="001D4AB7"/>
    <w:rsid w:val="001D652B"/>
    <w:rsid w:val="001D7ED7"/>
    <w:rsid w:val="001E0C17"/>
    <w:rsid w:val="001E1532"/>
    <w:rsid w:val="001E1EAA"/>
    <w:rsid w:val="001E2183"/>
    <w:rsid w:val="001E35EC"/>
    <w:rsid w:val="001E7B2D"/>
    <w:rsid w:val="001E7B67"/>
    <w:rsid w:val="001F0DCA"/>
    <w:rsid w:val="001F1B16"/>
    <w:rsid w:val="001F1C91"/>
    <w:rsid w:val="001F7426"/>
    <w:rsid w:val="00201BD1"/>
    <w:rsid w:val="00201DE9"/>
    <w:rsid w:val="0020250D"/>
    <w:rsid w:val="00202DA8"/>
    <w:rsid w:val="0020365B"/>
    <w:rsid w:val="00203FFD"/>
    <w:rsid w:val="0020400B"/>
    <w:rsid w:val="002045A8"/>
    <w:rsid w:val="00206AE4"/>
    <w:rsid w:val="002114C4"/>
    <w:rsid w:val="002118C3"/>
    <w:rsid w:val="00211E0B"/>
    <w:rsid w:val="002126C9"/>
    <w:rsid w:val="00212A7E"/>
    <w:rsid w:val="002140D6"/>
    <w:rsid w:val="0021476F"/>
    <w:rsid w:val="00214F9B"/>
    <w:rsid w:val="00216302"/>
    <w:rsid w:val="0021644B"/>
    <w:rsid w:val="002174E3"/>
    <w:rsid w:val="00217843"/>
    <w:rsid w:val="00220AE5"/>
    <w:rsid w:val="00220B05"/>
    <w:rsid w:val="002216DD"/>
    <w:rsid w:val="00222609"/>
    <w:rsid w:val="00224AA4"/>
    <w:rsid w:val="00224F4F"/>
    <w:rsid w:val="00227623"/>
    <w:rsid w:val="002334A9"/>
    <w:rsid w:val="00233678"/>
    <w:rsid w:val="0023489B"/>
    <w:rsid w:val="00235376"/>
    <w:rsid w:val="00235485"/>
    <w:rsid w:val="002361D2"/>
    <w:rsid w:val="002364E6"/>
    <w:rsid w:val="00240052"/>
    <w:rsid w:val="00240C62"/>
    <w:rsid w:val="00241699"/>
    <w:rsid w:val="00242880"/>
    <w:rsid w:val="00243B26"/>
    <w:rsid w:val="00245396"/>
    <w:rsid w:val="002458DF"/>
    <w:rsid w:val="0024772E"/>
    <w:rsid w:val="00252523"/>
    <w:rsid w:val="00253B5F"/>
    <w:rsid w:val="0025740F"/>
    <w:rsid w:val="00257D6E"/>
    <w:rsid w:val="00260343"/>
    <w:rsid w:val="002630CA"/>
    <w:rsid w:val="0026412D"/>
    <w:rsid w:val="00267C2E"/>
    <w:rsid w:val="00267F5F"/>
    <w:rsid w:val="00271C17"/>
    <w:rsid w:val="00274347"/>
    <w:rsid w:val="002758FB"/>
    <w:rsid w:val="00280F7C"/>
    <w:rsid w:val="00280F90"/>
    <w:rsid w:val="00283642"/>
    <w:rsid w:val="00283900"/>
    <w:rsid w:val="0028545F"/>
    <w:rsid w:val="00286B4D"/>
    <w:rsid w:val="00286E6B"/>
    <w:rsid w:val="0028766D"/>
    <w:rsid w:val="00290599"/>
    <w:rsid w:val="00291CFC"/>
    <w:rsid w:val="00292999"/>
    <w:rsid w:val="0029481F"/>
    <w:rsid w:val="00297521"/>
    <w:rsid w:val="002979E5"/>
    <w:rsid w:val="002A22DF"/>
    <w:rsid w:val="002A3A88"/>
    <w:rsid w:val="002A4A55"/>
    <w:rsid w:val="002A50A7"/>
    <w:rsid w:val="002B13FB"/>
    <w:rsid w:val="002B1553"/>
    <w:rsid w:val="002B1DD4"/>
    <w:rsid w:val="002B227D"/>
    <w:rsid w:val="002B2288"/>
    <w:rsid w:val="002B4E7D"/>
    <w:rsid w:val="002B61AD"/>
    <w:rsid w:val="002B6557"/>
    <w:rsid w:val="002C0A96"/>
    <w:rsid w:val="002C2260"/>
    <w:rsid w:val="002C2460"/>
    <w:rsid w:val="002C256C"/>
    <w:rsid w:val="002C37B7"/>
    <w:rsid w:val="002C446B"/>
    <w:rsid w:val="002C533C"/>
    <w:rsid w:val="002C59FD"/>
    <w:rsid w:val="002C7486"/>
    <w:rsid w:val="002C7C8F"/>
    <w:rsid w:val="002D02B3"/>
    <w:rsid w:val="002D2179"/>
    <w:rsid w:val="002D263F"/>
    <w:rsid w:val="002D2E0C"/>
    <w:rsid w:val="002D2F48"/>
    <w:rsid w:val="002D4643"/>
    <w:rsid w:val="002D480D"/>
    <w:rsid w:val="002D5ECF"/>
    <w:rsid w:val="002D673B"/>
    <w:rsid w:val="002D74BB"/>
    <w:rsid w:val="002E207F"/>
    <w:rsid w:val="002E2E5F"/>
    <w:rsid w:val="002E36B3"/>
    <w:rsid w:val="002E3B8B"/>
    <w:rsid w:val="002E4BB9"/>
    <w:rsid w:val="002E6B41"/>
    <w:rsid w:val="002F0243"/>
    <w:rsid w:val="002F0F03"/>
    <w:rsid w:val="002F175C"/>
    <w:rsid w:val="002F5AFE"/>
    <w:rsid w:val="002F7DE0"/>
    <w:rsid w:val="0030002F"/>
    <w:rsid w:val="00302E18"/>
    <w:rsid w:val="003036C8"/>
    <w:rsid w:val="00303F02"/>
    <w:rsid w:val="00307546"/>
    <w:rsid w:val="00307B9F"/>
    <w:rsid w:val="00310091"/>
    <w:rsid w:val="00311170"/>
    <w:rsid w:val="00311966"/>
    <w:rsid w:val="00312FBA"/>
    <w:rsid w:val="00312FC2"/>
    <w:rsid w:val="00320DCD"/>
    <w:rsid w:val="00322207"/>
    <w:rsid w:val="00322841"/>
    <w:rsid w:val="003229D8"/>
    <w:rsid w:val="0032562B"/>
    <w:rsid w:val="00327019"/>
    <w:rsid w:val="00327909"/>
    <w:rsid w:val="00331266"/>
    <w:rsid w:val="003338B0"/>
    <w:rsid w:val="003341BE"/>
    <w:rsid w:val="00334C48"/>
    <w:rsid w:val="00341AEE"/>
    <w:rsid w:val="00342531"/>
    <w:rsid w:val="0034392F"/>
    <w:rsid w:val="003449B6"/>
    <w:rsid w:val="00345C5A"/>
    <w:rsid w:val="00345C96"/>
    <w:rsid w:val="00346059"/>
    <w:rsid w:val="00346CF9"/>
    <w:rsid w:val="00351172"/>
    <w:rsid w:val="00351A65"/>
    <w:rsid w:val="00352709"/>
    <w:rsid w:val="00353384"/>
    <w:rsid w:val="0035355D"/>
    <w:rsid w:val="003603BC"/>
    <w:rsid w:val="00361653"/>
    <w:rsid w:val="003619B5"/>
    <w:rsid w:val="00361AC3"/>
    <w:rsid w:val="00361D0B"/>
    <w:rsid w:val="00365763"/>
    <w:rsid w:val="00366D93"/>
    <w:rsid w:val="00367C95"/>
    <w:rsid w:val="00367DBB"/>
    <w:rsid w:val="00371178"/>
    <w:rsid w:val="0037177A"/>
    <w:rsid w:val="003732C0"/>
    <w:rsid w:val="00374526"/>
    <w:rsid w:val="0037630F"/>
    <w:rsid w:val="0037718D"/>
    <w:rsid w:val="003777BB"/>
    <w:rsid w:val="003778E3"/>
    <w:rsid w:val="00383125"/>
    <w:rsid w:val="0038332E"/>
    <w:rsid w:val="00387680"/>
    <w:rsid w:val="003876B7"/>
    <w:rsid w:val="00391F9A"/>
    <w:rsid w:val="00392E47"/>
    <w:rsid w:val="0039599F"/>
    <w:rsid w:val="003964B2"/>
    <w:rsid w:val="00397BF6"/>
    <w:rsid w:val="003A00BC"/>
    <w:rsid w:val="003A219D"/>
    <w:rsid w:val="003A21F8"/>
    <w:rsid w:val="003A40BF"/>
    <w:rsid w:val="003A4325"/>
    <w:rsid w:val="003A5A25"/>
    <w:rsid w:val="003A6810"/>
    <w:rsid w:val="003A7270"/>
    <w:rsid w:val="003B09B4"/>
    <w:rsid w:val="003B381A"/>
    <w:rsid w:val="003B3A70"/>
    <w:rsid w:val="003B45A8"/>
    <w:rsid w:val="003B62D2"/>
    <w:rsid w:val="003B746A"/>
    <w:rsid w:val="003C132F"/>
    <w:rsid w:val="003C25C6"/>
    <w:rsid w:val="003C2CC4"/>
    <w:rsid w:val="003C4E3E"/>
    <w:rsid w:val="003C5060"/>
    <w:rsid w:val="003C534D"/>
    <w:rsid w:val="003C639F"/>
    <w:rsid w:val="003C766B"/>
    <w:rsid w:val="003D2E08"/>
    <w:rsid w:val="003D3508"/>
    <w:rsid w:val="003D4B23"/>
    <w:rsid w:val="003D5911"/>
    <w:rsid w:val="003E130E"/>
    <w:rsid w:val="003E15B0"/>
    <w:rsid w:val="003E1840"/>
    <w:rsid w:val="003E308B"/>
    <w:rsid w:val="003E350C"/>
    <w:rsid w:val="003E52EB"/>
    <w:rsid w:val="003E53FE"/>
    <w:rsid w:val="003E5795"/>
    <w:rsid w:val="003E7727"/>
    <w:rsid w:val="003E7A95"/>
    <w:rsid w:val="003F09D3"/>
    <w:rsid w:val="003F0C22"/>
    <w:rsid w:val="003F1295"/>
    <w:rsid w:val="003F1D39"/>
    <w:rsid w:val="003F25AA"/>
    <w:rsid w:val="003F2A90"/>
    <w:rsid w:val="003F379B"/>
    <w:rsid w:val="003F3E1B"/>
    <w:rsid w:val="003F4162"/>
    <w:rsid w:val="00400620"/>
    <w:rsid w:val="0040065E"/>
    <w:rsid w:val="00400BFE"/>
    <w:rsid w:val="0040381A"/>
    <w:rsid w:val="004045C5"/>
    <w:rsid w:val="0040516C"/>
    <w:rsid w:val="004052AE"/>
    <w:rsid w:val="004072CE"/>
    <w:rsid w:val="00410C89"/>
    <w:rsid w:val="00414C8D"/>
    <w:rsid w:val="00415A44"/>
    <w:rsid w:val="00416BA4"/>
    <w:rsid w:val="00422BCE"/>
    <w:rsid w:val="00422E03"/>
    <w:rsid w:val="00423279"/>
    <w:rsid w:val="00423D1A"/>
    <w:rsid w:val="004256DD"/>
    <w:rsid w:val="00425A66"/>
    <w:rsid w:val="00426B9B"/>
    <w:rsid w:val="0043029A"/>
    <w:rsid w:val="004325CB"/>
    <w:rsid w:val="00432D28"/>
    <w:rsid w:val="00433464"/>
    <w:rsid w:val="00433884"/>
    <w:rsid w:val="0043425A"/>
    <w:rsid w:val="004350F8"/>
    <w:rsid w:val="00436396"/>
    <w:rsid w:val="00437B66"/>
    <w:rsid w:val="00440A8F"/>
    <w:rsid w:val="0044225D"/>
    <w:rsid w:val="00442860"/>
    <w:rsid w:val="00442A83"/>
    <w:rsid w:val="00444911"/>
    <w:rsid w:val="0045495B"/>
    <w:rsid w:val="0045523B"/>
    <w:rsid w:val="004561E5"/>
    <w:rsid w:val="00461016"/>
    <w:rsid w:val="004619CC"/>
    <w:rsid w:val="00461E01"/>
    <w:rsid w:val="004622D6"/>
    <w:rsid w:val="004627D1"/>
    <w:rsid w:val="00463C81"/>
    <w:rsid w:val="00464FF9"/>
    <w:rsid w:val="00465236"/>
    <w:rsid w:val="004672EA"/>
    <w:rsid w:val="0047165F"/>
    <w:rsid w:val="00471FA7"/>
    <w:rsid w:val="0047341F"/>
    <w:rsid w:val="00474884"/>
    <w:rsid w:val="00474BFB"/>
    <w:rsid w:val="004750DA"/>
    <w:rsid w:val="0047722E"/>
    <w:rsid w:val="004801E6"/>
    <w:rsid w:val="00480AEE"/>
    <w:rsid w:val="0048397A"/>
    <w:rsid w:val="004846EA"/>
    <w:rsid w:val="00485CBB"/>
    <w:rsid w:val="004866B7"/>
    <w:rsid w:val="00486B5D"/>
    <w:rsid w:val="00490A14"/>
    <w:rsid w:val="0049134C"/>
    <w:rsid w:val="00494BFE"/>
    <w:rsid w:val="00495A26"/>
    <w:rsid w:val="00495BAC"/>
    <w:rsid w:val="004A2477"/>
    <w:rsid w:val="004A4CAD"/>
    <w:rsid w:val="004A5A1C"/>
    <w:rsid w:val="004A5CC0"/>
    <w:rsid w:val="004B1B1F"/>
    <w:rsid w:val="004B26B8"/>
    <w:rsid w:val="004B3C25"/>
    <w:rsid w:val="004B3C81"/>
    <w:rsid w:val="004B5564"/>
    <w:rsid w:val="004B5B15"/>
    <w:rsid w:val="004B61F1"/>
    <w:rsid w:val="004C142A"/>
    <w:rsid w:val="004C2461"/>
    <w:rsid w:val="004C3685"/>
    <w:rsid w:val="004C4946"/>
    <w:rsid w:val="004C4E88"/>
    <w:rsid w:val="004C64A2"/>
    <w:rsid w:val="004C6AD4"/>
    <w:rsid w:val="004C7462"/>
    <w:rsid w:val="004D49BF"/>
    <w:rsid w:val="004D5E59"/>
    <w:rsid w:val="004D74C3"/>
    <w:rsid w:val="004E12A6"/>
    <w:rsid w:val="004E20D5"/>
    <w:rsid w:val="004E4688"/>
    <w:rsid w:val="004E47F4"/>
    <w:rsid w:val="004E77B2"/>
    <w:rsid w:val="004E7C93"/>
    <w:rsid w:val="004F0E71"/>
    <w:rsid w:val="004F14C4"/>
    <w:rsid w:val="004F14E6"/>
    <w:rsid w:val="004F1A9A"/>
    <w:rsid w:val="004F3736"/>
    <w:rsid w:val="004F3ABA"/>
    <w:rsid w:val="004F54E8"/>
    <w:rsid w:val="004F5552"/>
    <w:rsid w:val="004F6604"/>
    <w:rsid w:val="004F6A5E"/>
    <w:rsid w:val="0050042A"/>
    <w:rsid w:val="00500981"/>
    <w:rsid w:val="00501E0C"/>
    <w:rsid w:val="005023AD"/>
    <w:rsid w:val="005026F2"/>
    <w:rsid w:val="0050290D"/>
    <w:rsid w:val="0050325F"/>
    <w:rsid w:val="00504B2D"/>
    <w:rsid w:val="00507E53"/>
    <w:rsid w:val="005103E5"/>
    <w:rsid w:val="00510537"/>
    <w:rsid w:val="0051247F"/>
    <w:rsid w:val="00513CB4"/>
    <w:rsid w:val="00513D7E"/>
    <w:rsid w:val="005140C3"/>
    <w:rsid w:val="005158A2"/>
    <w:rsid w:val="00515C2C"/>
    <w:rsid w:val="00516DAF"/>
    <w:rsid w:val="00517AB4"/>
    <w:rsid w:val="00517E21"/>
    <w:rsid w:val="005212ED"/>
    <w:rsid w:val="0052136D"/>
    <w:rsid w:val="00523B2E"/>
    <w:rsid w:val="00525878"/>
    <w:rsid w:val="005259C1"/>
    <w:rsid w:val="00525DE3"/>
    <w:rsid w:val="005272AE"/>
    <w:rsid w:val="0052775E"/>
    <w:rsid w:val="0053203C"/>
    <w:rsid w:val="0053276D"/>
    <w:rsid w:val="00532E4C"/>
    <w:rsid w:val="0053612B"/>
    <w:rsid w:val="005366A3"/>
    <w:rsid w:val="00537AD5"/>
    <w:rsid w:val="005400CD"/>
    <w:rsid w:val="005417EA"/>
    <w:rsid w:val="005420F2"/>
    <w:rsid w:val="00542DBD"/>
    <w:rsid w:val="005445AD"/>
    <w:rsid w:val="00545AB1"/>
    <w:rsid w:val="00546024"/>
    <w:rsid w:val="0054616A"/>
    <w:rsid w:val="005502BA"/>
    <w:rsid w:val="00553299"/>
    <w:rsid w:val="005532BA"/>
    <w:rsid w:val="00554F94"/>
    <w:rsid w:val="00555443"/>
    <w:rsid w:val="005569CC"/>
    <w:rsid w:val="00557854"/>
    <w:rsid w:val="00560397"/>
    <w:rsid w:val="00560C54"/>
    <w:rsid w:val="0056209A"/>
    <w:rsid w:val="00562286"/>
    <w:rsid w:val="005627A0"/>
    <w:rsid w:val="005628B6"/>
    <w:rsid w:val="005638D4"/>
    <w:rsid w:val="00563B9D"/>
    <w:rsid w:val="00565EC0"/>
    <w:rsid w:val="0056675F"/>
    <w:rsid w:val="00570588"/>
    <w:rsid w:val="00570CCB"/>
    <w:rsid w:val="00574A2E"/>
    <w:rsid w:val="00577EFC"/>
    <w:rsid w:val="00581D1B"/>
    <w:rsid w:val="00581F0A"/>
    <w:rsid w:val="00583483"/>
    <w:rsid w:val="00585007"/>
    <w:rsid w:val="005864D0"/>
    <w:rsid w:val="00590812"/>
    <w:rsid w:val="00590EE1"/>
    <w:rsid w:val="00593BDA"/>
    <w:rsid w:val="005941EC"/>
    <w:rsid w:val="00595F0C"/>
    <w:rsid w:val="0059724D"/>
    <w:rsid w:val="00597421"/>
    <w:rsid w:val="005A3235"/>
    <w:rsid w:val="005A6C50"/>
    <w:rsid w:val="005A7DE0"/>
    <w:rsid w:val="005B177F"/>
    <w:rsid w:val="005B17DC"/>
    <w:rsid w:val="005B1AB9"/>
    <w:rsid w:val="005B320C"/>
    <w:rsid w:val="005B3DB3"/>
    <w:rsid w:val="005B4E13"/>
    <w:rsid w:val="005C138C"/>
    <w:rsid w:val="005C342F"/>
    <w:rsid w:val="005C5DA6"/>
    <w:rsid w:val="005C66E9"/>
    <w:rsid w:val="005C7D1E"/>
    <w:rsid w:val="005D0524"/>
    <w:rsid w:val="005D0D56"/>
    <w:rsid w:val="005D2848"/>
    <w:rsid w:val="005D3775"/>
    <w:rsid w:val="005D3994"/>
    <w:rsid w:val="005D3B26"/>
    <w:rsid w:val="005D56DB"/>
    <w:rsid w:val="005D5CBB"/>
    <w:rsid w:val="005D6893"/>
    <w:rsid w:val="005D7AE3"/>
    <w:rsid w:val="005E0610"/>
    <w:rsid w:val="005E31D9"/>
    <w:rsid w:val="005E4898"/>
    <w:rsid w:val="005E54A3"/>
    <w:rsid w:val="005E6772"/>
    <w:rsid w:val="005E757D"/>
    <w:rsid w:val="005E7D3E"/>
    <w:rsid w:val="005F20B9"/>
    <w:rsid w:val="005F45E7"/>
    <w:rsid w:val="005F6B0C"/>
    <w:rsid w:val="005F7B75"/>
    <w:rsid w:val="006001EE"/>
    <w:rsid w:val="0060048E"/>
    <w:rsid w:val="00602A50"/>
    <w:rsid w:val="00602DDB"/>
    <w:rsid w:val="0060341C"/>
    <w:rsid w:val="00603B34"/>
    <w:rsid w:val="00604F3E"/>
    <w:rsid w:val="00605042"/>
    <w:rsid w:val="00606973"/>
    <w:rsid w:val="00610BDF"/>
    <w:rsid w:val="00611A5A"/>
    <w:rsid w:val="00611FC4"/>
    <w:rsid w:val="00612239"/>
    <w:rsid w:val="006131C3"/>
    <w:rsid w:val="0061360A"/>
    <w:rsid w:val="006139DE"/>
    <w:rsid w:val="00615BF3"/>
    <w:rsid w:val="006176FB"/>
    <w:rsid w:val="0062036E"/>
    <w:rsid w:val="00620397"/>
    <w:rsid w:val="00622BDF"/>
    <w:rsid w:val="00623C5F"/>
    <w:rsid w:val="0062757C"/>
    <w:rsid w:val="0063151E"/>
    <w:rsid w:val="00632FE1"/>
    <w:rsid w:val="006336EF"/>
    <w:rsid w:val="006349FE"/>
    <w:rsid w:val="0063513F"/>
    <w:rsid w:val="00636BBB"/>
    <w:rsid w:val="00640B26"/>
    <w:rsid w:val="00640B43"/>
    <w:rsid w:val="00640C08"/>
    <w:rsid w:val="00640FCE"/>
    <w:rsid w:val="0064386D"/>
    <w:rsid w:val="0064676F"/>
    <w:rsid w:val="00646F8A"/>
    <w:rsid w:val="00652053"/>
    <w:rsid w:val="006525B3"/>
    <w:rsid w:val="00652D0A"/>
    <w:rsid w:val="006536F5"/>
    <w:rsid w:val="00653F15"/>
    <w:rsid w:val="00656949"/>
    <w:rsid w:val="006615B2"/>
    <w:rsid w:val="0066196B"/>
    <w:rsid w:val="0066293C"/>
    <w:rsid w:val="00662BB6"/>
    <w:rsid w:val="0066390C"/>
    <w:rsid w:val="00664A96"/>
    <w:rsid w:val="00666436"/>
    <w:rsid w:val="00667955"/>
    <w:rsid w:val="006679D6"/>
    <w:rsid w:val="00670159"/>
    <w:rsid w:val="00671743"/>
    <w:rsid w:val="006718DF"/>
    <w:rsid w:val="00671B51"/>
    <w:rsid w:val="0067362F"/>
    <w:rsid w:val="00673DD5"/>
    <w:rsid w:val="00674B61"/>
    <w:rsid w:val="00674F17"/>
    <w:rsid w:val="00676606"/>
    <w:rsid w:val="006823C3"/>
    <w:rsid w:val="00682CF8"/>
    <w:rsid w:val="006835C1"/>
    <w:rsid w:val="00684AF6"/>
    <w:rsid w:val="00684C21"/>
    <w:rsid w:val="00684E6E"/>
    <w:rsid w:val="006917ED"/>
    <w:rsid w:val="00691B48"/>
    <w:rsid w:val="0069798C"/>
    <w:rsid w:val="006A0433"/>
    <w:rsid w:val="006A0632"/>
    <w:rsid w:val="006A0713"/>
    <w:rsid w:val="006A0897"/>
    <w:rsid w:val="006A2530"/>
    <w:rsid w:val="006A3D19"/>
    <w:rsid w:val="006A6734"/>
    <w:rsid w:val="006A6865"/>
    <w:rsid w:val="006A70B5"/>
    <w:rsid w:val="006A766E"/>
    <w:rsid w:val="006B0F7C"/>
    <w:rsid w:val="006B172D"/>
    <w:rsid w:val="006B1C66"/>
    <w:rsid w:val="006B3BA0"/>
    <w:rsid w:val="006B3DF4"/>
    <w:rsid w:val="006B3F76"/>
    <w:rsid w:val="006B41D0"/>
    <w:rsid w:val="006B54FC"/>
    <w:rsid w:val="006B6F6D"/>
    <w:rsid w:val="006B72F8"/>
    <w:rsid w:val="006C125B"/>
    <w:rsid w:val="006C187A"/>
    <w:rsid w:val="006C3589"/>
    <w:rsid w:val="006C5959"/>
    <w:rsid w:val="006C5C4D"/>
    <w:rsid w:val="006C5F6F"/>
    <w:rsid w:val="006C650C"/>
    <w:rsid w:val="006D21FB"/>
    <w:rsid w:val="006D37AF"/>
    <w:rsid w:val="006D4271"/>
    <w:rsid w:val="006D51D0"/>
    <w:rsid w:val="006D5FB9"/>
    <w:rsid w:val="006D62DF"/>
    <w:rsid w:val="006D658E"/>
    <w:rsid w:val="006E03D6"/>
    <w:rsid w:val="006E0525"/>
    <w:rsid w:val="006E0A00"/>
    <w:rsid w:val="006E0E1E"/>
    <w:rsid w:val="006E194B"/>
    <w:rsid w:val="006E27B9"/>
    <w:rsid w:val="006E2CFD"/>
    <w:rsid w:val="006E564B"/>
    <w:rsid w:val="006E6433"/>
    <w:rsid w:val="006E7099"/>
    <w:rsid w:val="006E7191"/>
    <w:rsid w:val="006E7644"/>
    <w:rsid w:val="006F1EA5"/>
    <w:rsid w:val="006F373E"/>
    <w:rsid w:val="006F6CEE"/>
    <w:rsid w:val="00701DB5"/>
    <w:rsid w:val="00702037"/>
    <w:rsid w:val="00703577"/>
    <w:rsid w:val="00703972"/>
    <w:rsid w:val="00703E50"/>
    <w:rsid w:val="00704147"/>
    <w:rsid w:val="00704FB3"/>
    <w:rsid w:val="00705894"/>
    <w:rsid w:val="007066C0"/>
    <w:rsid w:val="00710E52"/>
    <w:rsid w:val="00711A08"/>
    <w:rsid w:val="007128E2"/>
    <w:rsid w:val="007159C5"/>
    <w:rsid w:val="00715E4A"/>
    <w:rsid w:val="007166E8"/>
    <w:rsid w:val="0071724F"/>
    <w:rsid w:val="00717ADD"/>
    <w:rsid w:val="00723F3D"/>
    <w:rsid w:val="007252DD"/>
    <w:rsid w:val="00725583"/>
    <w:rsid w:val="0072632A"/>
    <w:rsid w:val="00727396"/>
    <w:rsid w:val="0072748B"/>
    <w:rsid w:val="00727E57"/>
    <w:rsid w:val="00730689"/>
    <w:rsid w:val="0073138E"/>
    <w:rsid w:val="00731613"/>
    <w:rsid w:val="007327D5"/>
    <w:rsid w:val="00734410"/>
    <w:rsid w:val="00734CEA"/>
    <w:rsid w:val="00734FA7"/>
    <w:rsid w:val="00735589"/>
    <w:rsid w:val="00735AC6"/>
    <w:rsid w:val="007361F0"/>
    <w:rsid w:val="007374A0"/>
    <w:rsid w:val="00740CE9"/>
    <w:rsid w:val="00742487"/>
    <w:rsid w:val="00743553"/>
    <w:rsid w:val="007436BD"/>
    <w:rsid w:val="00744280"/>
    <w:rsid w:val="00744EAA"/>
    <w:rsid w:val="0074614F"/>
    <w:rsid w:val="007525FA"/>
    <w:rsid w:val="007528E9"/>
    <w:rsid w:val="00753155"/>
    <w:rsid w:val="0075335B"/>
    <w:rsid w:val="00756FD5"/>
    <w:rsid w:val="00761E89"/>
    <w:rsid w:val="007625AE"/>
    <w:rsid w:val="007625B7"/>
    <w:rsid w:val="007627B9"/>
    <w:rsid w:val="007629C8"/>
    <w:rsid w:val="007655A8"/>
    <w:rsid w:val="00766C1B"/>
    <w:rsid w:val="00767B94"/>
    <w:rsid w:val="0077047D"/>
    <w:rsid w:val="00773E3E"/>
    <w:rsid w:val="00774388"/>
    <w:rsid w:val="0077615E"/>
    <w:rsid w:val="00776309"/>
    <w:rsid w:val="00780087"/>
    <w:rsid w:val="0078261C"/>
    <w:rsid w:val="00782936"/>
    <w:rsid w:val="00790FF8"/>
    <w:rsid w:val="007914F6"/>
    <w:rsid w:val="00793875"/>
    <w:rsid w:val="00795C31"/>
    <w:rsid w:val="007971E7"/>
    <w:rsid w:val="00797C09"/>
    <w:rsid w:val="007A1E2F"/>
    <w:rsid w:val="007A2737"/>
    <w:rsid w:val="007A4572"/>
    <w:rsid w:val="007A5E12"/>
    <w:rsid w:val="007A6DA0"/>
    <w:rsid w:val="007A7673"/>
    <w:rsid w:val="007A7AB8"/>
    <w:rsid w:val="007B2093"/>
    <w:rsid w:val="007B3BDE"/>
    <w:rsid w:val="007B3F1E"/>
    <w:rsid w:val="007B4BD8"/>
    <w:rsid w:val="007B4EF2"/>
    <w:rsid w:val="007B638D"/>
    <w:rsid w:val="007B6BA5"/>
    <w:rsid w:val="007B70E5"/>
    <w:rsid w:val="007B760B"/>
    <w:rsid w:val="007B76E4"/>
    <w:rsid w:val="007C0261"/>
    <w:rsid w:val="007C14B2"/>
    <w:rsid w:val="007C2082"/>
    <w:rsid w:val="007C3390"/>
    <w:rsid w:val="007C4491"/>
    <w:rsid w:val="007C4C89"/>
    <w:rsid w:val="007C4F4B"/>
    <w:rsid w:val="007C5CCA"/>
    <w:rsid w:val="007C6304"/>
    <w:rsid w:val="007C6AB6"/>
    <w:rsid w:val="007C7108"/>
    <w:rsid w:val="007C72E7"/>
    <w:rsid w:val="007D044A"/>
    <w:rsid w:val="007D0D0D"/>
    <w:rsid w:val="007D14C0"/>
    <w:rsid w:val="007D1839"/>
    <w:rsid w:val="007E01E9"/>
    <w:rsid w:val="007E1088"/>
    <w:rsid w:val="007E34F9"/>
    <w:rsid w:val="007E4C62"/>
    <w:rsid w:val="007E509F"/>
    <w:rsid w:val="007E63F3"/>
    <w:rsid w:val="007E6481"/>
    <w:rsid w:val="007F18B0"/>
    <w:rsid w:val="007F2313"/>
    <w:rsid w:val="007F367D"/>
    <w:rsid w:val="007F3F21"/>
    <w:rsid w:val="007F6611"/>
    <w:rsid w:val="00805831"/>
    <w:rsid w:val="0080756B"/>
    <w:rsid w:val="0080784D"/>
    <w:rsid w:val="00807CDB"/>
    <w:rsid w:val="00807F09"/>
    <w:rsid w:val="008113D4"/>
    <w:rsid w:val="00811920"/>
    <w:rsid w:val="008145E5"/>
    <w:rsid w:val="00814CD0"/>
    <w:rsid w:val="00815AD0"/>
    <w:rsid w:val="00815EDB"/>
    <w:rsid w:val="00816101"/>
    <w:rsid w:val="00816890"/>
    <w:rsid w:val="008176C2"/>
    <w:rsid w:val="00821103"/>
    <w:rsid w:val="0082224A"/>
    <w:rsid w:val="008242D7"/>
    <w:rsid w:val="008257B1"/>
    <w:rsid w:val="00826E6A"/>
    <w:rsid w:val="00827A26"/>
    <w:rsid w:val="008316F7"/>
    <w:rsid w:val="008317A5"/>
    <w:rsid w:val="00831F69"/>
    <w:rsid w:val="00832334"/>
    <w:rsid w:val="00834DC9"/>
    <w:rsid w:val="008351CD"/>
    <w:rsid w:val="00836213"/>
    <w:rsid w:val="008369C8"/>
    <w:rsid w:val="00841FC7"/>
    <w:rsid w:val="0084265D"/>
    <w:rsid w:val="00843191"/>
    <w:rsid w:val="00843311"/>
    <w:rsid w:val="008435F9"/>
    <w:rsid w:val="00843767"/>
    <w:rsid w:val="008443A8"/>
    <w:rsid w:val="00844686"/>
    <w:rsid w:val="00844BB6"/>
    <w:rsid w:val="00845E62"/>
    <w:rsid w:val="0084647D"/>
    <w:rsid w:val="00846E6D"/>
    <w:rsid w:val="008476B1"/>
    <w:rsid w:val="00850EA3"/>
    <w:rsid w:val="008525F2"/>
    <w:rsid w:val="00852E7B"/>
    <w:rsid w:val="0085301C"/>
    <w:rsid w:val="00853DFF"/>
    <w:rsid w:val="00855CAE"/>
    <w:rsid w:val="008572F5"/>
    <w:rsid w:val="00863894"/>
    <w:rsid w:val="00864159"/>
    <w:rsid w:val="00866153"/>
    <w:rsid w:val="00867420"/>
    <w:rsid w:val="008679D9"/>
    <w:rsid w:val="00871993"/>
    <w:rsid w:val="00873067"/>
    <w:rsid w:val="00873723"/>
    <w:rsid w:val="00873DE9"/>
    <w:rsid w:val="00874506"/>
    <w:rsid w:val="008807BA"/>
    <w:rsid w:val="00880ECA"/>
    <w:rsid w:val="00881940"/>
    <w:rsid w:val="008823EA"/>
    <w:rsid w:val="00882EF3"/>
    <w:rsid w:val="008841F1"/>
    <w:rsid w:val="008853DE"/>
    <w:rsid w:val="0088573E"/>
    <w:rsid w:val="00886BC3"/>
    <w:rsid w:val="00887412"/>
    <w:rsid w:val="008878DE"/>
    <w:rsid w:val="00891578"/>
    <w:rsid w:val="008916DB"/>
    <w:rsid w:val="008926F2"/>
    <w:rsid w:val="00893309"/>
    <w:rsid w:val="00895735"/>
    <w:rsid w:val="00895EEC"/>
    <w:rsid w:val="008970FA"/>
    <w:rsid w:val="008979B1"/>
    <w:rsid w:val="008A031C"/>
    <w:rsid w:val="008A1ADB"/>
    <w:rsid w:val="008A1ED5"/>
    <w:rsid w:val="008A35A6"/>
    <w:rsid w:val="008A414B"/>
    <w:rsid w:val="008A4D2C"/>
    <w:rsid w:val="008A59AF"/>
    <w:rsid w:val="008A5A80"/>
    <w:rsid w:val="008A6B25"/>
    <w:rsid w:val="008A6C4F"/>
    <w:rsid w:val="008A7DAF"/>
    <w:rsid w:val="008B0546"/>
    <w:rsid w:val="008B065F"/>
    <w:rsid w:val="008B2335"/>
    <w:rsid w:val="008B2E36"/>
    <w:rsid w:val="008B337F"/>
    <w:rsid w:val="008B473B"/>
    <w:rsid w:val="008B536F"/>
    <w:rsid w:val="008C500F"/>
    <w:rsid w:val="008C7217"/>
    <w:rsid w:val="008D0838"/>
    <w:rsid w:val="008D1CC0"/>
    <w:rsid w:val="008D332D"/>
    <w:rsid w:val="008D357F"/>
    <w:rsid w:val="008D4EE6"/>
    <w:rsid w:val="008D5201"/>
    <w:rsid w:val="008D6001"/>
    <w:rsid w:val="008E0678"/>
    <w:rsid w:val="008E48D1"/>
    <w:rsid w:val="008F0BD7"/>
    <w:rsid w:val="008F31D2"/>
    <w:rsid w:val="008F38F7"/>
    <w:rsid w:val="008F5233"/>
    <w:rsid w:val="008F688C"/>
    <w:rsid w:val="008F7CE5"/>
    <w:rsid w:val="00900DFA"/>
    <w:rsid w:val="00900E23"/>
    <w:rsid w:val="00900FAB"/>
    <w:rsid w:val="0090194B"/>
    <w:rsid w:val="00901DA6"/>
    <w:rsid w:val="009021F8"/>
    <w:rsid w:val="009033AB"/>
    <w:rsid w:val="00904043"/>
    <w:rsid w:val="00906436"/>
    <w:rsid w:val="00906524"/>
    <w:rsid w:val="009076C8"/>
    <w:rsid w:val="009137CA"/>
    <w:rsid w:val="00913D72"/>
    <w:rsid w:val="0091426E"/>
    <w:rsid w:val="00914EE7"/>
    <w:rsid w:val="009154D7"/>
    <w:rsid w:val="00915EF6"/>
    <w:rsid w:val="00917D0B"/>
    <w:rsid w:val="009223CA"/>
    <w:rsid w:val="00923199"/>
    <w:rsid w:val="00924FE5"/>
    <w:rsid w:val="009260BA"/>
    <w:rsid w:val="00927B11"/>
    <w:rsid w:val="00927B1B"/>
    <w:rsid w:val="00930146"/>
    <w:rsid w:val="00932BA6"/>
    <w:rsid w:val="009350AA"/>
    <w:rsid w:val="009367C1"/>
    <w:rsid w:val="0093697C"/>
    <w:rsid w:val="009369C8"/>
    <w:rsid w:val="009374C6"/>
    <w:rsid w:val="00937BCF"/>
    <w:rsid w:val="00940246"/>
    <w:rsid w:val="0094024C"/>
    <w:rsid w:val="00940680"/>
    <w:rsid w:val="00940F93"/>
    <w:rsid w:val="00941A14"/>
    <w:rsid w:val="00942FB1"/>
    <w:rsid w:val="00943256"/>
    <w:rsid w:val="009432FE"/>
    <w:rsid w:val="0094467D"/>
    <w:rsid w:val="009448C3"/>
    <w:rsid w:val="00946B12"/>
    <w:rsid w:val="00947559"/>
    <w:rsid w:val="00947AC2"/>
    <w:rsid w:val="00950224"/>
    <w:rsid w:val="009515D7"/>
    <w:rsid w:val="00951A59"/>
    <w:rsid w:val="00951EC1"/>
    <w:rsid w:val="009543B4"/>
    <w:rsid w:val="00955265"/>
    <w:rsid w:val="00957B0A"/>
    <w:rsid w:val="00961E9C"/>
    <w:rsid w:val="00962892"/>
    <w:rsid w:val="0096662A"/>
    <w:rsid w:val="00967E1C"/>
    <w:rsid w:val="00970493"/>
    <w:rsid w:val="00971231"/>
    <w:rsid w:val="00973E5B"/>
    <w:rsid w:val="009755F2"/>
    <w:rsid w:val="009760F3"/>
    <w:rsid w:val="00976910"/>
    <w:rsid w:val="00976CFB"/>
    <w:rsid w:val="00977417"/>
    <w:rsid w:val="00980034"/>
    <w:rsid w:val="00980D33"/>
    <w:rsid w:val="009815D7"/>
    <w:rsid w:val="00981748"/>
    <w:rsid w:val="00982922"/>
    <w:rsid w:val="009829E3"/>
    <w:rsid w:val="00983A57"/>
    <w:rsid w:val="00985818"/>
    <w:rsid w:val="00985C3A"/>
    <w:rsid w:val="00985FE4"/>
    <w:rsid w:val="009861DE"/>
    <w:rsid w:val="00990721"/>
    <w:rsid w:val="009930A5"/>
    <w:rsid w:val="00997D1B"/>
    <w:rsid w:val="009A00E2"/>
    <w:rsid w:val="009A0830"/>
    <w:rsid w:val="009A0E8D"/>
    <w:rsid w:val="009A2DEA"/>
    <w:rsid w:val="009A487B"/>
    <w:rsid w:val="009A76E4"/>
    <w:rsid w:val="009A787D"/>
    <w:rsid w:val="009B24E3"/>
    <w:rsid w:val="009B26E7"/>
    <w:rsid w:val="009B3A9D"/>
    <w:rsid w:val="009B441F"/>
    <w:rsid w:val="009B5F07"/>
    <w:rsid w:val="009B6088"/>
    <w:rsid w:val="009B647B"/>
    <w:rsid w:val="009B64BB"/>
    <w:rsid w:val="009B73F0"/>
    <w:rsid w:val="009B7490"/>
    <w:rsid w:val="009C049B"/>
    <w:rsid w:val="009C053D"/>
    <w:rsid w:val="009C1327"/>
    <w:rsid w:val="009C23BE"/>
    <w:rsid w:val="009C5CA2"/>
    <w:rsid w:val="009C7931"/>
    <w:rsid w:val="009D05FA"/>
    <w:rsid w:val="009D142C"/>
    <w:rsid w:val="009D3897"/>
    <w:rsid w:val="009D4642"/>
    <w:rsid w:val="009D5F7C"/>
    <w:rsid w:val="009D6657"/>
    <w:rsid w:val="009D67C3"/>
    <w:rsid w:val="009D6C14"/>
    <w:rsid w:val="009D6E74"/>
    <w:rsid w:val="009E008E"/>
    <w:rsid w:val="009E45D2"/>
    <w:rsid w:val="009E4B7D"/>
    <w:rsid w:val="009E6274"/>
    <w:rsid w:val="009E6465"/>
    <w:rsid w:val="009E77CD"/>
    <w:rsid w:val="009F064D"/>
    <w:rsid w:val="009F28E9"/>
    <w:rsid w:val="009F55F3"/>
    <w:rsid w:val="009F6126"/>
    <w:rsid w:val="009F6668"/>
    <w:rsid w:val="00A00697"/>
    <w:rsid w:val="00A008D2"/>
    <w:rsid w:val="00A00A3F"/>
    <w:rsid w:val="00A00F65"/>
    <w:rsid w:val="00A011CB"/>
    <w:rsid w:val="00A01489"/>
    <w:rsid w:val="00A02993"/>
    <w:rsid w:val="00A03792"/>
    <w:rsid w:val="00A0546E"/>
    <w:rsid w:val="00A060BE"/>
    <w:rsid w:val="00A06D2A"/>
    <w:rsid w:val="00A11837"/>
    <w:rsid w:val="00A11FF0"/>
    <w:rsid w:val="00A12624"/>
    <w:rsid w:val="00A131F2"/>
    <w:rsid w:val="00A13C3B"/>
    <w:rsid w:val="00A13F66"/>
    <w:rsid w:val="00A147C8"/>
    <w:rsid w:val="00A14DEA"/>
    <w:rsid w:val="00A1540E"/>
    <w:rsid w:val="00A15DE0"/>
    <w:rsid w:val="00A15F84"/>
    <w:rsid w:val="00A17DE3"/>
    <w:rsid w:val="00A20694"/>
    <w:rsid w:val="00A212EB"/>
    <w:rsid w:val="00A274FE"/>
    <w:rsid w:val="00A27AB6"/>
    <w:rsid w:val="00A3026E"/>
    <w:rsid w:val="00A30CD4"/>
    <w:rsid w:val="00A32FDD"/>
    <w:rsid w:val="00A3365C"/>
    <w:rsid w:val="00A338F1"/>
    <w:rsid w:val="00A35BE0"/>
    <w:rsid w:val="00A36736"/>
    <w:rsid w:val="00A36F45"/>
    <w:rsid w:val="00A375F9"/>
    <w:rsid w:val="00A44C2E"/>
    <w:rsid w:val="00A44C37"/>
    <w:rsid w:val="00A45AAD"/>
    <w:rsid w:val="00A46CEF"/>
    <w:rsid w:val="00A5135C"/>
    <w:rsid w:val="00A514A7"/>
    <w:rsid w:val="00A52A43"/>
    <w:rsid w:val="00A543AA"/>
    <w:rsid w:val="00A54C64"/>
    <w:rsid w:val="00A573D9"/>
    <w:rsid w:val="00A5754D"/>
    <w:rsid w:val="00A57E39"/>
    <w:rsid w:val="00A6129C"/>
    <w:rsid w:val="00A61BEC"/>
    <w:rsid w:val="00A64CAE"/>
    <w:rsid w:val="00A65BC5"/>
    <w:rsid w:val="00A65D08"/>
    <w:rsid w:val="00A665BD"/>
    <w:rsid w:val="00A66819"/>
    <w:rsid w:val="00A674EC"/>
    <w:rsid w:val="00A700DF"/>
    <w:rsid w:val="00A72F22"/>
    <w:rsid w:val="00A7360F"/>
    <w:rsid w:val="00A748A6"/>
    <w:rsid w:val="00A74906"/>
    <w:rsid w:val="00A755DE"/>
    <w:rsid w:val="00A75A8F"/>
    <w:rsid w:val="00A769F4"/>
    <w:rsid w:val="00A76F64"/>
    <w:rsid w:val="00A776B4"/>
    <w:rsid w:val="00A8358B"/>
    <w:rsid w:val="00A8621C"/>
    <w:rsid w:val="00A86B7D"/>
    <w:rsid w:val="00A86C00"/>
    <w:rsid w:val="00A90001"/>
    <w:rsid w:val="00A91698"/>
    <w:rsid w:val="00A91DAC"/>
    <w:rsid w:val="00A92CEA"/>
    <w:rsid w:val="00A9307D"/>
    <w:rsid w:val="00A94361"/>
    <w:rsid w:val="00A95A8F"/>
    <w:rsid w:val="00A96E9B"/>
    <w:rsid w:val="00A96F08"/>
    <w:rsid w:val="00A974B0"/>
    <w:rsid w:val="00A9788C"/>
    <w:rsid w:val="00A97A13"/>
    <w:rsid w:val="00AA050D"/>
    <w:rsid w:val="00AA1648"/>
    <w:rsid w:val="00AA17DA"/>
    <w:rsid w:val="00AA1AE9"/>
    <w:rsid w:val="00AA291F"/>
    <w:rsid w:val="00AA293C"/>
    <w:rsid w:val="00AA2AD5"/>
    <w:rsid w:val="00AA3426"/>
    <w:rsid w:val="00AA3966"/>
    <w:rsid w:val="00AA3B7F"/>
    <w:rsid w:val="00AA4342"/>
    <w:rsid w:val="00AA535B"/>
    <w:rsid w:val="00AA5B59"/>
    <w:rsid w:val="00AA5DEC"/>
    <w:rsid w:val="00AB34C5"/>
    <w:rsid w:val="00AB39B4"/>
    <w:rsid w:val="00AB521F"/>
    <w:rsid w:val="00AB58D6"/>
    <w:rsid w:val="00AB7297"/>
    <w:rsid w:val="00AC763B"/>
    <w:rsid w:val="00AD18A9"/>
    <w:rsid w:val="00AD452D"/>
    <w:rsid w:val="00AD5BDB"/>
    <w:rsid w:val="00AD6058"/>
    <w:rsid w:val="00AD663C"/>
    <w:rsid w:val="00AE023D"/>
    <w:rsid w:val="00AE0893"/>
    <w:rsid w:val="00AE20E5"/>
    <w:rsid w:val="00AE2A0B"/>
    <w:rsid w:val="00AE32E8"/>
    <w:rsid w:val="00AE396A"/>
    <w:rsid w:val="00AE4CDB"/>
    <w:rsid w:val="00AE5C32"/>
    <w:rsid w:val="00AF0291"/>
    <w:rsid w:val="00AF0877"/>
    <w:rsid w:val="00AF139D"/>
    <w:rsid w:val="00AF4791"/>
    <w:rsid w:val="00AF5550"/>
    <w:rsid w:val="00AF71C9"/>
    <w:rsid w:val="00AF7C15"/>
    <w:rsid w:val="00B00432"/>
    <w:rsid w:val="00B00CA4"/>
    <w:rsid w:val="00B01E87"/>
    <w:rsid w:val="00B02D0E"/>
    <w:rsid w:val="00B038CB"/>
    <w:rsid w:val="00B03D90"/>
    <w:rsid w:val="00B06031"/>
    <w:rsid w:val="00B07D02"/>
    <w:rsid w:val="00B07DA9"/>
    <w:rsid w:val="00B11874"/>
    <w:rsid w:val="00B1605C"/>
    <w:rsid w:val="00B20B7A"/>
    <w:rsid w:val="00B20C8E"/>
    <w:rsid w:val="00B21653"/>
    <w:rsid w:val="00B2326B"/>
    <w:rsid w:val="00B30108"/>
    <w:rsid w:val="00B30179"/>
    <w:rsid w:val="00B30611"/>
    <w:rsid w:val="00B3069B"/>
    <w:rsid w:val="00B312BE"/>
    <w:rsid w:val="00B314C4"/>
    <w:rsid w:val="00B327F5"/>
    <w:rsid w:val="00B32B91"/>
    <w:rsid w:val="00B32D5B"/>
    <w:rsid w:val="00B33266"/>
    <w:rsid w:val="00B33981"/>
    <w:rsid w:val="00B35F0D"/>
    <w:rsid w:val="00B36076"/>
    <w:rsid w:val="00B361F2"/>
    <w:rsid w:val="00B36618"/>
    <w:rsid w:val="00B3785A"/>
    <w:rsid w:val="00B410CD"/>
    <w:rsid w:val="00B421C1"/>
    <w:rsid w:val="00B432D3"/>
    <w:rsid w:val="00B4490E"/>
    <w:rsid w:val="00B45B7A"/>
    <w:rsid w:val="00B46376"/>
    <w:rsid w:val="00B47087"/>
    <w:rsid w:val="00B5116C"/>
    <w:rsid w:val="00B51D29"/>
    <w:rsid w:val="00B53C21"/>
    <w:rsid w:val="00B55C71"/>
    <w:rsid w:val="00B5683E"/>
    <w:rsid w:val="00B56B11"/>
    <w:rsid w:val="00B56E4A"/>
    <w:rsid w:val="00B56E9C"/>
    <w:rsid w:val="00B577F2"/>
    <w:rsid w:val="00B5788F"/>
    <w:rsid w:val="00B60B3F"/>
    <w:rsid w:val="00B615F7"/>
    <w:rsid w:val="00B6173A"/>
    <w:rsid w:val="00B64B1F"/>
    <w:rsid w:val="00B6553F"/>
    <w:rsid w:val="00B66981"/>
    <w:rsid w:val="00B67275"/>
    <w:rsid w:val="00B67C3D"/>
    <w:rsid w:val="00B7025D"/>
    <w:rsid w:val="00B71657"/>
    <w:rsid w:val="00B72839"/>
    <w:rsid w:val="00B730F4"/>
    <w:rsid w:val="00B75721"/>
    <w:rsid w:val="00B763E8"/>
    <w:rsid w:val="00B76522"/>
    <w:rsid w:val="00B77D05"/>
    <w:rsid w:val="00B80D5A"/>
    <w:rsid w:val="00B81206"/>
    <w:rsid w:val="00B81E12"/>
    <w:rsid w:val="00B82BA7"/>
    <w:rsid w:val="00B832FF"/>
    <w:rsid w:val="00B83BFA"/>
    <w:rsid w:val="00B84400"/>
    <w:rsid w:val="00B84AA7"/>
    <w:rsid w:val="00B900BC"/>
    <w:rsid w:val="00B915A1"/>
    <w:rsid w:val="00B91BAE"/>
    <w:rsid w:val="00B9290C"/>
    <w:rsid w:val="00B92CF7"/>
    <w:rsid w:val="00B9451F"/>
    <w:rsid w:val="00BA43C8"/>
    <w:rsid w:val="00BA4DF3"/>
    <w:rsid w:val="00BA5347"/>
    <w:rsid w:val="00BA572B"/>
    <w:rsid w:val="00BA630D"/>
    <w:rsid w:val="00BA642E"/>
    <w:rsid w:val="00BA6F8C"/>
    <w:rsid w:val="00BB0476"/>
    <w:rsid w:val="00BB0DF0"/>
    <w:rsid w:val="00BB1551"/>
    <w:rsid w:val="00BB1756"/>
    <w:rsid w:val="00BB1B9C"/>
    <w:rsid w:val="00BB4146"/>
    <w:rsid w:val="00BB4732"/>
    <w:rsid w:val="00BB5499"/>
    <w:rsid w:val="00BB58CC"/>
    <w:rsid w:val="00BB7278"/>
    <w:rsid w:val="00BC3035"/>
    <w:rsid w:val="00BC3F2E"/>
    <w:rsid w:val="00BC3FA0"/>
    <w:rsid w:val="00BC74E9"/>
    <w:rsid w:val="00BC7762"/>
    <w:rsid w:val="00BC7852"/>
    <w:rsid w:val="00BD11CE"/>
    <w:rsid w:val="00BD3D5D"/>
    <w:rsid w:val="00BD5358"/>
    <w:rsid w:val="00BD77F6"/>
    <w:rsid w:val="00BE141C"/>
    <w:rsid w:val="00BE30A3"/>
    <w:rsid w:val="00BE4F98"/>
    <w:rsid w:val="00BE68F8"/>
    <w:rsid w:val="00BE6AB2"/>
    <w:rsid w:val="00BE7B22"/>
    <w:rsid w:val="00BE7E95"/>
    <w:rsid w:val="00BF1372"/>
    <w:rsid w:val="00BF150D"/>
    <w:rsid w:val="00BF2FF1"/>
    <w:rsid w:val="00BF30B3"/>
    <w:rsid w:val="00BF38D5"/>
    <w:rsid w:val="00BF3BAC"/>
    <w:rsid w:val="00BF3BB3"/>
    <w:rsid w:val="00BF4E1B"/>
    <w:rsid w:val="00BF68A8"/>
    <w:rsid w:val="00BF6931"/>
    <w:rsid w:val="00BF7A4D"/>
    <w:rsid w:val="00C01D9D"/>
    <w:rsid w:val="00C01E52"/>
    <w:rsid w:val="00C02D28"/>
    <w:rsid w:val="00C03728"/>
    <w:rsid w:val="00C0613E"/>
    <w:rsid w:val="00C070E0"/>
    <w:rsid w:val="00C1088E"/>
    <w:rsid w:val="00C115D3"/>
    <w:rsid w:val="00C11979"/>
    <w:rsid w:val="00C11A03"/>
    <w:rsid w:val="00C139C5"/>
    <w:rsid w:val="00C14A58"/>
    <w:rsid w:val="00C1541B"/>
    <w:rsid w:val="00C2280F"/>
    <w:rsid w:val="00C22C0C"/>
    <w:rsid w:val="00C23852"/>
    <w:rsid w:val="00C24512"/>
    <w:rsid w:val="00C2582B"/>
    <w:rsid w:val="00C2691E"/>
    <w:rsid w:val="00C26A17"/>
    <w:rsid w:val="00C30345"/>
    <w:rsid w:val="00C30B15"/>
    <w:rsid w:val="00C3699D"/>
    <w:rsid w:val="00C36D1E"/>
    <w:rsid w:val="00C4059F"/>
    <w:rsid w:val="00C409D7"/>
    <w:rsid w:val="00C40FB7"/>
    <w:rsid w:val="00C4166C"/>
    <w:rsid w:val="00C42C37"/>
    <w:rsid w:val="00C42E46"/>
    <w:rsid w:val="00C43042"/>
    <w:rsid w:val="00C4354F"/>
    <w:rsid w:val="00C43E76"/>
    <w:rsid w:val="00C44A27"/>
    <w:rsid w:val="00C4523D"/>
    <w:rsid w:val="00C4527F"/>
    <w:rsid w:val="00C45DDC"/>
    <w:rsid w:val="00C45FDF"/>
    <w:rsid w:val="00C463DD"/>
    <w:rsid w:val="00C4724C"/>
    <w:rsid w:val="00C47431"/>
    <w:rsid w:val="00C50EAD"/>
    <w:rsid w:val="00C52A12"/>
    <w:rsid w:val="00C53003"/>
    <w:rsid w:val="00C53134"/>
    <w:rsid w:val="00C57BB0"/>
    <w:rsid w:val="00C600DB"/>
    <w:rsid w:val="00C6058B"/>
    <w:rsid w:val="00C6283E"/>
    <w:rsid w:val="00C629A0"/>
    <w:rsid w:val="00C63D12"/>
    <w:rsid w:val="00C641B3"/>
    <w:rsid w:val="00C64283"/>
    <w:rsid w:val="00C645EE"/>
    <w:rsid w:val="00C64629"/>
    <w:rsid w:val="00C65253"/>
    <w:rsid w:val="00C7430A"/>
    <w:rsid w:val="00C745C3"/>
    <w:rsid w:val="00C75038"/>
    <w:rsid w:val="00C7612C"/>
    <w:rsid w:val="00C76B6A"/>
    <w:rsid w:val="00C76C08"/>
    <w:rsid w:val="00C7742B"/>
    <w:rsid w:val="00C77E05"/>
    <w:rsid w:val="00C80CE9"/>
    <w:rsid w:val="00C81E28"/>
    <w:rsid w:val="00C83E4F"/>
    <w:rsid w:val="00C84107"/>
    <w:rsid w:val="00C8683B"/>
    <w:rsid w:val="00C9142E"/>
    <w:rsid w:val="00C93731"/>
    <w:rsid w:val="00C939CB"/>
    <w:rsid w:val="00C96DF2"/>
    <w:rsid w:val="00C96E0D"/>
    <w:rsid w:val="00C96FAF"/>
    <w:rsid w:val="00C97948"/>
    <w:rsid w:val="00C9798A"/>
    <w:rsid w:val="00CA295D"/>
    <w:rsid w:val="00CA3172"/>
    <w:rsid w:val="00CA3762"/>
    <w:rsid w:val="00CA7F5A"/>
    <w:rsid w:val="00CB1783"/>
    <w:rsid w:val="00CB3E03"/>
    <w:rsid w:val="00CB4C98"/>
    <w:rsid w:val="00CB56F7"/>
    <w:rsid w:val="00CB67AE"/>
    <w:rsid w:val="00CB6C4F"/>
    <w:rsid w:val="00CB7C3E"/>
    <w:rsid w:val="00CC0085"/>
    <w:rsid w:val="00CC0774"/>
    <w:rsid w:val="00CC21A9"/>
    <w:rsid w:val="00CC2936"/>
    <w:rsid w:val="00CC47D9"/>
    <w:rsid w:val="00CC4C66"/>
    <w:rsid w:val="00CC5EFF"/>
    <w:rsid w:val="00CC71F3"/>
    <w:rsid w:val="00CD0B1C"/>
    <w:rsid w:val="00CD2D8F"/>
    <w:rsid w:val="00CD33E4"/>
    <w:rsid w:val="00CD4AA6"/>
    <w:rsid w:val="00CD5D53"/>
    <w:rsid w:val="00CE0150"/>
    <w:rsid w:val="00CE1545"/>
    <w:rsid w:val="00CE2BA2"/>
    <w:rsid w:val="00CE30A9"/>
    <w:rsid w:val="00CE42DE"/>
    <w:rsid w:val="00CE4465"/>
    <w:rsid w:val="00CE4A8F"/>
    <w:rsid w:val="00CE652D"/>
    <w:rsid w:val="00CE6F7D"/>
    <w:rsid w:val="00CE7A39"/>
    <w:rsid w:val="00CF0ECE"/>
    <w:rsid w:val="00CF2BAC"/>
    <w:rsid w:val="00CF390E"/>
    <w:rsid w:val="00CF5264"/>
    <w:rsid w:val="00D004C0"/>
    <w:rsid w:val="00D00E90"/>
    <w:rsid w:val="00D01A39"/>
    <w:rsid w:val="00D01C8D"/>
    <w:rsid w:val="00D02C9A"/>
    <w:rsid w:val="00D0446E"/>
    <w:rsid w:val="00D05901"/>
    <w:rsid w:val="00D077A9"/>
    <w:rsid w:val="00D10983"/>
    <w:rsid w:val="00D120C7"/>
    <w:rsid w:val="00D1263A"/>
    <w:rsid w:val="00D13305"/>
    <w:rsid w:val="00D155F7"/>
    <w:rsid w:val="00D167B4"/>
    <w:rsid w:val="00D201C1"/>
    <w:rsid w:val="00D2031B"/>
    <w:rsid w:val="00D209BE"/>
    <w:rsid w:val="00D20AAF"/>
    <w:rsid w:val="00D213A9"/>
    <w:rsid w:val="00D21699"/>
    <w:rsid w:val="00D2180A"/>
    <w:rsid w:val="00D22936"/>
    <w:rsid w:val="00D248B6"/>
    <w:rsid w:val="00D25FE2"/>
    <w:rsid w:val="00D26E07"/>
    <w:rsid w:val="00D30BAF"/>
    <w:rsid w:val="00D312DB"/>
    <w:rsid w:val="00D315B7"/>
    <w:rsid w:val="00D31B0F"/>
    <w:rsid w:val="00D336EB"/>
    <w:rsid w:val="00D351BB"/>
    <w:rsid w:val="00D351EE"/>
    <w:rsid w:val="00D35A3B"/>
    <w:rsid w:val="00D37826"/>
    <w:rsid w:val="00D40A38"/>
    <w:rsid w:val="00D42CE2"/>
    <w:rsid w:val="00D43252"/>
    <w:rsid w:val="00D43DEF"/>
    <w:rsid w:val="00D44388"/>
    <w:rsid w:val="00D469DE"/>
    <w:rsid w:val="00D47568"/>
    <w:rsid w:val="00D47EEA"/>
    <w:rsid w:val="00D50AE5"/>
    <w:rsid w:val="00D515C8"/>
    <w:rsid w:val="00D55896"/>
    <w:rsid w:val="00D55C32"/>
    <w:rsid w:val="00D56363"/>
    <w:rsid w:val="00D565E0"/>
    <w:rsid w:val="00D57858"/>
    <w:rsid w:val="00D602CC"/>
    <w:rsid w:val="00D6055D"/>
    <w:rsid w:val="00D61497"/>
    <w:rsid w:val="00D64393"/>
    <w:rsid w:val="00D646D4"/>
    <w:rsid w:val="00D65217"/>
    <w:rsid w:val="00D66A08"/>
    <w:rsid w:val="00D671DF"/>
    <w:rsid w:val="00D7079A"/>
    <w:rsid w:val="00D70976"/>
    <w:rsid w:val="00D7135B"/>
    <w:rsid w:val="00D71FA4"/>
    <w:rsid w:val="00D73511"/>
    <w:rsid w:val="00D736E4"/>
    <w:rsid w:val="00D7378D"/>
    <w:rsid w:val="00D74544"/>
    <w:rsid w:val="00D759C0"/>
    <w:rsid w:val="00D773DF"/>
    <w:rsid w:val="00D77D32"/>
    <w:rsid w:val="00D8005A"/>
    <w:rsid w:val="00D81CE3"/>
    <w:rsid w:val="00D82130"/>
    <w:rsid w:val="00D8225C"/>
    <w:rsid w:val="00D82513"/>
    <w:rsid w:val="00D82937"/>
    <w:rsid w:val="00D82FCB"/>
    <w:rsid w:val="00D831DF"/>
    <w:rsid w:val="00D87977"/>
    <w:rsid w:val="00D90131"/>
    <w:rsid w:val="00D905E1"/>
    <w:rsid w:val="00D9094C"/>
    <w:rsid w:val="00D91286"/>
    <w:rsid w:val="00D9137D"/>
    <w:rsid w:val="00D91FB4"/>
    <w:rsid w:val="00D92197"/>
    <w:rsid w:val="00D93DD3"/>
    <w:rsid w:val="00D95303"/>
    <w:rsid w:val="00D9567E"/>
    <w:rsid w:val="00D96966"/>
    <w:rsid w:val="00D978C6"/>
    <w:rsid w:val="00DA06AB"/>
    <w:rsid w:val="00DA0AD3"/>
    <w:rsid w:val="00DA12B7"/>
    <w:rsid w:val="00DA1564"/>
    <w:rsid w:val="00DA393D"/>
    <w:rsid w:val="00DA3C1C"/>
    <w:rsid w:val="00DA3EAD"/>
    <w:rsid w:val="00DA4248"/>
    <w:rsid w:val="00DA6B81"/>
    <w:rsid w:val="00DB111C"/>
    <w:rsid w:val="00DB29A4"/>
    <w:rsid w:val="00DB3A87"/>
    <w:rsid w:val="00DB4BD5"/>
    <w:rsid w:val="00DB7891"/>
    <w:rsid w:val="00DC1616"/>
    <w:rsid w:val="00DC20F0"/>
    <w:rsid w:val="00DC4518"/>
    <w:rsid w:val="00DC57A5"/>
    <w:rsid w:val="00DC6D39"/>
    <w:rsid w:val="00DC7502"/>
    <w:rsid w:val="00DC7A89"/>
    <w:rsid w:val="00DD0A31"/>
    <w:rsid w:val="00DD263A"/>
    <w:rsid w:val="00DD3055"/>
    <w:rsid w:val="00DD40F3"/>
    <w:rsid w:val="00DD6A72"/>
    <w:rsid w:val="00DD6AB6"/>
    <w:rsid w:val="00DD7AD9"/>
    <w:rsid w:val="00DE0BBD"/>
    <w:rsid w:val="00DE174D"/>
    <w:rsid w:val="00DE4355"/>
    <w:rsid w:val="00DE4848"/>
    <w:rsid w:val="00DE5234"/>
    <w:rsid w:val="00DE625F"/>
    <w:rsid w:val="00DF0C47"/>
    <w:rsid w:val="00DF1441"/>
    <w:rsid w:val="00DF28D2"/>
    <w:rsid w:val="00DF309D"/>
    <w:rsid w:val="00DF4807"/>
    <w:rsid w:val="00DF5AD5"/>
    <w:rsid w:val="00DF6914"/>
    <w:rsid w:val="00DF7B98"/>
    <w:rsid w:val="00E01A8C"/>
    <w:rsid w:val="00E0212E"/>
    <w:rsid w:val="00E029B4"/>
    <w:rsid w:val="00E02DEC"/>
    <w:rsid w:val="00E03491"/>
    <w:rsid w:val="00E046DF"/>
    <w:rsid w:val="00E11660"/>
    <w:rsid w:val="00E11A68"/>
    <w:rsid w:val="00E11CBB"/>
    <w:rsid w:val="00E1337F"/>
    <w:rsid w:val="00E13958"/>
    <w:rsid w:val="00E13D62"/>
    <w:rsid w:val="00E14F87"/>
    <w:rsid w:val="00E162F5"/>
    <w:rsid w:val="00E165FE"/>
    <w:rsid w:val="00E169CB"/>
    <w:rsid w:val="00E16EFB"/>
    <w:rsid w:val="00E17AB7"/>
    <w:rsid w:val="00E211AD"/>
    <w:rsid w:val="00E21706"/>
    <w:rsid w:val="00E2254C"/>
    <w:rsid w:val="00E22B0C"/>
    <w:rsid w:val="00E23189"/>
    <w:rsid w:val="00E24189"/>
    <w:rsid w:val="00E26D2E"/>
    <w:rsid w:val="00E27346"/>
    <w:rsid w:val="00E30808"/>
    <w:rsid w:val="00E35133"/>
    <w:rsid w:val="00E404D0"/>
    <w:rsid w:val="00E40A45"/>
    <w:rsid w:val="00E410CB"/>
    <w:rsid w:val="00E41BA1"/>
    <w:rsid w:val="00E4236A"/>
    <w:rsid w:val="00E43D15"/>
    <w:rsid w:val="00E446EA"/>
    <w:rsid w:val="00E459B4"/>
    <w:rsid w:val="00E5122C"/>
    <w:rsid w:val="00E556D0"/>
    <w:rsid w:val="00E560CA"/>
    <w:rsid w:val="00E6039E"/>
    <w:rsid w:val="00E606A0"/>
    <w:rsid w:val="00E6174D"/>
    <w:rsid w:val="00E646C7"/>
    <w:rsid w:val="00E648F2"/>
    <w:rsid w:val="00E668CB"/>
    <w:rsid w:val="00E6706B"/>
    <w:rsid w:val="00E67EF8"/>
    <w:rsid w:val="00E71BC8"/>
    <w:rsid w:val="00E7260F"/>
    <w:rsid w:val="00E737DF"/>
    <w:rsid w:val="00E73F5D"/>
    <w:rsid w:val="00E743AE"/>
    <w:rsid w:val="00E761B3"/>
    <w:rsid w:val="00E762AE"/>
    <w:rsid w:val="00E77E4E"/>
    <w:rsid w:val="00E81AEE"/>
    <w:rsid w:val="00E81CD1"/>
    <w:rsid w:val="00E847EC"/>
    <w:rsid w:val="00E84954"/>
    <w:rsid w:val="00E861B2"/>
    <w:rsid w:val="00E86E35"/>
    <w:rsid w:val="00E90236"/>
    <w:rsid w:val="00E903DD"/>
    <w:rsid w:val="00E91F91"/>
    <w:rsid w:val="00E94196"/>
    <w:rsid w:val="00E942D8"/>
    <w:rsid w:val="00E94BD2"/>
    <w:rsid w:val="00E96630"/>
    <w:rsid w:val="00E9796B"/>
    <w:rsid w:val="00EA1865"/>
    <w:rsid w:val="00EA2A77"/>
    <w:rsid w:val="00EA4C56"/>
    <w:rsid w:val="00EA6664"/>
    <w:rsid w:val="00EA6F7C"/>
    <w:rsid w:val="00EB07E9"/>
    <w:rsid w:val="00EB28DE"/>
    <w:rsid w:val="00EB4113"/>
    <w:rsid w:val="00EB505D"/>
    <w:rsid w:val="00EB6026"/>
    <w:rsid w:val="00EB6052"/>
    <w:rsid w:val="00EC1B1D"/>
    <w:rsid w:val="00EC32C8"/>
    <w:rsid w:val="00EC33E3"/>
    <w:rsid w:val="00EC347C"/>
    <w:rsid w:val="00EC663F"/>
    <w:rsid w:val="00EC6E1D"/>
    <w:rsid w:val="00EC7D64"/>
    <w:rsid w:val="00ED18FB"/>
    <w:rsid w:val="00ED2662"/>
    <w:rsid w:val="00ED3646"/>
    <w:rsid w:val="00ED377A"/>
    <w:rsid w:val="00ED52D9"/>
    <w:rsid w:val="00ED5AD4"/>
    <w:rsid w:val="00ED5DDE"/>
    <w:rsid w:val="00ED6001"/>
    <w:rsid w:val="00ED64D5"/>
    <w:rsid w:val="00ED7A2A"/>
    <w:rsid w:val="00ED7DD3"/>
    <w:rsid w:val="00EE020E"/>
    <w:rsid w:val="00EE0B59"/>
    <w:rsid w:val="00EE21DB"/>
    <w:rsid w:val="00EE46F7"/>
    <w:rsid w:val="00EE7C3E"/>
    <w:rsid w:val="00EF1D7F"/>
    <w:rsid w:val="00EF2B58"/>
    <w:rsid w:val="00EF42D5"/>
    <w:rsid w:val="00EF4B6B"/>
    <w:rsid w:val="00EF4F3D"/>
    <w:rsid w:val="00F04CA1"/>
    <w:rsid w:val="00F054A4"/>
    <w:rsid w:val="00F148A3"/>
    <w:rsid w:val="00F159A8"/>
    <w:rsid w:val="00F16CC8"/>
    <w:rsid w:val="00F17EDB"/>
    <w:rsid w:val="00F2069F"/>
    <w:rsid w:val="00F20C54"/>
    <w:rsid w:val="00F22AFF"/>
    <w:rsid w:val="00F25177"/>
    <w:rsid w:val="00F300DA"/>
    <w:rsid w:val="00F30509"/>
    <w:rsid w:val="00F31E5F"/>
    <w:rsid w:val="00F32259"/>
    <w:rsid w:val="00F323E2"/>
    <w:rsid w:val="00F3671F"/>
    <w:rsid w:val="00F368A7"/>
    <w:rsid w:val="00F36AA7"/>
    <w:rsid w:val="00F37421"/>
    <w:rsid w:val="00F42AAD"/>
    <w:rsid w:val="00F42FA1"/>
    <w:rsid w:val="00F43B00"/>
    <w:rsid w:val="00F43E6F"/>
    <w:rsid w:val="00F44AA5"/>
    <w:rsid w:val="00F46312"/>
    <w:rsid w:val="00F51023"/>
    <w:rsid w:val="00F528D9"/>
    <w:rsid w:val="00F575F9"/>
    <w:rsid w:val="00F60C5E"/>
    <w:rsid w:val="00F6100A"/>
    <w:rsid w:val="00F61029"/>
    <w:rsid w:val="00F64E40"/>
    <w:rsid w:val="00F6561F"/>
    <w:rsid w:val="00F71ED4"/>
    <w:rsid w:val="00F74A28"/>
    <w:rsid w:val="00F75FF9"/>
    <w:rsid w:val="00F800EC"/>
    <w:rsid w:val="00F80BC8"/>
    <w:rsid w:val="00F84D1D"/>
    <w:rsid w:val="00F84DA7"/>
    <w:rsid w:val="00F86E13"/>
    <w:rsid w:val="00F87B36"/>
    <w:rsid w:val="00F915B2"/>
    <w:rsid w:val="00F91713"/>
    <w:rsid w:val="00F928A3"/>
    <w:rsid w:val="00F92E61"/>
    <w:rsid w:val="00F93781"/>
    <w:rsid w:val="00F93E00"/>
    <w:rsid w:val="00F94C95"/>
    <w:rsid w:val="00F94E82"/>
    <w:rsid w:val="00F95C25"/>
    <w:rsid w:val="00F9635E"/>
    <w:rsid w:val="00F97903"/>
    <w:rsid w:val="00FA16D7"/>
    <w:rsid w:val="00FA21FC"/>
    <w:rsid w:val="00FA384F"/>
    <w:rsid w:val="00FA4B7A"/>
    <w:rsid w:val="00FB01D9"/>
    <w:rsid w:val="00FB07A6"/>
    <w:rsid w:val="00FB0895"/>
    <w:rsid w:val="00FB20CF"/>
    <w:rsid w:val="00FB265D"/>
    <w:rsid w:val="00FB52CD"/>
    <w:rsid w:val="00FB5C24"/>
    <w:rsid w:val="00FB6098"/>
    <w:rsid w:val="00FB613B"/>
    <w:rsid w:val="00FC13BC"/>
    <w:rsid w:val="00FC1CAE"/>
    <w:rsid w:val="00FC44E2"/>
    <w:rsid w:val="00FC4D3E"/>
    <w:rsid w:val="00FC5410"/>
    <w:rsid w:val="00FC5EBA"/>
    <w:rsid w:val="00FC62A7"/>
    <w:rsid w:val="00FC68B7"/>
    <w:rsid w:val="00FC7644"/>
    <w:rsid w:val="00FC7A82"/>
    <w:rsid w:val="00FC7DF5"/>
    <w:rsid w:val="00FD0044"/>
    <w:rsid w:val="00FD009D"/>
    <w:rsid w:val="00FD0665"/>
    <w:rsid w:val="00FD21A5"/>
    <w:rsid w:val="00FD2B79"/>
    <w:rsid w:val="00FD34DA"/>
    <w:rsid w:val="00FD37F9"/>
    <w:rsid w:val="00FD3F98"/>
    <w:rsid w:val="00FD62E3"/>
    <w:rsid w:val="00FE106A"/>
    <w:rsid w:val="00FE1284"/>
    <w:rsid w:val="00FE22B2"/>
    <w:rsid w:val="00FE37D7"/>
    <w:rsid w:val="00FE4859"/>
    <w:rsid w:val="00FE4A37"/>
    <w:rsid w:val="00FE549B"/>
    <w:rsid w:val="00FE7450"/>
    <w:rsid w:val="00FF0857"/>
    <w:rsid w:val="00FF145D"/>
    <w:rsid w:val="00FF564A"/>
    <w:rsid w:val="00FF7615"/>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21139"/>
  <w15:docId w15:val="{93E8D6A3-C0B9-465A-B5DD-90F94276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397"/>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semiHidden/>
    <w:unhideWhenUsed/>
    <w:rsid w:val="00B91BAE"/>
    <w:pPr>
      <w:spacing w:line="240" w:lineRule="auto"/>
    </w:pPr>
    <w:rPr>
      <w:b/>
      <w:bCs/>
    </w:rPr>
  </w:style>
  <w:style w:type="character" w:customStyle="1" w:styleId="CommentTextChar">
    <w:name w:val="Comment Text Char"/>
    <w:basedOn w:val="DefaultParagraphFont"/>
    <w:link w:val="CommentText"/>
    <w:semiHidden/>
    <w:rsid w:val="00B91BAE"/>
    <w:rPr>
      <w:lang w:val="en-GB"/>
    </w:rPr>
  </w:style>
  <w:style w:type="character" w:customStyle="1" w:styleId="CommentSubjectChar">
    <w:name w:val="Comment Subject Char"/>
    <w:basedOn w:val="CommentTextChar"/>
    <w:link w:val="CommentSubject"/>
    <w:semiHidden/>
    <w:rsid w:val="00B91BAE"/>
    <w:rPr>
      <w:b/>
      <w:bCs/>
      <w:lang w:val="en-GB"/>
    </w:rPr>
  </w:style>
  <w:style w:type="character" w:styleId="UnresolvedMention">
    <w:name w:val="Unresolved Mention"/>
    <w:basedOn w:val="DefaultParagraphFont"/>
    <w:uiPriority w:val="99"/>
    <w:semiHidden/>
    <w:unhideWhenUsed/>
    <w:rsid w:val="00DD30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102">
      <w:bodyDiv w:val="1"/>
      <w:marLeft w:val="0"/>
      <w:marRight w:val="0"/>
      <w:marTop w:val="0"/>
      <w:marBottom w:val="0"/>
      <w:divBdr>
        <w:top w:val="none" w:sz="0" w:space="0" w:color="auto"/>
        <w:left w:val="none" w:sz="0" w:space="0" w:color="auto"/>
        <w:bottom w:val="none" w:sz="0" w:space="0" w:color="auto"/>
        <w:right w:val="none" w:sz="0" w:space="0" w:color="auto"/>
      </w:divBdr>
    </w:div>
    <w:div w:id="494538843">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38031414">
      <w:bodyDiv w:val="1"/>
      <w:marLeft w:val="0"/>
      <w:marRight w:val="0"/>
      <w:marTop w:val="0"/>
      <w:marBottom w:val="0"/>
      <w:divBdr>
        <w:top w:val="none" w:sz="0" w:space="0" w:color="auto"/>
        <w:left w:val="none" w:sz="0" w:space="0" w:color="auto"/>
        <w:bottom w:val="none" w:sz="0" w:space="0" w:color="auto"/>
        <w:right w:val="none" w:sz="0" w:space="0" w:color="auto"/>
      </w:divBdr>
    </w:div>
    <w:div w:id="203091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F3D92F-BEC3-43BE-9704-2F4D88321DC7}">
  <ds:schemaRefs>
    <ds:schemaRef ds:uri="http://schemas.openxmlformats.org/officeDocument/2006/bibliography"/>
  </ds:schemaRefs>
</ds:datastoreItem>
</file>

<file path=customXml/itemProps2.xml><?xml version="1.0" encoding="utf-8"?>
<ds:datastoreItem xmlns:ds="http://schemas.openxmlformats.org/officeDocument/2006/customXml" ds:itemID="{6B6D3287-2F2C-492D-BA16-8D35726F103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0AD90B74-E90B-4A24-B685-4E1984F20268}">
  <ds:schemaRefs>
    <ds:schemaRef ds:uri="http://schemas.microsoft.com/sharepoint/v3/contenttype/forms"/>
  </ds:schemaRefs>
</ds:datastoreItem>
</file>

<file path=customXml/itemProps4.xml><?xml version="1.0" encoding="utf-8"?>
<ds:datastoreItem xmlns:ds="http://schemas.openxmlformats.org/officeDocument/2006/customXml" ds:itemID="{A47BA689-8F8D-40BB-96FB-A847EBF85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5</Pages>
  <Words>1353</Words>
  <Characters>7946</Characters>
  <Application>Microsoft Office Word</Application>
  <DocSecurity>0</DocSecurity>
  <Lines>169</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ECE/TRANS/WP.29/GRE/2023/1</vt:lpstr>
      <vt:lpstr>1801659</vt:lpstr>
    </vt:vector>
  </TitlesOfParts>
  <Company>CSD</Company>
  <LinksUpToDate>false</LinksUpToDate>
  <CharactersWithSpaces>9297</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1900585</vt:i4>
      </vt:variant>
      <vt:variant>
        <vt:i4>0</vt:i4>
      </vt:variant>
      <vt:variant>
        <vt:i4>0</vt:i4>
      </vt:variant>
      <vt:variant>
        <vt:i4>5</vt:i4>
      </vt:variant>
      <vt:variant>
        <vt:lpwstr>mailto:gre@unece.org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ECE/TRANS/WP.29/GRE/2024/1</dc:title>
  <dc:subject>2402561</dc:subject>
  <dc:creator>Generic Pdf eng</dc:creator>
  <cp:keywords/>
  <dc:description/>
  <cp:lastModifiedBy>Don Canete Martin</cp:lastModifiedBy>
  <cp:revision>2</cp:revision>
  <cp:lastPrinted>2020-02-03T14:34:00Z</cp:lastPrinted>
  <dcterms:created xsi:type="dcterms:W3CDTF">2024-02-12T13:56:00Z</dcterms:created>
  <dcterms:modified xsi:type="dcterms:W3CDTF">2024-02-12T13:56:00Z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3457600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