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877D68" w:rsidRPr="00BC0354" w14:paraId="4868DB59" w14:textId="77777777" w:rsidTr="00B20551">
        <w:trPr>
          <w:cantSplit/>
          <w:trHeight w:hRule="exact" w:val="851"/>
        </w:trPr>
        <w:tc>
          <w:tcPr>
            <w:tcW w:w="1276" w:type="dxa"/>
            <w:tcBorders>
              <w:bottom w:val="single" w:sz="4" w:space="0" w:color="auto"/>
            </w:tcBorders>
            <w:vAlign w:val="bottom"/>
          </w:tcPr>
          <w:p w14:paraId="195D5FA6" w14:textId="77777777" w:rsidR="009E6CB7" w:rsidRPr="00BC0354" w:rsidRDefault="009E6CB7" w:rsidP="00B20551">
            <w:pPr>
              <w:spacing w:after="80"/>
            </w:pPr>
          </w:p>
        </w:tc>
        <w:tc>
          <w:tcPr>
            <w:tcW w:w="2268" w:type="dxa"/>
            <w:tcBorders>
              <w:bottom w:val="single" w:sz="4" w:space="0" w:color="auto"/>
            </w:tcBorders>
            <w:vAlign w:val="bottom"/>
          </w:tcPr>
          <w:p w14:paraId="2E2B24DE" w14:textId="77777777" w:rsidR="009E6CB7" w:rsidRPr="00BC0354" w:rsidRDefault="009E6CB7" w:rsidP="00B20551">
            <w:pPr>
              <w:spacing w:after="80" w:line="300" w:lineRule="exact"/>
              <w:rPr>
                <w:b/>
                <w:sz w:val="24"/>
                <w:szCs w:val="24"/>
              </w:rPr>
            </w:pPr>
            <w:r w:rsidRPr="00BC0354">
              <w:rPr>
                <w:sz w:val="28"/>
                <w:szCs w:val="28"/>
              </w:rPr>
              <w:t>United Nations</w:t>
            </w:r>
          </w:p>
        </w:tc>
        <w:tc>
          <w:tcPr>
            <w:tcW w:w="6095" w:type="dxa"/>
            <w:gridSpan w:val="2"/>
            <w:tcBorders>
              <w:bottom w:val="single" w:sz="4" w:space="0" w:color="auto"/>
            </w:tcBorders>
            <w:vAlign w:val="bottom"/>
          </w:tcPr>
          <w:p w14:paraId="48323004" w14:textId="3D14F77E" w:rsidR="009E6CB7" w:rsidRPr="00BC0354" w:rsidRDefault="009014D8" w:rsidP="00B20551">
            <w:pPr>
              <w:spacing w:line="240" w:lineRule="auto"/>
              <w:jc w:val="right"/>
            </w:pPr>
            <w:r w:rsidRPr="00BC0354">
              <w:rPr>
                <w:sz w:val="28"/>
                <w:szCs w:val="28"/>
              </w:rPr>
              <w:t>ECE</w:t>
            </w:r>
            <w:r w:rsidRPr="00BC0354">
              <w:t>/TRANS/WP.29/GRVA/</w:t>
            </w:r>
            <w:r w:rsidR="000A7C3F" w:rsidRPr="00BC0354">
              <w:t>1</w:t>
            </w:r>
            <w:r w:rsidR="000300C9" w:rsidRPr="00BC0354">
              <w:t>8</w:t>
            </w:r>
          </w:p>
        </w:tc>
      </w:tr>
      <w:tr w:rsidR="00877D68" w:rsidRPr="00BC0354" w14:paraId="01C33184" w14:textId="77777777" w:rsidTr="00B20551">
        <w:trPr>
          <w:cantSplit/>
          <w:trHeight w:hRule="exact" w:val="2835"/>
        </w:trPr>
        <w:tc>
          <w:tcPr>
            <w:tcW w:w="1276" w:type="dxa"/>
            <w:tcBorders>
              <w:top w:val="single" w:sz="4" w:space="0" w:color="auto"/>
              <w:bottom w:val="single" w:sz="12" w:space="0" w:color="auto"/>
            </w:tcBorders>
          </w:tcPr>
          <w:p w14:paraId="79B3D3A0" w14:textId="77777777" w:rsidR="009E6CB7" w:rsidRPr="00BC0354" w:rsidRDefault="00686A48" w:rsidP="00B20551">
            <w:pPr>
              <w:spacing w:before="120"/>
            </w:pPr>
            <w:r w:rsidRPr="00BC0354">
              <w:rPr>
                <w:noProof/>
                <w:lang w:eastAsia="de-DE"/>
              </w:rPr>
              <w:drawing>
                <wp:inline distT="0" distB="0" distL="0" distR="0" wp14:anchorId="663DC0CA" wp14:editId="6A19E849">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02CA895B" w14:textId="77777777" w:rsidR="009E6CB7" w:rsidRPr="00BC0354" w:rsidRDefault="009E6CB7" w:rsidP="00B20551">
            <w:pPr>
              <w:spacing w:before="120" w:line="420" w:lineRule="exact"/>
              <w:rPr>
                <w:sz w:val="40"/>
                <w:szCs w:val="40"/>
              </w:rPr>
            </w:pPr>
            <w:r w:rsidRPr="00BC0354">
              <w:rPr>
                <w:b/>
                <w:sz w:val="40"/>
                <w:szCs w:val="40"/>
              </w:rPr>
              <w:t>Economic and Social Council</w:t>
            </w:r>
          </w:p>
        </w:tc>
        <w:tc>
          <w:tcPr>
            <w:tcW w:w="2835" w:type="dxa"/>
            <w:tcBorders>
              <w:top w:val="single" w:sz="4" w:space="0" w:color="auto"/>
              <w:bottom w:val="single" w:sz="12" w:space="0" w:color="auto"/>
            </w:tcBorders>
          </w:tcPr>
          <w:p w14:paraId="2F040EA6" w14:textId="77777777" w:rsidR="009014D8" w:rsidRPr="00BC0354" w:rsidRDefault="009014D8" w:rsidP="009014D8">
            <w:pPr>
              <w:spacing w:before="240" w:line="240" w:lineRule="exact"/>
            </w:pPr>
            <w:r w:rsidRPr="00BC0354">
              <w:t>Distr.: General</w:t>
            </w:r>
          </w:p>
          <w:p w14:paraId="49B2BEB0" w14:textId="13664CDE" w:rsidR="009014D8" w:rsidRPr="00BC0354" w:rsidRDefault="00476640" w:rsidP="009014D8">
            <w:pPr>
              <w:spacing w:line="240" w:lineRule="exact"/>
            </w:pPr>
            <w:r>
              <w:t>28</w:t>
            </w:r>
            <w:r w:rsidR="00BC45EE" w:rsidRPr="00BC0354">
              <w:t xml:space="preserve"> </w:t>
            </w:r>
            <w:r w:rsidR="00E30011" w:rsidRPr="00BC0354">
              <w:t>March</w:t>
            </w:r>
            <w:r w:rsidR="00CA2441" w:rsidRPr="00BC0354">
              <w:t xml:space="preserve"> </w:t>
            </w:r>
            <w:r w:rsidR="009014D8" w:rsidRPr="00BC0354">
              <w:t>20</w:t>
            </w:r>
            <w:r w:rsidR="005E4920" w:rsidRPr="00BC0354">
              <w:t>2</w:t>
            </w:r>
            <w:r w:rsidR="000300C9" w:rsidRPr="00BC0354">
              <w:t>4</w:t>
            </w:r>
          </w:p>
          <w:p w14:paraId="694A423F" w14:textId="77777777" w:rsidR="009014D8" w:rsidRPr="00BC0354" w:rsidRDefault="009014D8" w:rsidP="009014D8">
            <w:pPr>
              <w:spacing w:line="240" w:lineRule="exact"/>
            </w:pPr>
          </w:p>
          <w:p w14:paraId="60DC62B2" w14:textId="77777777" w:rsidR="009E6CB7" w:rsidRPr="00BC0354" w:rsidRDefault="009014D8" w:rsidP="005B3D52">
            <w:r w:rsidRPr="00BC0354">
              <w:t>Original: English</w:t>
            </w:r>
          </w:p>
        </w:tc>
      </w:tr>
    </w:tbl>
    <w:p w14:paraId="384F492E" w14:textId="161E2586" w:rsidR="009014D8" w:rsidRPr="00BC0354" w:rsidRDefault="009014D8" w:rsidP="009014D8">
      <w:pPr>
        <w:spacing w:before="120"/>
        <w:rPr>
          <w:b/>
          <w:sz w:val="28"/>
          <w:szCs w:val="28"/>
        </w:rPr>
      </w:pPr>
      <w:r w:rsidRPr="00BC0354">
        <w:rPr>
          <w:b/>
          <w:sz w:val="28"/>
          <w:szCs w:val="28"/>
        </w:rPr>
        <w:t>Economic Commission for Europe</w:t>
      </w:r>
    </w:p>
    <w:p w14:paraId="54B73457" w14:textId="77777777" w:rsidR="009014D8" w:rsidRPr="00BC0354" w:rsidRDefault="009014D8" w:rsidP="009014D8">
      <w:pPr>
        <w:spacing w:before="120"/>
        <w:rPr>
          <w:sz w:val="28"/>
          <w:szCs w:val="28"/>
        </w:rPr>
      </w:pPr>
      <w:r w:rsidRPr="00BC0354">
        <w:rPr>
          <w:sz w:val="28"/>
          <w:szCs w:val="28"/>
        </w:rPr>
        <w:t>Inland Transport Committee</w:t>
      </w:r>
    </w:p>
    <w:p w14:paraId="135FDB27" w14:textId="77777777" w:rsidR="009014D8" w:rsidRPr="00BC0354" w:rsidRDefault="009014D8" w:rsidP="009014D8">
      <w:pPr>
        <w:spacing w:before="120" w:after="120" w:line="240" w:lineRule="auto"/>
        <w:rPr>
          <w:b/>
          <w:sz w:val="24"/>
          <w:szCs w:val="24"/>
        </w:rPr>
      </w:pPr>
      <w:r w:rsidRPr="00BC0354">
        <w:rPr>
          <w:b/>
          <w:sz w:val="24"/>
          <w:szCs w:val="24"/>
        </w:rPr>
        <w:t>World Forum for Harmonization of Vehicle Regulations</w:t>
      </w:r>
    </w:p>
    <w:p w14:paraId="5F673012" w14:textId="77777777" w:rsidR="009014D8" w:rsidRPr="00BC0354" w:rsidRDefault="009014D8" w:rsidP="009014D8">
      <w:pPr>
        <w:spacing w:after="120" w:line="240" w:lineRule="auto"/>
        <w:rPr>
          <w:b/>
        </w:rPr>
      </w:pPr>
      <w:r w:rsidRPr="00BC0354">
        <w:rPr>
          <w:b/>
        </w:rPr>
        <w:t xml:space="preserve">Working Party on </w:t>
      </w:r>
      <w:bookmarkStart w:id="0" w:name="_Hlk524940435"/>
      <w:r w:rsidRPr="00BC0354">
        <w:rPr>
          <w:b/>
        </w:rPr>
        <w:t>Automated/Autonomous and Connected Vehicles</w:t>
      </w:r>
      <w:bookmarkEnd w:id="0"/>
    </w:p>
    <w:p w14:paraId="14AC18A1" w14:textId="217022F5" w:rsidR="009014D8" w:rsidRPr="00BC0354" w:rsidRDefault="000300C9" w:rsidP="009014D8">
      <w:pPr>
        <w:rPr>
          <w:b/>
        </w:rPr>
      </w:pPr>
      <w:r w:rsidRPr="00BC0354">
        <w:rPr>
          <w:b/>
        </w:rPr>
        <w:t>Eighteen</w:t>
      </w:r>
      <w:r w:rsidR="006C751F" w:rsidRPr="00BC0354">
        <w:rPr>
          <w:b/>
        </w:rPr>
        <w:t>th</w:t>
      </w:r>
      <w:r w:rsidR="009014D8" w:rsidRPr="00BC0354">
        <w:rPr>
          <w:b/>
        </w:rPr>
        <w:t xml:space="preserve"> session</w:t>
      </w:r>
    </w:p>
    <w:p w14:paraId="29399628" w14:textId="18E4D92A" w:rsidR="009014D8" w:rsidRPr="00BC0354" w:rsidRDefault="009014D8" w:rsidP="009014D8">
      <w:pPr>
        <w:rPr>
          <w:bCs/>
        </w:rPr>
      </w:pPr>
      <w:r w:rsidRPr="00BC0354">
        <w:rPr>
          <w:bCs/>
        </w:rPr>
        <w:t>Geneva,</w:t>
      </w:r>
      <w:r w:rsidR="001E2F93" w:rsidRPr="00BC0354">
        <w:rPr>
          <w:bCs/>
        </w:rPr>
        <w:t xml:space="preserve"> </w:t>
      </w:r>
      <w:r w:rsidR="006C751F" w:rsidRPr="00BC0354">
        <w:rPr>
          <w:bCs/>
        </w:rPr>
        <w:t>2</w:t>
      </w:r>
      <w:r w:rsidR="000300C9" w:rsidRPr="00BC0354">
        <w:rPr>
          <w:bCs/>
        </w:rPr>
        <w:t>2</w:t>
      </w:r>
      <w:r w:rsidR="006C751F" w:rsidRPr="00BC0354">
        <w:rPr>
          <w:bCs/>
        </w:rPr>
        <w:t>-2</w:t>
      </w:r>
      <w:r w:rsidR="000300C9" w:rsidRPr="00BC0354">
        <w:rPr>
          <w:bCs/>
        </w:rPr>
        <w:t>6</w:t>
      </w:r>
      <w:r w:rsidR="006C751F" w:rsidRPr="00BC0354">
        <w:rPr>
          <w:bCs/>
        </w:rPr>
        <w:t xml:space="preserve"> </w:t>
      </w:r>
      <w:r w:rsidR="000300C9" w:rsidRPr="00BC0354">
        <w:rPr>
          <w:bCs/>
        </w:rPr>
        <w:t>January</w:t>
      </w:r>
      <w:r w:rsidRPr="00BC0354">
        <w:rPr>
          <w:bCs/>
        </w:rPr>
        <w:t xml:space="preserve"> 20</w:t>
      </w:r>
      <w:r w:rsidR="005E4920" w:rsidRPr="00BC0354">
        <w:rPr>
          <w:bCs/>
        </w:rPr>
        <w:t>2</w:t>
      </w:r>
      <w:r w:rsidR="000300C9" w:rsidRPr="00BC0354">
        <w:rPr>
          <w:bCs/>
        </w:rPr>
        <w:t>4</w:t>
      </w:r>
    </w:p>
    <w:p w14:paraId="214242D1" w14:textId="358B3733" w:rsidR="009014D8" w:rsidRPr="00BC0354" w:rsidRDefault="009014D8" w:rsidP="00457B19">
      <w:pPr>
        <w:pStyle w:val="HChG"/>
      </w:pPr>
      <w:r w:rsidRPr="00BC0354">
        <w:tab/>
      </w:r>
      <w:r w:rsidRPr="00BC0354">
        <w:tab/>
      </w:r>
      <w:r w:rsidR="00457B19" w:rsidRPr="00BC0354">
        <w:t xml:space="preserve">Report of the Working Party on Automated/Autonomous and Connected Vehicles on its </w:t>
      </w:r>
      <w:r w:rsidR="000300C9" w:rsidRPr="00BC0354">
        <w:t>eighteen</w:t>
      </w:r>
      <w:r w:rsidR="00597E26" w:rsidRPr="00BC0354">
        <w:t>th</w:t>
      </w:r>
      <w:r w:rsidR="00457B19" w:rsidRPr="00BC0354">
        <w:t xml:space="preserve"> </w:t>
      </w:r>
      <w:r w:rsidR="00B70FA9" w:rsidRPr="00BC0354">
        <w:t>session</w:t>
      </w:r>
    </w:p>
    <w:p w14:paraId="1CC4EFEF" w14:textId="77777777" w:rsidR="002944B8" w:rsidRPr="00186BC6" w:rsidRDefault="002944B8" w:rsidP="002944B8">
      <w:pPr>
        <w:spacing w:after="120"/>
        <w:rPr>
          <w:sz w:val="28"/>
          <w:lang w:val="fr-CH"/>
        </w:rPr>
      </w:pPr>
      <w:r w:rsidRPr="00186BC6">
        <w:rPr>
          <w:sz w:val="28"/>
          <w:lang w:val="fr-CH"/>
        </w:rPr>
        <w:t>Contents</w:t>
      </w:r>
    </w:p>
    <w:p w14:paraId="4A3573C6" w14:textId="77777777" w:rsidR="002944B8" w:rsidRPr="00186BC6" w:rsidRDefault="002944B8" w:rsidP="002944B8">
      <w:pPr>
        <w:tabs>
          <w:tab w:val="right" w:pos="8929"/>
          <w:tab w:val="right" w:pos="9638"/>
        </w:tabs>
        <w:spacing w:after="120"/>
        <w:ind w:left="283"/>
        <w:rPr>
          <w:i/>
          <w:sz w:val="18"/>
          <w:lang w:val="fr-CH"/>
        </w:rPr>
      </w:pPr>
      <w:r w:rsidRPr="00186BC6">
        <w:rPr>
          <w:i/>
          <w:sz w:val="18"/>
          <w:lang w:val="fr-CH"/>
        </w:rPr>
        <w:tab/>
      </w:r>
      <w:proofErr w:type="spellStart"/>
      <w:r w:rsidRPr="00186BC6">
        <w:rPr>
          <w:i/>
          <w:sz w:val="18"/>
          <w:lang w:val="fr-CH"/>
        </w:rPr>
        <w:t>Paragraphs</w:t>
      </w:r>
      <w:proofErr w:type="spellEnd"/>
      <w:r w:rsidRPr="00186BC6">
        <w:rPr>
          <w:i/>
          <w:sz w:val="18"/>
          <w:lang w:val="fr-CH"/>
        </w:rPr>
        <w:tab/>
        <w:t>Page</w:t>
      </w:r>
    </w:p>
    <w:p w14:paraId="7FA7457F" w14:textId="77777777" w:rsidR="002944B8" w:rsidRPr="00186BC6" w:rsidRDefault="002944B8" w:rsidP="002944B8">
      <w:pPr>
        <w:tabs>
          <w:tab w:val="right" w:pos="850"/>
          <w:tab w:val="left" w:pos="1134"/>
          <w:tab w:val="left" w:pos="1559"/>
          <w:tab w:val="left" w:pos="1984"/>
          <w:tab w:val="left" w:leader="dot" w:pos="7654"/>
          <w:tab w:val="right" w:pos="8929"/>
          <w:tab w:val="right" w:pos="9638"/>
        </w:tabs>
        <w:spacing w:after="80"/>
        <w:rPr>
          <w:lang w:val="fr-CH"/>
        </w:rPr>
      </w:pPr>
      <w:r w:rsidRPr="00186BC6">
        <w:rPr>
          <w:lang w:val="fr-CH"/>
        </w:rPr>
        <w:tab/>
        <w:t>I.</w:t>
      </w:r>
      <w:r w:rsidRPr="00186BC6">
        <w:rPr>
          <w:lang w:val="fr-CH"/>
        </w:rPr>
        <w:tab/>
        <w:t>Attendance</w:t>
      </w:r>
      <w:r w:rsidRPr="00186BC6">
        <w:rPr>
          <w:lang w:val="fr-CH"/>
        </w:rPr>
        <w:tab/>
      </w:r>
      <w:r w:rsidRPr="00186BC6">
        <w:rPr>
          <w:lang w:val="fr-CH"/>
        </w:rPr>
        <w:tab/>
        <w:t>1-2</w:t>
      </w:r>
      <w:r w:rsidRPr="00186BC6">
        <w:rPr>
          <w:lang w:val="fr-CH"/>
        </w:rPr>
        <w:tab/>
        <w:t>3</w:t>
      </w:r>
    </w:p>
    <w:p w14:paraId="4F221FC8" w14:textId="77777777" w:rsidR="002944B8" w:rsidRPr="00BC0354" w:rsidRDefault="002944B8" w:rsidP="002944B8">
      <w:pPr>
        <w:tabs>
          <w:tab w:val="right" w:pos="850"/>
          <w:tab w:val="left" w:pos="1134"/>
          <w:tab w:val="left" w:pos="1559"/>
          <w:tab w:val="left" w:pos="1984"/>
          <w:tab w:val="left" w:leader="dot" w:pos="7654"/>
          <w:tab w:val="right" w:pos="8929"/>
          <w:tab w:val="right" w:pos="9638"/>
        </w:tabs>
        <w:spacing w:after="80"/>
      </w:pPr>
      <w:r w:rsidRPr="00186BC6">
        <w:rPr>
          <w:lang w:val="fr-CH"/>
        </w:rPr>
        <w:tab/>
      </w:r>
      <w:r w:rsidRPr="00BC0354">
        <w:t>II.</w:t>
      </w:r>
      <w:r w:rsidRPr="00BC0354">
        <w:tab/>
        <w:t>Adoption of the agenda (agenda item 1)</w:t>
      </w:r>
      <w:r w:rsidRPr="00BC0354">
        <w:tab/>
      </w:r>
      <w:r w:rsidRPr="00BC0354">
        <w:tab/>
        <w:t>3-4</w:t>
      </w:r>
      <w:r w:rsidRPr="00BC0354">
        <w:tab/>
        <w:t>3</w:t>
      </w:r>
    </w:p>
    <w:p w14:paraId="6B2A253A" w14:textId="3A74D3EC" w:rsidR="002944B8" w:rsidRPr="00BC0354" w:rsidRDefault="002944B8" w:rsidP="002944B8">
      <w:pPr>
        <w:tabs>
          <w:tab w:val="right" w:pos="850"/>
          <w:tab w:val="left" w:pos="1134"/>
          <w:tab w:val="left" w:pos="1559"/>
          <w:tab w:val="left" w:pos="1984"/>
          <w:tab w:val="left" w:leader="dot" w:pos="7654"/>
          <w:tab w:val="right" w:pos="8929"/>
          <w:tab w:val="right" w:pos="9638"/>
        </w:tabs>
        <w:spacing w:after="80"/>
      </w:pPr>
      <w:r w:rsidRPr="00BC0354">
        <w:tab/>
        <w:t>III.</w:t>
      </w:r>
      <w:r w:rsidRPr="00BC0354">
        <w:tab/>
        <w:t xml:space="preserve">Highlights of the </w:t>
      </w:r>
      <w:r w:rsidR="000300C9" w:rsidRPr="00BC0354">
        <w:t>November</w:t>
      </w:r>
      <w:r w:rsidRPr="00BC0354">
        <w:t xml:space="preserve"> 2023 session of WP.29 (agenda item 2)</w:t>
      </w:r>
      <w:r w:rsidRPr="00BC0354">
        <w:tab/>
      </w:r>
      <w:r w:rsidRPr="00BC0354">
        <w:tab/>
        <w:t>5</w:t>
      </w:r>
      <w:r w:rsidRPr="00BC0354">
        <w:tab/>
        <w:t>3</w:t>
      </w:r>
    </w:p>
    <w:p w14:paraId="4AE31FA6" w14:textId="0475212B" w:rsidR="002944B8" w:rsidRPr="00BC0354" w:rsidRDefault="002944B8" w:rsidP="002944B8">
      <w:pPr>
        <w:tabs>
          <w:tab w:val="right" w:pos="850"/>
          <w:tab w:val="left" w:pos="1134"/>
          <w:tab w:val="left" w:pos="1559"/>
          <w:tab w:val="left" w:pos="1984"/>
          <w:tab w:val="left" w:leader="dot" w:pos="7654"/>
          <w:tab w:val="right" w:pos="8929"/>
          <w:tab w:val="right" w:pos="9638"/>
        </w:tabs>
        <w:spacing w:after="80"/>
      </w:pPr>
      <w:r w:rsidRPr="00BC0354">
        <w:tab/>
        <w:t>IV.</w:t>
      </w:r>
      <w:r w:rsidRPr="00BC0354">
        <w:tab/>
        <w:t>Artificial Intelligence in vehicles (agenda item 3)</w:t>
      </w:r>
      <w:r w:rsidRPr="00BC0354">
        <w:tab/>
      </w:r>
      <w:r w:rsidRPr="00BC0354">
        <w:tab/>
        <w:t>6-</w:t>
      </w:r>
      <w:r w:rsidR="007D5DA1">
        <w:t>12</w:t>
      </w:r>
      <w:r w:rsidRPr="00BC0354">
        <w:tab/>
      </w:r>
      <w:r w:rsidR="007D5DA1">
        <w:t>4</w:t>
      </w:r>
    </w:p>
    <w:p w14:paraId="06420DA2" w14:textId="3A8D4876" w:rsidR="002944B8" w:rsidRPr="00BC0354" w:rsidRDefault="002944B8" w:rsidP="002944B8">
      <w:pPr>
        <w:tabs>
          <w:tab w:val="right" w:pos="850"/>
          <w:tab w:val="left" w:pos="1134"/>
          <w:tab w:val="left" w:pos="1559"/>
          <w:tab w:val="left" w:pos="1984"/>
          <w:tab w:val="left" w:leader="dot" w:pos="7654"/>
          <w:tab w:val="right" w:pos="8929"/>
          <w:tab w:val="right" w:pos="9638"/>
        </w:tabs>
        <w:spacing w:after="80"/>
      </w:pPr>
      <w:r w:rsidRPr="00BC0354">
        <w:tab/>
        <w:t>V.</w:t>
      </w:r>
      <w:r w:rsidRPr="00BC0354">
        <w:tab/>
        <w:t>Automated/autonomous and connected vehicles (agenda item 4)</w:t>
      </w:r>
      <w:r w:rsidRPr="00BC0354">
        <w:tab/>
      </w:r>
      <w:r w:rsidRPr="00BC0354">
        <w:tab/>
      </w:r>
      <w:r w:rsidR="00E63F9A">
        <w:t>13</w:t>
      </w:r>
      <w:r w:rsidRPr="00BC0354">
        <w:t>-5</w:t>
      </w:r>
      <w:r w:rsidR="00E63F9A">
        <w:t>1</w:t>
      </w:r>
      <w:r w:rsidRPr="00BC0354">
        <w:tab/>
        <w:t>4</w:t>
      </w:r>
    </w:p>
    <w:p w14:paraId="2F11A9AA" w14:textId="3991821E" w:rsidR="002944B8" w:rsidRPr="00BC0354" w:rsidRDefault="002944B8" w:rsidP="002944B8">
      <w:pPr>
        <w:tabs>
          <w:tab w:val="right" w:pos="850"/>
          <w:tab w:val="left" w:pos="1134"/>
          <w:tab w:val="left" w:pos="1559"/>
          <w:tab w:val="left" w:pos="1984"/>
          <w:tab w:val="left" w:leader="dot" w:pos="7654"/>
          <w:tab w:val="right" w:pos="8929"/>
          <w:tab w:val="right" w:pos="9638"/>
        </w:tabs>
        <w:spacing w:after="80"/>
      </w:pPr>
      <w:r w:rsidRPr="00BC0354">
        <w:tab/>
      </w:r>
      <w:r w:rsidRPr="00BC0354">
        <w:tab/>
        <w:t>A.</w:t>
      </w:r>
      <w:r w:rsidRPr="00BC0354">
        <w:tab/>
        <w:t>Deliverables of the Informal Working Group on Functional Requirements for</w:t>
      </w:r>
      <w:r w:rsidRPr="00BC0354">
        <w:br/>
      </w:r>
      <w:r w:rsidRPr="00BC0354">
        <w:tab/>
      </w:r>
      <w:r w:rsidRPr="00BC0354">
        <w:tab/>
      </w:r>
      <w:r w:rsidRPr="00BC0354">
        <w:tab/>
        <w:t>Automated and Autonomous Vehicles</w:t>
      </w:r>
      <w:r w:rsidRPr="00BC0354">
        <w:tab/>
      </w:r>
      <w:r w:rsidRPr="00BC0354">
        <w:tab/>
      </w:r>
      <w:r w:rsidR="00E63F9A">
        <w:t>13</w:t>
      </w:r>
      <w:r w:rsidRPr="00BC0354">
        <w:tab/>
        <w:t>4</w:t>
      </w:r>
    </w:p>
    <w:p w14:paraId="53A69FDF" w14:textId="144958C8" w:rsidR="002944B8" w:rsidRPr="00BC0354" w:rsidRDefault="002944B8" w:rsidP="002944B8">
      <w:pPr>
        <w:tabs>
          <w:tab w:val="right" w:pos="850"/>
          <w:tab w:val="left" w:pos="1134"/>
          <w:tab w:val="left" w:pos="1559"/>
          <w:tab w:val="left" w:pos="1984"/>
          <w:tab w:val="left" w:leader="dot" w:pos="7654"/>
          <w:tab w:val="right" w:pos="8929"/>
          <w:tab w:val="right" w:pos="9638"/>
        </w:tabs>
        <w:spacing w:after="80"/>
      </w:pPr>
      <w:r w:rsidRPr="00BC0354">
        <w:tab/>
      </w:r>
      <w:r w:rsidRPr="00BC0354">
        <w:tab/>
        <w:t>B.</w:t>
      </w:r>
      <w:r w:rsidRPr="00BC0354">
        <w:tab/>
        <w:t xml:space="preserve">Deliverables of the Informal Working Group on Validation Methods for </w:t>
      </w:r>
      <w:r w:rsidRPr="00BC0354">
        <w:br/>
      </w:r>
      <w:r w:rsidRPr="00BC0354">
        <w:tab/>
      </w:r>
      <w:r w:rsidRPr="00BC0354">
        <w:tab/>
      </w:r>
      <w:r w:rsidRPr="00BC0354">
        <w:tab/>
        <w:t>Automated Driving</w:t>
      </w:r>
      <w:r w:rsidRPr="00BC0354">
        <w:tab/>
      </w:r>
      <w:r w:rsidRPr="00BC0354">
        <w:tab/>
      </w:r>
      <w:r w:rsidR="00E63F9A">
        <w:t>14</w:t>
      </w:r>
      <w:r w:rsidRPr="00BC0354">
        <w:tab/>
      </w:r>
      <w:r w:rsidR="00E63F9A">
        <w:t>5</w:t>
      </w:r>
    </w:p>
    <w:p w14:paraId="35EDA4D7" w14:textId="744002FE" w:rsidR="00E63F9A" w:rsidRDefault="002944B8" w:rsidP="00E63F9A">
      <w:pPr>
        <w:tabs>
          <w:tab w:val="right" w:pos="850"/>
          <w:tab w:val="left" w:pos="1134"/>
          <w:tab w:val="left" w:pos="1559"/>
          <w:tab w:val="left" w:pos="1984"/>
          <w:tab w:val="left" w:leader="dot" w:pos="7654"/>
          <w:tab w:val="right" w:pos="8929"/>
          <w:tab w:val="right" w:pos="9638"/>
        </w:tabs>
        <w:spacing w:after="80"/>
      </w:pPr>
      <w:r w:rsidRPr="00BC0354">
        <w:tab/>
      </w:r>
      <w:r w:rsidRPr="00BC0354">
        <w:tab/>
        <w:t>C.</w:t>
      </w:r>
      <w:r w:rsidRPr="00BC0354">
        <w:tab/>
      </w:r>
      <w:r w:rsidR="000300C9" w:rsidRPr="00BC0354">
        <w:t>Deliverables of the Integration Group</w:t>
      </w:r>
      <w:r w:rsidR="00E63F9A" w:rsidRPr="00BC0354">
        <w:tab/>
      </w:r>
      <w:r w:rsidR="000300C9" w:rsidRPr="00BC0354">
        <w:tab/>
      </w:r>
      <w:r w:rsidR="00E63F9A">
        <w:t>15-18</w:t>
      </w:r>
      <w:r w:rsidR="000300C9" w:rsidRPr="00BC0354">
        <w:tab/>
      </w:r>
      <w:r w:rsidR="00E63F9A">
        <w:t>5</w:t>
      </w:r>
    </w:p>
    <w:p w14:paraId="3A5001EF" w14:textId="743D1BA5" w:rsidR="002944B8" w:rsidRPr="00BC0354" w:rsidRDefault="00E63F9A" w:rsidP="00E63F9A">
      <w:pPr>
        <w:tabs>
          <w:tab w:val="right" w:pos="850"/>
          <w:tab w:val="left" w:pos="1134"/>
          <w:tab w:val="left" w:pos="1559"/>
          <w:tab w:val="left" w:pos="1984"/>
          <w:tab w:val="left" w:leader="dot" w:pos="7654"/>
          <w:tab w:val="right" w:pos="8929"/>
          <w:tab w:val="right" w:pos="9638"/>
        </w:tabs>
        <w:spacing w:after="80"/>
      </w:pPr>
      <w:r>
        <w:tab/>
      </w:r>
      <w:r>
        <w:tab/>
      </w:r>
      <w:r w:rsidR="000300C9" w:rsidRPr="00BC0354">
        <w:t>D.</w:t>
      </w:r>
      <w:r w:rsidR="000300C9" w:rsidRPr="00BC0354">
        <w:tab/>
      </w:r>
      <w:r w:rsidR="002944B8" w:rsidRPr="00BC0354">
        <w:t xml:space="preserve">Deliverables of the Informal Working Group on Event Data Recorder / Data </w:t>
      </w:r>
      <w:r w:rsidR="002944B8" w:rsidRPr="00BC0354">
        <w:br/>
      </w:r>
      <w:r w:rsidR="002944B8" w:rsidRPr="00BC0354">
        <w:tab/>
      </w:r>
      <w:r w:rsidR="002944B8" w:rsidRPr="00BC0354">
        <w:tab/>
      </w:r>
      <w:r w:rsidR="002944B8" w:rsidRPr="00BC0354">
        <w:tab/>
        <w:t>Storage Systems for Automated Driving</w:t>
      </w:r>
      <w:r w:rsidR="002944B8" w:rsidRPr="00BC0354">
        <w:tab/>
      </w:r>
      <w:r w:rsidR="002944B8" w:rsidRPr="00BC0354">
        <w:tab/>
        <w:t>1</w:t>
      </w:r>
      <w:r w:rsidR="00D22B9E">
        <w:t>9</w:t>
      </w:r>
      <w:r w:rsidR="002944B8" w:rsidRPr="00BC0354">
        <w:t>-2</w:t>
      </w:r>
      <w:r w:rsidR="00D22B9E">
        <w:t>1</w:t>
      </w:r>
      <w:r w:rsidR="002944B8" w:rsidRPr="00BC0354">
        <w:tab/>
        <w:t>5</w:t>
      </w:r>
    </w:p>
    <w:p w14:paraId="2A66F216" w14:textId="464A8F26" w:rsidR="002944B8" w:rsidRPr="00BC0354" w:rsidRDefault="002944B8" w:rsidP="002944B8">
      <w:pPr>
        <w:tabs>
          <w:tab w:val="right" w:pos="850"/>
          <w:tab w:val="left" w:pos="1134"/>
          <w:tab w:val="left" w:pos="1559"/>
          <w:tab w:val="left" w:pos="1984"/>
          <w:tab w:val="left" w:leader="dot" w:pos="7654"/>
          <w:tab w:val="right" w:pos="8929"/>
          <w:tab w:val="right" w:pos="9638"/>
        </w:tabs>
        <w:spacing w:after="80"/>
      </w:pPr>
      <w:r w:rsidRPr="00BC0354">
        <w:tab/>
      </w:r>
      <w:r w:rsidRPr="00BC0354">
        <w:tab/>
      </w:r>
      <w:r w:rsidR="000300C9" w:rsidRPr="00BC0354">
        <w:t>E</w:t>
      </w:r>
      <w:r w:rsidRPr="00BC0354">
        <w:t>.</w:t>
      </w:r>
      <w:r w:rsidRPr="00BC0354">
        <w:tab/>
      </w:r>
      <w:r w:rsidR="000300C9" w:rsidRPr="00BC0354">
        <w:t>UN Regulation No. 157</w:t>
      </w:r>
      <w:r w:rsidRPr="00BC0354">
        <w:tab/>
      </w:r>
      <w:r w:rsidRPr="00BC0354">
        <w:tab/>
        <w:t>2</w:t>
      </w:r>
      <w:r w:rsidR="00D22B9E">
        <w:t>2</w:t>
      </w:r>
      <w:r w:rsidRPr="00BC0354">
        <w:t>-2</w:t>
      </w:r>
      <w:r w:rsidR="00D22B9E">
        <w:t>8</w:t>
      </w:r>
      <w:r w:rsidRPr="00BC0354">
        <w:tab/>
        <w:t>5</w:t>
      </w:r>
    </w:p>
    <w:p w14:paraId="4A61FBAD" w14:textId="05704FD9" w:rsidR="002944B8" w:rsidRPr="00BC0354" w:rsidRDefault="002944B8" w:rsidP="002944B8">
      <w:pPr>
        <w:tabs>
          <w:tab w:val="right" w:pos="850"/>
          <w:tab w:val="left" w:pos="1134"/>
          <w:tab w:val="left" w:pos="1559"/>
          <w:tab w:val="left" w:pos="1984"/>
          <w:tab w:val="left" w:leader="dot" w:pos="7654"/>
          <w:tab w:val="right" w:pos="8929"/>
          <w:tab w:val="right" w:pos="9638"/>
        </w:tabs>
        <w:spacing w:after="80"/>
      </w:pPr>
      <w:r w:rsidRPr="00BC0354">
        <w:tab/>
      </w:r>
      <w:r w:rsidRPr="00BC0354">
        <w:tab/>
      </w:r>
      <w:r w:rsidR="000300C9" w:rsidRPr="00BC0354">
        <w:t>F</w:t>
      </w:r>
      <w:r w:rsidRPr="00BC0354">
        <w:t>.</w:t>
      </w:r>
      <w:r w:rsidRPr="00BC0354">
        <w:tab/>
        <w:t>Coordination of work on automation between working parties (GRs)</w:t>
      </w:r>
      <w:r w:rsidRPr="00BC0354">
        <w:tab/>
      </w:r>
      <w:r w:rsidRPr="00BC0354">
        <w:tab/>
      </w:r>
      <w:r w:rsidR="00D22B9E">
        <w:t>29</w:t>
      </w:r>
      <w:r w:rsidRPr="00BC0354">
        <w:t>-</w:t>
      </w:r>
      <w:r w:rsidR="00D22B9E">
        <w:t>37</w:t>
      </w:r>
      <w:r w:rsidRPr="00BC0354">
        <w:tab/>
        <w:t>6</w:t>
      </w:r>
    </w:p>
    <w:p w14:paraId="2C00F2D7" w14:textId="720632BE" w:rsidR="002944B8" w:rsidRPr="00BC0354" w:rsidRDefault="002944B8" w:rsidP="002944B8">
      <w:pPr>
        <w:tabs>
          <w:tab w:val="right" w:pos="850"/>
          <w:tab w:val="left" w:pos="1134"/>
          <w:tab w:val="left" w:pos="1559"/>
          <w:tab w:val="left" w:pos="1984"/>
          <w:tab w:val="left" w:leader="dot" w:pos="7654"/>
          <w:tab w:val="right" w:pos="8929"/>
          <w:tab w:val="right" w:pos="9638"/>
        </w:tabs>
        <w:spacing w:after="80"/>
      </w:pPr>
      <w:r w:rsidRPr="00BC0354">
        <w:tab/>
      </w:r>
      <w:r w:rsidRPr="00BC0354">
        <w:tab/>
      </w:r>
      <w:r w:rsidRPr="00BC0354">
        <w:tab/>
        <w:t>1.</w:t>
      </w:r>
      <w:r w:rsidRPr="00BC0354">
        <w:tab/>
        <w:t>Fitness of UN GTRs and UN Regulations for ADS</w:t>
      </w:r>
      <w:r w:rsidRPr="00BC0354">
        <w:tab/>
      </w:r>
      <w:r w:rsidRPr="00BC0354">
        <w:tab/>
      </w:r>
      <w:r w:rsidR="00D61579">
        <w:t>29</w:t>
      </w:r>
      <w:r w:rsidRPr="00BC0354">
        <w:t>-3</w:t>
      </w:r>
      <w:r w:rsidR="00D61579">
        <w:t>6</w:t>
      </w:r>
      <w:r w:rsidRPr="00BC0354">
        <w:tab/>
        <w:t>6</w:t>
      </w:r>
    </w:p>
    <w:p w14:paraId="3B70F786" w14:textId="4A650B07" w:rsidR="002944B8" w:rsidRPr="00BC0354" w:rsidRDefault="002944B8" w:rsidP="002944B8">
      <w:pPr>
        <w:tabs>
          <w:tab w:val="right" w:pos="850"/>
          <w:tab w:val="left" w:pos="1134"/>
          <w:tab w:val="left" w:pos="1559"/>
          <w:tab w:val="left" w:pos="1984"/>
          <w:tab w:val="left" w:leader="dot" w:pos="7654"/>
          <w:tab w:val="right" w:pos="8929"/>
          <w:tab w:val="right" w:pos="9638"/>
        </w:tabs>
        <w:spacing w:after="80"/>
      </w:pPr>
      <w:r w:rsidRPr="00BC0354">
        <w:tab/>
      </w:r>
      <w:r w:rsidRPr="00BC0354">
        <w:tab/>
      </w:r>
      <w:r w:rsidRPr="00BC0354">
        <w:tab/>
        <w:t>2.</w:t>
      </w:r>
      <w:r w:rsidRPr="00BC0354">
        <w:tab/>
        <w:t>Vehicle subcategories for ADS</w:t>
      </w:r>
      <w:r w:rsidRPr="00BC0354">
        <w:tab/>
      </w:r>
      <w:r w:rsidRPr="00BC0354">
        <w:tab/>
        <w:t>3</w:t>
      </w:r>
      <w:r w:rsidR="00D61579">
        <w:t>7</w:t>
      </w:r>
      <w:r w:rsidRPr="00BC0354">
        <w:tab/>
      </w:r>
      <w:r w:rsidR="00D61579">
        <w:t>7</w:t>
      </w:r>
    </w:p>
    <w:p w14:paraId="77D4AC37" w14:textId="074F57AD" w:rsidR="002944B8" w:rsidRPr="00BC0354" w:rsidRDefault="002944B8" w:rsidP="002944B8">
      <w:pPr>
        <w:tabs>
          <w:tab w:val="right" w:pos="850"/>
          <w:tab w:val="left" w:pos="1134"/>
          <w:tab w:val="left" w:pos="1559"/>
          <w:tab w:val="left" w:pos="1984"/>
          <w:tab w:val="left" w:leader="dot" w:pos="7654"/>
          <w:tab w:val="right" w:pos="8929"/>
          <w:tab w:val="right" w:pos="9638"/>
        </w:tabs>
        <w:spacing w:after="80"/>
      </w:pPr>
      <w:r w:rsidRPr="00BC0354">
        <w:tab/>
      </w:r>
      <w:r w:rsidRPr="00BC0354">
        <w:tab/>
      </w:r>
      <w:r w:rsidR="000300C9" w:rsidRPr="00BC0354">
        <w:t>G</w:t>
      </w:r>
      <w:r w:rsidRPr="00BC0354">
        <w:t>.</w:t>
      </w:r>
      <w:r w:rsidRPr="00BC0354">
        <w:tab/>
        <w:t>Other business</w:t>
      </w:r>
      <w:r w:rsidRPr="00BC0354">
        <w:tab/>
      </w:r>
      <w:r w:rsidRPr="00BC0354">
        <w:tab/>
      </w:r>
      <w:r w:rsidR="00D61579">
        <w:t>38</w:t>
      </w:r>
      <w:r w:rsidRPr="00BC0354">
        <w:t>-5</w:t>
      </w:r>
      <w:r w:rsidR="00D61579">
        <w:t>1</w:t>
      </w:r>
      <w:r w:rsidRPr="00BC0354">
        <w:tab/>
        <w:t>7</w:t>
      </w:r>
    </w:p>
    <w:p w14:paraId="4A8295BE" w14:textId="4C4FB713" w:rsidR="001F0475" w:rsidRPr="00BC0354" w:rsidRDefault="002944B8" w:rsidP="001F0475">
      <w:pPr>
        <w:tabs>
          <w:tab w:val="right" w:pos="850"/>
          <w:tab w:val="left" w:pos="1134"/>
          <w:tab w:val="left" w:pos="1559"/>
          <w:tab w:val="left" w:pos="1984"/>
          <w:tab w:val="left" w:leader="dot" w:pos="7654"/>
          <w:tab w:val="right" w:pos="8929"/>
          <w:tab w:val="right" w:pos="9638"/>
        </w:tabs>
        <w:spacing w:after="80"/>
        <w:ind w:left="1980" w:hanging="1980"/>
      </w:pPr>
      <w:r w:rsidRPr="00BC0354">
        <w:tab/>
      </w:r>
      <w:r w:rsidR="001F0475" w:rsidRPr="00BC0354">
        <w:tab/>
      </w:r>
      <w:r w:rsidR="001F0475" w:rsidRPr="00BC0354">
        <w:tab/>
        <w:t>1.</w:t>
      </w:r>
      <w:r w:rsidR="001F0475" w:rsidRPr="00BC0354">
        <w:tab/>
        <w:t xml:space="preserve">Implementation of WP.29 decisions on the work organization on the </w:t>
      </w:r>
      <w:r w:rsidR="001F0475" w:rsidRPr="00BC0354">
        <w:br/>
        <w:t>development of an ADS regulation</w:t>
      </w:r>
      <w:r w:rsidR="001F0475" w:rsidRPr="00BC0354">
        <w:tab/>
      </w:r>
      <w:r w:rsidR="001F0475" w:rsidRPr="00BC0354">
        <w:tab/>
      </w:r>
      <w:r w:rsidR="00D61579">
        <w:t>3</w:t>
      </w:r>
      <w:r w:rsidR="00F56CFC">
        <w:t>8-41</w:t>
      </w:r>
      <w:r w:rsidR="001F0475" w:rsidRPr="00BC0354">
        <w:tab/>
      </w:r>
      <w:r w:rsidR="00F56CFC">
        <w:t>7</w:t>
      </w:r>
    </w:p>
    <w:p w14:paraId="69718F85" w14:textId="17761BF9" w:rsidR="001F0475" w:rsidRPr="00BC0354" w:rsidRDefault="0014130F" w:rsidP="001F0475">
      <w:pPr>
        <w:tabs>
          <w:tab w:val="right" w:pos="850"/>
          <w:tab w:val="left" w:pos="1134"/>
          <w:tab w:val="left" w:pos="1559"/>
          <w:tab w:val="left" w:pos="1984"/>
          <w:tab w:val="left" w:leader="dot" w:pos="7654"/>
          <w:tab w:val="right" w:pos="8929"/>
          <w:tab w:val="right" w:pos="9638"/>
        </w:tabs>
        <w:spacing w:after="80"/>
        <w:ind w:left="1980" w:hanging="1980"/>
      </w:pPr>
      <w:r w:rsidRPr="00BC0354">
        <w:tab/>
      </w:r>
      <w:r w:rsidRPr="00BC0354">
        <w:tab/>
      </w:r>
      <w:r w:rsidRPr="00BC0354">
        <w:tab/>
        <w:t>2.</w:t>
      </w:r>
      <w:r w:rsidRPr="00BC0354">
        <w:tab/>
        <w:t>Exchange of views on scenarios</w:t>
      </w:r>
      <w:r w:rsidRPr="00BC0354">
        <w:tab/>
      </w:r>
      <w:r w:rsidRPr="00BC0354">
        <w:tab/>
      </w:r>
      <w:r w:rsidR="00F56CFC">
        <w:t>42-51</w:t>
      </w:r>
      <w:r w:rsidRPr="00BC0354">
        <w:tab/>
      </w:r>
      <w:r w:rsidR="00811A6F">
        <w:t>8</w:t>
      </w:r>
    </w:p>
    <w:p w14:paraId="34DFA055" w14:textId="1DE7DCED" w:rsidR="002944B8" w:rsidRPr="00BC0354" w:rsidRDefault="001F0475" w:rsidP="002944B8">
      <w:pPr>
        <w:tabs>
          <w:tab w:val="right" w:pos="850"/>
          <w:tab w:val="left" w:pos="1134"/>
          <w:tab w:val="left" w:pos="1559"/>
          <w:tab w:val="left" w:pos="1984"/>
          <w:tab w:val="left" w:leader="dot" w:pos="7654"/>
          <w:tab w:val="right" w:pos="8929"/>
          <w:tab w:val="right" w:pos="9638"/>
        </w:tabs>
        <w:spacing w:after="80"/>
      </w:pPr>
      <w:r w:rsidRPr="00BC0354">
        <w:tab/>
      </w:r>
      <w:r w:rsidR="002944B8" w:rsidRPr="00BC0354">
        <w:t>VI.</w:t>
      </w:r>
      <w:r w:rsidR="002944B8" w:rsidRPr="00BC0354">
        <w:tab/>
        <w:t>Connected vehicles (agenda item 5)</w:t>
      </w:r>
      <w:r w:rsidR="002944B8" w:rsidRPr="00BC0354">
        <w:tab/>
      </w:r>
      <w:r w:rsidR="002944B8" w:rsidRPr="00BC0354">
        <w:tab/>
        <w:t>5</w:t>
      </w:r>
      <w:r w:rsidR="00F56CFC">
        <w:t>2</w:t>
      </w:r>
      <w:r w:rsidR="002944B8" w:rsidRPr="00BC0354">
        <w:t>-</w:t>
      </w:r>
      <w:r w:rsidR="00F56CFC">
        <w:t>96</w:t>
      </w:r>
      <w:r w:rsidR="002944B8" w:rsidRPr="00BC0354">
        <w:tab/>
        <w:t>8</w:t>
      </w:r>
    </w:p>
    <w:p w14:paraId="0216BB84" w14:textId="6F4637B8" w:rsidR="002944B8" w:rsidRPr="00BC0354" w:rsidRDefault="002944B8" w:rsidP="002944B8">
      <w:pPr>
        <w:tabs>
          <w:tab w:val="right" w:pos="850"/>
          <w:tab w:val="left" w:pos="1134"/>
          <w:tab w:val="left" w:pos="1559"/>
          <w:tab w:val="left" w:pos="1984"/>
          <w:tab w:val="left" w:leader="dot" w:pos="7654"/>
          <w:tab w:val="right" w:pos="8929"/>
          <w:tab w:val="right" w:pos="9638"/>
        </w:tabs>
        <w:spacing w:after="80"/>
      </w:pPr>
      <w:r w:rsidRPr="00BC0354">
        <w:tab/>
      </w:r>
      <w:r w:rsidRPr="00BC0354">
        <w:tab/>
        <w:t>A.</w:t>
      </w:r>
      <w:r w:rsidRPr="00BC0354">
        <w:tab/>
        <w:t>Cyber security</w:t>
      </w:r>
      <w:r w:rsidR="000300C9" w:rsidRPr="00BC0354">
        <w:t>, software updates</w:t>
      </w:r>
      <w:r w:rsidRPr="00BC0354">
        <w:t xml:space="preserve"> and </w:t>
      </w:r>
      <w:r w:rsidR="000300C9" w:rsidRPr="00BC0354">
        <w:t>over-the-air issues</w:t>
      </w:r>
      <w:r w:rsidRPr="00BC0354">
        <w:tab/>
      </w:r>
      <w:r w:rsidRPr="00BC0354">
        <w:tab/>
        <w:t>5</w:t>
      </w:r>
      <w:r w:rsidR="00F56CFC">
        <w:t>2</w:t>
      </w:r>
      <w:r w:rsidRPr="00BC0354">
        <w:t>-</w:t>
      </w:r>
      <w:r w:rsidR="00FA76A8">
        <w:t>66</w:t>
      </w:r>
      <w:r w:rsidRPr="00BC0354">
        <w:tab/>
      </w:r>
      <w:r w:rsidR="00DA0451">
        <w:t>8</w:t>
      </w:r>
    </w:p>
    <w:p w14:paraId="584F44CF" w14:textId="649C7170" w:rsidR="004D7BAF" w:rsidRPr="00BC0354" w:rsidRDefault="004D7BAF" w:rsidP="004D7BAF">
      <w:pPr>
        <w:tabs>
          <w:tab w:val="right" w:pos="850"/>
          <w:tab w:val="left" w:pos="1134"/>
          <w:tab w:val="left" w:pos="1559"/>
          <w:tab w:val="left" w:pos="1984"/>
          <w:tab w:val="left" w:leader="dot" w:pos="7654"/>
          <w:tab w:val="right" w:pos="8929"/>
          <w:tab w:val="right" w:pos="9638"/>
        </w:tabs>
        <w:spacing w:after="80"/>
      </w:pPr>
      <w:r w:rsidRPr="00BC0354">
        <w:tab/>
      </w:r>
      <w:r w:rsidRPr="00BC0354">
        <w:tab/>
      </w:r>
      <w:r w:rsidRPr="00BC0354">
        <w:tab/>
        <w:t>1.</w:t>
      </w:r>
      <w:r w:rsidRPr="00BC0354">
        <w:tab/>
        <w:t xml:space="preserve">Inclusion of the vehicle categories L, S, R and T in the scope of </w:t>
      </w:r>
      <w:r w:rsidRPr="00BC0354">
        <w:br/>
      </w:r>
      <w:r w:rsidRPr="00BC0354">
        <w:tab/>
      </w:r>
      <w:r w:rsidRPr="00BC0354">
        <w:tab/>
      </w:r>
      <w:r w:rsidRPr="00BC0354">
        <w:tab/>
      </w:r>
      <w:r w:rsidRPr="00BC0354">
        <w:tab/>
        <w:t>UN Regulation No. 155</w:t>
      </w:r>
      <w:r w:rsidRPr="00BC0354">
        <w:tab/>
      </w:r>
      <w:r w:rsidRPr="00BC0354">
        <w:tab/>
      </w:r>
      <w:r w:rsidR="00FA76A8">
        <w:t>52</w:t>
      </w:r>
      <w:r w:rsidRPr="00BC0354">
        <w:t>-</w:t>
      </w:r>
      <w:r w:rsidR="00FA76A8">
        <w:t>56</w:t>
      </w:r>
      <w:r w:rsidRPr="00BC0354">
        <w:tab/>
        <w:t>8</w:t>
      </w:r>
    </w:p>
    <w:p w14:paraId="3D247A3D" w14:textId="7A7E152C" w:rsidR="002944B8" w:rsidRPr="00BC0354" w:rsidRDefault="002944B8" w:rsidP="002944B8">
      <w:pPr>
        <w:tabs>
          <w:tab w:val="right" w:pos="850"/>
          <w:tab w:val="left" w:pos="1134"/>
          <w:tab w:val="left" w:pos="1559"/>
          <w:tab w:val="left" w:pos="1984"/>
          <w:tab w:val="left" w:leader="dot" w:pos="7654"/>
          <w:tab w:val="right" w:pos="8929"/>
          <w:tab w:val="right" w:pos="9638"/>
        </w:tabs>
        <w:spacing w:after="80"/>
      </w:pPr>
      <w:r w:rsidRPr="00BC0354">
        <w:lastRenderedPageBreak/>
        <w:tab/>
      </w:r>
      <w:r w:rsidRPr="00BC0354">
        <w:tab/>
      </w:r>
      <w:r w:rsidRPr="00BC0354">
        <w:tab/>
      </w:r>
      <w:r w:rsidR="004D7BAF" w:rsidRPr="00BC0354">
        <w:t>2</w:t>
      </w:r>
      <w:r w:rsidRPr="00BC0354">
        <w:t>.</w:t>
      </w:r>
      <w:r w:rsidRPr="00BC0354">
        <w:tab/>
        <w:t>Report from the IWG on CS/OTA</w:t>
      </w:r>
      <w:r w:rsidRPr="00BC0354">
        <w:tab/>
      </w:r>
      <w:r w:rsidRPr="00BC0354">
        <w:tab/>
        <w:t>57</w:t>
      </w:r>
      <w:r w:rsidR="00D96B50">
        <w:t>-66</w:t>
      </w:r>
      <w:r w:rsidRPr="00BC0354">
        <w:tab/>
      </w:r>
      <w:r w:rsidR="00407DF8">
        <w:t>9</w:t>
      </w:r>
    </w:p>
    <w:p w14:paraId="2C1AB12D" w14:textId="1A49EA58" w:rsidR="002944B8" w:rsidRPr="00BC0354" w:rsidRDefault="002944B8" w:rsidP="002944B8">
      <w:pPr>
        <w:tabs>
          <w:tab w:val="right" w:pos="850"/>
          <w:tab w:val="left" w:pos="1134"/>
          <w:tab w:val="left" w:pos="1559"/>
          <w:tab w:val="left" w:pos="1984"/>
          <w:tab w:val="left" w:leader="dot" w:pos="7654"/>
          <w:tab w:val="right" w:pos="8929"/>
          <w:tab w:val="right" w:pos="9638"/>
        </w:tabs>
        <w:spacing w:after="80"/>
      </w:pPr>
      <w:r w:rsidRPr="00BC0354">
        <w:tab/>
      </w:r>
      <w:r w:rsidRPr="00BC0354">
        <w:tab/>
        <w:t>B.</w:t>
      </w:r>
      <w:r w:rsidRPr="00BC0354">
        <w:tab/>
      </w:r>
      <w:r w:rsidR="000300C9" w:rsidRPr="00BC0354">
        <w:t>Data protection and privacy-by-design</w:t>
      </w:r>
      <w:r w:rsidRPr="00BC0354">
        <w:tab/>
      </w:r>
      <w:r w:rsidRPr="00BC0354">
        <w:tab/>
        <w:t>6</w:t>
      </w:r>
      <w:r w:rsidR="00407DF8">
        <w:t>7</w:t>
      </w:r>
      <w:r w:rsidRPr="00BC0354">
        <w:tab/>
      </w:r>
      <w:r w:rsidR="00407DF8">
        <w:t>10</w:t>
      </w:r>
    </w:p>
    <w:p w14:paraId="170BD2D5" w14:textId="6FA97F42" w:rsidR="002944B8" w:rsidRPr="00BC0354" w:rsidRDefault="002944B8" w:rsidP="002944B8">
      <w:pPr>
        <w:tabs>
          <w:tab w:val="right" w:pos="850"/>
          <w:tab w:val="left" w:pos="1134"/>
          <w:tab w:val="left" w:pos="1559"/>
          <w:tab w:val="left" w:pos="1984"/>
          <w:tab w:val="left" w:leader="dot" w:pos="7654"/>
          <w:tab w:val="right" w:pos="8929"/>
          <w:tab w:val="right" w:pos="9638"/>
        </w:tabs>
        <w:spacing w:after="80"/>
      </w:pPr>
      <w:r w:rsidRPr="00BC0354">
        <w:tab/>
      </w:r>
      <w:r w:rsidRPr="00BC0354">
        <w:tab/>
        <w:t>C.</w:t>
      </w:r>
      <w:r w:rsidRPr="00BC0354">
        <w:tab/>
        <w:t>Data and vehicle communications</w:t>
      </w:r>
      <w:r w:rsidRPr="00BC0354">
        <w:tab/>
      </w:r>
      <w:r w:rsidRPr="00BC0354">
        <w:tab/>
        <w:t>6</w:t>
      </w:r>
      <w:r w:rsidR="00407DF8">
        <w:t>8</w:t>
      </w:r>
      <w:r w:rsidRPr="00BC0354">
        <w:tab/>
      </w:r>
      <w:r w:rsidR="00407DF8">
        <w:t>10</w:t>
      </w:r>
    </w:p>
    <w:p w14:paraId="3BA3F3CB" w14:textId="4834934D" w:rsidR="002944B8" w:rsidRPr="00BC0354" w:rsidRDefault="002944B8" w:rsidP="002944B8">
      <w:pPr>
        <w:tabs>
          <w:tab w:val="right" w:pos="850"/>
          <w:tab w:val="left" w:pos="1134"/>
          <w:tab w:val="left" w:pos="1559"/>
          <w:tab w:val="left" w:pos="1984"/>
          <w:tab w:val="left" w:leader="dot" w:pos="7654"/>
          <w:tab w:val="right" w:pos="8929"/>
          <w:tab w:val="right" w:pos="9638"/>
        </w:tabs>
        <w:spacing w:after="80"/>
      </w:pPr>
      <w:r w:rsidRPr="00BC0354">
        <w:tab/>
      </w:r>
      <w:r w:rsidRPr="00BC0354">
        <w:tab/>
        <w:t>D.</w:t>
      </w:r>
      <w:r w:rsidRPr="00BC0354">
        <w:tab/>
        <w:t>Other business</w:t>
      </w:r>
      <w:r w:rsidRPr="00BC0354">
        <w:tab/>
      </w:r>
      <w:r w:rsidRPr="00BC0354">
        <w:tab/>
      </w:r>
      <w:r w:rsidR="00D72B9E">
        <w:t>69</w:t>
      </w:r>
      <w:r w:rsidRPr="00BC0354">
        <w:tab/>
      </w:r>
      <w:r w:rsidR="00D72B9E">
        <w:t>10</w:t>
      </w:r>
    </w:p>
    <w:p w14:paraId="1BCC985A" w14:textId="5CD81511" w:rsidR="002944B8" w:rsidRPr="00BC0354" w:rsidRDefault="002944B8" w:rsidP="002944B8">
      <w:pPr>
        <w:tabs>
          <w:tab w:val="right" w:pos="850"/>
          <w:tab w:val="left" w:pos="1134"/>
          <w:tab w:val="left" w:pos="1559"/>
          <w:tab w:val="left" w:pos="1984"/>
          <w:tab w:val="left" w:leader="dot" w:pos="7654"/>
          <w:tab w:val="right" w:pos="8929"/>
          <w:tab w:val="right" w:pos="9638"/>
        </w:tabs>
        <w:spacing w:after="80"/>
      </w:pPr>
      <w:r w:rsidRPr="00BC0354">
        <w:tab/>
        <w:t>VII.</w:t>
      </w:r>
      <w:r w:rsidRPr="00BC0354">
        <w:tab/>
        <w:t>Advanced Driver Assistance Systems and UN Regulation No. 79 (agenda item 6)</w:t>
      </w:r>
      <w:r w:rsidRPr="00BC0354">
        <w:tab/>
      </w:r>
      <w:r w:rsidRPr="00BC0354">
        <w:tab/>
        <w:t>7</w:t>
      </w:r>
      <w:r w:rsidR="00D72B9E">
        <w:t>0</w:t>
      </w:r>
      <w:r w:rsidRPr="00BC0354">
        <w:t>-</w:t>
      </w:r>
      <w:r w:rsidR="00C83CE1">
        <w:t>96</w:t>
      </w:r>
      <w:r w:rsidRPr="00BC0354">
        <w:tab/>
        <w:t>10</w:t>
      </w:r>
    </w:p>
    <w:p w14:paraId="12FD73DD" w14:textId="7BDA1DD0" w:rsidR="002944B8" w:rsidRPr="00BC0354" w:rsidRDefault="002944B8" w:rsidP="002944B8">
      <w:pPr>
        <w:tabs>
          <w:tab w:val="right" w:pos="850"/>
          <w:tab w:val="left" w:pos="1134"/>
          <w:tab w:val="left" w:pos="1559"/>
          <w:tab w:val="left" w:pos="1984"/>
          <w:tab w:val="left" w:leader="dot" w:pos="7654"/>
          <w:tab w:val="right" w:pos="8929"/>
          <w:tab w:val="right" w:pos="9638"/>
        </w:tabs>
        <w:spacing w:after="80"/>
      </w:pPr>
      <w:r w:rsidRPr="00BC0354">
        <w:tab/>
      </w:r>
      <w:r w:rsidRPr="00BC0354">
        <w:tab/>
        <w:t>A.</w:t>
      </w:r>
      <w:r w:rsidRPr="00BC0354">
        <w:tab/>
        <w:t>Advanced Driver Assistance Systems</w:t>
      </w:r>
      <w:r w:rsidRPr="00BC0354">
        <w:tab/>
      </w:r>
      <w:r w:rsidRPr="00BC0354">
        <w:tab/>
        <w:t>7</w:t>
      </w:r>
      <w:r w:rsidR="00D72B9E">
        <w:t>0</w:t>
      </w:r>
      <w:r w:rsidRPr="00BC0354">
        <w:t>-8</w:t>
      </w:r>
      <w:r w:rsidR="00D72B9E">
        <w:t>2</w:t>
      </w:r>
      <w:r w:rsidRPr="00BC0354">
        <w:tab/>
        <w:t>10</w:t>
      </w:r>
    </w:p>
    <w:p w14:paraId="20529D7C" w14:textId="23038E0B" w:rsidR="002944B8" w:rsidRPr="00BC0354" w:rsidRDefault="002944B8" w:rsidP="002944B8">
      <w:pPr>
        <w:tabs>
          <w:tab w:val="right" w:pos="850"/>
          <w:tab w:val="left" w:pos="1134"/>
          <w:tab w:val="left" w:pos="1559"/>
          <w:tab w:val="left" w:pos="1984"/>
          <w:tab w:val="left" w:leader="dot" w:pos="7654"/>
          <w:tab w:val="right" w:pos="8929"/>
          <w:tab w:val="right" w:pos="9638"/>
        </w:tabs>
        <w:spacing w:after="80"/>
      </w:pPr>
      <w:r w:rsidRPr="00BC0354">
        <w:tab/>
      </w:r>
      <w:r w:rsidRPr="00BC0354">
        <w:tab/>
        <w:t>B.</w:t>
      </w:r>
      <w:r w:rsidRPr="00BC0354">
        <w:tab/>
        <w:t>UN Regulation No. 79 (Steering equipment)</w:t>
      </w:r>
      <w:r w:rsidRPr="00BC0354">
        <w:tab/>
      </w:r>
      <w:r w:rsidRPr="00BC0354">
        <w:tab/>
        <w:t>8</w:t>
      </w:r>
      <w:r w:rsidR="00D72B9E">
        <w:t>3</w:t>
      </w:r>
      <w:r w:rsidRPr="00BC0354">
        <w:t>-</w:t>
      </w:r>
      <w:r w:rsidR="00D72B9E">
        <w:t>90</w:t>
      </w:r>
      <w:r w:rsidRPr="00BC0354">
        <w:tab/>
        <w:t>1</w:t>
      </w:r>
      <w:r w:rsidR="00C83CE1">
        <w:t>2</w:t>
      </w:r>
    </w:p>
    <w:p w14:paraId="1C705A5E" w14:textId="7A6ED107" w:rsidR="002944B8" w:rsidRPr="00BC0354" w:rsidRDefault="002944B8" w:rsidP="002944B8">
      <w:pPr>
        <w:tabs>
          <w:tab w:val="right" w:pos="850"/>
          <w:tab w:val="left" w:pos="1134"/>
          <w:tab w:val="left" w:pos="1559"/>
          <w:tab w:val="left" w:pos="1984"/>
          <w:tab w:val="left" w:leader="dot" w:pos="7654"/>
          <w:tab w:val="right" w:pos="8929"/>
          <w:tab w:val="right" w:pos="9638"/>
        </w:tabs>
        <w:spacing w:after="80"/>
      </w:pPr>
      <w:r w:rsidRPr="00BC0354">
        <w:tab/>
      </w:r>
      <w:r w:rsidRPr="00BC0354">
        <w:tab/>
        <w:t>C.</w:t>
      </w:r>
      <w:r w:rsidRPr="00BC0354">
        <w:tab/>
        <w:t>Acceleration Control for Pedal Error</w:t>
      </w:r>
      <w:r w:rsidRPr="00BC0354">
        <w:tab/>
      </w:r>
      <w:r w:rsidRPr="00BC0354">
        <w:tab/>
      </w:r>
      <w:r w:rsidR="00C83CE1">
        <w:t>91-95</w:t>
      </w:r>
      <w:r w:rsidRPr="00BC0354">
        <w:tab/>
        <w:t>12</w:t>
      </w:r>
    </w:p>
    <w:p w14:paraId="1D478418" w14:textId="06BFD857" w:rsidR="002944B8" w:rsidRPr="00BC0354" w:rsidRDefault="002944B8" w:rsidP="002944B8">
      <w:pPr>
        <w:tabs>
          <w:tab w:val="right" w:pos="850"/>
          <w:tab w:val="left" w:pos="1134"/>
          <w:tab w:val="left" w:pos="1559"/>
          <w:tab w:val="left" w:pos="1984"/>
          <w:tab w:val="left" w:leader="dot" w:pos="7654"/>
          <w:tab w:val="right" w:pos="8929"/>
          <w:tab w:val="right" w:pos="9638"/>
        </w:tabs>
        <w:spacing w:after="80"/>
      </w:pPr>
      <w:r w:rsidRPr="00BC0354">
        <w:tab/>
      </w:r>
      <w:r w:rsidRPr="00BC0354">
        <w:tab/>
        <w:t>D.</w:t>
      </w:r>
      <w:r w:rsidRPr="00BC0354">
        <w:tab/>
        <w:t>Other business</w:t>
      </w:r>
      <w:r w:rsidRPr="00BC0354">
        <w:tab/>
      </w:r>
      <w:r w:rsidRPr="00BC0354">
        <w:tab/>
      </w:r>
      <w:r w:rsidR="00C83CE1">
        <w:t>96</w:t>
      </w:r>
      <w:r w:rsidRPr="00BC0354">
        <w:tab/>
        <w:t>1</w:t>
      </w:r>
      <w:r w:rsidR="00C83CE1">
        <w:t>3</w:t>
      </w:r>
    </w:p>
    <w:p w14:paraId="5BA34C2F" w14:textId="48C2254F" w:rsidR="002944B8" w:rsidRPr="00BC0354" w:rsidRDefault="002944B8" w:rsidP="002944B8">
      <w:pPr>
        <w:tabs>
          <w:tab w:val="right" w:pos="850"/>
          <w:tab w:val="left" w:pos="1134"/>
          <w:tab w:val="left" w:pos="1559"/>
          <w:tab w:val="left" w:pos="1984"/>
          <w:tab w:val="left" w:leader="dot" w:pos="7654"/>
          <w:tab w:val="right" w:pos="8929"/>
          <w:tab w:val="right" w:pos="9638"/>
        </w:tabs>
        <w:spacing w:after="80"/>
      </w:pPr>
      <w:r w:rsidRPr="00BC0354">
        <w:tab/>
        <w:t>VIII.</w:t>
      </w:r>
      <w:r w:rsidRPr="00BC0354">
        <w:tab/>
      </w:r>
      <w:bookmarkStart w:id="1" w:name="_Hlk524947063"/>
      <w:r w:rsidRPr="00BC0354">
        <w:t>Advanced Emergency Braking System (agenda item 7)</w:t>
      </w:r>
      <w:bookmarkEnd w:id="1"/>
      <w:r w:rsidRPr="00BC0354">
        <w:tab/>
      </w:r>
      <w:r w:rsidRPr="00BC0354">
        <w:tab/>
      </w:r>
      <w:r w:rsidR="007267F7">
        <w:t>97</w:t>
      </w:r>
      <w:r w:rsidRPr="00BC0354">
        <w:t>-</w:t>
      </w:r>
      <w:r w:rsidR="007267F7">
        <w:t>103</w:t>
      </w:r>
      <w:r w:rsidRPr="00BC0354">
        <w:tab/>
        <w:t>1</w:t>
      </w:r>
      <w:r w:rsidR="007267F7">
        <w:t>3</w:t>
      </w:r>
    </w:p>
    <w:p w14:paraId="7B6CAD04" w14:textId="37FE7C7D" w:rsidR="002944B8" w:rsidRPr="00BC0354" w:rsidRDefault="002944B8" w:rsidP="002944B8">
      <w:pPr>
        <w:tabs>
          <w:tab w:val="right" w:pos="850"/>
          <w:tab w:val="left" w:pos="1134"/>
          <w:tab w:val="left" w:pos="1559"/>
          <w:tab w:val="left" w:pos="1984"/>
          <w:tab w:val="left" w:leader="dot" w:pos="7654"/>
          <w:tab w:val="right" w:pos="8929"/>
          <w:tab w:val="right" w:pos="9638"/>
        </w:tabs>
        <w:spacing w:after="80"/>
      </w:pPr>
      <w:r w:rsidRPr="00BC0354">
        <w:tab/>
        <w:t>IX.</w:t>
      </w:r>
      <w:r w:rsidRPr="00BC0354">
        <w:tab/>
        <w:t>UN Regulations Nos. 13, 13-H, 139, 140 and UN GTR No. 8 (agenda item 8)</w:t>
      </w:r>
      <w:r w:rsidRPr="00BC0354">
        <w:tab/>
      </w:r>
      <w:r w:rsidRPr="00BC0354">
        <w:tab/>
      </w:r>
      <w:r w:rsidR="007267F7">
        <w:t>104</w:t>
      </w:r>
      <w:r w:rsidRPr="00BC0354">
        <w:t>-</w:t>
      </w:r>
      <w:r w:rsidR="00372EB9">
        <w:t>120</w:t>
      </w:r>
      <w:r w:rsidRPr="00BC0354">
        <w:tab/>
        <w:t>1</w:t>
      </w:r>
      <w:r w:rsidR="00372EB9">
        <w:t>4</w:t>
      </w:r>
    </w:p>
    <w:p w14:paraId="1336708F" w14:textId="5937305F" w:rsidR="002944B8" w:rsidRPr="00BC0354" w:rsidRDefault="002944B8" w:rsidP="002944B8">
      <w:pPr>
        <w:tabs>
          <w:tab w:val="right" w:pos="850"/>
          <w:tab w:val="left" w:pos="1134"/>
          <w:tab w:val="left" w:pos="1559"/>
          <w:tab w:val="left" w:pos="1984"/>
          <w:tab w:val="left" w:leader="dot" w:pos="7654"/>
          <w:tab w:val="right" w:pos="8929"/>
          <w:tab w:val="right" w:pos="9638"/>
        </w:tabs>
        <w:spacing w:after="80"/>
      </w:pPr>
      <w:r w:rsidRPr="00BC0354">
        <w:tab/>
      </w:r>
      <w:r w:rsidRPr="00BC0354">
        <w:tab/>
        <w:t>A.</w:t>
      </w:r>
      <w:r w:rsidRPr="00BC0354">
        <w:tab/>
        <w:t>Electronic Stability Control</w:t>
      </w:r>
      <w:r w:rsidRPr="00BC0354">
        <w:tab/>
      </w:r>
      <w:r w:rsidRPr="00BC0354">
        <w:tab/>
      </w:r>
      <w:r w:rsidR="00372EB9">
        <w:t>104</w:t>
      </w:r>
      <w:r w:rsidRPr="00BC0354">
        <w:tab/>
        <w:t>1</w:t>
      </w:r>
      <w:r w:rsidR="00372EB9">
        <w:t>4</w:t>
      </w:r>
    </w:p>
    <w:p w14:paraId="2A88EC67" w14:textId="587C4A4E" w:rsidR="002944B8" w:rsidRPr="00BC0354" w:rsidRDefault="002944B8" w:rsidP="002944B8">
      <w:pPr>
        <w:tabs>
          <w:tab w:val="right" w:pos="850"/>
          <w:tab w:val="left" w:pos="1134"/>
          <w:tab w:val="left" w:pos="1559"/>
          <w:tab w:val="left" w:pos="1984"/>
          <w:tab w:val="left" w:leader="dot" w:pos="7654"/>
          <w:tab w:val="right" w:pos="8929"/>
          <w:tab w:val="right" w:pos="9638"/>
        </w:tabs>
        <w:spacing w:after="80"/>
      </w:pPr>
      <w:r w:rsidRPr="00BC0354">
        <w:tab/>
      </w:r>
      <w:r w:rsidRPr="00BC0354">
        <w:tab/>
        <w:t>B.</w:t>
      </w:r>
      <w:r w:rsidRPr="00BC0354">
        <w:tab/>
        <w:t>Electromechanical braking</w:t>
      </w:r>
      <w:r w:rsidRPr="00BC0354">
        <w:tab/>
      </w:r>
      <w:r w:rsidRPr="00BC0354">
        <w:tab/>
      </w:r>
      <w:r w:rsidR="00372EB9">
        <w:t>105</w:t>
      </w:r>
      <w:r w:rsidR="00991EE7" w:rsidRPr="00BC0354">
        <w:t>-</w:t>
      </w:r>
      <w:r w:rsidR="00372EB9">
        <w:t>115</w:t>
      </w:r>
      <w:r w:rsidR="00991EE7" w:rsidRPr="00BC0354">
        <w:tab/>
      </w:r>
      <w:r w:rsidRPr="00BC0354">
        <w:t>1</w:t>
      </w:r>
      <w:r w:rsidR="00073C23">
        <w:t>4</w:t>
      </w:r>
    </w:p>
    <w:p w14:paraId="61E1E5B6" w14:textId="2968A77B" w:rsidR="002944B8" w:rsidRPr="00BC0354" w:rsidRDefault="002944B8" w:rsidP="002944B8">
      <w:pPr>
        <w:tabs>
          <w:tab w:val="right" w:pos="850"/>
          <w:tab w:val="left" w:pos="1134"/>
          <w:tab w:val="left" w:pos="1559"/>
          <w:tab w:val="left" w:pos="1984"/>
          <w:tab w:val="left" w:leader="dot" w:pos="7654"/>
          <w:tab w:val="right" w:pos="8929"/>
          <w:tab w:val="right" w:pos="9638"/>
        </w:tabs>
        <w:spacing w:after="80"/>
      </w:pPr>
      <w:r w:rsidRPr="00BC0354">
        <w:tab/>
      </w:r>
      <w:r w:rsidRPr="00BC0354">
        <w:tab/>
        <w:t>C.</w:t>
      </w:r>
      <w:r w:rsidRPr="00BC0354">
        <w:tab/>
        <w:t>Clarifications</w:t>
      </w:r>
      <w:r w:rsidRPr="00BC0354">
        <w:tab/>
      </w:r>
      <w:r w:rsidRPr="00BC0354">
        <w:tab/>
        <w:t>1</w:t>
      </w:r>
      <w:r w:rsidR="00073C23">
        <w:t>16</w:t>
      </w:r>
      <w:r w:rsidRPr="00BC0354">
        <w:t>-1</w:t>
      </w:r>
      <w:r w:rsidR="00991EE7" w:rsidRPr="00BC0354">
        <w:t>2</w:t>
      </w:r>
      <w:r w:rsidR="00073C23">
        <w:t>0</w:t>
      </w:r>
      <w:r w:rsidRPr="00BC0354">
        <w:tab/>
        <w:t>1</w:t>
      </w:r>
      <w:r w:rsidR="00073C23">
        <w:t>5</w:t>
      </w:r>
    </w:p>
    <w:p w14:paraId="32365D19" w14:textId="3549E724" w:rsidR="002944B8" w:rsidRPr="00BC0354" w:rsidRDefault="002944B8" w:rsidP="002944B8">
      <w:pPr>
        <w:tabs>
          <w:tab w:val="right" w:pos="850"/>
          <w:tab w:val="left" w:pos="1134"/>
          <w:tab w:val="left" w:pos="1559"/>
          <w:tab w:val="left" w:pos="1984"/>
          <w:tab w:val="left" w:leader="dot" w:pos="7654"/>
          <w:tab w:val="right" w:pos="8929"/>
          <w:tab w:val="right" w:pos="9638"/>
        </w:tabs>
        <w:spacing w:after="80"/>
      </w:pPr>
      <w:r w:rsidRPr="00BC0354">
        <w:tab/>
        <w:t>X.</w:t>
      </w:r>
      <w:r w:rsidRPr="00BC0354">
        <w:tab/>
        <w:t>Motorcycle braking (agenda item 9)</w:t>
      </w:r>
      <w:r w:rsidRPr="00BC0354">
        <w:tab/>
      </w:r>
      <w:r w:rsidRPr="00BC0354">
        <w:tab/>
      </w:r>
      <w:r w:rsidR="00991EE7" w:rsidRPr="00BC0354">
        <w:t>1</w:t>
      </w:r>
      <w:r w:rsidR="00073C23">
        <w:t>21</w:t>
      </w:r>
      <w:r w:rsidR="00991EE7" w:rsidRPr="00BC0354">
        <w:t>-</w:t>
      </w:r>
      <w:r w:rsidR="00073C23">
        <w:t>125</w:t>
      </w:r>
      <w:r w:rsidRPr="00BC0354">
        <w:tab/>
        <w:t>1</w:t>
      </w:r>
      <w:r w:rsidR="00073C23">
        <w:t>6</w:t>
      </w:r>
    </w:p>
    <w:p w14:paraId="6A9E43B9" w14:textId="44BB59AF" w:rsidR="002944B8" w:rsidRPr="00186BC6" w:rsidRDefault="002944B8" w:rsidP="002944B8">
      <w:pPr>
        <w:tabs>
          <w:tab w:val="right" w:pos="850"/>
          <w:tab w:val="left" w:pos="1134"/>
          <w:tab w:val="left" w:pos="1559"/>
          <w:tab w:val="left" w:pos="1984"/>
          <w:tab w:val="left" w:leader="dot" w:pos="7654"/>
          <w:tab w:val="right" w:pos="8929"/>
          <w:tab w:val="right" w:pos="9638"/>
        </w:tabs>
        <w:spacing w:after="80"/>
        <w:rPr>
          <w:lang w:val="es-ES"/>
        </w:rPr>
      </w:pPr>
      <w:r w:rsidRPr="00BC0354">
        <w:tab/>
      </w:r>
      <w:r w:rsidRPr="00BC0354">
        <w:tab/>
      </w:r>
      <w:r w:rsidRPr="00186BC6">
        <w:rPr>
          <w:lang w:val="es-ES"/>
        </w:rPr>
        <w:t>A.</w:t>
      </w:r>
      <w:r w:rsidRPr="00186BC6">
        <w:rPr>
          <w:lang w:val="es-ES"/>
        </w:rPr>
        <w:tab/>
        <w:t xml:space="preserve">UN Global </w:t>
      </w:r>
      <w:proofErr w:type="spellStart"/>
      <w:r w:rsidRPr="00186BC6">
        <w:rPr>
          <w:lang w:val="es-ES"/>
        </w:rPr>
        <w:t>Technical</w:t>
      </w:r>
      <w:proofErr w:type="spellEnd"/>
      <w:r w:rsidRPr="00186BC6">
        <w:rPr>
          <w:lang w:val="es-ES"/>
        </w:rPr>
        <w:t xml:space="preserve"> </w:t>
      </w:r>
      <w:proofErr w:type="spellStart"/>
      <w:r w:rsidRPr="00186BC6">
        <w:rPr>
          <w:lang w:val="es-ES"/>
        </w:rPr>
        <w:t>Regulation</w:t>
      </w:r>
      <w:proofErr w:type="spellEnd"/>
      <w:r w:rsidRPr="00186BC6">
        <w:rPr>
          <w:lang w:val="es-ES"/>
        </w:rPr>
        <w:t xml:space="preserve"> No. 3</w:t>
      </w:r>
      <w:r w:rsidRPr="00186BC6">
        <w:rPr>
          <w:lang w:val="es-ES"/>
        </w:rPr>
        <w:tab/>
      </w:r>
      <w:r w:rsidRPr="00186BC6">
        <w:rPr>
          <w:lang w:val="es-ES"/>
        </w:rPr>
        <w:tab/>
        <w:t>1</w:t>
      </w:r>
      <w:r w:rsidR="007C4CD5" w:rsidRPr="00186BC6">
        <w:rPr>
          <w:lang w:val="es-ES"/>
        </w:rPr>
        <w:t>21</w:t>
      </w:r>
      <w:r w:rsidRPr="00186BC6">
        <w:rPr>
          <w:lang w:val="es-ES"/>
        </w:rPr>
        <w:tab/>
        <w:t>1</w:t>
      </w:r>
      <w:r w:rsidR="007C4CD5" w:rsidRPr="00186BC6">
        <w:rPr>
          <w:lang w:val="es-ES"/>
        </w:rPr>
        <w:t>6</w:t>
      </w:r>
    </w:p>
    <w:p w14:paraId="54990086" w14:textId="5C7460A0" w:rsidR="002944B8" w:rsidRPr="00186BC6" w:rsidRDefault="002944B8" w:rsidP="002944B8">
      <w:pPr>
        <w:tabs>
          <w:tab w:val="right" w:pos="850"/>
          <w:tab w:val="left" w:pos="1134"/>
          <w:tab w:val="left" w:pos="1559"/>
          <w:tab w:val="left" w:pos="1984"/>
          <w:tab w:val="left" w:leader="dot" w:pos="7654"/>
          <w:tab w:val="right" w:pos="8929"/>
          <w:tab w:val="right" w:pos="9638"/>
        </w:tabs>
        <w:spacing w:after="80"/>
        <w:rPr>
          <w:lang w:val="es-ES"/>
        </w:rPr>
      </w:pPr>
      <w:r w:rsidRPr="00186BC6">
        <w:rPr>
          <w:lang w:val="es-ES"/>
        </w:rPr>
        <w:tab/>
      </w:r>
      <w:r w:rsidRPr="00186BC6">
        <w:rPr>
          <w:lang w:val="es-ES"/>
        </w:rPr>
        <w:tab/>
        <w:t>B.</w:t>
      </w:r>
      <w:r w:rsidRPr="00186BC6">
        <w:rPr>
          <w:lang w:val="es-ES"/>
        </w:rPr>
        <w:tab/>
        <w:t xml:space="preserve">UN </w:t>
      </w:r>
      <w:proofErr w:type="spellStart"/>
      <w:r w:rsidRPr="00186BC6">
        <w:rPr>
          <w:lang w:val="es-ES"/>
        </w:rPr>
        <w:t>Regulation</w:t>
      </w:r>
      <w:proofErr w:type="spellEnd"/>
      <w:r w:rsidRPr="00186BC6">
        <w:rPr>
          <w:lang w:val="es-ES"/>
        </w:rPr>
        <w:t xml:space="preserve"> No. 78</w:t>
      </w:r>
      <w:r w:rsidRPr="00186BC6">
        <w:rPr>
          <w:lang w:val="es-ES"/>
        </w:rPr>
        <w:tab/>
      </w:r>
      <w:r w:rsidRPr="00186BC6">
        <w:rPr>
          <w:lang w:val="es-ES"/>
        </w:rPr>
        <w:tab/>
        <w:t>1</w:t>
      </w:r>
      <w:r w:rsidR="007C4CD5" w:rsidRPr="00186BC6">
        <w:rPr>
          <w:lang w:val="es-ES"/>
        </w:rPr>
        <w:t>22</w:t>
      </w:r>
      <w:r w:rsidR="00415024" w:rsidRPr="00186BC6">
        <w:rPr>
          <w:lang w:val="es-ES"/>
        </w:rPr>
        <w:t>-125</w:t>
      </w:r>
      <w:r w:rsidRPr="00186BC6">
        <w:rPr>
          <w:lang w:val="es-ES"/>
        </w:rPr>
        <w:tab/>
        <w:t>1</w:t>
      </w:r>
      <w:r w:rsidR="007C4CD5" w:rsidRPr="00186BC6">
        <w:rPr>
          <w:lang w:val="es-ES"/>
        </w:rPr>
        <w:t>6</w:t>
      </w:r>
    </w:p>
    <w:p w14:paraId="0CB5F93D" w14:textId="6047DC48" w:rsidR="002944B8" w:rsidRPr="00186BC6" w:rsidRDefault="002944B8" w:rsidP="002944B8">
      <w:pPr>
        <w:tabs>
          <w:tab w:val="right" w:pos="850"/>
          <w:tab w:val="left" w:pos="1134"/>
          <w:tab w:val="left" w:pos="1559"/>
          <w:tab w:val="left" w:pos="1984"/>
          <w:tab w:val="left" w:leader="dot" w:pos="7654"/>
          <w:tab w:val="right" w:pos="8929"/>
          <w:tab w:val="right" w:pos="9638"/>
        </w:tabs>
        <w:spacing w:after="80"/>
        <w:rPr>
          <w:lang w:val="es-ES"/>
        </w:rPr>
      </w:pPr>
      <w:r w:rsidRPr="00186BC6">
        <w:rPr>
          <w:lang w:val="es-ES"/>
        </w:rPr>
        <w:tab/>
        <w:t>XI.</w:t>
      </w:r>
      <w:r w:rsidRPr="00186BC6">
        <w:rPr>
          <w:lang w:val="es-ES"/>
        </w:rPr>
        <w:tab/>
        <w:t xml:space="preserve">UN </w:t>
      </w:r>
      <w:proofErr w:type="spellStart"/>
      <w:r w:rsidRPr="00186BC6">
        <w:rPr>
          <w:lang w:val="es-ES"/>
        </w:rPr>
        <w:t>Regulation</w:t>
      </w:r>
      <w:proofErr w:type="spellEnd"/>
      <w:r w:rsidRPr="00186BC6">
        <w:rPr>
          <w:lang w:val="es-ES"/>
        </w:rPr>
        <w:t xml:space="preserve"> No. 90 (agenda </w:t>
      </w:r>
      <w:proofErr w:type="spellStart"/>
      <w:r w:rsidRPr="00186BC6">
        <w:rPr>
          <w:lang w:val="es-ES"/>
        </w:rPr>
        <w:t>item</w:t>
      </w:r>
      <w:proofErr w:type="spellEnd"/>
      <w:r w:rsidRPr="00186BC6">
        <w:rPr>
          <w:lang w:val="es-ES"/>
        </w:rPr>
        <w:t xml:space="preserve"> 10)</w:t>
      </w:r>
      <w:r w:rsidRPr="00186BC6">
        <w:rPr>
          <w:lang w:val="es-ES"/>
        </w:rPr>
        <w:tab/>
      </w:r>
      <w:r w:rsidRPr="00186BC6">
        <w:rPr>
          <w:lang w:val="es-ES"/>
        </w:rPr>
        <w:tab/>
      </w:r>
      <w:r w:rsidR="00415024" w:rsidRPr="00186BC6">
        <w:rPr>
          <w:lang w:val="es-ES"/>
        </w:rPr>
        <w:t>126-128</w:t>
      </w:r>
      <w:r w:rsidRPr="00186BC6">
        <w:rPr>
          <w:lang w:val="es-ES"/>
        </w:rPr>
        <w:tab/>
        <w:t>1</w:t>
      </w:r>
      <w:r w:rsidR="007C4CD5" w:rsidRPr="00186BC6">
        <w:rPr>
          <w:lang w:val="es-ES"/>
        </w:rPr>
        <w:t>6</w:t>
      </w:r>
    </w:p>
    <w:p w14:paraId="3C27437F" w14:textId="1BFCFBE8" w:rsidR="002944B8" w:rsidRPr="00BC0354" w:rsidRDefault="002944B8" w:rsidP="002944B8">
      <w:pPr>
        <w:tabs>
          <w:tab w:val="right" w:pos="850"/>
          <w:tab w:val="left" w:pos="1134"/>
          <w:tab w:val="left" w:pos="1559"/>
          <w:tab w:val="left" w:pos="1984"/>
          <w:tab w:val="left" w:leader="dot" w:pos="7654"/>
          <w:tab w:val="right" w:pos="8929"/>
          <w:tab w:val="right" w:pos="9638"/>
        </w:tabs>
        <w:spacing w:after="80"/>
      </w:pPr>
      <w:r w:rsidRPr="00186BC6">
        <w:rPr>
          <w:lang w:val="es-ES"/>
        </w:rPr>
        <w:tab/>
      </w:r>
      <w:r w:rsidRPr="00BC0354">
        <w:t>XII.</w:t>
      </w:r>
      <w:r w:rsidRPr="00BC0354">
        <w:tab/>
        <w:t>Exchange of views on guidelines and relevant national activities (agenda item 11)</w:t>
      </w:r>
      <w:r w:rsidRPr="00BC0354">
        <w:tab/>
      </w:r>
      <w:r w:rsidR="00170701">
        <w:t>129</w:t>
      </w:r>
      <w:r w:rsidRPr="00BC0354">
        <w:t>-</w:t>
      </w:r>
      <w:r w:rsidR="00170701">
        <w:t>132</w:t>
      </w:r>
      <w:r w:rsidRPr="00BC0354">
        <w:tab/>
        <w:t>1</w:t>
      </w:r>
      <w:r w:rsidR="007C4CD5">
        <w:t>6</w:t>
      </w:r>
    </w:p>
    <w:p w14:paraId="49552AAA" w14:textId="5A4C6CDE" w:rsidR="002944B8" w:rsidRPr="00BC0354" w:rsidRDefault="002944B8" w:rsidP="002944B8">
      <w:pPr>
        <w:tabs>
          <w:tab w:val="right" w:pos="850"/>
          <w:tab w:val="left" w:pos="1134"/>
          <w:tab w:val="left" w:pos="1559"/>
          <w:tab w:val="left" w:pos="1984"/>
          <w:tab w:val="left" w:leader="dot" w:pos="7654"/>
          <w:tab w:val="right" w:pos="8929"/>
          <w:tab w:val="right" w:pos="9638"/>
        </w:tabs>
        <w:spacing w:after="80"/>
      </w:pPr>
      <w:r w:rsidRPr="00BC0354">
        <w:tab/>
        <w:t>XIII.</w:t>
      </w:r>
      <w:r w:rsidRPr="00BC0354">
        <w:tab/>
        <w:t>Revision 3 of the 1958 Agreement (agenda item 12)</w:t>
      </w:r>
      <w:r w:rsidRPr="00BC0354">
        <w:tab/>
      </w:r>
      <w:r w:rsidRPr="00BC0354">
        <w:tab/>
      </w:r>
      <w:r w:rsidR="00170701">
        <w:t>133</w:t>
      </w:r>
      <w:r w:rsidR="00653BB0" w:rsidRPr="00BC0354">
        <w:t>-1</w:t>
      </w:r>
      <w:r w:rsidR="00415024">
        <w:t>3</w:t>
      </w:r>
      <w:r w:rsidR="00170701">
        <w:t>4</w:t>
      </w:r>
      <w:r w:rsidRPr="00BC0354">
        <w:tab/>
        <w:t>1</w:t>
      </w:r>
      <w:r w:rsidR="00541E71">
        <w:t>7</w:t>
      </w:r>
    </w:p>
    <w:p w14:paraId="63529931" w14:textId="251C594A" w:rsidR="002944B8" w:rsidRPr="00BC0354" w:rsidRDefault="002944B8" w:rsidP="002944B8">
      <w:pPr>
        <w:tabs>
          <w:tab w:val="right" w:pos="850"/>
          <w:tab w:val="left" w:pos="1134"/>
          <w:tab w:val="left" w:pos="1559"/>
          <w:tab w:val="left" w:pos="1984"/>
          <w:tab w:val="left" w:leader="dot" w:pos="7654"/>
          <w:tab w:val="right" w:pos="8929"/>
          <w:tab w:val="right" w:pos="9638"/>
        </w:tabs>
        <w:spacing w:after="80"/>
      </w:pPr>
      <w:r w:rsidRPr="00BC0354">
        <w:tab/>
      </w:r>
      <w:r w:rsidRPr="00BC0354">
        <w:tab/>
        <w:t>A.</w:t>
      </w:r>
      <w:r w:rsidRPr="00BC0354">
        <w:tab/>
        <w:t>Implementation of relevant provisions in Revision 3 to the 1958 Agreement</w:t>
      </w:r>
      <w:r w:rsidRPr="00BC0354">
        <w:tab/>
      </w:r>
      <w:r w:rsidRPr="00BC0354">
        <w:tab/>
      </w:r>
      <w:r w:rsidR="00541E71">
        <w:t>133</w:t>
      </w:r>
      <w:r w:rsidRPr="00BC0354">
        <w:tab/>
        <w:t>1</w:t>
      </w:r>
      <w:r w:rsidR="00541E71">
        <w:t>7</w:t>
      </w:r>
    </w:p>
    <w:p w14:paraId="72CBDA0B" w14:textId="766C3328" w:rsidR="002944B8" w:rsidRPr="00BC0354" w:rsidRDefault="002944B8" w:rsidP="002944B8">
      <w:pPr>
        <w:tabs>
          <w:tab w:val="right" w:pos="850"/>
          <w:tab w:val="left" w:pos="1134"/>
          <w:tab w:val="left" w:pos="1559"/>
          <w:tab w:val="left" w:pos="1984"/>
          <w:tab w:val="left" w:leader="dot" w:pos="7654"/>
          <w:tab w:val="right" w:pos="8929"/>
          <w:tab w:val="right" w:pos="9638"/>
        </w:tabs>
        <w:spacing w:after="80"/>
      </w:pPr>
      <w:r w:rsidRPr="00BC0354">
        <w:tab/>
      </w:r>
      <w:r w:rsidRPr="00BC0354">
        <w:tab/>
        <w:t>B.</w:t>
      </w:r>
      <w:r w:rsidRPr="00BC0354">
        <w:tab/>
        <w:t>International Whole Vehicle Type Approval</w:t>
      </w:r>
      <w:r w:rsidRPr="00BC0354">
        <w:tab/>
      </w:r>
      <w:r w:rsidRPr="00BC0354">
        <w:tab/>
      </w:r>
      <w:r w:rsidR="00541E71">
        <w:t>134</w:t>
      </w:r>
      <w:r w:rsidRPr="00BC0354">
        <w:tab/>
        <w:t>1</w:t>
      </w:r>
      <w:r w:rsidR="00541E71">
        <w:t>7</w:t>
      </w:r>
    </w:p>
    <w:p w14:paraId="6313B965" w14:textId="1BBEC3A5" w:rsidR="002944B8" w:rsidRPr="00BC0354" w:rsidRDefault="002944B8" w:rsidP="000300C9">
      <w:pPr>
        <w:tabs>
          <w:tab w:val="right" w:pos="850"/>
          <w:tab w:val="left" w:pos="1134"/>
          <w:tab w:val="left" w:pos="1559"/>
          <w:tab w:val="left" w:pos="1984"/>
          <w:tab w:val="left" w:leader="dot" w:pos="7654"/>
          <w:tab w:val="right" w:pos="8929"/>
          <w:tab w:val="right" w:pos="9638"/>
        </w:tabs>
        <w:spacing w:after="80"/>
      </w:pPr>
      <w:r w:rsidRPr="00BC0354">
        <w:tab/>
        <w:t>XIV.</w:t>
      </w:r>
      <w:r w:rsidRPr="00BC0354">
        <w:tab/>
        <w:t>Other business (agenda item 1</w:t>
      </w:r>
      <w:r w:rsidR="005013C7">
        <w:t>3</w:t>
      </w:r>
      <w:r w:rsidRPr="00BC0354">
        <w:t>)</w:t>
      </w:r>
      <w:r w:rsidRPr="00BC0354">
        <w:tab/>
      </w:r>
      <w:r w:rsidRPr="00BC0354">
        <w:tab/>
      </w:r>
      <w:r w:rsidR="00AE5D1B">
        <w:t>1</w:t>
      </w:r>
      <w:r w:rsidR="00653BB0" w:rsidRPr="00BC0354">
        <w:t>3</w:t>
      </w:r>
      <w:r w:rsidR="00AE5D1B">
        <w:t>5</w:t>
      </w:r>
      <w:r w:rsidR="00653BB0" w:rsidRPr="00BC0354">
        <w:t>-</w:t>
      </w:r>
      <w:r w:rsidR="00AE5D1B">
        <w:t>145</w:t>
      </w:r>
      <w:r w:rsidRPr="00BC0354">
        <w:tab/>
        <w:t>1</w:t>
      </w:r>
      <w:r w:rsidR="00541E71">
        <w:t>7</w:t>
      </w:r>
    </w:p>
    <w:p w14:paraId="06BC4132" w14:textId="62B8B0D6" w:rsidR="002944B8" w:rsidRPr="00BC0354" w:rsidRDefault="002944B8" w:rsidP="002944B8">
      <w:pPr>
        <w:tabs>
          <w:tab w:val="right" w:pos="850"/>
          <w:tab w:val="left" w:pos="1134"/>
          <w:tab w:val="left" w:pos="1559"/>
          <w:tab w:val="left" w:pos="1984"/>
          <w:tab w:val="left" w:leader="dot" w:pos="7654"/>
          <w:tab w:val="right" w:pos="8929"/>
          <w:tab w:val="right" w:pos="9638"/>
        </w:tabs>
        <w:spacing w:after="80"/>
      </w:pPr>
      <w:r w:rsidRPr="00BC0354">
        <w:tab/>
      </w:r>
      <w:r w:rsidRPr="00BC0354">
        <w:tab/>
        <w:t>A.</w:t>
      </w:r>
      <w:r w:rsidRPr="00BC0354">
        <w:tab/>
        <w:t>Inland Transport Committee Climate Change Mitigation Strategy</w:t>
      </w:r>
      <w:r w:rsidRPr="00BC0354">
        <w:tab/>
      </w:r>
      <w:r w:rsidRPr="00BC0354">
        <w:tab/>
      </w:r>
      <w:r w:rsidR="00AE5D1B">
        <w:t>135</w:t>
      </w:r>
      <w:r w:rsidRPr="00BC0354">
        <w:t>-1</w:t>
      </w:r>
      <w:r w:rsidR="00AE5D1B">
        <w:t>36</w:t>
      </w:r>
      <w:r w:rsidRPr="00BC0354">
        <w:tab/>
        <w:t>1</w:t>
      </w:r>
      <w:r w:rsidR="00541E71">
        <w:t>7</w:t>
      </w:r>
    </w:p>
    <w:p w14:paraId="7F1DC50C" w14:textId="69D9D1FF" w:rsidR="002944B8" w:rsidRPr="00BC0354" w:rsidRDefault="002944B8" w:rsidP="002944B8">
      <w:pPr>
        <w:tabs>
          <w:tab w:val="right" w:pos="850"/>
          <w:tab w:val="left" w:pos="1134"/>
          <w:tab w:val="left" w:pos="1559"/>
          <w:tab w:val="left" w:pos="1984"/>
          <w:tab w:val="left" w:leader="dot" w:pos="7654"/>
          <w:tab w:val="right" w:pos="8929"/>
          <w:tab w:val="right" w:pos="9638"/>
        </w:tabs>
        <w:spacing w:after="80"/>
      </w:pPr>
      <w:r w:rsidRPr="00BC0354">
        <w:tab/>
      </w:r>
      <w:r w:rsidRPr="00BC0354">
        <w:tab/>
        <w:t>B.</w:t>
      </w:r>
      <w:r w:rsidRPr="00BC0354">
        <w:tab/>
        <w:t>Arrangement of meetings</w:t>
      </w:r>
      <w:r w:rsidRPr="00BC0354">
        <w:tab/>
      </w:r>
      <w:r w:rsidRPr="00BC0354">
        <w:tab/>
        <w:t>1</w:t>
      </w:r>
      <w:r w:rsidR="002A3237">
        <w:t>37-141</w:t>
      </w:r>
      <w:r w:rsidRPr="00BC0354">
        <w:tab/>
        <w:t>1</w:t>
      </w:r>
      <w:r w:rsidR="00541E71">
        <w:t>7</w:t>
      </w:r>
    </w:p>
    <w:p w14:paraId="341D4BCE" w14:textId="11E5D6E5" w:rsidR="002944B8" w:rsidRPr="00BC0354" w:rsidRDefault="002944B8" w:rsidP="002944B8">
      <w:pPr>
        <w:tabs>
          <w:tab w:val="right" w:pos="850"/>
          <w:tab w:val="left" w:pos="1134"/>
          <w:tab w:val="left" w:pos="1559"/>
          <w:tab w:val="left" w:pos="1984"/>
          <w:tab w:val="left" w:leader="dot" w:pos="7654"/>
          <w:tab w:val="right" w:pos="8929"/>
          <w:tab w:val="right" w:pos="9638"/>
        </w:tabs>
        <w:spacing w:after="80"/>
      </w:pPr>
      <w:r w:rsidRPr="00BC0354">
        <w:tab/>
      </w:r>
      <w:r w:rsidRPr="00BC0354">
        <w:tab/>
        <w:t>C.</w:t>
      </w:r>
      <w:r w:rsidRPr="00BC0354">
        <w:tab/>
        <w:t>Programme of Work</w:t>
      </w:r>
      <w:r w:rsidRPr="00BC0354">
        <w:tab/>
      </w:r>
      <w:r w:rsidRPr="00BC0354">
        <w:tab/>
        <w:t>1</w:t>
      </w:r>
      <w:r w:rsidR="002A3237">
        <w:t>42-143</w:t>
      </w:r>
      <w:r w:rsidRPr="00BC0354">
        <w:tab/>
        <w:t>1</w:t>
      </w:r>
      <w:r w:rsidR="00541E71">
        <w:t>8</w:t>
      </w:r>
    </w:p>
    <w:p w14:paraId="62F1EDC8" w14:textId="7384D6BF" w:rsidR="002944B8" w:rsidRPr="00BC0354" w:rsidRDefault="002944B8" w:rsidP="002944B8">
      <w:pPr>
        <w:tabs>
          <w:tab w:val="right" w:pos="850"/>
          <w:tab w:val="left" w:pos="1134"/>
          <w:tab w:val="left" w:pos="1559"/>
          <w:tab w:val="left" w:pos="1984"/>
          <w:tab w:val="left" w:leader="dot" w:pos="7654"/>
          <w:tab w:val="right" w:pos="8929"/>
          <w:tab w:val="right" w:pos="9638"/>
        </w:tabs>
        <w:spacing w:after="80"/>
      </w:pPr>
      <w:r w:rsidRPr="00BC0354">
        <w:tab/>
      </w:r>
      <w:r w:rsidRPr="00BC0354">
        <w:tab/>
        <w:t>D.</w:t>
      </w:r>
      <w:r w:rsidRPr="00BC0354">
        <w:tab/>
        <w:t>Any other business</w:t>
      </w:r>
      <w:r w:rsidRPr="00BC0354">
        <w:tab/>
      </w:r>
      <w:r w:rsidRPr="00BC0354">
        <w:tab/>
        <w:t>1</w:t>
      </w:r>
      <w:r w:rsidR="002A3237">
        <w:t>44</w:t>
      </w:r>
      <w:r w:rsidRPr="00BC0354">
        <w:tab/>
        <w:t>1</w:t>
      </w:r>
      <w:r w:rsidR="00541E71">
        <w:t>8</w:t>
      </w:r>
    </w:p>
    <w:p w14:paraId="763C0A96" w14:textId="79C12E07" w:rsidR="002944B8" w:rsidRPr="00BC0354" w:rsidRDefault="002944B8" w:rsidP="002944B8">
      <w:pPr>
        <w:tabs>
          <w:tab w:val="right" w:pos="850"/>
          <w:tab w:val="left" w:pos="1134"/>
          <w:tab w:val="left" w:pos="1559"/>
          <w:tab w:val="left" w:pos="1984"/>
          <w:tab w:val="left" w:leader="dot" w:pos="7654"/>
          <w:tab w:val="right" w:pos="8929"/>
          <w:tab w:val="right" w:pos="9638"/>
        </w:tabs>
        <w:spacing w:after="80"/>
      </w:pPr>
      <w:r w:rsidRPr="00BC0354">
        <w:tab/>
      </w:r>
      <w:r w:rsidRPr="00BC0354">
        <w:tab/>
        <w:t>E.</w:t>
      </w:r>
      <w:r w:rsidRPr="00BC0354">
        <w:tab/>
        <w:t>Tributes</w:t>
      </w:r>
      <w:r w:rsidRPr="00BC0354">
        <w:tab/>
      </w:r>
      <w:r w:rsidRPr="00BC0354">
        <w:tab/>
        <w:t>1</w:t>
      </w:r>
      <w:r w:rsidR="002A3237">
        <w:t>45</w:t>
      </w:r>
      <w:r w:rsidRPr="00BC0354">
        <w:tab/>
        <w:t>1</w:t>
      </w:r>
      <w:r w:rsidR="00541E71">
        <w:t>8</w:t>
      </w:r>
    </w:p>
    <w:p w14:paraId="786F2323" w14:textId="77777777" w:rsidR="002944B8" w:rsidRPr="00BC0354" w:rsidRDefault="002944B8" w:rsidP="002944B8">
      <w:pPr>
        <w:tabs>
          <w:tab w:val="right" w:pos="850"/>
          <w:tab w:val="left" w:pos="1134"/>
          <w:tab w:val="left" w:pos="1559"/>
          <w:tab w:val="left" w:pos="1984"/>
          <w:tab w:val="left" w:leader="dot" w:pos="7654"/>
          <w:tab w:val="right" w:pos="8929"/>
          <w:tab w:val="right" w:pos="9638"/>
        </w:tabs>
        <w:spacing w:before="120" w:after="80"/>
      </w:pPr>
      <w:r w:rsidRPr="00BC0354">
        <w:t>Annexes</w:t>
      </w:r>
    </w:p>
    <w:p w14:paraId="5AA3DF4A" w14:textId="441A73AC" w:rsidR="002944B8" w:rsidRPr="00BC0354" w:rsidRDefault="002944B8" w:rsidP="002944B8">
      <w:pPr>
        <w:tabs>
          <w:tab w:val="right" w:pos="850"/>
          <w:tab w:val="left" w:pos="1134"/>
          <w:tab w:val="left" w:pos="1559"/>
          <w:tab w:val="left" w:pos="1984"/>
          <w:tab w:val="left" w:leader="dot" w:pos="7654"/>
          <w:tab w:val="right" w:pos="8929"/>
          <w:tab w:val="right" w:pos="9638"/>
        </w:tabs>
        <w:spacing w:after="80"/>
      </w:pPr>
      <w:r w:rsidRPr="00BC0354">
        <w:tab/>
        <w:t>I</w:t>
      </w:r>
      <w:r w:rsidRPr="00BC0354">
        <w:tab/>
        <w:t>List of informal documents (GRVA-1</w:t>
      </w:r>
      <w:r w:rsidR="000300C9" w:rsidRPr="00BC0354">
        <w:t>8</w:t>
      </w:r>
      <w:r w:rsidRPr="00BC0354">
        <w:t>-…) considered during the session</w:t>
      </w:r>
      <w:r w:rsidRPr="00BC0354">
        <w:tab/>
      </w:r>
      <w:r w:rsidRPr="00BC0354">
        <w:tab/>
      </w:r>
      <w:r w:rsidRPr="00BC0354">
        <w:tab/>
        <w:t>1</w:t>
      </w:r>
      <w:r w:rsidR="006C6DCC">
        <w:t>9</w:t>
      </w:r>
    </w:p>
    <w:p w14:paraId="5BB9F12C" w14:textId="54F119E2" w:rsidR="002944B8" w:rsidRPr="00BC0354" w:rsidRDefault="002944B8" w:rsidP="002944B8">
      <w:pPr>
        <w:tabs>
          <w:tab w:val="right" w:pos="850"/>
          <w:tab w:val="left" w:pos="1134"/>
          <w:tab w:val="left" w:pos="1559"/>
          <w:tab w:val="left" w:pos="1984"/>
          <w:tab w:val="left" w:leader="dot" w:pos="7654"/>
          <w:tab w:val="right" w:pos="8929"/>
          <w:tab w:val="right" w:pos="9638"/>
        </w:tabs>
        <w:spacing w:after="80"/>
        <w:ind w:left="1134" w:hanging="1134"/>
      </w:pPr>
      <w:r w:rsidRPr="00BC0354">
        <w:tab/>
        <w:t>II</w:t>
      </w:r>
      <w:r w:rsidRPr="00BC0354">
        <w:tab/>
        <w:t xml:space="preserve">List of Informal Working Groups reporting to GRVA (as of </w:t>
      </w:r>
      <w:r w:rsidR="000300C9" w:rsidRPr="00BC0354">
        <w:t>January</w:t>
      </w:r>
      <w:r w:rsidRPr="00BC0354">
        <w:t xml:space="preserve"> 202</w:t>
      </w:r>
      <w:r w:rsidR="000300C9" w:rsidRPr="00BC0354">
        <w:t>4</w:t>
      </w:r>
      <w:r w:rsidRPr="00BC0354">
        <w:t>)</w:t>
      </w:r>
      <w:r w:rsidRPr="00BC0354">
        <w:tab/>
      </w:r>
      <w:r w:rsidRPr="00BC0354">
        <w:tab/>
      </w:r>
      <w:r w:rsidRPr="00BC0354">
        <w:tab/>
      </w:r>
      <w:r w:rsidR="006C6DCC">
        <w:t>22</w:t>
      </w:r>
    </w:p>
    <w:p w14:paraId="07661648" w14:textId="420C6B9C" w:rsidR="002944B8" w:rsidRPr="00BC0354" w:rsidRDefault="002944B8" w:rsidP="00E30011">
      <w:pPr>
        <w:tabs>
          <w:tab w:val="right" w:pos="850"/>
          <w:tab w:val="left" w:pos="1134"/>
          <w:tab w:val="left" w:pos="1559"/>
          <w:tab w:val="left" w:pos="1984"/>
          <w:tab w:val="left" w:leader="dot" w:pos="7654"/>
          <w:tab w:val="right" w:pos="8929"/>
          <w:tab w:val="right" w:pos="9638"/>
        </w:tabs>
        <w:spacing w:after="120"/>
        <w:ind w:left="1134" w:hanging="1134"/>
      </w:pPr>
      <w:r w:rsidRPr="00BC0354">
        <w:tab/>
        <w:t>III</w:t>
      </w:r>
      <w:r w:rsidRPr="00BC0354">
        <w:tab/>
      </w:r>
      <w:r w:rsidR="00E30011" w:rsidRPr="00BC0354">
        <w:t xml:space="preserve">Proposal for GRVA workshops for the regulatory approach for Automated </w:t>
      </w:r>
      <w:r w:rsidR="00E30011" w:rsidRPr="00BC0354">
        <w:br/>
        <w:t>Driving Systems (GRVA workshops on ADS)</w:t>
      </w:r>
      <w:r w:rsidRPr="00BC0354">
        <w:tab/>
      </w:r>
      <w:r w:rsidRPr="00BC0354">
        <w:tab/>
      </w:r>
      <w:r w:rsidRPr="00BC0354">
        <w:tab/>
        <w:t>2</w:t>
      </w:r>
      <w:r w:rsidR="006C6DCC">
        <w:t>3</w:t>
      </w:r>
    </w:p>
    <w:p w14:paraId="048FDF53" w14:textId="356D93B3" w:rsidR="002944B8" w:rsidRPr="00BC0354" w:rsidRDefault="002944B8" w:rsidP="000300C9">
      <w:pPr>
        <w:tabs>
          <w:tab w:val="right" w:pos="850"/>
          <w:tab w:val="left" w:pos="1134"/>
          <w:tab w:val="left" w:pos="1559"/>
          <w:tab w:val="left" w:pos="1984"/>
          <w:tab w:val="left" w:leader="dot" w:pos="7654"/>
          <w:tab w:val="right" w:pos="8929"/>
          <w:tab w:val="right" w:pos="9638"/>
        </w:tabs>
        <w:spacing w:after="80"/>
        <w:ind w:left="1134" w:hanging="1134"/>
      </w:pPr>
      <w:r w:rsidRPr="00BC0354">
        <w:tab/>
        <w:t>IV</w:t>
      </w:r>
      <w:r w:rsidRPr="00BC0354">
        <w:tab/>
      </w:r>
      <w:r w:rsidR="00CB3525" w:rsidRPr="00BC0354">
        <w:t>Terms of Reference and Rules of Procedures for the Informal Working Group on</w:t>
      </w:r>
      <w:r w:rsidR="00CB3525" w:rsidRPr="00BC0354">
        <w:br/>
        <w:t>Automated Driving Systems (IWG on ADS)</w:t>
      </w:r>
      <w:r w:rsidRPr="00BC0354">
        <w:tab/>
      </w:r>
      <w:r w:rsidRPr="00BC0354">
        <w:tab/>
      </w:r>
      <w:r w:rsidRPr="00BC0354">
        <w:tab/>
        <w:t>2</w:t>
      </w:r>
      <w:r w:rsidR="006C6DCC">
        <w:t>5</w:t>
      </w:r>
    </w:p>
    <w:p w14:paraId="20A3347F" w14:textId="40920535" w:rsidR="00CF04C9" w:rsidRPr="00BC0354" w:rsidRDefault="00CF04C9" w:rsidP="000300C9">
      <w:pPr>
        <w:tabs>
          <w:tab w:val="right" w:pos="850"/>
          <w:tab w:val="left" w:pos="1134"/>
          <w:tab w:val="left" w:pos="1559"/>
          <w:tab w:val="left" w:pos="1984"/>
          <w:tab w:val="left" w:leader="dot" w:pos="7654"/>
          <w:tab w:val="right" w:pos="8929"/>
          <w:tab w:val="right" w:pos="9638"/>
        </w:tabs>
        <w:spacing w:after="80"/>
        <w:ind w:left="1134" w:hanging="1134"/>
      </w:pPr>
      <w:r w:rsidRPr="00BC0354">
        <w:tab/>
        <w:t>V</w:t>
      </w:r>
      <w:r w:rsidRPr="00BC0354">
        <w:tab/>
      </w:r>
      <w:r w:rsidR="00A30EBF" w:rsidRPr="00BC0354">
        <w:t>Agreed amendments to ECE/TRANS/WP.29/GRVA/2023/21</w:t>
      </w:r>
      <w:r w:rsidR="00A30EBF" w:rsidRPr="00BC0354">
        <w:tab/>
      </w:r>
      <w:r w:rsidR="00A30EBF" w:rsidRPr="00BC0354">
        <w:tab/>
      </w:r>
      <w:r w:rsidR="00A30EBF" w:rsidRPr="00BC0354">
        <w:tab/>
      </w:r>
      <w:r w:rsidR="006C6DCC">
        <w:t>27</w:t>
      </w:r>
    </w:p>
    <w:p w14:paraId="1C7537B5" w14:textId="3EC8E1E1" w:rsidR="00F435C1" w:rsidRPr="00BC0354" w:rsidRDefault="00F435C1" w:rsidP="000E3FB5">
      <w:pPr>
        <w:tabs>
          <w:tab w:val="right" w:pos="850"/>
          <w:tab w:val="left" w:pos="1134"/>
          <w:tab w:val="left" w:pos="1559"/>
          <w:tab w:val="left" w:pos="1984"/>
          <w:tab w:val="left" w:leader="dot" w:pos="7654"/>
          <w:tab w:val="right" w:pos="8929"/>
          <w:tab w:val="right" w:pos="9638"/>
        </w:tabs>
        <w:spacing w:after="80"/>
      </w:pPr>
    </w:p>
    <w:p w14:paraId="0C4A56F3" w14:textId="65B8C0B5" w:rsidR="001C6663" w:rsidRPr="00BC0354" w:rsidRDefault="009014D8" w:rsidP="009014D8">
      <w:pPr>
        <w:pStyle w:val="HChG"/>
        <w:pageBreakBefore/>
      </w:pPr>
      <w:r w:rsidRPr="00BC0354">
        <w:lastRenderedPageBreak/>
        <w:tab/>
        <w:t>I.</w:t>
      </w:r>
      <w:r w:rsidRPr="00BC0354">
        <w:tab/>
        <w:t>Attendance</w:t>
      </w:r>
    </w:p>
    <w:p w14:paraId="65E65D87" w14:textId="0EF41B7C" w:rsidR="00F14AD0" w:rsidRPr="00BC0354" w:rsidRDefault="005A3B76" w:rsidP="00F14AD0">
      <w:pPr>
        <w:pStyle w:val="SingleTxtG"/>
      </w:pPr>
      <w:r w:rsidRPr="00BC0354">
        <w:t>1.</w:t>
      </w:r>
      <w:r w:rsidRPr="00BC0354">
        <w:tab/>
        <w:t xml:space="preserve">The Working Party on Automated/Autonomous and Connected Vehicles (GRVA) </w:t>
      </w:r>
      <w:r w:rsidR="00B06494" w:rsidRPr="00BC0354">
        <w:t>met</w:t>
      </w:r>
      <w:r w:rsidR="00E75C1C" w:rsidRPr="00BC0354">
        <w:t xml:space="preserve"> from</w:t>
      </w:r>
      <w:r w:rsidRPr="00BC0354">
        <w:t xml:space="preserve"> </w:t>
      </w:r>
      <w:r w:rsidR="00292F8F" w:rsidRPr="00BC0354">
        <w:t>2</w:t>
      </w:r>
      <w:r w:rsidR="00163F14" w:rsidRPr="00BC0354">
        <w:t>2</w:t>
      </w:r>
      <w:r w:rsidRPr="00BC0354">
        <w:t xml:space="preserve"> to </w:t>
      </w:r>
      <w:r w:rsidR="00A14DB9" w:rsidRPr="00BC0354">
        <w:t>2</w:t>
      </w:r>
      <w:r w:rsidR="00163F14" w:rsidRPr="00BC0354">
        <w:t>6</w:t>
      </w:r>
      <w:r w:rsidR="00A14DB9" w:rsidRPr="00BC0354">
        <w:t xml:space="preserve"> </w:t>
      </w:r>
      <w:r w:rsidR="00163F14" w:rsidRPr="00BC0354">
        <w:t>January</w:t>
      </w:r>
      <w:r w:rsidRPr="00BC0354">
        <w:t xml:space="preserve"> </w:t>
      </w:r>
      <w:r w:rsidR="00A14DB9" w:rsidRPr="00BC0354">
        <w:t>202</w:t>
      </w:r>
      <w:r w:rsidR="00163F14" w:rsidRPr="00BC0354">
        <w:t>4</w:t>
      </w:r>
      <w:r w:rsidR="00292F8F" w:rsidRPr="00BC0354">
        <w:t xml:space="preserve"> </w:t>
      </w:r>
      <w:r w:rsidR="007E24B1" w:rsidRPr="00BC0354">
        <w:t>in</w:t>
      </w:r>
      <w:r w:rsidR="00105662" w:rsidRPr="00BC0354">
        <w:t xml:space="preserve"> Geneva. The meeting was </w:t>
      </w:r>
      <w:r w:rsidRPr="00BC0354">
        <w:t xml:space="preserve">chaired </w:t>
      </w:r>
      <w:r w:rsidR="007023AF" w:rsidRPr="00BC0354">
        <w:t xml:space="preserve">by </w:t>
      </w:r>
      <w:r w:rsidRPr="00BC0354">
        <w:t xml:space="preserve">Mr. R. Damm (Germany). Accredited </w:t>
      </w:r>
      <w:r w:rsidR="00132FA4" w:rsidRPr="00BC0354">
        <w:t>representatives</w:t>
      </w:r>
      <w:r w:rsidRPr="00BC0354">
        <w:t xml:space="preserve"> from the following countries participated in the work, following Rule 1 of the Rules of Procedure of the World Forum for Harmonization of Vehicle Regulations (WP.29) (</w:t>
      </w:r>
      <w:r w:rsidR="00A41A93">
        <w:t>ECE/</w:t>
      </w:r>
      <w:r w:rsidRPr="00BC0354">
        <w:t>TRANS/WP.29/690/Rev.2):</w:t>
      </w:r>
      <w:r w:rsidR="00FE74FE" w:rsidRPr="00BC0354">
        <w:rPr>
          <w:color w:val="FF0000"/>
        </w:rPr>
        <w:t xml:space="preserve"> </w:t>
      </w:r>
      <w:r w:rsidR="00BB0E1F" w:rsidRPr="00BC0354">
        <w:t>Australia,</w:t>
      </w:r>
      <w:r w:rsidR="00BB0E1F" w:rsidRPr="00BC0354">
        <w:rPr>
          <w:color w:val="FF0000"/>
        </w:rPr>
        <w:t xml:space="preserve"> </w:t>
      </w:r>
      <w:r w:rsidRPr="00BC0354">
        <w:t>Canada,</w:t>
      </w:r>
      <w:r w:rsidR="009866F1" w:rsidRPr="00BC0354">
        <w:t xml:space="preserve"> China,</w:t>
      </w:r>
      <w:r w:rsidR="00485642" w:rsidRPr="00BC0354">
        <w:t xml:space="preserve"> </w:t>
      </w:r>
      <w:r w:rsidRPr="00BC0354">
        <w:t xml:space="preserve">Czech Republic, Denmark, Finland, France, Germany, India, </w:t>
      </w:r>
      <w:r w:rsidR="00C80D0F" w:rsidRPr="00BC0354">
        <w:t xml:space="preserve">Italy, </w:t>
      </w:r>
      <w:r w:rsidRPr="00BC0354">
        <w:t xml:space="preserve">Japan, Luxembourg, Netherlands, Norway, Republic of Korea, </w:t>
      </w:r>
      <w:r w:rsidR="00B92B21" w:rsidRPr="00BC0354">
        <w:t>Russian Federation</w:t>
      </w:r>
      <w:r w:rsidR="007C5173" w:rsidRPr="00BC0354">
        <w:t xml:space="preserve">, </w:t>
      </w:r>
      <w:r w:rsidR="000438AB" w:rsidRPr="00BC0354">
        <w:t xml:space="preserve"> </w:t>
      </w:r>
      <w:r w:rsidR="00374340" w:rsidRPr="00BC0354">
        <w:t xml:space="preserve">South Africa, </w:t>
      </w:r>
      <w:r w:rsidRPr="00BC0354">
        <w:t>Spain, Sweden, Switzerland</w:t>
      </w:r>
      <w:r w:rsidR="00C80D0F" w:rsidRPr="00BC0354">
        <w:t xml:space="preserve">, </w:t>
      </w:r>
      <w:r w:rsidRPr="00BC0354">
        <w:t xml:space="preserve">the </w:t>
      </w:r>
      <w:r w:rsidR="00522E53" w:rsidRPr="00BC0354">
        <w:t>United Kingdom of Great Britain and Northern Ireland</w:t>
      </w:r>
      <w:r w:rsidR="00264ED8" w:rsidRPr="00BC0354">
        <w:t xml:space="preserve">, </w:t>
      </w:r>
      <w:r w:rsidR="00531494" w:rsidRPr="00BC0354">
        <w:t xml:space="preserve">the </w:t>
      </w:r>
      <w:r w:rsidRPr="00BC0354">
        <w:t>United States of America</w:t>
      </w:r>
      <w:r w:rsidR="00264ED8" w:rsidRPr="00BC0354">
        <w:t xml:space="preserve"> and Zimbabwe</w:t>
      </w:r>
      <w:r w:rsidRPr="00BC0354">
        <w:t xml:space="preserve">. </w:t>
      </w:r>
      <w:r w:rsidR="007A49F5">
        <w:t>T</w:t>
      </w:r>
      <w:r w:rsidRPr="00BC0354">
        <w:t xml:space="preserve">he European Commission also participated. </w:t>
      </w:r>
      <w:r w:rsidR="00122EE0" w:rsidRPr="00BC0354">
        <w:t>The expert from the University of Warwick participated upon invitation by the Chair.</w:t>
      </w:r>
    </w:p>
    <w:p w14:paraId="1AF66173" w14:textId="32AAB943" w:rsidR="009014D8" w:rsidRPr="00BC0354" w:rsidRDefault="00F14AD0" w:rsidP="00F14AD0">
      <w:pPr>
        <w:pStyle w:val="SingleTxtG"/>
        <w:rPr>
          <w:spacing w:val="-2"/>
        </w:rPr>
      </w:pPr>
      <w:r w:rsidRPr="00BC0354">
        <w:rPr>
          <w:spacing w:val="-2"/>
        </w:rPr>
        <w:t>2.</w:t>
      </w:r>
      <w:r w:rsidRPr="00BC0354">
        <w:rPr>
          <w:spacing w:val="-2"/>
        </w:rPr>
        <w:tab/>
      </w:r>
      <w:r w:rsidR="007B6EFF" w:rsidRPr="00BC0354">
        <w:rPr>
          <w:spacing w:val="-2"/>
        </w:rPr>
        <w:t>Representatives of</w:t>
      </w:r>
      <w:r w:rsidR="005A3B76" w:rsidRPr="00BC0354">
        <w:rPr>
          <w:spacing w:val="-2"/>
        </w:rPr>
        <w:t xml:space="preserve"> the following non-governmental organizations (NGOs) and international organizations participated: the American Automotive Policy Council (AAPC)</w:t>
      </w:r>
      <w:r w:rsidR="007F0307" w:rsidRPr="00BC0354">
        <w:rPr>
          <w:spacing w:val="-2"/>
        </w:rPr>
        <w:t xml:space="preserve">, </w:t>
      </w:r>
      <w:r w:rsidR="005A3B76" w:rsidRPr="00BC0354">
        <w:rPr>
          <w:spacing w:val="-2"/>
        </w:rPr>
        <w:t>European Association for Electric Mobility (AVERE),</w:t>
      </w:r>
      <w:r w:rsidR="00C80D0F" w:rsidRPr="00BC0354">
        <w:rPr>
          <w:spacing w:val="-2"/>
        </w:rPr>
        <w:t xml:space="preserve"> European Agricultural Machinery Organization (CEMA)</w:t>
      </w:r>
      <w:r w:rsidR="00305E11" w:rsidRPr="00BC0354">
        <w:rPr>
          <w:spacing w:val="-2"/>
        </w:rPr>
        <w:t>,</w:t>
      </w:r>
      <w:r w:rsidR="00305E11" w:rsidRPr="00BC0354">
        <w:rPr>
          <w:color w:val="FF0000"/>
          <w:spacing w:val="-2"/>
        </w:rPr>
        <w:t xml:space="preserve"> </w:t>
      </w:r>
      <w:r w:rsidR="005A3B76" w:rsidRPr="00BC0354">
        <w:rPr>
          <w:spacing w:val="-2"/>
        </w:rPr>
        <w:t>International Motor Vehicle Inspection Committee (CITA</w:t>
      </w:r>
      <w:r w:rsidR="007F0307" w:rsidRPr="00BC0354">
        <w:rPr>
          <w:spacing w:val="-2"/>
        </w:rPr>
        <w:t xml:space="preserve">), </w:t>
      </w:r>
      <w:r w:rsidR="005A3B76" w:rsidRPr="00BC0354">
        <w:rPr>
          <w:spacing w:val="-2"/>
        </w:rPr>
        <w:t>European Association of Automotive Suppliers (CLEPA/MEMA/JAPIA),</w:t>
      </w:r>
      <w:r w:rsidR="00B47C23" w:rsidRPr="00BC0354">
        <w:rPr>
          <w:spacing w:val="-2"/>
        </w:rPr>
        <w:t xml:space="preserve"> </w:t>
      </w:r>
      <w:r w:rsidR="005A544A" w:rsidRPr="00BC0354">
        <w:rPr>
          <w:spacing w:val="-2"/>
        </w:rPr>
        <w:t>European Tyre and Rubber Manufacturers Association (ETRMA)</w:t>
      </w:r>
      <w:r w:rsidR="005A3B76" w:rsidRPr="00BC0354">
        <w:rPr>
          <w:spacing w:val="-2"/>
        </w:rPr>
        <w:t xml:space="preserve">, </w:t>
      </w:r>
      <w:r w:rsidR="0011589D" w:rsidRPr="00BC0354">
        <w:rPr>
          <w:spacing w:val="-2"/>
        </w:rPr>
        <w:t xml:space="preserve">International Council on Environmental Economics and Development (ICEED), </w:t>
      </w:r>
      <w:r w:rsidR="002C2AC7" w:rsidRPr="00BC0354">
        <w:rPr>
          <w:spacing w:val="-2"/>
        </w:rPr>
        <w:t>European Garage Equipment Association (EGEA)</w:t>
      </w:r>
      <w:r w:rsidR="006D1A3B" w:rsidRPr="00BC0354">
        <w:rPr>
          <w:spacing w:val="-2"/>
        </w:rPr>
        <w:t xml:space="preserve">, </w:t>
      </w:r>
      <w:r w:rsidR="00D13D8B" w:rsidRPr="00BC0354">
        <w:rPr>
          <w:spacing w:val="-2"/>
        </w:rPr>
        <w:t>European Association of Internal Combustion Engine Manufacturers (</w:t>
      </w:r>
      <w:r w:rsidR="001747A9" w:rsidRPr="00BC0354">
        <w:rPr>
          <w:spacing w:val="-2"/>
        </w:rPr>
        <w:t>EUROMOT</w:t>
      </w:r>
      <w:r w:rsidR="00D13D8B" w:rsidRPr="00BC0354">
        <w:rPr>
          <w:spacing w:val="-2"/>
        </w:rPr>
        <w:t>)</w:t>
      </w:r>
      <w:r w:rsidR="001747A9" w:rsidRPr="00BC0354">
        <w:rPr>
          <w:spacing w:val="-2"/>
        </w:rPr>
        <w:t xml:space="preserve">, </w:t>
      </w:r>
      <w:r w:rsidR="00D15B33" w:rsidRPr="009C0C72">
        <w:rPr>
          <w:spacing w:val="-2"/>
        </w:rPr>
        <w:t>European Tyre and Rim Technical Organisation (ETRTO),</w:t>
      </w:r>
      <w:r w:rsidR="00D15B33" w:rsidRPr="00292F8F">
        <w:rPr>
          <w:color w:val="FF0000"/>
          <w:spacing w:val="-2"/>
        </w:rPr>
        <w:t xml:space="preserve"> </w:t>
      </w:r>
      <w:r w:rsidR="00386AC6" w:rsidRPr="00BC0354">
        <w:rPr>
          <w:spacing w:val="-2"/>
        </w:rPr>
        <w:t>Federation of European Manufacturers of Friction Materials (</w:t>
      </w:r>
      <w:r w:rsidR="006D1A3B" w:rsidRPr="00BC0354">
        <w:rPr>
          <w:spacing w:val="-2"/>
        </w:rPr>
        <w:t>FEMFM</w:t>
      </w:r>
      <w:r w:rsidR="00386AC6" w:rsidRPr="00BC0354">
        <w:rPr>
          <w:spacing w:val="-2"/>
        </w:rPr>
        <w:t>)</w:t>
      </w:r>
      <w:r w:rsidR="006D1A3B" w:rsidRPr="00BC0354">
        <w:rPr>
          <w:spacing w:val="-2"/>
        </w:rPr>
        <w:t xml:space="preserve">, </w:t>
      </w:r>
      <w:r w:rsidR="002944B8" w:rsidRPr="00BC0354">
        <w:rPr>
          <w:spacing w:val="-2"/>
        </w:rPr>
        <w:t xml:space="preserve">Institute of Electrical and Electronics Engineers (IEEE), </w:t>
      </w:r>
      <w:r w:rsidR="001C6F9E" w:rsidRPr="00BC0354">
        <w:rPr>
          <w:spacing w:val="-2"/>
        </w:rPr>
        <w:t>International Automobile Federation (</w:t>
      </w:r>
      <w:r w:rsidR="006D1A3B" w:rsidRPr="00BC0354">
        <w:rPr>
          <w:spacing w:val="-2"/>
        </w:rPr>
        <w:t>FIA</w:t>
      </w:r>
      <w:r w:rsidR="001C6F9E" w:rsidRPr="00BC0354">
        <w:rPr>
          <w:spacing w:val="-2"/>
        </w:rPr>
        <w:t>)</w:t>
      </w:r>
      <w:r w:rsidR="006D1A3B" w:rsidRPr="00BC0354">
        <w:rPr>
          <w:spacing w:val="-2"/>
        </w:rPr>
        <w:t>,</w:t>
      </w:r>
      <w:r w:rsidR="006D1A3B" w:rsidRPr="00BC0354">
        <w:rPr>
          <w:color w:val="FF0000"/>
          <w:spacing w:val="-2"/>
        </w:rPr>
        <w:t xml:space="preserve"> </w:t>
      </w:r>
      <w:r w:rsidR="005A3B76" w:rsidRPr="00BC0354">
        <w:rPr>
          <w:spacing w:val="-2"/>
        </w:rPr>
        <w:t xml:space="preserve">International Motorcycle Manufacturers Association (IMMA), </w:t>
      </w:r>
      <w:r w:rsidR="00FB59F0" w:rsidRPr="00BC0354">
        <w:rPr>
          <w:spacing w:val="-2"/>
        </w:rPr>
        <w:t>International Road Union (IRU),</w:t>
      </w:r>
      <w:r w:rsidR="005A3B76" w:rsidRPr="00BC0354">
        <w:rPr>
          <w:spacing w:val="-2"/>
        </w:rPr>
        <w:t xml:space="preserve"> International Telecommunication Union (ITU)</w:t>
      </w:r>
      <w:r w:rsidR="007C5173" w:rsidRPr="00BC0354">
        <w:rPr>
          <w:spacing w:val="-2"/>
        </w:rPr>
        <w:t>,</w:t>
      </w:r>
      <w:r w:rsidR="005A3B76" w:rsidRPr="00BC0354">
        <w:rPr>
          <w:spacing w:val="-2"/>
        </w:rPr>
        <w:t xml:space="preserve"> International Organization of Motor Vehicle Manufacturers (OICA)</w:t>
      </w:r>
      <w:r w:rsidR="002944B8" w:rsidRPr="00BC0354">
        <w:rPr>
          <w:spacing w:val="-2"/>
        </w:rPr>
        <w:t>,</w:t>
      </w:r>
      <w:r w:rsidR="00004421" w:rsidRPr="00BC0354">
        <w:rPr>
          <w:spacing w:val="-2"/>
        </w:rPr>
        <w:t xml:space="preserve"> </w:t>
      </w:r>
      <w:r w:rsidR="00695AC2" w:rsidRPr="00BC0354">
        <w:rPr>
          <w:spacing w:val="-2"/>
        </w:rPr>
        <w:t>SAE International</w:t>
      </w:r>
      <w:r w:rsidR="00CF4C7C" w:rsidRPr="00BC0354">
        <w:rPr>
          <w:spacing w:val="-2"/>
        </w:rPr>
        <w:t>, Secure America Future Energy (SAFE)</w:t>
      </w:r>
      <w:r w:rsidR="00F21E0C" w:rsidRPr="00BC0354">
        <w:rPr>
          <w:spacing w:val="-2"/>
        </w:rPr>
        <w:t xml:space="preserve"> and</w:t>
      </w:r>
      <w:r w:rsidR="00F21E0C" w:rsidRPr="00BC0354">
        <w:t xml:space="preserve"> </w:t>
      </w:r>
      <w:r w:rsidR="00F21E0C" w:rsidRPr="00BC0354">
        <w:rPr>
          <w:spacing w:val="-2"/>
        </w:rPr>
        <w:t>World Bicycle Industry Association (WBIA)</w:t>
      </w:r>
      <w:r w:rsidR="005A3B76" w:rsidRPr="00BC0354">
        <w:rPr>
          <w:spacing w:val="-2"/>
        </w:rPr>
        <w:t>.</w:t>
      </w:r>
    </w:p>
    <w:p w14:paraId="790542F4" w14:textId="77777777" w:rsidR="009014D8" w:rsidRPr="00BC0354" w:rsidRDefault="009014D8" w:rsidP="009014D8">
      <w:pPr>
        <w:pStyle w:val="HChG"/>
      </w:pPr>
      <w:r w:rsidRPr="00BC0354">
        <w:tab/>
      </w:r>
      <w:bookmarkStart w:id="2" w:name="_Toc360525455"/>
      <w:bookmarkStart w:id="3" w:name="_Toc360526241"/>
      <w:bookmarkStart w:id="4" w:name="_Toc360526837"/>
      <w:bookmarkStart w:id="5" w:name="_Toc400974149"/>
      <w:r w:rsidRPr="00BC0354">
        <w:t>II.</w:t>
      </w:r>
      <w:r w:rsidRPr="00BC0354">
        <w:tab/>
      </w:r>
      <w:bookmarkEnd w:id="2"/>
      <w:bookmarkEnd w:id="3"/>
      <w:bookmarkEnd w:id="4"/>
      <w:r w:rsidRPr="00BC0354">
        <w:t>Adoption of the agenda (agenda item 1)</w:t>
      </w:r>
      <w:bookmarkEnd w:id="5"/>
    </w:p>
    <w:p w14:paraId="5438054F" w14:textId="1D59F938" w:rsidR="006E6233" w:rsidRPr="00BC0354" w:rsidRDefault="009014D8" w:rsidP="006E6233">
      <w:pPr>
        <w:pStyle w:val="SingleTxtG"/>
        <w:spacing w:after="0"/>
        <w:ind w:left="2829" w:hanging="1695"/>
        <w:jc w:val="left"/>
      </w:pPr>
      <w:r w:rsidRPr="00BC0354">
        <w:rPr>
          <w:i/>
        </w:rPr>
        <w:t>Documentation</w:t>
      </w:r>
      <w:r w:rsidRPr="00BC0354">
        <w:t xml:space="preserve">: </w:t>
      </w:r>
      <w:r w:rsidRPr="00BC0354">
        <w:tab/>
        <w:t>ECE/TRANS/WP.29/GRVA/20</w:t>
      </w:r>
      <w:r w:rsidR="005E4920" w:rsidRPr="00BC0354">
        <w:t>2</w:t>
      </w:r>
      <w:r w:rsidR="000300C9" w:rsidRPr="00BC0354">
        <w:t>4</w:t>
      </w:r>
      <w:r w:rsidRPr="00BC0354">
        <w:t>/</w:t>
      </w:r>
      <w:r w:rsidR="004666B5" w:rsidRPr="00BC0354">
        <w:t>1</w:t>
      </w:r>
      <w:r w:rsidR="000300C9" w:rsidRPr="00BC0354">
        <w:t xml:space="preserve"> and Add.1</w:t>
      </w:r>
    </w:p>
    <w:p w14:paraId="59E68419" w14:textId="0612ED59" w:rsidR="009014D8" w:rsidRPr="00BC0354" w:rsidRDefault="009014D8" w:rsidP="006E6233">
      <w:pPr>
        <w:pStyle w:val="SingleTxtG"/>
        <w:ind w:left="2829" w:firstLine="6"/>
        <w:jc w:val="left"/>
      </w:pPr>
      <w:r w:rsidRPr="00BC0354">
        <w:t>Informal documents GRVA-</w:t>
      </w:r>
      <w:r w:rsidR="000E53D3" w:rsidRPr="00BC0354">
        <w:t>1</w:t>
      </w:r>
      <w:r w:rsidR="000300C9" w:rsidRPr="00BC0354">
        <w:t>8</w:t>
      </w:r>
      <w:r w:rsidRPr="00BC0354">
        <w:t>-01</w:t>
      </w:r>
      <w:r w:rsidR="00F509EB" w:rsidRPr="00BC0354">
        <w:t xml:space="preserve"> and GRVA-1</w:t>
      </w:r>
      <w:r w:rsidR="000300C9" w:rsidRPr="00BC0354">
        <w:t>8</w:t>
      </w:r>
      <w:r w:rsidR="00F509EB" w:rsidRPr="00BC0354">
        <w:t>-</w:t>
      </w:r>
      <w:r w:rsidR="00593B40" w:rsidRPr="00BC0354">
        <w:t>02</w:t>
      </w:r>
      <w:r w:rsidR="00283C75" w:rsidRPr="00BC0354">
        <w:t>/Rev.1</w:t>
      </w:r>
    </w:p>
    <w:p w14:paraId="7B669DDA" w14:textId="038C9884" w:rsidR="005A3B76" w:rsidRPr="00BC0354" w:rsidRDefault="00CE02FC" w:rsidP="005A3B76">
      <w:pPr>
        <w:pStyle w:val="SingleTxtG"/>
        <w:tabs>
          <w:tab w:val="left" w:pos="1701"/>
        </w:tabs>
        <w:spacing w:line="240" w:lineRule="auto"/>
      </w:pPr>
      <w:r w:rsidRPr="00BC0354">
        <w:t>3</w:t>
      </w:r>
      <w:r w:rsidR="005A3B76" w:rsidRPr="00BC0354">
        <w:t>.</w:t>
      </w:r>
      <w:r w:rsidR="005A3B76" w:rsidRPr="00BC0354">
        <w:tab/>
        <w:t xml:space="preserve">GRVA considered the provisional agenda prepared for </w:t>
      </w:r>
      <w:r w:rsidR="00950FDC" w:rsidRPr="00BC0354">
        <w:t xml:space="preserve">its </w:t>
      </w:r>
      <w:r w:rsidR="0066118C" w:rsidRPr="00BC0354">
        <w:t>eigh</w:t>
      </w:r>
      <w:r w:rsidR="00467BBF" w:rsidRPr="00BC0354">
        <w:t>teenth</w:t>
      </w:r>
      <w:r w:rsidR="005A3B76" w:rsidRPr="00BC0354">
        <w:t xml:space="preserve"> session (ECE/TRANS/WP.29/GRVA/202</w:t>
      </w:r>
      <w:r w:rsidR="009150E3" w:rsidRPr="00BC0354">
        <w:t>4</w:t>
      </w:r>
      <w:r w:rsidR="005A3B76" w:rsidRPr="00BC0354">
        <w:t>/</w:t>
      </w:r>
      <w:r w:rsidR="004666B5" w:rsidRPr="00BC0354">
        <w:t>1</w:t>
      </w:r>
      <w:r w:rsidR="009150E3" w:rsidRPr="00BC0354">
        <w:t xml:space="preserve"> and Add.</w:t>
      </w:r>
      <w:r w:rsidR="0010706C" w:rsidRPr="00BC0354">
        <w:t>1</w:t>
      </w:r>
      <w:r w:rsidR="005A3B76" w:rsidRPr="00BC0354">
        <w:t>)</w:t>
      </w:r>
      <w:r w:rsidR="0082102C" w:rsidRPr="00BC0354">
        <w:t xml:space="preserve">. </w:t>
      </w:r>
      <w:r w:rsidR="00E144CE" w:rsidRPr="00BC0354">
        <w:t xml:space="preserve">GRVA adopted </w:t>
      </w:r>
      <w:r w:rsidR="002E7C3B" w:rsidRPr="00BC0354">
        <w:t>it</w:t>
      </w:r>
      <w:r w:rsidR="005A3B76" w:rsidRPr="00BC0354">
        <w:t xml:space="preserve"> </w:t>
      </w:r>
      <w:r w:rsidR="0041505A" w:rsidRPr="00BC0354">
        <w:t>(</w:t>
      </w:r>
      <w:r w:rsidR="00914C17" w:rsidRPr="00BC0354">
        <w:t>without modifications</w:t>
      </w:r>
      <w:r w:rsidR="0041505A" w:rsidRPr="00BC0354">
        <w:t>)</w:t>
      </w:r>
      <w:r w:rsidR="00E0095B" w:rsidRPr="00BC0354">
        <w:t xml:space="preserve">, </w:t>
      </w:r>
      <w:r w:rsidR="00E144CE" w:rsidRPr="00BC0354">
        <w:t xml:space="preserve">as </w:t>
      </w:r>
      <w:r w:rsidR="005A3B76" w:rsidRPr="00BC0354">
        <w:t>reproduced in GRVA-</w:t>
      </w:r>
      <w:r w:rsidR="0082102C" w:rsidRPr="00BC0354">
        <w:t>1</w:t>
      </w:r>
      <w:r w:rsidR="0010706C" w:rsidRPr="00BC0354">
        <w:t>8</w:t>
      </w:r>
      <w:r w:rsidR="0082102C" w:rsidRPr="00BC0354">
        <w:t>-</w:t>
      </w:r>
      <w:r w:rsidR="0030443F" w:rsidRPr="00BC0354">
        <w:t>02</w:t>
      </w:r>
      <w:r w:rsidR="00283C75" w:rsidRPr="00BC0354">
        <w:t>/Rev.1</w:t>
      </w:r>
      <w:r w:rsidR="005A3B76" w:rsidRPr="00BC0354">
        <w:t>,</w:t>
      </w:r>
      <w:r w:rsidR="00FD7F2E" w:rsidRPr="00BC0354">
        <w:t xml:space="preserve"> </w:t>
      </w:r>
      <w:r w:rsidR="0041505A" w:rsidRPr="00BC0354">
        <w:t xml:space="preserve">which is </w:t>
      </w:r>
      <w:r w:rsidR="00E0095B" w:rsidRPr="00BC0354">
        <w:t xml:space="preserve">a version </w:t>
      </w:r>
      <w:r w:rsidR="004D1707" w:rsidRPr="00BC0354">
        <w:t xml:space="preserve">that </w:t>
      </w:r>
      <w:r w:rsidR="003E6BD2" w:rsidRPr="00BC0354">
        <w:t>includes r</w:t>
      </w:r>
      <w:r w:rsidR="00CD7EF8" w:rsidRPr="00BC0354">
        <w:t xml:space="preserve">eference to all </w:t>
      </w:r>
      <w:r w:rsidR="005A3B76" w:rsidRPr="00BC0354">
        <w:t xml:space="preserve">informal documents received </w:t>
      </w:r>
      <w:r w:rsidR="007D7E0F" w:rsidRPr="00BC0354">
        <w:t xml:space="preserve">until </w:t>
      </w:r>
      <w:r w:rsidR="00E012E8" w:rsidRPr="00BC0354">
        <w:t>2</w:t>
      </w:r>
      <w:r w:rsidR="0010706C" w:rsidRPr="00BC0354">
        <w:t>2</w:t>
      </w:r>
      <w:r w:rsidR="00E012E8" w:rsidRPr="00BC0354">
        <w:t xml:space="preserve"> </w:t>
      </w:r>
      <w:r w:rsidR="0010706C" w:rsidRPr="00BC0354">
        <w:t>January</w:t>
      </w:r>
      <w:r w:rsidR="007D7E0F" w:rsidRPr="00BC0354">
        <w:t xml:space="preserve"> 202</w:t>
      </w:r>
      <w:r w:rsidR="0010706C" w:rsidRPr="00BC0354">
        <w:t>4</w:t>
      </w:r>
      <w:r w:rsidR="00283C75" w:rsidRPr="00BC0354">
        <w:t xml:space="preserve"> </w:t>
      </w:r>
      <w:r w:rsidR="00E012E8" w:rsidRPr="00BC0354">
        <w:t>12.00</w:t>
      </w:r>
      <w:r w:rsidR="00EE6B76" w:rsidRPr="00BC0354">
        <w:t xml:space="preserve"> p</w:t>
      </w:r>
      <w:r w:rsidR="00283C75" w:rsidRPr="00BC0354">
        <w:t>.m</w:t>
      </w:r>
      <w:r w:rsidR="005A3B76" w:rsidRPr="00BC0354">
        <w:t xml:space="preserve">. </w:t>
      </w:r>
      <w:r w:rsidR="005A3B76" w:rsidRPr="00BC0354">
        <w:rPr>
          <w:bCs/>
        </w:rPr>
        <w:t xml:space="preserve">All informal documents </w:t>
      </w:r>
      <w:r w:rsidR="006715A0" w:rsidRPr="00BC0354">
        <w:rPr>
          <w:bCs/>
        </w:rPr>
        <w:t>submitted</w:t>
      </w:r>
      <w:r w:rsidR="005A3B76" w:rsidRPr="00BC0354">
        <w:rPr>
          <w:bCs/>
        </w:rPr>
        <w:t xml:space="preserve"> are listed in Annex I of this report.</w:t>
      </w:r>
      <w:r w:rsidR="006715A0" w:rsidRPr="00BC0354">
        <w:rPr>
          <w:bCs/>
        </w:rPr>
        <w:t xml:space="preserve"> </w:t>
      </w:r>
      <w:r w:rsidR="00BA5C2A">
        <w:rPr>
          <w:bCs/>
        </w:rPr>
        <w:t>(</w:t>
      </w:r>
      <w:r w:rsidR="00ED384C" w:rsidRPr="00BC0354">
        <w:rPr>
          <w:bCs/>
        </w:rPr>
        <w:t>Annex </w:t>
      </w:r>
      <w:r w:rsidR="005610F6" w:rsidRPr="00BC0354">
        <w:rPr>
          <w:bCs/>
        </w:rPr>
        <w:t>II</w:t>
      </w:r>
      <w:r w:rsidR="00ED384C" w:rsidRPr="00BC0354">
        <w:rPr>
          <w:bCs/>
        </w:rPr>
        <w:t xml:space="preserve"> provides the list of Informal Working Groups (IWG) reporting to GRVA.</w:t>
      </w:r>
      <w:r w:rsidR="002E7C3B" w:rsidRPr="00BC0354">
        <w:t>)</w:t>
      </w:r>
    </w:p>
    <w:p w14:paraId="09A0E977" w14:textId="09DEBB00" w:rsidR="00F76BA3" w:rsidRPr="00BC0354" w:rsidRDefault="00CE02FC" w:rsidP="005A3B76">
      <w:pPr>
        <w:pStyle w:val="SingleTxtG"/>
        <w:tabs>
          <w:tab w:val="left" w:pos="1701"/>
        </w:tabs>
        <w:spacing w:line="240" w:lineRule="auto"/>
        <w:rPr>
          <w:bCs/>
        </w:rPr>
      </w:pPr>
      <w:r w:rsidRPr="00BC0354">
        <w:t>4</w:t>
      </w:r>
      <w:r w:rsidR="005A3B76" w:rsidRPr="00BC0354">
        <w:t>.</w:t>
      </w:r>
      <w:r w:rsidR="005A3B76" w:rsidRPr="00BC0354">
        <w:tab/>
      </w:r>
      <w:r w:rsidR="006E4177" w:rsidRPr="00BC0354">
        <w:t xml:space="preserve">GRVA </w:t>
      </w:r>
      <w:r w:rsidR="005A3B76" w:rsidRPr="00BC0354">
        <w:t xml:space="preserve">also agreed on the running order </w:t>
      </w:r>
      <w:r w:rsidR="00273D1B" w:rsidRPr="00BC0354">
        <w:t xml:space="preserve">prepared </w:t>
      </w:r>
      <w:r w:rsidR="005A3B76" w:rsidRPr="00BC0354">
        <w:t xml:space="preserve">for the session </w:t>
      </w:r>
      <w:r w:rsidR="00D148A5" w:rsidRPr="00BC0354">
        <w:t>(</w:t>
      </w:r>
      <w:r w:rsidR="005A3B76" w:rsidRPr="00BC0354">
        <w:t>GRVA-</w:t>
      </w:r>
      <w:r w:rsidR="0082102C" w:rsidRPr="00BC0354">
        <w:t>1</w:t>
      </w:r>
      <w:r w:rsidR="0010706C" w:rsidRPr="00BC0354">
        <w:t>8</w:t>
      </w:r>
      <w:r w:rsidR="005A3B76" w:rsidRPr="00BC0354">
        <w:t>-01</w:t>
      </w:r>
      <w:r w:rsidR="0082102C" w:rsidRPr="00BC0354">
        <w:t>)</w:t>
      </w:r>
      <w:r w:rsidR="008808D4" w:rsidRPr="00BC0354">
        <w:t>.</w:t>
      </w:r>
    </w:p>
    <w:p w14:paraId="7D292A08" w14:textId="76D08626" w:rsidR="009014D8" w:rsidRPr="00BC0354" w:rsidRDefault="009014D8" w:rsidP="00ED7EC2">
      <w:pPr>
        <w:pStyle w:val="HChG"/>
      </w:pPr>
      <w:r w:rsidRPr="00BC0354">
        <w:tab/>
        <w:t>III.</w:t>
      </w:r>
      <w:r w:rsidRPr="00BC0354">
        <w:tab/>
        <w:t xml:space="preserve">Highlights of the </w:t>
      </w:r>
      <w:r w:rsidR="000300C9" w:rsidRPr="00BC0354">
        <w:t>November</w:t>
      </w:r>
      <w:r w:rsidRPr="00BC0354">
        <w:t xml:space="preserve"> 20</w:t>
      </w:r>
      <w:r w:rsidR="00AF68AF" w:rsidRPr="00BC0354">
        <w:t>2</w:t>
      </w:r>
      <w:r w:rsidR="00DA760D" w:rsidRPr="00BC0354">
        <w:t>3</w:t>
      </w:r>
      <w:r w:rsidRPr="00BC0354">
        <w:t xml:space="preserve"> session of WP.29 </w:t>
      </w:r>
      <w:r w:rsidRPr="00BC0354">
        <w:br/>
        <w:t>(agenda item 2)</w:t>
      </w:r>
    </w:p>
    <w:p w14:paraId="2F3E70C4" w14:textId="182D9098" w:rsidR="009014D8" w:rsidRPr="00186BC6" w:rsidRDefault="009014D8" w:rsidP="00E10F9A">
      <w:pPr>
        <w:pStyle w:val="SingleTxtG"/>
        <w:keepNext/>
        <w:keepLines/>
        <w:spacing w:line="240" w:lineRule="auto"/>
        <w:ind w:left="2829" w:hanging="1695"/>
        <w:jc w:val="left"/>
        <w:rPr>
          <w:lang w:val="fr-CH"/>
        </w:rPr>
      </w:pPr>
      <w:proofErr w:type="gramStart"/>
      <w:r w:rsidRPr="00186BC6">
        <w:rPr>
          <w:i/>
          <w:lang w:val="fr-CH"/>
        </w:rPr>
        <w:t>Documentation</w:t>
      </w:r>
      <w:r w:rsidRPr="00186BC6">
        <w:rPr>
          <w:lang w:val="fr-CH"/>
        </w:rPr>
        <w:t>:</w:t>
      </w:r>
      <w:proofErr w:type="gramEnd"/>
      <w:r w:rsidRPr="00186BC6">
        <w:rPr>
          <w:lang w:val="fr-CH"/>
        </w:rPr>
        <w:tab/>
      </w:r>
      <w:r w:rsidR="004778F0" w:rsidRPr="00186BC6">
        <w:rPr>
          <w:lang w:val="fr-CH"/>
        </w:rPr>
        <w:t>(</w:t>
      </w:r>
      <w:r w:rsidRPr="00186BC6">
        <w:rPr>
          <w:lang w:val="fr-CH"/>
        </w:rPr>
        <w:t>ECE/TRANS/WP.29/</w:t>
      </w:r>
      <w:r w:rsidR="00AD04F5" w:rsidRPr="00186BC6">
        <w:rPr>
          <w:lang w:val="fr-CH"/>
        </w:rPr>
        <w:t>117</w:t>
      </w:r>
      <w:r w:rsidR="000300C9" w:rsidRPr="00186BC6">
        <w:rPr>
          <w:lang w:val="fr-CH"/>
        </w:rPr>
        <w:t>5</w:t>
      </w:r>
      <w:r w:rsidR="004778F0" w:rsidRPr="00186BC6">
        <w:rPr>
          <w:lang w:val="fr-CH"/>
        </w:rPr>
        <w:t>)</w:t>
      </w:r>
      <w:r w:rsidR="001A07F8" w:rsidRPr="00186BC6">
        <w:rPr>
          <w:lang w:val="fr-CH"/>
        </w:rPr>
        <w:br/>
        <w:t xml:space="preserve">Informal document </w:t>
      </w:r>
      <w:r w:rsidR="005E0BB0" w:rsidRPr="00186BC6">
        <w:rPr>
          <w:lang w:val="fr-CH"/>
        </w:rPr>
        <w:t>GRVA-1</w:t>
      </w:r>
      <w:r w:rsidR="000300C9" w:rsidRPr="00186BC6">
        <w:rPr>
          <w:lang w:val="fr-CH"/>
        </w:rPr>
        <w:t>8</w:t>
      </w:r>
      <w:r w:rsidR="005E0BB0" w:rsidRPr="00186BC6">
        <w:rPr>
          <w:lang w:val="fr-CH"/>
        </w:rPr>
        <w:t>-</w:t>
      </w:r>
      <w:r w:rsidR="0038158E" w:rsidRPr="00186BC6">
        <w:rPr>
          <w:lang w:val="fr-CH"/>
        </w:rPr>
        <w:t>03</w:t>
      </w:r>
    </w:p>
    <w:p w14:paraId="37D0098A" w14:textId="08F4DDC8" w:rsidR="00C558FA" w:rsidRPr="00BC0354" w:rsidRDefault="00CE02FC" w:rsidP="00E10F9A">
      <w:pPr>
        <w:pStyle w:val="SingleTxtG"/>
        <w:tabs>
          <w:tab w:val="left" w:pos="1701"/>
        </w:tabs>
        <w:spacing w:line="240" w:lineRule="auto"/>
      </w:pPr>
      <w:r w:rsidRPr="00BC0354">
        <w:t>5</w:t>
      </w:r>
      <w:r w:rsidR="006D4CA2" w:rsidRPr="00BC0354">
        <w:t>.</w:t>
      </w:r>
      <w:r w:rsidR="006D4CA2" w:rsidRPr="00BC0354">
        <w:tab/>
      </w:r>
      <w:r w:rsidR="0082102C" w:rsidRPr="00BC0354">
        <w:t xml:space="preserve">The </w:t>
      </w:r>
      <w:r w:rsidR="0041505A" w:rsidRPr="00BC0354">
        <w:t>s</w:t>
      </w:r>
      <w:r w:rsidR="0082102C" w:rsidRPr="00BC0354">
        <w:t>ecretar</w:t>
      </w:r>
      <w:r w:rsidR="0041505A" w:rsidRPr="00BC0354">
        <w:t>iat</w:t>
      </w:r>
      <w:r w:rsidR="0082102C" w:rsidRPr="00BC0354">
        <w:t xml:space="preserve"> presented GRVA-</w:t>
      </w:r>
      <w:r w:rsidR="00C56768" w:rsidRPr="00BC0354">
        <w:t>1</w:t>
      </w:r>
      <w:r w:rsidR="000300C9" w:rsidRPr="00BC0354">
        <w:t>8</w:t>
      </w:r>
      <w:r w:rsidR="00C56768" w:rsidRPr="00BC0354">
        <w:t>-</w:t>
      </w:r>
      <w:r w:rsidR="0038158E" w:rsidRPr="00BC0354">
        <w:t>03</w:t>
      </w:r>
      <w:r w:rsidR="0041505A" w:rsidRPr="00BC0354">
        <w:t>,</w:t>
      </w:r>
      <w:r w:rsidR="00C56768" w:rsidRPr="00BC0354">
        <w:t xml:space="preserve"> </w:t>
      </w:r>
      <w:r w:rsidR="0082102C" w:rsidRPr="00BC0354">
        <w:t xml:space="preserve">with highlights </w:t>
      </w:r>
      <w:r w:rsidR="0041505A" w:rsidRPr="00BC0354">
        <w:t>from</w:t>
      </w:r>
      <w:r w:rsidR="0082102C" w:rsidRPr="00BC0354">
        <w:t xml:space="preserve"> the </w:t>
      </w:r>
      <w:r w:rsidR="00D01105" w:rsidRPr="00BC0354">
        <w:t>WP.29</w:t>
      </w:r>
      <w:r w:rsidR="0082102C" w:rsidRPr="00BC0354">
        <w:t xml:space="preserve"> session </w:t>
      </w:r>
      <w:r w:rsidR="00D01105" w:rsidRPr="00BC0354">
        <w:t xml:space="preserve">in </w:t>
      </w:r>
      <w:r w:rsidR="00273D1B" w:rsidRPr="00BC0354">
        <w:t>November</w:t>
      </w:r>
      <w:r w:rsidR="00D01105" w:rsidRPr="00BC0354">
        <w:t xml:space="preserve"> 202</w:t>
      </w:r>
      <w:r w:rsidR="00AD04F5" w:rsidRPr="00BC0354">
        <w:t>3</w:t>
      </w:r>
      <w:r w:rsidR="00DF1490" w:rsidRPr="00BC0354">
        <w:t>,</w:t>
      </w:r>
      <w:r w:rsidR="0082102C" w:rsidRPr="00BC0354">
        <w:t xml:space="preserve"> </w:t>
      </w:r>
      <w:r w:rsidR="00273D1B" w:rsidRPr="00BC0354">
        <w:t xml:space="preserve">which </w:t>
      </w:r>
      <w:r w:rsidR="0082102C" w:rsidRPr="00BC0354">
        <w:t>ha</w:t>
      </w:r>
      <w:r w:rsidR="00273D1B" w:rsidRPr="00BC0354">
        <w:t>d</w:t>
      </w:r>
      <w:r w:rsidR="0082102C" w:rsidRPr="00BC0354">
        <w:t xml:space="preserve"> relevance for GRVA. He referred </w:t>
      </w:r>
      <w:r w:rsidR="00901B47" w:rsidRPr="00BC0354">
        <w:t>to the session report ECE/TRANS/WP.29/11</w:t>
      </w:r>
      <w:r w:rsidR="00AD04F5" w:rsidRPr="00BC0354">
        <w:t>7</w:t>
      </w:r>
      <w:r w:rsidR="00A008D7" w:rsidRPr="00BC0354">
        <w:t>5</w:t>
      </w:r>
      <w:r w:rsidR="0082102C" w:rsidRPr="00BC0354">
        <w:t xml:space="preserve"> for more details</w:t>
      </w:r>
      <w:r w:rsidR="003F49A2" w:rsidRPr="00BC0354">
        <w:t>.</w:t>
      </w:r>
      <w:r w:rsidR="00A51648" w:rsidRPr="00BC0354">
        <w:t xml:space="preserve"> </w:t>
      </w:r>
      <w:r w:rsidR="00DE2E5A" w:rsidRPr="00BC0354">
        <w:t>GRVA noted the report from the secretariat.</w:t>
      </w:r>
    </w:p>
    <w:p w14:paraId="09C80972" w14:textId="77777777" w:rsidR="004E79A6" w:rsidRDefault="002B3A59" w:rsidP="00B37A25">
      <w:pPr>
        <w:pStyle w:val="HChG"/>
        <w:keepNext w:val="0"/>
        <w:keepLines w:val="0"/>
      </w:pPr>
      <w:r w:rsidRPr="00BC0354">
        <w:tab/>
      </w:r>
    </w:p>
    <w:p w14:paraId="76BD7A78" w14:textId="77777777" w:rsidR="004E79A6" w:rsidRDefault="004E79A6">
      <w:pPr>
        <w:suppressAutoHyphens w:val="0"/>
        <w:spacing w:line="240" w:lineRule="auto"/>
        <w:rPr>
          <w:b/>
          <w:sz w:val="28"/>
        </w:rPr>
      </w:pPr>
      <w:r>
        <w:br w:type="page"/>
      </w:r>
    </w:p>
    <w:p w14:paraId="69C89EB1" w14:textId="5E103C09" w:rsidR="00C307B1" w:rsidRPr="00BC0354" w:rsidRDefault="004E79A6" w:rsidP="00B37A25">
      <w:pPr>
        <w:pStyle w:val="HChG"/>
        <w:keepNext w:val="0"/>
        <w:keepLines w:val="0"/>
      </w:pPr>
      <w:r>
        <w:lastRenderedPageBreak/>
        <w:tab/>
      </w:r>
      <w:r w:rsidR="002B3A59" w:rsidRPr="00BC0354">
        <w:t>IV.</w:t>
      </w:r>
      <w:r w:rsidR="002B3A59" w:rsidRPr="00BC0354">
        <w:tab/>
      </w:r>
      <w:r w:rsidR="001A07F8" w:rsidRPr="00BC0354">
        <w:t>Artificial Intelligence in vehicles</w:t>
      </w:r>
      <w:r w:rsidR="00387AF3" w:rsidRPr="00BC0354">
        <w:t xml:space="preserve"> (agenda item 3)</w:t>
      </w:r>
    </w:p>
    <w:p w14:paraId="7558AACB" w14:textId="118DC586" w:rsidR="005A372B" w:rsidRPr="00BC0354" w:rsidRDefault="003F49A2" w:rsidP="00B37A25">
      <w:pPr>
        <w:pStyle w:val="SingleTxtG"/>
        <w:spacing w:line="240" w:lineRule="auto"/>
        <w:ind w:left="2829" w:hanging="1695"/>
        <w:jc w:val="left"/>
      </w:pPr>
      <w:r w:rsidRPr="00BC0354">
        <w:rPr>
          <w:i/>
        </w:rPr>
        <w:t>Documentation</w:t>
      </w:r>
      <w:r w:rsidRPr="00BC0354">
        <w:t>:</w:t>
      </w:r>
      <w:r w:rsidRPr="00BC0354">
        <w:tab/>
      </w:r>
      <w:r w:rsidR="00A008D7" w:rsidRPr="00BC0354">
        <w:t>(</w:t>
      </w:r>
      <w:r w:rsidR="00102FE8" w:rsidRPr="00BC0354">
        <w:rPr>
          <w:lang w:eastAsia="en-US"/>
        </w:rPr>
        <w:t>ECE/TRANS/WP.29/GRVA/2023/17</w:t>
      </w:r>
      <w:r w:rsidR="00A008D7" w:rsidRPr="00BC0354">
        <w:rPr>
          <w:lang w:eastAsia="en-US"/>
        </w:rPr>
        <w:t>)</w:t>
      </w:r>
      <w:r w:rsidR="00A008D7" w:rsidRPr="00BC0354">
        <w:rPr>
          <w:lang w:eastAsia="en-US"/>
        </w:rPr>
        <w:br/>
        <w:t>ECE/TRANS/WP.29/2024/34</w:t>
      </w:r>
      <w:r w:rsidR="00102FE8" w:rsidRPr="00BC0354">
        <w:rPr>
          <w:lang w:eastAsia="en-US"/>
        </w:rPr>
        <w:br/>
      </w:r>
      <w:r w:rsidRPr="00BC0354">
        <w:t>Informal document</w:t>
      </w:r>
      <w:r w:rsidR="00102FE8" w:rsidRPr="00BC0354">
        <w:t>s</w:t>
      </w:r>
      <w:r w:rsidR="001E5020" w:rsidRPr="00BC0354">
        <w:t xml:space="preserve"> </w:t>
      </w:r>
      <w:r w:rsidR="00A008D7" w:rsidRPr="00BC0354">
        <w:t>(</w:t>
      </w:r>
      <w:r w:rsidR="003A452E" w:rsidRPr="00BC0354">
        <w:t>GRVA-1</w:t>
      </w:r>
      <w:r w:rsidR="00A008D7" w:rsidRPr="00BC0354">
        <w:t>7</w:t>
      </w:r>
      <w:r w:rsidR="003A452E" w:rsidRPr="00BC0354">
        <w:t>-</w:t>
      </w:r>
      <w:r w:rsidR="004E19A0" w:rsidRPr="00BC0354">
        <w:t>04</w:t>
      </w:r>
      <w:r w:rsidR="00A008D7" w:rsidRPr="00BC0354">
        <w:t>/</w:t>
      </w:r>
      <w:r w:rsidR="00921397" w:rsidRPr="00BC0354">
        <w:t>Rev.2</w:t>
      </w:r>
      <w:r w:rsidR="00102FE8" w:rsidRPr="00BC0354">
        <w:t xml:space="preserve"> and</w:t>
      </w:r>
      <w:r w:rsidR="006F25AF">
        <w:t>)</w:t>
      </w:r>
      <w:r w:rsidR="00102FE8" w:rsidRPr="00BC0354">
        <w:t xml:space="preserve"> GRVA-1</w:t>
      </w:r>
      <w:r w:rsidR="00A008D7" w:rsidRPr="00BC0354">
        <w:t>8-04</w:t>
      </w:r>
    </w:p>
    <w:p w14:paraId="4F65A47F" w14:textId="4A9E5154" w:rsidR="0003257F" w:rsidRPr="00BC0354" w:rsidRDefault="00BF7D18" w:rsidP="002C077A">
      <w:pPr>
        <w:pStyle w:val="SingleTxtG"/>
        <w:rPr>
          <w:lang w:eastAsia="en-US"/>
        </w:rPr>
      </w:pPr>
      <w:r>
        <w:t>6</w:t>
      </w:r>
      <w:r w:rsidR="00DF1490" w:rsidRPr="00BC0354">
        <w:t>.</w:t>
      </w:r>
      <w:r w:rsidR="00240494" w:rsidRPr="00BC0354">
        <w:tab/>
      </w:r>
      <w:r w:rsidR="00A50E7C" w:rsidRPr="00BC0354">
        <w:t xml:space="preserve">GRVA noted the purpose of </w:t>
      </w:r>
      <w:r w:rsidR="00A50E7C" w:rsidRPr="00BC0354">
        <w:rPr>
          <w:lang w:eastAsia="en-US"/>
        </w:rPr>
        <w:t xml:space="preserve">ECE/TRANS/WP.29/2024/34, </w:t>
      </w:r>
      <w:r w:rsidR="00EF0F8E" w:rsidRPr="00BC0354">
        <w:rPr>
          <w:lang w:eastAsia="en-US"/>
        </w:rPr>
        <w:t xml:space="preserve">titled </w:t>
      </w:r>
      <w:r w:rsidR="00E716CE" w:rsidRPr="00BC0354">
        <w:rPr>
          <w:lang w:eastAsia="en-US"/>
        </w:rPr>
        <w:t>“</w:t>
      </w:r>
      <w:r w:rsidR="00E716CE" w:rsidRPr="00BC0354">
        <w:t xml:space="preserve">draft resolution with guidance on Artificial Intelligence </w:t>
      </w:r>
      <w:r w:rsidR="00AC4E61" w:rsidRPr="00BC0354">
        <w:t xml:space="preserve">(AI) </w:t>
      </w:r>
      <w:r w:rsidR="00E716CE" w:rsidRPr="00BC0354">
        <w:t xml:space="preserve">in the context of road vehicles” and </w:t>
      </w:r>
      <w:r w:rsidR="00A50E7C" w:rsidRPr="00BC0354">
        <w:rPr>
          <w:lang w:eastAsia="en-US"/>
        </w:rPr>
        <w:t>tabled for potential adoption at the March 2024 session of WP.29</w:t>
      </w:r>
      <w:r w:rsidR="00534AE8" w:rsidRPr="00BC0354">
        <w:rPr>
          <w:lang w:eastAsia="en-US"/>
        </w:rPr>
        <w:t xml:space="preserve"> </w:t>
      </w:r>
      <w:r w:rsidR="00670118" w:rsidRPr="00BC0354">
        <w:rPr>
          <w:lang w:eastAsia="en-US"/>
        </w:rPr>
        <w:t>with</w:t>
      </w:r>
      <w:r w:rsidR="00534AE8" w:rsidRPr="00BC0354">
        <w:rPr>
          <w:lang w:eastAsia="en-US"/>
        </w:rPr>
        <w:t xml:space="preserve"> </w:t>
      </w:r>
      <w:r w:rsidR="00670118" w:rsidRPr="00BC0354">
        <w:rPr>
          <w:lang w:eastAsia="en-US"/>
        </w:rPr>
        <w:t>potential</w:t>
      </w:r>
      <w:r w:rsidR="00534AE8" w:rsidRPr="00BC0354">
        <w:rPr>
          <w:lang w:eastAsia="en-US"/>
        </w:rPr>
        <w:t xml:space="preserve"> amend</w:t>
      </w:r>
      <w:r w:rsidR="00670118" w:rsidRPr="00BC0354">
        <w:rPr>
          <w:lang w:eastAsia="en-US"/>
        </w:rPr>
        <w:t>ments</w:t>
      </w:r>
      <w:r w:rsidR="00534AE8" w:rsidRPr="00BC0354">
        <w:rPr>
          <w:lang w:eastAsia="en-US"/>
        </w:rPr>
        <w:t xml:space="preserve"> by an informal document prepared by GRVA</w:t>
      </w:r>
      <w:r w:rsidR="00670118" w:rsidRPr="00BC0354">
        <w:rPr>
          <w:lang w:eastAsia="en-US"/>
        </w:rPr>
        <w:t xml:space="preserve"> at this session</w:t>
      </w:r>
      <w:r w:rsidR="005C5707" w:rsidRPr="00BC0354">
        <w:rPr>
          <w:lang w:eastAsia="en-US"/>
        </w:rPr>
        <w:t xml:space="preserve"> (ECE/TRANS/WP.29/1175, para. </w:t>
      </w:r>
      <w:r w:rsidR="00106420" w:rsidRPr="00BC0354">
        <w:rPr>
          <w:lang w:eastAsia="en-US"/>
        </w:rPr>
        <w:t>25)</w:t>
      </w:r>
      <w:r w:rsidR="00534AE8" w:rsidRPr="00BC0354">
        <w:rPr>
          <w:lang w:eastAsia="en-US"/>
        </w:rPr>
        <w:t>.</w:t>
      </w:r>
      <w:r w:rsidR="00F76EF9" w:rsidRPr="00BC0354">
        <w:rPr>
          <w:lang w:eastAsia="en-US"/>
        </w:rPr>
        <w:t xml:space="preserve"> </w:t>
      </w:r>
    </w:p>
    <w:p w14:paraId="2BD7C16F" w14:textId="36A2EEBD" w:rsidR="00272E23" w:rsidRPr="00BC0354" w:rsidRDefault="00BF7D18" w:rsidP="001E5D43">
      <w:pPr>
        <w:pStyle w:val="SingleTxtG"/>
        <w:rPr>
          <w:lang w:eastAsia="en-US"/>
        </w:rPr>
      </w:pPr>
      <w:r>
        <w:rPr>
          <w:lang w:eastAsia="en-US"/>
        </w:rPr>
        <w:t>7</w:t>
      </w:r>
      <w:r w:rsidR="0003257F" w:rsidRPr="00BC0354">
        <w:rPr>
          <w:lang w:eastAsia="en-US"/>
        </w:rPr>
        <w:t>.</w:t>
      </w:r>
      <w:r w:rsidR="0003257F" w:rsidRPr="00BC0354">
        <w:rPr>
          <w:lang w:eastAsia="en-US"/>
        </w:rPr>
        <w:tab/>
      </w:r>
      <w:r w:rsidR="0007542C" w:rsidRPr="00BC0354">
        <w:t xml:space="preserve">The representative of OICA, who provided </w:t>
      </w:r>
      <w:r w:rsidR="00E513BC" w:rsidRPr="00BC0354">
        <w:t xml:space="preserve">the </w:t>
      </w:r>
      <w:r w:rsidR="0007542C" w:rsidRPr="00BC0354">
        <w:t>basis input for the document</w:t>
      </w:r>
      <w:r w:rsidR="006764A2" w:rsidRPr="00BC0354">
        <w:t>,</w:t>
      </w:r>
      <w:r w:rsidR="0007542C" w:rsidRPr="00BC0354">
        <w:t xml:space="preserve"> called for </w:t>
      </w:r>
      <w:r w:rsidR="00E513BC" w:rsidRPr="00BC0354">
        <w:t xml:space="preserve">suggestions and comments </w:t>
      </w:r>
      <w:r w:rsidR="002D0B0D" w:rsidRPr="00BC0354">
        <w:t>during</w:t>
      </w:r>
      <w:r w:rsidR="0007542C" w:rsidRPr="00BC0354">
        <w:t xml:space="preserve"> the week</w:t>
      </w:r>
      <w:r w:rsidR="006764A2" w:rsidRPr="00BC0354">
        <w:rPr>
          <w:lang w:eastAsia="en-US"/>
        </w:rPr>
        <w:t xml:space="preserve"> </w:t>
      </w:r>
      <w:r w:rsidR="00896819" w:rsidRPr="00BC0354">
        <w:rPr>
          <w:lang w:eastAsia="en-US"/>
        </w:rPr>
        <w:t>to</w:t>
      </w:r>
      <w:r w:rsidR="006764A2" w:rsidRPr="00BC0354">
        <w:rPr>
          <w:lang w:eastAsia="en-US"/>
        </w:rPr>
        <w:t xml:space="preserve"> improve the document that could form the basis for a </w:t>
      </w:r>
      <w:r w:rsidR="002D0B0D" w:rsidRPr="00BC0354">
        <w:rPr>
          <w:lang w:eastAsia="en-US"/>
        </w:rPr>
        <w:t xml:space="preserve">new </w:t>
      </w:r>
      <w:r w:rsidR="006764A2" w:rsidRPr="00BC0354">
        <w:rPr>
          <w:lang w:eastAsia="en-US"/>
        </w:rPr>
        <w:t>Mutual Resolution</w:t>
      </w:r>
      <w:r w:rsidR="00D8119C" w:rsidRPr="00BC0354">
        <w:rPr>
          <w:lang w:eastAsia="en-US"/>
        </w:rPr>
        <w:t xml:space="preserve">, as proposed by the Secretary to </w:t>
      </w:r>
      <w:r w:rsidR="004B7710" w:rsidRPr="00BC0354">
        <w:rPr>
          <w:lang w:eastAsia="en-US"/>
        </w:rPr>
        <w:t>the Working Party on General Safety (</w:t>
      </w:r>
      <w:r w:rsidR="00D8119C" w:rsidRPr="00BC0354">
        <w:rPr>
          <w:lang w:eastAsia="en-US"/>
        </w:rPr>
        <w:t>GRSG</w:t>
      </w:r>
      <w:r w:rsidR="004B7710" w:rsidRPr="00BC0354">
        <w:rPr>
          <w:lang w:eastAsia="en-US"/>
        </w:rPr>
        <w:t>) provisions</w:t>
      </w:r>
      <w:r w:rsidR="00D8119C" w:rsidRPr="00BC0354">
        <w:rPr>
          <w:lang w:eastAsia="en-US"/>
        </w:rPr>
        <w:t xml:space="preserve"> at the November 2023 session of WP.29</w:t>
      </w:r>
      <w:r w:rsidR="006764A2" w:rsidRPr="00BC0354">
        <w:rPr>
          <w:lang w:eastAsia="en-US"/>
        </w:rPr>
        <w:t>.</w:t>
      </w:r>
    </w:p>
    <w:p w14:paraId="2A142A4C" w14:textId="534C9898" w:rsidR="003667B7" w:rsidRPr="00BC0354" w:rsidRDefault="00BF7D18" w:rsidP="002A667D">
      <w:pPr>
        <w:pStyle w:val="SingleTxtG"/>
        <w:rPr>
          <w:lang w:eastAsia="en-US"/>
        </w:rPr>
      </w:pPr>
      <w:r>
        <w:rPr>
          <w:lang w:eastAsia="en-US"/>
        </w:rPr>
        <w:t>8</w:t>
      </w:r>
      <w:r w:rsidR="0007542C" w:rsidRPr="00BC0354">
        <w:rPr>
          <w:lang w:eastAsia="en-US"/>
        </w:rPr>
        <w:t>.</w:t>
      </w:r>
      <w:r w:rsidR="0007542C" w:rsidRPr="00BC0354">
        <w:rPr>
          <w:lang w:eastAsia="en-US"/>
        </w:rPr>
        <w:tab/>
        <w:t xml:space="preserve">The representative of Canada </w:t>
      </w:r>
      <w:r w:rsidR="00BF6ED1" w:rsidRPr="00BC0354">
        <w:rPr>
          <w:lang w:eastAsia="en-US"/>
        </w:rPr>
        <w:t>asked about the aim of the document. He also ask</w:t>
      </w:r>
      <w:r w:rsidR="006764A2" w:rsidRPr="00BC0354">
        <w:rPr>
          <w:lang w:eastAsia="en-US"/>
        </w:rPr>
        <w:t>ed</w:t>
      </w:r>
      <w:r w:rsidR="00BF6ED1" w:rsidRPr="00BC0354">
        <w:rPr>
          <w:lang w:eastAsia="en-US"/>
        </w:rPr>
        <w:t xml:space="preserve"> for clarity </w:t>
      </w:r>
      <w:r w:rsidR="00EF0F8E" w:rsidRPr="00BC0354">
        <w:rPr>
          <w:lang w:eastAsia="en-US"/>
        </w:rPr>
        <w:t xml:space="preserve">about </w:t>
      </w:r>
      <w:r w:rsidR="006764A2" w:rsidRPr="00BC0354">
        <w:rPr>
          <w:lang w:eastAsia="en-US"/>
        </w:rPr>
        <w:t>the term</w:t>
      </w:r>
      <w:r w:rsidR="00BF6ED1" w:rsidRPr="00BC0354">
        <w:rPr>
          <w:lang w:eastAsia="en-US"/>
        </w:rPr>
        <w:t xml:space="preserve"> Mutual Resolution</w:t>
      </w:r>
      <w:r w:rsidR="00A1378B" w:rsidRPr="00BC0354">
        <w:rPr>
          <w:lang w:eastAsia="en-US"/>
        </w:rPr>
        <w:t xml:space="preserve"> and wondered between whom the resolution would be and what would be expected from the partners</w:t>
      </w:r>
      <w:r w:rsidR="006764A2" w:rsidRPr="00BC0354">
        <w:rPr>
          <w:lang w:eastAsia="en-US"/>
        </w:rPr>
        <w:t>.</w:t>
      </w:r>
      <w:r w:rsidR="00C00582" w:rsidRPr="00BC0354">
        <w:rPr>
          <w:lang w:eastAsia="en-US"/>
        </w:rPr>
        <w:t xml:space="preserve"> He invited GRVA to reflect on </w:t>
      </w:r>
      <w:r w:rsidR="00AF0A29" w:rsidRPr="00BC0354">
        <w:rPr>
          <w:lang w:eastAsia="en-US"/>
        </w:rPr>
        <w:t xml:space="preserve">what </w:t>
      </w:r>
      <w:r w:rsidR="00C00582" w:rsidRPr="00BC0354">
        <w:rPr>
          <w:lang w:eastAsia="en-US"/>
        </w:rPr>
        <w:t>the docu</w:t>
      </w:r>
      <w:r w:rsidR="005230DA" w:rsidRPr="00BC0354">
        <w:rPr>
          <w:lang w:eastAsia="en-US"/>
        </w:rPr>
        <w:t xml:space="preserve">ment would mean if GRVA would reflect </w:t>
      </w:r>
      <w:r w:rsidR="00AF0A29" w:rsidRPr="00BC0354">
        <w:rPr>
          <w:lang w:eastAsia="en-US"/>
        </w:rPr>
        <w:t xml:space="preserve">on it </w:t>
      </w:r>
      <w:r w:rsidR="005230DA" w:rsidRPr="00BC0354">
        <w:rPr>
          <w:lang w:eastAsia="en-US"/>
        </w:rPr>
        <w:t xml:space="preserve">in </w:t>
      </w:r>
      <w:r w:rsidR="00896819" w:rsidRPr="00BC0354">
        <w:rPr>
          <w:lang w:eastAsia="en-US"/>
        </w:rPr>
        <w:t>e.g.,</w:t>
      </w:r>
      <w:r w:rsidR="005230DA" w:rsidRPr="00BC0354">
        <w:rPr>
          <w:lang w:eastAsia="en-US"/>
        </w:rPr>
        <w:t xml:space="preserve"> five years.</w:t>
      </w:r>
      <w:r w:rsidR="005309BD" w:rsidRPr="00BC0354">
        <w:rPr>
          <w:lang w:eastAsia="en-US"/>
        </w:rPr>
        <w:t xml:space="preserve"> He inquired about the request from WP.29 to GRVA in that field.</w:t>
      </w:r>
      <w:r w:rsidR="002A667D" w:rsidRPr="00BC0354">
        <w:rPr>
          <w:lang w:eastAsia="en-US"/>
        </w:rPr>
        <w:t xml:space="preserve"> </w:t>
      </w:r>
      <w:r w:rsidR="003667B7" w:rsidRPr="00BC0354">
        <w:rPr>
          <w:lang w:eastAsia="en-US"/>
        </w:rPr>
        <w:t xml:space="preserve">The representative of </w:t>
      </w:r>
      <w:r w:rsidR="00FE117F" w:rsidRPr="00BC0354">
        <w:t>the United Kingdom of Great Britain and Northern Ireland</w:t>
      </w:r>
      <w:r w:rsidR="003667B7" w:rsidRPr="00BC0354">
        <w:rPr>
          <w:lang w:eastAsia="en-US"/>
        </w:rPr>
        <w:t xml:space="preserve"> </w:t>
      </w:r>
      <w:r w:rsidR="006D0302" w:rsidRPr="00BC0354">
        <w:rPr>
          <w:lang w:eastAsia="en-US"/>
        </w:rPr>
        <w:t>felt that the document was confused in some parts and should be improved</w:t>
      </w:r>
      <w:r w:rsidR="00F6303D" w:rsidRPr="00BC0354">
        <w:rPr>
          <w:lang w:eastAsia="en-US"/>
        </w:rPr>
        <w:t xml:space="preserve"> as it was providing no </w:t>
      </w:r>
      <w:r w:rsidR="0020722C">
        <w:rPr>
          <w:lang w:eastAsia="en-US"/>
        </w:rPr>
        <w:t xml:space="preserve">real </w:t>
      </w:r>
      <w:r w:rsidR="00F6303D" w:rsidRPr="00BC0354">
        <w:rPr>
          <w:lang w:eastAsia="en-US"/>
        </w:rPr>
        <w:t>benefits for the time being.</w:t>
      </w:r>
      <w:r w:rsidR="006D0302" w:rsidRPr="00BC0354">
        <w:rPr>
          <w:lang w:eastAsia="en-US"/>
        </w:rPr>
        <w:t xml:space="preserve"> </w:t>
      </w:r>
      <w:r w:rsidR="003667B7" w:rsidRPr="00BC0354">
        <w:rPr>
          <w:lang w:eastAsia="en-US"/>
        </w:rPr>
        <w:t xml:space="preserve"> </w:t>
      </w:r>
    </w:p>
    <w:p w14:paraId="352BD9D2" w14:textId="39F0BE57" w:rsidR="0007542C" w:rsidRPr="00BC0354" w:rsidRDefault="00BF7D18" w:rsidP="001E5D43">
      <w:pPr>
        <w:pStyle w:val="SingleTxtG"/>
        <w:rPr>
          <w:lang w:eastAsia="en-US"/>
        </w:rPr>
      </w:pPr>
      <w:r>
        <w:rPr>
          <w:lang w:eastAsia="en-US"/>
        </w:rPr>
        <w:t>9</w:t>
      </w:r>
      <w:r w:rsidR="00C00582" w:rsidRPr="00BC0354">
        <w:rPr>
          <w:lang w:eastAsia="en-US"/>
        </w:rPr>
        <w:t>.</w:t>
      </w:r>
      <w:r w:rsidR="00C00582" w:rsidRPr="00BC0354">
        <w:rPr>
          <w:lang w:eastAsia="en-US"/>
        </w:rPr>
        <w:tab/>
      </w:r>
      <w:r w:rsidR="005230DA" w:rsidRPr="00BC0354">
        <w:rPr>
          <w:lang w:eastAsia="en-US"/>
        </w:rPr>
        <w:t xml:space="preserve">The representative of OICA </w:t>
      </w:r>
      <w:r w:rsidR="007D4A59" w:rsidRPr="00BC0354">
        <w:rPr>
          <w:lang w:eastAsia="en-US"/>
        </w:rPr>
        <w:t xml:space="preserve">explained that the document would provide </w:t>
      </w:r>
      <w:r w:rsidR="0020722C">
        <w:rPr>
          <w:lang w:eastAsia="en-US"/>
        </w:rPr>
        <w:t xml:space="preserve">important </w:t>
      </w:r>
      <w:r w:rsidR="007D4A59" w:rsidRPr="00BC0354">
        <w:rPr>
          <w:lang w:eastAsia="en-US"/>
        </w:rPr>
        <w:t>recommendations and recalled that it was already tabled for adoption by WP.29 in March 2024.</w:t>
      </w:r>
    </w:p>
    <w:p w14:paraId="5AB6D4AF" w14:textId="59FB8974" w:rsidR="001300E4" w:rsidRPr="00BC0354" w:rsidRDefault="00BF7D18" w:rsidP="002A667D">
      <w:pPr>
        <w:pStyle w:val="SingleTxtG"/>
        <w:rPr>
          <w:lang w:eastAsia="en-US"/>
        </w:rPr>
      </w:pPr>
      <w:r>
        <w:rPr>
          <w:lang w:eastAsia="en-US"/>
        </w:rPr>
        <w:t>10</w:t>
      </w:r>
      <w:r w:rsidR="007D4A59" w:rsidRPr="00BC0354">
        <w:rPr>
          <w:lang w:eastAsia="en-US"/>
        </w:rPr>
        <w:t>.</w:t>
      </w:r>
      <w:r w:rsidR="007D4A59" w:rsidRPr="00BC0354">
        <w:rPr>
          <w:lang w:eastAsia="en-US"/>
        </w:rPr>
        <w:tab/>
      </w:r>
      <w:r w:rsidR="00BE7276" w:rsidRPr="00BC0354">
        <w:rPr>
          <w:lang w:eastAsia="en-US"/>
        </w:rPr>
        <w:t xml:space="preserve">The representative of Norway felt that the document was helpful </w:t>
      </w:r>
      <w:r w:rsidR="00F30119" w:rsidRPr="00BC0354">
        <w:rPr>
          <w:lang w:eastAsia="en-US"/>
        </w:rPr>
        <w:t xml:space="preserve">and </w:t>
      </w:r>
      <w:r w:rsidR="00891D5D" w:rsidRPr="00BC0354">
        <w:rPr>
          <w:lang w:eastAsia="en-US"/>
        </w:rPr>
        <w:t>valuable</w:t>
      </w:r>
      <w:r w:rsidR="005309BD" w:rsidRPr="00BC0354">
        <w:rPr>
          <w:lang w:eastAsia="en-US"/>
        </w:rPr>
        <w:t>.</w:t>
      </w:r>
      <w:r w:rsidR="002A667D" w:rsidRPr="00BC0354">
        <w:rPr>
          <w:lang w:eastAsia="en-US"/>
        </w:rPr>
        <w:t xml:space="preserve"> </w:t>
      </w:r>
      <w:r w:rsidR="005309BD" w:rsidRPr="00BC0354">
        <w:rPr>
          <w:lang w:eastAsia="en-US"/>
        </w:rPr>
        <w:tab/>
      </w:r>
      <w:r w:rsidR="00F30119" w:rsidRPr="00BC0354">
        <w:rPr>
          <w:lang w:eastAsia="en-US"/>
        </w:rPr>
        <w:t xml:space="preserve">The representative of the Netherlands </w:t>
      </w:r>
      <w:r w:rsidR="00891D5D" w:rsidRPr="00BC0354">
        <w:rPr>
          <w:lang w:eastAsia="en-US"/>
        </w:rPr>
        <w:t xml:space="preserve">welcomed the useful definitions. He </w:t>
      </w:r>
      <w:r w:rsidR="007A49F5">
        <w:rPr>
          <w:lang w:eastAsia="en-US"/>
        </w:rPr>
        <w:t xml:space="preserve">made </w:t>
      </w:r>
      <w:r w:rsidR="00891D5D" w:rsidRPr="00BC0354">
        <w:rPr>
          <w:lang w:eastAsia="en-US"/>
        </w:rPr>
        <w:t xml:space="preserve">the European </w:t>
      </w:r>
      <w:r w:rsidR="00F16CBC" w:rsidRPr="00BC0354">
        <w:rPr>
          <w:lang w:eastAsia="en-US"/>
        </w:rPr>
        <w:t xml:space="preserve">delegations </w:t>
      </w:r>
      <w:r w:rsidR="007A49F5">
        <w:rPr>
          <w:lang w:eastAsia="en-US"/>
        </w:rPr>
        <w:t xml:space="preserve">aware </w:t>
      </w:r>
      <w:r w:rsidR="00F16CBC" w:rsidRPr="00BC0354">
        <w:rPr>
          <w:lang w:eastAsia="en-US"/>
        </w:rPr>
        <w:t>that the document should not be in contradiction with the E</w:t>
      </w:r>
      <w:r w:rsidR="005243D5" w:rsidRPr="00BC0354">
        <w:rPr>
          <w:lang w:eastAsia="en-US"/>
        </w:rPr>
        <w:t>uropean Union</w:t>
      </w:r>
      <w:r w:rsidR="00F16CBC" w:rsidRPr="00BC0354">
        <w:rPr>
          <w:lang w:eastAsia="en-US"/>
        </w:rPr>
        <w:t xml:space="preserve"> Act on AI. </w:t>
      </w:r>
      <w:r w:rsidR="00214254" w:rsidRPr="00BC0354">
        <w:rPr>
          <w:lang w:eastAsia="en-US"/>
        </w:rPr>
        <w:t xml:space="preserve">The representative of IEEE stated that the document was good. She mentioned that a few aspects could be improved and volunteered to prepare input for the </w:t>
      </w:r>
      <w:r w:rsidR="00F6303D" w:rsidRPr="00BC0354">
        <w:rPr>
          <w:lang w:eastAsia="en-US"/>
        </w:rPr>
        <w:t>twentieth</w:t>
      </w:r>
      <w:r w:rsidR="002A05AC" w:rsidRPr="00BC0354">
        <w:rPr>
          <w:lang w:eastAsia="en-US"/>
        </w:rPr>
        <w:t xml:space="preserve"> session of GRVA.</w:t>
      </w:r>
      <w:r w:rsidR="002A667D" w:rsidRPr="00BC0354">
        <w:rPr>
          <w:lang w:eastAsia="en-US"/>
        </w:rPr>
        <w:t xml:space="preserve"> </w:t>
      </w:r>
      <w:r w:rsidR="002A05AC" w:rsidRPr="00BC0354">
        <w:rPr>
          <w:lang w:eastAsia="en-US"/>
        </w:rPr>
        <w:t>The representative of Germany supported the document</w:t>
      </w:r>
      <w:r w:rsidR="003667B7" w:rsidRPr="00BC0354">
        <w:rPr>
          <w:lang w:eastAsia="en-US"/>
        </w:rPr>
        <w:t>.</w:t>
      </w:r>
      <w:r w:rsidR="002A667D" w:rsidRPr="00BC0354">
        <w:rPr>
          <w:lang w:eastAsia="en-US"/>
        </w:rPr>
        <w:t xml:space="preserve"> </w:t>
      </w:r>
      <w:r w:rsidR="001300E4" w:rsidRPr="00BC0354">
        <w:rPr>
          <w:lang w:eastAsia="en-US"/>
        </w:rPr>
        <w:t xml:space="preserve">The representative of the European Commission suggested to modify the title of the document and to restructure </w:t>
      </w:r>
      <w:r w:rsidR="00346095" w:rsidRPr="00BC0354">
        <w:rPr>
          <w:lang w:eastAsia="en-US"/>
        </w:rPr>
        <w:t>it</w:t>
      </w:r>
      <w:r w:rsidR="00780972" w:rsidRPr="00BC0354">
        <w:rPr>
          <w:lang w:eastAsia="en-US"/>
        </w:rPr>
        <w:t>.</w:t>
      </w:r>
    </w:p>
    <w:p w14:paraId="2ACF87BD" w14:textId="64A9B9F7" w:rsidR="00D22F37" w:rsidRPr="00BC0354" w:rsidRDefault="00BF7D18" w:rsidP="00272E23">
      <w:pPr>
        <w:pStyle w:val="SingleTxtG"/>
      </w:pPr>
      <w:r>
        <w:rPr>
          <w:lang w:eastAsia="en-US"/>
        </w:rPr>
        <w:t>11</w:t>
      </w:r>
      <w:r w:rsidR="00A9604E" w:rsidRPr="00BC0354">
        <w:rPr>
          <w:lang w:eastAsia="en-US"/>
        </w:rPr>
        <w:t>.</w:t>
      </w:r>
      <w:r w:rsidR="00A9604E" w:rsidRPr="00BC0354">
        <w:rPr>
          <w:lang w:eastAsia="en-US"/>
        </w:rPr>
        <w:tab/>
      </w:r>
      <w:r w:rsidR="0007542C" w:rsidRPr="00BC0354">
        <w:t xml:space="preserve">The representative of OICA presented the </w:t>
      </w:r>
      <w:r w:rsidR="00895A01" w:rsidRPr="00BC0354">
        <w:t xml:space="preserve">informal document </w:t>
      </w:r>
      <w:r w:rsidR="002A667D" w:rsidRPr="00BC0354">
        <w:t>GRVA-18-04</w:t>
      </w:r>
      <w:r w:rsidR="00895A01" w:rsidRPr="00BC0354">
        <w:t xml:space="preserve"> aimed </w:t>
      </w:r>
      <w:r w:rsidR="00034CA7" w:rsidRPr="00BC0354">
        <w:t>to amend</w:t>
      </w:r>
      <w:r w:rsidR="00895A01" w:rsidRPr="00BC0354">
        <w:t xml:space="preserve"> </w:t>
      </w:r>
      <w:r w:rsidR="00895A01" w:rsidRPr="00BC0354">
        <w:rPr>
          <w:lang w:eastAsia="en-US"/>
        </w:rPr>
        <w:t xml:space="preserve">ECE/TRANS/WP.29/2024/34 that </w:t>
      </w:r>
      <w:r w:rsidR="002A667D" w:rsidRPr="00BC0354">
        <w:t>includ</w:t>
      </w:r>
      <w:r w:rsidR="00895A01" w:rsidRPr="00BC0354">
        <w:t>ed minor editorial modifications based on</w:t>
      </w:r>
      <w:r w:rsidR="002A667D" w:rsidRPr="00BC0354">
        <w:t xml:space="preserve"> </w:t>
      </w:r>
      <w:r w:rsidR="00D22F37" w:rsidRPr="00BC0354">
        <w:t xml:space="preserve">the input received during the week. </w:t>
      </w:r>
    </w:p>
    <w:p w14:paraId="412B1260" w14:textId="431003C0" w:rsidR="005F7CC3" w:rsidRPr="00BC0354" w:rsidRDefault="00BF7D18" w:rsidP="00272E23">
      <w:pPr>
        <w:pStyle w:val="SingleTxtG"/>
        <w:rPr>
          <w:lang w:eastAsia="en-US"/>
        </w:rPr>
      </w:pPr>
      <w:r>
        <w:rPr>
          <w:lang w:eastAsia="en-US"/>
        </w:rPr>
        <w:t>12</w:t>
      </w:r>
      <w:r w:rsidR="003E6BD2" w:rsidRPr="00BC0354">
        <w:rPr>
          <w:lang w:eastAsia="en-US"/>
        </w:rPr>
        <w:t>.</w:t>
      </w:r>
      <w:r w:rsidR="00D22F37" w:rsidRPr="00BC0354">
        <w:rPr>
          <w:lang w:eastAsia="en-US"/>
        </w:rPr>
        <w:tab/>
        <w:t xml:space="preserve">GRVA requested the secretariat to submit </w:t>
      </w:r>
      <w:r w:rsidR="00346095" w:rsidRPr="00BC0354">
        <w:rPr>
          <w:lang w:eastAsia="en-US"/>
        </w:rPr>
        <w:t xml:space="preserve">informal document </w:t>
      </w:r>
      <w:r w:rsidR="00D22F37" w:rsidRPr="00BC0354">
        <w:rPr>
          <w:lang w:eastAsia="en-US"/>
        </w:rPr>
        <w:t xml:space="preserve">GRVA-18-04 to </w:t>
      </w:r>
      <w:r w:rsidR="00C408B6" w:rsidRPr="00BC0354">
        <w:rPr>
          <w:lang w:eastAsia="en-US"/>
        </w:rPr>
        <w:t xml:space="preserve">WP.29 as amendment to ECE/TRANS/WP.29/2024/34, for consideration during the WP.29 session in March 2024. </w:t>
      </w:r>
    </w:p>
    <w:p w14:paraId="03985BD3" w14:textId="096940D8" w:rsidR="00093E47" w:rsidRPr="00BC0354" w:rsidRDefault="00472F18" w:rsidP="00595B4B">
      <w:pPr>
        <w:pStyle w:val="HChG"/>
        <w:keepLines w:val="0"/>
      </w:pPr>
      <w:r w:rsidRPr="00BC0354">
        <w:tab/>
        <w:t>V.</w:t>
      </w:r>
      <w:r w:rsidRPr="00BC0354">
        <w:tab/>
      </w:r>
      <w:r w:rsidR="0019138B" w:rsidRPr="00BC0354">
        <w:t>Automated/autonomous and connected vehicles</w:t>
      </w:r>
      <w:r w:rsidR="0019138B" w:rsidRPr="00BC0354">
        <w:br/>
        <w:t xml:space="preserve">(agenda item </w:t>
      </w:r>
      <w:r w:rsidR="00387AF3" w:rsidRPr="00BC0354">
        <w:t>4</w:t>
      </w:r>
      <w:r w:rsidR="0019138B" w:rsidRPr="00BC0354">
        <w:t>)</w:t>
      </w:r>
      <w:r w:rsidR="00093E47" w:rsidRPr="00BC0354">
        <w:t xml:space="preserve"> </w:t>
      </w:r>
    </w:p>
    <w:p w14:paraId="79D4BFAF" w14:textId="73A0E203" w:rsidR="0019138B" w:rsidRPr="00BC0354" w:rsidRDefault="0019138B" w:rsidP="004539D5">
      <w:pPr>
        <w:pStyle w:val="H1G"/>
        <w:keepNext w:val="0"/>
        <w:keepLines w:val="0"/>
      </w:pPr>
      <w:r w:rsidRPr="00BC0354">
        <w:tab/>
        <w:t>A.</w:t>
      </w:r>
      <w:r w:rsidRPr="00BC0354">
        <w:tab/>
      </w:r>
      <w:r w:rsidR="00D148A5" w:rsidRPr="00BC0354">
        <w:t xml:space="preserve">Deliverables </w:t>
      </w:r>
      <w:r w:rsidR="003E6719" w:rsidRPr="00BC0354">
        <w:t>of the Informal Working Group on Functional Requirements for Automated and Autonomous Vehicles</w:t>
      </w:r>
    </w:p>
    <w:p w14:paraId="72141C06" w14:textId="7EE13D2A" w:rsidR="00906CC0" w:rsidRPr="00BC0354" w:rsidRDefault="00BD545A" w:rsidP="00FD751B">
      <w:pPr>
        <w:pStyle w:val="SingleTxtG"/>
        <w:rPr>
          <w:color w:val="000000" w:themeColor="text1"/>
        </w:rPr>
      </w:pPr>
      <w:r>
        <w:rPr>
          <w:color w:val="000000" w:themeColor="text1"/>
        </w:rPr>
        <w:t>13</w:t>
      </w:r>
      <w:r w:rsidR="00CC2A17" w:rsidRPr="00BC0354">
        <w:rPr>
          <w:color w:val="000000" w:themeColor="text1"/>
        </w:rPr>
        <w:t>.</w:t>
      </w:r>
      <w:r w:rsidR="007A3C94" w:rsidRPr="00BC0354">
        <w:rPr>
          <w:color w:val="000000" w:themeColor="text1"/>
        </w:rPr>
        <w:tab/>
      </w:r>
      <w:r w:rsidR="002F0185" w:rsidRPr="00BC0354">
        <w:rPr>
          <w:sz w:val="19"/>
          <w:szCs w:val="19"/>
        </w:rPr>
        <w:t xml:space="preserve">The </w:t>
      </w:r>
      <w:r w:rsidR="00EC7361" w:rsidRPr="00BC0354">
        <w:rPr>
          <w:sz w:val="19"/>
          <w:szCs w:val="19"/>
        </w:rPr>
        <w:t>representative of</w:t>
      </w:r>
      <w:r w:rsidR="002F0185" w:rsidRPr="00BC0354">
        <w:rPr>
          <w:sz w:val="19"/>
          <w:szCs w:val="19"/>
        </w:rPr>
        <w:t xml:space="preserve"> the United States of America</w:t>
      </w:r>
      <w:r w:rsidR="00EC7361" w:rsidRPr="00BC0354">
        <w:rPr>
          <w:sz w:val="19"/>
          <w:szCs w:val="19"/>
        </w:rPr>
        <w:t>, Co-Chair of the Informal Working Group on Functional Requirements for Automated and Autonomous Vehicles</w:t>
      </w:r>
      <w:r w:rsidR="007F5D57" w:rsidRPr="00BC0354">
        <w:rPr>
          <w:sz w:val="19"/>
          <w:szCs w:val="19"/>
        </w:rPr>
        <w:t xml:space="preserve"> (FRAV)</w:t>
      </w:r>
      <w:r w:rsidR="00EC7361" w:rsidRPr="00BC0354">
        <w:rPr>
          <w:sz w:val="19"/>
          <w:szCs w:val="19"/>
        </w:rPr>
        <w:t>,</w:t>
      </w:r>
      <w:r w:rsidR="002F0185" w:rsidRPr="00BC0354">
        <w:rPr>
          <w:sz w:val="19"/>
          <w:szCs w:val="19"/>
        </w:rPr>
        <w:t xml:space="preserve"> provided an oral status report on the activities of the group. He recalled that GRVA had approved the guidelines and recommendations for ADS safety requirements prepared by FRAV </w:t>
      </w:r>
      <w:r w:rsidR="00EA2B28" w:rsidRPr="00BC0354">
        <w:rPr>
          <w:sz w:val="19"/>
          <w:szCs w:val="19"/>
        </w:rPr>
        <w:br/>
      </w:r>
      <w:r w:rsidR="002F0185" w:rsidRPr="00BC0354">
        <w:rPr>
          <w:sz w:val="19"/>
          <w:szCs w:val="19"/>
        </w:rPr>
        <w:t>(</w:t>
      </w:r>
      <w:r w:rsidR="00EA2B28" w:rsidRPr="00BC0354">
        <w:rPr>
          <w:sz w:val="19"/>
          <w:szCs w:val="19"/>
        </w:rPr>
        <w:t>GRVA-17-</w:t>
      </w:r>
      <w:r w:rsidR="00705690" w:rsidRPr="00BC0354">
        <w:rPr>
          <w:sz w:val="19"/>
          <w:szCs w:val="19"/>
        </w:rPr>
        <w:t>33</w:t>
      </w:r>
      <w:r w:rsidR="002F0185" w:rsidRPr="00BC0354">
        <w:rPr>
          <w:sz w:val="19"/>
          <w:szCs w:val="19"/>
        </w:rPr>
        <w:t xml:space="preserve">) during its September 2023 session. Therefore, FRAV had fulfilled its mandate under its terms of reference. </w:t>
      </w:r>
      <w:r w:rsidR="002C2D3C" w:rsidRPr="00BC0354">
        <w:rPr>
          <w:sz w:val="19"/>
          <w:szCs w:val="19"/>
        </w:rPr>
        <w:t>He added that</w:t>
      </w:r>
      <w:r w:rsidR="0024280E" w:rsidRPr="00BC0354">
        <w:rPr>
          <w:sz w:val="19"/>
          <w:szCs w:val="19"/>
        </w:rPr>
        <w:t>,</w:t>
      </w:r>
      <w:r w:rsidR="002C2D3C" w:rsidRPr="00BC0354">
        <w:rPr>
          <w:sz w:val="19"/>
          <w:szCs w:val="19"/>
        </w:rPr>
        <w:t xml:space="preserve"> </w:t>
      </w:r>
      <w:r w:rsidR="0024280E" w:rsidRPr="00BC0354">
        <w:rPr>
          <w:sz w:val="19"/>
          <w:szCs w:val="19"/>
        </w:rPr>
        <w:t>s</w:t>
      </w:r>
      <w:r w:rsidR="002F0185" w:rsidRPr="00BC0354">
        <w:rPr>
          <w:sz w:val="19"/>
          <w:szCs w:val="19"/>
        </w:rPr>
        <w:t xml:space="preserve">ince that time, FRAV has collaborated with the </w:t>
      </w:r>
      <w:r w:rsidR="005243D5" w:rsidRPr="00BC0354">
        <w:rPr>
          <w:color w:val="000000" w:themeColor="text1"/>
        </w:rPr>
        <w:t>Validation Methods for Automated Driving (VMAD)</w:t>
      </w:r>
      <w:r w:rsidR="002F0185" w:rsidRPr="00BC0354">
        <w:rPr>
          <w:sz w:val="19"/>
          <w:szCs w:val="19"/>
        </w:rPr>
        <w:t xml:space="preserve"> informal working group on integrated guidelines and recommendations for ADS safety requirements and assessments</w:t>
      </w:r>
      <w:r w:rsidR="0024280E" w:rsidRPr="00BC0354">
        <w:rPr>
          <w:sz w:val="19"/>
          <w:szCs w:val="19"/>
        </w:rPr>
        <w:t xml:space="preserve"> and that</w:t>
      </w:r>
      <w:r w:rsidR="002F0185" w:rsidRPr="00BC0354">
        <w:rPr>
          <w:sz w:val="19"/>
          <w:szCs w:val="19"/>
        </w:rPr>
        <w:t xml:space="preserve"> FRAV anticipate</w:t>
      </w:r>
      <w:r w:rsidR="0024280E" w:rsidRPr="00BC0354">
        <w:rPr>
          <w:sz w:val="19"/>
          <w:szCs w:val="19"/>
        </w:rPr>
        <w:t>d</w:t>
      </w:r>
      <w:r w:rsidR="002F0185" w:rsidRPr="00BC0354">
        <w:rPr>
          <w:sz w:val="19"/>
          <w:szCs w:val="19"/>
        </w:rPr>
        <w:t xml:space="preserve"> continuing </w:t>
      </w:r>
      <w:r w:rsidR="002B0F12" w:rsidRPr="00BC0354">
        <w:rPr>
          <w:sz w:val="19"/>
          <w:szCs w:val="19"/>
        </w:rPr>
        <w:t xml:space="preserve">to </w:t>
      </w:r>
      <w:r w:rsidR="002F0185" w:rsidRPr="00BC0354">
        <w:rPr>
          <w:sz w:val="19"/>
          <w:szCs w:val="19"/>
        </w:rPr>
        <w:t>collaborate per the FRAV/VMAD planning for the joint guidelines through to the May GRVA session</w:t>
      </w:r>
      <w:r w:rsidR="00FD751B" w:rsidRPr="00BC0354">
        <w:rPr>
          <w:color w:val="000000" w:themeColor="text1"/>
        </w:rPr>
        <w:t>.</w:t>
      </w:r>
    </w:p>
    <w:p w14:paraId="6CE2E664" w14:textId="2937B90F" w:rsidR="00F40601" w:rsidRPr="00BC0354" w:rsidRDefault="00F40601" w:rsidP="003B0539">
      <w:pPr>
        <w:pStyle w:val="H1G"/>
      </w:pPr>
      <w:r w:rsidRPr="00BC0354">
        <w:lastRenderedPageBreak/>
        <w:tab/>
      </w:r>
      <w:r w:rsidR="009C2ECA" w:rsidRPr="00BC0354">
        <w:t>B</w:t>
      </w:r>
      <w:r w:rsidRPr="00BC0354">
        <w:t>.</w:t>
      </w:r>
      <w:r w:rsidRPr="00BC0354">
        <w:tab/>
        <w:t xml:space="preserve">Deliverables of the Informal </w:t>
      </w:r>
      <w:r w:rsidR="0044616C" w:rsidRPr="00BC0354">
        <w:t>W</w:t>
      </w:r>
      <w:r w:rsidRPr="00BC0354">
        <w:t>orking Group on Validation Methods for Automated Driving</w:t>
      </w:r>
    </w:p>
    <w:p w14:paraId="31D0DD40" w14:textId="2F65C5B2" w:rsidR="00743F92" w:rsidRPr="00BC0354" w:rsidRDefault="0058533A" w:rsidP="00A90593">
      <w:pPr>
        <w:pStyle w:val="SingleTxtG"/>
        <w:keepNext/>
        <w:keepLines/>
        <w:ind w:left="2835" w:hanging="1701"/>
      </w:pPr>
      <w:r w:rsidRPr="00BC0354">
        <w:rPr>
          <w:i/>
        </w:rPr>
        <w:t>Documentation</w:t>
      </w:r>
      <w:r w:rsidRPr="00BC0354">
        <w:t>:</w:t>
      </w:r>
      <w:r w:rsidR="005D1E52" w:rsidRPr="00BC0354">
        <w:tab/>
      </w:r>
      <w:r w:rsidR="00743F92" w:rsidRPr="00BC0354">
        <w:tab/>
        <w:t>Informal document</w:t>
      </w:r>
      <w:r w:rsidR="0097118F" w:rsidRPr="00BC0354">
        <w:t xml:space="preserve"> GRVA-</w:t>
      </w:r>
      <w:r w:rsidR="00790C93" w:rsidRPr="00BC0354">
        <w:t>1</w:t>
      </w:r>
      <w:r w:rsidR="00A008D7" w:rsidRPr="00BC0354">
        <w:t>8</w:t>
      </w:r>
      <w:r w:rsidR="00923452" w:rsidRPr="00BC0354">
        <w:t>-45</w:t>
      </w:r>
    </w:p>
    <w:p w14:paraId="69023F3E" w14:textId="06DF660C" w:rsidR="006176FE" w:rsidRPr="00BC0354" w:rsidRDefault="008B5450" w:rsidP="008C6B35">
      <w:pPr>
        <w:pStyle w:val="SingleTxtG"/>
        <w:rPr>
          <w:color w:val="000000" w:themeColor="text1"/>
        </w:rPr>
      </w:pPr>
      <w:r w:rsidRPr="00BC0354">
        <w:rPr>
          <w:color w:val="000000" w:themeColor="text1"/>
        </w:rPr>
        <w:t>1</w:t>
      </w:r>
      <w:r w:rsidR="00532F3D">
        <w:rPr>
          <w:color w:val="000000" w:themeColor="text1"/>
        </w:rPr>
        <w:t>4</w:t>
      </w:r>
      <w:r w:rsidR="00240937" w:rsidRPr="00BC0354">
        <w:rPr>
          <w:color w:val="000000" w:themeColor="text1"/>
        </w:rPr>
        <w:t>.</w:t>
      </w:r>
      <w:r w:rsidR="00240937" w:rsidRPr="00BC0354">
        <w:rPr>
          <w:color w:val="000000" w:themeColor="text1"/>
        </w:rPr>
        <w:tab/>
      </w:r>
      <w:r w:rsidR="00E14FD1" w:rsidRPr="00BC0354">
        <w:rPr>
          <w:color w:val="000000" w:themeColor="text1"/>
        </w:rPr>
        <w:t xml:space="preserve">The </w:t>
      </w:r>
      <w:r w:rsidR="007B6EFF" w:rsidRPr="00BC0354">
        <w:rPr>
          <w:color w:val="000000" w:themeColor="text1"/>
        </w:rPr>
        <w:t>representative of</w:t>
      </w:r>
      <w:r w:rsidR="00E14FD1" w:rsidRPr="00BC0354">
        <w:rPr>
          <w:color w:val="000000" w:themeColor="text1"/>
        </w:rPr>
        <w:t xml:space="preserve"> </w:t>
      </w:r>
      <w:r w:rsidR="00FD751B" w:rsidRPr="00BC0354">
        <w:rPr>
          <w:color w:val="000000" w:themeColor="text1"/>
        </w:rPr>
        <w:t>Japan</w:t>
      </w:r>
      <w:r w:rsidR="00E14FD1" w:rsidRPr="00BC0354">
        <w:rPr>
          <w:color w:val="000000" w:themeColor="text1"/>
        </w:rPr>
        <w:t>, Co-Chair of the IWG on</w:t>
      </w:r>
      <w:r w:rsidR="005243D5" w:rsidRPr="00BC0354">
        <w:rPr>
          <w:color w:val="000000" w:themeColor="text1"/>
        </w:rPr>
        <w:t xml:space="preserve"> VMAD</w:t>
      </w:r>
      <w:r w:rsidR="00E14FD1" w:rsidRPr="00BC0354">
        <w:rPr>
          <w:color w:val="000000" w:themeColor="text1"/>
        </w:rPr>
        <w:t xml:space="preserve">, </w:t>
      </w:r>
      <w:r w:rsidR="00EE15CA" w:rsidRPr="00BC0354">
        <w:t>provide</w:t>
      </w:r>
      <w:r w:rsidR="00896819" w:rsidRPr="00BC0354">
        <w:t>d</w:t>
      </w:r>
      <w:r w:rsidR="00EE15CA" w:rsidRPr="00BC0354">
        <w:t xml:space="preserve"> an update </w:t>
      </w:r>
      <w:r w:rsidR="00EE15CA" w:rsidRPr="00BC0354">
        <w:rPr>
          <w:color w:val="000000" w:themeColor="text1"/>
        </w:rPr>
        <w:t xml:space="preserve">(GRVA-18-45) </w:t>
      </w:r>
      <w:r w:rsidR="00EE15CA" w:rsidRPr="00BC0354">
        <w:t xml:space="preserve">on the work of the </w:t>
      </w:r>
      <w:r w:rsidR="008E2ECA" w:rsidRPr="00BC0354">
        <w:t>group</w:t>
      </w:r>
      <w:r w:rsidR="00A129DB">
        <w:t>,</w:t>
      </w:r>
      <w:r w:rsidR="00EE15CA" w:rsidRPr="00BC0354">
        <w:t xml:space="preserve"> </w:t>
      </w:r>
      <w:r w:rsidR="008E2ECA" w:rsidRPr="00BC0354">
        <w:t xml:space="preserve">containing an overview of </w:t>
      </w:r>
      <w:r w:rsidR="00A23A75" w:rsidRPr="00BC0354">
        <w:t>the expected</w:t>
      </w:r>
      <w:r w:rsidR="009342E5" w:rsidRPr="00BC0354">
        <w:t xml:space="preserve"> deliverables until June 2024, details on the activities of the group since September 2023</w:t>
      </w:r>
      <w:r w:rsidR="006F25AF">
        <w:t>,</w:t>
      </w:r>
      <w:r w:rsidR="009342E5" w:rsidRPr="00BC0354">
        <w:t xml:space="preserve"> </w:t>
      </w:r>
      <w:proofErr w:type="gramStart"/>
      <w:r w:rsidR="009342E5" w:rsidRPr="00BC0354">
        <w:t xml:space="preserve">and </w:t>
      </w:r>
      <w:r w:rsidR="00C57EA0" w:rsidRPr="00BC0354">
        <w:t>also</w:t>
      </w:r>
      <w:proofErr w:type="gramEnd"/>
      <w:r w:rsidR="00C57EA0" w:rsidRPr="00BC0354">
        <w:t xml:space="preserve"> </w:t>
      </w:r>
      <w:r w:rsidR="009342E5" w:rsidRPr="00BC0354">
        <w:t>an outlook</w:t>
      </w:r>
      <w:r w:rsidR="00802DC1" w:rsidRPr="00BC0354">
        <w:t xml:space="preserve"> as follows</w:t>
      </w:r>
      <w:r w:rsidR="00E970FD" w:rsidRPr="00BC0354">
        <w:t xml:space="preserve">: VMAD would </w:t>
      </w:r>
      <w:r w:rsidR="00A129DB">
        <w:t xml:space="preserve">now </w:t>
      </w:r>
      <w:r w:rsidR="00E970FD" w:rsidRPr="00BC0354">
        <w:t>be a part of the Integration Group and VMAD subgroups</w:t>
      </w:r>
      <w:r w:rsidR="00802DC1" w:rsidRPr="00BC0354">
        <w:t>’ meetings</w:t>
      </w:r>
      <w:r w:rsidR="00E970FD" w:rsidRPr="00BC0354">
        <w:t xml:space="preserve"> </w:t>
      </w:r>
      <w:r w:rsidR="00C57EA0" w:rsidRPr="00BC0354">
        <w:t>could</w:t>
      </w:r>
      <w:r w:rsidR="00E970FD" w:rsidRPr="00BC0354">
        <w:t xml:space="preserve"> </w:t>
      </w:r>
      <w:r w:rsidR="007A49F5">
        <w:t xml:space="preserve">still </w:t>
      </w:r>
      <w:r w:rsidR="00E970FD" w:rsidRPr="00BC0354">
        <w:t xml:space="preserve">be held </w:t>
      </w:r>
      <w:r w:rsidR="00802DC1" w:rsidRPr="00BC0354">
        <w:t>as</w:t>
      </w:r>
      <w:r w:rsidR="00E970FD" w:rsidRPr="00BC0354">
        <w:t xml:space="preserve"> necessary</w:t>
      </w:r>
      <w:r w:rsidR="008C6B35" w:rsidRPr="00BC0354">
        <w:t>.</w:t>
      </w:r>
    </w:p>
    <w:p w14:paraId="659FA3B0" w14:textId="469AC93B" w:rsidR="00A008D7" w:rsidRPr="00BC0354" w:rsidRDefault="003E6719" w:rsidP="00E218FF">
      <w:pPr>
        <w:pStyle w:val="H1G"/>
      </w:pPr>
      <w:r w:rsidRPr="00BC0354">
        <w:tab/>
      </w:r>
      <w:r w:rsidR="009C2ECA" w:rsidRPr="00BC0354">
        <w:t>C</w:t>
      </w:r>
      <w:r w:rsidRPr="00BC0354">
        <w:t>.</w:t>
      </w:r>
      <w:r w:rsidRPr="00BC0354">
        <w:tab/>
      </w:r>
      <w:r w:rsidR="00A008D7" w:rsidRPr="00BC0354">
        <w:t>Deliverables of the Integration Group</w:t>
      </w:r>
    </w:p>
    <w:p w14:paraId="45EF2CA7" w14:textId="0C3C95D1" w:rsidR="00A008D7" w:rsidRPr="00186BC6" w:rsidRDefault="00A008D7" w:rsidP="00A008D7">
      <w:pPr>
        <w:pStyle w:val="SingleTxtG"/>
        <w:rPr>
          <w:lang w:val="fr-CH"/>
        </w:rPr>
      </w:pPr>
      <w:proofErr w:type="gramStart"/>
      <w:r w:rsidRPr="00186BC6">
        <w:rPr>
          <w:i/>
          <w:iCs/>
          <w:lang w:val="fr-CH"/>
        </w:rPr>
        <w:t>Documentation:</w:t>
      </w:r>
      <w:proofErr w:type="gramEnd"/>
      <w:r w:rsidRPr="00186BC6">
        <w:rPr>
          <w:i/>
          <w:iCs/>
          <w:lang w:val="fr-CH"/>
        </w:rPr>
        <w:tab/>
      </w:r>
      <w:r w:rsidRPr="00186BC6">
        <w:rPr>
          <w:lang w:val="fr-CH"/>
        </w:rPr>
        <w:t>Informal documents GRVA-18-40 and GRVA-18-50</w:t>
      </w:r>
    </w:p>
    <w:p w14:paraId="16B18E3D" w14:textId="1C1BB052" w:rsidR="00A008D7" w:rsidRPr="00BC0354" w:rsidRDefault="00532F3D" w:rsidP="00A008D7">
      <w:pPr>
        <w:pStyle w:val="SingleTxtG"/>
      </w:pPr>
      <w:r>
        <w:t>15</w:t>
      </w:r>
      <w:r w:rsidR="00A008D7" w:rsidRPr="00BC0354">
        <w:t>.</w:t>
      </w:r>
      <w:r w:rsidR="00A815A9" w:rsidRPr="00BC0354">
        <w:tab/>
        <w:t xml:space="preserve">The representative of the Netherlands, Co-Chair of the IWG on VMAD, </w:t>
      </w:r>
      <w:r w:rsidR="00FD747E" w:rsidRPr="00BC0354">
        <w:t>presented the</w:t>
      </w:r>
      <w:r w:rsidR="00A815A9" w:rsidRPr="00BC0354">
        <w:t xml:space="preserve"> </w:t>
      </w:r>
      <w:r w:rsidR="00D5619B" w:rsidRPr="00BC0354">
        <w:t>status report of the FRAV/VMAD integration group (GRVA-18-40).</w:t>
      </w:r>
      <w:r w:rsidR="00A32C11" w:rsidRPr="00BC0354">
        <w:t xml:space="preserve"> He reported that </w:t>
      </w:r>
      <w:r w:rsidR="00A129DB">
        <w:t xml:space="preserve">the </w:t>
      </w:r>
      <w:r w:rsidR="00A32C11" w:rsidRPr="00BC0354">
        <w:t>Integration Group finalized the first complete draft of the Integration Document consist</w:t>
      </w:r>
      <w:r w:rsidR="00967678" w:rsidRPr="00BC0354">
        <w:t>ing</w:t>
      </w:r>
      <w:r w:rsidR="00A32C11" w:rsidRPr="00BC0354">
        <w:t xml:space="preserve"> of </w:t>
      </w:r>
      <w:r w:rsidR="00967678" w:rsidRPr="00BC0354">
        <w:t>eight</w:t>
      </w:r>
      <w:r w:rsidR="00A32C11" w:rsidRPr="00BC0354">
        <w:t xml:space="preserve"> sections in total</w:t>
      </w:r>
      <w:r w:rsidR="00EB64B9" w:rsidRPr="00BC0354">
        <w:t>,</w:t>
      </w:r>
      <w:r w:rsidR="00A32C11" w:rsidRPr="00BC0354">
        <w:t xml:space="preserve"> </w:t>
      </w:r>
      <w:r w:rsidR="00EB64B9" w:rsidRPr="00BC0354">
        <w:t>and</w:t>
      </w:r>
      <w:r w:rsidR="00A32C11" w:rsidRPr="00BC0354">
        <w:t xml:space="preserve"> </w:t>
      </w:r>
      <w:r w:rsidR="00935934" w:rsidRPr="00BC0354">
        <w:t xml:space="preserve">ten </w:t>
      </w:r>
      <w:r w:rsidR="00967678" w:rsidRPr="00BC0354">
        <w:t>a</w:t>
      </w:r>
      <w:r w:rsidR="00A32C11" w:rsidRPr="00BC0354">
        <w:t>nnexes</w:t>
      </w:r>
      <w:r w:rsidR="00967678" w:rsidRPr="00BC0354">
        <w:t xml:space="preserve"> (GRVA-18-50). </w:t>
      </w:r>
      <w:r w:rsidR="00935934" w:rsidRPr="00BC0354">
        <w:t>He clarified that Annex 10 of this document identified topics for further consideration during the next phase of work (as per the AC.2 deliberations and outcomes)</w:t>
      </w:r>
      <w:r w:rsidR="00AB5437" w:rsidRPr="00BC0354">
        <w:t xml:space="preserve"> and that t</w:t>
      </w:r>
      <w:r w:rsidR="00935934" w:rsidRPr="00BC0354">
        <w:t xml:space="preserve">his annex </w:t>
      </w:r>
      <w:r w:rsidR="00FA64B8" w:rsidRPr="00BC0354">
        <w:t>could</w:t>
      </w:r>
      <w:r w:rsidR="00935934" w:rsidRPr="00BC0354">
        <w:t xml:space="preserve"> be updated </w:t>
      </w:r>
      <w:r w:rsidR="00BB6A01" w:rsidRPr="00BC0354">
        <w:t>until</w:t>
      </w:r>
      <w:r w:rsidR="00935934" w:rsidRPr="00BC0354">
        <w:t xml:space="preserve"> the May GRVA session.</w:t>
      </w:r>
    </w:p>
    <w:p w14:paraId="77EC2DC9" w14:textId="7165240E" w:rsidR="00AB5437" w:rsidRPr="00BC0354" w:rsidRDefault="00532F3D" w:rsidP="00A008D7">
      <w:pPr>
        <w:pStyle w:val="SingleTxtG"/>
      </w:pPr>
      <w:r>
        <w:t>16</w:t>
      </w:r>
      <w:r w:rsidR="00AB5437" w:rsidRPr="00BC0354">
        <w:t>.</w:t>
      </w:r>
      <w:r w:rsidR="00AB5437" w:rsidRPr="00BC0354">
        <w:tab/>
        <w:t xml:space="preserve">The representative of France asked for more details about Annex 10. </w:t>
      </w:r>
      <w:r w:rsidR="008804AA" w:rsidRPr="00BC0354">
        <w:t xml:space="preserve">GRVA noted that further </w:t>
      </w:r>
      <w:r w:rsidR="00CC43C0" w:rsidRPr="00BC0354">
        <w:t xml:space="preserve">progress could be achieved until May 2024 and that the remaining open issues would be </w:t>
      </w:r>
      <w:r w:rsidR="00016364" w:rsidRPr="00BC0354">
        <w:t>for the next phase.</w:t>
      </w:r>
    </w:p>
    <w:p w14:paraId="6818CC92" w14:textId="5163D70B" w:rsidR="00DE241A" w:rsidRPr="00BC0354" w:rsidRDefault="00532F3D" w:rsidP="00A008D7">
      <w:pPr>
        <w:pStyle w:val="SingleTxtG"/>
      </w:pPr>
      <w:r>
        <w:t>17</w:t>
      </w:r>
      <w:r w:rsidR="00DE241A" w:rsidRPr="00BC0354">
        <w:t>.</w:t>
      </w:r>
      <w:r w:rsidR="00DE241A" w:rsidRPr="00BC0354">
        <w:tab/>
        <w:t xml:space="preserve">The representative of OICA </w:t>
      </w:r>
      <w:r w:rsidR="00F459AB" w:rsidRPr="00BC0354">
        <w:t xml:space="preserve">noted with satisfaction the good progress </w:t>
      </w:r>
      <w:r w:rsidR="00BB6A01" w:rsidRPr="00BC0354">
        <w:t>achieved</w:t>
      </w:r>
      <w:r w:rsidR="00F459AB" w:rsidRPr="00BC0354">
        <w:t xml:space="preserve">. The representative of the United States of America </w:t>
      </w:r>
      <w:r w:rsidR="001B0C22" w:rsidRPr="00BC0354">
        <w:t>confirmed that Annex 10 was containing open issue</w:t>
      </w:r>
      <w:r w:rsidR="00C97666" w:rsidRPr="00BC0354">
        <w:t>s</w:t>
      </w:r>
      <w:r w:rsidR="001B0C22" w:rsidRPr="00BC0354">
        <w:t xml:space="preserve"> to be address </w:t>
      </w:r>
      <w:r w:rsidR="00FD747E" w:rsidRPr="00BC0354">
        <w:t>soon</w:t>
      </w:r>
      <w:r w:rsidR="001B0C22" w:rsidRPr="00BC0354">
        <w:t xml:space="preserve">. The representative of Canada </w:t>
      </w:r>
      <w:r w:rsidR="00A016DF" w:rsidRPr="00BC0354">
        <w:t>took stoke of the work achieved during the last years. He comm</w:t>
      </w:r>
      <w:r w:rsidR="00A010CE">
        <w:t>e</w:t>
      </w:r>
      <w:r w:rsidR="00A016DF" w:rsidRPr="00BC0354">
        <w:t xml:space="preserve">nded the </w:t>
      </w:r>
      <w:r w:rsidR="00C91678" w:rsidRPr="00BC0354">
        <w:t xml:space="preserve">immense </w:t>
      </w:r>
      <w:r w:rsidR="00A016DF" w:rsidRPr="00BC0354">
        <w:t xml:space="preserve">collaborative efforts </w:t>
      </w:r>
      <w:r w:rsidR="00C91678" w:rsidRPr="00BC0354">
        <w:t>(</w:t>
      </w:r>
      <w:r w:rsidR="00FD747E" w:rsidRPr="00BC0354">
        <w:t>except for</w:t>
      </w:r>
      <w:r w:rsidR="00C91678" w:rsidRPr="00BC0354">
        <w:t xml:space="preserve"> one single meeting).</w:t>
      </w:r>
    </w:p>
    <w:p w14:paraId="6A9E4C43" w14:textId="74EC4DEB" w:rsidR="00C91678" w:rsidRPr="00BC0354" w:rsidRDefault="00532F3D" w:rsidP="00A008D7">
      <w:pPr>
        <w:pStyle w:val="SingleTxtG"/>
      </w:pPr>
      <w:r>
        <w:t>18</w:t>
      </w:r>
      <w:r w:rsidR="00C91678" w:rsidRPr="00BC0354">
        <w:t>.</w:t>
      </w:r>
      <w:r w:rsidR="00C91678" w:rsidRPr="00BC0354">
        <w:tab/>
        <w:t>GRVA agreed with the s</w:t>
      </w:r>
      <w:r w:rsidR="00493E1C" w:rsidRPr="00BC0354">
        <w:t xml:space="preserve">uggestion of </w:t>
      </w:r>
      <w:r w:rsidR="00F9153C">
        <w:rPr>
          <w:rFonts w:hint="eastAsia"/>
          <w:lang w:eastAsia="ja-JP"/>
        </w:rPr>
        <w:t>t</w:t>
      </w:r>
      <w:r w:rsidR="00F9153C">
        <w:rPr>
          <w:lang w:eastAsia="ja-JP"/>
        </w:rPr>
        <w:t>he Netherland</w:t>
      </w:r>
      <w:r w:rsidR="00493E1C" w:rsidRPr="00BC0354">
        <w:t xml:space="preserve"> to submit GRVA-18-50 as official document for </w:t>
      </w:r>
      <w:r w:rsidR="006C221E" w:rsidRPr="00BC0354">
        <w:t xml:space="preserve">consideration by </w:t>
      </w:r>
      <w:r w:rsidR="00493E1C" w:rsidRPr="00BC0354">
        <w:t xml:space="preserve">WP.29 in June 2024. </w:t>
      </w:r>
    </w:p>
    <w:p w14:paraId="5C7814FA" w14:textId="608709A9" w:rsidR="003E6719" w:rsidRPr="00BC0354" w:rsidRDefault="00A008D7" w:rsidP="00E218FF">
      <w:pPr>
        <w:pStyle w:val="H1G"/>
      </w:pPr>
      <w:r w:rsidRPr="00BC0354">
        <w:tab/>
        <w:t>D.</w:t>
      </w:r>
      <w:r w:rsidRPr="00BC0354">
        <w:tab/>
      </w:r>
      <w:r w:rsidR="00D148A5" w:rsidRPr="00BC0354">
        <w:t xml:space="preserve">Deliverables </w:t>
      </w:r>
      <w:r w:rsidR="003E6719" w:rsidRPr="00BC0354">
        <w:t>of the Informal Working Group on Event Data Recorder / Data Storage Systems for Automated Driving</w:t>
      </w:r>
    </w:p>
    <w:p w14:paraId="7F4ED162" w14:textId="4D9D7871" w:rsidR="001A07F8" w:rsidRPr="00BC0354" w:rsidRDefault="001A07F8" w:rsidP="00951DF8">
      <w:pPr>
        <w:pStyle w:val="SingleTxtG"/>
        <w:ind w:left="2835" w:hanging="1701"/>
        <w:jc w:val="left"/>
      </w:pPr>
      <w:r w:rsidRPr="00BC0354">
        <w:rPr>
          <w:i/>
        </w:rPr>
        <w:t>Documentation</w:t>
      </w:r>
      <w:r w:rsidRPr="00BC0354">
        <w:t>:</w:t>
      </w:r>
      <w:r w:rsidRPr="00BC0354">
        <w:tab/>
      </w:r>
      <w:r w:rsidR="00143FCA" w:rsidRPr="00BC0354">
        <w:t>Informal document</w:t>
      </w:r>
      <w:r w:rsidR="00A97EC4" w:rsidRPr="00BC0354">
        <w:t xml:space="preserve"> </w:t>
      </w:r>
      <w:r w:rsidR="00143FCA" w:rsidRPr="00BC0354">
        <w:t>GRVA-</w:t>
      </w:r>
      <w:r w:rsidR="00B8347C" w:rsidRPr="00BC0354">
        <w:t>1</w:t>
      </w:r>
      <w:r w:rsidR="00A008D7" w:rsidRPr="00BC0354">
        <w:t>8</w:t>
      </w:r>
      <w:r w:rsidR="00CA2920" w:rsidRPr="00BC0354">
        <w:t>-</w:t>
      </w:r>
      <w:r w:rsidR="00AD3CE3" w:rsidRPr="00BC0354">
        <w:t>2</w:t>
      </w:r>
      <w:r w:rsidR="00A008D7" w:rsidRPr="00BC0354">
        <w:t>5</w:t>
      </w:r>
    </w:p>
    <w:p w14:paraId="7B35FB20" w14:textId="08327DA1" w:rsidR="009760D8" w:rsidRPr="00BC0354" w:rsidRDefault="00EA36B9" w:rsidP="00A7702E">
      <w:pPr>
        <w:pStyle w:val="SingleTxtG"/>
      </w:pPr>
      <w:r>
        <w:rPr>
          <w:iCs/>
        </w:rPr>
        <w:t>19</w:t>
      </w:r>
      <w:r w:rsidR="008B5450" w:rsidRPr="00BC0354">
        <w:rPr>
          <w:iCs/>
        </w:rPr>
        <w:t>.</w:t>
      </w:r>
      <w:r w:rsidR="00D37A17" w:rsidRPr="00BC0354">
        <w:rPr>
          <w:iCs/>
        </w:rPr>
        <w:tab/>
      </w:r>
      <w:r w:rsidR="00E1589A" w:rsidRPr="00BC0354">
        <w:t xml:space="preserve">The </w:t>
      </w:r>
      <w:r w:rsidR="000B5C0D" w:rsidRPr="00BC0354">
        <w:t>representative of</w:t>
      </w:r>
      <w:r w:rsidR="00E1589A" w:rsidRPr="00BC0354">
        <w:t xml:space="preserve"> </w:t>
      </w:r>
      <w:r w:rsidR="0040282E" w:rsidRPr="00BC0354">
        <w:t>Japan</w:t>
      </w:r>
      <w:r w:rsidR="003B2026" w:rsidRPr="00BC0354">
        <w:t>, Co-Chair of the IWG on Event Data Recorder</w:t>
      </w:r>
      <w:r w:rsidR="00A91EEE" w:rsidRPr="00BC0354">
        <w:br/>
      </w:r>
      <w:r w:rsidR="003B2026" w:rsidRPr="00BC0354">
        <w:t xml:space="preserve"> </w:t>
      </w:r>
      <w:r w:rsidR="00A604AC" w:rsidRPr="00BC0354">
        <w:t xml:space="preserve">(EDR) </w:t>
      </w:r>
      <w:r w:rsidR="003B2026" w:rsidRPr="00BC0354">
        <w:t>/ Data Storage Systems for Automated Driving</w:t>
      </w:r>
      <w:r w:rsidR="00A604AC" w:rsidRPr="00BC0354">
        <w:t xml:space="preserve"> (DSSAD)</w:t>
      </w:r>
      <w:r w:rsidR="0050110D" w:rsidRPr="00BC0354">
        <w:t>, presented a</w:t>
      </w:r>
      <w:r w:rsidR="00A91EEE" w:rsidRPr="00BC0354">
        <w:t xml:space="preserve"> status report </w:t>
      </w:r>
      <w:r w:rsidR="006176FE" w:rsidRPr="00BC0354">
        <w:t>(GRVA-1</w:t>
      </w:r>
      <w:r w:rsidR="005968CA" w:rsidRPr="00BC0354">
        <w:t>8</w:t>
      </w:r>
      <w:r w:rsidR="006176FE" w:rsidRPr="00BC0354">
        <w:t>-</w:t>
      </w:r>
      <w:r w:rsidR="005968CA" w:rsidRPr="00BC0354">
        <w:t>25</w:t>
      </w:r>
      <w:r w:rsidR="006176FE" w:rsidRPr="00BC0354">
        <w:t xml:space="preserve">) </w:t>
      </w:r>
      <w:r w:rsidR="00A91EEE" w:rsidRPr="00BC0354">
        <w:t>detailing</w:t>
      </w:r>
      <w:r w:rsidR="0050110D" w:rsidRPr="00BC0354">
        <w:t xml:space="preserve"> </w:t>
      </w:r>
      <w:r w:rsidR="00C97666" w:rsidRPr="00BC0354">
        <w:t xml:space="preserve">the </w:t>
      </w:r>
      <w:r w:rsidR="0050110D" w:rsidRPr="00BC0354">
        <w:t xml:space="preserve">progress achieved by the </w:t>
      </w:r>
      <w:r w:rsidR="00EC7CF7" w:rsidRPr="00BC0354">
        <w:t>g</w:t>
      </w:r>
      <w:r w:rsidR="0050110D" w:rsidRPr="00BC0354">
        <w:t>roup</w:t>
      </w:r>
      <w:r w:rsidR="00A91EEE" w:rsidRPr="00BC0354">
        <w:t xml:space="preserve"> to date</w:t>
      </w:r>
      <w:r w:rsidR="00993442" w:rsidRPr="00BC0354">
        <w:t xml:space="preserve">. </w:t>
      </w:r>
    </w:p>
    <w:p w14:paraId="4FE41DB0" w14:textId="69A06C94" w:rsidR="00D16DC0" w:rsidRPr="00BC0354" w:rsidRDefault="00EA36B9" w:rsidP="00282527">
      <w:pPr>
        <w:pStyle w:val="SingleTxtG"/>
      </w:pPr>
      <w:r>
        <w:t>20</w:t>
      </w:r>
      <w:r w:rsidR="009760D8" w:rsidRPr="00BC0354">
        <w:t>.</w:t>
      </w:r>
      <w:r w:rsidR="009760D8" w:rsidRPr="00BC0354">
        <w:tab/>
      </w:r>
      <w:r w:rsidR="00282527" w:rsidRPr="00BC0354">
        <w:t xml:space="preserve">He announced that the guidance document under preparation would be delivered </w:t>
      </w:r>
      <w:r w:rsidR="00944159" w:rsidRPr="00BC0354">
        <w:t>o</w:t>
      </w:r>
      <w:r w:rsidR="00282527" w:rsidRPr="00BC0354">
        <w:t xml:space="preserve">n </w:t>
      </w:r>
      <w:r w:rsidR="005A0D3D" w:rsidRPr="00BC0354">
        <w:t xml:space="preserve">time in </w:t>
      </w:r>
      <w:r w:rsidR="00282527" w:rsidRPr="00BC0354">
        <w:t>Jun</w:t>
      </w:r>
      <w:r w:rsidR="008F2775" w:rsidRPr="00BC0354">
        <w:t>e 2024</w:t>
      </w:r>
      <w:r w:rsidR="005A0D3D" w:rsidRPr="00BC0354">
        <w:t>.</w:t>
      </w:r>
    </w:p>
    <w:p w14:paraId="37C7D6B1" w14:textId="2094D512" w:rsidR="0050110D" w:rsidRPr="00BC0354" w:rsidRDefault="00EA36B9" w:rsidP="00A7702E">
      <w:pPr>
        <w:pStyle w:val="SingleTxtG"/>
        <w:rPr>
          <w:color w:val="000000" w:themeColor="text1"/>
        </w:rPr>
      </w:pPr>
      <w:r>
        <w:t>21</w:t>
      </w:r>
      <w:r w:rsidR="00E97BA9" w:rsidRPr="00BC0354">
        <w:t>.</w:t>
      </w:r>
      <w:r w:rsidR="00E97BA9" w:rsidRPr="00BC0354">
        <w:rPr>
          <w:color w:val="000000" w:themeColor="text1"/>
        </w:rPr>
        <w:tab/>
      </w:r>
      <w:r w:rsidR="00C214AC" w:rsidRPr="00BC0354">
        <w:rPr>
          <w:lang w:eastAsia="en-US"/>
        </w:rPr>
        <w:t>GRVA endorsed the status report.</w:t>
      </w:r>
    </w:p>
    <w:p w14:paraId="33B0D5B7" w14:textId="2CF226BC" w:rsidR="009C2ECA" w:rsidRPr="00BC0354" w:rsidRDefault="009C2ECA" w:rsidP="00361853">
      <w:pPr>
        <w:pStyle w:val="H1G"/>
      </w:pPr>
      <w:r w:rsidRPr="00BC0354">
        <w:tab/>
      </w:r>
      <w:r w:rsidR="00A008D7" w:rsidRPr="00BC0354">
        <w:t>E</w:t>
      </w:r>
      <w:r w:rsidRPr="00BC0354">
        <w:t>.</w:t>
      </w:r>
      <w:r w:rsidRPr="00BC0354">
        <w:tab/>
        <w:t xml:space="preserve">UN Regulation </w:t>
      </w:r>
      <w:r w:rsidR="00A008D7" w:rsidRPr="00BC0354">
        <w:t>No. 157</w:t>
      </w:r>
    </w:p>
    <w:p w14:paraId="2252F286" w14:textId="1B6375AD" w:rsidR="006C5FEA" w:rsidRPr="00BC0354" w:rsidRDefault="006C5FEA" w:rsidP="00A008D7">
      <w:pPr>
        <w:pStyle w:val="SingleTxtG"/>
        <w:ind w:left="2835" w:hanging="1701"/>
        <w:rPr>
          <w:color w:val="000000" w:themeColor="text1"/>
        </w:rPr>
      </w:pPr>
      <w:r w:rsidRPr="00BC0354">
        <w:rPr>
          <w:i/>
        </w:rPr>
        <w:t>Documentation</w:t>
      </w:r>
      <w:r w:rsidRPr="00BC0354">
        <w:t>:</w:t>
      </w:r>
      <w:r w:rsidRPr="00BC0354">
        <w:tab/>
        <w:t>ECE/TRANS/WP.29/GRVA/202</w:t>
      </w:r>
      <w:r w:rsidR="00A008D7" w:rsidRPr="00BC0354">
        <w:t>4</w:t>
      </w:r>
      <w:r w:rsidR="00D378C8" w:rsidRPr="00BC0354">
        <w:t>/</w:t>
      </w:r>
      <w:r w:rsidR="00A008D7" w:rsidRPr="00BC0354">
        <w:t>3</w:t>
      </w:r>
      <w:r w:rsidR="00A008D7" w:rsidRPr="00BC0354">
        <w:br/>
        <w:t>Informal document GRVA-18-05</w:t>
      </w:r>
    </w:p>
    <w:p w14:paraId="56084247" w14:textId="08332265" w:rsidR="007519B8" w:rsidRPr="00BC0354" w:rsidRDefault="00DA5D9C" w:rsidP="00DA2C60">
      <w:pPr>
        <w:pStyle w:val="SingleTxtG"/>
      </w:pPr>
      <w:r>
        <w:t>22</w:t>
      </w:r>
      <w:r w:rsidR="002F5051" w:rsidRPr="00BC0354">
        <w:t>.</w:t>
      </w:r>
      <w:r w:rsidR="002F5051" w:rsidRPr="00BC0354">
        <w:tab/>
      </w:r>
      <w:r w:rsidR="005F00DD" w:rsidRPr="00BC0354">
        <w:t xml:space="preserve">The </w:t>
      </w:r>
      <w:r w:rsidR="007519B8" w:rsidRPr="00BC0354">
        <w:t>representative</w:t>
      </w:r>
      <w:r w:rsidR="005F00DD" w:rsidRPr="00BC0354">
        <w:t xml:space="preserve"> </w:t>
      </w:r>
      <w:r w:rsidR="007519B8" w:rsidRPr="00BC0354">
        <w:t>of</w:t>
      </w:r>
      <w:r w:rsidR="005F00DD" w:rsidRPr="00BC0354">
        <w:t xml:space="preserve"> France presented</w:t>
      </w:r>
      <w:r w:rsidR="004A72C6" w:rsidRPr="00BC0354">
        <w:t xml:space="preserve"> a proposal for amendments to UN </w:t>
      </w:r>
      <w:r w:rsidR="00330F1C" w:rsidRPr="00BC0354">
        <w:t>Regulation</w:t>
      </w:r>
      <w:r w:rsidR="004A72C6" w:rsidRPr="00BC0354">
        <w:t xml:space="preserve"> No. 157</w:t>
      </w:r>
      <w:r w:rsidR="00EC5BCE" w:rsidRPr="00BC0354">
        <w:t>,</w:t>
      </w:r>
      <w:r w:rsidR="004A72C6" w:rsidRPr="00BC0354">
        <w:t xml:space="preserve"> </w:t>
      </w:r>
      <w:r w:rsidR="00E021F0" w:rsidRPr="00BC0354">
        <w:t>proposi</w:t>
      </w:r>
      <w:r w:rsidR="003E409A" w:rsidRPr="00BC0354">
        <w:t xml:space="preserve">ng to align </w:t>
      </w:r>
      <w:r w:rsidR="007222A9" w:rsidRPr="00BC0354">
        <w:t xml:space="preserve">the reference to UN Regulation No. 10 </w:t>
      </w:r>
      <w:r w:rsidR="00896A9A" w:rsidRPr="00BC0354">
        <w:t>(</w:t>
      </w:r>
      <w:r w:rsidR="001A28C4" w:rsidRPr="00BC0354">
        <w:t>Electromagnetic Compatibility (</w:t>
      </w:r>
      <w:r w:rsidR="00896A9A" w:rsidRPr="00BC0354">
        <w:t>EMC)</w:t>
      </w:r>
      <w:r w:rsidR="001A28C4" w:rsidRPr="00BC0354">
        <w:t>)</w:t>
      </w:r>
      <w:r w:rsidR="00896A9A" w:rsidRPr="00BC0354">
        <w:t xml:space="preserve"> with the text adopted in other regulations</w:t>
      </w:r>
      <w:r w:rsidR="002B008B" w:rsidRPr="00BC0354">
        <w:t xml:space="preserve"> and clarifying the testing conditions for </w:t>
      </w:r>
      <w:r w:rsidR="004D1BBA" w:rsidRPr="00BC0354">
        <w:t>Automated Lane Keeping Systems (</w:t>
      </w:r>
      <w:r w:rsidR="00CC7004" w:rsidRPr="00BC0354">
        <w:t>ALKS</w:t>
      </w:r>
      <w:r w:rsidR="004D1BBA" w:rsidRPr="00BC0354">
        <w:t>)</w:t>
      </w:r>
      <w:r w:rsidR="00896A9A" w:rsidRPr="00BC0354">
        <w:t xml:space="preserve">. </w:t>
      </w:r>
    </w:p>
    <w:p w14:paraId="13E4CF1B" w14:textId="2198D14C" w:rsidR="00F126D1" w:rsidRPr="00BC0354" w:rsidRDefault="00DA5D9C" w:rsidP="00DA2C60">
      <w:pPr>
        <w:pStyle w:val="SingleTxtG"/>
      </w:pPr>
      <w:r>
        <w:t>23</w:t>
      </w:r>
      <w:r w:rsidR="007519B8" w:rsidRPr="00BC0354">
        <w:t>.</w:t>
      </w:r>
      <w:r w:rsidR="007519B8" w:rsidRPr="00BC0354">
        <w:tab/>
      </w:r>
      <w:r w:rsidR="00CF24A2" w:rsidRPr="00BC0354">
        <w:t xml:space="preserve">The secretariat </w:t>
      </w:r>
      <w:r w:rsidR="007C3D5F" w:rsidRPr="00BC0354">
        <w:t>summarized the</w:t>
      </w:r>
      <w:r w:rsidR="00CF24A2" w:rsidRPr="00BC0354">
        <w:t xml:space="preserve"> discussion</w:t>
      </w:r>
      <w:r w:rsidR="007C3D5F" w:rsidRPr="00BC0354">
        <w:t xml:space="preserve"> on a related topic</w:t>
      </w:r>
      <w:r w:rsidR="00CF24A2" w:rsidRPr="00BC0354">
        <w:t xml:space="preserve"> at the October 2023 session of the Working Party on Lighting and Light-Signalling (GRE) regarding the </w:t>
      </w:r>
      <w:r w:rsidR="00CF24A2" w:rsidRPr="00BC0354">
        <w:lastRenderedPageBreak/>
        <w:t>development of a new series of amendments to UN Regulation No. 10</w:t>
      </w:r>
      <w:r w:rsidR="00871F0B" w:rsidRPr="00BC0354">
        <w:t>,</w:t>
      </w:r>
      <w:r w:rsidR="00860C4F" w:rsidRPr="00BC0354">
        <w:t xml:space="preserve"> </w:t>
      </w:r>
      <w:r w:rsidR="00871F0B" w:rsidRPr="00BC0354">
        <w:t>which</w:t>
      </w:r>
      <w:r w:rsidR="00860C4F" w:rsidRPr="00BC0354">
        <w:t xml:space="preserve"> would also cover ADS</w:t>
      </w:r>
      <w:r w:rsidR="00871F0B" w:rsidRPr="00BC0354">
        <w:t>, and which seemed to require further work until final completion</w:t>
      </w:r>
      <w:r w:rsidR="00860C4F" w:rsidRPr="00BC0354">
        <w:t xml:space="preserve">. </w:t>
      </w:r>
    </w:p>
    <w:p w14:paraId="26AFD16C" w14:textId="58695340" w:rsidR="00EA444B" w:rsidRPr="00BC0354" w:rsidRDefault="00DA5D9C" w:rsidP="00DA2C60">
      <w:pPr>
        <w:pStyle w:val="SingleTxtG"/>
      </w:pPr>
      <w:r>
        <w:t>24</w:t>
      </w:r>
      <w:r w:rsidR="00EA444B" w:rsidRPr="00BC0354">
        <w:t>.</w:t>
      </w:r>
      <w:r w:rsidR="00EA444B" w:rsidRPr="00BC0354">
        <w:tab/>
      </w:r>
      <w:r w:rsidR="00860C4F" w:rsidRPr="00BC0354">
        <w:t xml:space="preserve">The expert from Germany </w:t>
      </w:r>
      <w:r w:rsidR="00F50C33">
        <w:t>explained</w:t>
      </w:r>
      <w:r w:rsidR="00860C4F" w:rsidRPr="00BC0354">
        <w:t xml:space="preserve"> that </w:t>
      </w:r>
      <w:r w:rsidR="007519B8" w:rsidRPr="00BC0354">
        <w:t xml:space="preserve">the </w:t>
      </w:r>
      <w:r w:rsidR="00860C4F" w:rsidRPr="00BC0354">
        <w:t xml:space="preserve">progress </w:t>
      </w:r>
      <w:r w:rsidR="00F50C33">
        <w:t>made</w:t>
      </w:r>
      <w:r w:rsidR="00F9153C">
        <w:t xml:space="preserve"> </w:t>
      </w:r>
      <w:r w:rsidR="007519B8" w:rsidRPr="00BC0354">
        <w:t>since the last session of</w:t>
      </w:r>
      <w:r w:rsidR="00860C4F" w:rsidRPr="00BC0354">
        <w:t xml:space="preserve"> GRE and highlighted the </w:t>
      </w:r>
      <w:r w:rsidR="007519B8" w:rsidRPr="00BC0354">
        <w:t xml:space="preserve">finalization of </w:t>
      </w:r>
      <w:r w:rsidR="00860C4F" w:rsidRPr="00BC0354">
        <w:t xml:space="preserve">working paper </w:t>
      </w:r>
      <w:r w:rsidR="00B94A42" w:rsidRPr="00BC0354">
        <w:t>IWG-EMC-41-02/Rev.1</w:t>
      </w:r>
      <w:r w:rsidR="007519B8" w:rsidRPr="00BC0354">
        <w:t>, aimed</w:t>
      </w:r>
      <w:r w:rsidR="00B94A42" w:rsidRPr="00BC0354">
        <w:t xml:space="preserve"> to be </w:t>
      </w:r>
      <w:r w:rsidR="007519B8" w:rsidRPr="00BC0354">
        <w:t>adopted by GRE at its next session</w:t>
      </w:r>
      <w:r w:rsidR="001A28C4" w:rsidRPr="00BC0354">
        <w:t xml:space="preserve">. </w:t>
      </w:r>
    </w:p>
    <w:p w14:paraId="13453BF5" w14:textId="49947E85" w:rsidR="00356D43" w:rsidRPr="00BC0354" w:rsidRDefault="00DA5D9C" w:rsidP="0060512D">
      <w:pPr>
        <w:pStyle w:val="SingleTxtG"/>
        <w:rPr>
          <w:lang w:eastAsia="en-US"/>
        </w:rPr>
      </w:pPr>
      <w:r>
        <w:t>25</w:t>
      </w:r>
      <w:r w:rsidR="00DA5BC7" w:rsidRPr="00BC0354">
        <w:t>.</w:t>
      </w:r>
      <w:r w:rsidR="00DA5BC7" w:rsidRPr="00BC0354">
        <w:tab/>
        <w:t xml:space="preserve">The </w:t>
      </w:r>
      <w:r w:rsidR="007B6EFF" w:rsidRPr="00BC0354">
        <w:t>representative of</w:t>
      </w:r>
      <w:r w:rsidR="00DA5BC7" w:rsidRPr="00BC0354">
        <w:t xml:space="preserve"> France </w:t>
      </w:r>
      <w:r w:rsidR="002675E1" w:rsidRPr="00BC0354">
        <w:t>propose</w:t>
      </w:r>
      <w:r w:rsidR="0017755E" w:rsidRPr="00BC0354">
        <w:t>d</w:t>
      </w:r>
      <w:r w:rsidR="002675E1" w:rsidRPr="00BC0354">
        <w:t xml:space="preserve"> to </w:t>
      </w:r>
      <w:r w:rsidR="00732042" w:rsidRPr="00BC0354">
        <w:t>resume</w:t>
      </w:r>
      <w:r w:rsidR="002675E1" w:rsidRPr="00BC0354">
        <w:t xml:space="preserve"> discussion </w:t>
      </w:r>
      <w:r w:rsidR="00732042" w:rsidRPr="00BC0354">
        <w:t>on ECE/TRANS/WP.29/</w:t>
      </w:r>
      <w:r w:rsidR="00732042" w:rsidRPr="00BC0354">
        <w:br/>
        <w:t>GRVA/2024/3</w:t>
      </w:r>
      <w:r w:rsidR="002675E1" w:rsidRPr="00BC0354">
        <w:t xml:space="preserve"> at the September 2024 session of GRVA</w:t>
      </w:r>
      <w:r w:rsidR="0060512D" w:rsidRPr="00BC0354">
        <w:t xml:space="preserve"> </w:t>
      </w:r>
      <w:r w:rsidR="00A8495E" w:rsidRPr="00BC0354">
        <w:t>to</w:t>
      </w:r>
      <w:r w:rsidR="0060512D" w:rsidRPr="00BC0354">
        <w:t xml:space="preserve"> take into account the work done by GRE on this topic</w:t>
      </w:r>
      <w:r w:rsidR="00B22AD2" w:rsidRPr="00BC0354">
        <w:rPr>
          <w:lang w:eastAsia="en-US"/>
        </w:rPr>
        <w:t>.</w:t>
      </w:r>
    </w:p>
    <w:p w14:paraId="32194C41" w14:textId="77C735E7" w:rsidR="00EF73B7" w:rsidRPr="00BC0354" w:rsidRDefault="00DA5D9C" w:rsidP="0060512D">
      <w:pPr>
        <w:pStyle w:val="SingleTxtG"/>
        <w:rPr>
          <w:lang w:eastAsia="en-US"/>
        </w:rPr>
      </w:pPr>
      <w:r>
        <w:rPr>
          <w:lang w:eastAsia="en-US"/>
        </w:rPr>
        <w:t>26</w:t>
      </w:r>
      <w:r w:rsidR="00EF73B7" w:rsidRPr="00BC0354">
        <w:rPr>
          <w:lang w:eastAsia="en-US"/>
        </w:rPr>
        <w:t>.</w:t>
      </w:r>
      <w:r w:rsidR="00EF73B7" w:rsidRPr="00BC0354">
        <w:rPr>
          <w:lang w:eastAsia="en-US"/>
        </w:rPr>
        <w:tab/>
        <w:t xml:space="preserve">The representative of OICA introduced </w:t>
      </w:r>
      <w:r w:rsidR="00A437B8" w:rsidRPr="00BC0354">
        <w:rPr>
          <w:lang w:eastAsia="en-US"/>
        </w:rPr>
        <w:t xml:space="preserve">informal document </w:t>
      </w:r>
      <w:r w:rsidR="00EF73B7" w:rsidRPr="00BC0354">
        <w:rPr>
          <w:lang w:eastAsia="en-US"/>
        </w:rPr>
        <w:t>GRVA-18-05</w:t>
      </w:r>
      <w:r w:rsidR="00A437B8" w:rsidRPr="00BC0354">
        <w:rPr>
          <w:lang w:eastAsia="en-US"/>
        </w:rPr>
        <w:t>,</w:t>
      </w:r>
      <w:r w:rsidR="00EF73B7" w:rsidRPr="00BC0354">
        <w:rPr>
          <w:lang w:eastAsia="en-US"/>
        </w:rPr>
        <w:t xml:space="preserve"> </w:t>
      </w:r>
      <w:r w:rsidR="005B6399" w:rsidRPr="00BC0354">
        <w:rPr>
          <w:lang w:eastAsia="en-US"/>
        </w:rPr>
        <w:t xml:space="preserve">aimed to amend the provisions related to the </w:t>
      </w:r>
      <w:r w:rsidR="005B6399" w:rsidRPr="00BC0354">
        <w:t>automatic re-instatement of the ALKS at the “initiation of each engine start / run cycle</w:t>
      </w:r>
      <w:r w:rsidR="005B6399" w:rsidRPr="00BC0354">
        <w:rPr>
          <w:lang w:eastAsia="en-US"/>
        </w:rPr>
        <w:t xml:space="preserve"> </w:t>
      </w:r>
      <w:r w:rsidR="00EF73B7" w:rsidRPr="00BC0354">
        <w:rPr>
          <w:lang w:eastAsia="en-US"/>
        </w:rPr>
        <w:t>(running / off cycle)</w:t>
      </w:r>
      <w:r w:rsidR="00BE369A" w:rsidRPr="00BC0354">
        <w:rPr>
          <w:lang w:eastAsia="en-US"/>
        </w:rPr>
        <w:t xml:space="preserve"> in a consistency with the </w:t>
      </w:r>
      <w:r w:rsidR="00C61B6C" w:rsidRPr="00BC0354">
        <w:rPr>
          <w:lang w:eastAsia="en-US"/>
        </w:rPr>
        <w:t xml:space="preserve">similar provision already adopted for </w:t>
      </w:r>
      <w:r w:rsidR="00653538" w:rsidRPr="00BC0354">
        <w:rPr>
          <w:lang w:eastAsia="en-US"/>
        </w:rPr>
        <w:t>Advanced Emergency Braking System (</w:t>
      </w:r>
      <w:r w:rsidR="00C61B6C" w:rsidRPr="00BC0354">
        <w:rPr>
          <w:lang w:eastAsia="en-US"/>
        </w:rPr>
        <w:t>AEBS</w:t>
      </w:r>
      <w:r w:rsidR="00653538" w:rsidRPr="00BC0354">
        <w:rPr>
          <w:lang w:eastAsia="en-US"/>
        </w:rPr>
        <w:t>)</w:t>
      </w:r>
      <w:r w:rsidR="00C61B6C" w:rsidRPr="00BC0354">
        <w:rPr>
          <w:lang w:eastAsia="en-US"/>
        </w:rPr>
        <w:t xml:space="preserve"> in UN Regulation No.</w:t>
      </w:r>
      <w:r>
        <w:rPr>
          <w:lang w:eastAsia="en-US"/>
        </w:rPr>
        <w:t> </w:t>
      </w:r>
      <w:r w:rsidR="00C61B6C" w:rsidRPr="00BC0354">
        <w:rPr>
          <w:lang w:eastAsia="en-US"/>
        </w:rPr>
        <w:t xml:space="preserve">152. </w:t>
      </w:r>
    </w:p>
    <w:p w14:paraId="3585334D" w14:textId="0A1C1212" w:rsidR="00C61B6C" w:rsidRPr="00BC0354" w:rsidRDefault="00DA5D9C" w:rsidP="0060512D">
      <w:pPr>
        <w:pStyle w:val="SingleTxtG"/>
        <w:rPr>
          <w:lang w:eastAsia="en-US"/>
        </w:rPr>
      </w:pPr>
      <w:r>
        <w:rPr>
          <w:lang w:eastAsia="en-US"/>
        </w:rPr>
        <w:t>27</w:t>
      </w:r>
      <w:r w:rsidR="00C61B6C" w:rsidRPr="00BC0354">
        <w:rPr>
          <w:lang w:eastAsia="en-US"/>
        </w:rPr>
        <w:t>.</w:t>
      </w:r>
      <w:r w:rsidR="00C61B6C" w:rsidRPr="00BC0354">
        <w:rPr>
          <w:lang w:eastAsia="en-US"/>
        </w:rPr>
        <w:tab/>
        <w:t xml:space="preserve">The representative of </w:t>
      </w:r>
      <w:r w:rsidR="00FE117F" w:rsidRPr="00BC0354">
        <w:t>the United Kingdom of Great Britain and Northern Ireland</w:t>
      </w:r>
      <w:r w:rsidR="00AF37B5" w:rsidRPr="00BC0354">
        <w:rPr>
          <w:lang w:eastAsia="en-US"/>
        </w:rPr>
        <w:t xml:space="preserve"> inquired </w:t>
      </w:r>
      <w:r w:rsidR="007F33CB">
        <w:rPr>
          <w:lang w:eastAsia="en-US"/>
        </w:rPr>
        <w:t>whether</w:t>
      </w:r>
      <w:r w:rsidR="00AF37B5" w:rsidRPr="00BC0354">
        <w:rPr>
          <w:lang w:eastAsia="en-US"/>
        </w:rPr>
        <w:t xml:space="preserve"> the wording could be more technology neutral and maybe aligned with provisions available in the </w:t>
      </w:r>
      <w:r w:rsidR="006D6A29" w:rsidRPr="00BC0354">
        <w:rPr>
          <w:lang w:eastAsia="en-US"/>
        </w:rPr>
        <w:t>Mutual Resolution 2</w:t>
      </w:r>
      <w:r w:rsidR="00211154">
        <w:rPr>
          <w:lang w:eastAsia="en-US"/>
        </w:rPr>
        <w:t>,</w:t>
      </w:r>
      <w:r w:rsidR="006D6A29" w:rsidRPr="00BC0354">
        <w:rPr>
          <w:lang w:eastAsia="en-US"/>
        </w:rPr>
        <w:t xml:space="preserve"> </w:t>
      </w:r>
      <w:r w:rsidR="00D028CD" w:rsidRPr="00BC0354">
        <w:rPr>
          <w:lang w:eastAsia="en-US"/>
        </w:rPr>
        <w:t>containing vehicle propulsion system definitions.</w:t>
      </w:r>
    </w:p>
    <w:p w14:paraId="310CFA46" w14:textId="47D69C45" w:rsidR="00EF73B7" w:rsidRPr="00BC0354" w:rsidRDefault="00DA5D9C" w:rsidP="0060512D">
      <w:pPr>
        <w:pStyle w:val="SingleTxtG"/>
      </w:pPr>
      <w:r>
        <w:rPr>
          <w:lang w:eastAsia="en-US"/>
        </w:rPr>
        <w:t>28</w:t>
      </w:r>
      <w:r w:rsidR="00EF73B7" w:rsidRPr="00BC0354">
        <w:rPr>
          <w:lang w:eastAsia="en-US"/>
        </w:rPr>
        <w:t>.</w:t>
      </w:r>
      <w:r w:rsidR="00EF73B7" w:rsidRPr="00BC0354">
        <w:rPr>
          <w:lang w:eastAsia="en-US"/>
        </w:rPr>
        <w:tab/>
      </w:r>
      <w:r w:rsidR="001F44B2" w:rsidRPr="00BC0354">
        <w:rPr>
          <w:lang w:eastAsia="en-US"/>
        </w:rPr>
        <w:t xml:space="preserve">GRVA agreed to further discuss this point </w:t>
      </w:r>
      <w:r w:rsidR="006C03D9" w:rsidRPr="00BC0354">
        <w:rPr>
          <w:lang w:eastAsia="en-US"/>
        </w:rPr>
        <w:t xml:space="preserve">when reviewing a similar proposal </w:t>
      </w:r>
      <w:r w:rsidR="00A437B8" w:rsidRPr="00BC0354">
        <w:rPr>
          <w:lang w:eastAsia="en-US"/>
        </w:rPr>
        <w:br/>
      </w:r>
      <w:r w:rsidR="00FD0FCE" w:rsidRPr="00BC0354">
        <w:rPr>
          <w:lang w:eastAsia="en-US"/>
        </w:rPr>
        <w:t xml:space="preserve">(GRVA-18-06) under agenda item 6(b). </w:t>
      </w:r>
    </w:p>
    <w:p w14:paraId="145B7826" w14:textId="775373AE" w:rsidR="00725330" w:rsidRPr="00BC0354" w:rsidRDefault="00725330" w:rsidP="00725330">
      <w:pPr>
        <w:pStyle w:val="H1G"/>
      </w:pPr>
      <w:r w:rsidRPr="00BC0354">
        <w:tab/>
      </w:r>
      <w:r w:rsidR="00A008D7" w:rsidRPr="00BC0354">
        <w:t>F</w:t>
      </w:r>
      <w:r w:rsidRPr="00BC0354">
        <w:t>.</w:t>
      </w:r>
      <w:r w:rsidRPr="00BC0354">
        <w:tab/>
      </w:r>
      <w:r w:rsidR="00E13FEF" w:rsidRPr="00BC0354">
        <w:t>Coordination of work on automation between working parties (GRs)</w:t>
      </w:r>
    </w:p>
    <w:p w14:paraId="1D216DAB" w14:textId="496C1146" w:rsidR="007D1E3D" w:rsidRPr="00BC0354" w:rsidRDefault="007D1E3D" w:rsidP="007D1E3D">
      <w:pPr>
        <w:pStyle w:val="H23G"/>
      </w:pPr>
      <w:r w:rsidRPr="00BC0354">
        <w:tab/>
        <w:t>1.</w:t>
      </w:r>
      <w:r w:rsidRPr="00BC0354">
        <w:tab/>
      </w:r>
      <w:r w:rsidR="002D4FBA" w:rsidRPr="00BC0354">
        <w:t>Fitness of UN GTRs and UN Regulations for ADS</w:t>
      </w:r>
    </w:p>
    <w:p w14:paraId="01D30446" w14:textId="56BE2BB9" w:rsidR="007D1E3D" w:rsidRPr="00186BC6" w:rsidRDefault="007D1E3D" w:rsidP="00334B4A">
      <w:pPr>
        <w:pStyle w:val="SingleTxtG"/>
        <w:ind w:left="2835" w:hanging="1701"/>
        <w:rPr>
          <w:color w:val="000000" w:themeColor="text1"/>
          <w:lang w:val="es-ES"/>
        </w:rPr>
      </w:pPr>
      <w:r w:rsidRPr="00186BC6">
        <w:rPr>
          <w:i/>
          <w:lang w:val="es-ES"/>
        </w:rPr>
        <w:t>Documentation</w:t>
      </w:r>
      <w:r w:rsidRPr="00186BC6">
        <w:rPr>
          <w:lang w:val="es-ES"/>
        </w:rPr>
        <w:t>:</w:t>
      </w:r>
      <w:r w:rsidRPr="00186BC6">
        <w:rPr>
          <w:lang w:val="es-ES"/>
        </w:rPr>
        <w:tab/>
      </w:r>
      <w:r w:rsidR="00A008D7" w:rsidRPr="00186BC6">
        <w:rPr>
          <w:color w:val="000000" w:themeColor="text1"/>
          <w:lang w:val="es-ES"/>
        </w:rPr>
        <w:t>(ECE/TRANS/WP.29/GRVA/2023/18)</w:t>
      </w:r>
      <w:r w:rsidR="00A008D7" w:rsidRPr="00186BC6">
        <w:rPr>
          <w:color w:val="000000" w:themeColor="text1"/>
          <w:lang w:val="es-ES"/>
        </w:rPr>
        <w:br/>
        <w:t>ECE/TRANS/WP.29/GRVA/2024/8</w:t>
      </w:r>
      <w:r w:rsidR="00A008D7" w:rsidRPr="00186BC6">
        <w:rPr>
          <w:color w:val="000000" w:themeColor="text1"/>
          <w:lang w:val="es-ES"/>
        </w:rPr>
        <w:br/>
        <w:t>ECE/TRANS/WP.29/GRVA/2024/9</w:t>
      </w:r>
      <w:r w:rsidR="00A008D7" w:rsidRPr="00186BC6">
        <w:rPr>
          <w:color w:val="000000" w:themeColor="text1"/>
          <w:lang w:val="es-ES"/>
        </w:rPr>
        <w:br/>
        <w:t>ECE/TRANS/WP.29/GRVA/2024/10</w:t>
      </w:r>
      <w:r w:rsidR="00A008D7" w:rsidRPr="00186BC6">
        <w:rPr>
          <w:color w:val="000000" w:themeColor="text1"/>
          <w:lang w:val="es-ES"/>
        </w:rPr>
        <w:br/>
        <w:t xml:space="preserve">Informal </w:t>
      </w:r>
      <w:proofErr w:type="spellStart"/>
      <w:r w:rsidR="00A008D7" w:rsidRPr="00186BC6">
        <w:rPr>
          <w:color w:val="000000" w:themeColor="text1"/>
          <w:lang w:val="es-ES"/>
        </w:rPr>
        <w:t>documents</w:t>
      </w:r>
      <w:proofErr w:type="spellEnd"/>
      <w:r w:rsidR="00A008D7" w:rsidRPr="00186BC6">
        <w:rPr>
          <w:color w:val="000000" w:themeColor="text1"/>
          <w:lang w:val="es-ES"/>
        </w:rPr>
        <w:t xml:space="preserve"> GRVA-18-30, </w:t>
      </w:r>
      <w:r w:rsidR="002E00AC" w:rsidRPr="00186BC6">
        <w:rPr>
          <w:color w:val="000000" w:themeColor="text1"/>
          <w:lang w:val="es-ES"/>
        </w:rPr>
        <w:t>GRVA-18</w:t>
      </w:r>
      <w:r w:rsidR="00A008D7" w:rsidRPr="00186BC6">
        <w:rPr>
          <w:color w:val="000000" w:themeColor="text1"/>
          <w:lang w:val="es-ES"/>
        </w:rPr>
        <w:t xml:space="preserve">-31, </w:t>
      </w:r>
      <w:r w:rsidR="002E00AC" w:rsidRPr="00186BC6">
        <w:rPr>
          <w:color w:val="000000" w:themeColor="text1"/>
          <w:lang w:val="es-ES"/>
        </w:rPr>
        <w:t>GRVA-18</w:t>
      </w:r>
      <w:r w:rsidR="00A008D7" w:rsidRPr="00186BC6">
        <w:rPr>
          <w:color w:val="000000" w:themeColor="text1"/>
          <w:lang w:val="es-ES"/>
        </w:rPr>
        <w:t xml:space="preserve">-32, </w:t>
      </w:r>
      <w:r w:rsidR="002E00AC" w:rsidRPr="00186BC6">
        <w:rPr>
          <w:color w:val="000000" w:themeColor="text1"/>
          <w:lang w:val="es-ES"/>
        </w:rPr>
        <w:t>GRVA-18</w:t>
      </w:r>
      <w:r w:rsidR="00A008D7" w:rsidRPr="00186BC6">
        <w:rPr>
          <w:color w:val="000000" w:themeColor="text1"/>
          <w:lang w:val="es-ES"/>
        </w:rPr>
        <w:t>-33</w:t>
      </w:r>
      <w:r w:rsidR="00923452" w:rsidRPr="00186BC6">
        <w:rPr>
          <w:color w:val="000000" w:themeColor="text1"/>
          <w:lang w:val="es-ES"/>
        </w:rPr>
        <w:t xml:space="preserve"> and</w:t>
      </w:r>
      <w:r w:rsidR="00DA338F" w:rsidRPr="00186BC6">
        <w:rPr>
          <w:color w:val="000000" w:themeColor="text1"/>
          <w:lang w:val="es-ES"/>
        </w:rPr>
        <w:t xml:space="preserve"> </w:t>
      </w:r>
      <w:r w:rsidR="00923452" w:rsidRPr="00186BC6">
        <w:rPr>
          <w:color w:val="000000" w:themeColor="text1"/>
          <w:lang w:val="es-ES"/>
        </w:rPr>
        <w:t>GRVA-18-44</w:t>
      </w:r>
    </w:p>
    <w:p w14:paraId="64B1425A" w14:textId="07E14D23" w:rsidR="00875129" w:rsidRPr="00BC0354" w:rsidRDefault="00E0401F" w:rsidP="00875129">
      <w:pPr>
        <w:pStyle w:val="SingleTxtG"/>
      </w:pPr>
      <w:r>
        <w:t>29</w:t>
      </w:r>
      <w:r w:rsidR="007D1E3D" w:rsidRPr="00BC0354">
        <w:t>.</w:t>
      </w:r>
      <w:r w:rsidR="007D1E3D" w:rsidRPr="00BC0354">
        <w:tab/>
        <w:t xml:space="preserve">The </w:t>
      </w:r>
      <w:r w:rsidR="007B6EFF" w:rsidRPr="00BC0354">
        <w:t>representative of</w:t>
      </w:r>
      <w:r w:rsidR="007D1E3D" w:rsidRPr="00BC0354">
        <w:t xml:space="preserve"> France</w:t>
      </w:r>
      <w:r w:rsidR="00D222FF" w:rsidRPr="00BC0354">
        <w:t xml:space="preserve">, Co-Chair of the Task Force on the Fitness for ADS </w:t>
      </w:r>
      <w:r w:rsidR="00A437B8" w:rsidRPr="00BC0354">
        <w:t xml:space="preserve">UN </w:t>
      </w:r>
      <w:r w:rsidR="00D222FF" w:rsidRPr="00BC0354">
        <w:t xml:space="preserve">Regulations and </w:t>
      </w:r>
      <w:r w:rsidR="00A437B8" w:rsidRPr="00BC0354">
        <w:t xml:space="preserve">UN </w:t>
      </w:r>
      <w:r w:rsidR="00D222FF" w:rsidRPr="00BC0354">
        <w:t>Global Technical Regulations (</w:t>
      </w:r>
      <w:r w:rsidR="00DF3004">
        <w:t xml:space="preserve">TF on </w:t>
      </w:r>
      <w:r w:rsidR="00D222FF" w:rsidRPr="00BC0354">
        <w:t>FADS),</w:t>
      </w:r>
      <w:r w:rsidR="007D1E3D" w:rsidRPr="00BC0354">
        <w:t xml:space="preserve"> presented </w:t>
      </w:r>
      <w:r w:rsidR="004F7CD3" w:rsidRPr="00BC0354">
        <w:t>the status report of the Group</w:t>
      </w:r>
      <w:r w:rsidR="006176FE" w:rsidRPr="00BC0354">
        <w:t xml:space="preserve"> (</w:t>
      </w:r>
      <w:r w:rsidR="004F7CD3" w:rsidRPr="00BC0354">
        <w:t>GRVA-1</w:t>
      </w:r>
      <w:r w:rsidR="003B2391" w:rsidRPr="00BC0354">
        <w:t>8</w:t>
      </w:r>
      <w:r w:rsidR="004F7CD3" w:rsidRPr="00BC0354">
        <w:t>-</w:t>
      </w:r>
      <w:r w:rsidR="003B2391" w:rsidRPr="00BC0354">
        <w:t>44</w:t>
      </w:r>
      <w:r w:rsidR="006176FE" w:rsidRPr="00BC0354">
        <w:t>)</w:t>
      </w:r>
      <w:r w:rsidR="00160D82" w:rsidRPr="00BC0354">
        <w:t xml:space="preserve">, recalling the context of the activities, </w:t>
      </w:r>
      <w:r w:rsidR="0035774F" w:rsidRPr="00BC0354">
        <w:t xml:space="preserve">explaining the recent </w:t>
      </w:r>
      <w:r w:rsidR="00F611FA" w:rsidRPr="00BC0354">
        <w:t>actions,</w:t>
      </w:r>
      <w:r w:rsidR="0035774F" w:rsidRPr="00BC0354">
        <w:t xml:space="preserve"> </w:t>
      </w:r>
      <w:r w:rsidR="00A62F19" w:rsidRPr="00BC0354">
        <w:t>and inquiring about GRVA’s priorities</w:t>
      </w:r>
      <w:r w:rsidR="004F7CD3" w:rsidRPr="00BC0354">
        <w:t xml:space="preserve">. </w:t>
      </w:r>
      <w:r w:rsidR="00875129" w:rsidRPr="00BC0354">
        <w:t xml:space="preserve">He detailed the </w:t>
      </w:r>
      <w:r w:rsidR="00A62F19" w:rsidRPr="00BC0354">
        <w:t xml:space="preserve">content of the </w:t>
      </w:r>
      <w:r w:rsidR="007D171B" w:rsidRPr="00BC0354">
        <w:t>three</w:t>
      </w:r>
      <w:r w:rsidR="00A62F19" w:rsidRPr="00BC0354">
        <w:t xml:space="preserve"> official documents submitted by the group</w:t>
      </w:r>
      <w:r w:rsidR="0002389B" w:rsidRPr="00BC0354">
        <w:t xml:space="preserve"> </w:t>
      </w:r>
      <w:r w:rsidR="006176FE" w:rsidRPr="00BC0354">
        <w:t>(</w:t>
      </w:r>
      <w:r w:rsidR="00D36391" w:rsidRPr="00BC0354">
        <w:t>ECE/TRANS/WP.29/GRVA/202</w:t>
      </w:r>
      <w:r w:rsidR="00A62F19" w:rsidRPr="00BC0354">
        <w:t>4</w:t>
      </w:r>
      <w:r w:rsidR="00D36391" w:rsidRPr="00BC0354">
        <w:t>/</w:t>
      </w:r>
      <w:r w:rsidR="00A62F19" w:rsidRPr="00BC0354">
        <w:t>8, /9 and /10</w:t>
      </w:r>
      <w:r w:rsidR="006176FE" w:rsidRPr="00BC0354">
        <w:t>)</w:t>
      </w:r>
      <w:r w:rsidR="00BA7E6E" w:rsidRPr="00BC0354">
        <w:t xml:space="preserve"> as well as their respective amendments </w:t>
      </w:r>
      <w:r w:rsidR="0079693A" w:rsidRPr="00BC0354">
        <w:t xml:space="preserve">GRVA-18-30, </w:t>
      </w:r>
      <w:r w:rsidR="00A41A93" w:rsidRPr="00BC0354">
        <w:t>GRVA-18</w:t>
      </w:r>
      <w:r w:rsidR="0079693A" w:rsidRPr="00BC0354">
        <w:t>-</w:t>
      </w:r>
      <w:proofErr w:type="gramStart"/>
      <w:r w:rsidR="0079693A" w:rsidRPr="00BC0354">
        <w:t>31</w:t>
      </w:r>
      <w:proofErr w:type="gramEnd"/>
      <w:r w:rsidR="0079693A" w:rsidRPr="00BC0354">
        <w:t xml:space="preserve"> and </w:t>
      </w:r>
      <w:r w:rsidR="00A41A93" w:rsidRPr="00BC0354">
        <w:t>GRVA-18</w:t>
      </w:r>
      <w:r w:rsidR="0079693A" w:rsidRPr="00BC0354">
        <w:t>-32</w:t>
      </w:r>
      <w:r w:rsidR="007D1E3D" w:rsidRPr="00BC0354">
        <w:t>.</w:t>
      </w:r>
      <w:r w:rsidR="0054176B" w:rsidRPr="00BC0354">
        <w:t xml:space="preserve"> </w:t>
      </w:r>
      <w:r w:rsidR="00875129" w:rsidRPr="00BC0354">
        <w:t xml:space="preserve">He </w:t>
      </w:r>
      <w:r w:rsidR="0079693A" w:rsidRPr="00BC0354">
        <w:t xml:space="preserve">introduced </w:t>
      </w:r>
      <w:r w:rsidR="007D171B" w:rsidRPr="00BC0354">
        <w:t xml:space="preserve">informal document </w:t>
      </w:r>
      <w:r w:rsidR="0079693A" w:rsidRPr="00BC0354">
        <w:t>GRVA-18-33</w:t>
      </w:r>
      <w:r w:rsidR="007D171B" w:rsidRPr="00BC0354">
        <w:t>,</w:t>
      </w:r>
      <w:r w:rsidR="0079693A" w:rsidRPr="00BC0354">
        <w:t xml:space="preserve"> containing questions and answers prepared by the group for further details</w:t>
      </w:r>
      <w:r w:rsidR="00CA3411" w:rsidRPr="00BC0354">
        <w:t xml:space="preserve">. </w:t>
      </w:r>
    </w:p>
    <w:p w14:paraId="2A2A68C4" w14:textId="5FB55E2B" w:rsidR="008A6BB9" w:rsidRPr="00BC0354" w:rsidRDefault="00E0401F" w:rsidP="00875129">
      <w:pPr>
        <w:pStyle w:val="SingleTxtG"/>
      </w:pPr>
      <w:r>
        <w:t>30</w:t>
      </w:r>
      <w:r w:rsidR="008A6BB9" w:rsidRPr="00BC0354">
        <w:t>.</w:t>
      </w:r>
      <w:r w:rsidR="008A6BB9" w:rsidRPr="00BC0354">
        <w:tab/>
        <w:t xml:space="preserve">The </w:t>
      </w:r>
      <w:r w:rsidR="007B6EFF" w:rsidRPr="00BC0354">
        <w:t>representative of</w:t>
      </w:r>
      <w:r w:rsidR="008A6BB9" w:rsidRPr="00BC0354">
        <w:t xml:space="preserve"> Japan </w:t>
      </w:r>
      <w:r w:rsidR="006176FE" w:rsidRPr="00BC0354">
        <w:t>inquired</w:t>
      </w:r>
      <w:r w:rsidR="008A6BB9" w:rsidRPr="00BC0354">
        <w:t xml:space="preserve"> why the group proposed to </w:t>
      </w:r>
      <w:r w:rsidR="00A62429" w:rsidRPr="00BC0354">
        <w:t xml:space="preserve">exclude </w:t>
      </w:r>
      <w:r w:rsidR="008B38CE" w:rsidRPr="00BC0354">
        <w:t>driverless vehicles from the scope of</w:t>
      </w:r>
      <w:r w:rsidR="008A6BB9" w:rsidRPr="00BC0354">
        <w:t xml:space="preserve"> UN Regulations Nos. 13, 13-H and 79</w:t>
      </w:r>
      <w:r w:rsidR="008B38CE" w:rsidRPr="00BC0354">
        <w:t xml:space="preserve"> and if this would mean that braking and steering would not be regulated for </w:t>
      </w:r>
      <w:r w:rsidR="00661A90">
        <w:t>these</w:t>
      </w:r>
      <w:r w:rsidR="008B38CE" w:rsidRPr="00BC0354">
        <w:t xml:space="preserve"> vehicles</w:t>
      </w:r>
      <w:r w:rsidR="004A16DA" w:rsidRPr="00BC0354">
        <w:t>.</w:t>
      </w:r>
    </w:p>
    <w:p w14:paraId="1F4CDA92" w14:textId="40B04374" w:rsidR="00371EF4" w:rsidRPr="00BC0354" w:rsidRDefault="00E0401F" w:rsidP="00875129">
      <w:pPr>
        <w:pStyle w:val="SingleTxtG"/>
      </w:pPr>
      <w:r>
        <w:t>31</w:t>
      </w:r>
      <w:r w:rsidR="00371EF4" w:rsidRPr="00BC0354">
        <w:t>.</w:t>
      </w:r>
      <w:r w:rsidR="00371EF4" w:rsidRPr="00BC0354">
        <w:tab/>
        <w:t xml:space="preserve">The representative of </w:t>
      </w:r>
      <w:r w:rsidR="00FE117F" w:rsidRPr="00BC0354">
        <w:t>the United Kingdom of Great Britain and Northern Ireland</w:t>
      </w:r>
      <w:r w:rsidR="00371EF4" w:rsidRPr="00BC0354">
        <w:t xml:space="preserve"> asked for clarifications on </w:t>
      </w:r>
      <w:r w:rsidR="007748F1" w:rsidRPr="00BC0354">
        <w:t xml:space="preserve">the </w:t>
      </w:r>
      <w:r w:rsidR="00371EF4" w:rsidRPr="00BC0354">
        <w:t>proposed timeline.</w:t>
      </w:r>
    </w:p>
    <w:p w14:paraId="5DF20F10" w14:textId="70DA5F64" w:rsidR="00FE1B39" w:rsidRPr="00BC0354" w:rsidRDefault="00E0401F" w:rsidP="00556611">
      <w:pPr>
        <w:pStyle w:val="SingleTxtG"/>
      </w:pPr>
      <w:r>
        <w:t>32</w:t>
      </w:r>
      <w:r w:rsidR="004A16DA" w:rsidRPr="00BC0354">
        <w:t>.</w:t>
      </w:r>
      <w:r w:rsidR="004A16DA" w:rsidRPr="00BC0354">
        <w:tab/>
        <w:t xml:space="preserve">The </w:t>
      </w:r>
      <w:r w:rsidR="007B6EFF" w:rsidRPr="00BC0354">
        <w:t>representative of</w:t>
      </w:r>
      <w:r w:rsidR="004A16DA" w:rsidRPr="00BC0354">
        <w:t xml:space="preserve"> </w:t>
      </w:r>
      <w:r w:rsidR="00B54BD4" w:rsidRPr="00BC0354">
        <w:t>France referred to GRVA-18-33</w:t>
      </w:r>
      <w:r w:rsidR="005A6931" w:rsidRPr="00BC0354">
        <w:t xml:space="preserve"> (chapter 2)</w:t>
      </w:r>
      <w:r w:rsidR="00B54BD4" w:rsidRPr="00BC0354">
        <w:t xml:space="preserve"> </w:t>
      </w:r>
      <w:r w:rsidR="008B3172" w:rsidRPr="00BC0354">
        <w:t xml:space="preserve">to </w:t>
      </w:r>
      <w:r w:rsidR="007748F1" w:rsidRPr="00BC0354">
        <w:t>address the inquiry by</w:t>
      </w:r>
      <w:r w:rsidR="008B3172" w:rsidRPr="00BC0354">
        <w:t xml:space="preserve"> Japan</w:t>
      </w:r>
      <w:r w:rsidR="00A65D63" w:rsidRPr="00BC0354">
        <w:t xml:space="preserve">. </w:t>
      </w:r>
      <w:r w:rsidR="00F136E0" w:rsidRPr="00BC0354">
        <w:t xml:space="preserve">He explained that </w:t>
      </w:r>
      <w:r w:rsidR="00F7594B" w:rsidRPr="00BC0354">
        <w:t xml:space="preserve">the task force was envisaging to produce informal documents </w:t>
      </w:r>
      <w:r w:rsidR="009914E1" w:rsidRPr="00BC0354">
        <w:t xml:space="preserve">until January 2025, </w:t>
      </w:r>
      <w:r w:rsidR="00F7594B" w:rsidRPr="00BC0354">
        <w:t>proposing new series of amendments to UN Regulation No.</w:t>
      </w:r>
      <w:r w:rsidR="00C96F89">
        <w:t> </w:t>
      </w:r>
      <w:r w:rsidR="00F7594B" w:rsidRPr="00BC0354">
        <w:t xml:space="preserve">13, 13-H and 79 </w:t>
      </w:r>
      <w:r w:rsidR="00EE5782" w:rsidRPr="00BC0354">
        <w:t>covering driverless vehicles</w:t>
      </w:r>
      <w:r w:rsidR="004F4A4F" w:rsidRPr="00BC0354">
        <w:t>.</w:t>
      </w:r>
    </w:p>
    <w:p w14:paraId="03704032" w14:textId="33BA6BFA" w:rsidR="007B77E5" w:rsidRPr="00BC0354" w:rsidRDefault="00E0401F" w:rsidP="00556611">
      <w:pPr>
        <w:pStyle w:val="SingleTxtG"/>
      </w:pPr>
      <w:r>
        <w:t>33</w:t>
      </w:r>
      <w:r w:rsidR="007B77E5" w:rsidRPr="00BC0354">
        <w:t>.</w:t>
      </w:r>
      <w:r w:rsidR="007B77E5" w:rsidRPr="00BC0354">
        <w:tab/>
        <w:t xml:space="preserve">GRVA adopted ECE/TRANS/WP.29/GRVA/2024/8, amended by GRVA-18-30 </w:t>
      </w:r>
      <w:r w:rsidR="001E213C">
        <w:t xml:space="preserve">(see ECE/TRANS/WP.29/2024/56) </w:t>
      </w:r>
      <w:r w:rsidR="007B77E5" w:rsidRPr="00BC0354">
        <w:t xml:space="preserve">and requested the secretariat to </w:t>
      </w:r>
      <w:r w:rsidR="006C774A" w:rsidRPr="00BC0354">
        <w:t xml:space="preserve">submit it as draft Supplement </w:t>
      </w:r>
      <w:r w:rsidR="005F2DC9">
        <w:t>22</w:t>
      </w:r>
      <w:r w:rsidR="006C774A" w:rsidRPr="00BC0354">
        <w:t xml:space="preserve"> to the </w:t>
      </w:r>
      <w:r w:rsidR="00DD0605" w:rsidRPr="00BC0354">
        <w:t>11</w:t>
      </w:r>
      <w:r w:rsidR="006C774A" w:rsidRPr="00BC0354">
        <w:t xml:space="preserve"> series of amendments</w:t>
      </w:r>
      <w:r w:rsidR="00DD0605" w:rsidRPr="00BC0354">
        <w:t xml:space="preserve">, draft Supplement </w:t>
      </w:r>
      <w:r w:rsidR="005F2DC9">
        <w:t>4</w:t>
      </w:r>
      <w:r w:rsidR="00DD0605" w:rsidRPr="00BC0354">
        <w:t xml:space="preserve"> to the 12 series of amendments and draft Supplement </w:t>
      </w:r>
      <w:r w:rsidR="009957F0">
        <w:t>2</w:t>
      </w:r>
      <w:r w:rsidR="00DD0605" w:rsidRPr="00BC0354">
        <w:t xml:space="preserve"> to the 13 series of amendments</w:t>
      </w:r>
      <w:r w:rsidR="006C774A" w:rsidRPr="00BC0354">
        <w:t xml:space="preserve"> to UN Regulation No. 13</w:t>
      </w:r>
      <w:r w:rsidR="00EA3155" w:rsidRPr="00BC0354">
        <w:t xml:space="preserve"> for consideration and vote by WP.29 and </w:t>
      </w:r>
      <w:r w:rsidR="00E133EB" w:rsidRPr="00BC0354">
        <w:rPr>
          <w:color w:val="000000" w:themeColor="text1"/>
        </w:rPr>
        <w:t>Administrative Committee of the 1958 Agreement (AC.1)</w:t>
      </w:r>
      <w:r w:rsidR="00EA3155" w:rsidRPr="00BC0354">
        <w:t xml:space="preserve"> at their June 2024 sessions.</w:t>
      </w:r>
    </w:p>
    <w:p w14:paraId="02524968" w14:textId="7E611FDE" w:rsidR="00EA3155" w:rsidRPr="00BC0354" w:rsidRDefault="00E0401F" w:rsidP="00EA3155">
      <w:pPr>
        <w:pStyle w:val="SingleTxtG"/>
      </w:pPr>
      <w:r>
        <w:lastRenderedPageBreak/>
        <w:t>34</w:t>
      </w:r>
      <w:r w:rsidR="00EA3155" w:rsidRPr="00BC0354">
        <w:t>.</w:t>
      </w:r>
      <w:r w:rsidR="00EA3155" w:rsidRPr="00BC0354">
        <w:tab/>
        <w:t>GRVA adopted ECE/TRANS/WP.29/GRVA/2024/</w:t>
      </w:r>
      <w:r w:rsidR="00DD0605" w:rsidRPr="00BC0354">
        <w:t>9</w:t>
      </w:r>
      <w:r w:rsidR="00EA3155" w:rsidRPr="00BC0354">
        <w:t>, amended by GRVA-18-3</w:t>
      </w:r>
      <w:r w:rsidR="00DD0605" w:rsidRPr="00BC0354">
        <w:t>1</w:t>
      </w:r>
      <w:r w:rsidR="00EA3155" w:rsidRPr="00BC0354">
        <w:t xml:space="preserve"> </w:t>
      </w:r>
      <w:r w:rsidR="00A032DB">
        <w:t xml:space="preserve">(see ECE/TRANS/WP.29/2024/59) </w:t>
      </w:r>
      <w:r w:rsidR="00EA3155" w:rsidRPr="00BC0354">
        <w:t>and requested the secretariat to submit it as draft Supplement</w:t>
      </w:r>
      <w:r w:rsidR="00A032DB">
        <w:t> </w:t>
      </w:r>
      <w:r w:rsidR="009957F0">
        <w:t>5</w:t>
      </w:r>
      <w:r w:rsidR="00EA3155" w:rsidRPr="00BC0354">
        <w:t xml:space="preserve"> to the </w:t>
      </w:r>
      <w:r w:rsidR="00280D89" w:rsidRPr="00BC0354">
        <w:t>01</w:t>
      </w:r>
      <w:r w:rsidR="00EA3155" w:rsidRPr="00BC0354">
        <w:t xml:space="preserve"> series of amendments to UN Regulation No. 13</w:t>
      </w:r>
      <w:r w:rsidR="00DD0605" w:rsidRPr="00BC0354">
        <w:t>-H</w:t>
      </w:r>
      <w:r w:rsidR="00EA3155" w:rsidRPr="00BC0354">
        <w:t xml:space="preserve"> for consideration and vote by WP.29 and AC.1 at their June 2024 sessions.</w:t>
      </w:r>
    </w:p>
    <w:p w14:paraId="6C195C2A" w14:textId="4EAE0018" w:rsidR="00280D89" w:rsidRPr="00BC0354" w:rsidRDefault="00E0401F" w:rsidP="00280D89">
      <w:pPr>
        <w:pStyle w:val="SingleTxtG"/>
      </w:pPr>
      <w:r>
        <w:t>35</w:t>
      </w:r>
      <w:r w:rsidR="00280D89" w:rsidRPr="00BC0354">
        <w:t>.</w:t>
      </w:r>
      <w:r w:rsidR="00280D89" w:rsidRPr="00BC0354">
        <w:tab/>
        <w:t>GRVA adopted ECE/TRANS/WP.29/GRVA/2024/10, amended by GRVA-18-32</w:t>
      </w:r>
      <w:r w:rsidR="00A032DB">
        <w:t xml:space="preserve"> </w:t>
      </w:r>
      <w:r w:rsidR="006F4654" w:rsidRPr="00BC0354">
        <w:t>without the text marked in red</w:t>
      </w:r>
      <w:r w:rsidR="00465DD3">
        <w:t xml:space="preserve"> (see</w:t>
      </w:r>
      <w:r w:rsidR="00280D89" w:rsidRPr="00BC0354">
        <w:t xml:space="preserve"> </w:t>
      </w:r>
      <w:r w:rsidR="00026B27">
        <w:t xml:space="preserve">ECE/TRANS/WP.29/2024/61) </w:t>
      </w:r>
      <w:r w:rsidR="00280D89" w:rsidRPr="00BC0354">
        <w:t xml:space="preserve">and requested the secretariat to submit it as draft Supplement </w:t>
      </w:r>
      <w:r w:rsidR="009957F0">
        <w:t>11</w:t>
      </w:r>
      <w:r w:rsidR="00280D89" w:rsidRPr="00BC0354">
        <w:t xml:space="preserve"> to the 0</w:t>
      </w:r>
      <w:r w:rsidR="006F4654" w:rsidRPr="00BC0354">
        <w:t>3</w:t>
      </w:r>
      <w:r w:rsidR="00280D89" w:rsidRPr="00BC0354">
        <w:t xml:space="preserve"> series of amendments </w:t>
      </w:r>
      <w:r w:rsidR="006F4654" w:rsidRPr="00BC0354">
        <w:t xml:space="preserve">and Supplement </w:t>
      </w:r>
      <w:r w:rsidR="009957F0">
        <w:t>6</w:t>
      </w:r>
      <w:r w:rsidR="006F4654" w:rsidRPr="00BC0354">
        <w:t xml:space="preserve"> to the 04 series of amendments </w:t>
      </w:r>
      <w:r w:rsidR="00280D89" w:rsidRPr="00BC0354">
        <w:t>to UN</w:t>
      </w:r>
      <w:r w:rsidR="00661A90">
        <w:t> </w:t>
      </w:r>
      <w:r w:rsidR="00280D89" w:rsidRPr="00BC0354">
        <w:t xml:space="preserve">Regulation No. </w:t>
      </w:r>
      <w:r w:rsidR="006F4654" w:rsidRPr="00BC0354">
        <w:t>79</w:t>
      </w:r>
      <w:r w:rsidR="00280D89" w:rsidRPr="00BC0354">
        <w:t xml:space="preserve"> for consideration and vote by WP.29 and AC.1 at their June 2024 sessions.</w:t>
      </w:r>
    </w:p>
    <w:p w14:paraId="0F0378A5" w14:textId="1491FA5A" w:rsidR="00EA3155" w:rsidRPr="00BC0354" w:rsidRDefault="00E0401F" w:rsidP="00556611">
      <w:pPr>
        <w:pStyle w:val="SingleTxtG"/>
      </w:pPr>
      <w:r>
        <w:t>36</w:t>
      </w:r>
      <w:r w:rsidR="0095568E" w:rsidRPr="00BC0354">
        <w:t>.</w:t>
      </w:r>
      <w:r w:rsidR="0095568E" w:rsidRPr="00BC0354">
        <w:tab/>
        <w:t>GRVA agreed to keep GRVA-18-33 on the agenda for the next session and recommended its distribution to the WP.29 subsidiary bodies</w:t>
      </w:r>
      <w:r w:rsidR="00D161FB" w:rsidRPr="00BC0354">
        <w:t>, as proposed by Germany</w:t>
      </w:r>
      <w:r w:rsidR="0043181E" w:rsidRPr="00BC0354">
        <w:t>.</w:t>
      </w:r>
    </w:p>
    <w:p w14:paraId="6AB21899" w14:textId="0F095A12" w:rsidR="00433B28" w:rsidRPr="00BC0354" w:rsidRDefault="00433B28" w:rsidP="00433B28">
      <w:pPr>
        <w:pStyle w:val="H23G"/>
      </w:pPr>
      <w:r w:rsidRPr="00BC0354">
        <w:tab/>
        <w:t>2.</w:t>
      </w:r>
      <w:r w:rsidRPr="00BC0354">
        <w:tab/>
      </w:r>
      <w:r w:rsidR="000431A2" w:rsidRPr="00BC0354">
        <w:t>Vehicle subcategories for ADS</w:t>
      </w:r>
    </w:p>
    <w:p w14:paraId="396DCF0D" w14:textId="17EDF766" w:rsidR="00433B28" w:rsidRPr="00BC0354" w:rsidRDefault="00433B28" w:rsidP="00886786">
      <w:pPr>
        <w:pStyle w:val="SingleTxtG"/>
        <w:keepNext/>
        <w:keepLines/>
        <w:ind w:left="2835" w:hanging="1701"/>
        <w:jc w:val="left"/>
      </w:pPr>
      <w:r w:rsidRPr="00BC0354">
        <w:rPr>
          <w:i/>
        </w:rPr>
        <w:t>Documentation</w:t>
      </w:r>
      <w:r w:rsidRPr="00BC0354">
        <w:t>:</w:t>
      </w:r>
      <w:r w:rsidRPr="00BC0354">
        <w:tab/>
      </w:r>
      <w:r w:rsidR="00A008D7" w:rsidRPr="00BC0354">
        <w:t>(</w:t>
      </w:r>
      <w:r w:rsidR="00AD2165" w:rsidRPr="00BC0354">
        <w:t>ECE/TRANS/WP.29/GRVA/2023/28</w:t>
      </w:r>
      <w:r w:rsidR="00A008D7" w:rsidRPr="00BC0354">
        <w:t>)</w:t>
      </w:r>
    </w:p>
    <w:p w14:paraId="4FB1F630" w14:textId="26F11F5F" w:rsidR="00583A77" w:rsidRPr="00BC0354" w:rsidRDefault="008B5450" w:rsidP="00684603">
      <w:pPr>
        <w:pStyle w:val="SingleTxtG"/>
      </w:pPr>
      <w:r w:rsidRPr="00BC0354">
        <w:t>3</w:t>
      </w:r>
      <w:r w:rsidR="005901D8">
        <w:t>7</w:t>
      </w:r>
      <w:r w:rsidR="00273495" w:rsidRPr="00BC0354">
        <w:t>.</w:t>
      </w:r>
      <w:r w:rsidR="00273495" w:rsidRPr="00BC0354">
        <w:tab/>
        <w:t xml:space="preserve">The </w:t>
      </w:r>
      <w:r w:rsidR="007B6EFF" w:rsidRPr="00BC0354">
        <w:t>representative of</w:t>
      </w:r>
      <w:r w:rsidR="00273495" w:rsidRPr="00BC0354">
        <w:t xml:space="preserve"> </w:t>
      </w:r>
      <w:r w:rsidR="00FE117F" w:rsidRPr="00BC0354">
        <w:t>the United Kingdom of Great Britain and Northern Ireland</w:t>
      </w:r>
      <w:r w:rsidR="00684603" w:rsidRPr="00BC0354">
        <w:t xml:space="preserve"> informed GRVA on the recent activities related to ADS </w:t>
      </w:r>
      <w:r w:rsidR="00B83DEE" w:rsidRPr="00BC0354">
        <w:t>subcategories</w:t>
      </w:r>
      <w:r w:rsidR="00C66F07" w:rsidRPr="00BC0354">
        <w:t>.</w:t>
      </w:r>
      <w:r w:rsidR="00B83DEE" w:rsidRPr="00BC0354">
        <w:t xml:space="preserve"> He recalled the WP.29 decision to establish a task force</w:t>
      </w:r>
      <w:r w:rsidR="00CA4D8A" w:rsidRPr="00BC0354">
        <w:t>, co-chair</w:t>
      </w:r>
      <w:r w:rsidR="00185780" w:rsidRPr="00BC0354">
        <w:t>e</w:t>
      </w:r>
      <w:r w:rsidR="00CA4D8A" w:rsidRPr="00BC0354">
        <w:t xml:space="preserve">d by </w:t>
      </w:r>
      <w:r w:rsidR="00FE117F" w:rsidRPr="00BC0354">
        <w:t>the United Kingdom of Great Britain and Northern Ireland</w:t>
      </w:r>
      <w:r w:rsidR="00CA4D8A" w:rsidRPr="00BC0354">
        <w:t xml:space="preserve"> and Germany. </w:t>
      </w:r>
      <w:r w:rsidR="00CE00D2" w:rsidRPr="00BC0354">
        <w:t>He highlighted that the kick-</w:t>
      </w:r>
      <w:r w:rsidR="001351BB" w:rsidRPr="00BC0354">
        <w:t>off meeting</w:t>
      </w:r>
      <w:r w:rsidR="00CE00D2" w:rsidRPr="00BC0354">
        <w:t xml:space="preserve"> </w:t>
      </w:r>
      <w:r w:rsidR="001351BB" w:rsidRPr="00BC0354">
        <w:t>took place</w:t>
      </w:r>
      <w:r w:rsidR="00CE00D2" w:rsidRPr="00BC0354">
        <w:t xml:space="preserve"> in January</w:t>
      </w:r>
      <w:r w:rsidR="009914E1" w:rsidRPr="00BC0354">
        <w:t xml:space="preserve"> </w:t>
      </w:r>
      <w:r w:rsidR="00CE00D2" w:rsidRPr="00BC0354">
        <w:t xml:space="preserve">2024, </w:t>
      </w:r>
      <w:r w:rsidR="001756E5" w:rsidRPr="00BC0354">
        <w:t xml:space="preserve">and was </w:t>
      </w:r>
      <w:r w:rsidR="00CE00D2" w:rsidRPr="00BC0354">
        <w:t>opened by the Chairs of GR</w:t>
      </w:r>
      <w:r w:rsidR="001351BB" w:rsidRPr="00BC0354">
        <w:t>SG</w:t>
      </w:r>
      <w:r w:rsidR="00CE00D2" w:rsidRPr="00BC0354">
        <w:t xml:space="preserve"> and GR</w:t>
      </w:r>
      <w:r w:rsidR="001351BB" w:rsidRPr="00BC0354">
        <w:t>VA</w:t>
      </w:r>
      <w:r w:rsidR="00CE00D2" w:rsidRPr="00BC0354">
        <w:t xml:space="preserve">. </w:t>
      </w:r>
      <w:r w:rsidR="00CA4D8A" w:rsidRPr="00BC0354">
        <w:t xml:space="preserve">He </w:t>
      </w:r>
      <w:r w:rsidR="00185780" w:rsidRPr="00BC0354">
        <w:t xml:space="preserve">reported on the outcome of </w:t>
      </w:r>
      <w:r w:rsidR="001351BB" w:rsidRPr="00BC0354">
        <w:t>that</w:t>
      </w:r>
      <w:r w:rsidR="00185780" w:rsidRPr="00BC0354">
        <w:t xml:space="preserve"> kick off meeting.</w:t>
      </w:r>
    </w:p>
    <w:p w14:paraId="44380426" w14:textId="5CF9F8AE" w:rsidR="007B6953" w:rsidRPr="00BC0354" w:rsidRDefault="00470CA8" w:rsidP="00470CA8">
      <w:pPr>
        <w:pStyle w:val="H1G"/>
      </w:pPr>
      <w:r w:rsidRPr="00BC0354">
        <w:tab/>
      </w:r>
      <w:r w:rsidR="00A008D7" w:rsidRPr="00BC0354">
        <w:t>G</w:t>
      </w:r>
      <w:r w:rsidR="007B6953" w:rsidRPr="00BC0354">
        <w:t>.</w:t>
      </w:r>
      <w:r w:rsidR="007B6953" w:rsidRPr="00BC0354">
        <w:tab/>
        <w:t>Other business</w:t>
      </w:r>
    </w:p>
    <w:p w14:paraId="6D2EAA31" w14:textId="33D67103" w:rsidR="00464856" w:rsidRPr="00BC0354" w:rsidRDefault="009E4039" w:rsidP="00464856">
      <w:pPr>
        <w:spacing w:after="120"/>
        <w:ind w:left="2835" w:hanging="1701"/>
        <w:rPr>
          <w:color w:val="000000" w:themeColor="text1"/>
        </w:rPr>
      </w:pPr>
      <w:r w:rsidRPr="00BC0354">
        <w:rPr>
          <w:i/>
        </w:rPr>
        <w:t>Documentation</w:t>
      </w:r>
      <w:r w:rsidRPr="00BC0354">
        <w:t>:</w:t>
      </w:r>
      <w:r w:rsidRPr="00BC0354">
        <w:tab/>
        <w:t>Informal document</w:t>
      </w:r>
      <w:r w:rsidR="001875E6" w:rsidRPr="00BC0354">
        <w:t>s</w:t>
      </w:r>
      <w:r w:rsidRPr="00BC0354">
        <w:rPr>
          <w:color w:val="000000" w:themeColor="text1"/>
        </w:rPr>
        <w:t xml:space="preserve"> </w:t>
      </w:r>
      <w:r w:rsidR="00A008D7" w:rsidRPr="00BC0354">
        <w:rPr>
          <w:color w:val="000000" w:themeColor="text1"/>
        </w:rPr>
        <w:t>GRVA-18-26</w:t>
      </w:r>
      <w:r w:rsidR="00791D13" w:rsidRPr="00BC0354">
        <w:rPr>
          <w:color w:val="000000" w:themeColor="text1"/>
        </w:rPr>
        <w:t>/Rev.1</w:t>
      </w:r>
      <w:r w:rsidR="00A008D7" w:rsidRPr="00BC0354">
        <w:rPr>
          <w:color w:val="000000" w:themeColor="text1"/>
        </w:rPr>
        <w:t>, GRVA-18-41</w:t>
      </w:r>
      <w:r w:rsidR="00482A5D" w:rsidRPr="00BC0354">
        <w:rPr>
          <w:color w:val="000000" w:themeColor="text1"/>
        </w:rPr>
        <w:t>/Rev.2</w:t>
      </w:r>
      <w:r w:rsidR="00A008D7" w:rsidRPr="00BC0354">
        <w:rPr>
          <w:color w:val="000000" w:themeColor="text1"/>
        </w:rPr>
        <w:t xml:space="preserve"> and </w:t>
      </w:r>
      <w:r w:rsidR="00482A5D" w:rsidRPr="00BC0354">
        <w:rPr>
          <w:color w:val="000000" w:themeColor="text1"/>
        </w:rPr>
        <w:br/>
      </w:r>
      <w:r w:rsidR="00A008D7" w:rsidRPr="00BC0354">
        <w:rPr>
          <w:color w:val="000000" w:themeColor="text1"/>
        </w:rPr>
        <w:t>GRVA-18-42</w:t>
      </w:r>
      <w:r w:rsidR="00482A5D" w:rsidRPr="00BC0354">
        <w:rPr>
          <w:color w:val="000000" w:themeColor="text1"/>
        </w:rPr>
        <w:t>/Rev.2</w:t>
      </w:r>
      <w:r w:rsidR="00E71837" w:rsidRPr="00BC0354">
        <w:rPr>
          <w:color w:val="000000" w:themeColor="text1"/>
        </w:rPr>
        <w:t xml:space="preserve">, </w:t>
      </w:r>
      <w:r w:rsidR="00881126" w:rsidRPr="00BC0354">
        <w:rPr>
          <w:color w:val="000000" w:themeColor="text1"/>
        </w:rPr>
        <w:t>GRVA-18-47, GRVA-18-48, GRVA-18-49</w:t>
      </w:r>
      <w:r w:rsidR="000511EF" w:rsidRPr="00BC0354">
        <w:rPr>
          <w:color w:val="000000" w:themeColor="text1"/>
        </w:rPr>
        <w:t xml:space="preserve"> and</w:t>
      </w:r>
      <w:r w:rsidR="000511EF" w:rsidRPr="00BC0354">
        <w:rPr>
          <w:color w:val="000000" w:themeColor="text1"/>
        </w:rPr>
        <w:br/>
      </w:r>
      <w:r w:rsidR="00881126" w:rsidRPr="00BC0354">
        <w:rPr>
          <w:color w:val="000000" w:themeColor="text1"/>
        </w:rPr>
        <w:t>GRVA-18-52</w:t>
      </w:r>
    </w:p>
    <w:p w14:paraId="3B0D7D29" w14:textId="1EE09967" w:rsidR="00464856" w:rsidRPr="00BC0354" w:rsidRDefault="00464856" w:rsidP="00464856">
      <w:pPr>
        <w:pStyle w:val="H23G"/>
      </w:pPr>
      <w:r w:rsidRPr="00BC0354">
        <w:tab/>
        <w:t>1.</w:t>
      </w:r>
      <w:r w:rsidRPr="00BC0354">
        <w:tab/>
      </w:r>
      <w:r w:rsidR="00AE207A" w:rsidRPr="00BC0354">
        <w:t xml:space="preserve">Implementation of WP.29 decisions on the work organization on </w:t>
      </w:r>
      <w:r w:rsidR="00DC63AB" w:rsidRPr="00BC0354">
        <w:t>the development of an ADS regulation</w:t>
      </w:r>
      <w:r w:rsidR="00AE207A" w:rsidRPr="00BC0354">
        <w:t xml:space="preserve"> </w:t>
      </w:r>
    </w:p>
    <w:p w14:paraId="7ED115D4" w14:textId="059C7920" w:rsidR="003F40AA" w:rsidRPr="00BC0354" w:rsidRDefault="00667BCB" w:rsidP="007E28D7">
      <w:pPr>
        <w:pStyle w:val="SingleTxtG"/>
      </w:pPr>
      <w:r>
        <w:t>38</w:t>
      </w:r>
      <w:r w:rsidR="00D632EC" w:rsidRPr="00BC0354">
        <w:t>.</w:t>
      </w:r>
      <w:r w:rsidR="006635E9" w:rsidRPr="00BC0354">
        <w:tab/>
        <w:t>The Chair introduced GRVA-18-</w:t>
      </w:r>
      <w:r w:rsidR="0076687C" w:rsidRPr="00BC0354">
        <w:t>41 and GRVA-1</w:t>
      </w:r>
      <w:r w:rsidR="001960E5" w:rsidRPr="00BC0354">
        <w:t>8</w:t>
      </w:r>
      <w:r w:rsidR="0076687C" w:rsidRPr="00BC0354">
        <w:t>-42</w:t>
      </w:r>
      <w:r w:rsidR="005B215D" w:rsidRPr="00BC0354">
        <w:t>,</w:t>
      </w:r>
      <w:r w:rsidR="0076687C" w:rsidRPr="00BC0354">
        <w:t xml:space="preserve"> </w:t>
      </w:r>
      <w:r w:rsidR="00601D04" w:rsidRPr="00BC0354">
        <w:t xml:space="preserve">containing the proposal for GRVA workshops for the regulatory approach for Automated Driving Systems (GRVA workshops on ADS) and </w:t>
      </w:r>
      <w:r w:rsidR="0076687C" w:rsidRPr="00BC0354">
        <w:t>the proposal for terms of reference for the IWG on ADS</w:t>
      </w:r>
      <w:r w:rsidR="00601D04" w:rsidRPr="00BC0354">
        <w:t>, respectively.</w:t>
      </w:r>
      <w:r w:rsidR="00DE6737" w:rsidRPr="00BC0354">
        <w:t xml:space="preserve"> GRVA provided input on both documents.</w:t>
      </w:r>
    </w:p>
    <w:p w14:paraId="608B2DB2" w14:textId="18D49AE9" w:rsidR="001875E6" w:rsidRPr="00BC0354" w:rsidRDefault="00667BCB" w:rsidP="007E28D7">
      <w:pPr>
        <w:pStyle w:val="SingleTxtG"/>
      </w:pPr>
      <w:r>
        <w:t>39</w:t>
      </w:r>
      <w:r w:rsidR="003F40AA" w:rsidRPr="00BC0354">
        <w:t>.</w:t>
      </w:r>
      <w:r w:rsidR="003F40AA" w:rsidRPr="00BC0354">
        <w:tab/>
      </w:r>
      <w:r w:rsidR="00591A6F" w:rsidRPr="00BC0354">
        <w:t>Several delegations provided comments</w:t>
      </w:r>
      <w:r w:rsidR="00055B73" w:rsidRPr="00BC0354">
        <w:t xml:space="preserve">. GRVA </w:t>
      </w:r>
      <w:r w:rsidR="00F604AF" w:rsidRPr="00BC0354">
        <w:t xml:space="preserve">commented the text related to the need to </w:t>
      </w:r>
      <w:r w:rsidR="004F7CAD" w:rsidRPr="00BC0354">
        <w:t xml:space="preserve">take </w:t>
      </w:r>
      <w:r w:rsidR="001756E5" w:rsidRPr="00BC0354">
        <w:t xml:space="preserve">research </w:t>
      </w:r>
      <w:r w:rsidR="004F7CAD" w:rsidRPr="00BC0354">
        <w:t>into account.</w:t>
      </w:r>
      <w:r w:rsidR="008B6544" w:rsidRPr="00BC0354">
        <w:t xml:space="preserve"> </w:t>
      </w:r>
      <w:r w:rsidR="004F7CAD" w:rsidRPr="00BC0354">
        <w:t xml:space="preserve">GRVA </w:t>
      </w:r>
      <w:r w:rsidR="00055B73" w:rsidRPr="00BC0354">
        <w:t xml:space="preserve">noted that </w:t>
      </w:r>
      <w:r w:rsidR="00426E62" w:rsidRPr="00BC0354">
        <w:t>it was a good principle</w:t>
      </w:r>
      <w:r w:rsidR="00150C2D" w:rsidRPr="00BC0354">
        <w:t xml:space="preserve">, </w:t>
      </w:r>
      <w:r w:rsidR="00825E7A" w:rsidRPr="00BC0354">
        <w:t>as</w:t>
      </w:r>
      <w:r w:rsidR="00150C2D" w:rsidRPr="00BC0354">
        <w:t xml:space="preserve"> science was always producing new data and information</w:t>
      </w:r>
      <w:r w:rsidR="00825E7A" w:rsidRPr="00BC0354">
        <w:t>.</w:t>
      </w:r>
      <w:r w:rsidR="00150C2D" w:rsidRPr="00BC0354">
        <w:t xml:space="preserve"> </w:t>
      </w:r>
      <w:r w:rsidR="00825E7A" w:rsidRPr="00BC0354">
        <w:t>B</w:t>
      </w:r>
      <w:r w:rsidR="001F6249" w:rsidRPr="00BC0354">
        <w:t xml:space="preserve">ut </w:t>
      </w:r>
      <w:r w:rsidR="00825E7A" w:rsidRPr="00BC0354">
        <w:t xml:space="preserve">GRVA also noted </w:t>
      </w:r>
      <w:r w:rsidR="001F6249" w:rsidRPr="00BC0354">
        <w:t xml:space="preserve">that </w:t>
      </w:r>
      <w:r w:rsidR="00055B73" w:rsidRPr="00BC0354">
        <w:t xml:space="preserve">lack of evidence and additional data should not </w:t>
      </w:r>
      <w:r w:rsidR="001F6249" w:rsidRPr="00BC0354">
        <w:t>stop the group and its activities</w:t>
      </w:r>
      <w:r w:rsidR="00BA40EE" w:rsidRPr="00BC0354">
        <w:t xml:space="preserve">. </w:t>
      </w:r>
      <w:r w:rsidR="00825E7A" w:rsidRPr="00BC0354">
        <w:t xml:space="preserve">GRVA discussed that “performance-based requirements” should be understood as a broad concept that would not prevent considering concepts such as “the safety case”. </w:t>
      </w:r>
      <w:r w:rsidR="00BA40EE" w:rsidRPr="00BC0354">
        <w:t xml:space="preserve">GRVA discussed the leadership of these activities and agreed to establish a bureau composed of </w:t>
      </w:r>
      <w:r w:rsidR="00330E2E" w:rsidRPr="00BC0354">
        <w:t>the volunteers</w:t>
      </w:r>
      <w:r w:rsidR="002D5506" w:rsidRPr="00BC0354">
        <w:t xml:space="preserve"> including</w:t>
      </w:r>
      <w:r w:rsidR="00330E2E" w:rsidRPr="00BC0354">
        <w:t xml:space="preserve"> </w:t>
      </w:r>
      <w:r w:rsidR="006C4C38" w:rsidRPr="00BC0354">
        <w:t xml:space="preserve">representatives </w:t>
      </w:r>
      <w:r w:rsidR="00A431CA" w:rsidRPr="00BC0354">
        <w:t xml:space="preserve">of Canada, China, European </w:t>
      </w:r>
      <w:r w:rsidR="00A41A93">
        <w:t>Commission</w:t>
      </w:r>
      <w:r w:rsidR="00A431CA" w:rsidRPr="00BC0354">
        <w:t xml:space="preserve">, United Kingdom, </w:t>
      </w:r>
      <w:r w:rsidR="00A8495E" w:rsidRPr="00BC0354">
        <w:t>Japan,</w:t>
      </w:r>
      <w:r w:rsidR="00F45E9E" w:rsidRPr="00BC0354">
        <w:t xml:space="preserve"> and United States of America. The representatives of China, Canada, European </w:t>
      </w:r>
      <w:r w:rsidR="007A49F5">
        <w:t>Commission</w:t>
      </w:r>
      <w:r w:rsidR="00A8495E" w:rsidRPr="00BC0354">
        <w:t>,</w:t>
      </w:r>
      <w:r w:rsidR="00F45E9E" w:rsidRPr="00BC0354">
        <w:t xml:space="preserve"> and United States of America agreed to sponsor the development of a U</w:t>
      </w:r>
      <w:r w:rsidR="00783627">
        <w:t xml:space="preserve">nited </w:t>
      </w:r>
      <w:r w:rsidR="00F45E9E" w:rsidRPr="00BC0354">
        <w:t>N</w:t>
      </w:r>
      <w:r w:rsidR="00783627">
        <w:t>ations</w:t>
      </w:r>
      <w:r w:rsidR="00F45E9E" w:rsidRPr="00BC0354">
        <w:t xml:space="preserve"> Global Technical Regulation</w:t>
      </w:r>
      <w:r w:rsidR="00DB515B">
        <w:t xml:space="preserve"> (UN GTR)</w:t>
      </w:r>
      <w:r w:rsidR="00F45E9E" w:rsidRPr="00BC0354">
        <w:t>.</w:t>
      </w:r>
      <w:r w:rsidR="002D43E4" w:rsidRPr="00BC0354">
        <w:t xml:space="preserve"> The representative</w:t>
      </w:r>
      <w:r w:rsidR="00680AFC" w:rsidRPr="00BC0354">
        <w:t>s of OICA, SAE</w:t>
      </w:r>
      <w:r w:rsidR="00237B45" w:rsidRPr="00BC0354">
        <w:t xml:space="preserve"> International</w:t>
      </w:r>
      <w:r w:rsidR="00680AFC" w:rsidRPr="00BC0354">
        <w:t xml:space="preserve">, AAPC </w:t>
      </w:r>
      <w:r w:rsidR="00237B45" w:rsidRPr="00BC0354">
        <w:t xml:space="preserve">and </w:t>
      </w:r>
      <w:r w:rsidR="00724ABC">
        <w:t>the J</w:t>
      </w:r>
      <w:r w:rsidR="00724ABC" w:rsidRPr="00724ABC">
        <w:t xml:space="preserve">apan </w:t>
      </w:r>
      <w:r w:rsidR="00724ABC">
        <w:t>A</w:t>
      </w:r>
      <w:r w:rsidR="00724ABC" w:rsidRPr="00724ABC">
        <w:t xml:space="preserve">utomobile </w:t>
      </w:r>
      <w:r w:rsidR="00724ABC">
        <w:t>S</w:t>
      </w:r>
      <w:r w:rsidR="00724ABC" w:rsidRPr="00724ABC">
        <w:t xml:space="preserve">tandards </w:t>
      </w:r>
      <w:r w:rsidR="00724ABC">
        <w:t>I</w:t>
      </w:r>
      <w:r w:rsidR="00724ABC" w:rsidRPr="00724ABC">
        <w:t xml:space="preserve">nternationalization </w:t>
      </w:r>
      <w:r w:rsidR="00724ABC">
        <w:t>C</w:t>
      </w:r>
      <w:r w:rsidR="00724ABC" w:rsidRPr="00724ABC">
        <w:t>enter</w:t>
      </w:r>
      <w:r w:rsidR="00724ABC">
        <w:t xml:space="preserve"> (</w:t>
      </w:r>
      <w:r w:rsidR="00237B45" w:rsidRPr="00BC0354">
        <w:t>JASIC</w:t>
      </w:r>
      <w:r w:rsidR="00724ABC">
        <w:t>)</w:t>
      </w:r>
      <w:r w:rsidR="00237B45" w:rsidRPr="00BC0354">
        <w:t xml:space="preserve"> </w:t>
      </w:r>
      <w:r w:rsidR="005C4812" w:rsidRPr="00BC0354">
        <w:t xml:space="preserve">offered to support the IWG on ADS as members of its secretariat. GRVA noted that </w:t>
      </w:r>
      <w:r w:rsidR="00C16F26" w:rsidRPr="00BC0354">
        <w:t>experts from contracting partie</w:t>
      </w:r>
      <w:r w:rsidR="008A482D" w:rsidRPr="00BC0354">
        <w:t>s</w:t>
      </w:r>
      <w:r w:rsidR="00C16F26" w:rsidRPr="00BC0354">
        <w:t xml:space="preserve"> could support the secretariat for preparing the GRVA workshops</w:t>
      </w:r>
      <w:r w:rsidR="005916D0" w:rsidRPr="00BC0354">
        <w:t xml:space="preserve">. </w:t>
      </w:r>
    </w:p>
    <w:p w14:paraId="5F288F77" w14:textId="6835AC6B" w:rsidR="00DE6737" w:rsidRPr="00BC0354" w:rsidRDefault="00667BCB" w:rsidP="00DE6737">
      <w:pPr>
        <w:pStyle w:val="SingleTxtG"/>
      </w:pPr>
      <w:r>
        <w:t>40</w:t>
      </w:r>
      <w:r w:rsidR="00DE6737" w:rsidRPr="00BC0354">
        <w:t>.</w:t>
      </w:r>
      <w:r w:rsidR="00DE6737" w:rsidRPr="00BC0354">
        <w:tab/>
        <w:t>GRVA adopted GRVA-18-41/Rev.2 and GRVA-18-42/Rev.2, as reproduced in Annexes III and IV.</w:t>
      </w:r>
    </w:p>
    <w:p w14:paraId="630E88A2" w14:textId="08DB898C" w:rsidR="005C4812" w:rsidRPr="00BC0354" w:rsidRDefault="00667BCB" w:rsidP="007E28D7">
      <w:pPr>
        <w:pStyle w:val="SingleTxtG"/>
      </w:pPr>
      <w:r>
        <w:t>41</w:t>
      </w:r>
      <w:r w:rsidR="005916D0" w:rsidRPr="00BC0354">
        <w:t>.</w:t>
      </w:r>
      <w:r w:rsidR="005916D0" w:rsidRPr="00BC0354">
        <w:tab/>
        <w:t xml:space="preserve">GRVA recalled that the procedure under the 1998 Agreement would require to table a </w:t>
      </w:r>
      <w:r w:rsidR="0076155E" w:rsidRPr="00BC0354">
        <w:t>request</w:t>
      </w:r>
      <w:r w:rsidR="005916D0" w:rsidRPr="00BC0354">
        <w:t xml:space="preserve"> for authorization to develop a UN GTR on ADS to </w:t>
      </w:r>
      <w:r w:rsidR="00B30B4E" w:rsidRPr="00BC0354">
        <w:t>move forward with this activity.</w:t>
      </w:r>
    </w:p>
    <w:p w14:paraId="44B4DDC5" w14:textId="002089C6" w:rsidR="00DC63AB" w:rsidRPr="00BC0354" w:rsidRDefault="00DC63AB" w:rsidP="00DC63AB">
      <w:pPr>
        <w:pStyle w:val="H23G"/>
      </w:pPr>
      <w:r w:rsidRPr="00BC0354">
        <w:lastRenderedPageBreak/>
        <w:tab/>
        <w:t>2.</w:t>
      </w:r>
      <w:r w:rsidRPr="00BC0354">
        <w:tab/>
        <w:t xml:space="preserve">Exchange of views on scenarios </w:t>
      </w:r>
    </w:p>
    <w:p w14:paraId="4A9A7B97" w14:textId="66A4B01D" w:rsidR="000E6D4F" w:rsidRPr="00BC0354" w:rsidRDefault="00374B6A" w:rsidP="008754B8">
      <w:pPr>
        <w:pStyle w:val="SingleTxtG"/>
      </w:pPr>
      <w:r>
        <w:t>42</w:t>
      </w:r>
      <w:r w:rsidR="000E6D4F" w:rsidRPr="00BC0354">
        <w:t>.</w:t>
      </w:r>
      <w:r w:rsidR="000E6D4F" w:rsidRPr="00BC0354">
        <w:tab/>
        <w:t xml:space="preserve">The expert from France presented </w:t>
      </w:r>
      <w:r w:rsidR="00F0767D" w:rsidRPr="00BC0354">
        <w:t>views on scenario</w:t>
      </w:r>
      <w:r w:rsidR="00C95F1E" w:rsidRPr="00BC0354">
        <w:t>-</w:t>
      </w:r>
      <w:r w:rsidR="00F0767D" w:rsidRPr="00BC0354">
        <w:t xml:space="preserve">based design, </w:t>
      </w:r>
      <w:r w:rsidR="00A8495E" w:rsidRPr="00BC0354">
        <w:t>validation,</w:t>
      </w:r>
      <w:r w:rsidR="00F0767D" w:rsidRPr="00BC0354">
        <w:t xml:space="preserve"> and homologation</w:t>
      </w:r>
      <w:r w:rsidR="00183849" w:rsidRPr="00BC0354">
        <w:t xml:space="preserve"> (GRVA-18-47)</w:t>
      </w:r>
      <w:r w:rsidR="00F0767D" w:rsidRPr="00BC0354">
        <w:t>, a presentation</w:t>
      </w:r>
      <w:r w:rsidR="00F3721C" w:rsidRPr="00BC0354">
        <w:t xml:space="preserve"> already </w:t>
      </w:r>
      <w:r w:rsidR="0076155E" w:rsidRPr="00BC0354">
        <w:t>made</w:t>
      </w:r>
      <w:r w:rsidR="00F3721C" w:rsidRPr="00BC0354">
        <w:t xml:space="preserve"> a</w:t>
      </w:r>
      <w:r w:rsidR="0076155E" w:rsidRPr="00BC0354">
        <w:t>t</w:t>
      </w:r>
      <w:r w:rsidR="00F3721C" w:rsidRPr="00BC0354">
        <w:t xml:space="preserve"> the last session of the IWG on VMAD in December 2023</w:t>
      </w:r>
      <w:r w:rsidR="00C95F1E" w:rsidRPr="00BC0354">
        <w:t xml:space="preserve">, </w:t>
      </w:r>
      <w:r w:rsidR="008D51AB" w:rsidRPr="00BC0354">
        <w:t xml:space="preserve">justifying the use of </w:t>
      </w:r>
      <w:r w:rsidR="001057F8" w:rsidRPr="00BC0354">
        <w:t>scenarios</w:t>
      </w:r>
      <w:r w:rsidR="00E337DD" w:rsidRPr="00BC0354">
        <w:t xml:space="preserve"> for the validation of ADS</w:t>
      </w:r>
      <w:r w:rsidR="00E566FA" w:rsidRPr="00BC0354">
        <w:t xml:space="preserve"> and </w:t>
      </w:r>
      <w:r w:rsidR="00671905">
        <w:t>introducing</w:t>
      </w:r>
      <w:r w:rsidR="001057F8" w:rsidRPr="00BC0354">
        <w:t xml:space="preserve"> </w:t>
      </w:r>
      <w:proofErr w:type="spellStart"/>
      <w:r w:rsidR="001057F8" w:rsidRPr="00BC0354">
        <w:t>Ads</w:t>
      </w:r>
      <w:r w:rsidR="008D4149" w:rsidRPr="00BC0354">
        <w:t>cene</w:t>
      </w:r>
      <w:proofErr w:type="spellEnd"/>
      <w:r w:rsidR="008D4149" w:rsidRPr="00BC0354">
        <w:t xml:space="preserve"> (an industry scenario library for </w:t>
      </w:r>
      <w:r w:rsidR="00116921">
        <w:t>Advanced Driver Assistance System</w:t>
      </w:r>
      <w:r w:rsidR="00A41A93">
        <w:t> </w:t>
      </w:r>
      <w:r w:rsidR="00116921">
        <w:t>(</w:t>
      </w:r>
      <w:r w:rsidR="008D4149" w:rsidRPr="00BC0354">
        <w:t>ADAS</w:t>
      </w:r>
      <w:r w:rsidR="00116921">
        <w:t>)</w:t>
      </w:r>
      <w:r w:rsidR="008D4149" w:rsidRPr="00BC0354">
        <w:t xml:space="preserve"> and ADS design, </w:t>
      </w:r>
      <w:r w:rsidR="00A8495E" w:rsidRPr="00BC0354">
        <w:t>validation,</w:t>
      </w:r>
      <w:r w:rsidR="008D4149" w:rsidRPr="00BC0354">
        <w:t xml:space="preserve"> and homologation)</w:t>
      </w:r>
      <w:r w:rsidR="00E566FA" w:rsidRPr="00BC0354">
        <w:t xml:space="preserve">. </w:t>
      </w:r>
    </w:p>
    <w:p w14:paraId="02B6BA22" w14:textId="1004145F" w:rsidR="000E6D4F" w:rsidRPr="00BC0354" w:rsidRDefault="00374B6A" w:rsidP="008754B8">
      <w:pPr>
        <w:pStyle w:val="SingleTxtG"/>
      </w:pPr>
      <w:r>
        <w:t>43</w:t>
      </w:r>
      <w:r w:rsidR="000E6D4F" w:rsidRPr="00BC0354">
        <w:t>.</w:t>
      </w:r>
      <w:r w:rsidR="000E6D4F" w:rsidRPr="00BC0354">
        <w:tab/>
        <w:t xml:space="preserve">The representative of France </w:t>
      </w:r>
      <w:r w:rsidR="00D71F7D" w:rsidRPr="00BC0354">
        <w:t xml:space="preserve">presented </w:t>
      </w:r>
      <w:r w:rsidR="001030BF" w:rsidRPr="00BC0354">
        <w:t xml:space="preserve">views on a possible approach </w:t>
      </w:r>
      <w:r w:rsidR="00437552" w:rsidRPr="00BC0354">
        <w:t>for coordinating scenario libraries for safety assessment</w:t>
      </w:r>
      <w:r w:rsidR="00183849" w:rsidRPr="00BC0354">
        <w:t xml:space="preserve"> (GRVA-18-48)</w:t>
      </w:r>
      <w:r w:rsidR="00437552" w:rsidRPr="00BC0354">
        <w:t>.</w:t>
      </w:r>
    </w:p>
    <w:p w14:paraId="1A79A035" w14:textId="74A12BC3" w:rsidR="008754B8" w:rsidRPr="00BC0354" w:rsidRDefault="00374B6A" w:rsidP="008754B8">
      <w:pPr>
        <w:pStyle w:val="SingleTxtG"/>
      </w:pPr>
      <w:r>
        <w:t>44</w:t>
      </w:r>
      <w:r w:rsidR="00DE13B2" w:rsidRPr="00BC0354">
        <w:t>.</w:t>
      </w:r>
      <w:r w:rsidR="00DE13B2" w:rsidRPr="00BC0354">
        <w:tab/>
        <w:t xml:space="preserve">The </w:t>
      </w:r>
      <w:r w:rsidR="008754B8" w:rsidRPr="00BC0354">
        <w:t xml:space="preserve">expert from the University of Warwick </w:t>
      </w:r>
      <w:r w:rsidR="00895B13" w:rsidRPr="00BC0354">
        <w:t>presented a</w:t>
      </w:r>
      <w:r w:rsidR="006E0483" w:rsidRPr="00BC0354">
        <w:t xml:space="preserve"> scenario catalogue for ADS approval in </w:t>
      </w:r>
      <w:r w:rsidR="00FE117F" w:rsidRPr="00BC0354">
        <w:t>the United Kingdom of Great Britain and Northern Ireland</w:t>
      </w:r>
      <w:r w:rsidR="006E0483" w:rsidRPr="00BC0354">
        <w:t>, called Safety Pool Scenario Database</w:t>
      </w:r>
      <w:r w:rsidR="007D4D9F" w:rsidRPr="00BC0354">
        <w:t xml:space="preserve"> (GRVA-18-52)</w:t>
      </w:r>
      <w:r w:rsidR="00252311" w:rsidRPr="00BC0354">
        <w:t>.</w:t>
      </w:r>
    </w:p>
    <w:p w14:paraId="6FB58B7D" w14:textId="5FEEA94B" w:rsidR="00464856" w:rsidRPr="00BC0354" w:rsidRDefault="00374B6A" w:rsidP="008754B8">
      <w:pPr>
        <w:pStyle w:val="SingleTxtG"/>
      </w:pPr>
      <w:r>
        <w:t>45</w:t>
      </w:r>
      <w:r w:rsidR="00464856" w:rsidRPr="00BC0354">
        <w:t>.</w:t>
      </w:r>
      <w:r w:rsidR="00464856" w:rsidRPr="00BC0354">
        <w:tab/>
        <w:t xml:space="preserve">The </w:t>
      </w:r>
      <w:r w:rsidR="00C17E90" w:rsidRPr="00BC0354">
        <w:t>representative of</w:t>
      </w:r>
      <w:r w:rsidR="00464856" w:rsidRPr="00BC0354">
        <w:t xml:space="preserve"> </w:t>
      </w:r>
      <w:r w:rsidR="00FE117F" w:rsidRPr="00BC0354">
        <w:t>the United Kingdom of Great Britain and Northern Ireland</w:t>
      </w:r>
      <w:r w:rsidR="0000204F" w:rsidRPr="00BC0354">
        <w:t xml:space="preserve"> presented views on the need for a UNECE scenario catalogue</w:t>
      </w:r>
      <w:r w:rsidR="0080168C" w:rsidRPr="00BC0354">
        <w:t>, highlighting potential benefits and suggesting a way forward. He proposed to organize a GRVA workshop on this topic.</w:t>
      </w:r>
      <w:r w:rsidR="00AB42C6" w:rsidRPr="00BC0354">
        <w:t xml:space="preserve"> The representative of France supported th</w:t>
      </w:r>
      <w:r w:rsidR="007D4D9F" w:rsidRPr="00BC0354">
        <w:t>is</w:t>
      </w:r>
      <w:r w:rsidR="00AB42C6" w:rsidRPr="00BC0354">
        <w:t xml:space="preserve"> idea and offered </w:t>
      </w:r>
      <w:r w:rsidR="00E27843" w:rsidRPr="00BC0354">
        <w:t>to support its organization. The representative of Canada</w:t>
      </w:r>
      <w:r w:rsidR="00182E06" w:rsidRPr="00BC0354">
        <w:t xml:space="preserve"> also supported </w:t>
      </w:r>
      <w:r w:rsidR="005731A3" w:rsidRPr="00BC0354">
        <w:t>it</w:t>
      </w:r>
      <w:r w:rsidR="00182E06" w:rsidRPr="00BC0354">
        <w:t xml:space="preserve">. The representative of CLEPA welcomed </w:t>
      </w:r>
      <w:r w:rsidR="00C211C0" w:rsidRPr="00BC0354">
        <w:t>it</w:t>
      </w:r>
      <w:r w:rsidR="00182E06" w:rsidRPr="00BC0354">
        <w:t xml:space="preserve"> too.</w:t>
      </w:r>
    </w:p>
    <w:p w14:paraId="2CADB414" w14:textId="255627A7" w:rsidR="00C17E90" w:rsidRPr="00BC0354" w:rsidRDefault="00374B6A" w:rsidP="008754B8">
      <w:pPr>
        <w:pStyle w:val="SingleTxtG"/>
      </w:pPr>
      <w:r>
        <w:t>46</w:t>
      </w:r>
      <w:r w:rsidR="00C17E90" w:rsidRPr="00BC0354">
        <w:t>.</w:t>
      </w:r>
      <w:r w:rsidR="00C17E90" w:rsidRPr="00BC0354">
        <w:tab/>
        <w:t>The representative of ITU</w:t>
      </w:r>
      <w:r w:rsidR="00626283" w:rsidRPr="00BC0354">
        <w:t xml:space="preserve"> presented</w:t>
      </w:r>
      <w:r w:rsidR="005731A3" w:rsidRPr="00BC0354">
        <w:t xml:space="preserve"> </w:t>
      </w:r>
      <w:r w:rsidR="00B60581" w:rsidRPr="00BC0354">
        <w:t>views on a scenario catalogue for Automated Driving Systems</w:t>
      </w:r>
      <w:r w:rsidR="005731A3" w:rsidRPr="00BC0354">
        <w:t xml:space="preserve"> (GRVA-18-26/Rev.1)</w:t>
      </w:r>
      <w:r w:rsidR="00B60581" w:rsidRPr="00BC0354">
        <w:t xml:space="preserve">. He recalled the context of this discussion, </w:t>
      </w:r>
      <w:r w:rsidR="007604BE" w:rsidRPr="00BC0354">
        <w:t>provided observations on the potential Information Techn</w:t>
      </w:r>
      <w:r w:rsidR="00BA5DFD" w:rsidRPr="00BC0354">
        <w:t>o</w:t>
      </w:r>
      <w:r w:rsidR="007604BE" w:rsidRPr="00BC0354">
        <w:t xml:space="preserve">logy (IT) related </w:t>
      </w:r>
      <w:r w:rsidR="00A8495E" w:rsidRPr="00BC0354">
        <w:t>challenges,</w:t>
      </w:r>
      <w:r w:rsidR="007604BE" w:rsidRPr="00BC0354">
        <w:t xml:space="preserve"> and offered a</w:t>
      </w:r>
      <w:r w:rsidR="00B60D95" w:rsidRPr="00BC0354">
        <w:t>n</w:t>
      </w:r>
      <w:r w:rsidR="007604BE" w:rsidRPr="00BC0354">
        <w:t xml:space="preserve"> </w:t>
      </w:r>
      <w:r w:rsidR="00BA5DFD" w:rsidRPr="00BC0354">
        <w:t xml:space="preserve">IT decision approach for determining whether to create a </w:t>
      </w:r>
      <w:r w:rsidR="0044343D" w:rsidRPr="00BC0354">
        <w:t>n</w:t>
      </w:r>
      <w:r w:rsidR="00BA5DFD" w:rsidRPr="00BC0354">
        <w:t>ew WP.29 catalogue.</w:t>
      </w:r>
      <w:r w:rsidR="007604BE" w:rsidRPr="00BC0354">
        <w:t xml:space="preserve"> </w:t>
      </w:r>
    </w:p>
    <w:p w14:paraId="266E616C" w14:textId="1A0E3D5C" w:rsidR="00424CA5" w:rsidRPr="00BC0354" w:rsidRDefault="00374B6A" w:rsidP="008754B8">
      <w:pPr>
        <w:pStyle w:val="SingleTxtG"/>
      </w:pPr>
      <w:r>
        <w:t>47</w:t>
      </w:r>
      <w:r w:rsidR="00424CA5" w:rsidRPr="00BC0354">
        <w:t>.</w:t>
      </w:r>
      <w:r w:rsidR="00424CA5" w:rsidRPr="00BC0354">
        <w:tab/>
        <w:t xml:space="preserve">The representative of SAFE </w:t>
      </w:r>
      <w:r w:rsidR="001E4C34" w:rsidRPr="00BC0354">
        <w:t xml:space="preserve">explained that existing regulations </w:t>
      </w:r>
      <w:r w:rsidR="00B80F97" w:rsidRPr="00BC0354">
        <w:t xml:space="preserve">under GRVA already </w:t>
      </w:r>
      <w:r w:rsidR="001E4C34" w:rsidRPr="00BC0354">
        <w:t>work</w:t>
      </w:r>
      <w:r w:rsidR="00B80F97" w:rsidRPr="00BC0354">
        <w:t>ed</w:t>
      </w:r>
      <w:r w:rsidR="001E4C34" w:rsidRPr="00BC0354">
        <w:t xml:space="preserve"> </w:t>
      </w:r>
      <w:r w:rsidR="00371964" w:rsidRPr="00BC0354">
        <w:t>based on</w:t>
      </w:r>
      <w:r w:rsidR="001E4C34" w:rsidRPr="00BC0354">
        <w:t xml:space="preserve"> </w:t>
      </w:r>
      <w:r w:rsidR="006656AB" w:rsidRPr="00BC0354">
        <w:t xml:space="preserve">scenarios catalogues. He strongly supported that an analysis </w:t>
      </w:r>
      <w:r w:rsidR="00B80F97" w:rsidRPr="00BC0354">
        <w:t>be</w:t>
      </w:r>
      <w:r w:rsidR="006656AB" w:rsidRPr="00BC0354">
        <w:t xml:space="preserve"> conducted.</w:t>
      </w:r>
    </w:p>
    <w:p w14:paraId="0B0E7AA4" w14:textId="604199A2" w:rsidR="00EB2589" w:rsidRPr="00BC0354" w:rsidRDefault="00374B6A" w:rsidP="008754B8">
      <w:pPr>
        <w:pStyle w:val="SingleTxtG"/>
      </w:pPr>
      <w:r>
        <w:t>48</w:t>
      </w:r>
      <w:r w:rsidR="003F6C95" w:rsidRPr="00BC0354">
        <w:t>.</w:t>
      </w:r>
      <w:r w:rsidR="003F6C95" w:rsidRPr="00BC0354">
        <w:tab/>
      </w:r>
      <w:r w:rsidR="00FA3069" w:rsidRPr="00BC0354">
        <w:t xml:space="preserve">The representative of the European Commission </w:t>
      </w:r>
      <w:r w:rsidR="00FB04AA" w:rsidRPr="00BC0354">
        <w:t>agreed on the need for a scenario catalogue</w:t>
      </w:r>
      <w:r w:rsidR="00811259" w:rsidRPr="00BC0354">
        <w:t xml:space="preserve">. She recalled the discussions under Subgroup 3 of the IWG on VMAD. </w:t>
      </w:r>
      <w:r w:rsidR="00265A4D" w:rsidRPr="00BC0354">
        <w:t>She mentioned that such as tool could assist decision makers.</w:t>
      </w:r>
      <w:r w:rsidR="00031679" w:rsidRPr="00BC0354">
        <w:t xml:space="preserve"> She mentioned different scenario categories of relevance, </w:t>
      </w:r>
      <w:r w:rsidR="00C71CE4" w:rsidRPr="00BC0354">
        <w:t xml:space="preserve">normal conditions, critical </w:t>
      </w:r>
      <w:r w:rsidR="00371964" w:rsidRPr="00BC0354">
        <w:t>conditions,</w:t>
      </w:r>
      <w:r w:rsidR="00C71CE4" w:rsidRPr="00BC0354">
        <w:t xml:space="preserve"> and failure conditions. She advised GRVA to look </w:t>
      </w:r>
      <w:r w:rsidR="00571CAA" w:rsidRPr="00BC0354">
        <w:t xml:space="preserve">at what other sectors do in that field and mentioned as an example the scenario catalogue of the International Atomic Energy Agency. </w:t>
      </w:r>
      <w:r w:rsidR="006F144F" w:rsidRPr="00BC0354">
        <w:t xml:space="preserve">She </w:t>
      </w:r>
      <w:r w:rsidR="009827BC" w:rsidRPr="00BC0354">
        <w:t>acknowledged</w:t>
      </w:r>
      <w:r w:rsidR="006F144F" w:rsidRPr="00BC0354">
        <w:t xml:space="preserve"> that such activities would have a cost and would require a group of experts to </w:t>
      </w:r>
      <w:r w:rsidR="002F3463" w:rsidRPr="00BC0354">
        <w:t xml:space="preserve">deal with this topic. </w:t>
      </w:r>
    </w:p>
    <w:p w14:paraId="34C5F2B1" w14:textId="28211C31" w:rsidR="00F2272D" w:rsidRPr="00BC0354" w:rsidRDefault="00374B6A" w:rsidP="008754B8">
      <w:pPr>
        <w:pStyle w:val="SingleTxtG"/>
      </w:pPr>
      <w:r>
        <w:t>49</w:t>
      </w:r>
      <w:r w:rsidR="00F2272D" w:rsidRPr="00BC0354">
        <w:t>.</w:t>
      </w:r>
      <w:r w:rsidR="00F2272D" w:rsidRPr="00BC0354">
        <w:tab/>
        <w:t xml:space="preserve">The representative of the Russian Federation </w:t>
      </w:r>
      <w:r w:rsidR="006731C2" w:rsidRPr="00BC0354">
        <w:t xml:space="preserve">noted the interesting presentations, supplementing each other. He </w:t>
      </w:r>
      <w:r w:rsidR="00274A6F" w:rsidRPr="00BC0354">
        <w:t>stated the need for such a catalogue</w:t>
      </w:r>
      <w:r w:rsidR="009827BC" w:rsidRPr="00BC0354">
        <w:t>,</w:t>
      </w:r>
      <w:r w:rsidR="00274A6F" w:rsidRPr="00BC0354">
        <w:t xml:space="preserve"> available for all.</w:t>
      </w:r>
    </w:p>
    <w:p w14:paraId="0D4DB497" w14:textId="56E6BC26" w:rsidR="00A66D04" w:rsidRPr="00BC0354" w:rsidRDefault="00374B6A" w:rsidP="008754B8">
      <w:pPr>
        <w:pStyle w:val="SingleTxtG"/>
      </w:pPr>
      <w:r>
        <w:t>50</w:t>
      </w:r>
      <w:r w:rsidR="00F2272D" w:rsidRPr="00BC0354">
        <w:t>.</w:t>
      </w:r>
      <w:r w:rsidR="00F2272D" w:rsidRPr="00BC0354">
        <w:tab/>
      </w:r>
      <w:r w:rsidR="002F3463" w:rsidRPr="00BC0354">
        <w:t>The representative of China</w:t>
      </w:r>
      <w:r w:rsidR="00156157" w:rsidRPr="00BC0354">
        <w:t>, Vice</w:t>
      </w:r>
      <w:r w:rsidR="001F41B9">
        <w:t>-</w:t>
      </w:r>
      <w:r w:rsidR="00156157" w:rsidRPr="00BC0354">
        <w:t>Chair of GRVA, mentioned that this would be an important task</w:t>
      </w:r>
      <w:r w:rsidR="00F46B49" w:rsidRPr="00BC0354">
        <w:t>, if deemed necessary and feasible.</w:t>
      </w:r>
      <w:r w:rsidR="00156157" w:rsidRPr="00BC0354">
        <w:t xml:space="preserve"> </w:t>
      </w:r>
      <w:r w:rsidR="00F46B49" w:rsidRPr="00BC0354">
        <w:t xml:space="preserve">She suggested to </w:t>
      </w:r>
      <w:r w:rsidR="00C36E57" w:rsidRPr="00BC0354">
        <w:t>organize a workshop to discuss it.</w:t>
      </w:r>
    </w:p>
    <w:p w14:paraId="14CA510C" w14:textId="0781FBE6" w:rsidR="00C36E57" w:rsidRPr="00BC0354" w:rsidRDefault="00374B6A" w:rsidP="008754B8">
      <w:pPr>
        <w:pStyle w:val="SingleTxtG"/>
      </w:pPr>
      <w:r>
        <w:t>51</w:t>
      </w:r>
      <w:r w:rsidR="00C36E57" w:rsidRPr="00BC0354">
        <w:t>.</w:t>
      </w:r>
      <w:r w:rsidR="00C36E57" w:rsidRPr="00BC0354">
        <w:tab/>
        <w:t xml:space="preserve">GRVA agreed to organize a workshop </w:t>
      </w:r>
      <w:r w:rsidR="00B93A34" w:rsidRPr="00BC0354">
        <w:t>on 6-7 May</w:t>
      </w:r>
      <w:r w:rsidR="00A3684A" w:rsidRPr="00BC0354">
        <w:t xml:space="preserve"> </w:t>
      </w:r>
      <w:r w:rsidR="00B93A34" w:rsidRPr="00BC0354">
        <w:t xml:space="preserve">2024 </w:t>
      </w:r>
      <w:r w:rsidR="00B873F1" w:rsidRPr="00BC0354">
        <w:t xml:space="preserve">in Paris (France) </w:t>
      </w:r>
      <w:r w:rsidR="00547DDB" w:rsidRPr="00BC0354">
        <w:t>and envisage</w:t>
      </w:r>
      <w:r w:rsidR="00B873F1" w:rsidRPr="00BC0354">
        <w:t>d</w:t>
      </w:r>
      <w:r w:rsidR="00547DDB" w:rsidRPr="00BC0354">
        <w:t xml:space="preserve"> to consider consolidating the documents presented at the session.</w:t>
      </w:r>
    </w:p>
    <w:p w14:paraId="456252DB" w14:textId="3CB6C1D6" w:rsidR="006B1967" w:rsidRPr="00BC0354" w:rsidRDefault="006B1967" w:rsidP="007E0023">
      <w:pPr>
        <w:pStyle w:val="HChG"/>
      </w:pPr>
      <w:r w:rsidRPr="00BC0354">
        <w:tab/>
        <w:t>VI.</w:t>
      </w:r>
      <w:r w:rsidRPr="00BC0354">
        <w:tab/>
      </w:r>
      <w:r w:rsidR="008F4FF3" w:rsidRPr="00BC0354">
        <w:t>Connected vehicles (agenda item 5)</w:t>
      </w:r>
    </w:p>
    <w:p w14:paraId="4A3706DC" w14:textId="5B85F021" w:rsidR="0000369D" w:rsidRPr="00BC0354" w:rsidRDefault="0000369D" w:rsidP="007E0023">
      <w:pPr>
        <w:pStyle w:val="H1G"/>
      </w:pPr>
      <w:r w:rsidRPr="00BC0354">
        <w:tab/>
        <w:t>A.</w:t>
      </w:r>
      <w:r w:rsidRPr="00BC0354">
        <w:tab/>
      </w:r>
      <w:r w:rsidR="006E6D56" w:rsidRPr="00BC0354">
        <w:t>Cyber security, software updates and over-the-air issues</w:t>
      </w:r>
    </w:p>
    <w:p w14:paraId="4F4770CA" w14:textId="25E99078" w:rsidR="00E726DF" w:rsidRPr="00186BC6" w:rsidRDefault="002C52F7" w:rsidP="00A008D7">
      <w:pPr>
        <w:pStyle w:val="SingleTxtG"/>
        <w:keepNext/>
        <w:keepLines/>
        <w:ind w:left="2835" w:hanging="1701"/>
        <w:jc w:val="left"/>
        <w:rPr>
          <w:color w:val="000000" w:themeColor="text1"/>
          <w:lang w:val="es-ES"/>
        </w:rPr>
      </w:pPr>
      <w:r w:rsidRPr="00186BC6">
        <w:rPr>
          <w:i/>
          <w:lang w:val="es-ES"/>
        </w:rPr>
        <w:t>Documentation:</w:t>
      </w:r>
      <w:r w:rsidRPr="00186BC6">
        <w:rPr>
          <w:i/>
          <w:lang w:val="es-ES"/>
        </w:rPr>
        <w:tab/>
      </w:r>
      <w:r w:rsidR="00A008D7" w:rsidRPr="00186BC6">
        <w:rPr>
          <w:lang w:val="es-ES"/>
        </w:rPr>
        <w:t>ECE/TRANS/WP.29/GRVA/2024/4</w:t>
      </w:r>
      <w:r w:rsidR="00A008D7" w:rsidRPr="00186BC6">
        <w:rPr>
          <w:lang w:val="es-ES"/>
        </w:rPr>
        <w:br/>
      </w:r>
      <w:r w:rsidR="00A008D7" w:rsidRPr="00186BC6">
        <w:rPr>
          <w:color w:val="000000" w:themeColor="text1"/>
          <w:lang w:val="es-ES"/>
        </w:rPr>
        <w:t>ECE/TRANS/WP.29/GRVA/2024/5</w:t>
      </w:r>
      <w:r w:rsidR="00A008D7" w:rsidRPr="00186BC6">
        <w:rPr>
          <w:color w:val="000000" w:themeColor="text1"/>
          <w:lang w:val="es-ES"/>
        </w:rPr>
        <w:br/>
      </w:r>
      <w:r w:rsidR="006E6233" w:rsidRPr="00186BC6">
        <w:rPr>
          <w:lang w:val="es-ES"/>
        </w:rPr>
        <w:t xml:space="preserve">Informal </w:t>
      </w:r>
      <w:proofErr w:type="spellStart"/>
      <w:r w:rsidR="00E726DF" w:rsidRPr="00186BC6">
        <w:rPr>
          <w:lang w:val="es-ES"/>
        </w:rPr>
        <w:t>document</w:t>
      </w:r>
      <w:r w:rsidR="00B629C0" w:rsidRPr="00186BC6">
        <w:rPr>
          <w:lang w:val="es-ES"/>
        </w:rPr>
        <w:t>s</w:t>
      </w:r>
      <w:proofErr w:type="spellEnd"/>
      <w:r w:rsidR="00E726DF" w:rsidRPr="00186BC6">
        <w:rPr>
          <w:lang w:val="es-ES"/>
        </w:rPr>
        <w:t xml:space="preserve"> GRVA-1</w:t>
      </w:r>
      <w:r w:rsidR="00A008D7" w:rsidRPr="00186BC6">
        <w:rPr>
          <w:lang w:val="es-ES"/>
        </w:rPr>
        <w:t>8</w:t>
      </w:r>
      <w:r w:rsidR="00E726DF" w:rsidRPr="00186BC6">
        <w:rPr>
          <w:lang w:val="es-ES"/>
        </w:rPr>
        <w:t>-</w:t>
      </w:r>
      <w:r w:rsidR="00A008D7" w:rsidRPr="00186BC6">
        <w:rPr>
          <w:lang w:val="es-ES"/>
        </w:rPr>
        <w:t>20</w:t>
      </w:r>
      <w:r w:rsidR="00B629C0" w:rsidRPr="00186BC6">
        <w:rPr>
          <w:lang w:val="es-ES"/>
        </w:rPr>
        <w:t>, GRVA-1</w:t>
      </w:r>
      <w:r w:rsidR="00A008D7" w:rsidRPr="00186BC6">
        <w:rPr>
          <w:lang w:val="es-ES"/>
        </w:rPr>
        <w:t>8</w:t>
      </w:r>
      <w:r w:rsidR="00B629C0" w:rsidRPr="00186BC6">
        <w:rPr>
          <w:lang w:val="es-ES"/>
        </w:rPr>
        <w:t>-</w:t>
      </w:r>
      <w:r w:rsidR="00A008D7" w:rsidRPr="00186BC6">
        <w:rPr>
          <w:lang w:val="es-ES"/>
        </w:rPr>
        <w:t>21</w:t>
      </w:r>
      <w:r w:rsidR="00B629C0" w:rsidRPr="00186BC6">
        <w:rPr>
          <w:lang w:val="es-ES"/>
        </w:rPr>
        <w:t>, GRVA-1</w:t>
      </w:r>
      <w:r w:rsidR="00A008D7" w:rsidRPr="00186BC6">
        <w:rPr>
          <w:lang w:val="es-ES"/>
        </w:rPr>
        <w:t>8</w:t>
      </w:r>
      <w:r w:rsidR="00B629C0" w:rsidRPr="00186BC6">
        <w:rPr>
          <w:lang w:val="es-ES"/>
        </w:rPr>
        <w:t>-</w:t>
      </w:r>
      <w:r w:rsidR="00A008D7" w:rsidRPr="00186BC6">
        <w:rPr>
          <w:lang w:val="es-ES"/>
        </w:rPr>
        <w:t>27</w:t>
      </w:r>
      <w:r w:rsidR="00B629C0" w:rsidRPr="00186BC6">
        <w:rPr>
          <w:lang w:val="es-ES"/>
        </w:rPr>
        <w:t>, GRVA-1</w:t>
      </w:r>
      <w:r w:rsidR="00A008D7" w:rsidRPr="00186BC6">
        <w:rPr>
          <w:lang w:val="es-ES"/>
        </w:rPr>
        <w:t>8</w:t>
      </w:r>
      <w:r w:rsidR="00B629C0" w:rsidRPr="00186BC6">
        <w:rPr>
          <w:lang w:val="es-ES"/>
        </w:rPr>
        <w:t>-</w:t>
      </w:r>
      <w:r w:rsidR="00EF6DFB" w:rsidRPr="00186BC6">
        <w:rPr>
          <w:lang w:val="es-ES"/>
        </w:rPr>
        <w:t>3</w:t>
      </w:r>
      <w:r w:rsidR="00A008D7" w:rsidRPr="00186BC6">
        <w:rPr>
          <w:lang w:val="es-ES"/>
        </w:rPr>
        <w:t>0, GRVA-18-34</w:t>
      </w:r>
      <w:r w:rsidR="00D50733" w:rsidRPr="00186BC6">
        <w:rPr>
          <w:lang w:val="es-ES"/>
        </w:rPr>
        <w:t>/Rev.1</w:t>
      </w:r>
      <w:r w:rsidR="00A008D7" w:rsidRPr="00186BC6">
        <w:rPr>
          <w:lang w:val="es-ES"/>
        </w:rPr>
        <w:t>, GRVA-18-36</w:t>
      </w:r>
      <w:r w:rsidR="00DA338F" w:rsidRPr="00186BC6">
        <w:rPr>
          <w:lang w:val="es-ES"/>
        </w:rPr>
        <w:t xml:space="preserve">, </w:t>
      </w:r>
      <w:r w:rsidR="00EF6DFB" w:rsidRPr="00186BC6">
        <w:rPr>
          <w:lang w:val="es-ES"/>
        </w:rPr>
        <w:t>GRVA-1</w:t>
      </w:r>
      <w:r w:rsidR="00A008D7" w:rsidRPr="00186BC6">
        <w:rPr>
          <w:lang w:val="es-ES"/>
        </w:rPr>
        <w:t>8</w:t>
      </w:r>
      <w:r w:rsidR="00EF6DFB" w:rsidRPr="00186BC6">
        <w:rPr>
          <w:lang w:val="es-ES"/>
        </w:rPr>
        <w:t>-</w:t>
      </w:r>
      <w:r w:rsidR="009F7981" w:rsidRPr="00186BC6">
        <w:rPr>
          <w:lang w:val="es-ES"/>
        </w:rPr>
        <w:t>37</w:t>
      </w:r>
      <w:r w:rsidR="00DA338F" w:rsidRPr="00186BC6">
        <w:rPr>
          <w:lang w:val="es-ES"/>
        </w:rPr>
        <w:t xml:space="preserve"> and GRVA-18-43</w:t>
      </w:r>
    </w:p>
    <w:p w14:paraId="58D2B662" w14:textId="236B6381" w:rsidR="009716D1" w:rsidRPr="00BC0354" w:rsidRDefault="00460E54" w:rsidP="0045575C">
      <w:pPr>
        <w:pStyle w:val="H23G"/>
      </w:pPr>
      <w:r w:rsidRPr="00186BC6">
        <w:rPr>
          <w:lang w:val="es-ES"/>
        </w:rPr>
        <w:tab/>
      </w:r>
      <w:r w:rsidRPr="00BC0354">
        <w:t>1.</w:t>
      </w:r>
      <w:r w:rsidRPr="00BC0354">
        <w:tab/>
        <w:t>Inclusion of the vehicle categories L, S, R and T in the scope of UN Regulation No. 155</w:t>
      </w:r>
    </w:p>
    <w:p w14:paraId="2816E64F" w14:textId="74DD35C4" w:rsidR="001C3CF9" w:rsidRPr="00BC0354" w:rsidRDefault="00670B8C" w:rsidP="001C3CF9">
      <w:pPr>
        <w:pStyle w:val="SingleTxtG"/>
      </w:pPr>
      <w:r>
        <w:t>52</w:t>
      </w:r>
      <w:r w:rsidR="0080577A" w:rsidRPr="00BC0354">
        <w:t>.</w:t>
      </w:r>
      <w:r w:rsidR="0080577A" w:rsidRPr="00BC0354">
        <w:tab/>
      </w:r>
      <w:r w:rsidR="00E408A9" w:rsidRPr="00BC0354">
        <w:t xml:space="preserve">The </w:t>
      </w:r>
      <w:r w:rsidR="007B6EFF" w:rsidRPr="00BC0354">
        <w:t>representative of</w:t>
      </w:r>
      <w:r w:rsidR="001C3CF9" w:rsidRPr="00BC0354">
        <w:t xml:space="preserve"> France introduced </w:t>
      </w:r>
      <w:r w:rsidR="00116B32" w:rsidRPr="00BC0354">
        <w:t>the proposal to insert all vehicles of Category L in the scope of UN Regulation</w:t>
      </w:r>
      <w:r w:rsidR="00B32FE6">
        <w:t xml:space="preserve"> </w:t>
      </w:r>
      <w:r w:rsidR="00B32FE6" w:rsidRPr="00867EBC">
        <w:t>No. 155</w:t>
      </w:r>
      <w:r w:rsidR="00116B32" w:rsidRPr="00867EBC">
        <w:t xml:space="preserve"> </w:t>
      </w:r>
      <w:r w:rsidR="00116B32" w:rsidRPr="00BC0354">
        <w:t xml:space="preserve">(ECE/TRANS/WP.29/GRVA/2024/4) </w:t>
      </w:r>
      <w:r w:rsidR="004D7692" w:rsidRPr="00BC0354">
        <w:t>as well as</w:t>
      </w:r>
      <w:r w:rsidR="00116B32" w:rsidRPr="00BC0354">
        <w:t xml:space="preserve"> the corresponding amendment to the interpretation document (ECE/TRANS/WP.29/</w:t>
      </w:r>
      <w:r w:rsidR="00116B32" w:rsidRPr="00BC0354">
        <w:br/>
        <w:t>GRVA/2024/5)</w:t>
      </w:r>
      <w:r w:rsidR="00B879DA" w:rsidRPr="00BC0354">
        <w:t xml:space="preserve">. The experts from Japan and Spain supported the two </w:t>
      </w:r>
      <w:r w:rsidR="004D7692" w:rsidRPr="00BC0354">
        <w:t>documents</w:t>
      </w:r>
      <w:r w:rsidR="00B879DA" w:rsidRPr="00BC0354">
        <w:t>.</w:t>
      </w:r>
    </w:p>
    <w:p w14:paraId="3F1AFD92" w14:textId="26644352" w:rsidR="00B873F1" w:rsidRPr="00BC0354" w:rsidRDefault="00326B88" w:rsidP="001C3CF9">
      <w:pPr>
        <w:pStyle w:val="SingleTxtG"/>
      </w:pPr>
      <w:r>
        <w:lastRenderedPageBreak/>
        <w:t>53</w:t>
      </w:r>
      <w:r w:rsidR="00B879DA" w:rsidRPr="00BC0354">
        <w:t>.</w:t>
      </w:r>
      <w:r w:rsidR="00B879DA" w:rsidRPr="00BC0354">
        <w:tab/>
      </w:r>
      <w:r w:rsidR="00991302" w:rsidRPr="00BC0354">
        <w:t xml:space="preserve">GRVA adopted ECE/TRANS/WP.29/GRVA/2024/4 and requested the secretariat to submit it as draft Supplement </w:t>
      </w:r>
      <w:r w:rsidR="00985353">
        <w:t>3</w:t>
      </w:r>
      <w:r w:rsidR="00991302" w:rsidRPr="00BC0354">
        <w:t xml:space="preserve"> to UN Regulation No. 155</w:t>
      </w:r>
      <w:r w:rsidR="00E92811" w:rsidRPr="00BC0354">
        <w:t xml:space="preserve"> for consideration and vote by WP.29 and AC.1 at their June 2024 sessions. </w:t>
      </w:r>
      <w:r w:rsidR="009F1BC5" w:rsidRPr="00BC0354">
        <w:t>The representative of IMMA welcomed this adoption.</w:t>
      </w:r>
    </w:p>
    <w:p w14:paraId="55377367" w14:textId="507B1FC7" w:rsidR="00B879DA" w:rsidRPr="00BC0354" w:rsidRDefault="00326B88" w:rsidP="001C3CF9">
      <w:pPr>
        <w:pStyle w:val="SingleTxtG"/>
      </w:pPr>
      <w:r>
        <w:t>54</w:t>
      </w:r>
      <w:r w:rsidR="00B873F1" w:rsidRPr="00BC0354">
        <w:t>.</w:t>
      </w:r>
      <w:r w:rsidR="00B873F1" w:rsidRPr="00BC0354">
        <w:tab/>
      </w:r>
      <w:r w:rsidR="00E92811" w:rsidRPr="00BC0354">
        <w:t>GRVA also requested the secretariat to submit ECE/TRANS/WP.29/GRVA/2024/5 for consideration and adoption by WP.29 in June 2024.</w:t>
      </w:r>
    </w:p>
    <w:p w14:paraId="48BD6272" w14:textId="5041C50D" w:rsidR="00781318" w:rsidRPr="00BC0354" w:rsidRDefault="00326B88" w:rsidP="009C0603">
      <w:pPr>
        <w:pStyle w:val="SingleTxtG"/>
      </w:pPr>
      <w:r>
        <w:t>55</w:t>
      </w:r>
      <w:r w:rsidR="00201CA7" w:rsidRPr="00BC0354">
        <w:t>.</w:t>
      </w:r>
      <w:r w:rsidR="00201CA7" w:rsidRPr="00BC0354">
        <w:tab/>
        <w:t>The representative of CEMA</w:t>
      </w:r>
      <w:r w:rsidR="007D1DE0" w:rsidRPr="00BC0354">
        <w:t xml:space="preserve"> recalled their position </w:t>
      </w:r>
      <w:r w:rsidR="005B2514" w:rsidRPr="00BC0354">
        <w:t xml:space="preserve">(GRVA-18-20) </w:t>
      </w:r>
      <w:r w:rsidR="007D1DE0" w:rsidRPr="00BC0354">
        <w:t xml:space="preserve">regarding the inclusion of the vehicle categories R, S and T in the scope of UN Regulation No. 155, preferring </w:t>
      </w:r>
      <w:r w:rsidR="004D7692" w:rsidRPr="00BC0354">
        <w:t xml:space="preserve">them </w:t>
      </w:r>
      <w:r w:rsidR="007D1DE0" w:rsidRPr="00BC0354">
        <w:t xml:space="preserve">to be covered by the European </w:t>
      </w:r>
      <w:r w:rsidR="00113B21" w:rsidRPr="00BC0354">
        <w:t xml:space="preserve">Cyber Resilience Act. He </w:t>
      </w:r>
      <w:r w:rsidR="005B2514" w:rsidRPr="00BC0354">
        <w:t xml:space="preserve">mentioned the comparison between </w:t>
      </w:r>
      <w:r w:rsidR="00A91513" w:rsidRPr="00BC0354">
        <w:t>both regulations</w:t>
      </w:r>
      <w:r w:rsidR="00113B21" w:rsidRPr="00BC0354">
        <w:t xml:space="preserve"> (GRVA-18-</w:t>
      </w:r>
      <w:r w:rsidR="005B2514" w:rsidRPr="00BC0354">
        <w:t>21</w:t>
      </w:r>
      <w:r w:rsidR="00A91513" w:rsidRPr="00BC0354">
        <w:t xml:space="preserve">). The representatives of </w:t>
      </w:r>
      <w:r w:rsidR="00462568" w:rsidRPr="00BC0354">
        <w:t xml:space="preserve">the European Commission, Italy and Spain supported </w:t>
      </w:r>
      <w:r w:rsidR="003A6306" w:rsidRPr="00BC0354">
        <w:t>CEMA’s position</w:t>
      </w:r>
      <w:r w:rsidR="00462568" w:rsidRPr="00BC0354">
        <w:t>. The representative</w:t>
      </w:r>
      <w:r w:rsidR="00120513" w:rsidRPr="00BC0354">
        <w:t xml:space="preserve"> of CLEPA called on for harmonization</w:t>
      </w:r>
      <w:r w:rsidR="003A6306" w:rsidRPr="00BC0354">
        <w:t xml:space="preserve"> and warned against </w:t>
      </w:r>
      <w:r w:rsidR="00110FF1" w:rsidRPr="00BC0354">
        <w:t xml:space="preserve">the potential regulatory </w:t>
      </w:r>
      <w:r w:rsidR="003A6306" w:rsidRPr="00BC0354">
        <w:t>fragmentation</w:t>
      </w:r>
      <w:r w:rsidR="00120513" w:rsidRPr="00BC0354">
        <w:t>. The representative</w:t>
      </w:r>
      <w:r w:rsidR="00462568" w:rsidRPr="00BC0354">
        <w:t xml:space="preserve"> of </w:t>
      </w:r>
      <w:r w:rsidR="00FE117F" w:rsidRPr="00BC0354">
        <w:t>the United Kingdom of Great Britain and Northern Ireland</w:t>
      </w:r>
      <w:r w:rsidR="009565D6" w:rsidRPr="00BC0354">
        <w:t xml:space="preserve"> </w:t>
      </w:r>
      <w:r w:rsidR="00120513" w:rsidRPr="00BC0354">
        <w:t xml:space="preserve">recalled that GRVA was an international </w:t>
      </w:r>
      <w:r w:rsidR="00941F4E" w:rsidRPr="00BC0354">
        <w:t>forum,</w:t>
      </w:r>
      <w:r w:rsidR="008A4653" w:rsidRPr="00BC0354">
        <w:t xml:space="preserve"> he noted the standardization work ongoing </w:t>
      </w:r>
      <w:r w:rsidR="004D4779" w:rsidRPr="00BC0354">
        <w:t xml:space="preserve">and </w:t>
      </w:r>
      <w:r w:rsidR="002751AC" w:rsidRPr="00BC0354">
        <w:t>asked</w:t>
      </w:r>
      <w:r w:rsidR="004D4779" w:rsidRPr="00BC0354">
        <w:t xml:space="preserve"> to keep this item on the agenda.</w:t>
      </w:r>
      <w:r w:rsidR="002751AC" w:rsidRPr="00BC0354">
        <w:t xml:space="preserve"> </w:t>
      </w:r>
      <w:r w:rsidR="00F22BC3" w:rsidRPr="00BC0354">
        <w:t xml:space="preserve">The </w:t>
      </w:r>
      <w:r w:rsidR="00B604C7" w:rsidRPr="00BC0354">
        <w:t>representative</w:t>
      </w:r>
      <w:r w:rsidR="00F22BC3" w:rsidRPr="00BC0354">
        <w:t xml:space="preserve"> </w:t>
      </w:r>
      <w:r w:rsidR="00B604C7" w:rsidRPr="00BC0354">
        <w:t>of</w:t>
      </w:r>
      <w:r w:rsidR="00F22BC3" w:rsidRPr="00BC0354">
        <w:t xml:space="preserve"> Italy expressed a strong opinion to remove this </w:t>
      </w:r>
      <w:r w:rsidR="001F41B9">
        <w:t>item</w:t>
      </w:r>
      <w:r w:rsidR="00F22BC3" w:rsidRPr="00BC0354">
        <w:t xml:space="preserve"> from the agenda. The </w:t>
      </w:r>
      <w:r w:rsidR="00B604C7" w:rsidRPr="00BC0354">
        <w:t>representative of Luxembourg preferred to keep it.</w:t>
      </w:r>
      <w:r w:rsidR="00F74558" w:rsidRPr="00BC0354">
        <w:t xml:space="preserve"> The representative of EC proposed to keep it for t</w:t>
      </w:r>
      <w:r w:rsidR="00EA1D22" w:rsidRPr="00BC0354">
        <w:t xml:space="preserve">he </w:t>
      </w:r>
      <w:r w:rsidR="003345B4" w:rsidRPr="00BC0354">
        <w:t>longer-term</w:t>
      </w:r>
      <w:r w:rsidR="0045726B">
        <w:t xml:space="preserve"> purposes</w:t>
      </w:r>
      <w:r w:rsidR="00EA1D22" w:rsidRPr="00BC0354">
        <w:t xml:space="preserve">. The representative of </w:t>
      </w:r>
      <w:r w:rsidR="00294943" w:rsidRPr="00BC0354">
        <w:t xml:space="preserve">the United States of America </w:t>
      </w:r>
      <w:r w:rsidR="00EA1D22" w:rsidRPr="00BC0354">
        <w:t>expressed concerns that GRVA discussed a E</w:t>
      </w:r>
      <w:r w:rsidR="0079385C">
        <w:t xml:space="preserve">uropean </w:t>
      </w:r>
      <w:r w:rsidR="00EA1D22" w:rsidRPr="00BC0354">
        <w:t>U</w:t>
      </w:r>
      <w:r w:rsidR="0079385C">
        <w:t>nion</w:t>
      </w:r>
      <w:r w:rsidR="00EA1D22" w:rsidRPr="00BC0354">
        <w:t xml:space="preserve"> issue</w:t>
      </w:r>
      <w:r w:rsidR="00F66418" w:rsidRPr="00BC0354">
        <w:t>. She recalled that GRVA was tasked to deal with global regulation</w:t>
      </w:r>
      <w:r w:rsidR="00E408E9" w:rsidRPr="00BC0354">
        <w:t xml:space="preserve"> and was concerned about the precedent this discussion created. She advised to discuss it under another section of the agenda.</w:t>
      </w:r>
      <w:r w:rsidR="009606CC" w:rsidRPr="00BC0354">
        <w:t xml:space="preserve"> </w:t>
      </w:r>
    </w:p>
    <w:p w14:paraId="46E4CB2A" w14:textId="2A9A8C64" w:rsidR="009606CC" w:rsidRPr="00BC0354" w:rsidRDefault="00326B88" w:rsidP="009C0603">
      <w:pPr>
        <w:pStyle w:val="SingleTxtG"/>
      </w:pPr>
      <w:r>
        <w:t>56</w:t>
      </w:r>
      <w:r w:rsidR="009606CC" w:rsidRPr="00BC0354">
        <w:t>.</w:t>
      </w:r>
      <w:r w:rsidR="009606CC" w:rsidRPr="00BC0354">
        <w:tab/>
        <w:t xml:space="preserve">GRVA agreed to keep this item on the agenda and to continue </w:t>
      </w:r>
      <w:r w:rsidR="004D7692" w:rsidRPr="00BC0354">
        <w:t xml:space="preserve">the </w:t>
      </w:r>
      <w:r w:rsidR="009606CC" w:rsidRPr="00BC0354">
        <w:t xml:space="preserve">discussion </w:t>
      </w:r>
      <w:r w:rsidR="009904BA" w:rsidRPr="00BC0354">
        <w:t>based on</w:t>
      </w:r>
      <w:r w:rsidR="009606CC" w:rsidRPr="00BC0354">
        <w:t xml:space="preserve"> documents, if any.</w:t>
      </w:r>
    </w:p>
    <w:p w14:paraId="578714BB" w14:textId="7FE71091" w:rsidR="005C130D" w:rsidRPr="00BC0354" w:rsidRDefault="00460E54" w:rsidP="0045575C">
      <w:pPr>
        <w:pStyle w:val="H23G"/>
      </w:pPr>
      <w:r w:rsidRPr="00BC0354">
        <w:tab/>
        <w:t>2.</w:t>
      </w:r>
      <w:r w:rsidRPr="00BC0354">
        <w:tab/>
        <w:t>Report from the IWG on CS/OTA</w:t>
      </w:r>
    </w:p>
    <w:p w14:paraId="76B0F25F" w14:textId="5AB5221F" w:rsidR="00EF6DFB" w:rsidRPr="00BC0354" w:rsidRDefault="0048643C" w:rsidP="00401483">
      <w:pPr>
        <w:pStyle w:val="SingleTxtG"/>
      </w:pPr>
      <w:r>
        <w:t>57</w:t>
      </w:r>
      <w:r w:rsidR="00757A9E" w:rsidRPr="00BC0354">
        <w:t>.</w:t>
      </w:r>
      <w:r w:rsidR="00757A9E" w:rsidRPr="00BC0354">
        <w:tab/>
      </w:r>
      <w:r w:rsidR="00566E12" w:rsidRPr="00BC0354">
        <w:t xml:space="preserve">The </w:t>
      </w:r>
      <w:r w:rsidR="007B6EFF" w:rsidRPr="00BC0354">
        <w:t>representative of</w:t>
      </w:r>
      <w:r w:rsidR="00566E12" w:rsidRPr="00BC0354">
        <w:t xml:space="preserve"> </w:t>
      </w:r>
      <w:r w:rsidR="00FE117F" w:rsidRPr="00BC0354">
        <w:t>the United Kingdom of Great Britain and Northern Ireland</w:t>
      </w:r>
      <w:r w:rsidR="00C657B6" w:rsidRPr="00BC0354">
        <w:t>, Co-Chair of the IWG on C</w:t>
      </w:r>
      <w:r w:rsidR="0039286D" w:rsidRPr="00BC0354">
        <w:t>yber</w:t>
      </w:r>
      <w:r w:rsidR="00D53974" w:rsidRPr="00BC0354">
        <w:t xml:space="preserve"> S</w:t>
      </w:r>
      <w:r w:rsidR="0039286D" w:rsidRPr="00BC0354">
        <w:t xml:space="preserve">ecurity </w:t>
      </w:r>
      <w:r w:rsidR="00D53974" w:rsidRPr="00BC0354">
        <w:t xml:space="preserve">(CS) </w:t>
      </w:r>
      <w:r w:rsidR="0039286D" w:rsidRPr="00BC0354">
        <w:t xml:space="preserve">and </w:t>
      </w:r>
      <w:r w:rsidR="00615FE1" w:rsidRPr="00BC0354">
        <w:t>Over-the-Air (</w:t>
      </w:r>
      <w:r w:rsidR="00C657B6" w:rsidRPr="00BC0354">
        <w:t>OTA</w:t>
      </w:r>
      <w:r w:rsidR="00615FE1" w:rsidRPr="00BC0354">
        <w:t>) issues</w:t>
      </w:r>
      <w:r w:rsidR="00566E12" w:rsidRPr="00BC0354">
        <w:t xml:space="preserve"> presented </w:t>
      </w:r>
      <w:r w:rsidR="00401483" w:rsidRPr="00BC0354">
        <w:t>the</w:t>
      </w:r>
      <w:r w:rsidR="00C657B6" w:rsidRPr="00BC0354">
        <w:t xml:space="preserve"> status report </w:t>
      </w:r>
      <w:r w:rsidR="00401483" w:rsidRPr="00BC0354">
        <w:t xml:space="preserve">of the group (GRVA-18-43). He detailed the current activities of the group related to the </w:t>
      </w:r>
      <w:r w:rsidR="00C87FE9" w:rsidRPr="00BC0354">
        <w:t xml:space="preserve">update of the </w:t>
      </w:r>
      <w:r w:rsidR="00401483" w:rsidRPr="00BC0354">
        <w:t xml:space="preserve">interpretation </w:t>
      </w:r>
      <w:r w:rsidR="00C87FE9" w:rsidRPr="00BC0354">
        <w:t xml:space="preserve">document related to </w:t>
      </w:r>
      <w:r w:rsidR="00401483" w:rsidRPr="00BC0354">
        <w:t xml:space="preserve">UN Regulation No. 156, </w:t>
      </w:r>
      <w:r w:rsidR="004B2E4C" w:rsidRPr="00BC0354">
        <w:t>Annex</w:t>
      </w:r>
      <w:r w:rsidR="00D326E2" w:rsidRPr="00BC0354">
        <w:t> </w:t>
      </w:r>
      <w:r w:rsidR="004B2E4C" w:rsidRPr="00BC0354">
        <w:t xml:space="preserve">7 to the Consolidated Resolution R.E.3, post-registration software updates, </w:t>
      </w:r>
      <w:r w:rsidR="00FA244B" w:rsidRPr="00BC0354">
        <w:t xml:space="preserve">vehicle </w:t>
      </w:r>
      <w:r w:rsidR="004B2E4C" w:rsidRPr="00BC0354">
        <w:t>data access and privacy-by-design</w:t>
      </w:r>
      <w:r w:rsidR="00EA6E4E" w:rsidRPr="00BC0354">
        <w:t xml:space="preserve">, as well as updatable telecommunication </w:t>
      </w:r>
      <w:r w:rsidR="00D326E2" w:rsidRPr="00BC0354">
        <w:t xml:space="preserve">via OTA updates. </w:t>
      </w:r>
    </w:p>
    <w:p w14:paraId="08823834" w14:textId="5E127884" w:rsidR="00C8429E" w:rsidRPr="00BC0354" w:rsidRDefault="0048643C" w:rsidP="00401483">
      <w:pPr>
        <w:pStyle w:val="SingleTxtG"/>
      </w:pPr>
      <w:r>
        <w:t>58</w:t>
      </w:r>
      <w:r w:rsidR="00C8429E" w:rsidRPr="00BC0354">
        <w:t>.</w:t>
      </w:r>
      <w:r w:rsidR="00C8429E" w:rsidRPr="00BC0354">
        <w:tab/>
        <w:t xml:space="preserve">The representative of FIA volunteered to provide further information </w:t>
      </w:r>
      <w:r w:rsidR="00303EB6" w:rsidRPr="00BC0354">
        <w:t xml:space="preserve">on their concepts </w:t>
      </w:r>
      <w:r w:rsidR="00C8429E" w:rsidRPr="00BC0354">
        <w:t xml:space="preserve">to the </w:t>
      </w:r>
      <w:r w:rsidR="006A4514" w:rsidRPr="00BC0354">
        <w:t xml:space="preserve">informal group </w:t>
      </w:r>
      <w:r w:rsidR="00FA244B" w:rsidRPr="00BC0354">
        <w:t xml:space="preserve">aimed to address vehicle data access and privacy-by-design. The representative of SAE International clarified that their members were </w:t>
      </w:r>
      <w:r w:rsidR="00394D9D" w:rsidRPr="00BC0354">
        <w:t>considering the reference to an ISO standard proposed to be referred to in the UN Regulation No. 156 interpretation document update.</w:t>
      </w:r>
    </w:p>
    <w:p w14:paraId="28316034" w14:textId="55C1A9E2" w:rsidR="000D7A64" w:rsidRPr="00BC0354" w:rsidRDefault="0048643C" w:rsidP="00401483">
      <w:pPr>
        <w:pStyle w:val="SingleTxtG"/>
      </w:pPr>
      <w:r>
        <w:t>59</w:t>
      </w:r>
      <w:r w:rsidR="000D7A64" w:rsidRPr="00BC0354">
        <w:t>.</w:t>
      </w:r>
      <w:r w:rsidR="000D7A64" w:rsidRPr="00BC0354">
        <w:tab/>
        <w:t>GRVA inquired if there was an overlap with the activities of the IWG on DSSAD</w:t>
      </w:r>
      <w:r w:rsidR="00260F8B" w:rsidRPr="00BC0354">
        <w:t>/EDR</w:t>
      </w:r>
      <w:r w:rsidR="000D7A64" w:rsidRPr="00BC0354">
        <w:t xml:space="preserve"> concerning the </w:t>
      </w:r>
      <w:r w:rsidR="00E01D23" w:rsidRPr="00BC0354">
        <w:t>activities on data sharing</w:t>
      </w:r>
      <w:r w:rsidR="000211A3" w:rsidRPr="00BC0354">
        <w:t xml:space="preserve"> and with the activities of the IWG on ITS concerning the activities related to updatable </w:t>
      </w:r>
      <w:r w:rsidR="004C4659" w:rsidRPr="00BC0354">
        <w:t>telecommunication systems</w:t>
      </w:r>
      <w:r w:rsidR="00E01D23" w:rsidRPr="00BC0354">
        <w:t xml:space="preserve">. The Co-Chair of the IWG on CS/OTA </w:t>
      </w:r>
      <w:r w:rsidR="00C20CC4" w:rsidRPr="00BC0354">
        <w:t xml:space="preserve">explained that the group was not considering data </w:t>
      </w:r>
      <w:r w:rsidR="008D22A1" w:rsidRPr="00BC0354">
        <w:t xml:space="preserve">elements </w:t>
      </w:r>
      <w:r w:rsidR="00C20CC4" w:rsidRPr="00BC0354">
        <w:t xml:space="preserve">to be recorded </w:t>
      </w:r>
      <w:r w:rsidR="00E21D87" w:rsidRPr="00BC0354">
        <w:t xml:space="preserve">and that the group worked on a </w:t>
      </w:r>
      <w:r w:rsidR="00F3083A" w:rsidRPr="00BC0354">
        <w:t>support process and mechanism</w:t>
      </w:r>
      <w:r w:rsidR="008D22A1" w:rsidRPr="00BC0354">
        <w:t>.</w:t>
      </w:r>
      <w:r w:rsidR="004C4659" w:rsidRPr="00BC0354">
        <w:t xml:space="preserve"> The representative of ITU, Secretary to the IWG on ITS task force on vehicular communication clarified that </w:t>
      </w:r>
      <w:r w:rsidR="00E91385" w:rsidRPr="00BC0354">
        <w:t xml:space="preserve">this item was considered in close collaboration between the groups. The representative of OICA </w:t>
      </w:r>
      <w:r w:rsidR="00BC5E91" w:rsidRPr="00BC0354">
        <w:t>confirmed that the related FISITA proposal was under review.</w:t>
      </w:r>
    </w:p>
    <w:p w14:paraId="28A61651" w14:textId="44796DF4" w:rsidR="00B616FE" w:rsidRPr="00BC0354" w:rsidRDefault="0048643C" w:rsidP="00401483">
      <w:pPr>
        <w:pStyle w:val="SingleTxtG"/>
      </w:pPr>
      <w:r>
        <w:t>60</w:t>
      </w:r>
      <w:r w:rsidR="00B616FE" w:rsidRPr="00BC0354">
        <w:t>.</w:t>
      </w:r>
      <w:r w:rsidR="00B616FE" w:rsidRPr="00BC0354">
        <w:tab/>
        <w:t>The representative from Japan, Co-Chair of the IWG on CS/OTA and Co-Chair of the Workshops on the implementation of UN Regulation No. 155</w:t>
      </w:r>
      <w:r w:rsidR="00260F8B" w:rsidRPr="00BC0354">
        <w:t>,</w:t>
      </w:r>
      <w:r w:rsidR="00B616FE" w:rsidRPr="00BC0354">
        <w:t xml:space="preserve"> </w:t>
      </w:r>
      <w:r w:rsidR="00260F8B" w:rsidRPr="00BC0354">
        <w:t xml:space="preserve">informed GRVA </w:t>
      </w:r>
      <w:r w:rsidR="00277179" w:rsidRPr="00BC0354">
        <w:t>on the outcome</w:t>
      </w:r>
      <w:r w:rsidR="00260F8B" w:rsidRPr="00BC0354">
        <w:t>s</w:t>
      </w:r>
      <w:r w:rsidR="00277179" w:rsidRPr="00BC0354">
        <w:t xml:space="preserve"> of the recent </w:t>
      </w:r>
      <w:r w:rsidR="0099197B" w:rsidRPr="00BC0354">
        <w:t>meeting held in Geneva on 11-12 January 2024</w:t>
      </w:r>
      <w:r w:rsidR="00260F8B" w:rsidRPr="00BC0354">
        <w:t xml:space="preserve"> (GRVA-18-36)</w:t>
      </w:r>
      <w:r w:rsidR="0099197B" w:rsidRPr="00BC0354">
        <w:t>.</w:t>
      </w:r>
      <w:r w:rsidR="00F77064" w:rsidRPr="00BC0354">
        <w:t xml:space="preserve"> He explained that the GNSS issue was closed</w:t>
      </w:r>
      <w:r w:rsidR="00271751" w:rsidRPr="00BC0354">
        <w:t xml:space="preserve"> and mentioned the progress made on the reporting provisions (CSMS) </w:t>
      </w:r>
      <w:r w:rsidR="009F31FE" w:rsidRPr="00BC0354">
        <w:t xml:space="preserve">on </w:t>
      </w:r>
      <w:r w:rsidR="00895B13" w:rsidRPr="00BC0354">
        <w:t>Regulation X Software Identification Number (</w:t>
      </w:r>
      <w:proofErr w:type="spellStart"/>
      <w:r w:rsidR="00895B13" w:rsidRPr="00BC0354">
        <w:t>RxSWIN</w:t>
      </w:r>
      <w:proofErr w:type="spellEnd"/>
      <w:r w:rsidR="00895B13" w:rsidRPr="00BC0354">
        <w:t>)</w:t>
      </w:r>
      <w:r w:rsidR="009F31FE" w:rsidRPr="00BC0354">
        <w:t xml:space="preserve">, on recertification process of CSMS and </w:t>
      </w:r>
      <w:r w:rsidR="003A52C8" w:rsidRPr="00BC0354">
        <w:t>Software Update Management System (</w:t>
      </w:r>
      <w:r w:rsidR="009F31FE" w:rsidRPr="00BC0354">
        <w:t>SUMS</w:t>
      </w:r>
      <w:r w:rsidR="003A52C8" w:rsidRPr="00BC0354">
        <w:t>)</w:t>
      </w:r>
      <w:r w:rsidR="009F31FE" w:rsidRPr="00BC0354">
        <w:t xml:space="preserve">, software updates performed post registration, </w:t>
      </w:r>
      <w:r w:rsidR="00CD244A" w:rsidRPr="00BC0354">
        <w:t xml:space="preserve">the </w:t>
      </w:r>
      <w:r w:rsidR="001B16CB" w:rsidRPr="00BC0354">
        <w:t xml:space="preserve">reference to UN Regulation No. 155 in </w:t>
      </w:r>
      <w:r w:rsidR="0009251D" w:rsidRPr="00BC0354">
        <w:t>GRSG</w:t>
      </w:r>
      <w:r w:rsidR="001B16CB" w:rsidRPr="00BC0354">
        <w:t xml:space="preserve"> UN Regulations, </w:t>
      </w:r>
      <w:r w:rsidR="004911BD" w:rsidRPr="00BC0354">
        <w:t xml:space="preserve">CSMS for joint ventures and their practical </w:t>
      </w:r>
      <w:r w:rsidR="00BD76EC" w:rsidRPr="00BC0354">
        <w:t xml:space="preserve">application, </w:t>
      </w:r>
      <w:r w:rsidR="00087132" w:rsidRPr="00BC0354">
        <w:t>as well as cyber security and</w:t>
      </w:r>
      <w:r w:rsidR="0009251D" w:rsidRPr="00BC0354">
        <w:t xml:space="preserve"> PTI.</w:t>
      </w:r>
      <w:r w:rsidR="00F7400C" w:rsidRPr="00BC0354">
        <w:t xml:space="preserve"> He mentioned the ongoing activities of the IWG on post registration</w:t>
      </w:r>
      <w:r w:rsidR="001D2867" w:rsidRPr="00BC0354">
        <w:t xml:space="preserve"> software updates, supported </w:t>
      </w:r>
      <w:r w:rsidR="00662D1C">
        <w:t xml:space="preserve">by </w:t>
      </w:r>
      <w:r w:rsidR="001D2867" w:rsidRPr="00BC0354">
        <w:t xml:space="preserve">the discussions at the workshops. He mentioned </w:t>
      </w:r>
      <w:r w:rsidR="00CC49B3" w:rsidRPr="00BC0354">
        <w:t>the</w:t>
      </w:r>
      <w:r w:rsidR="001D2867" w:rsidRPr="00BC0354">
        <w:t xml:space="preserve"> idea</w:t>
      </w:r>
      <w:r w:rsidR="00CC49B3" w:rsidRPr="00BC0354">
        <w:t>,</w:t>
      </w:r>
      <w:r w:rsidR="001D2867" w:rsidRPr="00BC0354">
        <w:t xml:space="preserve"> expressed in J</w:t>
      </w:r>
      <w:r w:rsidR="00CC49B3" w:rsidRPr="00BC0354">
        <w:t>a</w:t>
      </w:r>
      <w:r w:rsidR="001D2867" w:rsidRPr="00BC0354">
        <w:t xml:space="preserve">nuary 2024, to </w:t>
      </w:r>
      <w:r w:rsidR="00CD76AA" w:rsidRPr="00BC0354">
        <w:t>insert in UN Regulation No. 0 the software updates provisions that would be relevant for the Whole Vehicle Type Approval</w:t>
      </w:r>
      <w:r w:rsidR="008A6923" w:rsidRPr="00BC0354">
        <w:t>.</w:t>
      </w:r>
    </w:p>
    <w:p w14:paraId="235F96B7" w14:textId="2807D53B" w:rsidR="00BF2AF5" w:rsidRPr="00BC0354" w:rsidRDefault="0048643C" w:rsidP="00401483">
      <w:pPr>
        <w:pStyle w:val="SingleTxtG"/>
      </w:pPr>
      <w:r>
        <w:lastRenderedPageBreak/>
        <w:t>61</w:t>
      </w:r>
      <w:r w:rsidR="00BF2AF5" w:rsidRPr="00BC0354">
        <w:t>.</w:t>
      </w:r>
      <w:r w:rsidR="00BF2AF5" w:rsidRPr="00BC0354">
        <w:tab/>
        <w:t xml:space="preserve">The expert from Norway shared observations </w:t>
      </w:r>
      <w:r w:rsidR="00EF0E66" w:rsidRPr="00BC0354">
        <w:t xml:space="preserve">on the weaknesses of </w:t>
      </w:r>
      <w:r w:rsidR="00D21980" w:rsidRPr="00BC0354">
        <w:t>Global Navigation Satellite Systems (GNSS)</w:t>
      </w:r>
      <w:r w:rsidR="00EF0E66" w:rsidRPr="00BC0354">
        <w:t xml:space="preserve"> and asked how </w:t>
      </w:r>
      <w:r w:rsidR="008E0CCD" w:rsidRPr="00BC0354">
        <w:t>Approval Authorities</w:t>
      </w:r>
      <w:r w:rsidR="00EF0E66" w:rsidRPr="00BC0354">
        <w:t xml:space="preserve"> would </w:t>
      </w:r>
      <w:r w:rsidR="00F70AC1" w:rsidRPr="00BC0354">
        <w:t xml:space="preserve">assess </w:t>
      </w:r>
      <w:r w:rsidR="00BE4A50" w:rsidRPr="00BC0354">
        <w:t xml:space="preserve">other methods as equivalents to cryptographic </w:t>
      </w:r>
      <w:r w:rsidR="00160B32" w:rsidRPr="00BC0354">
        <w:t>solutions. The expert from ITU mentioned</w:t>
      </w:r>
      <w:r w:rsidR="00BB49D9" w:rsidRPr="00BC0354">
        <w:t>,</w:t>
      </w:r>
      <w:r w:rsidR="00160B32" w:rsidRPr="00BC0354">
        <w:t xml:space="preserve"> in his capacity as me</w:t>
      </w:r>
      <w:r w:rsidR="00BB49D9" w:rsidRPr="00BC0354">
        <w:t xml:space="preserve">mber of the </w:t>
      </w:r>
      <w:r w:rsidR="00E4298C" w:rsidRPr="00BC0354">
        <w:t>National Aeronautics and Space Administration (</w:t>
      </w:r>
      <w:r w:rsidR="00BB49D9" w:rsidRPr="00BC0354">
        <w:t>NASA</w:t>
      </w:r>
      <w:r w:rsidR="00E4298C" w:rsidRPr="00BC0354">
        <w:t>)</w:t>
      </w:r>
      <w:r w:rsidR="00BB49D9" w:rsidRPr="00BC0354">
        <w:t xml:space="preserve"> committee on Position, Navigation and Timing, that </w:t>
      </w:r>
      <w:r w:rsidR="00EB4B51" w:rsidRPr="00BC0354">
        <w:t xml:space="preserve">cryptographic methods were inadequate. The </w:t>
      </w:r>
      <w:r w:rsidR="0039635B" w:rsidRPr="00BC0354">
        <w:t>representative</w:t>
      </w:r>
      <w:r w:rsidR="00EB4B51" w:rsidRPr="00BC0354">
        <w:t xml:space="preserve"> </w:t>
      </w:r>
      <w:r w:rsidR="0039635B" w:rsidRPr="00BC0354">
        <w:t>of</w:t>
      </w:r>
      <w:r w:rsidR="00EB4B51" w:rsidRPr="00BC0354">
        <w:t xml:space="preserve"> </w:t>
      </w:r>
      <w:r w:rsidR="00FE117F" w:rsidRPr="00BC0354">
        <w:t>the United Kingdom of Great Britain and Northern Ireland</w:t>
      </w:r>
      <w:r w:rsidR="00EB4B51" w:rsidRPr="00BC0354">
        <w:t xml:space="preserve"> clarified that the risk assessment imposed by the regulation </w:t>
      </w:r>
      <w:r w:rsidR="00E739A1" w:rsidRPr="00BC0354">
        <w:t xml:space="preserve">could easily conclude in usual cases that GNSS </w:t>
      </w:r>
      <w:r w:rsidR="00B44BE0" w:rsidRPr="00BC0354">
        <w:t xml:space="preserve">vulnerabilities </w:t>
      </w:r>
      <w:r w:rsidR="00E739A1" w:rsidRPr="00BC0354">
        <w:t xml:space="preserve">would cause a neglectable risk </w:t>
      </w:r>
      <w:r w:rsidR="0039635B" w:rsidRPr="00BC0354">
        <w:t xml:space="preserve">for safety. He added that the regulation was </w:t>
      </w:r>
      <w:r w:rsidR="00697E7C" w:rsidRPr="00BC0354">
        <w:t>indeed</w:t>
      </w:r>
      <w:r w:rsidR="0039635B" w:rsidRPr="00BC0354">
        <w:t xml:space="preserve"> </w:t>
      </w:r>
      <w:r w:rsidR="00C30CAB" w:rsidRPr="00BC0354">
        <w:t>“</w:t>
      </w:r>
      <w:r w:rsidR="0039635B" w:rsidRPr="00BC0354">
        <w:t>open</w:t>
      </w:r>
      <w:r w:rsidR="00C30CAB" w:rsidRPr="00BC0354">
        <w:t>”</w:t>
      </w:r>
      <w:r w:rsidR="0039635B" w:rsidRPr="00BC0354">
        <w:t xml:space="preserve">, which explained the question by the representative of Norway, </w:t>
      </w:r>
      <w:r w:rsidR="00697E7C" w:rsidRPr="00BC0354">
        <w:t>but also requir</w:t>
      </w:r>
      <w:r w:rsidR="00C30CAB" w:rsidRPr="00BC0354">
        <w:t>ed</w:t>
      </w:r>
      <w:r w:rsidR="00697E7C" w:rsidRPr="00BC0354">
        <w:t xml:space="preserve"> </w:t>
      </w:r>
      <w:r w:rsidR="00944B66" w:rsidRPr="00BC0354">
        <w:t xml:space="preserve">that the </w:t>
      </w:r>
      <w:r w:rsidR="00697E7C" w:rsidRPr="00BC0354">
        <w:t xml:space="preserve">authorities share with their peers the </w:t>
      </w:r>
      <w:r w:rsidR="00C100B0" w:rsidRPr="00BC0354">
        <w:t>methods and assessments</w:t>
      </w:r>
      <w:r w:rsidR="00944B66" w:rsidRPr="00BC0354">
        <w:t xml:space="preserve"> they</w:t>
      </w:r>
      <w:r w:rsidR="00C100B0" w:rsidRPr="00BC0354">
        <w:t xml:space="preserve"> used.</w:t>
      </w:r>
    </w:p>
    <w:p w14:paraId="211AA215" w14:textId="470B4E20" w:rsidR="003808B9" w:rsidRPr="002C78A5" w:rsidRDefault="0048643C" w:rsidP="00401483">
      <w:pPr>
        <w:pStyle w:val="SingleTxtG"/>
        <w:rPr>
          <w:spacing w:val="-4"/>
        </w:rPr>
      </w:pPr>
      <w:r w:rsidRPr="002C78A5">
        <w:rPr>
          <w:spacing w:val="-4"/>
        </w:rPr>
        <w:t>62</w:t>
      </w:r>
      <w:r w:rsidR="0054202A" w:rsidRPr="002C78A5">
        <w:rPr>
          <w:spacing w:val="-4"/>
        </w:rPr>
        <w:t>.</w:t>
      </w:r>
      <w:r w:rsidR="0054202A" w:rsidRPr="002C78A5">
        <w:rPr>
          <w:spacing w:val="-4"/>
        </w:rPr>
        <w:tab/>
        <w:t>The representative of France welcomed the activities under the workshops</w:t>
      </w:r>
      <w:r w:rsidR="00D074C0" w:rsidRPr="002C78A5">
        <w:rPr>
          <w:spacing w:val="-4"/>
        </w:rPr>
        <w:t xml:space="preserve"> co-organized by </w:t>
      </w:r>
      <w:r w:rsidR="00724BA0" w:rsidRPr="002C78A5">
        <w:rPr>
          <w:spacing w:val="-4"/>
        </w:rPr>
        <w:t>the National Traffic Safety and Environment Laboratory (NTSEL)</w:t>
      </w:r>
      <w:r w:rsidR="00D074C0" w:rsidRPr="002C78A5">
        <w:rPr>
          <w:spacing w:val="-4"/>
        </w:rPr>
        <w:t xml:space="preserve"> </w:t>
      </w:r>
      <w:r w:rsidR="00724BA0" w:rsidRPr="002C78A5">
        <w:rPr>
          <w:spacing w:val="-4"/>
        </w:rPr>
        <w:t xml:space="preserve">of Japan </w:t>
      </w:r>
      <w:r w:rsidR="00D074C0" w:rsidRPr="002C78A5">
        <w:rPr>
          <w:spacing w:val="-4"/>
        </w:rPr>
        <w:t>and the secretariat</w:t>
      </w:r>
      <w:r w:rsidR="0054202A" w:rsidRPr="002C78A5">
        <w:rPr>
          <w:spacing w:val="-4"/>
        </w:rPr>
        <w:t xml:space="preserve">. He mentioned that </w:t>
      </w:r>
      <w:r w:rsidR="00833C34" w:rsidRPr="002C78A5">
        <w:rPr>
          <w:spacing w:val="-4"/>
        </w:rPr>
        <w:t>post registration updates may have whole vehicle type approval implications and suggested ways to consider them.</w:t>
      </w:r>
      <w:r w:rsidR="001E38B7" w:rsidRPr="002C78A5">
        <w:rPr>
          <w:spacing w:val="-4"/>
        </w:rPr>
        <w:t xml:space="preserve"> Following discussion, GRVA agreed that the IWG on CS/OTA </w:t>
      </w:r>
      <w:r w:rsidR="001A1B54" w:rsidRPr="002C78A5">
        <w:rPr>
          <w:spacing w:val="-4"/>
        </w:rPr>
        <w:t xml:space="preserve">would </w:t>
      </w:r>
      <w:r w:rsidR="001E38B7" w:rsidRPr="002C78A5">
        <w:rPr>
          <w:spacing w:val="-4"/>
        </w:rPr>
        <w:t>primarily</w:t>
      </w:r>
      <w:r w:rsidR="001A1B54" w:rsidRPr="002C78A5">
        <w:rPr>
          <w:spacing w:val="-4"/>
        </w:rPr>
        <w:t xml:space="preserve">, with the support of the </w:t>
      </w:r>
      <w:r w:rsidR="002237E5" w:rsidRPr="002C78A5">
        <w:rPr>
          <w:spacing w:val="-4"/>
        </w:rPr>
        <w:t>w</w:t>
      </w:r>
      <w:r w:rsidR="001A1B54" w:rsidRPr="002C78A5">
        <w:rPr>
          <w:spacing w:val="-4"/>
        </w:rPr>
        <w:t>orkshops, elaborate on this point.</w:t>
      </w:r>
    </w:p>
    <w:p w14:paraId="62BC35BC" w14:textId="61A9D3D5" w:rsidR="0054202A" w:rsidRPr="00BC0354" w:rsidRDefault="0048643C" w:rsidP="00401483">
      <w:pPr>
        <w:pStyle w:val="SingleTxtG"/>
      </w:pPr>
      <w:r>
        <w:t>63</w:t>
      </w:r>
      <w:r w:rsidR="003808B9" w:rsidRPr="00BC0354">
        <w:t>.</w:t>
      </w:r>
      <w:r w:rsidR="003808B9" w:rsidRPr="00BC0354">
        <w:tab/>
        <w:t xml:space="preserve">GRVA noted the updated Questions and Answers document </w:t>
      </w:r>
      <w:r w:rsidR="005A24B1" w:rsidRPr="00BC0354">
        <w:t xml:space="preserve">(GRVA-18-37) </w:t>
      </w:r>
      <w:r w:rsidR="003808B9" w:rsidRPr="00BC0354">
        <w:t xml:space="preserve">and agreed to keep it on its </w:t>
      </w:r>
      <w:r w:rsidR="001424BF" w:rsidRPr="00BC0354">
        <w:t>agenda as reference document.</w:t>
      </w:r>
    </w:p>
    <w:p w14:paraId="3473CF79" w14:textId="1D41202C" w:rsidR="005A24B1" w:rsidRPr="007F713D" w:rsidRDefault="0048643C" w:rsidP="00401483">
      <w:pPr>
        <w:pStyle w:val="SingleTxtG"/>
        <w:rPr>
          <w:spacing w:val="-4"/>
        </w:rPr>
      </w:pPr>
      <w:r w:rsidRPr="007F713D">
        <w:rPr>
          <w:spacing w:val="-4"/>
        </w:rPr>
        <w:t>64</w:t>
      </w:r>
      <w:r w:rsidR="005A24B1" w:rsidRPr="007F713D">
        <w:rPr>
          <w:spacing w:val="-4"/>
        </w:rPr>
        <w:t>.</w:t>
      </w:r>
      <w:r w:rsidR="005A24B1" w:rsidRPr="007F713D">
        <w:rPr>
          <w:spacing w:val="-4"/>
        </w:rPr>
        <w:tab/>
        <w:t xml:space="preserve">The representative of </w:t>
      </w:r>
      <w:r w:rsidR="00FE117F" w:rsidRPr="007F713D">
        <w:rPr>
          <w:spacing w:val="-4"/>
        </w:rPr>
        <w:t>the United Kingdom of Great Britain and Northern Ireland</w:t>
      </w:r>
      <w:r w:rsidR="005A24B1" w:rsidRPr="007F713D">
        <w:rPr>
          <w:spacing w:val="-4"/>
        </w:rPr>
        <w:t xml:space="preserve"> presented (GRVA-18-27)</w:t>
      </w:r>
      <w:r w:rsidR="005C6314" w:rsidRPr="007F713D">
        <w:rPr>
          <w:spacing w:val="-4"/>
        </w:rPr>
        <w:t xml:space="preserve"> an amendment proposal to </w:t>
      </w:r>
      <w:r w:rsidR="00C0017F" w:rsidRPr="007F713D">
        <w:rPr>
          <w:spacing w:val="-4"/>
        </w:rPr>
        <w:t xml:space="preserve">Annex VII of </w:t>
      </w:r>
      <w:r w:rsidR="005C6314" w:rsidRPr="007F713D">
        <w:rPr>
          <w:spacing w:val="-4"/>
        </w:rPr>
        <w:t>the</w:t>
      </w:r>
      <w:r w:rsidR="00413DE5" w:rsidRPr="007F713D">
        <w:rPr>
          <w:spacing w:val="-4"/>
        </w:rPr>
        <w:t xml:space="preserve"> Consolidated Resolution </w:t>
      </w:r>
      <w:r w:rsidR="00544599" w:rsidRPr="007F713D">
        <w:rPr>
          <w:spacing w:val="-4"/>
        </w:rPr>
        <w:t>on the construction of vehicles (</w:t>
      </w:r>
      <w:r w:rsidR="00413DE5" w:rsidRPr="007F713D">
        <w:rPr>
          <w:spacing w:val="-4"/>
        </w:rPr>
        <w:t>R.E.3</w:t>
      </w:r>
      <w:r w:rsidR="00544599" w:rsidRPr="007F713D">
        <w:rPr>
          <w:spacing w:val="-4"/>
        </w:rPr>
        <w:t>)</w:t>
      </w:r>
      <w:r w:rsidR="00C0017F" w:rsidRPr="007F713D">
        <w:rPr>
          <w:spacing w:val="-4"/>
        </w:rPr>
        <w:t>,</w:t>
      </w:r>
      <w:r w:rsidR="00413DE5" w:rsidRPr="007F713D">
        <w:rPr>
          <w:spacing w:val="-4"/>
        </w:rPr>
        <w:t xml:space="preserve"> aimed to clarify the use of</w:t>
      </w:r>
      <w:r w:rsidR="00895B13" w:rsidRPr="007F713D">
        <w:rPr>
          <w:spacing w:val="-4"/>
        </w:rPr>
        <w:t xml:space="preserve"> </w:t>
      </w:r>
      <w:proofErr w:type="spellStart"/>
      <w:r w:rsidR="00895B13" w:rsidRPr="007F713D">
        <w:rPr>
          <w:spacing w:val="-4"/>
        </w:rPr>
        <w:t>RxSWIN</w:t>
      </w:r>
      <w:proofErr w:type="spellEnd"/>
      <w:r w:rsidR="00A21F99" w:rsidRPr="007F713D">
        <w:rPr>
          <w:spacing w:val="-4"/>
        </w:rPr>
        <w:t xml:space="preserve">. </w:t>
      </w:r>
      <w:r w:rsidR="008C479F" w:rsidRPr="007F713D">
        <w:rPr>
          <w:spacing w:val="-4"/>
        </w:rPr>
        <w:t xml:space="preserve">GRVA agreed with OICA that the first question to address was whether </w:t>
      </w:r>
      <w:proofErr w:type="spellStart"/>
      <w:r w:rsidR="008C479F" w:rsidRPr="007F713D">
        <w:rPr>
          <w:spacing w:val="-4"/>
        </w:rPr>
        <w:t>RxSWIN</w:t>
      </w:r>
      <w:proofErr w:type="spellEnd"/>
      <w:r w:rsidR="008C479F" w:rsidRPr="007F713D">
        <w:rPr>
          <w:spacing w:val="-4"/>
        </w:rPr>
        <w:t xml:space="preserve"> should be </w:t>
      </w:r>
      <w:r w:rsidR="00941F4E" w:rsidRPr="007F713D">
        <w:rPr>
          <w:spacing w:val="-4"/>
        </w:rPr>
        <w:t>mandatory,</w:t>
      </w:r>
      <w:r w:rsidR="008C479F" w:rsidRPr="007F713D">
        <w:rPr>
          <w:spacing w:val="-4"/>
        </w:rPr>
        <w:t xml:space="preserve"> and the second question was where to </w:t>
      </w:r>
      <w:r w:rsidR="003A0EB4" w:rsidRPr="007F713D">
        <w:rPr>
          <w:spacing w:val="-4"/>
        </w:rPr>
        <w:t xml:space="preserve">put the corresponding provision (in R.E.3 or UN Regulation No. 156) and requested the IWG on CS/OTA to </w:t>
      </w:r>
      <w:r w:rsidR="006C6C62" w:rsidRPr="007F713D">
        <w:rPr>
          <w:spacing w:val="-4"/>
        </w:rPr>
        <w:t xml:space="preserve">consider GRVA-18-27 and </w:t>
      </w:r>
      <w:r w:rsidR="003A0EB4" w:rsidRPr="007F713D">
        <w:rPr>
          <w:spacing w:val="-4"/>
        </w:rPr>
        <w:t xml:space="preserve">address </w:t>
      </w:r>
      <w:r w:rsidR="006C6C62" w:rsidRPr="007F713D">
        <w:rPr>
          <w:spacing w:val="-4"/>
        </w:rPr>
        <w:t>both questions</w:t>
      </w:r>
      <w:r w:rsidR="003A0EB4" w:rsidRPr="007F713D">
        <w:rPr>
          <w:spacing w:val="-4"/>
        </w:rPr>
        <w:t>.</w:t>
      </w:r>
    </w:p>
    <w:p w14:paraId="0D5F45C7" w14:textId="3BF654AD" w:rsidR="006C6C62" w:rsidRPr="00BC0354" w:rsidRDefault="0048643C" w:rsidP="00401483">
      <w:pPr>
        <w:pStyle w:val="SingleTxtG"/>
      </w:pPr>
      <w:r>
        <w:t>65</w:t>
      </w:r>
      <w:r w:rsidR="006C6C62" w:rsidRPr="00BC0354">
        <w:t>.</w:t>
      </w:r>
      <w:r w:rsidR="00B77772" w:rsidRPr="00BC0354">
        <w:tab/>
        <w:t xml:space="preserve">The representative of France presented (GRVA-18-34) a list of UN Regulations under the purview of GRVA </w:t>
      </w:r>
      <w:r w:rsidR="00D33C07" w:rsidRPr="00BC0354">
        <w:t xml:space="preserve">and an assessment of the need to implement software update provisions in each of them. </w:t>
      </w:r>
      <w:r w:rsidR="007F2946" w:rsidRPr="00BC0354">
        <w:t xml:space="preserve">The representative of France added in the table presented the two UN GTRs under the purview of GRVA (GRVA-18-34/Rev.1). </w:t>
      </w:r>
    </w:p>
    <w:p w14:paraId="5A570253" w14:textId="55D955F0" w:rsidR="00754DF1" w:rsidRPr="00BC0354" w:rsidRDefault="0048643C" w:rsidP="00401483">
      <w:pPr>
        <w:pStyle w:val="SingleTxtG"/>
      </w:pPr>
      <w:r>
        <w:t>66</w:t>
      </w:r>
      <w:r w:rsidR="00754DF1" w:rsidRPr="00BC0354">
        <w:t>.</w:t>
      </w:r>
      <w:r w:rsidR="00754DF1" w:rsidRPr="00BC0354">
        <w:tab/>
        <w:t xml:space="preserve">GRVA </w:t>
      </w:r>
      <w:r w:rsidR="00744F5B" w:rsidRPr="00BC0354">
        <w:t>supported the proposal of France to prepare such list for the five other WP.29 subsidiary bodies.</w:t>
      </w:r>
    </w:p>
    <w:p w14:paraId="68BBDC0E" w14:textId="78F45589" w:rsidR="0000369D" w:rsidRPr="00BC0354" w:rsidRDefault="00E63D0B" w:rsidP="00A71258">
      <w:pPr>
        <w:pStyle w:val="H1G"/>
        <w:keepNext w:val="0"/>
        <w:keepLines w:val="0"/>
      </w:pPr>
      <w:r w:rsidRPr="00BC0354">
        <w:tab/>
      </w:r>
      <w:r w:rsidR="0000369D" w:rsidRPr="00BC0354">
        <w:t>B.</w:t>
      </w:r>
      <w:r w:rsidR="0000369D" w:rsidRPr="00BC0354">
        <w:tab/>
      </w:r>
      <w:r w:rsidR="005E33B7" w:rsidRPr="00BC0354">
        <w:t>Data protection and privacy-by-design</w:t>
      </w:r>
    </w:p>
    <w:p w14:paraId="146F4381" w14:textId="7E5B8F0A" w:rsidR="0003552C" w:rsidRPr="00BC0354" w:rsidRDefault="00E92D1E" w:rsidP="0003552C">
      <w:pPr>
        <w:pStyle w:val="SingleTxtG"/>
      </w:pPr>
      <w:r>
        <w:t>67</w:t>
      </w:r>
      <w:r w:rsidR="00754BED" w:rsidRPr="00BC0354">
        <w:t>.</w:t>
      </w:r>
      <w:r w:rsidR="00754BED" w:rsidRPr="00BC0354">
        <w:tab/>
      </w:r>
      <w:r w:rsidR="006E6D56" w:rsidRPr="00BC0354">
        <w:t xml:space="preserve">This item was covered by the status report of the IWG on CS/OTA. </w:t>
      </w:r>
      <w:r w:rsidR="0003552C" w:rsidRPr="00BC0354">
        <w:t xml:space="preserve">No </w:t>
      </w:r>
      <w:r w:rsidR="00B803C2" w:rsidRPr="00BC0354">
        <w:t xml:space="preserve">separate </w:t>
      </w:r>
      <w:r w:rsidR="0003552C" w:rsidRPr="00BC0354">
        <w:t>document was submitted under this agenda item.</w:t>
      </w:r>
    </w:p>
    <w:p w14:paraId="04DD9A45" w14:textId="15A362D0" w:rsidR="00A71258" w:rsidRPr="00BC0354" w:rsidRDefault="00D779EB" w:rsidP="00D779EB">
      <w:pPr>
        <w:pStyle w:val="H1G"/>
      </w:pPr>
      <w:r w:rsidRPr="00BC0354">
        <w:tab/>
        <w:t>C.</w:t>
      </w:r>
      <w:r w:rsidRPr="00BC0354">
        <w:tab/>
      </w:r>
      <w:r w:rsidR="00725330" w:rsidRPr="00BC0354">
        <w:t>Data and vehicle communications</w:t>
      </w:r>
    </w:p>
    <w:p w14:paraId="2B7E8270" w14:textId="174DFBA5" w:rsidR="004365BA" w:rsidRPr="00BC0354" w:rsidRDefault="00E92D1E" w:rsidP="006C31F5">
      <w:pPr>
        <w:pStyle w:val="SingleTxtG"/>
        <w:rPr>
          <w:color w:val="000000" w:themeColor="text1"/>
        </w:rPr>
      </w:pPr>
      <w:r>
        <w:rPr>
          <w:color w:val="000000" w:themeColor="text1"/>
        </w:rPr>
        <w:t>68</w:t>
      </w:r>
      <w:r w:rsidR="00E95138" w:rsidRPr="00BC0354">
        <w:rPr>
          <w:color w:val="000000" w:themeColor="text1"/>
        </w:rPr>
        <w:t>.</w:t>
      </w:r>
      <w:r w:rsidR="00E95138" w:rsidRPr="00BC0354">
        <w:rPr>
          <w:color w:val="000000" w:themeColor="text1"/>
        </w:rPr>
        <w:tab/>
      </w:r>
      <w:r w:rsidR="0003552C" w:rsidRPr="00BC0354">
        <w:rPr>
          <w:color w:val="000000" w:themeColor="text1"/>
        </w:rPr>
        <w:t xml:space="preserve">The </w:t>
      </w:r>
      <w:r w:rsidR="007B6EFF" w:rsidRPr="00BC0354">
        <w:rPr>
          <w:color w:val="000000" w:themeColor="text1"/>
        </w:rPr>
        <w:t>representative of</w:t>
      </w:r>
      <w:r w:rsidR="0003552C" w:rsidRPr="00BC0354">
        <w:rPr>
          <w:color w:val="000000" w:themeColor="text1"/>
        </w:rPr>
        <w:t xml:space="preserve"> </w:t>
      </w:r>
      <w:r w:rsidR="00CB430E" w:rsidRPr="00BC0354">
        <w:rPr>
          <w:color w:val="000000" w:themeColor="text1"/>
        </w:rPr>
        <w:t xml:space="preserve">the ITU informed GRVA on the establishment of </w:t>
      </w:r>
      <w:r w:rsidR="00186AEC" w:rsidRPr="00BC0354">
        <w:rPr>
          <w:color w:val="000000" w:themeColor="text1"/>
        </w:rPr>
        <w:t xml:space="preserve">the Expert Group on Communications Technology </w:t>
      </w:r>
      <w:r w:rsidR="00D56ED3" w:rsidRPr="00BC0354">
        <w:rPr>
          <w:color w:val="000000" w:themeColor="text1"/>
        </w:rPr>
        <w:t xml:space="preserve">for automated driving </w:t>
      </w:r>
      <w:r w:rsidR="00495938" w:rsidRPr="00BC0354">
        <w:rPr>
          <w:color w:val="000000" w:themeColor="text1"/>
        </w:rPr>
        <w:t>at ITU</w:t>
      </w:r>
      <w:r w:rsidR="009816F9" w:rsidRPr="00BC0354">
        <w:rPr>
          <w:color w:val="000000" w:themeColor="text1"/>
        </w:rPr>
        <w:t xml:space="preserve">. </w:t>
      </w:r>
      <w:r w:rsidR="00314E57" w:rsidRPr="00BC0354">
        <w:rPr>
          <w:color w:val="000000" w:themeColor="text1"/>
        </w:rPr>
        <w:t xml:space="preserve">He announced the first meeting scheduled in March 2024. </w:t>
      </w:r>
      <w:r w:rsidR="00B311AE" w:rsidRPr="00BC0354">
        <w:rPr>
          <w:color w:val="000000" w:themeColor="text1"/>
        </w:rPr>
        <w:t xml:space="preserve">He mentioned the ongoing activities of the Task Force on Vehicular </w:t>
      </w:r>
      <w:r w:rsidR="00416327" w:rsidRPr="00BC0354">
        <w:rPr>
          <w:color w:val="000000" w:themeColor="text1"/>
        </w:rPr>
        <w:t>Communication under the WP.29 IWG on ITS.</w:t>
      </w:r>
    </w:p>
    <w:p w14:paraId="19896B1E" w14:textId="21007739" w:rsidR="00482711" w:rsidRPr="00BC0354" w:rsidRDefault="00482711" w:rsidP="00482711">
      <w:pPr>
        <w:pStyle w:val="H1G"/>
      </w:pPr>
      <w:r w:rsidRPr="00BC0354">
        <w:tab/>
        <w:t>D.</w:t>
      </w:r>
      <w:r w:rsidRPr="00BC0354">
        <w:tab/>
        <w:t>Other business</w:t>
      </w:r>
    </w:p>
    <w:p w14:paraId="3291B359" w14:textId="6155668A" w:rsidR="006C31F5" w:rsidRPr="00BC0354" w:rsidRDefault="002A6A51" w:rsidP="002A6A51">
      <w:pPr>
        <w:pStyle w:val="SingleTxtG"/>
        <w:ind w:left="567" w:firstLine="567"/>
      </w:pPr>
      <w:bookmarkStart w:id="6" w:name="_Hlk86080565"/>
      <w:r>
        <w:t>69</w:t>
      </w:r>
      <w:r w:rsidR="00BD7075" w:rsidRPr="00BC0354">
        <w:t>.</w:t>
      </w:r>
      <w:r w:rsidR="00B803C2" w:rsidRPr="00BC0354">
        <w:tab/>
        <w:t>No document was submitted under this agenda item.</w:t>
      </w:r>
    </w:p>
    <w:bookmarkEnd w:id="6"/>
    <w:p w14:paraId="7396D120" w14:textId="1B794303" w:rsidR="00815CAE" w:rsidRPr="00BC0354" w:rsidRDefault="0019138B" w:rsidP="00361853">
      <w:pPr>
        <w:pStyle w:val="HChG"/>
      </w:pPr>
      <w:r w:rsidRPr="00BC0354">
        <w:tab/>
        <w:t>V</w:t>
      </w:r>
      <w:r w:rsidR="009A5381" w:rsidRPr="00BC0354">
        <w:t>II</w:t>
      </w:r>
      <w:r w:rsidR="00815CAE" w:rsidRPr="00BC0354">
        <w:t>.</w:t>
      </w:r>
      <w:r w:rsidR="00815CAE" w:rsidRPr="00BC0354">
        <w:tab/>
      </w:r>
      <w:r w:rsidR="00725330" w:rsidRPr="00BC0354">
        <w:t xml:space="preserve">Advanced Driver Assistance Systems and </w:t>
      </w:r>
      <w:r w:rsidR="003E6719" w:rsidRPr="00BC0354">
        <w:t>UN Regulation No.</w:t>
      </w:r>
      <w:r w:rsidR="00725330" w:rsidRPr="00BC0354">
        <w:t> </w:t>
      </w:r>
      <w:r w:rsidR="003E6719" w:rsidRPr="00BC0354">
        <w:t>79</w:t>
      </w:r>
      <w:r w:rsidR="006F6CAC" w:rsidRPr="00BC0354">
        <w:t xml:space="preserve"> </w:t>
      </w:r>
      <w:r w:rsidR="003E6719" w:rsidRPr="00BC0354">
        <w:t xml:space="preserve">(agenda item </w:t>
      </w:r>
      <w:r w:rsidR="009A5381" w:rsidRPr="00BC0354">
        <w:t>6</w:t>
      </w:r>
      <w:r w:rsidR="003E6719" w:rsidRPr="00BC0354">
        <w:t>)</w:t>
      </w:r>
    </w:p>
    <w:p w14:paraId="7BE1B06F" w14:textId="2311173F" w:rsidR="00815CAE" w:rsidRPr="00BC0354" w:rsidRDefault="00815CAE" w:rsidP="00361853">
      <w:pPr>
        <w:pStyle w:val="H1G"/>
      </w:pPr>
      <w:r w:rsidRPr="00BC0354">
        <w:tab/>
        <w:t>A.</w:t>
      </w:r>
      <w:r w:rsidRPr="00BC0354">
        <w:tab/>
      </w:r>
      <w:r w:rsidR="00725330" w:rsidRPr="00BC0354">
        <w:t>Advanced Driver Assistance Systems</w:t>
      </w:r>
    </w:p>
    <w:p w14:paraId="1C3A7D40" w14:textId="61409950" w:rsidR="004202ED" w:rsidRPr="00BC0354" w:rsidRDefault="004202ED" w:rsidP="00CE35B5">
      <w:pPr>
        <w:pStyle w:val="SingleTxtG"/>
        <w:ind w:left="2835" w:hanging="1701"/>
        <w:jc w:val="left"/>
      </w:pPr>
      <w:r w:rsidRPr="00BC0354">
        <w:rPr>
          <w:i/>
        </w:rPr>
        <w:t>Documentation</w:t>
      </w:r>
      <w:r w:rsidRPr="00BC0354">
        <w:t xml:space="preserve">: </w:t>
      </w:r>
      <w:r w:rsidRPr="00BC0354">
        <w:tab/>
      </w:r>
      <w:r w:rsidR="00A73680" w:rsidRPr="00BC0354">
        <w:rPr>
          <w:color w:val="000000" w:themeColor="text1"/>
        </w:rPr>
        <w:t>ECE/TRANS/WP.29/GRVA/202</w:t>
      </w:r>
      <w:r w:rsidR="009F7981" w:rsidRPr="00BC0354">
        <w:rPr>
          <w:color w:val="000000" w:themeColor="text1"/>
        </w:rPr>
        <w:t>4</w:t>
      </w:r>
      <w:r w:rsidR="00A73680" w:rsidRPr="00BC0354">
        <w:rPr>
          <w:color w:val="000000" w:themeColor="text1"/>
        </w:rPr>
        <w:t>/2</w:t>
      </w:r>
      <w:r w:rsidR="009F7981" w:rsidRPr="00BC0354">
        <w:rPr>
          <w:color w:val="000000" w:themeColor="text1"/>
        </w:rPr>
        <w:br/>
        <w:t>ECE/TRANS/WP.29/GRVA/2024/12</w:t>
      </w:r>
      <w:r w:rsidR="00A73680" w:rsidRPr="00BC0354">
        <w:br/>
      </w:r>
      <w:r w:rsidR="005E7187" w:rsidRPr="00BC0354">
        <w:lastRenderedPageBreak/>
        <w:t>Informal document</w:t>
      </w:r>
      <w:r w:rsidR="00D97A9D" w:rsidRPr="00BC0354">
        <w:t>s</w:t>
      </w:r>
      <w:r w:rsidR="005E7187" w:rsidRPr="00BC0354">
        <w:t xml:space="preserve"> GRVA-1</w:t>
      </w:r>
      <w:r w:rsidR="009F7981" w:rsidRPr="00BC0354">
        <w:t>8</w:t>
      </w:r>
      <w:r w:rsidR="00CE35B5" w:rsidRPr="00BC0354">
        <w:t>-</w:t>
      </w:r>
      <w:r w:rsidR="0023457E" w:rsidRPr="00BC0354">
        <w:t>07</w:t>
      </w:r>
      <w:r w:rsidR="004F11AF" w:rsidRPr="00BC0354">
        <w:t xml:space="preserve"> and revisions</w:t>
      </w:r>
      <w:r w:rsidR="0023457E" w:rsidRPr="00BC0354">
        <w:t xml:space="preserve">, </w:t>
      </w:r>
      <w:r w:rsidR="0023457E" w:rsidRPr="00BC0354">
        <w:rPr>
          <w:lang w:eastAsia="en-US"/>
        </w:rPr>
        <w:t>GRVA-1</w:t>
      </w:r>
      <w:r w:rsidR="009F7981" w:rsidRPr="00BC0354">
        <w:rPr>
          <w:lang w:eastAsia="en-US"/>
        </w:rPr>
        <w:t>8</w:t>
      </w:r>
      <w:r w:rsidR="0023457E" w:rsidRPr="00BC0354">
        <w:rPr>
          <w:lang w:eastAsia="en-US"/>
        </w:rPr>
        <w:t>-</w:t>
      </w:r>
      <w:r w:rsidR="00490C86" w:rsidRPr="00BC0354">
        <w:rPr>
          <w:lang w:eastAsia="en-US"/>
        </w:rPr>
        <w:t>1</w:t>
      </w:r>
      <w:r w:rsidR="009F7981" w:rsidRPr="00BC0354">
        <w:rPr>
          <w:lang w:eastAsia="en-US"/>
        </w:rPr>
        <w:t>4</w:t>
      </w:r>
      <w:r w:rsidR="00490C86" w:rsidRPr="00BC0354">
        <w:rPr>
          <w:lang w:eastAsia="en-US"/>
        </w:rPr>
        <w:t xml:space="preserve">, </w:t>
      </w:r>
      <w:r w:rsidR="004F11AF" w:rsidRPr="00BC0354">
        <w:rPr>
          <w:lang w:eastAsia="en-US"/>
        </w:rPr>
        <w:br/>
      </w:r>
      <w:r w:rsidR="00490C86" w:rsidRPr="00BC0354">
        <w:rPr>
          <w:lang w:eastAsia="en-US"/>
        </w:rPr>
        <w:t>GRVA-1</w:t>
      </w:r>
      <w:r w:rsidR="009F7981" w:rsidRPr="00BC0354">
        <w:rPr>
          <w:lang w:eastAsia="en-US"/>
        </w:rPr>
        <w:t>8</w:t>
      </w:r>
      <w:r w:rsidR="00490C86" w:rsidRPr="00BC0354">
        <w:rPr>
          <w:lang w:eastAsia="en-US"/>
        </w:rPr>
        <w:t>-1</w:t>
      </w:r>
      <w:r w:rsidR="009F7981" w:rsidRPr="00BC0354">
        <w:rPr>
          <w:lang w:eastAsia="en-US"/>
        </w:rPr>
        <w:t>5 and</w:t>
      </w:r>
      <w:r w:rsidR="00490C86" w:rsidRPr="00BC0354">
        <w:rPr>
          <w:lang w:eastAsia="en-US"/>
        </w:rPr>
        <w:t xml:space="preserve"> GRVA-1</w:t>
      </w:r>
      <w:r w:rsidR="009F7981" w:rsidRPr="00BC0354">
        <w:rPr>
          <w:lang w:eastAsia="en-US"/>
        </w:rPr>
        <w:t>8</w:t>
      </w:r>
      <w:r w:rsidR="00490C86" w:rsidRPr="00BC0354">
        <w:rPr>
          <w:lang w:eastAsia="en-US"/>
        </w:rPr>
        <w:t>-1</w:t>
      </w:r>
      <w:r w:rsidR="009F7981" w:rsidRPr="00BC0354">
        <w:rPr>
          <w:lang w:eastAsia="en-US"/>
        </w:rPr>
        <w:t>6</w:t>
      </w:r>
    </w:p>
    <w:p w14:paraId="0E7C54B3" w14:textId="7933ED09" w:rsidR="00643C7D" w:rsidRPr="002C78A5" w:rsidRDefault="009F15D6" w:rsidP="00B52BBD">
      <w:pPr>
        <w:pStyle w:val="SingleTxtG"/>
        <w:rPr>
          <w:spacing w:val="-4"/>
        </w:rPr>
      </w:pPr>
      <w:r w:rsidRPr="002C78A5">
        <w:rPr>
          <w:spacing w:val="-4"/>
        </w:rPr>
        <w:t>70</w:t>
      </w:r>
      <w:r w:rsidR="00B52BBD" w:rsidRPr="002C78A5">
        <w:rPr>
          <w:spacing w:val="-4"/>
        </w:rPr>
        <w:t>.</w:t>
      </w:r>
      <w:r w:rsidR="00B52BBD" w:rsidRPr="002C78A5">
        <w:rPr>
          <w:spacing w:val="-4"/>
        </w:rPr>
        <w:tab/>
        <w:t xml:space="preserve">The </w:t>
      </w:r>
      <w:r w:rsidR="007B6EFF" w:rsidRPr="002C78A5">
        <w:rPr>
          <w:spacing w:val="-4"/>
        </w:rPr>
        <w:t>representative of</w:t>
      </w:r>
      <w:r w:rsidR="00B52BBD" w:rsidRPr="002C78A5">
        <w:rPr>
          <w:spacing w:val="-4"/>
        </w:rPr>
        <w:t xml:space="preserve"> the Russian Federation, Co-Chair of </w:t>
      </w:r>
      <w:r w:rsidR="00116921" w:rsidRPr="002C78A5">
        <w:rPr>
          <w:spacing w:val="-4"/>
        </w:rPr>
        <w:t xml:space="preserve">Task Force </w:t>
      </w:r>
      <w:r w:rsidR="00B52BBD" w:rsidRPr="002C78A5">
        <w:rPr>
          <w:spacing w:val="-4"/>
        </w:rPr>
        <w:t xml:space="preserve">on </w:t>
      </w:r>
      <w:r w:rsidR="00116921" w:rsidRPr="002C78A5">
        <w:rPr>
          <w:spacing w:val="-4"/>
        </w:rPr>
        <w:t>Advanced Driver Assistance System (TF on ADAS)</w:t>
      </w:r>
      <w:r w:rsidR="00B52BBD" w:rsidRPr="002C78A5">
        <w:rPr>
          <w:spacing w:val="-4"/>
        </w:rPr>
        <w:t xml:space="preserve">, presented the status report of the group contained in </w:t>
      </w:r>
      <w:r w:rsidR="007F713D">
        <w:rPr>
          <w:spacing w:val="-4"/>
        </w:rPr>
        <w:br/>
      </w:r>
      <w:r w:rsidR="00B52BBD" w:rsidRPr="002C78A5">
        <w:rPr>
          <w:spacing w:val="-4"/>
        </w:rPr>
        <w:t>GRVA-1</w:t>
      </w:r>
      <w:r w:rsidR="00B83FF1" w:rsidRPr="002C78A5">
        <w:rPr>
          <w:spacing w:val="-4"/>
        </w:rPr>
        <w:t>8</w:t>
      </w:r>
      <w:r w:rsidR="00B52BBD" w:rsidRPr="002C78A5">
        <w:rPr>
          <w:spacing w:val="-4"/>
        </w:rPr>
        <w:t>-</w:t>
      </w:r>
      <w:r w:rsidR="00B83FF1" w:rsidRPr="002C78A5">
        <w:rPr>
          <w:spacing w:val="-4"/>
        </w:rPr>
        <w:t>16</w:t>
      </w:r>
      <w:r w:rsidR="00B52BBD" w:rsidRPr="002C78A5">
        <w:rPr>
          <w:spacing w:val="-4"/>
        </w:rPr>
        <w:t>. He detailed the progress made</w:t>
      </w:r>
      <w:r w:rsidR="004E28D8" w:rsidRPr="002C78A5">
        <w:rPr>
          <w:spacing w:val="-4"/>
        </w:rPr>
        <w:t xml:space="preserve"> since the last GRVA session and explained the status of the documents submitted to GRVA,</w:t>
      </w:r>
      <w:r w:rsidR="005E06FC" w:rsidRPr="002C78A5">
        <w:rPr>
          <w:spacing w:val="-4"/>
        </w:rPr>
        <w:t xml:space="preserve"> (</w:t>
      </w:r>
      <w:r w:rsidR="004E28D8" w:rsidRPr="002C78A5">
        <w:rPr>
          <w:spacing w:val="-4"/>
        </w:rPr>
        <w:t>ECE/TRANS/WP.29/GRVA/202</w:t>
      </w:r>
      <w:r w:rsidR="00745EBF" w:rsidRPr="002C78A5">
        <w:rPr>
          <w:spacing w:val="-4"/>
        </w:rPr>
        <w:t>4</w:t>
      </w:r>
      <w:r w:rsidR="004E28D8" w:rsidRPr="002C78A5">
        <w:rPr>
          <w:spacing w:val="-4"/>
        </w:rPr>
        <w:t xml:space="preserve">/2 </w:t>
      </w:r>
      <w:r w:rsidR="005E06FC" w:rsidRPr="002C78A5">
        <w:rPr>
          <w:spacing w:val="-4"/>
        </w:rPr>
        <w:t>and</w:t>
      </w:r>
      <w:r w:rsidR="004E28D8" w:rsidRPr="002C78A5">
        <w:rPr>
          <w:spacing w:val="-4"/>
        </w:rPr>
        <w:t xml:space="preserve"> GRVA-1</w:t>
      </w:r>
      <w:r w:rsidR="00745EBF" w:rsidRPr="002C78A5">
        <w:rPr>
          <w:spacing w:val="-4"/>
        </w:rPr>
        <w:t>8</w:t>
      </w:r>
      <w:r w:rsidR="00643C7D" w:rsidRPr="002C78A5">
        <w:rPr>
          <w:spacing w:val="-4"/>
        </w:rPr>
        <w:t>-</w:t>
      </w:r>
      <w:r w:rsidR="00745EBF" w:rsidRPr="002C78A5">
        <w:rPr>
          <w:spacing w:val="-4"/>
        </w:rPr>
        <w:t>07</w:t>
      </w:r>
      <w:r w:rsidR="0022364C" w:rsidRPr="002C78A5">
        <w:rPr>
          <w:spacing w:val="-4"/>
        </w:rPr>
        <w:t>/Rev.1</w:t>
      </w:r>
      <w:r w:rsidR="005E06FC" w:rsidRPr="002C78A5">
        <w:rPr>
          <w:spacing w:val="-4"/>
        </w:rPr>
        <w:t>)</w:t>
      </w:r>
      <w:r w:rsidR="00FD3908" w:rsidRPr="002C78A5">
        <w:rPr>
          <w:spacing w:val="-4"/>
        </w:rPr>
        <w:t xml:space="preserve"> </w:t>
      </w:r>
      <w:r w:rsidR="002C78A5" w:rsidRPr="002C78A5">
        <w:rPr>
          <w:spacing w:val="-4"/>
        </w:rPr>
        <w:t xml:space="preserve">with </w:t>
      </w:r>
      <w:r w:rsidR="00FD3908" w:rsidRPr="002C78A5">
        <w:rPr>
          <w:spacing w:val="-4"/>
        </w:rPr>
        <w:t>the draft UN Regulation on Driver Control Assistance System (DCAS)</w:t>
      </w:r>
      <w:r w:rsidR="005E06FC" w:rsidRPr="002C78A5">
        <w:rPr>
          <w:spacing w:val="-4"/>
        </w:rPr>
        <w:t>.</w:t>
      </w:r>
    </w:p>
    <w:p w14:paraId="1E7FC865" w14:textId="4825E9F1" w:rsidR="00FB72B3" w:rsidRPr="00BC0354" w:rsidRDefault="009F15D6" w:rsidP="00B52BBD">
      <w:pPr>
        <w:pStyle w:val="SingleTxtG"/>
      </w:pPr>
      <w:r>
        <w:t>71</w:t>
      </w:r>
      <w:r w:rsidR="006D5BC6" w:rsidRPr="00BC0354">
        <w:t>.</w:t>
      </w:r>
      <w:r w:rsidR="006D5BC6" w:rsidRPr="00BC0354">
        <w:tab/>
        <w:t xml:space="preserve">The </w:t>
      </w:r>
      <w:r w:rsidR="007B6EFF" w:rsidRPr="00BC0354">
        <w:t>representative of</w:t>
      </w:r>
      <w:r w:rsidR="00F25ED1" w:rsidRPr="00BC0354">
        <w:t xml:space="preserve"> France </w:t>
      </w:r>
      <w:r w:rsidR="00295F7B" w:rsidRPr="00BC0354">
        <w:t>asked about the proposed para. 5.3.7.3.2</w:t>
      </w:r>
      <w:r w:rsidR="001C5EFA" w:rsidRPr="00BC0354">
        <w:t>.</w:t>
      </w:r>
      <w:r w:rsidR="00295F7B" w:rsidRPr="00BC0354">
        <w:t xml:space="preserve"> The Chair of the TF on ADAS explained that it mandated Risk Mitigation Function (RMF) as </w:t>
      </w:r>
      <w:r w:rsidR="00C15786" w:rsidRPr="00BC0354">
        <w:t>specified in UN Regulation No. 79</w:t>
      </w:r>
      <w:r w:rsidR="000762A0" w:rsidRPr="00BC0354">
        <w:t xml:space="preserve">. </w:t>
      </w:r>
      <w:r w:rsidR="00C15786" w:rsidRPr="00BC0354">
        <w:t>The representative of Norway pointed out that, if the system can’t do lane changes, then RMF would stop the vehicle in the lane of travel.</w:t>
      </w:r>
    </w:p>
    <w:p w14:paraId="4981F9E1" w14:textId="5F1B02EE" w:rsidR="00AA32B8" w:rsidRPr="00BC0354" w:rsidRDefault="009F15D6" w:rsidP="00B52BBD">
      <w:pPr>
        <w:pStyle w:val="SingleTxtG"/>
      </w:pPr>
      <w:r>
        <w:t>72</w:t>
      </w:r>
      <w:r w:rsidR="00AA32B8" w:rsidRPr="00BC0354">
        <w:t>.</w:t>
      </w:r>
      <w:r w:rsidR="00AA32B8" w:rsidRPr="00BC0354">
        <w:tab/>
        <w:t xml:space="preserve">The representative of CLEPA provided background </w:t>
      </w:r>
      <w:r w:rsidR="0022364C" w:rsidRPr="00BC0354">
        <w:t>information</w:t>
      </w:r>
      <w:r w:rsidR="00AA32B8" w:rsidRPr="00BC0354">
        <w:t xml:space="preserve"> on RMF. She recalled that </w:t>
      </w:r>
      <w:r w:rsidR="00D80F9F" w:rsidRPr="00BC0354">
        <w:t xml:space="preserve">RMF </w:t>
      </w:r>
      <w:r w:rsidR="002C6008" w:rsidRPr="00BC0354">
        <w:t xml:space="preserve">(as regulated </w:t>
      </w:r>
      <w:r w:rsidR="0022055C">
        <w:t>by</w:t>
      </w:r>
      <w:r w:rsidR="00D80F9F" w:rsidRPr="00BC0354">
        <w:t xml:space="preserve"> UN Regulation No. 79</w:t>
      </w:r>
      <w:r w:rsidR="002C6008" w:rsidRPr="00BC0354">
        <w:t>)</w:t>
      </w:r>
      <w:r w:rsidR="00D80F9F" w:rsidRPr="00BC0354">
        <w:t xml:space="preserve"> allow</w:t>
      </w:r>
      <w:r w:rsidR="0022055C">
        <w:t>ed</w:t>
      </w:r>
      <w:r w:rsidR="00D80F9F" w:rsidRPr="00BC0354">
        <w:t xml:space="preserve"> the manufacturer to choose </w:t>
      </w:r>
      <w:r w:rsidR="0022364C" w:rsidRPr="00BC0354">
        <w:t>whether</w:t>
      </w:r>
      <w:r w:rsidR="00D80F9F" w:rsidRPr="00BC0354">
        <w:t xml:space="preserve"> </w:t>
      </w:r>
      <w:r w:rsidR="00163B3F" w:rsidRPr="00BC0354">
        <w:t>(</w:t>
      </w:r>
      <w:r w:rsidR="002C6008" w:rsidRPr="00BC0354">
        <w:t>or not</w:t>
      </w:r>
      <w:r w:rsidR="00163B3F" w:rsidRPr="00BC0354">
        <w:t>)</w:t>
      </w:r>
      <w:r w:rsidR="002C6008" w:rsidRPr="00BC0354">
        <w:t xml:space="preserve"> </w:t>
      </w:r>
      <w:r w:rsidR="00E324CA" w:rsidRPr="00BC0354">
        <w:t xml:space="preserve">RMF </w:t>
      </w:r>
      <w:r w:rsidR="00D80F9F" w:rsidRPr="00BC0354">
        <w:t>perform lane change</w:t>
      </w:r>
      <w:r w:rsidR="00E324CA" w:rsidRPr="00BC0354">
        <w:t>s</w:t>
      </w:r>
      <w:r w:rsidR="00D80F9F" w:rsidRPr="00BC0354">
        <w:t xml:space="preserve">. She added that </w:t>
      </w:r>
      <w:r w:rsidR="00E324CA" w:rsidRPr="00BC0354">
        <w:t>this</w:t>
      </w:r>
      <w:r w:rsidR="00D80F9F" w:rsidRPr="00BC0354">
        <w:t xml:space="preserve"> </w:t>
      </w:r>
      <w:r w:rsidR="00E324CA" w:rsidRPr="00BC0354">
        <w:t xml:space="preserve">flexibility </w:t>
      </w:r>
      <w:r w:rsidR="00D80F9F" w:rsidRPr="00BC0354">
        <w:t xml:space="preserve">should be kept in DCAS </w:t>
      </w:r>
      <w:r w:rsidR="001969BE" w:rsidRPr="00BC0354">
        <w:t xml:space="preserve">otherwise the regulation would impose a certain type of RMF. She explained that </w:t>
      </w:r>
      <w:r w:rsidR="00986C9E" w:rsidRPr="00BC0354">
        <w:t xml:space="preserve">DCAS </w:t>
      </w:r>
      <w:r w:rsidR="00A32584" w:rsidRPr="00BC0354">
        <w:t>assistance systems</w:t>
      </w:r>
      <w:r w:rsidR="001969BE" w:rsidRPr="00BC0354">
        <w:t xml:space="preserve"> </w:t>
      </w:r>
      <w:r w:rsidR="00C4731D" w:rsidRPr="00BC0354">
        <w:t>might</w:t>
      </w:r>
      <w:r w:rsidR="001969BE" w:rsidRPr="00BC0354">
        <w:t xml:space="preserve"> not have the </w:t>
      </w:r>
      <w:r w:rsidR="00986C9E" w:rsidRPr="00BC0354">
        <w:t xml:space="preserve">necessary </w:t>
      </w:r>
      <w:r w:rsidR="001969BE" w:rsidRPr="00BC0354">
        <w:t>redundanc</w:t>
      </w:r>
      <w:r w:rsidR="00986C9E" w:rsidRPr="00BC0354">
        <w:t>ies</w:t>
      </w:r>
      <w:r w:rsidR="001969BE" w:rsidRPr="00BC0354">
        <w:t xml:space="preserve"> for </w:t>
      </w:r>
      <w:r w:rsidR="00986C9E" w:rsidRPr="00BC0354">
        <w:t>executing</w:t>
      </w:r>
      <w:r w:rsidR="009A1B7F" w:rsidRPr="00BC0354">
        <w:t xml:space="preserve"> </w:t>
      </w:r>
      <w:r w:rsidR="00986C9E" w:rsidRPr="00BC0354">
        <w:t xml:space="preserve">such </w:t>
      </w:r>
      <w:r w:rsidR="00790694" w:rsidRPr="00BC0354">
        <w:t>manoeuvre</w:t>
      </w:r>
      <w:r w:rsidR="00102DC5" w:rsidRPr="00BC0354">
        <w:t>, as RMF intervene when the driver is not available</w:t>
      </w:r>
      <w:r w:rsidR="00F9611B" w:rsidRPr="00BC0354">
        <w:t xml:space="preserve"> </w:t>
      </w:r>
      <w:r w:rsidR="006B3056" w:rsidRPr="00BC0354">
        <w:t>(</w:t>
      </w:r>
      <w:r w:rsidR="00163B3F" w:rsidRPr="00BC0354">
        <w:t>e.g.,</w:t>
      </w:r>
      <w:r w:rsidR="006B3056" w:rsidRPr="00BC0354">
        <w:t xml:space="preserve"> he passed out) </w:t>
      </w:r>
      <w:r w:rsidR="00F9611B" w:rsidRPr="00BC0354">
        <w:t>and that it would pose a liability uncertainty.</w:t>
      </w:r>
    </w:p>
    <w:p w14:paraId="0D51FDA5" w14:textId="2A4C444C" w:rsidR="00B52BBD" w:rsidRPr="00BC0354" w:rsidRDefault="009F15D6" w:rsidP="00B52BBD">
      <w:pPr>
        <w:pStyle w:val="SingleTxtG"/>
      </w:pPr>
      <w:r>
        <w:t>73</w:t>
      </w:r>
      <w:r w:rsidR="00FB72B3" w:rsidRPr="00BC0354">
        <w:t>.</w:t>
      </w:r>
      <w:r w:rsidR="00FB72B3" w:rsidRPr="00BC0354">
        <w:tab/>
      </w:r>
      <w:r w:rsidR="00AE1358" w:rsidRPr="00BC0354">
        <w:t xml:space="preserve">The </w:t>
      </w:r>
      <w:r w:rsidR="007B6EFF" w:rsidRPr="00BC0354">
        <w:t>representative of</w:t>
      </w:r>
      <w:r w:rsidR="00AE1358" w:rsidRPr="00BC0354">
        <w:t xml:space="preserve"> </w:t>
      </w:r>
      <w:r w:rsidR="00FE117F" w:rsidRPr="00BC0354">
        <w:t>the United Kingdom of Great Britain and Northern Ireland</w:t>
      </w:r>
      <w:r w:rsidR="00AB2C45" w:rsidRPr="00BC0354">
        <w:t xml:space="preserve"> </w:t>
      </w:r>
      <w:r w:rsidR="00A72F5D" w:rsidRPr="00BC0354">
        <w:t xml:space="preserve">confirmed that the group discussed the </w:t>
      </w:r>
      <w:r w:rsidR="00501F97" w:rsidRPr="00BC0354">
        <w:t>risk</w:t>
      </w:r>
      <w:r w:rsidR="00A72F5D" w:rsidRPr="00BC0354">
        <w:t xml:space="preserve"> induced by </w:t>
      </w:r>
      <w:r w:rsidR="009676CE" w:rsidRPr="00BC0354">
        <w:t>the system stopping the vehicle in the lane of travel</w:t>
      </w:r>
      <w:r w:rsidR="002D4961" w:rsidRPr="00BC0354">
        <w:t>.</w:t>
      </w:r>
      <w:r w:rsidR="009676CE" w:rsidRPr="00BC0354">
        <w:t xml:space="preserve"> He explained that in the case of </w:t>
      </w:r>
      <w:r w:rsidR="006E4706" w:rsidRPr="00BC0354">
        <w:t>congestion, a stop in the lane of travel would be fine</w:t>
      </w:r>
      <w:r w:rsidR="0002664A" w:rsidRPr="00BC0354">
        <w:t xml:space="preserve"> but it </w:t>
      </w:r>
      <w:r w:rsidR="006E4706" w:rsidRPr="00BC0354">
        <w:t xml:space="preserve">would be </w:t>
      </w:r>
      <w:r w:rsidR="008E48EE" w:rsidRPr="00BC0354">
        <w:t>riskier</w:t>
      </w:r>
      <w:r w:rsidR="006E4706" w:rsidRPr="00BC0354">
        <w:t xml:space="preserve"> on the highway </w:t>
      </w:r>
      <w:r w:rsidR="00F9611B" w:rsidRPr="00BC0354">
        <w:t xml:space="preserve">with </w:t>
      </w:r>
      <w:r w:rsidR="00797D82" w:rsidRPr="00BC0354">
        <w:t>free-flowing</w:t>
      </w:r>
      <w:r w:rsidR="00F9611B" w:rsidRPr="00BC0354">
        <w:t xml:space="preserve"> traffic. </w:t>
      </w:r>
      <w:r w:rsidR="00B413B1" w:rsidRPr="00BC0354">
        <w:t>He encouraged the group to consider that</w:t>
      </w:r>
      <w:r w:rsidR="0002664A" w:rsidRPr="00BC0354">
        <w:t>,</w:t>
      </w:r>
      <w:r w:rsidR="00B413B1" w:rsidRPr="00BC0354">
        <w:t xml:space="preserve"> if </w:t>
      </w:r>
      <w:r w:rsidR="002F44A9" w:rsidRPr="00BC0354">
        <w:t xml:space="preserve">DCAS offers the functionality where the driver confirms lane changes, </w:t>
      </w:r>
      <w:r w:rsidR="0002664A" w:rsidRPr="00BC0354">
        <w:t>then</w:t>
      </w:r>
      <w:r w:rsidR="002F44A9" w:rsidRPr="00BC0354">
        <w:t xml:space="preserve"> RMF should be capable of </w:t>
      </w:r>
      <w:r w:rsidR="0002664A" w:rsidRPr="00BC0354">
        <w:t xml:space="preserve">performing </w:t>
      </w:r>
      <w:r w:rsidR="002F44A9" w:rsidRPr="00BC0354">
        <w:t>lane change</w:t>
      </w:r>
      <w:r w:rsidR="0002664A" w:rsidRPr="00BC0354">
        <w:t>s</w:t>
      </w:r>
      <w:r w:rsidR="0022055C">
        <w:t>,</w:t>
      </w:r>
      <w:r w:rsidR="00F06A93" w:rsidRPr="00BC0354">
        <w:t xml:space="preserve"> if needed</w:t>
      </w:r>
      <w:r w:rsidR="002F44A9" w:rsidRPr="00BC0354">
        <w:t xml:space="preserve">. He suggested </w:t>
      </w:r>
      <w:r w:rsidR="00AF7FD3" w:rsidRPr="00BC0354">
        <w:t xml:space="preserve">that the NGO should think about safety more than </w:t>
      </w:r>
      <w:r w:rsidR="00B730CC" w:rsidRPr="00BC0354">
        <w:t xml:space="preserve">about </w:t>
      </w:r>
      <w:r w:rsidR="00AF7FD3" w:rsidRPr="00BC0354">
        <w:t>liability.</w:t>
      </w:r>
      <w:r w:rsidR="002D4961" w:rsidRPr="00BC0354">
        <w:t xml:space="preserve"> </w:t>
      </w:r>
    </w:p>
    <w:p w14:paraId="0A1CD3EA" w14:textId="05D71348" w:rsidR="00F06B97" w:rsidRPr="00BC0354" w:rsidRDefault="009F15D6" w:rsidP="00896F89">
      <w:pPr>
        <w:pStyle w:val="SingleTxtG"/>
      </w:pPr>
      <w:r>
        <w:t>74</w:t>
      </w:r>
      <w:r w:rsidR="002D4961" w:rsidRPr="00BC0354">
        <w:t>.</w:t>
      </w:r>
      <w:r w:rsidR="002D4961" w:rsidRPr="00BC0354">
        <w:tab/>
      </w:r>
      <w:r w:rsidR="00E2709E" w:rsidRPr="00BC0354">
        <w:t>The representative of Norway pointed at the risk of stopping in the lane of travel</w:t>
      </w:r>
      <w:r w:rsidR="00691985" w:rsidRPr="00BC0354">
        <w:t xml:space="preserve">. He also </w:t>
      </w:r>
      <w:r w:rsidR="00472A85" w:rsidRPr="00BC0354">
        <w:t xml:space="preserve">mentioned difficult conditions such as in tunnels, </w:t>
      </w:r>
      <w:r w:rsidR="00163B3F" w:rsidRPr="00BC0354">
        <w:t>crossings,</w:t>
      </w:r>
      <w:r w:rsidR="00472A85" w:rsidRPr="00BC0354">
        <w:t xml:space="preserve"> and sharp curves</w:t>
      </w:r>
      <w:r w:rsidR="005026F2" w:rsidRPr="00BC0354">
        <w:t>.</w:t>
      </w:r>
      <w:r w:rsidR="007D624D" w:rsidRPr="00BC0354">
        <w:t xml:space="preserve"> </w:t>
      </w:r>
      <w:r w:rsidR="00691985" w:rsidRPr="00BC0354">
        <w:t xml:space="preserve">He </w:t>
      </w:r>
      <w:r w:rsidR="004415B9" w:rsidRPr="00BC0354">
        <w:t>hoped that DCAS would effectively and safety cope with such conditions.</w:t>
      </w:r>
    </w:p>
    <w:p w14:paraId="6F3861A5" w14:textId="79C77C0A" w:rsidR="002D4961" w:rsidRPr="00BC0354" w:rsidRDefault="009F15D6" w:rsidP="00B52BBD">
      <w:pPr>
        <w:pStyle w:val="SingleTxtG"/>
        <w:rPr>
          <w:spacing w:val="-2"/>
        </w:rPr>
      </w:pPr>
      <w:r>
        <w:t>75</w:t>
      </w:r>
      <w:r w:rsidR="00F06B97" w:rsidRPr="00BC0354">
        <w:t>.</w:t>
      </w:r>
      <w:r w:rsidR="00F06B97" w:rsidRPr="00BC0354">
        <w:tab/>
      </w:r>
      <w:r w:rsidR="00472A85" w:rsidRPr="00BC0354">
        <w:t>The representative of EC mentioned the risk assessment required in the paragraph</w:t>
      </w:r>
      <w:r w:rsidR="00FE56B2" w:rsidRPr="00BC0354">
        <w:t xml:space="preserve"> of concern </w:t>
      </w:r>
      <w:r w:rsidR="00472A85" w:rsidRPr="00BC0354">
        <w:t xml:space="preserve">and thus noted that </w:t>
      </w:r>
      <w:r w:rsidR="00AF2235" w:rsidRPr="00BC0354">
        <w:t xml:space="preserve">the text did not mandate </w:t>
      </w:r>
      <w:r w:rsidR="00824ED6" w:rsidRPr="00BC0354">
        <w:t xml:space="preserve">RMF to always perform </w:t>
      </w:r>
      <w:r w:rsidR="00AF2235" w:rsidRPr="00BC0354">
        <w:t>lane change</w:t>
      </w:r>
      <w:r w:rsidR="00A41E38" w:rsidRPr="00BC0354">
        <w:t>s</w:t>
      </w:r>
      <w:r w:rsidR="00EC6584" w:rsidRPr="00BC0354">
        <w:rPr>
          <w:spacing w:val="-2"/>
        </w:rPr>
        <w:t>.</w:t>
      </w:r>
    </w:p>
    <w:p w14:paraId="549D6807" w14:textId="7DC52A81" w:rsidR="00F06B97" w:rsidRPr="00BC0354" w:rsidRDefault="009F15D6" w:rsidP="00B52BBD">
      <w:pPr>
        <w:pStyle w:val="SingleTxtG"/>
      </w:pPr>
      <w:r>
        <w:t>76</w:t>
      </w:r>
      <w:r w:rsidR="00EC6D31" w:rsidRPr="00BC0354">
        <w:t>.</w:t>
      </w:r>
      <w:r w:rsidR="00824ED6" w:rsidRPr="00BC0354">
        <w:tab/>
        <w:t>GRVA provided further comments on the draft reflected in GRVA-18-07/Rev.</w:t>
      </w:r>
      <w:r w:rsidR="00000E86" w:rsidRPr="00BC0354">
        <w:t>2</w:t>
      </w:r>
      <w:r w:rsidR="00C91529" w:rsidRPr="00BC0354">
        <w:t xml:space="preserve">, </w:t>
      </w:r>
      <w:r w:rsidR="004B3C2D" w:rsidRPr="00BC0354">
        <w:t>(</w:t>
      </w:r>
      <w:r w:rsidR="00C91529" w:rsidRPr="00BC0354">
        <w:t xml:space="preserve">prepared by TF on ADAS in </w:t>
      </w:r>
      <w:r w:rsidR="00F20AF8" w:rsidRPr="00BC0354">
        <w:t xml:space="preserve">French, </w:t>
      </w:r>
      <w:r w:rsidR="00C91529" w:rsidRPr="00BC0354">
        <w:t>English and Russian</w:t>
      </w:r>
      <w:r w:rsidR="004F3AA5" w:rsidRPr="00BC0354">
        <w:t xml:space="preserve"> -</w:t>
      </w:r>
      <w:r w:rsidR="004B3C2D" w:rsidRPr="00BC0354">
        <w:t xml:space="preserve"> the secretariat </w:t>
      </w:r>
      <w:r w:rsidR="00CA7A97" w:rsidRPr="00BC0354">
        <w:t xml:space="preserve">mentioned that the documents were not edited by the secretariat and alerted the group </w:t>
      </w:r>
      <w:r w:rsidR="004B3C2D" w:rsidRPr="00BC0354">
        <w:t xml:space="preserve">on the potential corrigenda that could be required to fully align the </w:t>
      </w:r>
      <w:r w:rsidR="0019443E" w:rsidRPr="00BC0354">
        <w:t>linguistic versions and unify the terminology across documents)</w:t>
      </w:r>
      <w:r w:rsidR="00824ED6" w:rsidRPr="00BC0354">
        <w:t>.</w:t>
      </w:r>
    </w:p>
    <w:p w14:paraId="394EE6F0" w14:textId="1C37225D" w:rsidR="00F22446" w:rsidRPr="00BC0354" w:rsidRDefault="009F15D6" w:rsidP="00F52CC0">
      <w:pPr>
        <w:pStyle w:val="SingleTxtG"/>
      </w:pPr>
      <w:r>
        <w:t>77</w:t>
      </w:r>
      <w:r w:rsidR="00123103" w:rsidRPr="00BC0354">
        <w:t>.</w:t>
      </w:r>
      <w:r w:rsidR="00CE24E5" w:rsidRPr="00BC0354">
        <w:tab/>
        <w:t xml:space="preserve">GRVA noted that the text in para. 5.5.3.1. was </w:t>
      </w:r>
      <w:proofErr w:type="gramStart"/>
      <w:r w:rsidR="00CE24E5" w:rsidRPr="00BC0354">
        <w:t>similar to</w:t>
      </w:r>
      <w:proofErr w:type="gramEnd"/>
      <w:r w:rsidR="00CE24E5" w:rsidRPr="00BC0354">
        <w:t xml:space="preserve"> the one in the amendment proposal under agenda item</w:t>
      </w:r>
      <w:r w:rsidR="003A1EF0" w:rsidRPr="00BC0354">
        <w:t>s 4(e) and 6(b).</w:t>
      </w:r>
      <w:r w:rsidR="00CE24E5" w:rsidRPr="00BC0354">
        <w:t xml:space="preserve"> GRVA agreed to </w:t>
      </w:r>
      <w:r w:rsidR="00E93C19" w:rsidRPr="00BC0354">
        <w:t xml:space="preserve">keep the word </w:t>
      </w:r>
      <w:r w:rsidR="00522042">
        <w:t>“</w:t>
      </w:r>
      <w:r w:rsidR="00E93C19" w:rsidRPr="00BC0354">
        <w:t>engine</w:t>
      </w:r>
      <w:r w:rsidR="00522042">
        <w:t>”</w:t>
      </w:r>
      <w:r w:rsidR="00E93C19" w:rsidRPr="00BC0354">
        <w:t xml:space="preserve"> and to </w:t>
      </w:r>
      <w:proofErr w:type="gramStart"/>
      <w:r w:rsidR="00E93C19" w:rsidRPr="00BC0354">
        <w:t>revert back</w:t>
      </w:r>
      <w:proofErr w:type="gramEnd"/>
      <w:r w:rsidR="00E93C19" w:rsidRPr="00BC0354">
        <w:t xml:space="preserve"> to it at a next session to identify a more technology-neutral term.</w:t>
      </w:r>
    </w:p>
    <w:p w14:paraId="2D796AC3" w14:textId="1DC7EF63" w:rsidR="00063795" w:rsidRPr="00BC0354" w:rsidRDefault="009F15D6" w:rsidP="00F52CC0">
      <w:pPr>
        <w:pStyle w:val="SingleTxtG"/>
      </w:pPr>
      <w:r>
        <w:t>78</w:t>
      </w:r>
      <w:r w:rsidR="00063795" w:rsidRPr="00BC0354">
        <w:t>.</w:t>
      </w:r>
      <w:r w:rsidR="00063795" w:rsidRPr="00BC0354">
        <w:tab/>
        <w:t xml:space="preserve">The representative of Norway supported </w:t>
      </w:r>
      <w:r w:rsidR="00A41E38" w:rsidRPr="00BC0354">
        <w:t xml:space="preserve">adoption of </w:t>
      </w:r>
      <w:r w:rsidR="00063795" w:rsidRPr="00BC0354">
        <w:t xml:space="preserve">the draft regulation, noting the many </w:t>
      </w:r>
      <w:r w:rsidR="00C95F74" w:rsidRPr="00BC0354">
        <w:t>compromises</w:t>
      </w:r>
      <w:r w:rsidR="00063795" w:rsidRPr="00BC0354">
        <w:t xml:space="preserve"> made to reach consensus. </w:t>
      </w:r>
      <w:r w:rsidR="00797FC7" w:rsidRPr="00BC0354">
        <w:t xml:space="preserve">He highlighted </w:t>
      </w:r>
      <w:r w:rsidR="00C95F74" w:rsidRPr="00BC0354">
        <w:t>some experts</w:t>
      </w:r>
      <w:r w:rsidR="00797FC7" w:rsidRPr="00BC0354">
        <w:t xml:space="preserve"> i</w:t>
      </w:r>
      <w:r w:rsidR="00C428EE" w:rsidRPr="00BC0354">
        <w:t>n</w:t>
      </w:r>
      <w:r w:rsidR="00797FC7" w:rsidRPr="00BC0354">
        <w:t xml:space="preserve"> Human Machine Interfaces had concerns with such system and that the effectiveness of the </w:t>
      </w:r>
      <w:r w:rsidR="000879A7" w:rsidRPr="00BC0354">
        <w:t>counter measure</w:t>
      </w:r>
      <w:r w:rsidR="00A304AF" w:rsidRPr="00BC0354">
        <w:t>s developed in the draft regulation to address these concerns</w:t>
      </w:r>
      <w:r w:rsidR="000879A7" w:rsidRPr="00BC0354">
        <w:t xml:space="preserve">, </w:t>
      </w:r>
      <w:r w:rsidR="004D4916" w:rsidRPr="00BC0354">
        <w:t>i.e.,</w:t>
      </w:r>
      <w:r w:rsidR="000879A7" w:rsidRPr="00BC0354">
        <w:t xml:space="preserve"> the driver monitoring function</w:t>
      </w:r>
      <w:r w:rsidR="00A304AF" w:rsidRPr="00BC0354">
        <w:t>,</w:t>
      </w:r>
      <w:r w:rsidR="000879A7" w:rsidRPr="00BC0354">
        <w:t xml:space="preserve"> </w:t>
      </w:r>
      <w:r w:rsidR="00C428EE" w:rsidRPr="00BC0354">
        <w:t xml:space="preserve">would need to be </w:t>
      </w:r>
      <w:r w:rsidR="00B8099F" w:rsidRPr="00BC0354">
        <w:t>assessed once the first vehicles are in the field</w:t>
      </w:r>
      <w:r w:rsidR="00C428EE" w:rsidRPr="00BC0354">
        <w:t>.</w:t>
      </w:r>
    </w:p>
    <w:p w14:paraId="4D0C6493" w14:textId="5BF8A928" w:rsidR="002108A6" w:rsidRPr="00BC0354" w:rsidRDefault="009F15D6" w:rsidP="00F52CC0">
      <w:pPr>
        <w:pStyle w:val="SingleTxtG"/>
      </w:pPr>
      <w:r>
        <w:t>79</w:t>
      </w:r>
      <w:r w:rsidR="002108A6" w:rsidRPr="00BC0354">
        <w:t>.</w:t>
      </w:r>
      <w:r w:rsidR="002108A6" w:rsidRPr="00BC0354">
        <w:tab/>
        <w:t>GRVA requested the secretariat to submit GRVA-18-07/Rev.2</w:t>
      </w:r>
      <w:r w:rsidR="00912309" w:rsidRPr="00BC0354">
        <w:t xml:space="preserve"> </w:t>
      </w:r>
      <w:r w:rsidR="00914A15" w:rsidRPr="00BC0354">
        <w:t>(</w:t>
      </w:r>
      <w:r w:rsidR="00AF172C" w:rsidRPr="00BC0354">
        <w:t>reproduced</w:t>
      </w:r>
      <w:r w:rsidR="00914A15" w:rsidRPr="00BC0354">
        <w:t xml:space="preserve"> </w:t>
      </w:r>
      <w:r w:rsidR="00AF172C" w:rsidRPr="00BC0354">
        <w:t xml:space="preserve">in </w:t>
      </w:r>
      <w:r w:rsidR="00914A15" w:rsidRPr="00BC0354">
        <w:t>ECE/TRANS/WP.29/2024/37</w:t>
      </w:r>
      <w:r w:rsidR="00AF172C" w:rsidRPr="00BC0354">
        <w:t>)</w:t>
      </w:r>
      <w:r w:rsidR="00914A15" w:rsidRPr="00BC0354">
        <w:t xml:space="preserve"> </w:t>
      </w:r>
      <w:r w:rsidR="00912309" w:rsidRPr="00BC0354">
        <w:t>as draft new UN Regulation on DCAS for consideration and vote by WP.29 and AC.1 in March 2024</w:t>
      </w:r>
      <w:r w:rsidR="004D4916" w:rsidRPr="00BC0354">
        <w:t xml:space="preserve">. </w:t>
      </w:r>
    </w:p>
    <w:p w14:paraId="33D87A25" w14:textId="5C6A56A0" w:rsidR="002108A6" w:rsidRPr="00BC0354" w:rsidRDefault="009F15D6" w:rsidP="00F52CC0">
      <w:pPr>
        <w:pStyle w:val="SingleTxtG"/>
      </w:pPr>
      <w:r>
        <w:t>80</w:t>
      </w:r>
      <w:r w:rsidR="002108A6" w:rsidRPr="00BC0354">
        <w:t>.</w:t>
      </w:r>
      <w:r w:rsidR="002108A6" w:rsidRPr="00BC0354">
        <w:tab/>
        <w:t xml:space="preserve">The </w:t>
      </w:r>
      <w:r w:rsidR="006B0D33">
        <w:t xml:space="preserve">TF on ADAS </w:t>
      </w:r>
      <w:r w:rsidR="002108A6" w:rsidRPr="00BC0354">
        <w:t xml:space="preserve">Chair </w:t>
      </w:r>
      <w:r w:rsidR="00BB43A3" w:rsidRPr="00BC0354">
        <w:t xml:space="preserve">informed GRVA that </w:t>
      </w:r>
      <w:r w:rsidR="006B0D33">
        <w:t>the group</w:t>
      </w:r>
      <w:r w:rsidR="00BB43A3" w:rsidRPr="00BC0354">
        <w:t xml:space="preserve"> would now start the </w:t>
      </w:r>
      <w:r w:rsidR="006B0D33">
        <w:t xml:space="preserve">second </w:t>
      </w:r>
      <w:r w:rsidR="00BB43A3" w:rsidRPr="00BC0354">
        <w:t>phase</w:t>
      </w:r>
      <w:r w:rsidR="006B0D33">
        <w:t xml:space="preserve"> of activities</w:t>
      </w:r>
      <w:r w:rsidR="00BB43A3" w:rsidRPr="00BC0354">
        <w:t>.</w:t>
      </w:r>
    </w:p>
    <w:p w14:paraId="14D4E638" w14:textId="162A44C3" w:rsidR="002F5CBA" w:rsidRPr="00BC0354" w:rsidRDefault="009F15D6" w:rsidP="00F52CC0">
      <w:pPr>
        <w:pStyle w:val="SingleTxtG"/>
      </w:pPr>
      <w:r>
        <w:t>81</w:t>
      </w:r>
      <w:r w:rsidR="00BB43A3" w:rsidRPr="00BC0354">
        <w:t>.</w:t>
      </w:r>
      <w:r w:rsidR="00BB43A3" w:rsidRPr="00BC0354">
        <w:tab/>
        <w:t xml:space="preserve">The representative of </w:t>
      </w:r>
      <w:r w:rsidR="00FE117F" w:rsidRPr="00BC0354">
        <w:t>the United Kingdom of Great Britain and Northern Ireland</w:t>
      </w:r>
      <w:r w:rsidR="00BB43A3" w:rsidRPr="00BC0354">
        <w:t xml:space="preserve"> </w:t>
      </w:r>
      <w:r w:rsidR="005773A3" w:rsidRPr="00BC0354">
        <w:t>introduced ECE/TRANS/WP.29/GRVA/2024/12, aimed at clarifying the scope</w:t>
      </w:r>
      <w:r w:rsidR="00F72F03" w:rsidRPr="00BC0354">
        <w:t>s</w:t>
      </w:r>
      <w:r w:rsidR="005773A3" w:rsidRPr="00BC0354">
        <w:t xml:space="preserve"> of UN Regulation No. 79 and </w:t>
      </w:r>
      <w:r w:rsidR="00F72F03" w:rsidRPr="00BC0354">
        <w:t xml:space="preserve">of </w:t>
      </w:r>
      <w:r w:rsidR="005773A3" w:rsidRPr="00BC0354">
        <w:t xml:space="preserve">the draft UN Regulation on DCAS. He referred to </w:t>
      </w:r>
      <w:r w:rsidR="00605E7D" w:rsidRPr="00BC0354">
        <w:t xml:space="preserve">GRVA-18-14 as well as </w:t>
      </w:r>
      <w:r w:rsidR="005773A3" w:rsidRPr="00BC0354">
        <w:t>GRVA-18-15</w:t>
      </w:r>
      <w:r w:rsidR="00743844" w:rsidRPr="00BC0354">
        <w:t xml:space="preserve">, which included </w:t>
      </w:r>
      <w:r w:rsidR="00605E7D" w:rsidRPr="00BC0354">
        <w:t>the most</w:t>
      </w:r>
      <w:r w:rsidR="00743844" w:rsidRPr="00BC0354">
        <w:t xml:space="preserve"> recent wording (and which was also prepared in French and Russian).</w:t>
      </w:r>
    </w:p>
    <w:p w14:paraId="4C1ABCA9" w14:textId="0CA4B3BC" w:rsidR="00BB43A3" w:rsidRPr="00BC0354" w:rsidRDefault="009F15D6" w:rsidP="00F52CC0">
      <w:pPr>
        <w:pStyle w:val="SingleTxtG"/>
      </w:pPr>
      <w:r>
        <w:lastRenderedPageBreak/>
        <w:t>82</w:t>
      </w:r>
      <w:r w:rsidR="002F5CBA" w:rsidRPr="00BC0354">
        <w:t>.</w:t>
      </w:r>
      <w:r w:rsidR="002F5CBA" w:rsidRPr="00BC0354">
        <w:tab/>
        <w:t>GRVA requested the secretariat to submit GRVA-18-15 as supplement</w:t>
      </w:r>
      <w:r w:rsidR="00EC42C5" w:rsidRPr="00BC0354">
        <w:t>s</w:t>
      </w:r>
      <w:r w:rsidR="002F5CBA" w:rsidRPr="00BC0354">
        <w:t xml:space="preserve"> to the 0</w:t>
      </w:r>
      <w:r w:rsidR="005B470F" w:rsidRPr="00BC0354">
        <w:t>3 and 04 series of amendments to UN Regulation No. 79</w:t>
      </w:r>
      <w:r w:rsidR="00197917" w:rsidRPr="00BC0354">
        <w:t xml:space="preserve"> to WP.29 and AC.1 for consideration and vote at their March 2024 sessions</w:t>
      </w:r>
      <w:r w:rsidR="00EC42C5" w:rsidRPr="00BC0354">
        <w:t xml:space="preserve"> (see ECE/TRANS/WP.29/2024/35 and 36 as the content of this informal document is not reproduced in this report)</w:t>
      </w:r>
      <w:r w:rsidR="00197917" w:rsidRPr="00BC0354">
        <w:t>.</w:t>
      </w:r>
    </w:p>
    <w:p w14:paraId="5D9DAACA" w14:textId="02CAEAC4" w:rsidR="00815CAE" w:rsidRPr="00BC0354" w:rsidRDefault="00815CAE" w:rsidP="00815CAE">
      <w:pPr>
        <w:pStyle w:val="H1G"/>
      </w:pPr>
      <w:r w:rsidRPr="00BC0354">
        <w:tab/>
        <w:t>B.</w:t>
      </w:r>
      <w:r w:rsidRPr="00BC0354">
        <w:tab/>
      </w:r>
      <w:r w:rsidR="00725330" w:rsidRPr="00BC0354">
        <w:t>UN Regulation No. 79 (</w:t>
      </w:r>
      <w:r w:rsidR="006F6CAC" w:rsidRPr="00BC0354">
        <w:t>Steering equipment</w:t>
      </w:r>
      <w:r w:rsidR="00725330" w:rsidRPr="00BC0354">
        <w:t>)</w:t>
      </w:r>
    </w:p>
    <w:p w14:paraId="707A8135" w14:textId="164A9028" w:rsidR="004D0B81" w:rsidRPr="00186BC6" w:rsidRDefault="004202ED" w:rsidP="00C215B5">
      <w:pPr>
        <w:pStyle w:val="SingleTxtG"/>
        <w:ind w:left="2835" w:hanging="1701"/>
        <w:jc w:val="left"/>
        <w:rPr>
          <w:color w:val="000000" w:themeColor="text1"/>
          <w:lang w:val="es-ES"/>
        </w:rPr>
      </w:pPr>
      <w:r w:rsidRPr="00186BC6">
        <w:rPr>
          <w:i/>
          <w:lang w:val="es-ES"/>
        </w:rPr>
        <w:t>Documentation</w:t>
      </w:r>
      <w:r w:rsidRPr="00186BC6">
        <w:rPr>
          <w:lang w:val="es-ES"/>
        </w:rPr>
        <w:t xml:space="preserve">: </w:t>
      </w:r>
      <w:r w:rsidRPr="00186BC6">
        <w:rPr>
          <w:lang w:val="es-ES"/>
        </w:rPr>
        <w:tab/>
      </w:r>
      <w:r w:rsidR="00485B7B" w:rsidRPr="00186BC6">
        <w:rPr>
          <w:lang w:val="es-ES"/>
        </w:rPr>
        <w:t>ECE/TRANS/WP.29/</w:t>
      </w:r>
      <w:r w:rsidR="00F56704" w:rsidRPr="00186BC6">
        <w:rPr>
          <w:lang w:val="es-ES"/>
        </w:rPr>
        <w:t>GRVA/2</w:t>
      </w:r>
      <w:r w:rsidR="00485B7B" w:rsidRPr="00186BC6">
        <w:rPr>
          <w:lang w:val="es-ES"/>
        </w:rPr>
        <w:t>023</w:t>
      </w:r>
      <w:r w:rsidR="00A73680" w:rsidRPr="00186BC6">
        <w:rPr>
          <w:lang w:val="es-ES"/>
        </w:rPr>
        <w:t>/</w:t>
      </w:r>
      <w:r w:rsidR="00F56704" w:rsidRPr="00186BC6">
        <w:rPr>
          <w:lang w:val="es-ES"/>
        </w:rPr>
        <w:t>21</w:t>
      </w:r>
      <w:r w:rsidR="00F56704" w:rsidRPr="00186BC6">
        <w:rPr>
          <w:lang w:val="es-ES"/>
        </w:rPr>
        <w:br/>
      </w:r>
      <w:r w:rsidR="009F7981" w:rsidRPr="00186BC6">
        <w:rPr>
          <w:color w:val="000000" w:themeColor="text1"/>
          <w:lang w:val="es-ES"/>
        </w:rPr>
        <w:t xml:space="preserve">Informal </w:t>
      </w:r>
      <w:proofErr w:type="spellStart"/>
      <w:r w:rsidR="009F7981" w:rsidRPr="00186BC6">
        <w:rPr>
          <w:color w:val="000000" w:themeColor="text1"/>
          <w:lang w:val="es-ES"/>
        </w:rPr>
        <w:t>document</w:t>
      </w:r>
      <w:proofErr w:type="spellEnd"/>
      <w:r w:rsidR="009F7981" w:rsidRPr="00186BC6">
        <w:rPr>
          <w:color w:val="000000" w:themeColor="text1"/>
          <w:lang w:val="es-ES"/>
        </w:rPr>
        <w:t xml:space="preserve"> GRVA-18-06, GRVA-18-11, GRVA-18-17 GRVA-18-18</w:t>
      </w:r>
      <w:r w:rsidR="003E4A31" w:rsidRPr="00186BC6">
        <w:rPr>
          <w:color w:val="000000" w:themeColor="text1"/>
          <w:lang w:val="es-ES"/>
        </w:rPr>
        <w:t xml:space="preserve"> and</w:t>
      </w:r>
      <w:r w:rsidR="00075782" w:rsidRPr="00186BC6">
        <w:rPr>
          <w:color w:val="000000" w:themeColor="text1"/>
          <w:lang w:val="es-ES"/>
        </w:rPr>
        <w:t xml:space="preserve"> GRVA-18-51</w:t>
      </w:r>
    </w:p>
    <w:p w14:paraId="719E2971" w14:textId="3A846E51" w:rsidR="009B322E" w:rsidRPr="00BC0354" w:rsidRDefault="002A6D61" w:rsidP="00455F11">
      <w:pPr>
        <w:pStyle w:val="SingleTxtG"/>
      </w:pPr>
      <w:r>
        <w:t>83</w:t>
      </w:r>
      <w:r w:rsidR="00455F11" w:rsidRPr="00BC0354">
        <w:t>.</w:t>
      </w:r>
      <w:r w:rsidR="00455F11" w:rsidRPr="00BC0354">
        <w:tab/>
        <w:t xml:space="preserve">The </w:t>
      </w:r>
      <w:r w:rsidR="007B6EFF" w:rsidRPr="00BC0354">
        <w:t>representative of</w:t>
      </w:r>
      <w:r w:rsidR="00455F11" w:rsidRPr="00BC0354">
        <w:t xml:space="preserve"> OICA </w:t>
      </w:r>
      <w:r w:rsidR="00A00F8C" w:rsidRPr="00BC0354">
        <w:t>recalled the purpose of th</w:t>
      </w:r>
      <w:r w:rsidR="00F72F03" w:rsidRPr="00BC0354">
        <w:t>e</w:t>
      </w:r>
      <w:r w:rsidR="006B422A" w:rsidRPr="00BC0354">
        <w:t xml:space="preserve"> </w:t>
      </w:r>
      <w:r w:rsidR="00F72F03" w:rsidRPr="00BC0354">
        <w:t xml:space="preserve">amendment </w:t>
      </w:r>
      <w:r w:rsidR="006B422A" w:rsidRPr="00BC0354">
        <w:t>proposal to UN Regulation No. 79</w:t>
      </w:r>
      <w:r w:rsidR="00C974CC" w:rsidRPr="00BC0354">
        <w:t xml:space="preserve"> </w:t>
      </w:r>
      <w:r w:rsidR="00797676" w:rsidRPr="00BC0354">
        <w:t xml:space="preserve">(ECE/TRANS/WP.29/GRVA/2023/21) </w:t>
      </w:r>
      <w:r w:rsidR="00F72F03" w:rsidRPr="00BC0354">
        <w:t>including</w:t>
      </w:r>
      <w:r w:rsidR="00C974CC" w:rsidRPr="00BC0354">
        <w:t xml:space="preserve"> clarifications for the Automatically </w:t>
      </w:r>
      <w:r w:rsidR="00B30A6C" w:rsidRPr="00BC0354">
        <w:t>C</w:t>
      </w:r>
      <w:r w:rsidR="00C974CC" w:rsidRPr="00BC0354">
        <w:t xml:space="preserve">ommanded Steering Function of Category A for vehicles </w:t>
      </w:r>
      <w:r w:rsidR="0009739E" w:rsidRPr="00BC0354">
        <w:t>towing a trailer</w:t>
      </w:r>
      <w:r w:rsidR="00040ECC" w:rsidRPr="00BC0354">
        <w:t xml:space="preserve">. He reminded GRVA of the comments </w:t>
      </w:r>
      <w:r w:rsidR="00522042">
        <w:t>received</w:t>
      </w:r>
      <w:r w:rsidR="00040ECC" w:rsidRPr="00BC0354">
        <w:t xml:space="preserve"> at the previous session</w:t>
      </w:r>
      <w:r w:rsidR="00310AB8" w:rsidRPr="00BC0354">
        <w:t xml:space="preserve"> and proposed </w:t>
      </w:r>
      <w:r w:rsidR="001E03DE" w:rsidRPr="00BC0354">
        <w:t xml:space="preserve">amendments to the </w:t>
      </w:r>
      <w:r w:rsidR="00360D3E" w:rsidRPr="00BC0354">
        <w:t xml:space="preserve">initial </w:t>
      </w:r>
      <w:r w:rsidR="001E03DE" w:rsidRPr="00BC0354">
        <w:t xml:space="preserve">proposal </w:t>
      </w:r>
      <w:r w:rsidR="00F7481F">
        <w:t>taking them into account</w:t>
      </w:r>
      <w:r w:rsidR="001E03DE" w:rsidRPr="00BC0354">
        <w:t xml:space="preserve"> (GRVA-18-51)</w:t>
      </w:r>
      <w:r w:rsidR="0009739E" w:rsidRPr="00BC0354">
        <w:t>.</w:t>
      </w:r>
    </w:p>
    <w:p w14:paraId="087A543C" w14:textId="21F85B2B" w:rsidR="00485B7B" w:rsidRPr="00BC0354" w:rsidRDefault="00860862" w:rsidP="00455F11">
      <w:pPr>
        <w:pStyle w:val="SingleTxtG"/>
      </w:pPr>
      <w:r>
        <w:t>84</w:t>
      </w:r>
      <w:r w:rsidR="009B322E" w:rsidRPr="00BC0354">
        <w:t>.</w:t>
      </w:r>
      <w:r w:rsidR="009B322E" w:rsidRPr="00BC0354">
        <w:tab/>
        <w:t>The representative</w:t>
      </w:r>
      <w:r w:rsidR="00FE117F" w:rsidRPr="00BC0354">
        <w:t xml:space="preserve"> </w:t>
      </w:r>
      <w:r w:rsidR="009B322E" w:rsidRPr="00BC0354">
        <w:t xml:space="preserve">of </w:t>
      </w:r>
      <w:r w:rsidR="00FE117F" w:rsidRPr="00BC0354">
        <w:t>the United Kingdom of Great Britain and Northern Ireland</w:t>
      </w:r>
      <w:r w:rsidR="009B322E" w:rsidRPr="00BC0354">
        <w:t xml:space="preserve"> ac</w:t>
      </w:r>
      <w:r w:rsidR="00DF4C00" w:rsidRPr="00BC0354">
        <w:t xml:space="preserve">knowledged the </w:t>
      </w:r>
      <w:r w:rsidR="007E39DF" w:rsidRPr="00BC0354">
        <w:t>improvements</w:t>
      </w:r>
      <w:r w:rsidR="00E844D8" w:rsidRPr="00BC0354">
        <w:t>.</w:t>
      </w:r>
      <w:r w:rsidR="007E39DF" w:rsidRPr="00BC0354">
        <w:t xml:space="preserve"> The representative </w:t>
      </w:r>
      <w:r w:rsidR="00722DD6" w:rsidRPr="00BC0354">
        <w:t>of France no</w:t>
      </w:r>
      <w:r w:rsidR="007C75C6" w:rsidRPr="00BC0354">
        <w:t xml:space="preserve"> longer</w:t>
      </w:r>
      <w:r w:rsidR="00722DD6" w:rsidRPr="00BC0354">
        <w:t xml:space="preserve"> object</w:t>
      </w:r>
      <w:r w:rsidR="007C75C6" w:rsidRPr="00BC0354">
        <w:t>ed</w:t>
      </w:r>
      <w:r w:rsidR="00722DD6" w:rsidRPr="00BC0354">
        <w:t xml:space="preserve">. The representative of Italy supported the proposal. </w:t>
      </w:r>
    </w:p>
    <w:p w14:paraId="1D905A81" w14:textId="38072E58" w:rsidR="004A6EB0" w:rsidRPr="00BC0354" w:rsidRDefault="00860862" w:rsidP="00C91740">
      <w:pPr>
        <w:pStyle w:val="SingleTxtG"/>
        <w:rPr>
          <w:color w:val="000000" w:themeColor="text1"/>
        </w:rPr>
      </w:pPr>
      <w:r>
        <w:t>85</w:t>
      </w:r>
      <w:r w:rsidR="006E6AD8" w:rsidRPr="00BC0354">
        <w:t>.</w:t>
      </w:r>
      <w:r w:rsidR="006E6AD8" w:rsidRPr="00BC0354">
        <w:tab/>
      </w:r>
      <w:r w:rsidR="003E0601" w:rsidRPr="00BC0354">
        <w:t xml:space="preserve">GRVA adopted </w:t>
      </w:r>
      <w:r w:rsidR="00C520AC" w:rsidRPr="00BC0354">
        <w:t xml:space="preserve">the proposal in </w:t>
      </w:r>
      <w:r w:rsidR="003E0601" w:rsidRPr="00BC0354">
        <w:t>ECE/TRANS/WP.29/GRVA/2023/21</w:t>
      </w:r>
      <w:r w:rsidR="00C520AC" w:rsidRPr="00BC0354">
        <w:t>,</w:t>
      </w:r>
      <w:r w:rsidR="003E0601" w:rsidRPr="00BC0354">
        <w:t xml:space="preserve"> as modified by informal document GRVA-18-51</w:t>
      </w:r>
      <w:r w:rsidR="00261A73" w:rsidRPr="00BC0354">
        <w:t xml:space="preserve"> and</w:t>
      </w:r>
      <w:r w:rsidR="003E0601" w:rsidRPr="00BC0354">
        <w:t xml:space="preserve"> reproduced in Annex V</w:t>
      </w:r>
      <w:r w:rsidR="00350E39" w:rsidRPr="00BC0354">
        <w:t>. GRVA</w:t>
      </w:r>
      <w:r w:rsidR="003E0601" w:rsidRPr="00BC0354">
        <w:t xml:space="preserve"> requested the secretariat to submit it</w:t>
      </w:r>
      <w:r w:rsidR="008655F1" w:rsidRPr="00BC0354">
        <w:t xml:space="preserve"> to WP.29 and AC.1,</w:t>
      </w:r>
      <w:r w:rsidR="003E0601" w:rsidRPr="00BC0354">
        <w:t xml:space="preserve"> as </w:t>
      </w:r>
      <w:r w:rsidR="004F104D" w:rsidRPr="00BC0354">
        <w:t xml:space="preserve">draft supplement to the </w:t>
      </w:r>
      <w:r w:rsidR="008655F1" w:rsidRPr="00BC0354">
        <w:t>03 and 04 series of amendments to UN Regulation No. 79, for consideration and vote at their June 2024 sessions</w:t>
      </w:r>
      <w:r w:rsidR="00C91740" w:rsidRPr="00BC0354">
        <w:rPr>
          <w:color w:val="000000" w:themeColor="text1"/>
        </w:rPr>
        <w:t>.</w:t>
      </w:r>
    </w:p>
    <w:p w14:paraId="285FD2E4" w14:textId="6E0BD44F" w:rsidR="00A71256" w:rsidRPr="00BC0354" w:rsidRDefault="00860862" w:rsidP="00C91740">
      <w:pPr>
        <w:pStyle w:val="SingleTxtG"/>
      </w:pPr>
      <w:r>
        <w:rPr>
          <w:color w:val="000000" w:themeColor="text1"/>
        </w:rPr>
        <w:t>86</w:t>
      </w:r>
      <w:r w:rsidR="00A71256" w:rsidRPr="00BC0354">
        <w:rPr>
          <w:color w:val="000000" w:themeColor="text1"/>
        </w:rPr>
        <w:t>.</w:t>
      </w:r>
      <w:r w:rsidR="00A71256" w:rsidRPr="00BC0354">
        <w:rPr>
          <w:color w:val="000000" w:themeColor="text1"/>
        </w:rPr>
        <w:tab/>
        <w:t xml:space="preserve">The representative of Australia presented </w:t>
      </w:r>
      <w:r w:rsidR="000E36D7" w:rsidRPr="00BC0354">
        <w:rPr>
          <w:color w:val="000000" w:themeColor="text1"/>
        </w:rPr>
        <w:t>(GRVA-18-1</w:t>
      </w:r>
      <w:r w:rsidR="00010344" w:rsidRPr="00BC0354">
        <w:rPr>
          <w:color w:val="000000" w:themeColor="text1"/>
        </w:rPr>
        <w:t>1</w:t>
      </w:r>
      <w:r w:rsidR="000E36D7" w:rsidRPr="00BC0354">
        <w:rPr>
          <w:color w:val="000000" w:themeColor="text1"/>
        </w:rPr>
        <w:t>) a</w:t>
      </w:r>
      <w:r w:rsidR="00861312" w:rsidRPr="00BC0354">
        <w:rPr>
          <w:color w:val="000000" w:themeColor="text1"/>
        </w:rPr>
        <w:t xml:space="preserve"> </w:t>
      </w:r>
      <w:r w:rsidR="000E36D7" w:rsidRPr="00BC0354">
        <w:rPr>
          <w:color w:val="000000" w:themeColor="text1"/>
        </w:rPr>
        <w:t>proposal</w:t>
      </w:r>
      <w:r w:rsidR="00861312" w:rsidRPr="00BC0354">
        <w:rPr>
          <w:color w:val="000000" w:themeColor="text1"/>
        </w:rPr>
        <w:t xml:space="preserve"> for the 05 series of amendments</w:t>
      </w:r>
      <w:r w:rsidR="000E36D7" w:rsidRPr="00BC0354">
        <w:rPr>
          <w:color w:val="000000" w:themeColor="text1"/>
        </w:rPr>
        <w:t xml:space="preserve"> to UN Regulation No. 79 </w:t>
      </w:r>
      <w:r w:rsidR="009E77AF" w:rsidRPr="00BC0354">
        <w:t>intend to facilitate a consistent approach across all Contracting Parties for Emergency Lane Keeping Systems (ELKS) covering vehicles of Category M</w:t>
      </w:r>
      <w:r w:rsidR="009E77AF" w:rsidRPr="00BC0354">
        <w:rPr>
          <w:vertAlign w:val="subscript"/>
        </w:rPr>
        <w:t>1</w:t>
      </w:r>
      <w:r w:rsidR="009E77AF" w:rsidRPr="00BC0354">
        <w:t xml:space="preserve"> and N</w:t>
      </w:r>
      <w:r w:rsidR="009E77AF" w:rsidRPr="00BC0354">
        <w:rPr>
          <w:vertAlign w:val="subscript"/>
        </w:rPr>
        <w:t>1</w:t>
      </w:r>
      <w:r w:rsidR="009E77AF" w:rsidRPr="00BC0354">
        <w:t xml:space="preserve">. </w:t>
      </w:r>
      <w:r w:rsidR="00854EBF" w:rsidRPr="00BC0354">
        <w:t xml:space="preserve">The proposal received comments from the representatives of Japan and OICA. GRVA agreed to </w:t>
      </w:r>
      <w:r w:rsidR="007A2E3C" w:rsidRPr="00BC0354">
        <w:t>resume consideration of this issue at its next session</w:t>
      </w:r>
      <w:r w:rsidR="0099555A" w:rsidRPr="00BC0354">
        <w:t>,</w:t>
      </w:r>
      <w:r w:rsidR="002054CA" w:rsidRPr="00BC0354">
        <w:t xml:space="preserve"> </w:t>
      </w:r>
      <w:r w:rsidR="0099555A" w:rsidRPr="00BC0354">
        <w:t xml:space="preserve">on basis of this document, distributed with an official symbol at the next session. </w:t>
      </w:r>
    </w:p>
    <w:p w14:paraId="1B414710" w14:textId="2A9DC8C5" w:rsidR="007D6204" w:rsidRPr="00BC0354" w:rsidRDefault="00860862" w:rsidP="00C91740">
      <w:pPr>
        <w:pStyle w:val="SingleTxtG"/>
      </w:pPr>
      <w:r>
        <w:t>87</w:t>
      </w:r>
      <w:r w:rsidR="007D6204" w:rsidRPr="00BC0354">
        <w:t>.</w:t>
      </w:r>
      <w:r w:rsidR="007D6204" w:rsidRPr="00BC0354">
        <w:tab/>
        <w:t xml:space="preserve">The representative of OICA introduced GRVA-18-06, proposing amendments </w:t>
      </w:r>
      <w:r w:rsidR="00980E7C" w:rsidRPr="00BC0354">
        <w:t>UN Regulation No. 79 modifying the term</w:t>
      </w:r>
      <w:r w:rsidR="007D6204" w:rsidRPr="00BC0354">
        <w:t xml:space="preserve"> </w:t>
      </w:r>
      <w:r w:rsidR="00980E7C" w:rsidRPr="00BC0354">
        <w:t>“engine start”</w:t>
      </w:r>
      <w:r w:rsidR="006B3181" w:rsidRPr="00BC0354">
        <w:t xml:space="preserve"> </w:t>
      </w:r>
      <w:r w:rsidR="00FE0B5F" w:rsidRPr="00BC0354">
        <w:t>in consistency with a recent amendment to</w:t>
      </w:r>
      <w:r w:rsidR="006B3181" w:rsidRPr="00BC0354">
        <w:t xml:space="preserve"> UN Regulation No. 152</w:t>
      </w:r>
      <w:r w:rsidR="00980E7C" w:rsidRPr="00BC0354">
        <w:t>.</w:t>
      </w:r>
      <w:r w:rsidR="006B3181" w:rsidRPr="00BC0354">
        <w:t xml:space="preserve"> </w:t>
      </w:r>
      <w:r w:rsidR="004E18DE" w:rsidRPr="00BC0354">
        <w:t>GRVA</w:t>
      </w:r>
      <w:r w:rsidR="006E7866" w:rsidRPr="00BC0354">
        <w:t xml:space="preserve"> noted </w:t>
      </w:r>
      <w:r w:rsidR="004E18DE" w:rsidRPr="00BC0354">
        <w:t xml:space="preserve">the </w:t>
      </w:r>
      <w:r w:rsidR="006E7866" w:rsidRPr="00BC0354">
        <w:t>similar</w:t>
      </w:r>
      <w:r w:rsidR="004E18DE" w:rsidRPr="00BC0354">
        <w:t xml:space="preserve">ity </w:t>
      </w:r>
      <w:r w:rsidR="004804C5" w:rsidRPr="00BC0354">
        <w:t xml:space="preserve">of the proposal </w:t>
      </w:r>
      <w:r w:rsidR="004E18DE" w:rsidRPr="00BC0354">
        <w:t>with</w:t>
      </w:r>
      <w:r w:rsidR="006E7866" w:rsidRPr="00BC0354">
        <w:t xml:space="preserve"> proposal to amend UN Regulation No. 157</w:t>
      </w:r>
      <w:r w:rsidR="004E18DE" w:rsidRPr="00BC0354">
        <w:t xml:space="preserve"> (GRVA-18-05) and </w:t>
      </w:r>
      <w:r w:rsidR="0033069F" w:rsidRPr="00BC0354">
        <w:t>agreed to resume consideration of this item at its next session.</w:t>
      </w:r>
    </w:p>
    <w:p w14:paraId="32C985FB" w14:textId="6C1CA9DC" w:rsidR="002A1242" w:rsidRPr="00BC0354" w:rsidRDefault="00860862" w:rsidP="00C91740">
      <w:pPr>
        <w:pStyle w:val="SingleTxtG"/>
      </w:pPr>
      <w:r>
        <w:t>88</w:t>
      </w:r>
      <w:r w:rsidR="00A33655" w:rsidRPr="00BC0354">
        <w:t>.</w:t>
      </w:r>
      <w:r w:rsidR="00A33655" w:rsidRPr="00BC0354">
        <w:tab/>
      </w:r>
      <w:r w:rsidR="004C56D2" w:rsidRPr="00BC0354">
        <w:t xml:space="preserve">The representative of OICA presented </w:t>
      </w:r>
      <w:r w:rsidR="007E20FC" w:rsidRPr="00BC0354">
        <w:t xml:space="preserve">informal document </w:t>
      </w:r>
      <w:r w:rsidR="004C56D2" w:rsidRPr="00BC0354">
        <w:t>GRVA-18-17</w:t>
      </w:r>
      <w:r w:rsidR="007E20FC" w:rsidRPr="00BC0354">
        <w:t xml:space="preserve">, introducing an amendment proposal to UN Regulation No. 79 </w:t>
      </w:r>
      <w:r w:rsidR="005D4863" w:rsidRPr="00BC0354">
        <w:t xml:space="preserve">(GRVA-18-18) </w:t>
      </w:r>
      <w:r w:rsidR="007E20FC" w:rsidRPr="00BC0354">
        <w:t>aimed to introduce provisions for the approval of steer-by-wire systems</w:t>
      </w:r>
      <w:r w:rsidR="002A1242" w:rsidRPr="00BC0354">
        <w:t xml:space="preserve"> and proposing to organize a workshop on this matter.</w:t>
      </w:r>
    </w:p>
    <w:p w14:paraId="67F2322B" w14:textId="6C960302" w:rsidR="00A33655" w:rsidRPr="00BC0354" w:rsidRDefault="00860862" w:rsidP="00C91740">
      <w:pPr>
        <w:pStyle w:val="SingleTxtG"/>
      </w:pPr>
      <w:r>
        <w:t>89</w:t>
      </w:r>
      <w:r w:rsidR="002A1242" w:rsidRPr="00BC0354">
        <w:t>.</w:t>
      </w:r>
      <w:r w:rsidR="002A1242" w:rsidRPr="00BC0354">
        <w:tab/>
        <w:t xml:space="preserve">The representative of </w:t>
      </w:r>
      <w:r w:rsidR="002142BB" w:rsidRPr="00BC0354">
        <w:t xml:space="preserve">France agreed to review the document until the next session. The representative of </w:t>
      </w:r>
      <w:r w:rsidR="00FE117F" w:rsidRPr="00BC0354">
        <w:t>the United Kingdom of Great Britain and Northern Ireland</w:t>
      </w:r>
      <w:r w:rsidR="002142BB" w:rsidRPr="00BC0354">
        <w:t xml:space="preserve"> noted that some aspects would need to be clarified</w:t>
      </w:r>
      <w:r w:rsidR="006474DC" w:rsidRPr="00BC0354">
        <w:t xml:space="preserve"> and </w:t>
      </w:r>
      <w:r w:rsidR="002142BB" w:rsidRPr="00BC0354">
        <w:t>called for full alignments with the work ongoing related to electro-mechanical brakes.</w:t>
      </w:r>
    </w:p>
    <w:p w14:paraId="66D2031C" w14:textId="5069D657" w:rsidR="002E279C" w:rsidRPr="00BC0354" w:rsidRDefault="00860862" w:rsidP="00C91740">
      <w:pPr>
        <w:pStyle w:val="SingleTxtG"/>
      </w:pPr>
      <w:r>
        <w:t>90</w:t>
      </w:r>
      <w:r w:rsidR="002E279C" w:rsidRPr="00BC0354">
        <w:t>.</w:t>
      </w:r>
      <w:r w:rsidR="002E279C" w:rsidRPr="00BC0354">
        <w:tab/>
        <w:t>GRVA agreed that a</w:t>
      </w:r>
      <w:r w:rsidR="007D1999">
        <w:t>n informal</w:t>
      </w:r>
      <w:r w:rsidR="002E279C" w:rsidRPr="00BC0354">
        <w:t xml:space="preserve"> workshop be organized to address this topic. </w:t>
      </w:r>
    </w:p>
    <w:p w14:paraId="01E25618" w14:textId="77777777" w:rsidR="00584209" w:rsidRPr="00BC0354" w:rsidRDefault="00766024" w:rsidP="00857469">
      <w:pPr>
        <w:pStyle w:val="H1G"/>
      </w:pPr>
      <w:r w:rsidRPr="00BC0354">
        <w:tab/>
        <w:t>C.</w:t>
      </w:r>
      <w:r w:rsidRPr="00BC0354">
        <w:tab/>
      </w:r>
      <w:r w:rsidR="00584209" w:rsidRPr="00BC0354">
        <w:t>Acceleration Control for Pedal Error</w:t>
      </w:r>
    </w:p>
    <w:p w14:paraId="5E6D645F" w14:textId="688C8E12" w:rsidR="00316E83" w:rsidRPr="00BC0354" w:rsidRDefault="00584209" w:rsidP="00033095">
      <w:pPr>
        <w:pStyle w:val="SingleTxtG"/>
      </w:pPr>
      <w:r w:rsidRPr="00BC0354">
        <w:rPr>
          <w:i/>
        </w:rPr>
        <w:t>Documentation</w:t>
      </w:r>
      <w:r w:rsidRPr="00BC0354">
        <w:t xml:space="preserve">: </w:t>
      </w:r>
      <w:r w:rsidRPr="00BC0354">
        <w:tab/>
        <w:t>Informal document</w:t>
      </w:r>
      <w:r w:rsidR="00BE1A2A" w:rsidRPr="00BC0354">
        <w:t xml:space="preserve"> GRVA-</w:t>
      </w:r>
      <w:r w:rsidR="00D62FBF" w:rsidRPr="00BC0354">
        <w:t>1</w:t>
      </w:r>
      <w:r w:rsidR="009F7981" w:rsidRPr="00BC0354">
        <w:t>8</w:t>
      </w:r>
      <w:r w:rsidR="00D62FBF" w:rsidRPr="00BC0354">
        <w:t>-</w:t>
      </w:r>
      <w:r w:rsidR="003B0881" w:rsidRPr="00BC0354">
        <w:t>53</w:t>
      </w:r>
    </w:p>
    <w:p w14:paraId="45222EC7" w14:textId="3DD08F4A" w:rsidR="005850D8" w:rsidRPr="00BC0354" w:rsidRDefault="00860862" w:rsidP="00033095">
      <w:pPr>
        <w:pStyle w:val="SingleTxtG"/>
      </w:pPr>
      <w:r>
        <w:t>91</w:t>
      </w:r>
      <w:r w:rsidR="00584209" w:rsidRPr="00BC0354">
        <w:t>.</w:t>
      </w:r>
      <w:r w:rsidR="00584209" w:rsidRPr="00BC0354">
        <w:tab/>
      </w:r>
      <w:r w:rsidR="00DD2226" w:rsidRPr="00BC0354">
        <w:t xml:space="preserve">The </w:t>
      </w:r>
      <w:r w:rsidR="007B6EFF" w:rsidRPr="00BC0354">
        <w:t>representative of</w:t>
      </w:r>
      <w:r w:rsidR="00DD2226" w:rsidRPr="00BC0354">
        <w:t xml:space="preserve"> Japan</w:t>
      </w:r>
      <w:r w:rsidR="00D8640E" w:rsidRPr="00BC0354">
        <w:t xml:space="preserve">, Chair of the IWG on Acceleration Control for Pedal Error (ACPE), </w:t>
      </w:r>
      <w:r w:rsidR="00DD2226" w:rsidRPr="00BC0354">
        <w:t>presented a status report of the IWG</w:t>
      </w:r>
      <w:r w:rsidR="00D8640E" w:rsidRPr="00BC0354">
        <w:t xml:space="preserve"> (GRVA-1</w:t>
      </w:r>
      <w:r w:rsidR="00E4501A" w:rsidRPr="00BC0354">
        <w:t>8</w:t>
      </w:r>
      <w:r w:rsidR="00D8640E" w:rsidRPr="00BC0354">
        <w:t>-</w:t>
      </w:r>
      <w:r w:rsidR="00E4501A" w:rsidRPr="00BC0354">
        <w:t>53</w:t>
      </w:r>
      <w:r w:rsidR="00D8640E" w:rsidRPr="00BC0354">
        <w:t>)</w:t>
      </w:r>
      <w:r w:rsidR="00DD2226" w:rsidRPr="00BC0354">
        <w:t>.</w:t>
      </w:r>
      <w:r w:rsidR="00936215" w:rsidRPr="00BC0354">
        <w:t xml:space="preserve"> </w:t>
      </w:r>
      <w:r w:rsidR="00D72E91" w:rsidRPr="00BC0354">
        <w:t xml:space="preserve">He highlighted that the group did not reach consensus on whether </w:t>
      </w:r>
      <w:r w:rsidR="00DE6C9D" w:rsidRPr="00BC0354">
        <w:t>the</w:t>
      </w:r>
      <w:r w:rsidR="00D72E91" w:rsidRPr="00BC0354">
        <w:t xml:space="preserve"> Category N</w:t>
      </w:r>
      <w:r w:rsidR="00D72E91" w:rsidRPr="00A41A93">
        <w:rPr>
          <w:vertAlign w:val="subscript"/>
        </w:rPr>
        <w:t>1</w:t>
      </w:r>
      <w:r w:rsidR="00D72E91" w:rsidRPr="00BC0354">
        <w:t xml:space="preserve"> should </w:t>
      </w:r>
      <w:r w:rsidR="006474DC" w:rsidRPr="00BC0354">
        <w:t xml:space="preserve">already </w:t>
      </w:r>
      <w:r w:rsidR="00D72E91" w:rsidRPr="00BC0354">
        <w:t>be added into the scope</w:t>
      </w:r>
      <w:r w:rsidR="00661BA6" w:rsidRPr="00BC0354">
        <w:t xml:space="preserve"> </w:t>
      </w:r>
      <w:r w:rsidR="00F24A2D" w:rsidRPr="00BC0354">
        <w:t xml:space="preserve">of the draft regulation </w:t>
      </w:r>
      <w:r w:rsidR="00661BA6" w:rsidRPr="00BC0354">
        <w:t xml:space="preserve">or in </w:t>
      </w:r>
      <w:r w:rsidR="00DE6C9D" w:rsidRPr="00BC0354">
        <w:t>later, in a</w:t>
      </w:r>
      <w:r w:rsidR="00661BA6" w:rsidRPr="00BC0354">
        <w:t xml:space="preserve"> </w:t>
      </w:r>
      <w:r w:rsidR="00D60EE0" w:rsidRPr="00BC0354">
        <w:t>future</w:t>
      </w:r>
      <w:r w:rsidR="00661BA6" w:rsidRPr="00BC0354">
        <w:t xml:space="preserve"> amendment. He also mentioned the interest of some parties to develop </w:t>
      </w:r>
      <w:r w:rsidR="00A8501C" w:rsidRPr="00BC0354">
        <w:t>ACPE</w:t>
      </w:r>
      <w:r w:rsidR="00661BA6" w:rsidRPr="00BC0354">
        <w:t xml:space="preserve"> provisions under the 1998 Agreement.</w:t>
      </w:r>
    </w:p>
    <w:p w14:paraId="525682FB" w14:textId="314CFEB8" w:rsidR="009931FC" w:rsidRPr="00BC0354" w:rsidRDefault="00860862" w:rsidP="00033095">
      <w:pPr>
        <w:pStyle w:val="SingleTxtG"/>
      </w:pPr>
      <w:r>
        <w:t>92</w:t>
      </w:r>
      <w:r w:rsidR="009931FC" w:rsidRPr="00BC0354">
        <w:t>.</w:t>
      </w:r>
      <w:r w:rsidR="009931FC" w:rsidRPr="00BC0354">
        <w:tab/>
        <w:t xml:space="preserve">The representatives of Canada and United States of America </w:t>
      </w:r>
      <w:r w:rsidR="006B7B5A" w:rsidRPr="00BC0354">
        <w:t xml:space="preserve">expressed support to transfer this workstream under the 1998 Agreement. </w:t>
      </w:r>
    </w:p>
    <w:p w14:paraId="0EA1C66A" w14:textId="07845900" w:rsidR="006E7CAC" w:rsidRPr="00BC0354" w:rsidRDefault="00860862" w:rsidP="00033095">
      <w:pPr>
        <w:pStyle w:val="SingleTxtG"/>
      </w:pPr>
      <w:r>
        <w:lastRenderedPageBreak/>
        <w:t>93</w:t>
      </w:r>
      <w:r w:rsidR="006E7CAC" w:rsidRPr="00BC0354">
        <w:t>.</w:t>
      </w:r>
      <w:r w:rsidR="006E7CAC" w:rsidRPr="00BC0354">
        <w:tab/>
        <w:t xml:space="preserve">The representative of </w:t>
      </w:r>
      <w:r w:rsidR="008626A7" w:rsidRPr="00BC0354">
        <w:t xml:space="preserve">the Republic of </w:t>
      </w:r>
      <w:r w:rsidR="006E7CAC" w:rsidRPr="00BC0354">
        <w:t>Korea</w:t>
      </w:r>
      <w:r w:rsidR="008626A7" w:rsidRPr="00BC0354">
        <w:t xml:space="preserve"> </w:t>
      </w:r>
      <w:r w:rsidR="00156B1A" w:rsidRPr="00BC0354">
        <w:t xml:space="preserve">supported the stepwise approach proposed by OICA and suggested to focus on vehicles with automatic transmission only. </w:t>
      </w:r>
      <w:r w:rsidR="006E7CAC" w:rsidRPr="00BC0354">
        <w:t xml:space="preserve"> </w:t>
      </w:r>
    </w:p>
    <w:p w14:paraId="0D69252C" w14:textId="55883B02" w:rsidR="00584209" w:rsidRPr="00BC0354" w:rsidRDefault="00860862" w:rsidP="00033095">
      <w:pPr>
        <w:pStyle w:val="SingleTxtG"/>
      </w:pPr>
      <w:r>
        <w:t>94</w:t>
      </w:r>
      <w:r w:rsidR="005850D8" w:rsidRPr="00BC0354">
        <w:t>.</w:t>
      </w:r>
      <w:r w:rsidR="005850D8" w:rsidRPr="00BC0354">
        <w:tab/>
      </w:r>
      <w:r w:rsidR="00936215" w:rsidRPr="00BC0354">
        <w:t>GRVA endorsed the report</w:t>
      </w:r>
      <w:r w:rsidR="006D0E19" w:rsidRPr="00BC0354">
        <w:t xml:space="preserve"> and looked forward to reviewing the first </w:t>
      </w:r>
      <w:r w:rsidR="009F649D" w:rsidRPr="00BC0354">
        <w:t xml:space="preserve">ACPE </w:t>
      </w:r>
      <w:r w:rsidR="006D0E19" w:rsidRPr="00BC0354">
        <w:t>draft</w:t>
      </w:r>
      <w:r w:rsidR="009F649D" w:rsidRPr="00BC0354">
        <w:t xml:space="preserve"> in </w:t>
      </w:r>
      <w:r w:rsidR="003A083E" w:rsidRPr="00BC0354">
        <w:t>May</w:t>
      </w:r>
      <w:r w:rsidR="009F649D" w:rsidRPr="00BC0354">
        <w:t xml:space="preserve"> 2024.</w:t>
      </w:r>
      <w:r w:rsidR="006D0E19" w:rsidRPr="00BC0354">
        <w:t xml:space="preserve"> </w:t>
      </w:r>
      <w:r w:rsidR="003A083E" w:rsidRPr="00BC0354">
        <w:t xml:space="preserve">GRVA agreed that the scope </w:t>
      </w:r>
      <w:r w:rsidR="00D60EE0" w:rsidRPr="00BC0354">
        <w:t>should</w:t>
      </w:r>
      <w:r w:rsidR="00C728BE" w:rsidRPr="00BC0354">
        <w:t xml:space="preserve"> include the vehicles of </w:t>
      </w:r>
      <w:r w:rsidR="00D60EE0" w:rsidRPr="00BC0354">
        <w:t>C</w:t>
      </w:r>
      <w:r w:rsidR="00C728BE" w:rsidRPr="00BC0354">
        <w:t>ategory M</w:t>
      </w:r>
      <w:r w:rsidR="00C728BE" w:rsidRPr="00A41A93">
        <w:rPr>
          <w:vertAlign w:val="subscript"/>
        </w:rPr>
        <w:t>1</w:t>
      </w:r>
      <w:r w:rsidR="00C728BE" w:rsidRPr="00BC0354">
        <w:t xml:space="preserve"> in the original version (00 series) of the draft regulation. </w:t>
      </w:r>
      <w:r w:rsidR="0093747D" w:rsidRPr="00BC0354">
        <w:t xml:space="preserve">GRVA also agreed that the IWG would continue to discuss </w:t>
      </w:r>
      <w:r w:rsidR="00D57463" w:rsidRPr="00BC0354">
        <w:t>how to address the Category N</w:t>
      </w:r>
      <w:r w:rsidR="00D57463" w:rsidRPr="00A41A93">
        <w:rPr>
          <w:vertAlign w:val="subscript"/>
        </w:rPr>
        <w:t>1</w:t>
      </w:r>
      <w:r w:rsidR="00D57463" w:rsidRPr="00BC0354">
        <w:t xml:space="preserve"> </w:t>
      </w:r>
      <w:proofErr w:type="gramStart"/>
      <w:r w:rsidR="00D57463" w:rsidRPr="00BC0354">
        <w:t xml:space="preserve">and </w:t>
      </w:r>
      <w:r w:rsidR="002C660C" w:rsidRPr="00BC0354">
        <w:t>also</w:t>
      </w:r>
      <w:proofErr w:type="gramEnd"/>
      <w:r w:rsidR="002C660C" w:rsidRPr="00BC0354">
        <w:t xml:space="preserve"> </w:t>
      </w:r>
      <w:r w:rsidR="00D57463" w:rsidRPr="00BC0354">
        <w:t xml:space="preserve">to review accidents data. </w:t>
      </w:r>
      <w:r w:rsidR="00C17612" w:rsidRPr="00BC0354">
        <w:t xml:space="preserve">GRVA noted the remaining challenges related to the </w:t>
      </w:r>
      <w:r w:rsidR="000C4CA5" w:rsidRPr="00BC0354">
        <w:t xml:space="preserve">testing procedure </w:t>
      </w:r>
      <w:r w:rsidR="00C17612" w:rsidRPr="00BC0354">
        <w:t>development</w:t>
      </w:r>
      <w:r w:rsidR="000C4CA5" w:rsidRPr="00BC0354">
        <w:t xml:space="preserve"> and agreed to extend the mandate of the IWG on ACPE by one additional year.</w:t>
      </w:r>
      <w:r w:rsidR="00C17612" w:rsidRPr="00BC0354">
        <w:t xml:space="preserve"> </w:t>
      </w:r>
    </w:p>
    <w:p w14:paraId="250E933D" w14:textId="1499D6FB" w:rsidR="00C17612" w:rsidRPr="00BC0354" w:rsidRDefault="00A3400F" w:rsidP="00C17612">
      <w:pPr>
        <w:pStyle w:val="SingleTxtG"/>
      </w:pPr>
      <w:r>
        <w:t>95</w:t>
      </w:r>
      <w:r w:rsidR="002F64EF" w:rsidRPr="00BC0354">
        <w:t>.</w:t>
      </w:r>
      <w:r w:rsidR="002F64EF" w:rsidRPr="00BC0354">
        <w:tab/>
        <w:t xml:space="preserve">The representative of Japan, Chair of the Executive Committee of the 1998 Agreement (AC.3) volunteered to bring </w:t>
      </w:r>
      <w:r w:rsidR="00117480" w:rsidRPr="00BC0354">
        <w:t xml:space="preserve">to </w:t>
      </w:r>
      <w:r w:rsidR="002F64EF" w:rsidRPr="00BC0354">
        <w:t xml:space="preserve">the attention </w:t>
      </w:r>
      <w:r w:rsidR="00117480" w:rsidRPr="00BC0354">
        <w:t xml:space="preserve">of AC.3 the willingness of the group to develop a UN GTR under the 1998 Agreement on this topic. </w:t>
      </w:r>
    </w:p>
    <w:p w14:paraId="6D598F62" w14:textId="0C331DC5" w:rsidR="00766024" w:rsidRPr="00BC0354" w:rsidRDefault="00584209" w:rsidP="00857469">
      <w:pPr>
        <w:pStyle w:val="H1G"/>
      </w:pPr>
      <w:r w:rsidRPr="00BC0354">
        <w:tab/>
        <w:t>D.</w:t>
      </w:r>
      <w:r w:rsidRPr="00BC0354">
        <w:tab/>
      </w:r>
      <w:r w:rsidR="00766024" w:rsidRPr="00BC0354">
        <w:t>Other business</w:t>
      </w:r>
    </w:p>
    <w:p w14:paraId="713985BB" w14:textId="2CAD5D66" w:rsidR="00D62FBF" w:rsidRPr="00BC0354" w:rsidRDefault="004F079B" w:rsidP="00D62FBF">
      <w:pPr>
        <w:pStyle w:val="SingleTxtG"/>
        <w:ind w:left="0" w:firstLine="567"/>
      </w:pPr>
      <w:r w:rsidRPr="00BC0354">
        <w:tab/>
      </w:r>
      <w:r w:rsidR="00A3400F">
        <w:t>96</w:t>
      </w:r>
      <w:r w:rsidR="002D3F8C" w:rsidRPr="00BC0354">
        <w:t>.</w:t>
      </w:r>
      <w:r w:rsidR="002D3F8C" w:rsidRPr="00BC0354">
        <w:tab/>
        <w:t>No document was submitted under this agenda item.</w:t>
      </w:r>
    </w:p>
    <w:p w14:paraId="201301D5" w14:textId="792002E2" w:rsidR="00CB59F9" w:rsidRPr="00BC0354" w:rsidRDefault="00CB59F9" w:rsidP="00CB59F9">
      <w:pPr>
        <w:pStyle w:val="HChG"/>
      </w:pPr>
      <w:r w:rsidRPr="00BC0354">
        <w:tab/>
      </w:r>
      <w:r w:rsidR="003E6719" w:rsidRPr="00BC0354">
        <w:t>VI</w:t>
      </w:r>
      <w:r w:rsidR="00B143B4" w:rsidRPr="00BC0354">
        <w:t>II</w:t>
      </w:r>
      <w:r w:rsidRPr="00BC0354">
        <w:t>.</w:t>
      </w:r>
      <w:r w:rsidRPr="00BC0354">
        <w:tab/>
      </w:r>
      <w:r w:rsidR="003E6719" w:rsidRPr="00BC0354">
        <w:t>Advanced Emergency Braking Systems</w:t>
      </w:r>
      <w:r w:rsidR="00871A66" w:rsidRPr="00BC0354">
        <w:t xml:space="preserve"> (agenda item </w:t>
      </w:r>
      <w:r w:rsidR="00B143B4" w:rsidRPr="00BC0354">
        <w:t>7</w:t>
      </w:r>
      <w:r w:rsidR="00871A66" w:rsidRPr="00BC0354">
        <w:t>)</w:t>
      </w:r>
    </w:p>
    <w:p w14:paraId="06ECD5CD" w14:textId="3C9A466A" w:rsidR="00D62FBF" w:rsidRPr="00186BC6" w:rsidRDefault="009923EF" w:rsidP="00B076BD">
      <w:pPr>
        <w:pStyle w:val="SingleTxtG"/>
        <w:ind w:left="2835" w:hanging="1701"/>
        <w:jc w:val="left"/>
        <w:rPr>
          <w:lang w:val="es-ES"/>
        </w:rPr>
      </w:pPr>
      <w:r w:rsidRPr="00186BC6">
        <w:rPr>
          <w:i/>
          <w:lang w:val="es-ES"/>
        </w:rPr>
        <w:t>Documentation</w:t>
      </w:r>
      <w:r w:rsidRPr="00186BC6">
        <w:rPr>
          <w:lang w:val="es-ES"/>
        </w:rPr>
        <w:t>:</w:t>
      </w:r>
      <w:r w:rsidRPr="00186BC6">
        <w:rPr>
          <w:lang w:val="es-ES"/>
        </w:rPr>
        <w:tab/>
      </w:r>
      <w:r w:rsidR="00047783" w:rsidRPr="00186BC6">
        <w:rPr>
          <w:lang w:val="es-ES"/>
        </w:rPr>
        <w:t>ECE/TRANS/WP.29/GRVA/2023/22</w:t>
      </w:r>
      <w:r w:rsidR="00B076BD" w:rsidRPr="00186BC6">
        <w:rPr>
          <w:lang w:val="es-ES"/>
        </w:rPr>
        <w:br/>
        <w:t xml:space="preserve">Informal </w:t>
      </w:r>
      <w:proofErr w:type="spellStart"/>
      <w:r w:rsidR="00B076BD" w:rsidRPr="00186BC6">
        <w:rPr>
          <w:lang w:val="es-ES"/>
        </w:rPr>
        <w:t>documents</w:t>
      </w:r>
      <w:proofErr w:type="spellEnd"/>
      <w:r w:rsidR="00B076BD" w:rsidRPr="00186BC6">
        <w:rPr>
          <w:lang w:val="es-ES"/>
        </w:rPr>
        <w:t xml:space="preserve"> GRVA-1</w:t>
      </w:r>
      <w:r w:rsidR="009F7981" w:rsidRPr="00186BC6">
        <w:rPr>
          <w:lang w:val="es-ES"/>
        </w:rPr>
        <w:t>8</w:t>
      </w:r>
      <w:r w:rsidR="00B076BD" w:rsidRPr="00186BC6">
        <w:rPr>
          <w:lang w:val="es-ES"/>
        </w:rPr>
        <w:t>-1</w:t>
      </w:r>
      <w:r w:rsidR="009F7981" w:rsidRPr="00186BC6">
        <w:rPr>
          <w:lang w:val="es-ES"/>
        </w:rPr>
        <w:t>2, GRVA-18-19, GRVA-18-22, GRVA-18-23</w:t>
      </w:r>
      <w:r w:rsidR="009D23BA" w:rsidRPr="00186BC6">
        <w:rPr>
          <w:lang w:val="es-ES"/>
        </w:rPr>
        <w:t xml:space="preserve">, </w:t>
      </w:r>
      <w:r w:rsidR="00B076BD" w:rsidRPr="00186BC6">
        <w:rPr>
          <w:lang w:val="es-ES"/>
        </w:rPr>
        <w:t>GRVA-1</w:t>
      </w:r>
      <w:r w:rsidR="009F7981" w:rsidRPr="00186BC6">
        <w:rPr>
          <w:lang w:val="es-ES"/>
        </w:rPr>
        <w:t>8</w:t>
      </w:r>
      <w:r w:rsidR="00B076BD" w:rsidRPr="00186BC6">
        <w:rPr>
          <w:lang w:val="es-ES"/>
        </w:rPr>
        <w:t>-2</w:t>
      </w:r>
      <w:r w:rsidR="009F7981" w:rsidRPr="00186BC6">
        <w:rPr>
          <w:lang w:val="es-ES"/>
        </w:rPr>
        <w:t>4</w:t>
      </w:r>
      <w:r w:rsidR="009D23BA" w:rsidRPr="00186BC6">
        <w:rPr>
          <w:lang w:val="es-ES"/>
        </w:rPr>
        <w:t>, GRVA-18-55</w:t>
      </w:r>
      <w:r w:rsidR="00047783" w:rsidRPr="00186BC6">
        <w:rPr>
          <w:lang w:val="es-ES"/>
        </w:rPr>
        <w:br/>
      </w:r>
      <w:r w:rsidRPr="00186BC6" w:rsidDel="00530303">
        <w:rPr>
          <w:lang w:val="es-ES"/>
        </w:rPr>
        <w:t>(ECE/TRANS/WP.29/GRVA/202</w:t>
      </w:r>
      <w:r w:rsidRPr="00186BC6">
        <w:rPr>
          <w:lang w:val="es-ES"/>
        </w:rPr>
        <w:t>2</w:t>
      </w:r>
      <w:r w:rsidRPr="00186BC6" w:rsidDel="00530303">
        <w:rPr>
          <w:lang w:val="es-ES"/>
        </w:rPr>
        <w:t>/</w:t>
      </w:r>
      <w:r w:rsidRPr="00186BC6">
        <w:rPr>
          <w:lang w:val="es-ES"/>
        </w:rPr>
        <w:t>24</w:t>
      </w:r>
      <w:r w:rsidR="00D62FBF" w:rsidRPr="00186BC6">
        <w:rPr>
          <w:lang w:val="es-ES"/>
        </w:rPr>
        <w:t>)</w:t>
      </w:r>
    </w:p>
    <w:p w14:paraId="1F42A99F" w14:textId="3866B023" w:rsidR="00277750" w:rsidRPr="00BC0354" w:rsidRDefault="00877B5F" w:rsidP="0005633F">
      <w:pPr>
        <w:pStyle w:val="SingleTxtG"/>
      </w:pPr>
      <w:r>
        <w:t>97</w:t>
      </w:r>
      <w:r w:rsidR="00277750" w:rsidRPr="00BC0354">
        <w:t>.</w:t>
      </w:r>
      <w:r w:rsidR="00277750" w:rsidRPr="00BC0354">
        <w:tab/>
        <w:t xml:space="preserve">GRVA </w:t>
      </w:r>
      <w:r w:rsidR="00082D99" w:rsidRPr="00BC0354">
        <w:t xml:space="preserve">did not receive further input and </w:t>
      </w:r>
      <w:r w:rsidR="00277750" w:rsidRPr="00BC0354">
        <w:t>agreed to keep ECE/TRANS/WP.29/GRVA/2022/24 (U</w:t>
      </w:r>
      <w:r w:rsidR="00B3429E" w:rsidRPr="00BC0354">
        <w:t xml:space="preserve">rban </w:t>
      </w:r>
      <w:r w:rsidR="00277750" w:rsidRPr="00BC0354">
        <w:t>E</w:t>
      </w:r>
      <w:r w:rsidR="00B3429E" w:rsidRPr="00BC0354">
        <w:t>mergency Braking System (UEB</w:t>
      </w:r>
      <w:r w:rsidR="00277750" w:rsidRPr="00BC0354">
        <w:t>S</w:t>
      </w:r>
      <w:r w:rsidR="00B3429E" w:rsidRPr="00BC0354">
        <w:t>)</w:t>
      </w:r>
      <w:r w:rsidR="00277750" w:rsidRPr="00BC0354">
        <w:t>)</w:t>
      </w:r>
      <w:r w:rsidR="00E505C7" w:rsidRPr="00BC0354">
        <w:t xml:space="preserve"> </w:t>
      </w:r>
      <w:r w:rsidR="00277750" w:rsidRPr="00BC0354">
        <w:t>on the agenda for its next session.</w:t>
      </w:r>
    </w:p>
    <w:p w14:paraId="7E0BA0AC" w14:textId="2AEFE01D" w:rsidR="009D378F" w:rsidRPr="00BC0354" w:rsidRDefault="00877B5F" w:rsidP="00023B07">
      <w:pPr>
        <w:spacing w:before="120" w:after="120"/>
        <w:ind w:left="1134" w:right="1134"/>
        <w:jc w:val="both"/>
      </w:pPr>
      <w:r>
        <w:rPr>
          <w:spacing w:val="-2"/>
        </w:rPr>
        <w:t>98</w:t>
      </w:r>
      <w:r w:rsidR="009D378F" w:rsidRPr="00BC0354">
        <w:rPr>
          <w:spacing w:val="-2"/>
        </w:rPr>
        <w:t>.</w:t>
      </w:r>
      <w:r w:rsidR="009D378F" w:rsidRPr="00BC0354">
        <w:rPr>
          <w:spacing w:val="-2"/>
        </w:rPr>
        <w:tab/>
        <w:t xml:space="preserve">The representative of Australia consulted GRVA </w:t>
      </w:r>
      <w:r w:rsidR="007A32E9" w:rsidRPr="00BC0354">
        <w:rPr>
          <w:spacing w:val="-2"/>
        </w:rPr>
        <w:t xml:space="preserve">(GRVA-18-12) </w:t>
      </w:r>
      <w:r w:rsidR="009D378F" w:rsidRPr="00BC0354">
        <w:rPr>
          <w:spacing w:val="-2"/>
        </w:rPr>
        <w:t xml:space="preserve">on </w:t>
      </w:r>
      <w:r w:rsidR="004B16A0" w:rsidRPr="00BC0354">
        <w:rPr>
          <w:spacing w:val="-2"/>
        </w:rPr>
        <w:t xml:space="preserve">practical information </w:t>
      </w:r>
      <w:r w:rsidR="0093691E" w:rsidRPr="00BC0354">
        <w:rPr>
          <w:spacing w:val="-2"/>
        </w:rPr>
        <w:t xml:space="preserve">and </w:t>
      </w:r>
      <w:r w:rsidR="0093691E" w:rsidRPr="00BC0354">
        <w:t xml:space="preserve">operational details </w:t>
      </w:r>
      <w:r w:rsidR="004B16A0" w:rsidRPr="00BC0354">
        <w:rPr>
          <w:spacing w:val="-2"/>
        </w:rPr>
        <w:t xml:space="preserve">regarding the mutual recognition requirements in </w:t>
      </w:r>
      <w:r w:rsidR="00876EEE" w:rsidRPr="00BC0354">
        <w:t>02 series of amendments</w:t>
      </w:r>
      <w:r w:rsidR="000833CE" w:rsidRPr="00BC0354">
        <w:t xml:space="preserve"> to UN Regulation No</w:t>
      </w:r>
      <w:r w:rsidR="00A41A93">
        <w:t>.</w:t>
      </w:r>
      <w:r w:rsidR="000833CE" w:rsidRPr="00BC0354">
        <w:t xml:space="preserve"> 131 that</w:t>
      </w:r>
      <w:r w:rsidR="00445847" w:rsidRPr="00BC0354">
        <w:t xml:space="preserve"> </w:t>
      </w:r>
      <w:r w:rsidR="00876EEE" w:rsidRPr="00BC0354">
        <w:t>includes references to UN Regulation No.</w:t>
      </w:r>
      <w:r w:rsidR="00A41A93">
        <w:t> </w:t>
      </w:r>
      <w:r w:rsidR="00876EEE" w:rsidRPr="00BC0354">
        <w:t xml:space="preserve">152 requiring Contracting Parties that are signatories to both </w:t>
      </w:r>
      <w:r w:rsidR="000833CE" w:rsidRPr="00BC0354">
        <w:t>AEBS r</w:t>
      </w:r>
      <w:r w:rsidR="00876EEE" w:rsidRPr="00BC0354">
        <w:t xml:space="preserve">egulations to </w:t>
      </w:r>
      <w:r w:rsidR="00AE1140" w:rsidRPr="00BC0354">
        <w:t>recognize</w:t>
      </w:r>
      <w:r w:rsidR="00876EEE" w:rsidRPr="00BC0354">
        <w:t xml:space="preserve"> approvals to either Regulation as equally valid for vehicles of </w:t>
      </w:r>
      <w:r w:rsidR="00C50635" w:rsidRPr="00BC0354">
        <w:t>C</w:t>
      </w:r>
      <w:r w:rsidR="00876EEE" w:rsidRPr="00BC0354">
        <w:t>ategory M</w:t>
      </w:r>
      <w:r w:rsidR="00876EEE" w:rsidRPr="00A41A93">
        <w:rPr>
          <w:vertAlign w:val="subscript"/>
        </w:rPr>
        <w:t>2</w:t>
      </w:r>
      <w:r w:rsidR="00876EEE" w:rsidRPr="00BC0354">
        <w:t xml:space="preserve">, and for those of </w:t>
      </w:r>
      <w:r w:rsidR="00FB47E1" w:rsidRPr="00BC0354">
        <w:t>C</w:t>
      </w:r>
      <w:r w:rsidR="00876EEE" w:rsidRPr="00BC0354">
        <w:t>ategor</w:t>
      </w:r>
      <w:r w:rsidR="00445847" w:rsidRPr="00BC0354">
        <w:t>ies</w:t>
      </w:r>
      <w:r w:rsidR="00876EEE" w:rsidRPr="00BC0354">
        <w:t xml:space="preserve"> M</w:t>
      </w:r>
      <w:r w:rsidR="00876EEE" w:rsidRPr="00A41A93">
        <w:rPr>
          <w:vertAlign w:val="subscript"/>
        </w:rPr>
        <w:t>3</w:t>
      </w:r>
      <w:r w:rsidR="00876EEE" w:rsidRPr="00BC0354">
        <w:t>/N</w:t>
      </w:r>
      <w:r w:rsidR="00876EEE" w:rsidRPr="00A41A93">
        <w:rPr>
          <w:vertAlign w:val="subscript"/>
        </w:rPr>
        <w:t>2</w:t>
      </w:r>
      <w:r w:rsidR="00876EEE" w:rsidRPr="00BC0354">
        <w:t xml:space="preserve"> with a maximum weight below or equal to </w:t>
      </w:r>
      <w:r w:rsidR="00445847" w:rsidRPr="00BC0354">
        <w:t>eight tons</w:t>
      </w:r>
      <w:r w:rsidR="00876EEE" w:rsidRPr="00BC0354">
        <w:t>, equipped with hydraulic braking</w:t>
      </w:r>
      <w:r w:rsidR="0011457D" w:rsidRPr="00BC0354">
        <w:rPr>
          <w:spacing w:val="-2"/>
        </w:rPr>
        <w:t xml:space="preserve">. </w:t>
      </w:r>
      <w:r w:rsidR="00344A3B" w:rsidRPr="00BC0354">
        <w:t xml:space="preserve">He sought GRVA member’s views on the following matters: (a) Can a type-approval to UN Regulation No. 152 be issued or extended to cover vehicles of </w:t>
      </w:r>
      <w:r w:rsidR="00FB47E1" w:rsidRPr="00BC0354">
        <w:t>C</w:t>
      </w:r>
      <w:r w:rsidR="00344A3B" w:rsidRPr="00BC0354">
        <w:t>ategories M</w:t>
      </w:r>
      <w:r w:rsidR="00344A3B" w:rsidRPr="00A41A93">
        <w:rPr>
          <w:vertAlign w:val="subscript"/>
        </w:rPr>
        <w:t>2</w:t>
      </w:r>
      <w:r w:rsidR="00344A3B" w:rsidRPr="00BC0354">
        <w:t>, M</w:t>
      </w:r>
      <w:r w:rsidR="00344A3B" w:rsidRPr="00A41A93">
        <w:rPr>
          <w:vertAlign w:val="subscript"/>
        </w:rPr>
        <w:t>3</w:t>
      </w:r>
      <w:r w:rsidR="00344A3B" w:rsidRPr="00BC0354">
        <w:t xml:space="preserve"> and N</w:t>
      </w:r>
      <w:r w:rsidR="00344A3B" w:rsidRPr="00A41A93">
        <w:rPr>
          <w:vertAlign w:val="subscript"/>
        </w:rPr>
        <w:t>2</w:t>
      </w:r>
      <w:r w:rsidR="00344A3B" w:rsidRPr="00BC0354">
        <w:t xml:space="preserve">? (b) Have vehicle </w:t>
      </w:r>
      <w:r w:rsidR="005F4AF7" w:rsidRPr="00BC0354">
        <w:t>C</w:t>
      </w:r>
      <w:r w:rsidR="00344A3B" w:rsidRPr="00BC0354">
        <w:t>ategories M</w:t>
      </w:r>
      <w:r w:rsidR="00344A3B" w:rsidRPr="00A41A93">
        <w:rPr>
          <w:vertAlign w:val="subscript"/>
        </w:rPr>
        <w:t>2</w:t>
      </w:r>
      <w:r w:rsidR="00344A3B" w:rsidRPr="00BC0354">
        <w:t>, M</w:t>
      </w:r>
      <w:r w:rsidR="00344A3B" w:rsidRPr="00A41A93">
        <w:rPr>
          <w:vertAlign w:val="subscript"/>
        </w:rPr>
        <w:t>3</w:t>
      </w:r>
      <w:r w:rsidR="00344A3B" w:rsidRPr="00BC0354">
        <w:t xml:space="preserve"> and N</w:t>
      </w:r>
      <w:r w:rsidR="00344A3B" w:rsidRPr="00A41A93">
        <w:rPr>
          <w:vertAlign w:val="subscript"/>
        </w:rPr>
        <w:t>2</w:t>
      </w:r>
      <w:r w:rsidR="00344A3B" w:rsidRPr="00BC0354">
        <w:t xml:space="preserve"> been accepted/approved onto other Contracting Parties’ markets in accordance with these provisions? What approach was used?</w:t>
      </w:r>
      <w:r w:rsidR="00EC70F3" w:rsidRPr="00BC0354">
        <w:t xml:space="preserve"> He proposed an amendment to the scope’s footnote aimed to increase clarity.</w:t>
      </w:r>
      <w:r w:rsidR="00216461">
        <w:t xml:space="preserve"> Delegations were invited to provide feedback to Australia on these questions.</w:t>
      </w:r>
    </w:p>
    <w:p w14:paraId="1FBE83BE" w14:textId="6AF0C20A" w:rsidR="006C6536" w:rsidRPr="00BC0354" w:rsidRDefault="00877B5F" w:rsidP="00023B07">
      <w:pPr>
        <w:spacing w:before="120" w:after="120"/>
        <w:ind w:left="1134" w:right="1134"/>
        <w:jc w:val="both"/>
      </w:pPr>
      <w:r>
        <w:t>99</w:t>
      </w:r>
      <w:r w:rsidR="006C6536" w:rsidRPr="00BC0354">
        <w:t>.</w:t>
      </w:r>
      <w:r w:rsidR="006C6536" w:rsidRPr="00BC0354">
        <w:tab/>
        <w:t xml:space="preserve">GRVA requested the secretariat to distribute </w:t>
      </w:r>
      <w:r w:rsidR="009E75D3" w:rsidRPr="00BC0354">
        <w:t>GRVA-18-12 with an official symbol at the next session.</w:t>
      </w:r>
    </w:p>
    <w:p w14:paraId="18B8405C" w14:textId="38C209CE" w:rsidR="0034613C" w:rsidRPr="00BC0354" w:rsidRDefault="00877B5F" w:rsidP="00023B07">
      <w:pPr>
        <w:spacing w:before="120" w:after="120"/>
        <w:ind w:left="1134" w:right="1134"/>
        <w:jc w:val="both"/>
        <w:rPr>
          <w:spacing w:val="-2"/>
        </w:rPr>
      </w:pPr>
      <w:r>
        <w:t>100</w:t>
      </w:r>
      <w:r w:rsidR="0034613C" w:rsidRPr="00BC0354">
        <w:t>.</w:t>
      </w:r>
      <w:r w:rsidR="0034613C" w:rsidRPr="00BC0354">
        <w:tab/>
        <w:t xml:space="preserve">The representative of </w:t>
      </w:r>
      <w:r w:rsidR="00013630" w:rsidRPr="00BC0354">
        <w:t>France</w:t>
      </w:r>
      <w:r w:rsidR="00C73E46" w:rsidRPr="00BC0354">
        <w:t xml:space="preserve"> presented </w:t>
      </w:r>
      <w:r w:rsidR="00422A4F" w:rsidRPr="00BC0354">
        <w:t xml:space="preserve">(GRVA-18-22) </w:t>
      </w:r>
      <w:r w:rsidR="00C73E46" w:rsidRPr="00BC0354">
        <w:t>the outcome of three workshops organized on virtual testing in the context of UN Regulation No. 152</w:t>
      </w:r>
      <w:r w:rsidR="00422A4F" w:rsidRPr="00BC0354">
        <w:t>. He recalled the purpose of ECE/TRANS/WP.29/2023/22 and presented recent amendments to that document derived from the consultations during the workshops</w:t>
      </w:r>
      <w:r w:rsidR="00104C5D" w:rsidRPr="00BC0354">
        <w:t xml:space="preserve"> available in two versions</w:t>
      </w:r>
      <w:r w:rsidR="00577DD1" w:rsidRPr="00BC0354">
        <w:t>, including one consolidating the whole amendment proposal to UN Regulation No. 152</w:t>
      </w:r>
      <w:r w:rsidR="007D0097" w:rsidRPr="00BC0354">
        <w:t xml:space="preserve"> (</w:t>
      </w:r>
      <w:r w:rsidR="0007550E" w:rsidRPr="00BC0354">
        <w:t xml:space="preserve">GRVA-18-23 and </w:t>
      </w:r>
      <w:r w:rsidR="007D0097" w:rsidRPr="00BC0354">
        <w:t>GRVA-18-24)</w:t>
      </w:r>
      <w:r w:rsidR="00422A4F" w:rsidRPr="00BC0354">
        <w:t>.</w:t>
      </w:r>
    </w:p>
    <w:p w14:paraId="26465B3C" w14:textId="3EB0DD02" w:rsidR="009D378F" w:rsidRPr="00BC0354" w:rsidRDefault="00877B5F" w:rsidP="00023B07">
      <w:pPr>
        <w:spacing w:before="120" w:after="120"/>
        <w:ind w:left="1134" w:right="1134"/>
        <w:jc w:val="both"/>
        <w:rPr>
          <w:spacing w:val="-2"/>
        </w:rPr>
      </w:pPr>
      <w:r>
        <w:rPr>
          <w:spacing w:val="-2"/>
        </w:rPr>
        <w:t>101</w:t>
      </w:r>
      <w:r w:rsidR="00680FC0" w:rsidRPr="00BC0354">
        <w:rPr>
          <w:spacing w:val="-2"/>
        </w:rPr>
        <w:t>.</w:t>
      </w:r>
      <w:r w:rsidR="00680FC0" w:rsidRPr="00BC0354">
        <w:rPr>
          <w:spacing w:val="-2"/>
        </w:rPr>
        <w:tab/>
        <w:t xml:space="preserve">The representative of </w:t>
      </w:r>
      <w:r w:rsidR="00FE117F" w:rsidRPr="00BC0354">
        <w:t>the United Kingdom of Great Britain and Northern Ireland</w:t>
      </w:r>
      <w:r w:rsidR="00680FC0" w:rsidRPr="00BC0354">
        <w:rPr>
          <w:spacing w:val="-2"/>
        </w:rPr>
        <w:t xml:space="preserve"> presented (GRVA-18-55) what simulation</w:t>
      </w:r>
      <w:r w:rsidR="00466270" w:rsidRPr="00BC0354">
        <w:rPr>
          <w:spacing w:val="-2"/>
        </w:rPr>
        <w:t>s</w:t>
      </w:r>
      <w:r w:rsidR="00680FC0" w:rsidRPr="00BC0354">
        <w:rPr>
          <w:spacing w:val="-2"/>
        </w:rPr>
        <w:t xml:space="preserve"> would involve</w:t>
      </w:r>
      <w:r w:rsidR="00466270" w:rsidRPr="00BC0354">
        <w:rPr>
          <w:spacing w:val="-2"/>
        </w:rPr>
        <w:t>,</w:t>
      </w:r>
      <w:r w:rsidR="00680FC0" w:rsidRPr="00BC0354">
        <w:rPr>
          <w:spacing w:val="-2"/>
        </w:rPr>
        <w:t xml:space="preserve"> in their views</w:t>
      </w:r>
      <w:r w:rsidR="00466270" w:rsidRPr="00BC0354">
        <w:rPr>
          <w:spacing w:val="-2"/>
        </w:rPr>
        <w:t>, in the context of AEBS</w:t>
      </w:r>
      <w:r w:rsidR="00680FC0" w:rsidRPr="00BC0354">
        <w:rPr>
          <w:spacing w:val="-2"/>
        </w:rPr>
        <w:t>.</w:t>
      </w:r>
      <w:r w:rsidR="00C15ABE" w:rsidRPr="00BC0354">
        <w:rPr>
          <w:spacing w:val="-2"/>
        </w:rPr>
        <w:t xml:space="preserve"> He mentioned that </w:t>
      </w:r>
      <w:r w:rsidR="001713F1" w:rsidRPr="00BC0354">
        <w:rPr>
          <w:spacing w:val="-2"/>
        </w:rPr>
        <w:t>DCAS included the whole credibility assessment section developed by the IWG on VMAD but that this proposal did not include</w:t>
      </w:r>
      <w:r w:rsidR="00DB44B7" w:rsidRPr="00BC0354">
        <w:rPr>
          <w:spacing w:val="-2"/>
        </w:rPr>
        <w:t xml:space="preserve"> it</w:t>
      </w:r>
      <w:r w:rsidR="001713F1" w:rsidRPr="00BC0354">
        <w:rPr>
          <w:spacing w:val="-2"/>
        </w:rPr>
        <w:t xml:space="preserve">. </w:t>
      </w:r>
      <w:r w:rsidR="00952A90" w:rsidRPr="00BC0354">
        <w:rPr>
          <w:spacing w:val="-2"/>
        </w:rPr>
        <w:t xml:space="preserve">He </w:t>
      </w:r>
      <w:r w:rsidR="00DB44B7" w:rsidRPr="00BC0354">
        <w:rPr>
          <w:spacing w:val="-2"/>
        </w:rPr>
        <w:t xml:space="preserve">explained </w:t>
      </w:r>
      <w:r w:rsidR="00952A90" w:rsidRPr="00BC0354">
        <w:rPr>
          <w:spacing w:val="-2"/>
        </w:rPr>
        <w:t xml:space="preserve">the issues </w:t>
      </w:r>
      <w:r w:rsidR="00DB44B7" w:rsidRPr="00BC0354">
        <w:rPr>
          <w:spacing w:val="-2"/>
        </w:rPr>
        <w:t xml:space="preserve">related to this topic, </w:t>
      </w:r>
      <w:r w:rsidR="00952A90" w:rsidRPr="00BC0354">
        <w:rPr>
          <w:spacing w:val="-2"/>
        </w:rPr>
        <w:t xml:space="preserve">listed on slide </w:t>
      </w:r>
      <w:r w:rsidR="0092481E">
        <w:rPr>
          <w:spacing w:val="-2"/>
        </w:rPr>
        <w:t>number five</w:t>
      </w:r>
      <w:r w:rsidR="00952A90" w:rsidRPr="00BC0354">
        <w:rPr>
          <w:spacing w:val="-2"/>
        </w:rPr>
        <w:t xml:space="preserve">. </w:t>
      </w:r>
    </w:p>
    <w:p w14:paraId="2CF7810A" w14:textId="4CF0B5E8" w:rsidR="00184C6E" w:rsidRPr="00BC0354" w:rsidRDefault="00877B5F" w:rsidP="00023B07">
      <w:pPr>
        <w:spacing w:before="120" w:after="120"/>
        <w:ind w:left="1134" w:right="1134"/>
        <w:jc w:val="both"/>
        <w:rPr>
          <w:spacing w:val="-2"/>
        </w:rPr>
      </w:pPr>
      <w:r>
        <w:rPr>
          <w:spacing w:val="-2"/>
        </w:rPr>
        <w:t>102</w:t>
      </w:r>
      <w:r w:rsidR="00B32CC1" w:rsidRPr="00BC0354">
        <w:rPr>
          <w:spacing w:val="-2"/>
        </w:rPr>
        <w:t>.</w:t>
      </w:r>
      <w:r w:rsidR="00B32CC1" w:rsidRPr="00BC0354">
        <w:rPr>
          <w:spacing w:val="-2"/>
        </w:rPr>
        <w:tab/>
        <w:t xml:space="preserve">GRVA discussed </w:t>
      </w:r>
      <w:r w:rsidR="00802E29" w:rsidRPr="00BC0354">
        <w:rPr>
          <w:spacing w:val="-2"/>
        </w:rPr>
        <w:t>the text in para</w:t>
      </w:r>
      <w:r w:rsidR="00A41A93">
        <w:rPr>
          <w:spacing w:val="-2"/>
        </w:rPr>
        <w:t>graph</w:t>
      </w:r>
      <w:r w:rsidR="00802E29" w:rsidRPr="00BC0354">
        <w:rPr>
          <w:spacing w:val="-2"/>
        </w:rPr>
        <w:t xml:space="preserve"> 6.7.3. in square brackets. The representative of Japan proposed to keep that text. The represent</w:t>
      </w:r>
      <w:r w:rsidR="00D36CC0" w:rsidRPr="00BC0354">
        <w:rPr>
          <w:spacing w:val="-2"/>
        </w:rPr>
        <w:t xml:space="preserve">ative OICA mentioned that keeping that text would defeat the </w:t>
      </w:r>
      <w:r w:rsidR="00E223A2" w:rsidRPr="00BC0354">
        <w:rPr>
          <w:spacing w:val="-2"/>
        </w:rPr>
        <w:t>purpose</w:t>
      </w:r>
      <w:r w:rsidR="00D36CC0" w:rsidRPr="00BC0354">
        <w:rPr>
          <w:spacing w:val="-2"/>
        </w:rPr>
        <w:t xml:space="preserve"> of the proposal. The representative of Germany proposed, as a </w:t>
      </w:r>
      <w:r w:rsidR="00D36CC0" w:rsidRPr="00BC0354">
        <w:rPr>
          <w:spacing w:val="-2"/>
        </w:rPr>
        <w:lastRenderedPageBreak/>
        <w:t>compromise to replace “shall” by ”may”.</w:t>
      </w:r>
      <w:r w:rsidR="00033ED4" w:rsidRPr="00BC0354">
        <w:rPr>
          <w:spacing w:val="-2"/>
        </w:rPr>
        <w:t xml:space="preserve"> The representative of Spain felt that “may” would not support uniform application of the regulation. </w:t>
      </w:r>
    </w:p>
    <w:p w14:paraId="016BC5E8" w14:textId="0007937E" w:rsidR="00B32CC1" w:rsidRPr="00BC0354" w:rsidRDefault="00877B5F" w:rsidP="00023B07">
      <w:pPr>
        <w:spacing w:before="120" w:after="120"/>
        <w:ind w:left="1134" w:right="1134"/>
        <w:jc w:val="both"/>
        <w:rPr>
          <w:spacing w:val="-2"/>
        </w:rPr>
      </w:pPr>
      <w:r>
        <w:rPr>
          <w:spacing w:val="-2"/>
        </w:rPr>
        <w:t>103</w:t>
      </w:r>
      <w:r w:rsidR="00184C6E" w:rsidRPr="00BC0354">
        <w:rPr>
          <w:spacing w:val="-2"/>
        </w:rPr>
        <w:t>.</w:t>
      </w:r>
      <w:r w:rsidR="00184C6E" w:rsidRPr="00BC0354">
        <w:rPr>
          <w:spacing w:val="-2"/>
        </w:rPr>
        <w:tab/>
        <w:t xml:space="preserve">GRVA agreed to resume discussion of this item at its next session and </w:t>
      </w:r>
      <w:r w:rsidR="008E7DB1" w:rsidRPr="00BC0354">
        <w:rPr>
          <w:spacing w:val="-2"/>
        </w:rPr>
        <w:t>requested the secretariat to distribute GRVA-18-04 with an official symbol at the next session.</w:t>
      </w:r>
      <w:r w:rsidR="00D36CC0" w:rsidRPr="00BC0354">
        <w:rPr>
          <w:spacing w:val="-2"/>
        </w:rPr>
        <w:t xml:space="preserve"> </w:t>
      </w:r>
    </w:p>
    <w:p w14:paraId="17D35DB1" w14:textId="0A25253B" w:rsidR="003E6719" w:rsidRPr="00BC0354" w:rsidRDefault="00471240" w:rsidP="003E6719">
      <w:pPr>
        <w:pStyle w:val="HChG"/>
      </w:pPr>
      <w:r w:rsidRPr="00BC0354">
        <w:tab/>
      </w:r>
      <w:r w:rsidR="00B143B4" w:rsidRPr="00BC0354">
        <w:t>IX</w:t>
      </w:r>
      <w:r w:rsidR="003E6719" w:rsidRPr="00BC0354">
        <w:t>.</w:t>
      </w:r>
      <w:r w:rsidR="003E6719" w:rsidRPr="00BC0354">
        <w:tab/>
        <w:t xml:space="preserve">UN Regulations Nos. 13, 13-H, 139 and 140 </w:t>
      </w:r>
      <w:r w:rsidR="00184124" w:rsidRPr="00BC0354">
        <w:t xml:space="preserve">and UN GTR No. 8 </w:t>
      </w:r>
      <w:r w:rsidR="003E6719" w:rsidRPr="00BC0354">
        <w:t xml:space="preserve">(agenda item </w:t>
      </w:r>
      <w:r w:rsidR="00B143B4" w:rsidRPr="00BC0354">
        <w:t>8</w:t>
      </w:r>
      <w:r w:rsidR="003E6719" w:rsidRPr="00BC0354">
        <w:t>)</w:t>
      </w:r>
    </w:p>
    <w:p w14:paraId="6410A41C" w14:textId="5E7F8023" w:rsidR="00581BB0" w:rsidRPr="00BC0354" w:rsidRDefault="00581BB0" w:rsidP="00581BB0">
      <w:pPr>
        <w:pStyle w:val="H1G"/>
      </w:pPr>
      <w:r w:rsidRPr="00BC0354">
        <w:tab/>
        <w:t>A.</w:t>
      </w:r>
      <w:r w:rsidRPr="00BC0354">
        <w:tab/>
      </w:r>
      <w:r w:rsidR="002576BE" w:rsidRPr="00BC0354">
        <w:t>Electronic Stability Control</w:t>
      </w:r>
    </w:p>
    <w:p w14:paraId="44B41ADA" w14:textId="2EC15A64" w:rsidR="00A1168C" w:rsidRPr="00BC0354" w:rsidRDefault="000E0ABE" w:rsidP="00F411DD">
      <w:pPr>
        <w:pStyle w:val="SingleTxtG"/>
      </w:pPr>
      <w:r>
        <w:t>104</w:t>
      </w:r>
      <w:r w:rsidR="002A225B" w:rsidRPr="00BC0354">
        <w:t>.</w:t>
      </w:r>
      <w:r w:rsidR="00D307DD" w:rsidRPr="00BC0354">
        <w:tab/>
        <w:t>No document was submitted under this agenda item.</w:t>
      </w:r>
    </w:p>
    <w:p w14:paraId="1B29D7A6" w14:textId="217A5660" w:rsidR="00581BB0" w:rsidRPr="00BC0354" w:rsidRDefault="00581BB0" w:rsidP="00581BB0">
      <w:pPr>
        <w:pStyle w:val="H1G"/>
      </w:pPr>
      <w:r w:rsidRPr="00BC0354">
        <w:tab/>
        <w:t>B.</w:t>
      </w:r>
      <w:r w:rsidRPr="00BC0354">
        <w:tab/>
      </w:r>
      <w:r w:rsidR="009D77BC" w:rsidRPr="00BC0354">
        <w:t xml:space="preserve">Electromechanical </w:t>
      </w:r>
      <w:r w:rsidR="00822FFC" w:rsidRPr="00BC0354">
        <w:t>b</w:t>
      </w:r>
      <w:r w:rsidR="009D77BC" w:rsidRPr="00BC0354">
        <w:t>rak</w:t>
      </w:r>
      <w:r w:rsidR="005350F4" w:rsidRPr="00BC0354">
        <w:t>ing</w:t>
      </w:r>
    </w:p>
    <w:p w14:paraId="4748FF00" w14:textId="269B68A3" w:rsidR="00884F4F" w:rsidRPr="00BC0354" w:rsidRDefault="002A1586" w:rsidP="00884F4F">
      <w:pPr>
        <w:pStyle w:val="SingleTxtG"/>
        <w:ind w:left="2835" w:hanging="1701"/>
        <w:jc w:val="left"/>
        <w:rPr>
          <w:color w:val="000000" w:themeColor="text1"/>
        </w:rPr>
      </w:pPr>
      <w:r w:rsidRPr="00BC0354">
        <w:rPr>
          <w:i/>
        </w:rPr>
        <w:t>Documentation</w:t>
      </w:r>
      <w:r w:rsidRPr="00BC0354">
        <w:t xml:space="preserve">: </w:t>
      </w:r>
      <w:r w:rsidRPr="00BC0354">
        <w:tab/>
      </w:r>
      <w:r w:rsidR="001055DD" w:rsidRPr="00BC0354">
        <w:t>(ECE/TRANS/WP.29/GRVA/2023/10</w:t>
      </w:r>
      <w:r w:rsidR="009F7981" w:rsidRPr="00BC0354">
        <w:t>)</w:t>
      </w:r>
      <w:r w:rsidR="00884F4F" w:rsidRPr="00BC0354">
        <w:t>,</w:t>
      </w:r>
      <w:r w:rsidR="009F7981" w:rsidRPr="00BC0354">
        <w:br/>
      </w:r>
      <w:r w:rsidR="009F7981" w:rsidRPr="00BC0354">
        <w:rPr>
          <w:color w:val="000000" w:themeColor="text1"/>
        </w:rPr>
        <w:t>ECE/TRANS/WP.29/GRVA/2024/13</w:t>
      </w:r>
      <w:r w:rsidR="009F7981" w:rsidRPr="00BC0354">
        <w:rPr>
          <w:color w:val="000000" w:themeColor="text1"/>
        </w:rPr>
        <w:br/>
        <w:t>ECE/TRANS/WP.29/GRVA/2024/14</w:t>
      </w:r>
      <w:r w:rsidR="009F7981" w:rsidRPr="00BC0354">
        <w:rPr>
          <w:color w:val="000000" w:themeColor="text1"/>
        </w:rPr>
        <w:br/>
        <w:t>Informal document</w:t>
      </w:r>
      <w:r w:rsidR="003B0881" w:rsidRPr="00BC0354">
        <w:rPr>
          <w:color w:val="000000" w:themeColor="text1"/>
        </w:rPr>
        <w:t>s</w:t>
      </w:r>
      <w:r w:rsidR="009F7981" w:rsidRPr="00BC0354">
        <w:rPr>
          <w:color w:val="000000" w:themeColor="text1"/>
        </w:rPr>
        <w:t xml:space="preserve"> GRVA-18-29</w:t>
      </w:r>
      <w:r w:rsidR="003B0881" w:rsidRPr="00BC0354">
        <w:rPr>
          <w:color w:val="000000" w:themeColor="text1"/>
        </w:rPr>
        <w:t xml:space="preserve"> and GRVA-18-54</w:t>
      </w:r>
    </w:p>
    <w:p w14:paraId="31F734D6" w14:textId="38936619" w:rsidR="003A3F18" w:rsidRPr="00BC0354" w:rsidRDefault="002168CB" w:rsidP="00696FF2">
      <w:pPr>
        <w:pStyle w:val="SingleTxtG"/>
      </w:pPr>
      <w:r>
        <w:rPr>
          <w:color w:val="000000" w:themeColor="text1"/>
        </w:rPr>
        <w:t>105</w:t>
      </w:r>
      <w:r w:rsidR="00696FF2" w:rsidRPr="00BC0354">
        <w:rPr>
          <w:color w:val="000000" w:themeColor="text1"/>
        </w:rPr>
        <w:t>.</w:t>
      </w:r>
      <w:r w:rsidR="00E12EC1" w:rsidRPr="00BC0354">
        <w:rPr>
          <w:color w:val="000000" w:themeColor="text1"/>
        </w:rPr>
        <w:tab/>
      </w:r>
      <w:r w:rsidR="001546DB" w:rsidRPr="00BC0354">
        <w:rPr>
          <w:color w:val="000000" w:themeColor="text1"/>
        </w:rPr>
        <w:t xml:space="preserve">The </w:t>
      </w:r>
      <w:r w:rsidR="007B6EFF" w:rsidRPr="00BC0354">
        <w:rPr>
          <w:color w:val="000000" w:themeColor="text1"/>
        </w:rPr>
        <w:t>representative of</w:t>
      </w:r>
      <w:r w:rsidR="001546DB" w:rsidRPr="00BC0354">
        <w:rPr>
          <w:color w:val="000000" w:themeColor="text1"/>
        </w:rPr>
        <w:t xml:space="preserve"> </w:t>
      </w:r>
      <w:r w:rsidR="009D601E" w:rsidRPr="00BC0354">
        <w:rPr>
          <w:color w:val="000000" w:themeColor="text1"/>
        </w:rPr>
        <w:t xml:space="preserve">the </w:t>
      </w:r>
      <w:r w:rsidR="009D601E" w:rsidRPr="00BC0354">
        <w:t>United Kingdom of Great Britain and Northern Ireland</w:t>
      </w:r>
      <w:r w:rsidR="001546DB" w:rsidRPr="00BC0354">
        <w:rPr>
          <w:color w:val="000000" w:themeColor="text1"/>
        </w:rPr>
        <w:t xml:space="preserve">, </w:t>
      </w:r>
      <w:r w:rsidR="00C75A33" w:rsidRPr="00BC0354">
        <w:rPr>
          <w:color w:val="000000" w:themeColor="text1"/>
        </w:rPr>
        <w:t xml:space="preserve">Chair of the Special Interest Group </w:t>
      </w:r>
      <w:r w:rsidR="0000113E" w:rsidRPr="00BC0354">
        <w:rPr>
          <w:color w:val="000000" w:themeColor="text1"/>
        </w:rPr>
        <w:t xml:space="preserve">(SIG) </w:t>
      </w:r>
      <w:r w:rsidR="00C75A33" w:rsidRPr="00BC0354">
        <w:rPr>
          <w:color w:val="000000" w:themeColor="text1"/>
        </w:rPr>
        <w:t xml:space="preserve">on Electromechanical Braking, presented the </w:t>
      </w:r>
      <w:r w:rsidR="00DE718A" w:rsidRPr="00BC0354">
        <w:rPr>
          <w:color w:val="000000" w:themeColor="text1"/>
        </w:rPr>
        <w:t>status report of the group</w:t>
      </w:r>
      <w:r w:rsidR="004961A8" w:rsidRPr="00BC0354">
        <w:rPr>
          <w:color w:val="000000" w:themeColor="text1"/>
        </w:rPr>
        <w:t xml:space="preserve"> </w:t>
      </w:r>
      <w:r w:rsidR="003C5F7E" w:rsidRPr="00BC0354">
        <w:rPr>
          <w:color w:val="000000" w:themeColor="text1"/>
        </w:rPr>
        <w:t>(GRVA-1</w:t>
      </w:r>
      <w:r w:rsidR="003A3F18" w:rsidRPr="00BC0354">
        <w:rPr>
          <w:color w:val="000000" w:themeColor="text1"/>
        </w:rPr>
        <w:t>8</w:t>
      </w:r>
      <w:r w:rsidR="003C5F7E" w:rsidRPr="00BC0354">
        <w:rPr>
          <w:color w:val="000000" w:themeColor="text1"/>
        </w:rPr>
        <w:t>-</w:t>
      </w:r>
      <w:r w:rsidR="003A3F18" w:rsidRPr="00BC0354">
        <w:rPr>
          <w:color w:val="000000" w:themeColor="text1"/>
        </w:rPr>
        <w:t>54</w:t>
      </w:r>
      <w:r w:rsidR="003C5F7E" w:rsidRPr="00BC0354">
        <w:rPr>
          <w:color w:val="000000" w:themeColor="text1"/>
        </w:rPr>
        <w:t>)</w:t>
      </w:r>
      <w:r w:rsidR="00DE718A" w:rsidRPr="00BC0354">
        <w:rPr>
          <w:color w:val="000000" w:themeColor="text1"/>
        </w:rPr>
        <w:t xml:space="preserve">. </w:t>
      </w:r>
      <w:r w:rsidR="009A32FD" w:rsidRPr="00BC0354">
        <w:rPr>
          <w:color w:val="000000" w:themeColor="text1"/>
        </w:rPr>
        <w:t xml:space="preserve">He presented the </w:t>
      </w:r>
      <w:r w:rsidR="009A32FD" w:rsidRPr="00BC0354">
        <w:t xml:space="preserve">two documents </w:t>
      </w:r>
      <w:r w:rsidR="009A32FD" w:rsidRPr="00BC0354">
        <w:rPr>
          <w:color w:val="000000" w:themeColor="text1"/>
        </w:rPr>
        <w:t xml:space="preserve">ECE/TRANS/WP.29/GRVA/2024/13 </w:t>
      </w:r>
      <w:r w:rsidR="0005216C" w:rsidRPr="00BC0354">
        <w:rPr>
          <w:color w:val="000000" w:themeColor="text1"/>
        </w:rPr>
        <w:t xml:space="preserve">(intended to be considered together with </w:t>
      </w:r>
      <w:r w:rsidR="0005216C" w:rsidRPr="00BC0354">
        <w:t>ECE/TRANS/WP.29/GRVA/2023/10</w:t>
      </w:r>
      <w:r w:rsidR="005B7B89" w:rsidRPr="00BC0354">
        <w:t>, containing updates to the requirements to be applied to the safety aspects of electronic control systems</w:t>
      </w:r>
      <w:r w:rsidR="0005216C" w:rsidRPr="00BC0354">
        <w:t xml:space="preserve">) </w:t>
      </w:r>
      <w:r w:rsidR="009A32FD" w:rsidRPr="00BC0354">
        <w:rPr>
          <w:color w:val="000000" w:themeColor="text1"/>
        </w:rPr>
        <w:t>and ECE/TRANS/WP.29/GRVA/2024/14</w:t>
      </w:r>
      <w:r w:rsidR="009A32FD" w:rsidRPr="00BC0354">
        <w:t xml:space="preserve"> that reflected the status of </w:t>
      </w:r>
      <w:r w:rsidR="00DA3A84" w:rsidRPr="00BC0354">
        <w:t xml:space="preserve">group </w:t>
      </w:r>
      <w:r w:rsidR="009A32FD" w:rsidRPr="00BC0354">
        <w:t>following the meeting in November 2023</w:t>
      </w:r>
      <w:r w:rsidR="0005216C" w:rsidRPr="00BC0354">
        <w:t>.</w:t>
      </w:r>
      <w:r w:rsidR="00EE3C5A" w:rsidRPr="00BC0354">
        <w:t xml:space="preserve"> He detailed the activities of </w:t>
      </w:r>
      <w:r w:rsidR="0000113E" w:rsidRPr="00BC0354">
        <w:t>SIG</w:t>
      </w:r>
      <w:r w:rsidR="00EE3C5A" w:rsidRPr="00BC0354">
        <w:t xml:space="preserve"> </w:t>
      </w:r>
      <w:r w:rsidR="00707230" w:rsidRPr="00BC0354">
        <w:t>during the last six meetings since the seventeenth GRVA session</w:t>
      </w:r>
      <w:r w:rsidR="00FC1E69">
        <w:t>.</w:t>
      </w:r>
      <w:r w:rsidR="00480C03" w:rsidRPr="00BC0354">
        <w:t xml:space="preserve"> </w:t>
      </w:r>
      <w:r w:rsidR="00FC1E69">
        <w:t>He</w:t>
      </w:r>
      <w:r w:rsidR="00480C03" w:rsidRPr="00BC0354">
        <w:t xml:space="preserve"> focused on the considerations by the group on </w:t>
      </w:r>
      <w:r w:rsidR="00036691" w:rsidRPr="00BC0354">
        <w:t xml:space="preserve">the ability of </w:t>
      </w:r>
      <w:r w:rsidR="00480C03" w:rsidRPr="00BC0354">
        <w:t xml:space="preserve">Electrical Storage Devices </w:t>
      </w:r>
      <w:r w:rsidR="00A32E1B" w:rsidRPr="00BC0354">
        <w:t xml:space="preserve">(ESD) </w:t>
      </w:r>
      <w:r w:rsidR="00036691" w:rsidRPr="00BC0354">
        <w:t>t</w:t>
      </w:r>
      <w:r w:rsidR="00A92A70" w:rsidRPr="00BC0354">
        <w:t>o provide power to the braking system over time</w:t>
      </w:r>
      <w:r w:rsidR="00FC1E69">
        <w:t>,</w:t>
      </w:r>
      <w:r w:rsidR="00A92A70" w:rsidRPr="00BC0354">
        <w:t xml:space="preserve"> </w:t>
      </w:r>
      <w:r w:rsidR="00EE3F6E">
        <w:t>which</w:t>
      </w:r>
      <w:r w:rsidR="00A92A70" w:rsidRPr="00BC0354">
        <w:t xml:space="preserve"> is not constant</w:t>
      </w:r>
      <w:r w:rsidR="003D0BD6" w:rsidRPr="00BC0354">
        <w:t xml:space="preserve"> </w:t>
      </w:r>
      <w:r w:rsidR="008A1EBC" w:rsidRPr="00BC0354">
        <w:t xml:space="preserve">due to </w:t>
      </w:r>
      <w:r w:rsidR="003D0BD6" w:rsidRPr="00BC0354">
        <w:t xml:space="preserve">ESD </w:t>
      </w:r>
      <w:r w:rsidR="00024572" w:rsidRPr="00BC0354">
        <w:t>aging</w:t>
      </w:r>
      <w:r w:rsidR="003D1E9B" w:rsidRPr="00BC0354">
        <w:t xml:space="preserve"> and </w:t>
      </w:r>
      <w:r w:rsidR="00A51C82">
        <w:t xml:space="preserve">which </w:t>
      </w:r>
      <w:r w:rsidR="003D1E9B" w:rsidRPr="00BC0354">
        <w:t>therefore requires to consider warning</w:t>
      </w:r>
      <w:r w:rsidR="00A51C82">
        <w:t>s</w:t>
      </w:r>
      <w:r w:rsidR="003D1E9B" w:rsidRPr="00BC0354">
        <w:t xml:space="preserve"> </w:t>
      </w:r>
      <w:r w:rsidR="00C12EDC" w:rsidRPr="00BC0354">
        <w:t>when</w:t>
      </w:r>
      <w:r w:rsidR="003D1E9B" w:rsidRPr="00BC0354">
        <w:t xml:space="preserve"> the </w:t>
      </w:r>
      <w:r w:rsidR="00A51C82">
        <w:t xml:space="preserve">ESD </w:t>
      </w:r>
      <w:r w:rsidR="003D1E9B" w:rsidRPr="00BC0354">
        <w:t xml:space="preserve">useful life is </w:t>
      </w:r>
      <w:r w:rsidR="00BE6507" w:rsidRPr="00BC0354">
        <w:t>reached,</w:t>
      </w:r>
      <w:r w:rsidR="003D1E9B" w:rsidRPr="00BC0354">
        <w:t xml:space="preserve"> and replacement</w:t>
      </w:r>
      <w:r w:rsidR="00A51C82">
        <w:t xml:space="preserve"> is required</w:t>
      </w:r>
      <w:r w:rsidR="00FC1E69">
        <w:t>.</w:t>
      </w:r>
      <w:r w:rsidR="00036691" w:rsidRPr="00BC0354">
        <w:t xml:space="preserve"> </w:t>
      </w:r>
      <w:r w:rsidR="005447D5">
        <w:t>He also focused on</w:t>
      </w:r>
      <w:r w:rsidR="00036691" w:rsidRPr="00BC0354">
        <w:t xml:space="preserve"> the Energy Management System </w:t>
      </w:r>
      <w:r w:rsidR="005447D5">
        <w:t xml:space="preserve">(EMS) </w:t>
      </w:r>
      <w:r w:rsidR="00036691" w:rsidRPr="00BC0354">
        <w:t xml:space="preserve">that deduces the </w:t>
      </w:r>
      <w:r w:rsidR="005447D5">
        <w:t xml:space="preserve">power </w:t>
      </w:r>
      <w:r w:rsidR="00036691" w:rsidRPr="00BC0354">
        <w:t>availability to the braking system by monitoring multiple variables</w:t>
      </w:r>
      <w:r w:rsidR="0035129E" w:rsidRPr="00BC0354">
        <w:t xml:space="preserve"> and therefore needs to be assessed at the time of type approval</w:t>
      </w:r>
      <w:r w:rsidR="00707230" w:rsidRPr="00BC0354">
        <w:t xml:space="preserve">. </w:t>
      </w:r>
      <w:r w:rsidR="00D1069E" w:rsidRPr="00BC0354">
        <w:t xml:space="preserve">He also provided details on the group status </w:t>
      </w:r>
      <w:r w:rsidR="007924B1">
        <w:t>on</w:t>
      </w:r>
      <w:r w:rsidR="00D1069E" w:rsidRPr="00BC0354">
        <w:t xml:space="preserve"> the use of </w:t>
      </w:r>
      <w:r w:rsidR="00C12EDC" w:rsidRPr="00BC0354">
        <w:t>ESD by</w:t>
      </w:r>
      <w:r w:rsidR="00D1069E" w:rsidRPr="00BC0354">
        <w:t xml:space="preserve"> other systems </w:t>
      </w:r>
      <w:r w:rsidR="00FD4E95" w:rsidRPr="00BC0354">
        <w:t xml:space="preserve">such as </w:t>
      </w:r>
      <w:r w:rsidR="00503FF3" w:rsidRPr="00BC0354">
        <w:t>steering systems</w:t>
      </w:r>
      <w:r w:rsidR="001866E9">
        <w:t>,</w:t>
      </w:r>
      <w:r w:rsidR="00503FF3" w:rsidRPr="00BC0354">
        <w:t xml:space="preserve"> </w:t>
      </w:r>
      <w:r w:rsidR="001866E9">
        <w:t>which</w:t>
      </w:r>
      <w:r w:rsidR="00503FF3" w:rsidRPr="00BC0354">
        <w:t xml:space="preserve"> have priority over braking </w:t>
      </w:r>
      <w:r w:rsidR="001866E9">
        <w:t>in terms of</w:t>
      </w:r>
      <w:r w:rsidR="00503FF3" w:rsidRPr="00BC0354">
        <w:t xml:space="preserve"> energy supply.</w:t>
      </w:r>
    </w:p>
    <w:p w14:paraId="2149B3A3" w14:textId="727DA01A" w:rsidR="00DA6F22" w:rsidRPr="00BC0354" w:rsidRDefault="002168CB" w:rsidP="00696FF2">
      <w:pPr>
        <w:pStyle w:val="SingleTxtG"/>
        <w:rPr>
          <w:color w:val="000000" w:themeColor="text1"/>
        </w:rPr>
      </w:pPr>
      <w:r>
        <w:rPr>
          <w:color w:val="000000" w:themeColor="text1"/>
        </w:rPr>
        <w:t>106</w:t>
      </w:r>
      <w:r w:rsidR="00C66385" w:rsidRPr="00BC0354">
        <w:rPr>
          <w:color w:val="000000" w:themeColor="text1"/>
        </w:rPr>
        <w:t>.</w:t>
      </w:r>
      <w:r w:rsidR="00C66385" w:rsidRPr="00BC0354">
        <w:rPr>
          <w:color w:val="000000" w:themeColor="text1"/>
        </w:rPr>
        <w:tab/>
        <w:t xml:space="preserve">The representative of Sweden </w:t>
      </w:r>
      <w:r w:rsidR="005F0449" w:rsidRPr="00BC0354">
        <w:rPr>
          <w:color w:val="000000" w:themeColor="text1"/>
        </w:rPr>
        <w:t>stated the risk that drivers ignore warnings. She inquired whether</w:t>
      </w:r>
      <w:r w:rsidR="00453CA4" w:rsidRPr="00BC0354">
        <w:rPr>
          <w:color w:val="000000" w:themeColor="text1"/>
        </w:rPr>
        <w:t xml:space="preserve"> the group considered </w:t>
      </w:r>
      <w:r w:rsidR="00401FB2" w:rsidRPr="00BC0354">
        <w:rPr>
          <w:color w:val="000000" w:themeColor="text1"/>
        </w:rPr>
        <w:t>automatic braking</w:t>
      </w:r>
      <w:r w:rsidR="00DA2C0E" w:rsidRPr="00BC0354">
        <w:rPr>
          <w:color w:val="000000" w:themeColor="text1"/>
        </w:rPr>
        <w:t xml:space="preserve"> </w:t>
      </w:r>
      <w:r w:rsidR="00B9139E" w:rsidRPr="00BC0354">
        <w:rPr>
          <w:color w:val="000000" w:themeColor="text1"/>
        </w:rPr>
        <w:t>actuation</w:t>
      </w:r>
      <w:r w:rsidR="00DA2C0E" w:rsidRPr="00BC0354">
        <w:rPr>
          <w:color w:val="000000" w:themeColor="text1"/>
        </w:rPr>
        <w:t xml:space="preserve"> when the energy has rea</w:t>
      </w:r>
      <w:r w:rsidR="00874936" w:rsidRPr="00BC0354">
        <w:rPr>
          <w:color w:val="000000" w:themeColor="text1"/>
        </w:rPr>
        <w:t xml:space="preserve">ched an unsafe level. The </w:t>
      </w:r>
      <w:r w:rsidR="00B9139E" w:rsidRPr="00BC0354">
        <w:rPr>
          <w:color w:val="000000" w:themeColor="text1"/>
        </w:rPr>
        <w:t xml:space="preserve">SIG </w:t>
      </w:r>
      <w:r w:rsidR="00874936" w:rsidRPr="00BC0354">
        <w:rPr>
          <w:color w:val="000000" w:themeColor="text1"/>
        </w:rPr>
        <w:t xml:space="preserve">Chair confirmed that it was </w:t>
      </w:r>
      <w:r w:rsidR="00A77777" w:rsidRPr="00BC0354">
        <w:rPr>
          <w:color w:val="000000" w:themeColor="text1"/>
        </w:rPr>
        <w:t>under</w:t>
      </w:r>
      <w:r w:rsidR="006344A8" w:rsidRPr="00BC0354">
        <w:rPr>
          <w:color w:val="000000" w:themeColor="text1"/>
        </w:rPr>
        <w:t xml:space="preserve"> </w:t>
      </w:r>
      <w:r w:rsidR="00874936" w:rsidRPr="00BC0354">
        <w:rPr>
          <w:color w:val="000000" w:themeColor="text1"/>
        </w:rPr>
        <w:t>consider</w:t>
      </w:r>
      <w:r w:rsidR="00A77777" w:rsidRPr="00BC0354">
        <w:rPr>
          <w:color w:val="000000" w:themeColor="text1"/>
        </w:rPr>
        <w:t>ation by the group</w:t>
      </w:r>
      <w:r w:rsidR="00874936" w:rsidRPr="00BC0354">
        <w:rPr>
          <w:color w:val="000000" w:themeColor="text1"/>
        </w:rPr>
        <w:t>.</w:t>
      </w:r>
      <w:r w:rsidR="00D61366" w:rsidRPr="00BC0354">
        <w:rPr>
          <w:color w:val="000000" w:themeColor="text1"/>
        </w:rPr>
        <w:t xml:space="preserve"> The GRVA Chair pointed at similar cases in the field of emission</w:t>
      </w:r>
      <w:r w:rsidR="00812816" w:rsidRPr="00BC0354">
        <w:rPr>
          <w:color w:val="000000" w:themeColor="text1"/>
        </w:rPr>
        <w:t>s</w:t>
      </w:r>
      <w:r w:rsidR="00C04C73" w:rsidRPr="00BC0354">
        <w:rPr>
          <w:color w:val="000000" w:themeColor="text1"/>
        </w:rPr>
        <w:t>,</w:t>
      </w:r>
      <w:r w:rsidR="00812816" w:rsidRPr="00BC0354">
        <w:rPr>
          <w:color w:val="000000" w:themeColor="text1"/>
        </w:rPr>
        <w:t xml:space="preserve"> where the regulations impose a cascade of </w:t>
      </w:r>
      <w:r w:rsidR="00C04C73" w:rsidRPr="00BC0354">
        <w:rPr>
          <w:color w:val="000000" w:themeColor="text1"/>
        </w:rPr>
        <w:t xml:space="preserve">warning and </w:t>
      </w:r>
      <w:r w:rsidR="00812816" w:rsidRPr="00BC0354">
        <w:rPr>
          <w:color w:val="000000" w:themeColor="text1"/>
        </w:rPr>
        <w:t>actions.</w:t>
      </w:r>
    </w:p>
    <w:p w14:paraId="1344416C" w14:textId="6BE8507C" w:rsidR="00D31B20" w:rsidRPr="00BC0354" w:rsidRDefault="002168CB" w:rsidP="00696FF2">
      <w:pPr>
        <w:pStyle w:val="SingleTxtG"/>
        <w:rPr>
          <w:color w:val="000000" w:themeColor="text1"/>
        </w:rPr>
      </w:pPr>
      <w:r>
        <w:rPr>
          <w:color w:val="000000" w:themeColor="text1"/>
        </w:rPr>
        <w:t>107</w:t>
      </w:r>
      <w:r w:rsidR="00D31B20" w:rsidRPr="00BC0354">
        <w:rPr>
          <w:color w:val="000000" w:themeColor="text1"/>
        </w:rPr>
        <w:t>.</w:t>
      </w:r>
      <w:r w:rsidR="00D31B20" w:rsidRPr="00BC0354">
        <w:rPr>
          <w:color w:val="000000" w:themeColor="text1"/>
        </w:rPr>
        <w:tab/>
        <w:t>The representative of Germany inquired whether</w:t>
      </w:r>
      <w:r w:rsidR="002A3D7C" w:rsidRPr="00BC0354">
        <w:rPr>
          <w:color w:val="000000" w:themeColor="text1"/>
        </w:rPr>
        <w:t xml:space="preserve"> considerations were given to the battery </w:t>
      </w:r>
      <w:r w:rsidR="00831909" w:rsidRPr="00BC0354">
        <w:rPr>
          <w:color w:val="000000" w:themeColor="text1"/>
        </w:rPr>
        <w:t>lifecycle, as</w:t>
      </w:r>
      <w:r w:rsidR="002A3D7C" w:rsidRPr="00BC0354">
        <w:rPr>
          <w:color w:val="000000" w:themeColor="text1"/>
        </w:rPr>
        <w:t xml:space="preserve"> traction batteries </w:t>
      </w:r>
      <w:r w:rsidR="00831909" w:rsidRPr="00BC0354">
        <w:rPr>
          <w:color w:val="000000" w:themeColor="text1"/>
        </w:rPr>
        <w:t xml:space="preserve">would </w:t>
      </w:r>
      <w:r w:rsidR="00F053B9" w:rsidRPr="00BC0354">
        <w:rPr>
          <w:color w:val="000000" w:themeColor="text1"/>
        </w:rPr>
        <w:t xml:space="preserve">need to be replaced </w:t>
      </w:r>
      <w:r w:rsidR="00831909" w:rsidRPr="00BC0354">
        <w:rPr>
          <w:color w:val="000000" w:themeColor="text1"/>
        </w:rPr>
        <w:t xml:space="preserve">over time, </w:t>
      </w:r>
      <w:r w:rsidR="00F053B9" w:rsidRPr="00BC0354">
        <w:rPr>
          <w:color w:val="000000" w:themeColor="text1"/>
        </w:rPr>
        <w:t xml:space="preserve">potentially </w:t>
      </w:r>
      <w:r w:rsidR="00831909" w:rsidRPr="00BC0354">
        <w:rPr>
          <w:color w:val="000000" w:themeColor="text1"/>
        </w:rPr>
        <w:t xml:space="preserve">with updated technology, </w:t>
      </w:r>
      <w:r w:rsidR="00F053B9" w:rsidRPr="00BC0354">
        <w:rPr>
          <w:color w:val="000000" w:themeColor="text1"/>
        </w:rPr>
        <w:t>and</w:t>
      </w:r>
      <w:r w:rsidR="00831909" w:rsidRPr="00BC0354">
        <w:rPr>
          <w:color w:val="000000" w:themeColor="text1"/>
        </w:rPr>
        <w:t xml:space="preserve"> from third parties.</w:t>
      </w:r>
    </w:p>
    <w:p w14:paraId="3D50D16E" w14:textId="3F990EFC" w:rsidR="00C66385" w:rsidRPr="00BC0354" w:rsidRDefault="002168CB" w:rsidP="00696FF2">
      <w:pPr>
        <w:pStyle w:val="SingleTxtG"/>
        <w:rPr>
          <w:color w:val="000000" w:themeColor="text1"/>
        </w:rPr>
      </w:pPr>
      <w:r>
        <w:rPr>
          <w:color w:val="000000" w:themeColor="text1"/>
        </w:rPr>
        <w:t>108</w:t>
      </w:r>
      <w:r w:rsidR="00DA6F22" w:rsidRPr="00BC0354">
        <w:rPr>
          <w:color w:val="000000" w:themeColor="text1"/>
        </w:rPr>
        <w:t>.</w:t>
      </w:r>
      <w:r w:rsidR="00DA6F22" w:rsidRPr="00BC0354">
        <w:rPr>
          <w:color w:val="000000" w:themeColor="text1"/>
        </w:rPr>
        <w:tab/>
        <w:t>The representative of No</w:t>
      </w:r>
      <w:r w:rsidR="00717876" w:rsidRPr="00BC0354">
        <w:rPr>
          <w:color w:val="000000" w:themeColor="text1"/>
        </w:rPr>
        <w:t>r</w:t>
      </w:r>
      <w:r w:rsidR="00DA6F22" w:rsidRPr="00BC0354">
        <w:rPr>
          <w:color w:val="000000" w:themeColor="text1"/>
        </w:rPr>
        <w:t xml:space="preserve">way shared with GRVA some experience gathered in his Country, where there was a significant share of the vehicles being battery electric vehicles. He recalled that </w:t>
      </w:r>
      <w:r w:rsidR="005C501C" w:rsidRPr="00BC0354">
        <w:rPr>
          <w:color w:val="000000" w:themeColor="text1"/>
        </w:rPr>
        <w:t xml:space="preserve">power of the </w:t>
      </w:r>
      <w:r w:rsidR="00DA6F22" w:rsidRPr="00BC0354">
        <w:rPr>
          <w:color w:val="000000" w:themeColor="text1"/>
        </w:rPr>
        <w:t>rege</w:t>
      </w:r>
      <w:r w:rsidR="00F0252F" w:rsidRPr="00BC0354">
        <w:rPr>
          <w:color w:val="000000" w:themeColor="text1"/>
        </w:rPr>
        <w:t xml:space="preserve">nerative braking </w:t>
      </w:r>
      <w:r w:rsidR="005C501C" w:rsidRPr="00BC0354">
        <w:rPr>
          <w:color w:val="000000" w:themeColor="text1"/>
        </w:rPr>
        <w:t>reached</w:t>
      </w:r>
      <w:r w:rsidR="00F0252F" w:rsidRPr="00BC0354">
        <w:rPr>
          <w:color w:val="000000" w:themeColor="text1"/>
        </w:rPr>
        <w:t xml:space="preserve"> up to 50 KW in some models and that therefore </w:t>
      </w:r>
      <w:r w:rsidR="00551298" w:rsidRPr="00BC0354">
        <w:rPr>
          <w:color w:val="000000" w:themeColor="text1"/>
        </w:rPr>
        <w:t>electric</w:t>
      </w:r>
      <w:r w:rsidR="00F0252F" w:rsidRPr="00BC0354">
        <w:rPr>
          <w:color w:val="000000" w:themeColor="text1"/>
        </w:rPr>
        <w:t xml:space="preserve"> vehicle </w:t>
      </w:r>
      <w:r w:rsidR="00551298" w:rsidRPr="00BC0354">
        <w:rPr>
          <w:color w:val="000000" w:themeColor="text1"/>
        </w:rPr>
        <w:t xml:space="preserve">would rarely lose </w:t>
      </w:r>
      <w:r w:rsidR="00633B7B" w:rsidRPr="00BC0354">
        <w:rPr>
          <w:color w:val="000000" w:themeColor="text1"/>
        </w:rPr>
        <w:t xml:space="preserve">100 per cent of </w:t>
      </w:r>
      <w:r w:rsidR="00551298" w:rsidRPr="00BC0354">
        <w:rPr>
          <w:color w:val="000000" w:themeColor="text1"/>
        </w:rPr>
        <w:t>their</w:t>
      </w:r>
      <w:r w:rsidR="00633B7B" w:rsidRPr="00BC0354">
        <w:rPr>
          <w:color w:val="000000" w:themeColor="text1"/>
        </w:rPr>
        <w:t xml:space="preserve"> braking capability when the battery is low. He mentioned the </w:t>
      </w:r>
      <w:r w:rsidR="00646B92" w:rsidRPr="00BC0354">
        <w:rPr>
          <w:color w:val="000000" w:themeColor="text1"/>
        </w:rPr>
        <w:t xml:space="preserve">difficulty of the Battery Management System to evaluate the </w:t>
      </w:r>
      <w:r w:rsidR="00B476EF" w:rsidRPr="00BC0354">
        <w:rPr>
          <w:color w:val="000000" w:themeColor="text1"/>
        </w:rPr>
        <w:t xml:space="preserve">status of the battery at very low temperatures </w:t>
      </w:r>
      <w:r w:rsidR="00A1444F" w:rsidRPr="00BC0354">
        <w:rPr>
          <w:color w:val="000000" w:themeColor="text1"/>
        </w:rPr>
        <w:t>e.g.,</w:t>
      </w:r>
      <w:r w:rsidR="00B476EF" w:rsidRPr="00BC0354">
        <w:rPr>
          <w:color w:val="000000" w:themeColor="text1"/>
        </w:rPr>
        <w:t xml:space="preserve"> by </w:t>
      </w:r>
      <w:r w:rsidR="00C31B04" w:rsidRPr="00BC0354">
        <w:rPr>
          <w:color w:val="000000" w:themeColor="text1"/>
        </w:rPr>
        <w:t>-20°C</w:t>
      </w:r>
      <w:r w:rsidR="00CE43F5" w:rsidRPr="00BC0354">
        <w:rPr>
          <w:color w:val="000000" w:themeColor="text1"/>
        </w:rPr>
        <w:t xml:space="preserve"> and the difficulties to charge in these conditions.</w:t>
      </w:r>
    </w:p>
    <w:p w14:paraId="3B2A22DC" w14:textId="3E312690" w:rsidR="00552DC1" w:rsidRPr="00BC0354" w:rsidRDefault="002168CB" w:rsidP="00696FF2">
      <w:pPr>
        <w:pStyle w:val="SingleTxtG"/>
        <w:rPr>
          <w:color w:val="000000" w:themeColor="text1"/>
        </w:rPr>
      </w:pPr>
      <w:r>
        <w:rPr>
          <w:color w:val="000000" w:themeColor="text1"/>
        </w:rPr>
        <w:t>109</w:t>
      </w:r>
      <w:r w:rsidR="00552DC1" w:rsidRPr="00BC0354">
        <w:rPr>
          <w:color w:val="000000" w:themeColor="text1"/>
        </w:rPr>
        <w:t>.</w:t>
      </w:r>
      <w:r w:rsidR="00552DC1" w:rsidRPr="00BC0354">
        <w:rPr>
          <w:color w:val="000000" w:themeColor="text1"/>
        </w:rPr>
        <w:tab/>
        <w:t xml:space="preserve">The representative of Denmark inquired whether replacement battery provisions should be considered and </w:t>
      </w:r>
      <w:r w:rsidR="00337B92" w:rsidRPr="00BC0354">
        <w:rPr>
          <w:color w:val="000000" w:themeColor="text1"/>
        </w:rPr>
        <w:t xml:space="preserve">if </w:t>
      </w:r>
      <w:r w:rsidR="00A1444F" w:rsidRPr="00BC0354">
        <w:rPr>
          <w:color w:val="000000" w:themeColor="text1"/>
        </w:rPr>
        <w:t>UN Regulation No. 90 could cover this</w:t>
      </w:r>
      <w:r w:rsidR="00337B92" w:rsidRPr="00BC0354">
        <w:rPr>
          <w:color w:val="000000" w:themeColor="text1"/>
        </w:rPr>
        <w:t>.</w:t>
      </w:r>
    </w:p>
    <w:p w14:paraId="5CAD2F34" w14:textId="2CF51F5E" w:rsidR="00D31B20" w:rsidRPr="00BC0354" w:rsidRDefault="002168CB" w:rsidP="00D31B20">
      <w:pPr>
        <w:pStyle w:val="SingleTxtG"/>
        <w:rPr>
          <w:color w:val="000000" w:themeColor="text1"/>
        </w:rPr>
      </w:pPr>
      <w:r>
        <w:rPr>
          <w:color w:val="000000" w:themeColor="text1"/>
        </w:rPr>
        <w:t>110</w:t>
      </w:r>
      <w:r w:rsidR="00D31B20" w:rsidRPr="00BC0354">
        <w:rPr>
          <w:color w:val="000000" w:themeColor="text1"/>
        </w:rPr>
        <w:t>.</w:t>
      </w:r>
      <w:r w:rsidR="00D31B20" w:rsidRPr="00BC0354">
        <w:rPr>
          <w:color w:val="000000" w:themeColor="text1"/>
        </w:rPr>
        <w:tab/>
        <w:t xml:space="preserve">The representative of </w:t>
      </w:r>
      <w:r w:rsidR="00FE117F" w:rsidRPr="00BC0354">
        <w:t>the United Kingdom of Great Britain and Northern Ireland</w:t>
      </w:r>
      <w:r w:rsidR="00D31B20" w:rsidRPr="00BC0354">
        <w:rPr>
          <w:color w:val="000000" w:themeColor="text1"/>
        </w:rPr>
        <w:t xml:space="preserve"> highlighted the risk posed by such systems, as the driver won’t get indications if this happens, </w:t>
      </w:r>
      <w:r w:rsidR="00D31B20" w:rsidRPr="00BC0354">
        <w:rPr>
          <w:color w:val="000000" w:themeColor="text1"/>
        </w:rPr>
        <w:lastRenderedPageBreak/>
        <w:t xml:space="preserve">as the braking system would compensate the lack of performance induced by the heat. He suggested to check the hot performance test and to consider a specific warning to the driver. </w:t>
      </w:r>
    </w:p>
    <w:p w14:paraId="3A681E3C" w14:textId="6A007948" w:rsidR="008F5991" w:rsidRPr="00BC0354" w:rsidRDefault="002168CB" w:rsidP="00696FF2">
      <w:pPr>
        <w:pStyle w:val="SingleTxtG"/>
        <w:rPr>
          <w:color w:val="000000" w:themeColor="text1"/>
        </w:rPr>
      </w:pPr>
      <w:r>
        <w:rPr>
          <w:color w:val="000000" w:themeColor="text1"/>
        </w:rPr>
        <w:t>111</w:t>
      </w:r>
      <w:r w:rsidR="008F5991" w:rsidRPr="00BC0354">
        <w:rPr>
          <w:color w:val="000000" w:themeColor="text1"/>
        </w:rPr>
        <w:t>.</w:t>
      </w:r>
      <w:r w:rsidR="008F5991" w:rsidRPr="00BC0354">
        <w:rPr>
          <w:color w:val="000000" w:themeColor="text1"/>
        </w:rPr>
        <w:tab/>
        <w:t xml:space="preserve">The representative of CITA presented (GRVA-18-29) </w:t>
      </w:r>
      <w:r w:rsidR="00AE2BFB" w:rsidRPr="00BC0354">
        <w:rPr>
          <w:color w:val="000000" w:themeColor="text1"/>
        </w:rPr>
        <w:t xml:space="preserve">their views on the need for vehicle manufacturers to provide reference values </w:t>
      </w:r>
      <w:r w:rsidR="00496460" w:rsidRPr="00BC0354">
        <w:rPr>
          <w:color w:val="000000" w:themeColor="text1"/>
        </w:rPr>
        <w:t xml:space="preserve">for Periodic Technical Inspection also in the case of EMB. The representative of OICA </w:t>
      </w:r>
      <w:r w:rsidR="004D035B" w:rsidRPr="00BC0354">
        <w:rPr>
          <w:color w:val="000000" w:themeColor="text1"/>
        </w:rPr>
        <w:t>pointed at the provisions in the draft that already address</w:t>
      </w:r>
      <w:r w:rsidR="00BF026F" w:rsidRPr="00BC0354">
        <w:rPr>
          <w:color w:val="000000" w:themeColor="text1"/>
        </w:rPr>
        <w:t>ed</w:t>
      </w:r>
      <w:r w:rsidR="004D035B" w:rsidRPr="00BC0354">
        <w:rPr>
          <w:color w:val="000000" w:themeColor="text1"/>
        </w:rPr>
        <w:t xml:space="preserve"> reference values. He stated that more details were </w:t>
      </w:r>
      <w:r w:rsidR="009037CD" w:rsidRPr="00BC0354">
        <w:rPr>
          <w:color w:val="000000" w:themeColor="text1"/>
        </w:rPr>
        <w:t xml:space="preserve">difficult to provide at this stage due to the </w:t>
      </w:r>
      <w:r w:rsidR="004C2841" w:rsidRPr="00BC0354">
        <w:rPr>
          <w:color w:val="000000" w:themeColor="text1"/>
        </w:rPr>
        <w:t>nascent</w:t>
      </w:r>
      <w:r w:rsidR="009037CD" w:rsidRPr="00BC0354">
        <w:rPr>
          <w:color w:val="000000" w:themeColor="text1"/>
        </w:rPr>
        <w:t xml:space="preserve"> nature of the technology and the several system layouts envisaged</w:t>
      </w:r>
      <w:r w:rsidR="004C2841" w:rsidRPr="00BC0354">
        <w:rPr>
          <w:color w:val="000000" w:themeColor="text1"/>
        </w:rPr>
        <w:t>. He added that standardizing this point was premature.</w:t>
      </w:r>
    </w:p>
    <w:p w14:paraId="5A8F5468" w14:textId="45D420E2" w:rsidR="00130AF9" w:rsidRPr="00BC0354" w:rsidRDefault="002168CB" w:rsidP="00696FF2">
      <w:pPr>
        <w:pStyle w:val="SingleTxtG"/>
        <w:rPr>
          <w:color w:val="000000" w:themeColor="text1"/>
        </w:rPr>
      </w:pPr>
      <w:r>
        <w:rPr>
          <w:color w:val="000000" w:themeColor="text1"/>
        </w:rPr>
        <w:t>112</w:t>
      </w:r>
      <w:r w:rsidR="00130AF9" w:rsidRPr="00BC0354">
        <w:rPr>
          <w:color w:val="000000" w:themeColor="text1"/>
        </w:rPr>
        <w:t>.</w:t>
      </w:r>
      <w:r w:rsidR="00130AF9" w:rsidRPr="00BC0354">
        <w:rPr>
          <w:color w:val="000000" w:themeColor="text1"/>
        </w:rPr>
        <w:tab/>
        <w:t xml:space="preserve">The </w:t>
      </w:r>
      <w:r w:rsidR="00BF026F" w:rsidRPr="00BC0354">
        <w:rPr>
          <w:color w:val="000000" w:themeColor="text1"/>
        </w:rPr>
        <w:t xml:space="preserve">SIG </w:t>
      </w:r>
      <w:r w:rsidR="00130AF9" w:rsidRPr="00BC0354">
        <w:rPr>
          <w:color w:val="000000" w:themeColor="text1"/>
        </w:rPr>
        <w:t xml:space="preserve">Chair </w:t>
      </w:r>
      <w:r w:rsidR="00544694" w:rsidRPr="00BC0354">
        <w:rPr>
          <w:color w:val="000000" w:themeColor="text1"/>
        </w:rPr>
        <w:t xml:space="preserve">suggested that this conversation </w:t>
      </w:r>
      <w:r w:rsidR="00C62225" w:rsidRPr="00BC0354">
        <w:rPr>
          <w:color w:val="000000" w:themeColor="text1"/>
        </w:rPr>
        <w:t>might</w:t>
      </w:r>
      <w:r w:rsidR="00544694" w:rsidRPr="00BC0354">
        <w:rPr>
          <w:color w:val="000000" w:themeColor="text1"/>
        </w:rPr>
        <w:t xml:space="preserve"> be </w:t>
      </w:r>
      <w:r w:rsidR="00BF026F" w:rsidRPr="00BC0354">
        <w:rPr>
          <w:color w:val="000000" w:themeColor="text1"/>
        </w:rPr>
        <w:t xml:space="preserve">more </w:t>
      </w:r>
      <w:r w:rsidR="00544694" w:rsidRPr="00BC0354">
        <w:rPr>
          <w:color w:val="000000" w:themeColor="text1"/>
        </w:rPr>
        <w:t xml:space="preserve">meaningful </w:t>
      </w:r>
      <w:r w:rsidR="00C62225" w:rsidRPr="00BC0354">
        <w:rPr>
          <w:color w:val="000000" w:themeColor="text1"/>
        </w:rPr>
        <w:t xml:space="preserve">at a later stage </w:t>
      </w:r>
      <w:r w:rsidR="00544694" w:rsidRPr="00BC0354">
        <w:rPr>
          <w:color w:val="000000" w:themeColor="text1"/>
        </w:rPr>
        <w:t xml:space="preserve">when reviewing the systems on the market. He </w:t>
      </w:r>
      <w:r w:rsidR="00C62225" w:rsidRPr="00BC0354">
        <w:rPr>
          <w:color w:val="000000" w:themeColor="text1"/>
        </w:rPr>
        <w:t>ackno</w:t>
      </w:r>
      <w:r w:rsidR="001474CE" w:rsidRPr="00BC0354">
        <w:rPr>
          <w:color w:val="000000" w:themeColor="text1"/>
        </w:rPr>
        <w:t>wledged</w:t>
      </w:r>
      <w:r w:rsidR="00254424" w:rsidRPr="00BC0354">
        <w:rPr>
          <w:color w:val="000000" w:themeColor="text1"/>
        </w:rPr>
        <w:t xml:space="preserve"> that further actions would be needed </w:t>
      </w:r>
      <w:proofErr w:type="gramStart"/>
      <w:r w:rsidR="00254424" w:rsidRPr="00BC0354">
        <w:rPr>
          <w:color w:val="000000" w:themeColor="text1"/>
        </w:rPr>
        <w:t>in the near future</w:t>
      </w:r>
      <w:proofErr w:type="gramEnd"/>
      <w:r w:rsidR="00254424" w:rsidRPr="00BC0354">
        <w:rPr>
          <w:color w:val="000000" w:themeColor="text1"/>
        </w:rPr>
        <w:t xml:space="preserve"> </w:t>
      </w:r>
      <w:r w:rsidR="007A1616" w:rsidRPr="00BC0354">
        <w:rPr>
          <w:color w:val="000000" w:themeColor="text1"/>
        </w:rPr>
        <w:t xml:space="preserve">and pointed at the </w:t>
      </w:r>
      <w:r w:rsidR="001474CE" w:rsidRPr="00BC0354">
        <w:rPr>
          <w:color w:val="000000" w:themeColor="text1"/>
        </w:rPr>
        <w:t xml:space="preserve">potential risk </w:t>
      </w:r>
      <w:r w:rsidR="004D579A" w:rsidRPr="00BC0354">
        <w:rPr>
          <w:color w:val="000000" w:themeColor="text1"/>
        </w:rPr>
        <w:t xml:space="preserve">posed by </w:t>
      </w:r>
      <w:r w:rsidR="007A1616" w:rsidRPr="00BC0354">
        <w:rPr>
          <w:color w:val="000000" w:themeColor="text1"/>
        </w:rPr>
        <w:t>electric compensation in the case of hot brakes</w:t>
      </w:r>
      <w:r w:rsidR="004D579A" w:rsidRPr="00BC0354">
        <w:rPr>
          <w:color w:val="000000" w:themeColor="text1"/>
        </w:rPr>
        <w:t>,</w:t>
      </w:r>
      <w:r w:rsidR="007A1616" w:rsidRPr="00BC0354">
        <w:rPr>
          <w:color w:val="000000" w:themeColor="text1"/>
        </w:rPr>
        <w:t xml:space="preserve"> as an example. </w:t>
      </w:r>
      <w:r w:rsidR="00925FB2" w:rsidRPr="00BC0354">
        <w:rPr>
          <w:color w:val="000000" w:themeColor="text1"/>
        </w:rPr>
        <w:t xml:space="preserve">He felt that there could be new ways to check </w:t>
      </w:r>
      <w:r w:rsidR="001610AD" w:rsidRPr="00BC0354">
        <w:rPr>
          <w:color w:val="000000" w:themeColor="text1"/>
        </w:rPr>
        <w:t>brakes and that these technologies would allow to go further in the assessment</w:t>
      </w:r>
      <w:r w:rsidR="00F322FF" w:rsidRPr="00BC0354">
        <w:rPr>
          <w:color w:val="000000" w:themeColor="text1"/>
        </w:rPr>
        <w:t xml:space="preserve">, providing </w:t>
      </w:r>
      <w:r w:rsidR="004D579A" w:rsidRPr="00BC0354">
        <w:rPr>
          <w:color w:val="000000" w:themeColor="text1"/>
        </w:rPr>
        <w:t>m</w:t>
      </w:r>
      <w:r w:rsidR="00F322FF" w:rsidRPr="00BC0354">
        <w:rPr>
          <w:color w:val="000000" w:themeColor="text1"/>
        </w:rPr>
        <w:t>ore information than today’s roller brake testers.</w:t>
      </w:r>
    </w:p>
    <w:p w14:paraId="66AF8018" w14:textId="2EFC0507" w:rsidR="00655E9B" w:rsidRPr="00BC0354" w:rsidRDefault="002168CB" w:rsidP="00696FF2">
      <w:pPr>
        <w:pStyle w:val="SingleTxtG"/>
        <w:rPr>
          <w:color w:val="000000" w:themeColor="text1"/>
        </w:rPr>
      </w:pPr>
      <w:r>
        <w:rPr>
          <w:color w:val="000000" w:themeColor="text1"/>
        </w:rPr>
        <w:t>113</w:t>
      </w:r>
      <w:r w:rsidR="00655E9B" w:rsidRPr="00BC0354">
        <w:rPr>
          <w:color w:val="000000" w:themeColor="text1"/>
        </w:rPr>
        <w:t>.</w:t>
      </w:r>
      <w:r w:rsidR="00655E9B" w:rsidRPr="00BC0354">
        <w:rPr>
          <w:color w:val="000000" w:themeColor="text1"/>
        </w:rPr>
        <w:tab/>
        <w:t xml:space="preserve">GRVA invited the representative of CITA to provide </w:t>
      </w:r>
      <w:r w:rsidR="00556699" w:rsidRPr="00BC0354">
        <w:rPr>
          <w:color w:val="000000" w:themeColor="text1"/>
        </w:rPr>
        <w:t>suggestions to SIG and to come back to GRVA with further presentations as needed.</w:t>
      </w:r>
    </w:p>
    <w:p w14:paraId="10DCD3E1" w14:textId="74277FE5" w:rsidR="000B284E" w:rsidRPr="00BC0354" w:rsidRDefault="002168CB" w:rsidP="009E4CC6">
      <w:pPr>
        <w:pStyle w:val="SingleTxtG"/>
        <w:rPr>
          <w:color w:val="000000" w:themeColor="text1"/>
        </w:rPr>
      </w:pPr>
      <w:r>
        <w:rPr>
          <w:color w:val="000000" w:themeColor="text1"/>
        </w:rPr>
        <w:t>114</w:t>
      </w:r>
      <w:r w:rsidR="008206D1" w:rsidRPr="00BC0354">
        <w:rPr>
          <w:color w:val="000000" w:themeColor="text1"/>
        </w:rPr>
        <w:t>.</w:t>
      </w:r>
      <w:r w:rsidR="008206D1" w:rsidRPr="00BC0354">
        <w:rPr>
          <w:color w:val="000000" w:themeColor="text1"/>
        </w:rPr>
        <w:tab/>
        <w:t>GRVA agreed to keep ECE/TRANS/WP.29/2023/10 on the agenda for the next session</w:t>
      </w:r>
      <w:r w:rsidR="0060547E" w:rsidRPr="00BC0354">
        <w:rPr>
          <w:color w:val="000000" w:themeColor="text1"/>
        </w:rPr>
        <w:t>.</w:t>
      </w:r>
    </w:p>
    <w:p w14:paraId="3F7F4471" w14:textId="7E166A7B" w:rsidR="000F5ADC" w:rsidRPr="00BC0354" w:rsidRDefault="002168CB" w:rsidP="009E4CC6">
      <w:pPr>
        <w:pStyle w:val="SingleTxtG"/>
        <w:rPr>
          <w:color w:val="000000" w:themeColor="text1"/>
        </w:rPr>
      </w:pPr>
      <w:r>
        <w:rPr>
          <w:color w:val="000000" w:themeColor="text1"/>
        </w:rPr>
        <w:t>115</w:t>
      </w:r>
      <w:r w:rsidR="000F5ADC" w:rsidRPr="00BC0354">
        <w:rPr>
          <w:color w:val="000000" w:themeColor="text1"/>
        </w:rPr>
        <w:t>.</w:t>
      </w:r>
      <w:r w:rsidR="000F5ADC" w:rsidRPr="00BC0354">
        <w:rPr>
          <w:color w:val="000000" w:themeColor="text1"/>
        </w:rPr>
        <w:tab/>
        <w:t>GRVA kept ECE/TRANS/WP.29/GRVA/2024/3</w:t>
      </w:r>
      <w:r w:rsidR="00F363A3" w:rsidRPr="00BC0354">
        <w:rPr>
          <w:color w:val="000000" w:themeColor="text1"/>
        </w:rPr>
        <w:t xml:space="preserve"> </w:t>
      </w:r>
      <w:r w:rsidR="000F5ADC" w:rsidRPr="00BC0354">
        <w:rPr>
          <w:color w:val="000000" w:themeColor="text1"/>
        </w:rPr>
        <w:t xml:space="preserve">on its agenda, noting that GRSG was performing </w:t>
      </w:r>
      <w:r w:rsidR="0092481E">
        <w:rPr>
          <w:color w:val="000000" w:themeColor="text1"/>
        </w:rPr>
        <w:t xml:space="preserve">a </w:t>
      </w:r>
      <w:r w:rsidR="00F37DFA" w:rsidRPr="00BC0354">
        <w:rPr>
          <w:color w:val="000000" w:themeColor="text1"/>
        </w:rPr>
        <w:t xml:space="preserve">prerequisite action </w:t>
      </w:r>
      <w:r w:rsidR="0092481E">
        <w:rPr>
          <w:color w:val="000000" w:themeColor="text1"/>
        </w:rPr>
        <w:t xml:space="preserve">(i.e. </w:t>
      </w:r>
      <w:r w:rsidR="00F37DFA" w:rsidRPr="00BC0354">
        <w:rPr>
          <w:color w:val="000000" w:themeColor="text1"/>
        </w:rPr>
        <w:t>reviewing the Category O</w:t>
      </w:r>
      <w:r w:rsidR="0092481E">
        <w:rPr>
          <w:color w:val="000000" w:themeColor="text1"/>
        </w:rPr>
        <w:t xml:space="preserve"> </w:t>
      </w:r>
      <w:r w:rsidR="0092481E" w:rsidRPr="00BC0354">
        <w:rPr>
          <w:color w:val="000000" w:themeColor="text1"/>
        </w:rPr>
        <w:t>definition</w:t>
      </w:r>
      <w:r w:rsidR="0092481E">
        <w:rPr>
          <w:color w:val="000000" w:themeColor="text1"/>
        </w:rPr>
        <w:t xml:space="preserve"> in R.E.3)</w:t>
      </w:r>
      <w:r w:rsidR="00F37DFA" w:rsidRPr="00BC0354">
        <w:rPr>
          <w:color w:val="000000" w:themeColor="text1"/>
        </w:rPr>
        <w:t>.</w:t>
      </w:r>
    </w:p>
    <w:p w14:paraId="3F809920" w14:textId="7883704C" w:rsidR="00581BB0" w:rsidRPr="00BC0354" w:rsidRDefault="00581BB0" w:rsidP="00685D06">
      <w:pPr>
        <w:pStyle w:val="H1G"/>
      </w:pPr>
      <w:r w:rsidRPr="00BC0354">
        <w:tab/>
        <w:t>C.</w:t>
      </w:r>
      <w:r w:rsidRPr="00BC0354">
        <w:tab/>
      </w:r>
      <w:r w:rsidR="002A1586" w:rsidRPr="00BC0354">
        <w:t>Clarifications</w:t>
      </w:r>
    </w:p>
    <w:p w14:paraId="5C85A645" w14:textId="36301131" w:rsidR="00726916" w:rsidRPr="00BC0354" w:rsidRDefault="005B74D5" w:rsidP="00501740">
      <w:pPr>
        <w:pStyle w:val="SingleTxtG"/>
        <w:keepNext/>
        <w:keepLines/>
        <w:ind w:left="2835" w:hanging="1701"/>
      </w:pPr>
      <w:r w:rsidRPr="00BC0354">
        <w:rPr>
          <w:i/>
        </w:rPr>
        <w:t>Documentation</w:t>
      </w:r>
      <w:r w:rsidRPr="00BC0354">
        <w:rPr>
          <w:i/>
          <w:iCs/>
        </w:rPr>
        <w:t>:</w:t>
      </w:r>
      <w:r w:rsidRPr="00BC0354">
        <w:tab/>
      </w:r>
      <w:r w:rsidR="00EB711D" w:rsidRPr="00BC0354">
        <w:t>ECE/TRANS/WP.29/GRVA/2024/7</w:t>
      </w:r>
      <w:r w:rsidR="00EB711D" w:rsidRPr="00BC0354">
        <w:br/>
      </w:r>
      <w:r w:rsidR="00323EE3" w:rsidRPr="00BC0354">
        <w:t>Informal document</w:t>
      </w:r>
      <w:r w:rsidR="006701BA" w:rsidRPr="00BC0354">
        <w:t>s</w:t>
      </w:r>
      <w:r w:rsidR="00323EE3" w:rsidRPr="00BC0354">
        <w:t xml:space="preserve"> GRVA-1</w:t>
      </w:r>
      <w:r w:rsidR="009F7981" w:rsidRPr="00BC0354">
        <w:t>8</w:t>
      </w:r>
      <w:r w:rsidR="00323EE3" w:rsidRPr="00BC0354">
        <w:t>-</w:t>
      </w:r>
      <w:r w:rsidR="009F7981" w:rsidRPr="00BC0354">
        <w:t>08</w:t>
      </w:r>
      <w:r w:rsidR="006701BA" w:rsidRPr="00BC0354">
        <w:t>, GRVA-1</w:t>
      </w:r>
      <w:r w:rsidR="009F7981" w:rsidRPr="00BC0354">
        <w:t>8</w:t>
      </w:r>
      <w:r w:rsidR="006701BA" w:rsidRPr="00BC0354">
        <w:t>-</w:t>
      </w:r>
      <w:r w:rsidR="009F7981" w:rsidRPr="00BC0354">
        <w:t>09</w:t>
      </w:r>
      <w:r w:rsidR="00895F6B" w:rsidRPr="00BC0354">
        <w:t xml:space="preserve">, </w:t>
      </w:r>
      <w:r w:rsidR="006701BA" w:rsidRPr="00BC0354">
        <w:t>GRVA-1</w:t>
      </w:r>
      <w:r w:rsidR="009F7981" w:rsidRPr="00BC0354">
        <w:t>8</w:t>
      </w:r>
      <w:r w:rsidR="006701BA" w:rsidRPr="00BC0354">
        <w:t>-</w:t>
      </w:r>
      <w:r w:rsidR="009F7981" w:rsidRPr="00BC0354">
        <w:t>10</w:t>
      </w:r>
      <w:r w:rsidR="000E702A" w:rsidRPr="00BC0354">
        <w:t>, GRVA-18-46</w:t>
      </w:r>
      <w:r w:rsidR="00A4391B" w:rsidRPr="00BC0354">
        <w:t>/Rev.</w:t>
      </w:r>
      <w:proofErr w:type="gramStart"/>
      <w:r w:rsidR="00A4391B" w:rsidRPr="00BC0354">
        <w:t>1</w:t>
      </w:r>
      <w:proofErr w:type="gramEnd"/>
      <w:r w:rsidR="00895F6B" w:rsidRPr="00BC0354">
        <w:t xml:space="preserve"> and GRVA-18-</w:t>
      </w:r>
      <w:r w:rsidR="000E702A" w:rsidRPr="00BC0354">
        <w:t>5</w:t>
      </w:r>
      <w:r w:rsidR="00895F6B" w:rsidRPr="00BC0354">
        <w:t>6</w:t>
      </w:r>
    </w:p>
    <w:p w14:paraId="53921B22" w14:textId="2D88B9C0" w:rsidR="007B701A" w:rsidRPr="00BC0354" w:rsidRDefault="000C3290" w:rsidP="0067589B">
      <w:pPr>
        <w:pStyle w:val="SingleTxtG"/>
        <w:rPr>
          <w:color w:val="000000" w:themeColor="text1"/>
        </w:rPr>
      </w:pPr>
      <w:r>
        <w:rPr>
          <w:color w:val="000000" w:themeColor="text1"/>
        </w:rPr>
        <w:t>116</w:t>
      </w:r>
      <w:r w:rsidR="00AD7A68" w:rsidRPr="00BC0354">
        <w:rPr>
          <w:color w:val="000000" w:themeColor="text1"/>
        </w:rPr>
        <w:t>.</w:t>
      </w:r>
      <w:r w:rsidR="00AD7A68" w:rsidRPr="00BC0354">
        <w:rPr>
          <w:color w:val="000000" w:themeColor="text1"/>
        </w:rPr>
        <w:tab/>
        <w:t xml:space="preserve">The representative of the Netherlands presented </w:t>
      </w:r>
      <w:r w:rsidR="00034200" w:rsidRPr="00BC0354">
        <w:rPr>
          <w:color w:val="000000" w:themeColor="text1"/>
        </w:rPr>
        <w:t xml:space="preserve">a revised proposal </w:t>
      </w:r>
      <w:r w:rsidR="00065EFD" w:rsidRPr="00BC0354">
        <w:rPr>
          <w:color w:val="000000" w:themeColor="text1"/>
        </w:rPr>
        <w:t xml:space="preserve">(GRVA-18-10) </w:t>
      </w:r>
      <w:r w:rsidR="00034200" w:rsidRPr="00BC0354">
        <w:rPr>
          <w:color w:val="000000" w:themeColor="text1"/>
        </w:rPr>
        <w:t>for amendments to UN Regulation No. 13 intended to align the provisions of Annex 15 with those in Annex 4</w:t>
      </w:r>
      <w:r w:rsidR="00F363A3" w:rsidRPr="00BC0354">
        <w:rPr>
          <w:color w:val="000000" w:themeColor="text1"/>
        </w:rPr>
        <w:t>,</w:t>
      </w:r>
      <w:r w:rsidR="00034200" w:rsidRPr="00BC0354">
        <w:rPr>
          <w:color w:val="000000" w:themeColor="text1"/>
        </w:rPr>
        <w:t xml:space="preserve"> for the Type II test. </w:t>
      </w:r>
    </w:p>
    <w:p w14:paraId="3BC95F5C" w14:textId="146627DE" w:rsidR="007B701A" w:rsidRPr="00BC0354" w:rsidRDefault="00990C3A" w:rsidP="0067589B">
      <w:pPr>
        <w:pStyle w:val="SingleTxtG"/>
        <w:rPr>
          <w:color w:val="000000" w:themeColor="text1"/>
        </w:rPr>
      </w:pPr>
      <w:r>
        <w:rPr>
          <w:color w:val="000000" w:themeColor="text1"/>
        </w:rPr>
        <w:t>117</w:t>
      </w:r>
      <w:r w:rsidR="00065EFD" w:rsidRPr="00BC0354">
        <w:rPr>
          <w:color w:val="000000" w:themeColor="text1"/>
        </w:rPr>
        <w:t>.</w:t>
      </w:r>
      <w:r w:rsidR="00065EFD" w:rsidRPr="00BC0354">
        <w:rPr>
          <w:color w:val="000000" w:themeColor="text1"/>
        </w:rPr>
        <w:tab/>
        <w:t xml:space="preserve">The representatives of Germany </w:t>
      </w:r>
      <w:r w:rsidR="00224885">
        <w:rPr>
          <w:color w:val="000000" w:themeColor="text1"/>
        </w:rPr>
        <w:t xml:space="preserve">and OICA </w:t>
      </w:r>
      <w:r w:rsidR="00065EFD" w:rsidRPr="00BC0354">
        <w:rPr>
          <w:color w:val="000000" w:themeColor="text1"/>
        </w:rPr>
        <w:t xml:space="preserve">supported the proposal. The representative of France </w:t>
      </w:r>
      <w:r w:rsidR="004F3454" w:rsidRPr="00BC0354">
        <w:rPr>
          <w:color w:val="000000" w:themeColor="text1"/>
        </w:rPr>
        <w:t>supported the aim of the proposal but suggested that it might require further drafting effort</w:t>
      </w:r>
      <w:r w:rsidR="00CE1501" w:rsidRPr="00BC0354">
        <w:rPr>
          <w:color w:val="000000" w:themeColor="text1"/>
        </w:rPr>
        <w:t>s</w:t>
      </w:r>
      <w:r w:rsidR="0046772A" w:rsidRPr="00BC0354">
        <w:rPr>
          <w:color w:val="000000" w:themeColor="text1"/>
        </w:rPr>
        <w:t>; h</w:t>
      </w:r>
      <w:r w:rsidR="004F3454" w:rsidRPr="00BC0354">
        <w:rPr>
          <w:color w:val="000000" w:themeColor="text1"/>
        </w:rPr>
        <w:t xml:space="preserve">e volunteered to provide some alternative </w:t>
      </w:r>
      <w:r w:rsidR="00941F4E" w:rsidRPr="00BC0354">
        <w:rPr>
          <w:color w:val="000000" w:themeColor="text1"/>
        </w:rPr>
        <w:t>wording</w:t>
      </w:r>
      <w:r w:rsidR="004F3454" w:rsidRPr="00BC0354">
        <w:rPr>
          <w:color w:val="000000" w:themeColor="text1"/>
        </w:rPr>
        <w:t>.</w:t>
      </w:r>
    </w:p>
    <w:p w14:paraId="6CA36C85" w14:textId="243C4B8D" w:rsidR="00F6036C" w:rsidRPr="00BC0354" w:rsidRDefault="00990C3A" w:rsidP="0067589B">
      <w:pPr>
        <w:pStyle w:val="SingleTxtG"/>
        <w:rPr>
          <w:color w:val="000000" w:themeColor="text1"/>
        </w:rPr>
      </w:pPr>
      <w:r>
        <w:rPr>
          <w:color w:val="000000" w:themeColor="text1"/>
        </w:rPr>
        <w:t>118</w:t>
      </w:r>
      <w:r w:rsidR="00F6036C" w:rsidRPr="00BC0354">
        <w:rPr>
          <w:color w:val="000000" w:themeColor="text1"/>
        </w:rPr>
        <w:t>.</w:t>
      </w:r>
      <w:r w:rsidR="00F6036C" w:rsidRPr="00BC0354">
        <w:rPr>
          <w:color w:val="000000" w:themeColor="text1"/>
        </w:rPr>
        <w:tab/>
        <w:t xml:space="preserve">The representative of the Netherland agreed to work with the representative of France to </w:t>
      </w:r>
      <w:r w:rsidR="00F44F88" w:rsidRPr="00BC0354">
        <w:rPr>
          <w:color w:val="000000" w:themeColor="text1"/>
        </w:rPr>
        <w:t>submit an official document for consideration at the next session.</w:t>
      </w:r>
    </w:p>
    <w:p w14:paraId="5887230E" w14:textId="75162E71" w:rsidR="00380614" w:rsidRPr="00BC0354" w:rsidRDefault="00990C3A" w:rsidP="0067589B">
      <w:pPr>
        <w:pStyle w:val="SingleTxtG"/>
      </w:pPr>
      <w:r>
        <w:rPr>
          <w:color w:val="000000" w:themeColor="text1"/>
        </w:rPr>
        <w:t>119</w:t>
      </w:r>
      <w:r w:rsidR="00F44F88" w:rsidRPr="00BC0354">
        <w:rPr>
          <w:color w:val="000000" w:themeColor="text1"/>
        </w:rPr>
        <w:t>.</w:t>
      </w:r>
      <w:r w:rsidR="00F44F88" w:rsidRPr="00BC0354">
        <w:rPr>
          <w:color w:val="000000" w:themeColor="text1"/>
        </w:rPr>
        <w:tab/>
        <w:t>The representative of Germany introduced ECE/TRANS/WP.29/GRVA/2024/7</w:t>
      </w:r>
      <w:r w:rsidR="00224885">
        <w:rPr>
          <w:color w:val="000000" w:themeColor="text1"/>
        </w:rPr>
        <w:t>,</w:t>
      </w:r>
      <w:r w:rsidR="00F44F88" w:rsidRPr="00BC0354">
        <w:rPr>
          <w:color w:val="000000" w:themeColor="text1"/>
        </w:rPr>
        <w:t xml:space="preserve"> </w:t>
      </w:r>
      <w:r w:rsidR="008A0532" w:rsidRPr="00BC0354">
        <w:t xml:space="preserve">aimed at clarifying provisions of the Type-IIA test for the test mass of vehicles authorized to tow trailer(s). </w:t>
      </w:r>
      <w:r w:rsidR="006D13D6" w:rsidRPr="00BC0354">
        <w:t xml:space="preserve">He referred to informal document GRVA-18-46/Rev.1, which was </w:t>
      </w:r>
      <w:r w:rsidR="00CE1501" w:rsidRPr="00BC0354">
        <w:t>including</w:t>
      </w:r>
      <w:r w:rsidR="006D13D6" w:rsidRPr="00BC0354">
        <w:t xml:space="preserve"> the most recent amendment proposal to the regulation, </w:t>
      </w:r>
      <w:r w:rsidR="00CE1501" w:rsidRPr="00BC0354">
        <w:t>drafted in</w:t>
      </w:r>
      <w:r w:rsidR="006D13D6" w:rsidRPr="00BC0354">
        <w:t xml:space="preserve"> consultation with other delegations.</w:t>
      </w:r>
      <w:r w:rsidR="00232928" w:rsidRPr="00BC0354">
        <w:t xml:space="preserve"> He recalled the two existing interpretations of the </w:t>
      </w:r>
      <w:r w:rsidR="00311CA2" w:rsidRPr="00BC0354">
        <w:t xml:space="preserve">regulation </w:t>
      </w:r>
      <w:r w:rsidR="00CF47E7" w:rsidRPr="00BC0354">
        <w:t xml:space="preserve">on the test mass </w:t>
      </w:r>
      <w:r w:rsidR="00311CA2" w:rsidRPr="00BC0354">
        <w:t xml:space="preserve">for </w:t>
      </w:r>
      <w:r w:rsidR="00B808C6" w:rsidRPr="00BC0354">
        <w:t>“</w:t>
      </w:r>
      <w:r w:rsidR="00941F4E" w:rsidRPr="00985353">
        <w:t>non-ADR</w:t>
      </w:r>
      <w:r w:rsidR="00311CA2" w:rsidRPr="00BC0354">
        <w:t xml:space="preserve"> trailers</w:t>
      </w:r>
      <w:r w:rsidR="00B808C6" w:rsidRPr="00BC0354">
        <w:t>”</w:t>
      </w:r>
      <w:r w:rsidR="00F333D2" w:rsidRPr="00BC0354">
        <w:t xml:space="preserve"> (trailers not covered by the agreement on the transport of dangerous good)</w:t>
      </w:r>
      <w:r w:rsidR="00CF47E7" w:rsidRPr="00BC0354">
        <w:t xml:space="preserve">, adding that the requirements were in place for two decades and that </w:t>
      </w:r>
      <w:r w:rsidR="000113A8" w:rsidRPr="00BC0354">
        <w:t xml:space="preserve">no safety issue was reported </w:t>
      </w:r>
      <w:r w:rsidR="00941F4E" w:rsidRPr="00BC0354">
        <w:t>f</w:t>
      </w:r>
      <w:r w:rsidR="000113A8" w:rsidRPr="00BC0354">
        <w:t>rom the field. He suggested to either go for the least demanding interpretation or, in case GRVA would prefer so, go for the more demanding interpretation, with transitional provisions.</w:t>
      </w:r>
      <w:r w:rsidR="009A1E59" w:rsidRPr="00BC0354">
        <w:t xml:space="preserve"> </w:t>
      </w:r>
      <w:r w:rsidR="00D8148B" w:rsidRPr="00BC0354">
        <w:t xml:space="preserve">He </w:t>
      </w:r>
      <w:r w:rsidR="009A584B" w:rsidRPr="00BC0354">
        <w:t>called for a decision at this session.</w:t>
      </w:r>
      <w:r w:rsidR="00D8148B" w:rsidRPr="00BC0354">
        <w:t xml:space="preserve"> The proposal received comments. GRVA agreed to resume consideration of this item at its next session </w:t>
      </w:r>
      <w:proofErr w:type="gramStart"/>
      <w:r w:rsidR="00D8148B" w:rsidRPr="00BC0354">
        <w:t>on the basis of</w:t>
      </w:r>
      <w:proofErr w:type="gramEnd"/>
      <w:r w:rsidR="00D8148B" w:rsidRPr="00BC0354">
        <w:t xml:space="preserve"> an official document</w:t>
      </w:r>
      <w:r w:rsidR="00965DA7" w:rsidRPr="00BC0354">
        <w:t xml:space="preserve"> based</w:t>
      </w:r>
      <w:r w:rsidR="00E816EB">
        <w:t>,</w:t>
      </w:r>
      <w:r w:rsidR="00965DA7" w:rsidRPr="00BC0354">
        <w:t xml:space="preserve"> on GRVA-18-46/Rev.1</w:t>
      </w:r>
    </w:p>
    <w:p w14:paraId="1BE500DA" w14:textId="43893F7E" w:rsidR="00434B94" w:rsidRPr="00BC0354" w:rsidRDefault="00990C3A" w:rsidP="00A4391B">
      <w:pPr>
        <w:pStyle w:val="SingleTxtG"/>
        <w:rPr>
          <w:color w:val="000000" w:themeColor="text1"/>
        </w:rPr>
      </w:pPr>
      <w:r>
        <w:t>120</w:t>
      </w:r>
      <w:r w:rsidR="00380614" w:rsidRPr="00BC0354">
        <w:t>.</w:t>
      </w:r>
      <w:r w:rsidR="00380614" w:rsidRPr="00BC0354">
        <w:tab/>
        <w:t xml:space="preserve">The representative of CLEPA presented (GRVA-18-56) </w:t>
      </w:r>
      <w:r w:rsidR="00C50142" w:rsidRPr="00BC0354">
        <w:t>an innovative technology</w:t>
      </w:r>
      <w:r w:rsidR="006F4A83" w:rsidRPr="00BC0354">
        <w:t xml:space="preserve"> parking brake</w:t>
      </w:r>
      <w:r w:rsidR="0087699B" w:rsidRPr="00BC0354">
        <w:t xml:space="preserve"> </w:t>
      </w:r>
      <w:r w:rsidR="006F4A83" w:rsidRPr="00BC0354">
        <w:t xml:space="preserve">technology </w:t>
      </w:r>
      <w:r w:rsidR="0087699B" w:rsidRPr="00BC0354">
        <w:t xml:space="preserve">for which they would like to </w:t>
      </w:r>
      <w:r w:rsidR="006F4A83" w:rsidRPr="00BC0354">
        <w:t xml:space="preserve">suggest regulatory amendments </w:t>
      </w:r>
      <w:r w:rsidR="00F0671C" w:rsidRPr="00BC0354">
        <w:br/>
        <w:t xml:space="preserve">(GRVA-18-08 and GRVA-18-09) </w:t>
      </w:r>
      <w:r w:rsidR="000E15A4" w:rsidRPr="00BC0354">
        <w:t xml:space="preserve">covering both existing friction type parking brakes and new locking type </w:t>
      </w:r>
      <w:r w:rsidR="00C72B7A" w:rsidRPr="00BC0354">
        <w:t>parking brakes</w:t>
      </w:r>
      <w:r w:rsidR="00F0671C" w:rsidRPr="00BC0354">
        <w:t xml:space="preserve">. The representative of Switzerland </w:t>
      </w:r>
      <w:r w:rsidR="00993D13" w:rsidRPr="00BC0354">
        <w:t>questioned</w:t>
      </w:r>
      <w:r w:rsidR="00F0671C" w:rsidRPr="00BC0354">
        <w:t xml:space="preserve"> </w:t>
      </w:r>
      <w:r w:rsidR="00001589" w:rsidRPr="00BC0354">
        <w:t xml:space="preserve">if such locking system </w:t>
      </w:r>
      <w:r w:rsidR="001B3200" w:rsidRPr="00BC0354">
        <w:t xml:space="preserve">should be installed </w:t>
      </w:r>
      <w:r w:rsidR="00001589" w:rsidRPr="00BC0354">
        <w:t xml:space="preserve">on the gearbox given the </w:t>
      </w:r>
      <w:r w:rsidR="006D32E9" w:rsidRPr="00BC0354">
        <w:t>existing requirements on road surface with left</w:t>
      </w:r>
      <w:r w:rsidR="00FF5E72">
        <w:t>/</w:t>
      </w:r>
      <w:r w:rsidR="006D32E9" w:rsidRPr="00BC0354">
        <w:t>right dissymmetrical friction coefficient</w:t>
      </w:r>
      <w:r w:rsidR="00FF5E72">
        <w:t xml:space="preserve"> (</w:t>
      </w:r>
      <w:r w:rsidR="00FF5E72" w:rsidRPr="00FF5E72">
        <w:t>µ</w:t>
      </w:r>
      <w:r w:rsidR="00FF5E72">
        <w:t>-split)</w:t>
      </w:r>
      <w:r w:rsidR="001B3200" w:rsidRPr="00BC0354">
        <w:t>.</w:t>
      </w:r>
      <w:r w:rsidR="00CA24C1" w:rsidRPr="00BC0354">
        <w:t xml:space="preserve"> The representative of CLEPA </w:t>
      </w:r>
      <w:r w:rsidR="00D02515" w:rsidRPr="00BC0354">
        <w:t>confirmed</w:t>
      </w:r>
      <w:r w:rsidR="00CA24C1" w:rsidRPr="00BC0354">
        <w:t xml:space="preserve"> that such parking brake</w:t>
      </w:r>
      <w:r w:rsidR="00E01AE2" w:rsidRPr="00BC0354">
        <w:t>s</w:t>
      </w:r>
      <w:r w:rsidR="00CA24C1" w:rsidRPr="00BC0354">
        <w:t xml:space="preserve"> could be </w:t>
      </w:r>
      <w:r w:rsidR="00E01AE2" w:rsidRPr="00BC0354">
        <w:t>installed</w:t>
      </w:r>
      <w:r w:rsidR="00CA24C1" w:rsidRPr="00BC0354">
        <w:t xml:space="preserve"> on the wheels. The </w:t>
      </w:r>
      <w:r w:rsidR="00CA24C1" w:rsidRPr="00BC0354">
        <w:lastRenderedPageBreak/>
        <w:t>representative</w:t>
      </w:r>
      <w:r w:rsidR="001250CB" w:rsidRPr="00BC0354">
        <w:t>s</w:t>
      </w:r>
      <w:r w:rsidR="00CA24C1" w:rsidRPr="00BC0354">
        <w:t xml:space="preserve"> of Italy </w:t>
      </w:r>
      <w:r w:rsidR="001250CB" w:rsidRPr="00BC0354">
        <w:t xml:space="preserve">and </w:t>
      </w:r>
      <w:r w:rsidR="00FE117F" w:rsidRPr="00BC0354">
        <w:t>the United Kingdom of Great Britain and Northern Ireland</w:t>
      </w:r>
      <w:r w:rsidR="001250CB" w:rsidRPr="00BC0354">
        <w:t xml:space="preserve"> </w:t>
      </w:r>
      <w:r w:rsidR="00CA24C1" w:rsidRPr="00BC0354">
        <w:t xml:space="preserve">called for </w:t>
      </w:r>
      <w:r w:rsidR="003B6575" w:rsidRPr="00BC0354">
        <w:t>increasing</w:t>
      </w:r>
      <w:r w:rsidR="00CA24C1" w:rsidRPr="00BC0354">
        <w:t xml:space="preserve"> </w:t>
      </w:r>
      <w:r w:rsidR="00E816EB">
        <w:t xml:space="preserve">the </w:t>
      </w:r>
      <w:r w:rsidR="00CA24C1" w:rsidRPr="00BC0354">
        <w:t>techno</w:t>
      </w:r>
      <w:r w:rsidR="001250CB" w:rsidRPr="00BC0354">
        <w:t xml:space="preserve">logy neutrality </w:t>
      </w:r>
      <w:r w:rsidR="00E816EB">
        <w:t>of</w:t>
      </w:r>
      <w:r w:rsidR="00B66AF6" w:rsidRPr="00BC0354">
        <w:t xml:space="preserve"> the provisions applicable to</w:t>
      </w:r>
      <w:r w:rsidR="001250CB" w:rsidRPr="00BC0354">
        <w:t xml:space="preserve"> parking brake</w:t>
      </w:r>
      <w:r w:rsidR="00B66AF6" w:rsidRPr="00BC0354">
        <w:t>s</w:t>
      </w:r>
      <w:r w:rsidR="001250CB" w:rsidRPr="00BC0354">
        <w:t>.</w:t>
      </w:r>
      <w:r w:rsidR="00BE3447" w:rsidRPr="00BC0354">
        <w:t xml:space="preserve"> GRVA agreed to </w:t>
      </w:r>
      <w:r w:rsidR="0026161D" w:rsidRPr="00BC0354">
        <w:t xml:space="preserve">further </w:t>
      </w:r>
      <w:r w:rsidR="00BE3447" w:rsidRPr="00BC0354">
        <w:t>consider this item</w:t>
      </w:r>
      <w:r w:rsidR="002350EF" w:rsidRPr="00BC0354">
        <w:t xml:space="preserve"> and requested the secretariat to distribute </w:t>
      </w:r>
      <w:r w:rsidR="00FF5E72">
        <w:br/>
      </w:r>
      <w:r w:rsidR="002350EF" w:rsidRPr="00BC0354">
        <w:t>GRVA-18-</w:t>
      </w:r>
      <w:r w:rsidR="00271BDA" w:rsidRPr="00BC0354">
        <w:t>08 and GRVA-18-09 with an official symbol at the next session</w:t>
      </w:r>
      <w:r w:rsidR="00530509" w:rsidRPr="00BC0354">
        <w:t xml:space="preserve">. </w:t>
      </w:r>
    </w:p>
    <w:p w14:paraId="38226361" w14:textId="27963747" w:rsidR="002A1586" w:rsidRPr="00BC0354" w:rsidRDefault="003E6719" w:rsidP="003E6719">
      <w:pPr>
        <w:pStyle w:val="HChG"/>
      </w:pPr>
      <w:r w:rsidRPr="00BC0354">
        <w:tab/>
      </w:r>
      <w:r w:rsidR="00B951E4" w:rsidRPr="00BC0354">
        <w:t>X</w:t>
      </w:r>
      <w:r w:rsidRPr="00BC0354">
        <w:t>.</w:t>
      </w:r>
      <w:r w:rsidRPr="00BC0354">
        <w:tab/>
      </w:r>
      <w:r w:rsidR="000E1A59" w:rsidRPr="00BC0354">
        <w:t>Motorcycle braking</w:t>
      </w:r>
      <w:r w:rsidR="00B951E4" w:rsidRPr="00BC0354">
        <w:t xml:space="preserve"> (agenda item 9</w:t>
      </w:r>
      <w:r w:rsidR="002E31DA" w:rsidRPr="00BC0354">
        <w:t>)</w:t>
      </w:r>
    </w:p>
    <w:p w14:paraId="638D4318" w14:textId="349A77AB" w:rsidR="000E1A59" w:rsidRPr="00BC0354" w:rsidRDefault="00B951E4" w:rsidP="00B951E4">
      <w:pPr>
        <w:pStyle w:val="H1G"/>
      </w:pPr>
      <w:r w:rsidRPr="00BC0354">
        <w:tab/>
        <w:t>A.</w:t>
      </w:r>
      <w:r w:rsidRPr="00BC0354">
        <w:tab/>
      </w:r>
      <w:r w:rsidR="00B83558" w:rsidRPr="00BC0354">
        <w:t>UN Global Technical Regulation No. 3</w:t>
      </w:r>
    </w:p>
    <w:p w14:paraId="3E3EB054" w14:textId="60D1A5FE" w:rsidR="00490650" w:rsidRPr="00BC0354" w:rsidRDefault="00990C3A" w:rsidP="00490650">
      <w:pPr>
        <w:pStyle w:val="SingleTxtG"/>
      </w:pPr>
      <w:r>
        <w:t>121</w:t>
      </w:r>
      <w:r w:rsidR="00490650" w:rsidRPr="00BC0354">
        <w:t>.</w:t>
      </w:r>
      <w:r w:rsidR="00490650" w:rsidRPr="00BC0354">
        <w:tab/>
        <w:t>No document was submitted under this agenda item.</w:t>
      </w:r>
    </w:p>
    <w:p w14:paraId="3B6BA10C" w14:textId="2CCE1C96" w:rsidR="00B83558" w:rsidRPr="00BC0354" w:rsidRDefault="00B951E4" w:rsidP="00B951E4">
      <w:pPr>
        <w:pStyle w:val="H1G"/>
      </w:pPr>
      <w:r w:rsidRPr="00BC0354">
        <w:tab/>
        <w:t>B.</w:t>
      </w:r>
      <w:r w:rsidRPr="00BC0354">
        <w:tab/>
        <w:t>UN Regulation No. 78</w:t>
      </w:r>
    </w:p>
    <w:p w14:paraId="2171E909" w14:textId="590F8151" w:rsidR="00434B94" w:rsidRPr="00BC0354" w:rsidRDefault="00434B94" w:rsidP="009F7981">
      <w:pPr>
        <w:pStyle w:val="SingleTxtG"/>
        <w:ind w:left="2835" w:hanging="1701"/>
      </w:pPr>
      <w:r w:rsidRPr="00BC0354">
        <w:rPr>
          <w:i/>
        </w:rPr>
        <w:t>Documentation</w:t>
      </w:r>
      <w:r w:rsidRPr="00BC0354">
        <w:t xml:space="preserve">: </w:t>
      </w:r>
      <w:r w:rsidRPr="00BC0354">
        <w:tab/>
      </w:r>
      <w:r w:rsidR="009F7981" w:rsidRPr="00BC0354">
        <w:t>ECE/TRANS/WP.29/GRVA/2024/6</w:t>
      </w:r>
      <w:r w:rsidR="009F7981" w:rsidRPr="00BC0354">
        <w:br/>
      </w:r>
      <w:r w:rsidRPr="00BC0354">
        <w:t>Informal documents GRVA-1</w:t>
      </w:r>
      <w:r w:rsidR="003A112F" w:rsidRPr="00BC0354">
        <w:t>8</w:t>
      </w:r>
      <w:r w:rsidRPr="00BC0354">
        <w:t>-</w:t>
      </w:r>
      <w:r w:rsidR="003A112F" w:rsidRPr="00BC0354">
        <w:t>3</w:t>
      </w:r>
      <w:r w:rsidR="00686436" w:rsidRPr="00BC0354">
        <w:t>8</w:t>
      </w:r>
      <w:r w:rsidRPr="00BC0354">
        <w:t>, GRVA-1</w:t>
      </w:r>
      <w:r w:rsidR="003A112F" w:rsidRPr="00BC0354">
        <w:t>8</w:t>
      </w:r>
      <w:r w:rsidRPr="00BC0354">
        <w:t>-</w:t>
      </w:r>
      <w:r w:rsidR="003A112F" w:rsidRPr="00BC0354">
        <w:t>3</w:t>
      </w:r>
      <w:r w:rsidR="00686436" w:rsidRPr="00BC0354">
        <w:t>9</w:t>
      </w:r>
    </w:p>
    <w:p w14:paraId="07A665E1" w14:textId="0052AE6F" w:rsidR="004F5568" w:rsidRPr="00BC0354" w:rsidRDefault="00602BC6" w:rsidP="006D00A5">
      <w:pPr>
        <w:pStyle w:val="SingleTxtG"/>
      </w:pPr>
      <w:r>
        <w:t>122</w:t>
      </w:r>
      <w:r w:rsidR="006D00A5" w:rsidRPr="00BC0354">
        <w:t>.</w:t>
      </w:r>
      <w:r w:rsidR="00EF594C" w:rsidRPr="00BC0354">
        <w:tab/>
        <w:t xml:space="preserve">The </w:t>
      </w:r>
      <w:r w:rsidR="007B6EFF" w:rsidRPr="00BC0354">
        <w:t>representative of</w:t>
      </w:r>
      <w:r w:rsidR="00EF594C" w:rsidRPr="00BC0354">
        <w:t xml:space="preserve"> IMMA </w:t>
      </w:r>
      <w:r w:rsidR="00BD5FC0" w:rsidRPr="00BC0354">
        <w:t xml:space="preserve">introduced </w:t>
      </w:r>
      <w:r w:rsidR="007B3065" w:rsidRPr="00BC0354">
        <w:t>an amendment</w:t>
      </w:r>
      <w:r w:rsidR="00BD5FC0" w:rsidRPr="00BC0354">
        <w:t xml:space="preserve"> </w:t>
      </w:r>
      <w:r w:rsidR="00EF594C" w:rsidRPr="00BC0354">
        <w:t>propos</w:t>
      </w:r>
      <w:r w:rsidR="00BD5FC0" w:rsidRPr="00BC0354">
        <w:t>al</w:t>
      </w:r>
      <w:r w:rsidR="007B3065" w:rsidRPr="00BC0354">
        <w:t xml:space="preserve"> to UN Regulation No. 78</w:t>
      </w:r>
      <w:r w:rsidR="0069646A">
        <w:t>,</w:t>
      </w:r>
      <w:r w:rsidR="004F5568" w:rsidRPr="00BC0354">
        <w:t xml:space="preserve"> intended to </w:t>
      </w:r>
      <w:r w:rsidR="00222F5B" w:rsidRPr="00BC0354">
        <w:t xml:space="preserve">improve the transitional provisions for the </w:t>
      </w:r>
      <w:r w:rsidR="00C9652D" w:rsidRPr="00BC0354">
        <w:t>06 series of amendments</w:t>
      </w:r>
      <w:r w:rsidR="008E7372" w:rsidRPr="00BC0354">
        <w:t xml:space="preserve"> (ECE/TRANS/WP.29/GRVA/2024/6)</w:t>
      </w:r>
      <w:r w:rsidR="00C9652D" w:rsidRPr="00BC0354">
        <w:t>.</w:t>
      </w:r>
      <w:r w:rsidR="005B00C9" w:rsidRPr="00BC0354">
        <w:t xml:space="preserve"> </w:t>
      </w:r>
    </w:p>
    <w:p w14:paraId="6EF02A3A" w14:textId="13A5AAB8" w:rsidR="006D00A5" w:rsidRPr="00BC0354" w:rsidRDefault="00602BC6" w:rsidP="006D00A5">
      <w:pPr>
        <w:pStyle w:val="SingleTxtG"/>
      </w:pPr>
      <w:r>
        <w:t>123</w:t>
      </w:r>
      <w:r w:rsidR="004F5568" w:rsidRPr="00BC0354">
        <w:t>.</w:t>
      </w:r>
      <w:r w:rsidR="004F5568" w:rsidRPr="00BC0354">
        <w:tab/>
        <w:t xml:space="preserve">GRVA adopted </w:t>
      </w:r>
      <w:r w:rsidR="00B06E68" w:rsidRPr="00BC0354">
        <w:t xml:space="preserve">it </w:t>
      </w:r>
      <w:r w:rsidR="00C82699" w:rsidRPr="00BC0354">
        <w:t>as draft supplement to the 06 series of amendments to UN Regulation No. 78 and requested the secretariat to submit it to WP.29 and AC.1 for consideration and vote at their June 2024 sessions</w:t>
      </w:r>
      <w:r w:rsidR="00DF1B68" w:rsidRPr="00BC0354">
        <w:t>.</w:t>
      </w:r>
    </w:p>
    <w:p w14:paraId="696D7165" w14:textId="562BA477" w:rsidR="00042B6F" w:rsidRPr="00BC0354" w:rsidRDefault="00602BC6" w:rsidP="006D00A5">
      <w:pPr>
        <w:pStyle w:val="SingleTxtG"/>
      </w:pPr>
      <w:r>
        <w:t>124</w:t>
      </w:r>
      <w:r w:rsidR="00042B6F" w:rsidRPr="0028182A">
        <w:t>.</w:t>
      </w:r>
      <w:r w:rsidR="00042B6F" w:rsidRPr="0028182A">
        <w:tab/>
      </w:r>
      <w:r w:rsidR="008E7372" w:rsidRPr="00BC0354">
        <w:t xml:space="preserve">The representative of WBIA </w:t>
      </w:r>
      <w:r w:rsidR="000B1B52" w:rsidRPr="00BC0354">
        <w:t xml:space="preserve">recalled that </w:t>
      </w:r>
      <w:r w:rsidR="009E5989">
        <w:t>Speed Electronically Power Assisted Cycles</w:t>
      </w:r>
      <w:r w:rsidR="000B1B52" w:rsidRPr="00BC0354">
        <w:t xml:space="preserve"> were </w:t>
      </w:r>
      <w:r w:rsidR="002C2153" w:rsidRPr="00BC0354">
        <w:t>belonging to the</w:t>
      </w:r>
      <w:r w:rsidR="000B1B52" w:rsidRPr="00BC0354">
        <w:t xml:space="preserve"> </w:t>
      </w:r>
      <w:r w:rsidR="002C2153" w:rsidRPr="00BC0354">
        <w:t xml:space="preserve">Category L. She detailed </w:t>
      </w:r>
      <w:r w:rsidR="005B3761" w:rsidRPr="00BC0354">
        <w:t xml:space="preserve">(GRVA-18-39) </w:t>
      </w:r>
      <w:r w:rsidR="002C2153" w:rsidRPr="00BC0354">
        <w:t xml:space="preserve">the reason why such vehicles were having difficulties to pass the </w:t>
      </w:r>
      <w:r w:rsidR="007C69EC">
        <w:t xml:space="preserve">stopping distance </w:t>
      </w:r>
      <w:r w:rsidR="00775B6C" w:rsidRPr="00BC0354">
        <w:t xml:space="preserve">requirements </w:t>
      </w:r>
      <w:r w:rsidR="0028182A">
        <w:t xml:space="preserve">on high friction surface </w:t>
      </w:r>
      <w:r w:rsidR="00775B6C" w:rsidRPr="00BC0354">
        <w:t>set in para</w:t>
      </w:r>
      <w:r w:rsidR="0069646A">
        <w:t>graph</w:t>
      </w:r>
      <w:r w:rsidR="00775B6C" w:rsidRPr="00BC0354">
        <w:t xml:space="preserve"> </w:t>
      </w:r>
      <w:r w:rsidR="0028182A">
        <w:t>9.3.</w:t>
      </w:r>
      <w:r w:rsidR="00775B6C" w:rsidRPr="00BC0354">
        <w:t xml:space="preserve"> of the </w:t>
      </w:r>
      <w:r w:rsidR="0069646A">
        <w:t>R</w:t>
      </w:r>
      <w:r w:rsidR="00775B6C" w:rsidRPr="00BC0354">
        <w:t xml:space="preserve">egulation. She proposed </w:t>
      </w:r>
      <w:r w:rsidR="005B3761" w:rsidRPr="00BC0354">
        <w:t xml:space="preserve">(GRVA-18-38) </w:t>
      </w:r>
      <w:r w:rsidR="00775B6C" w:rsidRPr="00BC0354">
        <w:t xml:space="preserve">to </w:t>
      </w:r>
      <w:r w:rsidR="008A7238" w:rsidRPr="00BC0354">
        <w:t xml:space="preserve">amend the regulation </w:t>
      </w:r>
      <w:r w:rsidR="00530509" w:rsidRPr="00BC0354">
        <w:t>to</w:t>
      </w:r>
      <w:r w:rsidR="008A7238" w:rsidRPr="00BC0354">
        <w:t xml:space="preserve"> address these </w:t>
      </w:r>
      <w:r w:rsidR="00961EEC">
        <w:t>issues</w:t>
      </w:r>
      <w:r w:rsidR="008A7238" w:rsidRPr="00BC0354">
        <w:t>.</w:t>
      </w:r>
    </w:p>
    <w:p w14:paraId="4B4A145A" w14:textId="7555D45B" w:rsidR="00271BDA" w:rsidRPr="00BC0354" w:rsidRDefault="00602BC6" w:rsidP="006D00A5">
      <w:pPr>
        <w:pStyle w:val="SingleTxtG"/>
      </w:pPr>
      <w:r>
        <w:t>125</w:t>
      </w:r>
      <w:r w:rsidR="00271BDA" w:rsidRPr="00BC0354">
        <w:t>.</w:t>
      </w:r>
      <w:r w:rsidR="00271BDA" w:rsidRPr="00BC0354">
        <w:tab/>
        <w:t>GRVA requested the secretariat to distribute GRVA-18-38 and GRVA-18-39 with an official symbol at the next session.</w:t>
      </w:r>
    </w:p>
    <w:p w14:paraId="28CE4CCF" w14:textId="7D98C5A9" w:rsidR="003E6719" w:rsidRPr="00186BC6" w:rsidRDefault="00B951E4" w:rsidP="006D00A5">
      <w:pPr>
        <w:pStyle w:val="HChG"/>
        <w:ind w:left="0" w:firstLine="0"/>
        <w:rPr>
          <w:lang w:val="es-ES"/>
        </w:rPr>
      </w:pPr>
      <w:r w:rsidRPr="00BC0354">
        <w:tab/>
      </w:r>
      <w:r w:rsidRPr="00186BC6">
        <w:rPr>
          <w:lang w:val="es-ES"/>
        </w:rPr>
        <w:t>XI.</w:t>
      </w:r>
      <w:r w:rsidRPr="00186BC6">
        <w:rPr>
          <w:lang w:val="es-ES"/>
        </w:rPr>
        <w:tab/>
      </w:r>
      <w:r w:rsidR="003E6719" w:rsidRPr="00186BC6">
        <w:rPr>
          <w:lang w:val="es-ES"/>
        </w:rPr>
        <w:t xml:space="preserve">UN </w:t>
      </w:r>
      <w:proofErr w:type="spellStart"/>
      <w:r w:rsidR="003E6719" w:rsidRPr="00186BC6">
        <w:rPr>
          <w:lang w:val="es-ES"/>
        </w:rPr>
        <w:t>Regulation</w:t>
      </w:r>
      <w:proofErr w:type="spellEnd"/>
      <w:r w:rsidR="003E6719" w:rsidRPr="00186BC6">
        <w:rPr>
          <w:lang w:val="es-ES"/>
        </w:rPr>
        <w:t xml:space="preserve"> No. 90 (agenda </w:t>
      </w:r>
      <w:proofErr w:type="spellStart"/>
      <w:r w:rsidR="003E6719" w:rsidRPr="00186BC6">
        <w:rPr>
          <w:lang w:val="es-ES"/>
        </w:rPr>
        <w:t>item</w:t>
      </w:r>
      <w:proofErr w:type="spellEnd"/>
      <w:r w:rsidR="003E6719" w:rsidRPr="00186BC6">
        <w:rPr>
          <w:lang w:val="es-ES"/>
        </w:rPr>
        <w:t xml:space="preserve"> </w:t>
      </w:r>
      <w:r w:rsidR="002A1586" w:rsidRPr="00186BC6">
        <w:rPr>
          <w:lang w:val="es-ES"/>
        </w:rPr>
        <w:t>10</w:t>
      </w:r>
      <w:r w:rsidR="003E6719" w:rsidRPr="00186BC6">
        <w:rPr>
          <w:lang w:val="es-ES"/>
        </w:rPr>
        <w:t>)</w:t>
      </w:r>
    </w:p>
    <w:p w14:paraId="31AFDE84" w14:textId="1BDF956A" w:rsidR="00983F5B" w:rsidRPr="00186BC6" w:rsidRDefault="0091460F" w:rsidP="00ED3532">
      <w:pPr>
        <w:pStyle w:val="SingleTxtG"/>
        <w:keepNext/>
        <w:keepLines/>
        <w:ind w:left="2835" w:hanging="1701"/>
        <w:jc w:val="left"/>
        <w:rPr>
          <w:lang w:val="fr-CH"/>
        </w:rPr>
      </w:pPr>
      <w:proofErr w:type="gramStart"/>
      <w:r w:rsidRPr="00186BC6">
        <w:rPr>
          <w:i/>
          <w:iCs/>
          <w:lang w:val="fr-CH"/>
        </w:rPr>
        <w:t>Documentation</w:t>
      </w:r>
      <w:r w:rsidRPr="00186BC6">
        <w:rPr>
          <w:lang w:val="fr-CH"/>
        </w:rPr>
        <w:t>:</w:t>
      </w:r>
      <w:proofErr w:type="gramEnd"/>
      <w:r w:rsidRPr="00186BC6">
        <w:rPr>
          <w:lang w:val="fr-CH"/>
        </w:rPr>
        <w:tab/>
      </w:r>
      <w:r w:rsidR="00983F5B" w:rsidRPr="00186BC6">
        <w:rPr>
          <w:lang w:val="fr-CH"/>
        </w:rPr>
        <w:t>ECE/TRANS/WP.29/GRVA/202</w:t>
      </w:r>
      <w:r w:rsidR="003A112F" w:rsidRPr="00186BC6">
        <w:rPr>
          <w:lang w:val="fr-CH"/>
        </w:rPr>
        <w:t>4/11</w:t>
      </w:r>
    </w:p>
    <w:p w14:paraId="03BC8CE3" w14:textId="0AEEC6F2" w:rsidR="00796B0A" w:rsidRPr="00BC0354" w:rsidRDefault="008010CF" w:rsidP="00DF1B68">
      <w:pPr>
        <w:pStyle w:val="SingleTxtG"/>
      </w:pPr>
      <w:r>
        <w:t>126</w:t>
      </w:r>
      <w:r w:rsidR="008B5F1A" w:rsidRPr="00BC0354">
        <w:t>.</w:t>
      </w:r>
      <w:r w:rsidR="00DF1B68" w:rsidRPr="00BC0354">
        <w:tab/>
        <w:t xml:space="preserve">The </w:t>
      </w:r>
      <w:r w:rsidR="007B6EFF" w:rsidRPr="00BC0354">
        <w:t>representative of</w:t>
      </w:r>
      <w:r w:rsidR="00DF1B68" w:rsidRPr="00BC0354">
        <w:t xml:space="preserve"> FEMFM </w:t>
      </w:r>
      <w:r w:rsidR="003D46D7" w:rsidRPr="00BC0354">
        <w:t>introduced ECE/TRANS/WP.29/GRVA/2024/11</w:t>
      </w:r>
      <w:r w:rsidR="00796B0A" w:rsidRPr="00BC0354">
        <w:t xml:space="preserve"> proposing amendments to existing provisions on the use of digital means to provide </w:t>
      </w:r>
      <w:r w:rsidR="006148DB" w:rsidRPr="00BC0354">
        <w:t xml:space="preserve">the required </w:t>
      </w:r>
      <w:r w:rsidR="00BB362D" w:rsidRPr="00BC0354">
        <w:t>installation</w:t>
      </w:r>
      <w:r w:rsidR="00796B0A" w:rsidRPr="00BC0354">
        <w:t xml:space="preserve"> instructions</w:t>
      </w:r>
      <w:r w:rsidR="002C447F" w:rsidRPr="00BC0354">
        <w:t>.</w:t>
      </w:r>
    </w:p>
    <w:p w14:paraId="0A14793C" w14:textId="4D32D15E" w:rsidR="00562B49" w:rsidRPr="00BC0354" w:rsidRDefault="008010CF" w:rsidP="00DF1B68">
      <w:pPr>
        <w:pStyle w:val="SingleTxtG"/>
      </w:pPr>
      <w:r>
        <w:t>127</w:t>
      </w:r>
      <w:r w:rsidR="00796B0A" w:rsidRPr="00BC0354">
        <w:t>.</w:t>
      </w:r>
      <w:r w:rsidR="00796B0A" w:rsidRPr="00BC0354">
        <w:tab/>
        <w:t xml:space="preserve">The representative of </w:t>
      </w:r>
      <w:r w:rsidR="001E103D" w:rsidRPr="00BC0354">
        <w:t xml:space="preserve">CLEPA recalled that the use of </w:t>
      </w:r>
      <w:r w:rsidR="006148DB" w:rsidRPr="00BC0354">
        <w:t>Quick Response (</w:t>
      </w:r>
      <w:r w:rsidR="001E103D" w:rsidRPr="00BC0354">
        <w:t>QR</w:t>
      </w:r>
      <w:r w:rsidR="006148DB" w:rsidRPr="00BC0354">
        <w:t>)</w:t>
      </w:r>
      <w:r w:rsidR="001E103D" w:rsidRPr="00BC0354">
        <w:t xml:space="preserve"> codes was already allowed by the regulation</w:t>
      </w:r>
      <w:r w:rsidR="002D2AA9" w:rsidRPr="00BC0354">
        <w:t xml:space="preserve"> </w:t>
      </w:r>
      <w:r w:rsidR="001506EA" w:rsidRPr="00BC0354">
        <w:t xml:space="preserve">for that purpose </w:t>
      </w:r>
      <w:r w:rsidR="002D2AA9" w:rsidRPr="00BC0354">
        <w:t xml:space="preserve">and preferred the provisions approved during the sixteenth GRVA than the </w:t>
      </w:r>
      <w:r w:rsidR="00BD7F34" w:rsidRPr="00BC0354">
        <w:t xml:space="preserve">new </w:t>
      </w:r>
      <w:r w:rsidR="002D2AA9" w:rsidRPr="00BC0354">
        <w:t>alternative proposed by FEMFM.</w:t>
      </w:r>
      <w:r w:rsidR="00562B49" w:rsidRPr="00BC0354">
        <w:t xml:space="preserve"> He did not see the reason to modify the regulation.</w:t>
      </w:r>
    </w:p>
    <w:p w14:paraId="2D9902A1" w14:textId="2F69D94A" w:rsidR="005B2588" w:rsidRPr="00BC0354" w:rsidRDefault="008010CF" w:rsidP="00DF1B68">
      <w:pPr>
        <w:pStyle w:val="SingleTxtG"/>
      </w:pPr>
      <w:r>
        <w:t>128</w:t>
      </w:r>
      <w:r w:rsidR="00562B49" w:rsidRPr="00BC0354">
        <w:t>.</w:t>
      </w:r>
      <w:r w:rsidR="00562B49" w:rsidRPr="00BC0354">
        <w:tab/>
        <w:t xml:space="preserve">Several delegations felt that the </w:t>
      </w:r>
      <w:r w:rsidR="001F3E1B" w:rsidRPr="00BC0354">
        <w:t>aim of the proposal was unclear and failed to identify the real issue addressed the proposal</w:t>
      </w:r>
      <w:r w:rsidR="00530509" w:rsidRPr="00BC0354">
        <w:t xml:space="preserve">. </w:t>
      </w:r>
    </w:p>
    <w:p w14:paraId="0D4E5BAE" w14:textId="64B12D46" w:rsidR="006E759B" w:rsidRPr="00BC0354" w:rsidRDefault="003E6719" w:rsidP="0003526B">
      <w:pPr>
        <w:pStyle w:val="HChG"/>
      </w:pPr>
      <w:r w:rsidRPr="00BC0354">
        <w:tab/>
        <w:t>X</w:t>
      </w:r>
      <w:r w:rsidR="00EB0FFB" w:rsidRPr="00BC0354">
        <w:t>II</w:t>
      </w:r>
      <w:r w:rsidRPr="00BC0354">
        <w:t>.</w:t>
      </w:r>
      <w:r w:rsidRPr="00BC0354">
        <w:tab/>
      </w:r>
      <w:r w:rsidR="001A07F8" w:rsidRPr="00BC0354">
        <w:t xml:space="preserve">Exchange of views on guidelines and relevant national activities </w:t>
      </w:r>
      <w:r w:rsidR="007761F6" w:rsidRPr="00BC0354">
        <w:t>(agenda item 11)</w:t>
      </w:r>
    </w:p>
    <w:p w14:paraId="137D8D20" w14:textId="22E062FE" w:rsidR="00251391" w:rsidRPr="00BC0354" w:rsidRDefault="00251391" w:rsidP="00524125">
      <w:pPr>
        <w:pStyle w:val="SingleTxtG"/>
        <w:rPr>
          <w:color w:val="000000" w:themeColor="text1"/>
        </w:rPr>
      </w:pPr>
      <w:r w:rsidRPr="00BC0354">
        <w:rPr>
          <w:i/>
          <w:iCs/>
        </w:rPr>
        <w:t>Documentation</w:t>
      </w:r>
      <w:r w:rsidRPr="00BC0354">
        <w:t>:</w:t>
      </w:r>
      <w:r w:rsidRPr="00BC0354">
        <w:tab/>
      </w:r>
      <w:r w:rsidR="00D64CFB" w:rsidRPr="00BC0354">
        <w:t>Informal document</w:t>
      </w:r>
      <w:r w:rsidR="00AF73B1" w:rsidRPr="00BC0354">
        <w:t>s</w:t>
      </w:r>
      <w:r w:rsidR="00D64CFB" w:rsidRPr="00BC0354">
        <w:t xml:space="preserve"> </w:t>
      </w:r>
      <w:r w:rsidR="00445923" w:rsidRPr="00BC0354">
        <w:rPr>
          <w:color w:val="000000" w:themeColor="text1"/>
        </w:rPr>
        <w:t>GRVA-18-13, GRVA-18-28  and GRVA-18-35</w:t>
      </w:r>
    </w:p>
    <w:p w14:paraId="1EA22708" w14:textId="6D8CCD5E" w:rsidR="003F38E8" w:rsidRPr="00BC0354" w:rsidRDefault="003572BE" w:rsidP="00EE100E">
      <w:pPr>
        <w:pStyle w:val="SingleTxtG"/>
        <w:widowControl w:val="0"/>
      </w:pPr>
      <w:r>
        <w:t>129</w:t>
      </w:r>
      <w:r w:rsidR="000571D4" w:rsidRPr="00BC0354">
        <w:t>.</w:t>
      </w:r>
      <w:r w:rsidR="009A6797" w:rsidRPr="00BC0354">
        <w:tab/>
      </w:r>
      <w:r w:rsidR="00CB6146" w:rsidRPr="00BC0354">
        <w:t xml:space="preserve">GRVA received an </w:t>
      </w:r>
      <w:r w:rsidR="00D35206" w:rsidRPr="00BC0354">
        <w:t xml:space="preserve">update from the expert from the Beijing High-level Autonomous Driving </w:t>
      </w:r>
      <w:r w:rsidR="0078124E" w:rsidRPr="00BC0354">
        <w:t>(BJHAD) d</w:t>
      </w:r>
      <w:r w:rsidR="00D35206" w:rsidRPr="00BC0354">
        <w:t>emonstration</w:t>
      </w:r>
      <w:r w:rsidR="00BA1422" w:rsidRPr="00BC0354">
        <w:t xml:space="preserve"> z</w:t>
      </w:r>
      <w:r w:rsidR="00D35206" w:rsidRPr="00BC0354">
        <w:t xml:space="preserve">one </w:t>
      </w:r>
      <w:r w:rsidR="0078124E" w:rsidRPr="00BC0354">
        <w:t>w</w:t>
      </w:r>
      <w:r w:rsidR="00D35206" w:rsidRPr="00BC0354">
        <w:t xml:space="preserve">ork </w:t>
      </w:r>
      <w:r w:rsidR="0078124E" w:rsidRPr="00BC0354">
        <w:t>o</w:t>
      </w:r>
      <w:r w:rsidR="00D35206" w:rsidRPr="00BC0354">
        <w:t xml:space="preserve">ffice </w:t>
      </w:r>
      <w:r w:rsidR="00D30EA2" w:rsidRPr="00BC0354">
        <w:t>(GRVA</w:t>
      </w:r>
      <w:r w:rsidR="00D35206" w:rsidRPr="00BC0354">
        <w:t xml:space="preserve">-18-28) </w:t>
      </w:r>
      <w:r w:rsidR="0078124E" w:rsidRPr="00BC0354">
        <w:t>on</w:t>
      </w:r>
      <w:r w:rsidR="00295E06" w:rsidRPr="00BC0354">
        <w:t xml:space="preserve"> Beijing’s initiatives</w:t>
      </w:r>
      <w:r w:rsidR="00EE00AB" w:rsidRPr="00BC0354">
        <w:t xml:space="preserve"> </w:t>
      </w:r>
      <w:r w:rsidR="00295E06" w:rsidRPr="00BC0354">
        <w:t>on</w:t>
      </w:r>
      <w:r w:rsidR="00EE00AB" w:rsidRPr="00BC0354">
        <w:t xml:space="preserve"> </w:t>
      </w:r>
      <w:r w:rsidR="00295E06" w:rsidRPr="00BC0354">
        <w:t>Autonomous driving</w:t>
      </w:r>
      <w:r w:rsidR="00EE00AB" w:rsidRPr="00BC0354">
        <w:t xml:space="preserve"> </w:t>
      </w:r>
      <w:r w:rsidR="00295E06" w:rsidRPr="00BC0354">
        <w:t xml:space="preserve">industry in the era of interconnection of everything. </w:t>
      </w:r>
      <w:r w:rsidR="00113CF5" w:rsidRPr="00BC0354">
        <w:t>The expert explained what</w:t>
      </w:r>
      <w:r w:rsidR="00EE00AB" w:rsidRPr="00BC0354">
        <w:t xml:space="preserve"> </w:t>
      </w:r>
      <w:r w:rsidR="00113CF5" w:rsidRPr="00BC0354">
        <w:t>is</w:t>
      </w:r>
      <w:r w:rsidR="00EE00AB" w:rsidRPr="00BC0354">
        <w:t xml:space="preserve"> </w:t>
      </w:r>
      <w:r w:rsidR="00113CF5" w:rsidRPr="00BC0354">
        <w:t>meant</w:t>
      </w:r>
      <w:r w:rsidR="00EE00AB" w:rsidRPr="00BC0354">
        <w:t xml:space="preserve"> </w:t>
      </w:r>
      <w:r w:rsidR="00113CF5" w:rsidRPr="00BC0354">
        <w:t xml:space="preserve">with </w:t>
      </w:r>
      <w:r w:rsidR="00FF5E72">
        <w:t>“</w:t>
      </w:r>
      <w:r w:rsidR="00113CF5" w:rsidRPr="00BC0354">
        <w:t>interconnection</w:t>
      </w:r>
      <w:r w:rsidR="00EE00AB" w:rsidRPr="00BC0354">
        <w:t xml:space="preserve"> </w:t>
      </w:r>
      <w:r w:rsidR="00113CF5" w:rsidRPr="00BC0354">
        <w:t>of everything</w:t>
      </w:r>
      <w:r w:rsidR="00FF5E72">
        <w:t>”</w:t>
      </w:r>
      <w:r w:rsidR="00113CF5" w:rsidRPr="00BC0354">
        <w:t>,</w:t>
      </w:r>
      <w:r w:rsidR="00360170" w:rsidRPr="00BC0354">
        <w:t xml:space="preserve"> he </w:t>
      </w:r>
      <w:r w:rsidR="00D87A78" w:rsidRPr="00BC0354">
        <w:t xml:space="preserve">detailed the areas on which the demonstration zone focused, </w:t>
      </w:r>
      <w:r w:rsidR="00EF16C6" w:rsidRPr="00BC0354">
        <w:t xml:space="preserve">he pointed at the realization of a standard for intelligent and </w:t>
      </w:r>
      <w:r w:rsidR="00EF16C6" w:rsidRPr="00BC0354">
        <w:lastRenderedPageBreak/>
        <w:t>connected intersections</w:t>
      </w:r>
      <w:r w:rsidR="00AB5F2C" w:rsidRPr="00BC0354">
        <w:t xml:space="preserve"> and he listed the applications in the test zone.</w:t>
      </w:r>
      <w:r w:rsidR="00DC315F" w:rsidRPr="00BC0354">
        <w:t xml:space="preserve"> He provided details on the three areas of importance</w:t>
      </w:r>
      <w:r w:rsidR="006967C4" w:rsidRPr="00BC0354">
        <w:t xml:space="preserve"> for the zone: </w:t>
      </w:r>
      <w:r w:rsidR="00961EEC">
        <w:t>Intelligent Transport System</w:t>
      </w:r>
      <w:r w:rsidR="007857E7">
        <w:t xml:space="preserve"> (ITS)</w:t>
      </w:r>
      <w:r w:rsidR="006967C4" w:rsidRPr="00BC0354">
        <w:t xml:space="preserve"> (navigation and traffic signal optimization), </w:t>
      </w:r>
      <w:r w:rsidR="00B309E5" w:rsidRPr="00BC0354">
        <w:t>Intelligent Connected Vehicle (ICV) (collaborative perception, decision making and control)</w:t>
      </w:r>
      <w:r w:rsidR="009A04B4" w:rsidRPr="00BC0354">
        <w:t xml:space="preserve"> and </w:t>
      </w:r>
      <w:r w:rsidR="007857E7">
        <w:t>a</w:t>
      </w:r>
      <w:r w:rsidR="009A04B4" w:rsidRPr="00BC0354">
        <w:t>pplication of massive traffic data (</w:t>
      </w:r>
      <w:r w:rsidR="00C26E53" w:rsidRPr="00BC0354">
        <w:t>transportation guide and traffic signal optimization)</w:t>
      </w:r>
      <w:r w:rsidR="00D13D77" w:rsidRPr="00BC0354">
        <w:t xml:space="preserve">. He explained that the </w:t>
      </w:r>
      <w:r w:rsidR="00812C5E" w:rsidRPr="00BC0354">
        <w:t xml:space="preserve">demonstration zone intended to address the difficulty faced by ADS developers, the </w:t>
      </w:r>
      <w:r w:rsidR="00265592" w:rsidRPr="00BC0354">
        <w:t xml:space="preserve">ODD </w:t>
      </w:r>
      <w:r w:rsidR="00812C5E" w:rsidRPr="00BC0354">
        <w:t>fragmentation</w:t>
      </w:r>
      <w:r w:rsidR="00EC788E" w:rsidRPr="00BC0354">
        <w:t>, which can be solved with an integrated vehicle-road-cloud system</w:t>
      </w:r>
      <w:r w:rsidR="00C14072" w:rsidRPr="00BC0354">
        <w:t xml:space="preserve"> achieving continuity</w:t>
      </w:r>
      <w:r w:rsidR="00AC1A29" w:rsidRPr="00BC0354">
        <w:t xml:space="preserve">. He concluded his presentation by explaining the zone expansion </w:t>
      </w:r>
      <w:r w:rsidR="00ED3ED7" w:rsidRPr="00BC0354">
        <w:t>with the phase 3.0 aimed to build upon the existing 160km</w:t>
      </w:r>
      <w:r w:rsidR="00ED3ED7" w:rsidRPr="007857E7">
        <w:rPr>
          <w:vertAlign w:val="superscript"/>
        </w:rPr>
        <w:t>2</w:t>
      </w:r>
      <w:r w:rsidR="00ED3ED7" w:rsidRPr="00BC0354">
        <w:t xml:space="preserve"> to reach 600 km</w:t>
      </w:r>
      <w:r w:rsidR="00ED3ED7" w:rsidRPr="007857E7">
        <w:rPr>
          <w:vertAlign w:val="superscript"/>
        </w:rPr>
        <w:t>2</w:t>
      </w:r>
      <w:r w:rsidR="00EC788E" w:rsidRPr="00BC0354">
        <w:t>.</w:t>
      </w:r>
    </w:p>
    <w:p w14:paraId="6112015D" w14:textId="59A8EC46" w:rsidR="004C48D9" w:rsidRPr="00BC0354" w:rsidRDefault="003572BE" w:rsidP="00EE100E">
      <w:pPr>
        <w:pStyle w:val="SingleTxtG"/>
        <w:widowControl w:val="0"/>
      </w:pPr>
      <w:r>
        <w:t>130</w:t>
      </w:r>
      <w:r w:rsidR="003F38E8" w:rsidRPr="00BC0354">
        <w:t>.</w:t>
      </w:r>
      <w:r w:rsidR="003F38E8" w:rsidRPr="00BC0354">
        <w:tab/>
        <w:t xml:space="preserve">The </w:t>
      </w:r>
      <w:r w:rsidR="00784C10" w:rsidRPr="00BC0354">
        <w:t xml:space="preserve">representative of Switzerland presented the </w:t>
      </w:r>
      <w:r w:rsidR="004B3E42" w:rsidRPr="00BC0354">
        <w:t xml:space="preserve">regulatory situation regarding ADS in his country. </w:t>
      </w:r>
      <w:r w:rsidR="00C45935" w:rsidRPr="00BC0354">
        <w:t xml:space="preserve">He </w:t>
      </w:r>
      <w:r w:rsidR="00B21DA7" w:rsidRPr="00BC0354">
        <w:t>recalled the existing possibility to apply for an exceptional authorization</w:t>
      </w:r>
      <w:r w:rsidR="00D5129E" w:rsidRPr="00BC0354">
        <w:t xml:space="preserve"> </w:t>
      </w:r>
      <w:r w:rsidR="00897CDB">
        <w:t xml:space="preserve">to operate ADS </w:t>
      </w:r>
      <w:r w:rsidR="00D5129E" w:rsidRPr="00BC0354">
        <w:t>and</w:t>
      </w:r>
      <w:r w:rsidR="002D5181" w:rsidRPr="00BC0354">
        <w:t xml:space="preserve"> </w:t>
      </w:r>
      <w:r w:rsidR="00D5129E" w:rsidRPr="00BC0354">
        <w:t>gave an overview of the current trials. H</w:t>
      </w:r>
      <w:r w:rsidR="002D5181" w:rsidRPr="00BC0354">
        <w:t>e</w:t>
      </w:r>
      <w:r w:rsidR="00D5129E" w:rsidRPr="00BC0354">
        <w:t xml:space="preserve"> detailed the activities in </w:t>
      </w:r>
      <w:r w:rsidR="00FF5E72" w:rsidRPr="00BC0354">
        <w:t>Switzerland</w:t>
      </w:r>
      <w:r w:rsidR="00D5129E" w:rsidRPr="00BC0354">
        <w:t xml:space="preserve"> on the development regulations on </w:t>
      </w:r>
      <w:r w:rsidR="00B21DA7" w:rsidRPr="00BC0354">
        <w:t>automated driving</w:t>
      </w:r>
      <w:r w:rsidR="002D5181" w:rsidRPr="00BC0354">
        <w:t>, expected to enter into force early 2025</w:t>
      </w:r>
      <w:r w:rsidR="00B21DA7" w:rsidRPr="00BC0354">
        <w:t>.</w:t>
      </w:r>
      <w:r w:rsidR="00855164" w:rsidRPr="00BC0354">
        <w:t xml:space="preserve"> He announced that the current draft was open for </w:t>
      </w:r>
      <w:r w:rsidR="004C48D9" w:rsidRPr="00BC0354">
        <w:t>public consultation</w:t>
      </w:r>
      <w:r w:rsidR="00530509" w:rsidRPr="00BC0354">
        <w:t xml:space="preserve">. </w:t>
      </w:r>
      <w:r w:rsidR="009A04B4" w:rsidRPr="00BC0354">
        <w:t xml:space="preserve"> </w:t>
      </w:r>
    </w:p>
    <w:p w14:paraId="4227658F" w14:textId="613AA26A" w:rsidR="00EE100E" w:rsidRPr="00BC0354" w:rsidRDefault="003572BE" w:rsidP="00EE100E">
      <w:pPr>
        <w:pStyle w:val="SingleTxtG"/>
        <w:widowControl w:val="0"/>
      </w:pPr>
      <w:r>
        <w:t>131</w:t>
      </w:r>
      <w:r w:rsidR="004C48D9" w:rsidRPr="00985353">
        <w:t>.</w:t>
      </w:r>
      <w:r w:rsidR="004C48D9" w:rsidRPr="00985353">
        <w:tab/>
        <w:t>GRVA</w:t>
      </w:r>
      <w:r w:rsidR="00454D16" w:rsidRPr="00985353">
        <w:t xml:space="preserve"> </w:t>
      </w:r>
      <w:r w:rsidR="004C48D9" w:rsidRPr="00985353">
        <w:t xml:space="preserve">received an update from the </w:t>
      </w:r>
      <w:r w:rsidR="006D20DC" w:rsidRPr="00985353">
        <w:t>expert from Japan regarding the outcome of research by NTSEL in the field ADAS and ADS</w:t>
      </w:r>
      <w:r w:rsidR="00454D16" w:rsidRPr="00985353">
        <w:t>.</w:t>
      </w:r>
      <w:r w:rsidR="006D20DC" w:rsidRPr="00985353">
        <w:t xml:space="preserve"> </w:t>
      </w:r>
      <w:r w:rsidR="00442FB0" w:rsidRPr="00985353">
        <w:t xml:space="preserve">He presented </w:t>
      </w:r>
      <w:r w:rsidR="00C863B9" w:rsidRPr="00985353">
        <w:t>the research performed, as well as potential direction for future research on</w:t>
      </w:r>
      <w:r w:rsidR="00C863B9" w:rsidRPr="00BC0354">
        <w:t xml:space="preserve"> </w:t>
      </w:r>
      <w:r w:rsidR="003715DC" w:rsidRPr="00BC0354">
        <w:t>Indoor Virtual Reality Testing System</w:t>
      </w:r>
      <w:r w:rsidR="00DC315F" w:rsidRPr="00BC0354">
        <w:t xml:space="preserve"> </w:t>
      </w:r>
      <w:r w:rsidR="003715DC" w:rsidRPr="00BC0354">
        <w:t>(being premature</w:t>
      </w:r>
      <w:r w:rsidR="009325CC" w:rsidRPr="00BC0354">
        <w:t xml:space="preserve"> in the type</w:t>
      </w:r>
      <w:r w:rsidR="00A41A93">
        <w:t>-</w:t>
      </w:r>
      <w:r w:rsidR="009325CC" w:rsidRPr="00BC0354">
        <w:t>approval context as an official validation method)</w:t>
      </w:r>
      <w:r w:rsidR="00B37581" w:rsidRPr="00BC0354">
        <w:t>, on Artificial Rainfall device (</w:t>
      </w:r>
      <w:r w:rsidR="00B04D23" w:rsidRPr="00BC0354">
        <w:t xml:space="preserve">aimed to test </w:t>
      </w:r>
      <w:r w:rsidR="007A58F7" w:rsidRPr="00BC0354">
        <w:t xml:space="preserve">the performance </w:t>
      </w:r>
      <w:r w:rsidR="00B04D23" w:rsidRPr="00BC0354">
        <w:t>an ADAS</w:t>
      </w:r>
      <w:r w:rsidR="007A58F7" w:rsidRPr="00BC0354">
        <w:t xml:space="preserve"> </w:t>
      </w:r>
      <w:r w:rsidR="00B04D23" w:rsidRPr="00BC0354">
        <w:t xml:space="preserve">system under </w:t>
      </w:r>
      <w:r w:rsidR="007A58F7" w:rsidRPr="00BC0354">
        <w:t>rain conditions</w:t>
      </w:r>
      <w:r w:rsidR="009366FA" w:rsidRPr="00BC0354">
        <w:t xml:space="preserve">) and on negligence requirements </w:t>
      </w:r>
      <w:r w:rsidR="00B759B8">
        <w:t>(based on</w:t>
      </w:r>
      <w:r w:rsidR="009366FA" w:rsidRPr="00BC0354">
        <w:t xml:space="preserve"> </w:t>
      </w:r>
      <w:r w:rsidR="00DC211E" w:rsidRPr="00BC0354">
        <w:t xml:space="preserve">a </w:t>
      </w:r>
      <w:r w:rsidR="009366FA" w:rsidRPr="00BC0354">
        <w:t xml:space="preserve">case </w:t>
      </w:r>
      <w:r w:rsidR="00DC211E" w:rsidRPr="00BC0354">
        <w:t>study</w:t>
      </w:r>
      <w:r w:rsidR="00B759B8">
        <w:t>)</w:t>
      </w:r>
      <w:r w:rsidR="00C926A3" w:rsidRPr="00BC0354">
        <w:t xml:space="preserve">, exploring </w:t>
      </w:r>
      <w:r w:rsidR="00024D26" w:rsidRPr="00BC0354">
        <w:t>potential requirements for human drivers</w:t>
      </w:r>
      <w:r w:rsidR="00E14D93" w:rsidRPr="00BC0354">
        <w:t xml:space="preserve"> in the case of negligence</w:t>
      </w:r>
      <w:r w:rsidR="00B4708A" w:rsidRPr="00BC0354">
        <w:t xml:space="preserve"> leading to a crash. This research </w:t>
      </w:r>
      <w:r w:rsidR="00AE7501" w:rsidRPr="00BC0354">
        <w:t>investigated</w:t>
      </w:r>
      <w:r w:rsidR="00B4708A" w:rsidRPr="00BC0354">
        <w:t xml:space="preserve"> </w:t>
      </w:r>
      <w:r w:rsidR="00FF0D5B" w:rsidRPr="00BC0354">
        <w:t>quantifiable</w:t>
      </w:r>
      <w:r w:rsidR="0019402A" w:rsidRPr="00BC0354">
        <w:t xml:space="preserve"> parameters </w:t>
      </w:r>
      <w:r w:rsidR="00FF0D5B" w:rsidRPr="00BC0354">
        <w:t xml:space="preserve">permitting to </w:t>
      </w:r>
      <w:r w:rsidR="002A3164" w:rsidRPr="00BC0354">
        <w:t>establish</w:t>
      </w:r>
      <w:r w:rsidR="004D5830" w:rsidRPr="00BC0354">
        <w:t xml:space="preserve">, when exceeded, </w:t>
      </w:r>
      <w:r w:rsidR="002A3164" w:rsidRPr="00BC0354">
        <w:t>that</w:t>
      </w:r>
      <w:r w:rsidR="00FF0D5B" w:rsidRPr="00BC0354">
        <w:t xml:space="preserve"> a crash is reasonabl</w:t>
      </w:r>
      <w:r w:rsidR="00D6516C" w:rsidRPr="00BC0354">
        <w:t>y</w:t>
      </w:r>
      <w:r w:rsidR="00FF0D5B" w:rsidRPr="00BC0354">
        <w:t xml:space="preserve"> foreseeable and </w:t>
      </w:r>
      <w:r w:rsidR="00D6516C" w:rsidRPr="00BC0354">
        <w:t>preventable</w:t>
      </w:r>
      <w:r w:rsidR="00DC211E" w:rsidRPr="00BC0354">
        <w:t xml:space="preserve"> (referring to the wording contained in the Framework Document)</w:t>
      </w:r>
      <w:r w:rsidR="002A3164" w:rsidRPr="00BC0354">
        <w:t>.</w:t>
      </w:r>
    </w:p>
    <w:p w14:paraId="0AA390AF" w14:textId="0AC1CA5F" w:rsidR="00704B96" w:rsidRPr="00BC0354" w:rsidRDefault="003572BE" w:rsidP="00EE100E">
      <w:pPr>
        <w:pStyle w:val="SingleTxtG"/>
        <w:widowControl w:val="0"/>
      </w:pPr>
      <w:r>
        <w:t>132</w:t>
      </w:r>
      <w:r w:rsidR="00704B96" w:rsidRPr="00BC0354">
        <w:t>.</w:t>
      </w:r>
      <w:r w:rsidR="00704B96" w:rsidRPr="00BC0354">
        <w:tab/>
        <w:t xml:space="preserve">GRVA thanked </w:t>
      </w:r>
      <w:r w:rsidR="00216461">
        <w:t>the three</w:t>
      </w:r>
      <w:r w:rsidR="00216461" w:rsidRPr="00BC0354">
        <w:t xml:space="preserve"> </w:t>
      </w:r>
      <w:r w:rsidR="007B6EFF" w:rsidRPr="00BC0354">
        <w:t>representatives</w:t>
      </w:r>
      <w:r w:rsidR="00704B96" w:rsidRPr="00BC0354">
        <w:t xml:space="preserve"> for sharing </w:t>
      </w:r>
      <w:r w:rsidR="00300829" w:rsidRPr="00BC0354">
        <w:t>information on national activities.</w:t>
      </w:r>
    </w:p>
    <w:p w14:paraId="053A2DD5" w14:textId="0C4BADAA" w:rsidR="003E6719" w:rsidRPr="00BC0354" w:rsidRDefault="001A07F8" w:rsidP="001A07F8">
      <w:pPr>
        <w:pStyle w:val="HChG"/>
      </w:pPr>
      <w:r w:rsidRPr="00BC0354">
        <w:tab/>
        <w:t>XIII.</w:t>
      </w:r>
      <w:r w:rsidRPr="00BC0354">
        <w:tab/>
      </w:r>
      <w:r w:rsidR="003E6719" w:rsidRPr="00BC0354">
        <w:t xml:space="preserve">Revision 3 of the 1958 Agreement (agenda item </w:t>
      </w:r>
      <w:r w:rsidR="00EB0FFB" w:rsidRPr="00BC0354">
        <w:t>1</w:t>
      </w:r>
      <w:r w:rsidR="007761F6" w:rsidRPr="00BC0354">
        <w:t>2</w:t>
      </w:r>
      <w:r w:rsidR="003E6719" w:rsidRPr="00BC0354">
        <w:t>)</w:t>
      </w:r>
    </w:p>
    <w:p w14:paraId="23FCF037" w14:textId="5549CB61" w:rsidR="003E6719" w:rsidRPr="00BC0354" w:rsidRDefault="003E6719" w:rsidP="003E6719">
      <w:pPr>
        <w:pStyle w:val="H1G"/>
      </w:pPr>
      <w:r w:rsidRPr="00BC0354">
        <w:tab/>
        <w:t>A.</w:t>
      </w:r>
      <w:r w:rsidRPr="00BC0354">
        <w:tab/>
        <w:t xml:space="preserve">Implementation of </w:t>
      </w:r>
      <w:r w:rsidR="00FB4B3A" w:rsidRPr="00BC0354">
        <w:t>relevant</w:t>
      </w:r>
      <w:r w:rsidRPr="00BC0354">
        <w:t xml:space="preserve"> provisions in Revision 3 to the 1958 Agreement</w:t>
      </w:r>
    </w:p>
    <w:p w14:paraId="2FA3B2F6" w14:textId="7DEF3FE2" w:rsidR="00AF73B1" w:rsidRPr="00BC0354" w:rsidRDefault="004F0A20" w:rsidP="007B6EFF">
      <w:pPr>
        <w:pStyle w:val="SingleTxtG"/>
        <w:rPr>
          <w:color w:val="000000" w:themeColor="text1"/>
        </w:rPr>
      </w:pPr>
      <w:r>
        <w:t>133</w:t>
      </w:r>
      <w:r w:rsidR="00F30A19" w:rsidRPr="00BC0354">
        <w:t>.</w:t>
      </w:r>
      <w:r w:rsidR="00F30A19" w:rsidRPr="00BC0354">
        <w:tab/>
        <w:t>No document was submitted under this agenda item</w:t>
      </w:r>
      <w:r w:rsidR="007B6EFF" w:rsidRPr="00BC0354">
        <w:t>.</w:t>
      </w:r>
    </w:p>
    <w:p w14:paraId="1DC6A5FA" w14:textId="7EAC6888" w:rsidR="003E6719" w:rsidRPr="00BC0354" w:rsidRDefault="003E6719" w:rsidP="00613569">
      <w:pPr>
        <w:pStyle w:val="H1G"/>
      </w:pPr>
      <w:r w:rsidRPr="00BC0354">
        <w:tab/>
        <w:t>B.</w:t>
      </w:r>
      <w:r w:rsidRPr="00BC0354">
        <w:tab/>
        <w:t>International Whole Vehicle Type Approval</w:t>
      </w:r>
    </w:p>
    <w:p w14:paraId="4E7D3B9C" w14:textId="01BF95CD" w:rsidR="002C1F6F" w:rsidRPr="00BC0354" w:rsidRDefault="004F0A20" w:rsidP="00D14F31">
      <w:pPr>
        <w:pStyle w:val="SingleTxtG"/>
      </w:pPr>
      <w:r>
        <w:t>134</w:t>
      </w:r>
      <w:r w:rsidR="00D6500D" w:rsidRPr="00BC0354">
        <w:t>.</w:t>
      </w:r>
      <w:r w:rsidR="00D6500D" w:rsidRPr="00BC0354">
        <w:tab/>
      </w:r>
      <w:r w:rsidR="00D14F31" w:rsidRPr="00BC0354">
        <w:t>No document was submitted under this agenda item</w:t>
      </w:r>
      <w:r w:rsidR="00D6500D" w:rsidRPr="00BC0354">
        <w:t>.</w:t>
      </w:r>
    </w:p>
    <w:p w14:paraId="3B3CB22D" w14:textId="54379F50" w:rsidR="007761F6" w:rsidRPr="00BC0354" w:rsidRDefault="007761F6" w:rsidP="00445923">
      <w:pPr>
        <w:pStyle w:val="HChG"/>
      </w:pPr>
      <w:r w:rsidRPr="00BC0354">
        <w:tab/>
        <w:t>X</w:t>
      </w:r>
      <w:r w:rsidR="009716C7" w:rsidRPr="00BC0354">
        <w:t>I</w:t>
      </w:r>
      <w:r w:rsidRPr="00BC0354">
        <w:t>V.</w:t>
      </w:r>
      <w:r w:rsidRPr="00BC0354">
        <w:tab/>
      </w:r>
      <w:r w:rsidR="00CF5669" w:rsidRPr="00BC0354">
        <w:t xml:space="preserve">Other business </w:t>
      </w:r>
      <w:r w:rsidRPr="00BC0354">
        <w:t>(agenda item 1</w:t>
      </w:r>
      <w:r w:rsidR="00B759B8">
        <w:t>3</w:t>
      </w:r>
      <w:r w:rsidRPr="00BC0354">
        <w:t>)</w:t>
      </w:r>
    </w:p>
    <w:p w14:paraId="59109F84" w14:textId="0D044CE0" w:rsidR="00931A3F" w:rsidRPr="00BC0354" w:rsidRDefault="00B560D9" w:rsidP="00124BB9">
      <w:pPr>
        <w:pStyle w:val="H1G"/>
      </w:pPr>
      <w:r w:rsidRPr="00BC0354">
        <w:tab/>
      </w:r>
      <w:r w:rsidR="00525670" w:rsidRPr="00BC0354">
        <w:t>A</w:t>
      </w:r>
      <w:r w:rsidR="00662B19" w:rsidRPr="00BC0354">
        <w:t>.</w:t>
      </w:r>
      <w:r w:rsidR="00662B19" w:rsidRPr="00BC0354">
        <w:tab/>
      </w:r>
      <w:r w:rsidR="007761F6" w:rsidRPr="00BC0354">
        <w:tab/>
      </w:r>
      <w:r w:rsidR="00BD691B" w:rsidRPr="00BC0354">
        <w:t>Inland Transport Committee Climate Change Mitigation Strategy</w:t>
      </w:r>
    </w:p>
    <w:p w14:paraId="013A1F21" w14:textId="17AF5FA0" w:rsidR="00DA11E2" w:rsidRPr="00BC0354" w:rsidRDefault="0085152A" w:rsidP="008472D0">
      <w:pPr>
        <w:spacing w:after="120"/>
        <w:ind w:left="1134" w:right="1134"/>
        <w:jc w:val="both"/>
      </w:pPr>
      <w:r>
        <w:t>135</w:t>
      </w:r>
      <w:r w:rsidR="00667538" w:rsidRPr="00BC0354">
        <w:t>.</w:t>
      </w:r>
      <w:r w:rsidR="00667538" w:rsidRPr="00BC0354">
        <w:tab/>
      </w:r>
      <w:r w:rsidR="00784AEF" w:rsidRPr="00BC0354">
        <w:t xml:space="preserve">GRVA </w:t>
      </w:r>
      <w:r w:rsidR="00120134" w:rsidRPr="00BC0354">
        <w:t>recalled the activities</w:t>
      </w:r>
      <w:r w:rsidR="00EC4EB2" w:rsidRPr="00BC0354">
        <w:t xml:space="preserve"> at GRVA and WP.29 </w:t>
      </w:r>
      <w:r w:rsidR="008472D0" w:rsidRPr="00BC0354">
        <w:t>supporting</w:t>
      </w:r>
      <w:r w:rsidR="00EC4EB2" w:rsidRPr="00BC0354">
        <w:t xml:space="preserve"> the drafting of the Inland Transport Committee Strategy on Reducing Greenhouse Gas Emissions from Inland Transport, </w:t>
      </w:r>
      <w:r w:rsidR="008472D0" w:rsidRPr="00BC0354">
        <w:t>aimed to be adopted at the February 2024 session.</w:t>
      </w:r>
    </w:p>
    <w:p w14:paraId="7A604807" w14:textId="4A30BDE2" w:rsidR="00CD5CB1" w:rsidRPr="00BC0354" w:rsidRDefault="0085152A" w:rsidP="008472D0">
      <w:pPr>
        <w:spacing w:after="120"/>
        <w:ind w:left="1134" w:right="1134"/>
        <w:jc w:val="both"/>
        <w:rPr>
          <w:color w:val="000000" w:themeColor="text1"/>
          <w:lang w:eastAsia="en-US"/>
        </w:rPr>
      </w:pPr>
      <w:r>
        <w:t>136</w:t>
      </w:r>
      <w:r w:rsidR="00CD5CB1" w:rsidRPr="00BC0354">
        <w:t>.</w:t>
      </w:r>
      <w:r w:rsidR="00CD5CB1" w:rsidRPr="00BC0354">
        <w:tab/>
        <w:t>GRVA agreed to consider again this item at its next sessions.</w:t>
      </w:r>
    </w:p>
    <w:p w14:paraId="7CE946AD" w14:textId="6170E36E" w:rsidR="007761F6" w:rsidRPr="00BC0354" w:rsidRDefault="00931A3F" w:rsidP="00124BB9">
      <w:pPr>
        <w:pStyle w:val="H1G"/>
      </w:pPr>
      <w:r w:rsidRPr="00BC0354">
        <w:tab/>
        <w:t>B.</w:t>
      </w:r>
      <w:r w:rsidRPr="00BC0354">
        <w:tab/>
      </w:r>
      <w:r w:rsidR="007761F6" w:rsidRPr="00BC0354">
        <w:t>Arrangement of meetings</w:t>
      </w:r>
    </w:p>
    <w:p w14:paraId="10CAF884" w14:textId="49DF2491" w:rsidR="001D16DC" w:rsidRPr="00BC0354" w:rsidRDefault="0052418B" w:rsidP="00373712">
      <w:pPr>
        <w:spacing w:after="120"/>
        <w:ind w:left="1134" w:right="1134"/>
        <w:jc w:val="both"/>
      </w:pPr>
      <w:r w:rsidRPr="00BC0354">
        <w:rPr>
          <w:i/>
          <w:iCs/>
        </w:rPr>
        <w:t>Documentation:</w:t>
      </w:r>
      <w:r w:rsidRPr="00BC0354">
        <w:rPr>
          <w:i/>
          <w:iCs/>
        </w:rPr>
        <w:tab/>
      </w:r>
      <w:r w:rsidRPr="00BC0354">
        <w:t>Informal document GRVA-18-57</w:t>
      </w:r>
    </w:p>
    <w:p w14:paraId="59B4A837" w14:textId="7E36B3A1" w:rsidR="001D16DC" w:rsidRPr="00BC0354" w:rsidRDefault="006C0A13" w:rsidP="009B4472">
      <w:pPr>
        <w:spacing w:after="120"/>
        <w:ind w:left="1134" w:right="1134"/>
        <w:jc w:val="both"/>
      </w:pPr>
      <w:r>
        <w:t>137</w:t>
      </w:r>
      <w:r w:rsidR="00C95612" w:rsidRPr="00BC0354">
        <w:t>.</w:t>
      </w:r>
      <w:r w:rsidR="00C95612" w:rsidRPr="00BC0354">
        <w:tab/>
      </w:r>
      <w:r w:rsidR="00D40492" w:rsidRPr="00BC0354">
        <w:t xml:space="preserve">GRVA discussed the arrangements for the May 2024 </w:t>
      </w:r>
      <w:r w:rsidR="007050FB">
        <w:t>informal meeting</w:t>
      </w:r>
      <w:r w:rsidR="00D40492" w:rsidRPr="00BC0354">
        <w:t xml:space="preserve"> of GRVA </w:t>
      </w:r>
      <w:r w:rsidR="004B5746" w:rsidRPr="00BC0354">
        <w:t xml:space="preserve">organized in Troy, </w:t>
      </w:r>
      <w:r w:rsidR="007050FB">
        <w:t>Michigan</w:t>
      </w:r>
      <w:r w:rsidR="004B5746" w:rsidRPr="00BC0354">
        <w:t xml:space="preserve">. </w:t>
      </w:r>
      <w:r w:rsidR="00C95612" w:rsidRPr="00BC0354">
        <w:t>The WP.29 Secretary presented</w:t>
      </w:r>
      <w:r w:rsidR="004B5746" w:rsidRPr="00BC0354">
        <w:t xml:space="preserve"> (GRVA-18-57)</w:t>
      </w:r>
      <w:r w:rsidR="00C95612" w:rsidRPr="00BC0354">
        <w:t xml:space="preserve"> </w:t>
      </w:r>
      <w:r w:rsidR="004B5746" w:rsidRPr="00BC0354">
        <w:t xml:space="preserve">the rules applicable to official meeting </w:t>
      </w:r>
      <w:r w:rsidR="00725510" w:rsidRPr="00BC0354">
        <w:t xml:space="preserve">outside of Geneva and he detailed the procedural and </w:t>
      </w:r>
      <w:r w:rsidR="00725510" w:rsidRPr="00BC0354">
        <w:lastRenderedPageBreak/>
        <w:t>administrative steps</w:t>
      </w:r>
      <w:r w:rsidR="00AC519D" w:rsidRPr="00BC0354">
        <w:t xml:space="preserve"> applicable for such meetings</w:t>
      </w:r>
      <w:r w:rsidR="00725510" w:rsidRPr="00BC0354">
        <w:t>.</w:t>
      </w:r>
      <w:r w:rsidR="00AE5976" w:rsidRPr="00BC0354">
        <w:t xml:space="preserve"> He proposed to consider organizing the May 2025 session of GRVA at the headquarters of </w:t>
      </w:r>
      <w:r w:rsidR="00214760" w:rsidRPr="00BC0354">
        <w:t xml:space="preserve">Economic and Social Council for Asia and </w:t>
      </w:r>
      <w:r w:rsidR="00D6558F" w:rsidRPr="00BC0354">
        <w:t xml:space="preserve">the </w:t>
      </w:r>
      <w:r w:rsidR="00214760" w:rsidRPr="00BC0354">
        <w:t>Pacific (</w:t>
      </w:r>
      <w:r w:rsidR="00AE5976" w:rsidRPr="00BC0354">
        <w:t>ESCAP</w:t>
      </w:r>
      <w:r w:rsidR="00214760" w:rsidRPr="00BC0354">
        <w:t>)</w:t>
      </w:r>
      <w:r w:rsidR="00AE5976" w:rsidRPr="00BC0354">
        <w:t xml:space="preserve"> in Bangkok (Thailand). </w:t>
      </w:r>
    </w:p>
    <w:p w14:paraId="788F77FC" w14:textId="14D32213" w:rsidR="00C51C17" w:rsidRPr="00BC0354" w:rsidRDefault="006C0A13" w:rsidP="009B4472">
      <w:pPr>
        <w:spacing w:after="120"/>
        <w:ind w:left="1134" w:right="1134"/>
        <w:jc w:val="both"/>
      </w:pPr>
      <w:r>
        <w:t>138</w:t>
      </w:r>
      <w:r w:rsidR="00C51C17" w:rsidRPr="00BC0354">
        <w:t>.</w:t>
      </w:r>
      <w:r w:rsidR="00C51C17" w:rsidRPr="00BC0354">
        <w:tab/>
        <w:t>The representative of Japan welcomed th</w:t>
      </w:r>
      <w:r w:rsidR="00002330" w:rsidRPr="00BC0354">
        <w:t>is</w:t>
      </w:r>
      <w:r w:rsidR="00C51C17" w:rsidRPr="00BC0354">
        <w:t xml:space="preserve"> idea</w:t>
      </w:r>
      <w:r w:rsidR="00002330" w:rsidRPr="00BC0354">
        <w:t>,</w:t>
      </w:r>
      <w:r w:rsidR="00C51C17" w:rsidRPr="00BC0354">
        <w:t xml:space="preserve"> as an alternative </w:t>
      </w:r>
      <w:r w:rsidR="00002330" w:rsidRPr="00BC0354">
        <w:t>to</w:t>
      </w:r>
      <w:r w:rsidR="00C51C17" w:rsidRPr="00BC0354">
        <w:t xml:space="preserve"> organizing it in Japan.</w:t>
      </w:r>
      <w:r w:rsidR="002E336A" w:rsidRPr="00BC0354">
        <w:t xml:space="preserve"> He announced that Japan would host GRVA at a later stage. The representative of </w:t>
      </w:r>
      <w:r w:rsidR="00547374" w:rsidRPr="00BC0354">
        <w:t>Canada offered to consider the hosting of the May 2026 session of GRVA in Canada</w:t>
      </w:r>
      <w:r w:rsidR="00D663EE" w:rsidRPr="00BC0354">
        <w:t xml:space="preserve">, in conjunction with the </w:t>
      </w:r>
      <w:r w:rsidR="00386476" w:rsidRPr="00386476">
        <w:t xml:space="preserve">Enhanced Safety of Vehicles </w:t>
      </w:r>
      <w:r w:rsidR="00386476">
        <w:t>(</w:t>
      </w:r>
      <w:r w:rsidR="00D663EE" w:rsidRPr="00BC0354">
        <w:t>ESV</w:t>
      </w:r>
      <w:r w:rsidR="00386476">
        <w:t>)</w:t>
      </w:r>
      <w:r w:rsidR="00D663EE" w:rsidRPr="00BC0354">
        <w:t xml:space="preserve"> conference</w:t>
      </w:r>
      <w:r w:rsidR="00E95DFE" w:rsidRPr="00BC0354">
        <w:t>, possibly in Montreal</w:t>
      </w:r>
      <w:r w:rsidR="0031742B">
        <w:t>, Canada</w:t>
      </w:r>
      <w:r w:rsidR="0080001B" w:rsidRPr="00BC0354">
        <w:t xml:space="preserve">. He asked the secretariat to liaise with </w:t>
      </w:r>
      <w:r w:rsidR="00D379F5" w:rsidRPr="00BC0354">
        <w:t>the International Civil Aviation Organization (</w:t>
      </w:r>
      <w:r w:rsidR="0080001B" w:rsidRPr="00BC0354">
        <w:t>ICAO</w:t>
      </w:r>
      <w:r w:rsidR="00D379F5" w:rsidRPr="00BC0354">
        <w:t>)</w:t>
      </w:r>
      <w:r w:rsidR="0080001B" w:rsidRPr="00BC0354">
        <w:t xml:space="preserve"> for this purpose</w:t>
      </w:r>
      <w:r w:rsidR="00E95DFE" w:rsidRPr="00BC0354">
        <w:t>. The WP.29 Secretary</w:t>
      </w:r>
      <w:r w:rsidR="00547374" w:rsidRPr="00BC0354">
        <w:t xml:space="preserve"> </w:t>
      </w:r>
      <w:r w:rsidR="00E95DFE" w:rsidRPr="00BC0354">
        <w:t xml:space="preserve">mentioned that ICAO was not part of the UN Secretariat and that </w:t>
      </w:r>
      <w:r w:rsidR="00E4392E" w:rsidRPr="00BC0354">
        <w:t xml:space="preserve">details would need to be checked </w:t>
      </w:r>
      <w:r w:rsidR="00D6558F" w:rsidRPr="00BC0354">
        <w:t>to</w:t>
      </w:r>
      <w:r w:rsidR="00E4392E" w:rsidRPr="00BC0354">
        <w:t xml:space="preserve"> </w:t>
      </w:r>
      <w:r w:rsidR="00AE7501" w:rsidRPr="00BC0354">
        <w:t>materialize</w:t>
      </w:r>
      <w:r w:rsidR="00E4392E" w:rsidRPr="00BC0354">
        <w:t xml:space="preserve"> this idea.</w:t>
      </w:r>
    </w:p>
    <w:p w14:paraId="23D2976B" w14:textId="63789A84" w:rsidR="00920814" w:rsidRPr="00BC0354" w:rsidRDefault="006C0A13" w:rsidP="009B4472">
      <w:pPr>
        <w:spacing w:after="120"/>
        <w:ind w:left="1134" w:right="1134"/>
        <w:jc w:val="both"/>
      </w:pPr>
      <w:r>
        <w:t>139</w:t>
      </w:r>
      <w:r w:rsidR="00E05F7A" w:rsidRPr="00BC0354">
        <w:t>.</w:t>
      </w:r>
      <w:r w:rsidR="00E05F7A" w:rsidRPr="00BC0354">
        <w:tab/>
        <w:t xml:space="preserve">GRVA discussed the administrative arrangements for the May 2024 session. </w:t>
      </w:r>
      <w:r w:rsidR="00820A1E" w:rsidRPr="00BC0354">
        <w:t>GRVA agreed that the May 2024 session in Troy would not meet the requirements for an official session and envisaged that a list of decisions on documents could be prepared for adoption during a short official meeting.</w:t>
      </w:r>
    </w:p>
    <w:p w14:paraId="5C917141" w14:textId="207A92D0" w:rsidR="00F8232A" w:rsidRPr="00BC0354" w:rsidRDefault="006C0A13" w:rsidP="009B4472">
      <w:pPr>
        <w:spacing w:after="120"/>
        <w:ind w:left="1134" w:right="1134"/>
        <w:jc w:val="both"/>
      </w:pPr>
      <w:r>
        <w:t>1</w:t>
      </w:r>
      <w:r w:rsidR="00361C44">
        <w:t>4</w:t>
      </w:r>
      <w:r>
        <w:t>0</w:t>
      </w:r>
      <w:r w:rsidR="00920814" w:rsidRPr="00BC0354">
        <w:t>.</w:t>
      </w:r>
      <w:r w:rsidR="00920814" w:rsidRPr="00BC0354">
        <w:tab/>
        <w:t xml:space="preserve">GRVA agreed to request WP.29 </w:t>
      </w:r>
      <w:r w:rsidR="00D07334" w:rsidRPr="00BC0354">
        <w:t xml:space="preserve">to approve the organization of a short formal part of the </w:t>
      </w:r>
      <w:r>
        <w:t>nineteenth</w:t>
      </w:r>
      <w:r w:rsidR="00D07334" w:rsidRPr="00BC0354">
        <w:t xml:space="preserve"> GRVA session, possibly in June 2024</w:t>
      </w:r>
      <w:r w:rsidR="00AE7501" w:rsidRPr="00BC0354">
        <w:t xml:space="preserve">. </w:t>
      </w:r>
    </w:p>
    <w:p w14:paraId="2BC6D76C" w14:textId="698C3163" w:rsidR="00F47EE6" w:rsidRPr="00BC0354" w:rsidRDefault="006C0A13" w:rsidP="002B414D">
      <w:pPr>
        <w:spacing w:after="120"/>
        <w:ind w:left="1134" w:right="1134"/>
        <w:jc w:val="both"/>
      </w:pPr>
      <w:r>
        <w:t>1</w:t>
      </w:r>
      <w:r w:rsidR="00361C44">
        <w:t>4</w:t>
      </w:r>
      <w:r>
        <w:t>1</w:t>
      </w:r>
      <w:r w:rsidR="00F8232A" w:rsidRPr="00BC0354">
        <w:t>.</w:t>
      </w:r>
      <w:r w:rsidR="00F8232A" w:rsidRPr="00BC0354">
        <w:tab/>
        <w:t xml:space="preserve">GRVA also agreed to </w:t>
      </w:r>
      <w:r w:rsidR="00D07334" w:rsidRPr="00BC0354">
        <w:t xml:space="preserve">the request </w:t>
      </w:r>
      <w:r w:rsidR="00F8232A" w:rsidRPr="00BC0354">
        <w:t xml:space="preserve">WP.29 to approve the </w:t>
      </w:r>
      <w:r w:rsidR="00D07334" w:rsidRPr="00BC0354">
        <w:t>organiz</w:t>
      </w:r>
      <w:r w:rsidR="00CC54FE" w:rsidRPr="00BC0354">
        <w:t>at</w:t>
      </w:r>
      <w:r w:rsidR="00F8232A" w:rsidRPr="00BC0354">
        <w:t>ion</w:t>
      </w:r>
      <w:r w:rsidR="00CC54FE" w:rsidRPr="00BC0354">
        <w:t xml:space="preserve"> of</w:t>
      </w:r>
      <w:r w:rsidR="00D07334" w:rsidRPr="00BC0354">
        <w:t xml:space="preserve"> the May 2025 session of GRVA at the </w:t>
      </w:r>
      <w:r w:rsidR="00A71B49" w:rsidRPr="00BC0354">
        <w:t xml:space="preserve">ESCAP </w:t>
      </w:r>
      <w:r w:rsidR="00D07334" w:rsidRPr="00BC0354">
        <w:t xml:space="preserve">premises </w:t>
      </w:r>
      <w:r w:rsidR="00A71B49" w:rsidRPr="00BC0354">
        <w:t>in Bangkok (Thailand)</w:t>
      </w:r>
      <w:r w:rsidR="00A47555" w:rsidRPr="00BC0354">
        <w:t xml:space="preserve">. </w:t>
      </w:r>
    </w:p>
    <w:p w14:paraId="356E2BFD" w14:textId="63BE9004" w:rsidR="00931A3F" w:rsidRPr="00BC0354" w:rsidRDefault="007761F6" w:rsidP="007761F6">
      <w:pPr>
        <w:pStyle w:val="H1G"/>
      </w:pPr>
      <w:r w:rsidRPr="00BC0354">
        <w:tab/>
      </w:r>
      <w:r w:rsidR="00931A3F" w:rsidRPr="00BC0354">
        <w:t>C.</w:t>
      </w:r>
      <w:r w:rsidR="00931A3F" w:rsidRPr="00BC0354">
        <w:tab/>
      </w:r>
      <w:r w:rsidR="00BD691B" w:rsidRPr="00BC0354">
        <w:t>Programme of Work</w:t>
      </w:r>
    </w:p>
    <w:p w14:paraId="2DE8ACAA" w14:textId="43FA7DEB" w:rsidR="00BE4F2D" w:rsidRPr="00BC0354" w:rsidRDefault="00BE4F2D" w:rsidP="00BE4F2D">
      <w:pPr>
        <w:pStyle w:val="SingleTxtG"/>
        <w:keepNext/>
        <w:keepLines/>
        <w:ind w:left="2835" w:hanging="1701"/>
        <w:jc w:val="left"/>
        <w:rPr>
          <w:color w:val="000000" w:themeColor="text1"/>
        </w:rPr>
      </w:pPr>
      <w:r w:rsidRPr="00BC0354">
        <w:rPr>
          <w:i/>
          <w:iCs/>
        </w:rPr>
        <w:t>Documentation</w:t>
      </w:r>
      <w:r w:rsidRPr="00BC0354">
        <w:t>:</w:t>
      </w:r>
      <w:r w:rsidRPr="00BC0354">
        <w:tab/>
      </w:r>
      <w:r w:rsidR="00590ED0" w:rsidRPr="00BC0354">
        <w:t>(Informal docum</w:t>
      </w:r>
      <w:r w:rsidR="00590ED0" w:rsidRPr="00BC0354">
        <w:rPr>
          <w:color w:val="000000" w:themeColor="text1"/>
        </w:rPr>
        <w:t xml:space="preserve">ents GRVA-16-28/Rev.2, WP.29-191-31 and </w:t>
      </w:r>
      <w:r w:rsidR="00590ED0" w:rsidRPr="00BC0354">
        <w:rPr>
          <w:color w:val="000000" w:themeColor="text1"/>
        </w:rPr>
        <w:br/>
        <w:t>WP.29-191-32)</w:t>
      </w:r>
    </w:p>
    <w:p w14:paraId="35A24C01" w14:textId="7C242522" w:rsidR="00571AF3" w:rsidRPr="00BC0354" w:rsidRDefault="00C32D61" w:rsidP="00667538">
      <w:pPr>
        <w:spacing w:after="120"/>
        <w:ind w:left="1134" w:right="1134"/>
        <w:jc w:val="both"/>
        <w:rPr>
          <w:color w:val="000000" w:themeColor="text1"/>
        </w:rPr>
      </w:pPr>
      <w:r>
        <w:t>142</w:t>
      </w:r>
      <w:r w:rsidR="00667538" w:rsidRPr="00BC0354">
        <w:t>.</w:t>
      </w:r>
      <w:r w:rsidR="000B4ACA" w:rsidRPr="00BC0354">
        <w:tab/>
      </w:r>
      <w:r w:rsidR="000B6FA5" w:rsidRPr="00BC0354">
        <w:t xml:space="preserve">GRVA </w:t>
      </w:r>
      <w:r w:rsidR="00097652" w:rsidRPr="00BC0354">
        <w:t>welcomed</w:t>
      </w:r>
      <w:r w:rsidR="000B6FA5" w:rsidRPr="00BC0354">
        <w:t xml:space="preserve"> </w:t>
      </w:r>
      <w:r w:rsidR="00DF7708" w:rsidRPr="00BC0354">
        <w:t>the proposal for amendments to the Framework Document on Automated Vehicles (</w:t>
      </w:r>
      <w:r w:rsidR="000B6FA5" w:rsidRPr="00BC0354">
        <w:rPr>
          <w:color w:val="000000" w:themeColor="text1"/>
        </w:rPr>
        <w:t>WP.29-191-31</w:t>
      </w:r>
      <w:r w:rsidR="00DF7708" w:rsidRPr="00BC0354">
        <w:rPr>
          <w:color w:val="000000" w:themeColor="text1"/>
        </w:rPr>
        <w:t>)</w:t>
      </w:r>
      <w:r w:rsidR="000B6FA5" w:rsidRPr="00BC0354">
        <w:rPr>
          <w:color w:val="000000" w:themeColor="text1"/>
        </w:rPr>
        <w:t xml:space="preserve"> and </w:t>
      </w:r>
      <w:r w:rsidR="00E702F0" w:rsidRPr="00BC0354">
        <w:rPr>
          <w:color w:val="000000" w:themeColor="text1"/>
        </w:rPr>
        <w:t>amended GRVA priorities (</w:t>
      </w:r>
      <w:r w:rsidR="000B6FA5" w:rsidRPr="00BC0354">
        <w:rPr>
          <w:color w:val="000000" w:themeColor="text1"/>
        </w:rPr>
        <w:t>WP.29-191-32</w:t>
      </w:r>
      <w:r w:rsidR="00E702F0" w:rsidRPr="00BC0354">
        <w:rPr>
          <w:color w:val="000000" w:themeColor="text1"/>
        </w:rPr>
        <w:t>)</w:t>
      </w:r>
      <w:r w:rsidR="000B6FA5" w:rsidRPr="00BC0354">
        <w:rPr>
          <w:color w:val="000000" w:themeColor="text1"/>
        </w:rPr>
        <w:t xml:space="preserve">. </w:t>
      </w:r>
    </w:p>
    <w:p w14:paraId="583CE0EB" w14:textId="3E15A36F" w:rsidR="00667538" w:rsidRPr="00BC0354" w:rsidRDefault="00C32D61" w:rsidP="00667538">
      <w:pPr>
        <w:spacing w:after="120"/>
        <w:ind w:left="1134" w:right="1134"/>
        <w:jc w:val="both"/>
      </w:pPr>
      <w:r>
        <w:t>143</w:t>
      </w:r>
      <w:r w:rsidR="00571AF3" w:rsidRPr="00BC0354">
        <w:t>.</w:t>
      </w:r>
      <w:r w:rsidR="00571AF3" w:rsidRPr="00BC0354">
        <w:tab/>
      </w:r>
      <w:r w:rsidR="000B4ACA" w:rsidRPr="00BC0354">
        <w:t xml:space="preserve">GRVA agreed to resume consideration of </w:t>
      </w:r>
      <w:r w:rsidR="00A13349" w:rsidRPr="00BC0354">
        <w:t>the GRVA programme of work update (</w:t>
      </w:r>
      <w:r w:rsidR="000B4ACA" w:rsidRPr="00BC0354">
        <w:t>GRVA-16-28/Rev.2</w:t>
      </w:r>
      <w:r w:rsidR="00A13349" w:rsidRPr="00BC0354">
        <w:t>)</w:t>
      </w:r>
      <w:r w:rsidR="000B4ACA" w:rsidRPr="00BC0354">
        <w:t xml:space="preserve"> once decisions </w:t>
      </w:r>
      <w:r w:rsidR="00AE6712" w:rsidRPr="00BC0354">
        <w:t>on the structure to develop regulation on ADS</w:t>
      </w:r>
      <w:r w:rsidR="00571AF3" w:rsidRPr="00BC0354">
        <w:t>, either in May or September 2024</w:t>
      </w:r>
      <w:r w:rsidR="00AE6712" w:rsidRPr="00BC0354">
        <w:t xml:space="preserve">. </w:t>
      </w:r>
    </w:p>
    <w:p w14:paraId="78E5C10E" w14:textId="5E9A64B2" w:rsidR="007761F6" w:rsidRPr="00BC0354" w:rsidRDefault="00931A3F" w:rsidP="007761F6">
      <w:pPr>
        <w:pStyle w:val="H1G"/>
      </w:pPr>
      <w:r w:rsidRPr="00BC0354">
        <w:tab/>
        <w:t>D</w:t>
      </w:r>
      <w:r w:rsidR="007761F6" w:rsidRPr="00BC0354">
        <w:t>.</w:t>
      </w:r>
      <w:r w:rsidR="007761F6" w:rsidRPr="00BC0354">
        <w:tab/>
        <w:t>Any other business</w:t>
      </w:r>
    </w:p>
    <w:p w14:paraId="5F508034" w14:textId="6666B631" w:rsidR="00BE4F2D" w:rsidRPr="00BC0354" w:rsidRDefault="008229AB" w:rsidP="002A0898">
      <w:pPr>
        <w:pStyle w:val="SingleTxtG"/>
      </w:pPr>
      <w:r w:rsidRPr="00BC0354">
        <w:tab/>
      </w:r>
      <w:r w:rsidR="00C32D61">
        <w:t>144</w:t>
      </w:r>
      <w:r w:rsidR="002A0898" w:rsidRPr="00BC0354">
        <w:t>.</w:t>
      </w:r>
      <w:r w:rsidR="002A0898" w:rsidRPr="00BC0354">
        <w:tab/>
        <w:t>No document was submitted under this agenda item.</w:t>
      </w:r>
    </w:p>
    <w:p w14:paraId="5F64E34F" w14:textId="5E700D0A" w:rsidR="00864123" w:rsidRPr="00BC0354" w:rsidRDefault="001229AE" w:rsidP="001229AE">
      <w:pPr>
        <w:pStyle w:val="H1G"/>
      </w:pPr>
      <w:r w:rsidRPr="00BC0354">
        <w:tab/>
      </w:r>
      <w:r w:rsidR="00931A3F" w:rsidRPr="00BC0354">
        <w:t>E</w:t>
      </w:r>
      <w:r w:rsidR="00864123" w:rsidRPr="00BC0354">
        <w:t>.</w:t>
      </w:r>
      <w:r w:rsidRPr="00BC0354">
        <w:tab/>
      </w:r>
      <w:r w:rsidR="00864123" w:rsidRPr="00BC0354">
        <w:t>Tributes</w:t>
      </w:r>
    </w:p>
    <w:p w14:paraId="5DD6BBC6" w14:textId="33553C54" w:rsidR="006533E0" w:rsidRPr="00BC0354" w:rsidRDefault="00C32D61" w:rsidP="00EE10E9">
      <w:pPr>
        <w:pStyle w:val="SingleTxtG"/>
        <w:rPr>
          <w:color w:val="000000" w:themeColor="text1"/>
        </w:rPr>
      </w:pPr>
      <w:r>
        <w:t>145</w:t>
      </w:r>
      <w:r w:rsidR="001229AE" w:rsidRPr="00BC0354">
        <w:t>.</w:t>
      </w:r>
      <w:r w:rsidR="001229AE" w:rsidRPr="00BC0354">
        <w:tab/>
      </w:r>
      <w:r w:rsidR="00864123" w:rsidRPr="00BC0354">
        <w:rPr>
          <w:color w:val="000000" w:themeColor="text1"/>
        </w:rPr>
        <w:t>GRVA learn</w:t>
      </w:r>
      <w:r w:rsidR="00CE6481" w:rsidRPr="00BC0354">
        <w:rPr>
          <w:color w:val="000000" w:themeColor="text1"/>
        </w:rPr>
        <w:t>ed</w:t>
      </w:r>
      <w:r w:rsidR="00864123" w:rsidRPr="00BC0354">
        <w:rPr>
          <w:color w:val="000000" w:themeColor="text1"/>
        </w:rPr>
        <w:t xml:space="preserve"> that </w:t>
      </w:r>
      <w:r w:rsidR="00CE6481" w:rsidRPr="00BC0354">
        <w:rPr>
          <w:color w:val="000000" w:themeColor="text1"/>
        </w:rPr>
        <w:t xml:space="preserve">Mr. </w:t>
      </w:r>
      <w:r w:rsidR="00D478CF" w:rsidRPr="00BC0354">
        <w:rPr>
          <w:color w:val="000000" w:themeColor="text1"/>
        </w:rPr>
        <w:t>W. Mueller</w:t>
      </w:r>
      <w:r w:rsidR="00CE6481" w:rsidRPr="00BC0354">
        <w:rPr>
          <w:color w:val="000000" w:themeColor="text1"/>
        </w:rPr>
        <w:t xml:space="preserve"> (</w:t>
      </w:r>
      <w:r w:rsidR="00D478CF" w:rsidRPr="00BC0354">
        <w:rPr>
          <w:color w:val="000000" w:themeColor="text1"/>
        </w:rPr>
        <w:t>CLEPA</w:t>
      </w:r>
      <w:r w:rsidR="00CE6481" w:rsidRPr="00BC0354">
        <w:rPr>
          <w:color w:val="000000" w:themeColor="text1"/>
        </w:rPr>
        <w:t xml:space="preserve">) </w:t>
      </w:r>
      <w:r w:rsidR="00864123" w:rsidRPr="00BC0354">
        <w:rPr>
          <w:color w:val="000000" w:themeColor="text1"/>
        </w:rPr>
        <w:t>would no longer attend GRVA sessions.</w:t>
      </w:r>
      <w:r w:rsidR="008F4E97" w:rsidRPr="00BC0354">
        <w:rPr>
          <w:color w:val="000000" w:themeColor="text1"/>
        </w:rPr>
        <w:t xml:space="preserve"> </w:t>
      </w:r>
      <w:r w:rsidR="001830C7" w:rsidRPr="00BC0354">
        <w:rPr>
          <w:color w:val="000000" w:themeColor="text1"/>
        </w:rPr>
        <w:t xml:space="preserve">GRVA </w:t>
      </w:r>
      <w:r w:rsidR="00D478CF" w:rsidRPr="00BC0354">
        <w:rPr>
          <w:color w:val="000000" w:themeColor="text1"/>
        </w:rPr>
        <w:t>w</w:t>
      </w:r>
      <w:r w:rsidR="001830C7" w:rsidRPr="00BC0354">
        <w:rPr>
          <w:color w:val="000000" w:themeColor="text1"/>
        </w:rPr>
        <w:t xml:space="preserve">ished </w:t>
      </w:r>
      <w:r w:rsidR="00D478CF" w:rsidRPr="00BC0354">
        <w:rPr>
          <w:color w:val="000000" w:themeColor="text1"/>
        </w:rPr>
        <w:t>him</w:t>
      </w:r>
      <w:r w:rsidR="001830C7" w:rsidRPr="00BC0354">
        <w:rPr>
          <w:color w:val="000000" w:themeColor="text1"/>
        </w:rPr>
        <w:t xml:space="preserve"> </w:t>
      </w:r>
      <w:r w:rsidR="008F4E97" w:rsidRPr="00BC0354">
        <w:rPr>
          <w:color w:val="000000" w:themeColor="text1"/>
        </w:rPr>
        <w:t xml:space="preserve">all the best for </w:t>
      </w:r>
      <w:r w:rsidR="00CE6481" w:rsidRPr="00BC0354">
        <w:rPr>
          <w:color w:val="000000" w:themeColor="text1"/>
        </w:rPr>
        <w:t>their</w:t>
      </w:r>
      <w:r w:rsidR="008F4E97" w:rsidRPr="00BC0354">
        <w:rPr>
          <w:color w:val="000000" w:themeColor="text1"/>
        </w:rPr>
        <w:t xml:space="preserve"> </w:t>
      </w:r>
      <w:r w:rsidR="00CE6481" w:rsidRPr="00BC0354">
        <w:rPr>
          <w:color w:val="000000" w:themeColor="text1"/>
        </w:rPr>
        <w:t>retirement</w:t>
      </w:r>
      <w:r w:rsidR="001D130C" w:rsidRPr="00BC0354">
        <w:rPr>
          <w:color w:val="000000" w:themeColor="text1"/>
        </w:rPr>
        <w:t>.</w:t>
      </w:r>
    </w:p>
    <w:p w14:paraId="7C62DDEC" w14:textId="13F555B1" w:rsidR="008F64B3" w:rsidRPr="00BC0354" w:rsidRDefault="008F64B3" w:rsidP="008F64B3">
      <w:pPr>
        <w:pStyle w:val="HChG"/>
        <w:pageBreakBefore/>
      </w:pPr>
      <w:r w:rsidRPr="00BC0354">
        <w:lastRenderedPageBreak/>
        <w:t>Annex I</w:t>
      </w:r>
    </w:p>
    <w:p w14:paraId="45E51D79" w14:textId="01A89150" w:rsidR="003E7F49" w:rsidRPr="00BC0354" w:rsidRDefault="003E7F49" w:rsidP="003E7F49">
      <w:pPr>
        <w:jc w:val="right"/>
      </w:pPr>
      <w:r w:rsidRPr="00BC0354">
        <w:t>[English only]</w:t>
      </w:r>
    </w:p>
    <w:p w14:paraId="33CC11C3" w14:textId="23D7D6E5" w:rsidR="008F64B3" w:rsidRPr="00BC0354" w:rsidRDefault="008F64B3" w:rsidP="008F64B3">
      <w:pPr>
        <w:pStyle w:val="HChG"/>
      </w:pPr>
      <w:bookmarkStart w:id="7" w:name="_Toc400974188"/>
      <w:r w:rsidRPr="00BC0354">
        <w:tab/>
      </w:r>
      <w:r w:rsidRPr="00BC0354">
        <w:tab/>
        <w:t>List of informal documents (GRVA-</w:t>
      </w:r>
      <w:r w:rsidR="008330EC" w:rsidRPr="00BC0354">
        <w:t>1</w:t>
      </w:r>
      <w:r w:rsidR="00590ED0" w:rsidRPr="00BC0354">
        <w:t>8</w:t>
      </w:r>
      <w:r w:rsidRPr="00BC0354">
        <w:t xml:space="preserve">-…) considered during the </w:t>
      </w:r>
      <w:bookmarkEnd w:id="7"/>
      <w:r w:rsidR="00D6558F" w:rsidRPr="00BC0354">
        <w:t>session</w:t>
      </w:r>
    </w:p>
    <w:tbl>
      <w:tblPr>
        <w:tblW w:w="8655" w:type="dxa"/>
        <w:tblInd w:w="567" w:type="dxa"/>
        <w:tblLayout w:type="fixed"/>
        <w:tblCellMar>
          <w:left w:w="0" w:type="dxa"/>
          <w:right w:w="0" w:type="dxa"/>
        </w:tblCellMar>
        <w:tblLook w:val="01E0" w:firstRow="1" w:lastRow="1" w:firstColumn="1" w:lastColumn="1" w:noHBand="0" w:noVBand="0"/>
      </w:tblPr>
      <w:tblGrid>
        <w:gridCol w:w="7"/>
        <w:gridCol w:w="844"/>
        <w:gridCol w:w="6947"/>
        <w:gridCol w:w="857"/>
      </w:tblGrid>
      <w:tr w:rsidR="00877D68" w:rsidRPr="00BC0354" w14:paraId="7B5E5D05" w14:textId="77777777" w:rsidTr="0057455A">
        <w:trPr>
          <w:gridBefore w:val="1"/>
          <w:wBefore w:w="7" w:type="dxa"/>
          <w:tblHeader/>
        </w:trPr>
        <w:tc>
          <w:tcPr>
            <w:tcW w:w="844" w:type="dxa"/>
            <w:tcBorders>
              <w:top w:val="single" w:sz="4" w:space="0" w:color="auto"/>
              <w:left w:val="nil"/>
              <w:bottom w:val="single" w:sz="12" w:space="0" w:color="auto"/>
              <w:right w:val="nil"/>
            </w:tcBorders>
            <w:vAlign w:val="center"/>
            <w:hideMark/>
          </w:tcPr>
          <w:p w14:paraId="36D23AE2" w14:textId="77777777" w:rsidR="008F64B3" w:rsidRPr="00BC0354" w:rsidRDefault="008F64B3">
            <w:pPr>
              <w:pStyle w:val="FootnoteText"/>
              <w:keepNext/>
              <w:keepLines/>
              <w:ind w:left="113" w:right="34" w:firstLine="0"/>
              <w:jc w:val="center"/>
              <w:rPr>
                <w:i/>
                <w:sz w:val="20"/>
              </w:rPr>
            </w:pPr>
            <w:bookmarkStart w:id="8" w:name="_Hlk37947572"/>
            <w:r w:rsidRPr="00BC0354">
              <w:rPr>
                <w:i/>
                <w:sz w:val="20"/>
              </w:rPr>
              <w:t>No.</w:t>
            </w:r>
          </w:p>
        </w:tc>
        <w:tc>
          <w:tcPr>
            <w:tcW w:w="6947" w:type="dxa"/>
            <w:tcBorders>
              <w:top w:val="single" w:sz="4" w:space="0" w:color="auto"/>
              <w:left w:val="nil"/>
              <w:bottom w:val="single" w:sz="12" w:space="0" w:color="auto"/>
              <w:right w:val="nil"/>
            </w:tcBorders>
            <w:vAlign w:val="center"/>
            <w:hideMark/>
          </w:tcPr>
          <w:p w14:paraId="3A29D029" w14:textId="77777777" w:rsidR="008F64B3" w:rsidRPr="00BC0354" w:rsidRDefault="008F64B3">
            <w:pPr>
              <w:pStyle w:val="FootnoteText"/>
              <w:keepNext/>
              <w:keepLines/>
              <w:ind w:left="113" w:right="34" w:firstLine="0"/>
              <w:rPr>
                <w:i/>
                <w:sz w:val="20"/>
              </w:rPr>
            </w:pPr>
            <w:r w:rsidRPr="00BC0354">
              <w:rPr>
                <w:i/>
                <w:sz w:val="20"/>
              </w:rPr>
              <w:t>(Author) Title</w:t>
            </w:r>
          </w:p>
        </w:tc>
        <w:tc>
          <w:tcPr>
            <w:tcW w:w="857" w:type="dxa"/>
            <w:tcBorders>
              <w:top w:val="single" w:sz="4" w:space="0" w:color="auto"/>
              <w:left w:val="nil"/>
              <w:bottom w:val="single" w:sz="12" w:space="0" w:color="auto"/>
              <w:right w:val="nil"/>
            </w:tcBorders>
            <w:vAlign w:val="center"/>
            <w:hideMark/>
          </w:tcPr>
          <w:p w14:paraId="7123897C" w14:textId="77777777" w:rsidR="008F64B3" w:rsidRPr="00BC0354" w:rsidRDefault="008F64B3">
            <w:pPr>
              <w:pStyle w:val="FootnoteText"/>
              <w:keepNext/>
              <w:keepLines/>
              <w:ind w:left="113" w:right="34" w:firstLine="0"/>
              <w:jc w:val="center"/>
              <w:rPr>
                <w:i/>
                <w:sz w:val="20"/>
              </w:rPr>
            </w:pPr>
            <w:r w:rsidRPr="00BC0354">
              <w:rPr>
                <w:i/>
                <w:sz w:val="20"/>
              </w:rPr>
              <w:t>Follow-up</w:t>
            </w:r>
          </w:p>
        </w:tc>
      </w:tr>
      <w:tr w:rsidR="000068B5" w:rsidRPr="00BC0354" w14:paraId="1A34275D" w14:textId="77777777" w:rsidTr="0041308D">
        <w:tc>
          <w:tcPr>
            <w:tcW w:w="851" w:type="dxa"/>
            <w:gridSpan w:val="2"/>
            <w:tcBorders>
              <w:top w:val="single" w:sz="12" w:space="0" w:color="auto"/>
              <w:left w:val="nil"/>
              <w:bottom w:val="nil"/>
              <w:right w:val="nil"/>
            </w:tcBorders>
            <w:vAlign w:val="bottom"/>
          </w:tcPr>
          <w:p w14:paraId="6E237622" w14:textId="5E7BAAF2" w:rsidR="000068B5" w:rsidRPr="00BC0354" w:rsidRDefault="000068B5" w:rsidP="000068B5">
            <w:pPr>
              <w:widowControl w:val="0"/>
              <w:spacing w:before="30" w:after="30"/>
              <w:jc w:val="center"/>
            </w:pPr>
            <w:r w:rsidRPr="00BC0354">
              <w:rPr>
                <w:color w:val="000000"/>
                <w:sz w:val="18"/>
                <w:szCs w:val="18"/>
              </w:rPr>
              <w:t>1</w:t>
            </w:r>
          </w:p>
        </w:tc>
        <w:tc>
          <w:tcPr>
            <w:tcW w:w="6947" w:type="dxa"/>
            <w:tcBorders>
              <w:top w:val="single" w:sz="12" w:space="0" w:color="auto"/>
              <w:left w:val="nil"/>
              <w:bottom w:val="nil"/>
              <w:right w:val="nil"/>
            </w:tcBorders>
            <w:vAlign w:val="bottom"/>
          </w:tcPr>
          <w:p w14:paraId="6177F727" w14:textId="70578892" w:rsidR="000068B5" w:rsidRPr="00BC0354" w:rsidRDefault="000068B5" w:rsidP="000068B5">
            <w:pPr>
              <w:pStyle w:val="FootnoteText"/>
              <w:spacing w:before="30" w:after="30"/>
              <w:ind w:left="113" w:right="34" w:firstLine="0"/>
              <w:jc w:val="both"/>
              <w:rPr>
                <w:sz w:val="20"/>
              </w:rPr>
            </w:pPr>
            <w:r w:rsidRPr="00BC0354">
              <w:rPr>
                <w:color w:val="000000"/>
                <w:szCs w:val="18"/>
              </w:rPr>
              <w:t xml:space="preserve"> (Chair) Running order of the eighteenth session</w:t>
            </w:r>
          </w:p>
        </w:tc>
        <w:tc>
          <w:tcPr>
            <w:tcW w:w="857" w:type="dxa"/>
            <w:tcBorders>
              <w:top w:val="single" w:sz="12" w:space="0" w:color="auto"/>
              <w:left w:val="nil"/>
              <w:bottom w:val="nil"/>
              <w:right w:val="nil"/>
            </w:tcBorders>
          </w:tcPr>
          <w:p w14:paraId="5251764C" w14:textId="1062CDF3" w:rsidR="000068B5" w:rsidRPr="00BC0354" w:rsidRDefault="00E14A2E" w:rsidP="000068B5">
            <w:pPr>
              <w:widowControl w:val="0"/>
              <w:spacing w:before="30" w:after="30"/>
              <w:ind w:left="1" w:right="-2"/>
              <w:jc w:val="center"/>
            </w:pPr>
            <w:r w:rsidRPr="00BC0354">
              <w:t>C</w:t>
            </w:r>
          </w:p>
        </w:tc>
      </w:tr>
      <w:tr w:rsidR="000068B5" w:rsidRPr="00BC0354" w14:paraId="09AFC042" w14:textId="77777777" w:rsidTr="0041308D">
        <w:trPr>
          <w:trHeight w:val="340"/>
        </w:trPr>
        <w:tc>
          <w:tcPr>
            <w:tcW w:w="851" w:type="dxa"/>
            <w:gridSpan w:val="2"/>
            <w:vAlign w:val="bottom"/>
          </w:tcPr>
          <w:p w14:paraId="5DD6E7E3" w14:textId="17AA83A2" w:rsidR="000068B5" w:rsidRPr="00BC0354" w:rsidRDefault="000068B5" w:rsidP="000068B5">
            <w:pPr>
              <w:widowControl w:val="0"/>
              <w:spacing w:before="30" w:after="30"/>
              <w:jc w:val="center"/>
            </w:pPr>
            <w:r w:rsidRPr="00BC0354">
              <w:rPr>
                <w:color w:val="000000"/>
                <w:sz w:val="18"/>
                <w:szCs w:val="18"/>
              </w:rPr>
              <w:t>2</w:t>
            </w:r>
          </w:p>
        </w:tc>
        <w:tc>
          <w:tcPr>
            <w:tcW w:w="6947" w:type="dxa"/>
            <w:vAlign w:val="bottom"/>
          </w:tcPr>
          <w:p w14:paraId="188AC5C9" w14:textId="691F4472" w:rsidR="000068B5" w:rsidRPr="00BC0354" w:rsidRDefault="000068B5" w:rsidP="000068B5">
            <w:pPr>
              <w:widowControl w:val="0"/>
              <w:spacing w:before="30" w:after="30"/>
              <w:ind w:left="113"/>
              <w:jc w:val="both"/>
            </w:pPr>
            <w:r w:rsidRPr="00BC0354">
              <w:rPr>
                <w:color w:val="000000"/>
                <w:sz w:val="18"/>
                <w:szCs w:val="18"/>
              </w:rPr>
              <w:t>(Secretariat) Consolidated and updated provisional agenda for the 18th GRVA</w:t>
            </w:r>
          </w:p>
        </w:tc>
        <w:tc>
          <w:tcPr>
            <w:tcW w:w="857" w:type="dxa"/>
          </w:tcPr>
          <w:p w14:paraId="1ED26D17" w14:textId="39839867" w:rsidR="000068B5" w:rsidRPr="00BC0354" w:rsidRDefault="00E14A2E" w:rsidP="000068B5">
            <w:pPr>
              <w:widowControl w:val="0"/>
              <w:tabs>
                <w:tab w:val="left" w:pos="469"/>
              </w:tabs>
              <w:spacing w:before="30" w:after="30"/>
              <w:ind w:left="1" w:right="-2"/>
              <w:jc w:val="center"/>
            </w:pPr>
            <w:r w:rsidRPr="00BC0354">
              <w:t>C</w:t>
            </w:r>
          </w:p>
        </w:tc>
      </w:tr>
      <w:tr w:rsidR="000068B5" w:rsidRPr="00BC0354" w14:paraId="228AF678" w14:textId="77777777" w:rsidTr="0041308D">
        <w:tc>
          <w:tcPr>
            <w:tcW w:w="851" w:type="dxa"/>
            <w:gridSpan w:val="2"/>
            <w:vAlign w:val="bottom"/>
          </w:tcPr>
          <w:p w14:paraId="40D0BD0E" w14:textId="2B417DE9" w:rsidR="000068B5" w:rsidRPr="00BC0354" w:rsidRDefault="000068B5" w:rsidP="000068B5">
            <w:pPr>
              <w:widowControl w:val="0"/>
              <w:spacing w:before="30" w:after="30"/>
              <w:jc w:val="center"/>
            </w:pPr>
            <w:r w:rsidRPr="00BC0354">
              <w:rPr>
                <w:color w:val="000000"/>
                <w:sz w:val="18"/>
                <w:szCs w:val="18"/>
              </w:rPr>
              <w:t xml:space="preserve">02/Rev.1 </w:t>
            </w:r>
          </w:p>
        </w:tc>
        <w:tc>
          <w:tcPr>
            <w:tcW w:w="6947" w:type="dxa"/>
            <w:vAlign w:val="bottom"/>
          </w:tcPr>
          <w:p w14:paraId="22F19569" w14:textId="547B2190" w:rsidR="000068B5" w:rsidRPr="00BC0354" w:rsidRDefault="000068B5" w:rsidP="000068B5">
            <w:pPr>
              <w:widowControl w:val="0"/>
              <w:spacing w:before="30" w:after="30"/>
              <w:ind w:left="113"/>
              <w:jc w:val="both"/>
            </w:pPr>
            <w:r w:rsidRPr="00BC0354">
              <w:rPr>
                <w:color w:val="000000"/>
                <w:sz w:val="18"/>
                <w:szCs w:val="18"/>
              </w:rPr>
              <w:t>(Secretariat) Consolidated and updated provisional agenda for the 18th GRVA (incl. inf. docs. until 22 Jan. 2024 11.30)</w:t>
            </w:r>
          </w:p>
        </w:tc>
        <w:tc>
          <w:tcPr>
            <w:tcW w:w="857" w:type="dxa"/>
          </w:tcPr>
          <w:p w14:paraId="28FD9006" w14:textId="3645FF7E" w:rsidR="000068B5" w:rsidRPr="00BC0354" w:rsidRDefault="004944AA" w:rsidP="000068B5">
            <w:pPr>
              <w:widowControl w:val="0"/>
              <w:tabs>
                <w:tab w:val="left" w:pos="469"/>
              </w:tabs>
              <w:spacing w:before="30" w:after="30"/>
              <w:ind w:left="1" w:right="-2"/>
              <w:jc w:val="center"/>
            </w:pPr>
            <w:r w:rsidRPr="00BC0354">
              <w:t>A</w:t>
            </w:r>
          </w:p>
        </w:tc>
      </w:tr>
      <w:tr w:rsidR="000068B5" w:rsidRPr="00BC0354" w14:paraId="79A6C99A" w14:textId="77777777" w:rsidTr="0041308D">
        <w:tc>
          <w:tcPr>
            <w:tcW w:w="851" w:type="dxa"/>
            <w:gridSpan w:val="2"/>
            <w:vAlign w:val="bottom"/>
          </w:tcPr>
          <w:p w14:paraId="366F6098" w14:textId="234616BE" w:rsidR="000068B5" w:rsidRPr="00BC0354" w:rsidRDefault="000068B5" w:rsidP="000068B5">
            <w:pPr>
              <w:widowControl w:val="0"/>
              <w:spacing w:before="30" w:after="30"/>
              <w:jc w:val="center"/>
            </w:pPr>
            <w:r w:rsidRPr="00BC0354">
              <w:rPr>
                <w:color w:val="000000"/>
                <w:sz w:val="18"/>
                <w:szCs w:val="18"/>
              </w:rPr>
              <w:t>3</w:t>
            </w:r>
          </w:p>
        </w:tc>
        <w:tc>
          <w:tcPr>
            <w:tcW w:w="6947" w:type="dxa"/>
            <w:vAlign w:val="bottom"/>
          </w:tcPr>
          <w:p w14:paraId="69D97F08" w14:textId="42223B6C" w:rsidR="000068B5" w:rsidRPr="00BC0354" w:rsidRDefault="000068B5" w:rsidP="000068B5">
            <w:pPr>
              <w:widowControl w:val="0"/>
              <w:spacing w:before="30" w:after="30"/>
              <w:ind w:left="113"/>
              <w:jc w:val="both"/>
            </w:pPr>
            <w:r w:rsidRPr="00BC0354">
              <w:rPr>
                <w:color w:val="000000"/>
                <w:sz w:val="18"/>
                <w:szCs w:val="18"/>
              </w:rPr>
              <w:t>(Secretariat) Highlights of the November 2023 sessions of WP.29, AC.1 and AC.2</w:t>
            </w:r>
          </w:p>
        </w:tc>
        <w:tc>
          <w:tcPr>
            <w:tcW w:w="857" w:type="dxa"/>
          </w:tcPr>
          <w:p w14:paraId="57EB519D" w14:textId="36674750" w:rsidR="000068B5" w:rsidRPr="00BC0354" w:rsidRDefault="004944AA" w:rsidP="000068B5">
            <w:pPr>
              <w:widowControl w:val="0"/>
              <w:tabs>
                <w:tab w:val="left" w:pos="469"/>
              </w:tabs>
              <w:spacing w:before="30" w:after="30"/>
              <w:ind w:left="1" w:right="-2"/>
              <w:jc w:val="center"/>
            </w:pPr>
            <w:r w:rsidRPr="00BC0354">
              <w:t>C</w:t>
            </w:r>
          </w:p>
        </w:tc>
      </w:tr>
      <w:tr w:rsidR="000068B5" w:rsidRPr="00BC0354" w14:paraId="2ECDF86F" w14:textId="77777777" w:rsidTr="0041308D">
        <w:tc>
          <w:tcPr>
            <w:tcW w:w="851" w:type="dxa"/>
            <w:gridSpan w:val="2"/>
            <w:vAlign w:val="bottom"/>
          </w:tcPr>
          <w:p w14:paraId="0E91036C" w14:textId="70833AED" w:rsidR="000068B5" w:rsidRPr="00BC0354" w:rsidRDefault="000068B5" w:rsidP="000068B5">
            <w:pPr>
              <w:widowControl w:val="0"/>
              <w:spacing w:before="30" w:after="30"/>
              <w:jc w:val="center"/>
            </w:pPr>
            <w:r w:rsidRPr="00BC0354">
              <w:rPr>
                <w:color w:val="000000"/>
                <w:sz w:val="18"/>
                <w:szCs w:val="18"/>
              </w:rPr>
              <w:t>4</w:t>
            </w:r>
          </w:p>
        </w:tc>
        <w:tc>
          <w:tcPr>
            <w:tcW w:w="6947" w:type="dxa"/>
            <w:vAlign w:val="bottom"/>
          </w:tcPr>
          <w:p w14:paraId="6C3CFE0E" w14:textId="364E76E0" w:rsidR="000068B5" w:rsidRPr="00BC0354" w:rsidRDefault="000068B5" w:rsidP="000068B5">
            <w:pPr>
              <w:widowControl w:val="0"/>
              <w:spacing w:before="30" w:after="30"/>
              <w:ind w:left="113"/>
              <w:jc w:val="both"/>
            </w:pPr>
            <w:r w:rsidRPr="00BC0354">
              <w:rPr>
                <w:color w:val="000000"/>
                <w:sz w:val="18"/>
                <w:szCs w:val="18"/>
              </w:rPr>
              <w:t>Proposal for amendments to ECE/TRANS/WP.29/2024/34</w:t>
            </w:r>
          </w:p>
        </w:tc>
        <w:tc>
          <w:tcPr>
            <w:tcW w:w="857" w:type="dxa"/>
          </w:tcPr>
          <w:p w14:paraId="7AEB4549" w14:textId="332786EE" w:rsidR="000068B5" w:rsidRPr="00BC0354" w:rsidRDefault="004944AA" w:rsidP="000068B5">
            <w:pPr>
              <w:widowControl w:val="0"/>
              <w:tabs>
                <w:tab w:val="left" w:pos="469"/>
              </w:tabs>
              <w:spacing w:before="30" w:after="30"/>
              <w:ind w:left="1" w:right="-2"/>
              <w:jc w:val="center"/>
            </w:pPr>
            <w:r w:rsidRPr="00BC0354">
              <w:t>A</w:t>
            </w:r>
          </w:p>
        </w:tc>
      </w:tr>
      <w:tr w:rsidR="000068B5" w:rsidRPr="00BC0354" w14:paraId="7239242D" w14:textId="77777777" w:rsidTr="0041308D">
        <w:tc>
          <w:tcPr>
            <w:tcW w:w="851" w:type="dxa"/>
            <w:gridSpan w:val="2"/>
            <w:vAlign w:val="bottom"/>
          </w:tcPr>
          <w:p w14:paraId="2EC077FE" w14:textId="2E029B88" w:rsidR="000068B5" w:rsidRPr="00BC0354" w:rsidRDefault="000068B5" w:rsidP="000068B5">
            <w:pPr>
              <w:widowControl w:val="0"/>
              <w:spacing w:before="30" w:after="30"/>
              <w:jc w:val="center"/>
            </w:pPr>
            <w:r w:rsidRPr="00BC0354">
              <w:rPr>
                <w:color w:val="000000"/>
                <w:sz w:val="18"/>
                <w:szCs w:val="18"/>
              </w:rPr>
              <w:t>5</w:t>
            </w:r>
          </w:p>
        </w:tc>
        <w:tc>
          <w:tcPr>
            <w:tcW w:w="6947" w:type="dxa"/>
            <w:vAlign w:val="bottom"/>
          </w:tcPr>
          <w:p w14:paraId="28C8118F" w14:textId="7B3344A4" w:rsidR="000068B5" w:rsidRPr="00BC0354" w:rsidRDefault="000068B5" w:rsidP="000068B5">
            <w:pPr>
              <w:widowControl w:val="0"/>
              <w:spacing w:before="30" w:after="30"/>
              <w:ind w:left="113"/>
              <w:jc w:val="both"/>
            </w:pPr>
            <w:r w:rsidRPr="00BC0354">
              <w:rPr>
                <w:color w:val="000000"/>
                <w:sz w:val="18"/>
                <w:szCs w:val="18"/>
              </w:rPr>
              <w:t>(OICA/CLEPA) Proposal for amendment to the 00 and 01 series of amendments to UN Regulation No. 157 (Automated Lane Keeping System)</w:t>
            </w:r>
          </w:p>
        </w:tc>
        <w:tc>
          <w:tcPr>
            <w:tcW w:w="857" w:type="dxa"/>
          </w:tcPr>
          <w:p w14:paraId="1E565CF7" w14:textId="0E701B27" w:rsidR="000068B5" w:rsidRPr="00BC0354" w:rsidRDefault="004944AA" w:rsidP="000068B5">
            <w:pPr>
              <w:widowControl w:val="0"/>
              <w:tabs>
                <w:tab w:val="left" w:pos="469"/>
              </w:tabs>
              <w:spacing w:before="30" w:after="30"/>
              <w:ind w:left="1" w:right="-2"/>
              <w:jc w:val="center"/>
            </w:pPr>
            <w:r w:rsidRPr="00BC0354">
              <w:t>B</w:t>
            </w:r>
          </w:p>
        </w:tc>
      </w:tr>
      <w:tr w:rsidR="000068B5" w:rsidRPr="00BC0354" w14:paraId="1BB5B9A8" w14:textId="77777777" w:rsidTr="0041308D">
        <w:tc>
          <w:tcPr>
            <w:tcW w:w="851" w:type="dxa"/>
            <w:gridSpan w:val="2"/>
            <w:vAlign w:val="bottom"/>
          </w:tcPr>
          <w:p w14:paraId="152DD83F" w14:textId="14883A08" w:rsidR="000068B5" w:rsidRPr="00BC0354" w:rsidRDefault="000068B5" w:rsidP="000068B5">
            <w:pPr>
              <w:widowControl w:val="0"/>
              <w:spacing w:before="30" w:after="30"/>
              <w:jc w:val="center"/>
            </w:pPr>
            <w:r w:rsidRPr="00BC0354">
              <w:rPr>
                <w:color w:val="000000"/>
                <w:sz w:val="18"/>
                <w:szCs w:val="18"/>
              </w:rPr>
              <w:t>6</w:t>
            </w:r>
          </w:p>
        </w:tc>
        <w:tc>
          <w:tcPr>
            <w:tcW w:w="6947" w:type="dxa"/>
            <w:vAlign w:val="bottom"/>
          </w:tcPr>
          <w:p w14:paraId="1ACDB325" w14:textId="78DD3C8A" w:rsidR="000068B5" w:rsidRPr="00BC0354" w:rsidRDefault="000068B5" w:rsidP="000068B5">
            <w:pPr>
              <w:widowControl w:val="0"/>
              <w:spacing w:before="30" w:after="30"/>
              <w:ind w:left="113"/>
              <w:jc w:val="both"/>
            </w:pPr>
            <w:r w:rsidRPr="00BC0354">
              <w:rPr>
                <w:color w:val="000000"/>
                <w:sz w:val="18"/>
                <w:szCs w:val="18"/>
              </w:rPr>
              <w:t>(OICA/CLEPA) Proposal for amendments to the 03 and 04 series of amendments to UN Regulation No. 79 (Steering equipment)</w:t>
            </w:r>
          </w:p>
        </w:tc>
        <w:tc>
          <w:tcPr>
            <w:tcW w:w="857" w:type="dxa"/>
          </w:tcPr>
          <w:p w14:paraId="605E4624" w14:textId="7DCE4D9A" w:rsidR="000068B5" w:rsidRPr="00BC0354" w:rsidRDefault="004944AA" w:rsidP="000068B5">
            <w:pPr>
              <w:widowControl w:val="0"/>
              <w:tabs>
                <w:tab w:val="left" w:pos="469"/>
              </w:tabs>
              <w:spacing w:before="30" w:after="30"/>
              <w:ind w:left="1" w:right="-2"/>
              <w:jc w:val="center"/>
            </w:pPr>
            <w:r w:rsidRPr="00BC0354">
              <w:t>B</w:t>
            </w:r>
          </w:p>
        </w:tc>
      </w:tr>
      <w:tr w:rsidR="000068B5" w:rsidRPr="00BC0354" w14:paraId="59E80C48" w14:textId="77777777" w:rsidTr="0041308D">
        <w:tc>
          <w:tcPr>
            <w:tcW w:w="851" w:type="dxa"/>
            <w:gridSpan w:val="2"/>
            <w:vAlign w:val="bottom"/>
          </w:tcPr>
          <w:p w14:paraId="25A02F0F" w14:textId="760B252B" w:rsidR="000068B5" w:rsidRPr="00BC0354" w:rsidRDefault="000068B5" w:rsidP="000068B5">
            <w:pPr>
              <w:widowControl w:val="0"/>
              <w:spacing w:before="30" w:after="30"/>
              <w:jc w:val="center"/>
            </w:pPr>
            <w:r w:rsidRPr="00BC0354">
              <w:rPr>
                <w:color w:val="000000"/>
                <w:sz w:val="18"/>
                <w:szCs w:val="18"/>
              </w:rPr>
              <w:t>7</w:t>
            </w:r>
          </w:p>
        </w:tc>
        <w:tc>
          <w:tcPr>
            <w:tcW w:w="6947" w:type="dxa"/>
            <w:vAlign w:val="bottom"/>
          </w:tcPr>
          <w:p w14:paraId="0D3A21CD" w14:textId="5A6868CD" w:rsidR="000068B5" w:rsidRPr="00BC0354" w:rsidRDefault="000068B5" w:rsidP="000068B5">
            <w:pPr>
              <w:widowControl w:val="0"/>
              <w:spacing w:before="30" w:after="30"/>
              <w:ind w:left="113"/>
              <w:jc w:val="both"/>
            </w:pPr>
            <w:r w:rsidRPr="00BC0354">
              <w:rPr>
                <w:color w:val="000000"/>
                <w:sz w:val="18"/>
                <w:szCs w:val="18"/>
              </w:rPr>
              <w:t>(TF on ADAS) Proposal for amendments to ECE/TRANS/WP.29/GRVA/2024/2 - Draft UN Regulation on DCAS</w:t>
            </w:r>
          </w:p>
        </w:tc>
        <w:tc>
          <w:tcPr>
            <w:tcW w:w="857" w:type="dxa"/>
          </w:tcPr>
          <w:p w14:paraId="0A2F76AA" w14:textId="6E84141D" w:rsidR="000068B5" w:rsidRPr="00BC0354" w:rsidRDefault="004944AA" w:rsidP="000068B5">
            <w:pPr>
              <w:widowControl w:val="0"/>
              <w:tabs>
                <w:tab w:val="left" w:pos="469"/>
              </w:tabs>
              <w:spacing w:before="30" w:after="30"/>
              <w:ind w:left="1" w:right="-2"/>
              <w:jc w:val="center"/>
            </w:pPr>
            <w:r w:rsidRPr="00BC0354">
              <w:t>C</w:t>
            </w:r>
          </w:p>
        </w:tc>
      </w:tr>
      <w:tr w:rsidR="000068B5" w:rsidRPr="00BC0354" w14:paraId="659665D9" w14:textId="77777777" w:rsidTr="0041308D">
        <w:tc>
          <w:tcPr>
            <w:tcW w:w="851" w:type="dxa"/>
            <w:gridSpan w:val="2"/>
            <w:vAlign w:val="bottom"/>
          </w:tcPr>
          <w:p w14:paraId="362C0CA9" w14:textId="5755D2EF" w:rsidR="000068B5" w:rsidRPr="00BC0354" w:rsidRDefault="000068B5" w:rsidP="000068B5">
            <w:pPr>
              <w:widowControl w:val="0"/>
              <w:spacing w:before="30" w:after="30"/>
              <w:jc w:val="center"/>
            </w:pPr>
            <w:r w:rsidRPr="00BC0354">
              <w:rPr>
                <w:color w:val="000000"/>
                <w:sz w:val="18"/>
                <w:szCs w:val="18"/>
              </w:rPr>
              <w:t xml:space="preserve">07/Rev.1 </w:t>
            </w:r>
          </w:p>
        </w:tc>
        <w:tc>
          <w:tcPr>
            <w:tcW w:w="6947" w:type="dxa"/>
            <w:vAlign w:val="bottom"/>
          </w:tcPr>
          <w:p w14:paraId="52EE7574" w14:textId="72896540" w:rsidR="000068B5" w:rsidRPr="00BC0354" w:rsidRDefault="000068B5" w:rsidP="000068B5">
            <w:pPr>
              <w:widowControl w:val="0"/>
              <w:spacing w:before="30" w:after="30"/>
              <w:ind w:left="113"/>
              <w:jc w:val="both"/>
            </w:pPr>
            <w:r w:rsidRPr="00BC0354">
              <w:rPr>
                <w:color w:val="000000"/>
                <w:sz w:val="18"/>
                <w:szCs w:val="18"/>
              </w:rPr>
              <w:t>(TF on ADAS) Proposal for amendments to ECE/TRANS/WP.29/GRVA/2024/2 - Revision 1</w:t>
            </w:r>
          </w:p>
        </w:tc>
        <w:tc>
          <w:tcPr>
            <w:tcW w:w="857" w:type="dxa"/>
          </w:tcPr>
          <w:p w14:paraId="211CB69D" w14:textId="5C049073" w:rsidR="000068B5" w:rsidRPr="00BC0354" w:rsidRDefault="004944AA" w:rsidP="000068B5">
            <w:pPr>
              <w:widowControl w:val="0"/>
              <w:tabs>
                <w:tab w:val="left" w:pos="469"/>
              </w:tabs>
              <w:spacing w:before="30" w:after="30"/>
              <w:ind w:left="1" w:right="-2"/>
              <w:jc w:val="center"/>
            </w:pPr>
            <w:r w:rsidRPr="00BC0354">
              <w:t>C</w:t>
            </w:r>
          </w:p>
        </w:tc>
      </w:tr>
      <w:tr w:rsidR="000068B5" w:rsidRPr="00BC0354" w14:paraId="43650654" w14:textId="77777777" w:rsidTr="0041308D">
        <w:tc>
          <w:tcPr>
            <w:tcW w:w="851" w:type="dxa"/>
            <w:gridSpan w:val="2"/>
            <w:vAlign w:val="bottom"/>
          </w:tcPr>
          <w:p w14:paraId="55CE143E" w14:textId="52FA3E3A" w:rsidR="000068B5" w:rsidRPr="00BC0354" w:rsidRDefault="000068B5" w:rsidP="000068B5">
            <w:pPr>
              <w:widowControl w:val="0"/>
              <w:spacing w:before="30" w:after="30"/>
              <w:jc w:val="center"/>
            </w:pPr>
            <w:r w:rsidRPr="00BC0354">
              <w:rPr>
                <w:color w:val="000000"/>
                <w:sz w:val="18"/>
                <w:szCs w:val="18"/>
              </w:rPr>
              <w:t xml:space="preserve">07/Rev.2 </w:t>
            </w:r>
          </w:p>
        </w:tc>
        <w:tc>
          <w:tcPr>
            <w:tcW w:w="6947" w:type="dxa"/>
            <w:vAlign w:val="bottom"/>
          </w:tcPr>
          <w:p w14:paraId="5DEB6344" w14:textId="1BFE2DDB" w:rsidR="000068B5" w:rsidRPr="00BC0354" w:rsidRDefault="000068B5" w:rsidP="000068B5">
            <w:pPr>
              <w:widowControl w:val="0"/>
              <w:spacing w:before="30" w:after="30"/>
              <w:ind w:left="113"/>
              <w:jc w:val="both"/>
            </w:pPr>
            <w:r w:rsidRPr="00BC0354">
              <w:rPr>
                <w:color w:val="000000"/>
                <w:sz w:val="18"/>
                <w:szCs w:val="18"/>
              </w:rPr>
              <w:t>(TF on ADAS) Proposal for amendments to ECE/TRANS/WP.29/GRVA/2024/2  - Revision 2</w:t>
            </w:r>
          </w:p>
        </w:tc>
        <w:tc>
          <w:tcPr>
            <w:tcW w:w="857" w:type="dxa"/>
          </w:tcPr>
          <w:p w14:paraId="2A4C1241" w14:textId="3626659E" w:rsidR="000068B5" w:rsidRPr="00BC0354" w:rsidRDefault="004944AA" w:rsidP="000068B5">
            <w:pPr>
              <w:widowControl w:val="0"/>
              <w:tabs>
                <w:tab w:val="left" w:pos="469"/>
              </w:tabs>
              <w:spacing w:before="30" w:after="30"/>
              <w:ind w:left="1" w:right="-2"/>
              <w:jc w:val="center"/>
            </w:pPr>
            <w:r w:rsidRPr="00BC0354">
              <w:t>A</w:t>
            </w:r>
          </w:p>
        </w:tc>
      </w:tr>
      <w:tr w:rsidR="000068B5" w:rsidRPr="00BC0354" w14:paraId="3F69BED3" w14:textId="77777777" w:rsidTr="0041308D">
        <w:tc>
          <w:tcPr>
            <w:tcW w:w="851" w:type="dxa"/>
            <w:gridSpan w:val="2"/>
            <w:vAlign w:val="bottom"/>
          </w:tcPr>
          <w:p w14:paraId="15B09FA2" w14:textId="50C77DE3" w:rsidR="000068B5" w:rsidRPr="00BC0354" w:rsidRDefault="000068B5" w:rsidP="000068B5">
            <w:pPr>
              <w:widowControl w:val="0"/>
              <w:spacing w:before="30" w:after="30"/>
              <w:jc w:val="center"/>
            </w:pPr>
            <w:r w:rsidRPr="00BC0354">
              <w:rPr>
                <w:color w:val="000000"/>
                <w:sz w:val="18"/>
                <w:szCs w:val="18"/>
              </w:rPr>
              <w:t>8</w:t>
            </w:r>
          </w:p>
        </w:tc>
        <w:tc>
          <w:tcPr>
            <w:tcW w:w="6947" w:type="dxa"/>
            <w:vAlign w:val="bottom"/>
          </w:tcPr>
          <w:p w14:paraId="33E8B888" w14:textId="0131E9BA" w:rsidR="000068B5" w:rsidRPr="00BC0354" w:rsidRDefault="000068B5" w:rsidP="000068B5">
            <w:pPr>
              <w:widowControl w:val="0"/>
              <w:spacing w:before="30" w:after="30"/>
              <w:ind w:left="113"/>
              <w:jc w:val="both"/>
            </w:pPr>
            <w:r w:rsidRPr="00BC0354">
              <w:rPr>
                <w:color w:val="000000"/>
                <w:sz w:val="18"/>
                <w:szCs w:val="18"/>
              </w:rPr>
              <w:t>(OICA/CLEPA) Proposal for amendments to UN Regulation No. 13</w:t>
            </w:r>
          </w:p>
        </w:tc>
        <w:tc>
          <w:tcPr>
            <w:tcW w:w="857" w:type="dxa"/>
          </w:tcPr>
          <w:p w14:paraId="01FC1978" w14:textId="71024BEE" w:rsidR="000068B5" w:rsidRPr="00BC0354" w:rsidRDefault="00AA081D" w:rsidP="000068B5">
            <w:pPr>
              <w:widowControl w:val="0"/>
              <w:tabs>
                <w:tab w:val="left" w:pos="469"/>
              </w:tabs>
              <w:spacing w:before="30" w:after="30"/>
              <w:ind w:left="1" w:right="-2"/>
              <w:jc w:val="center"/>
            </w:pPr>
            <w:r w:rsidRPr="00BC0354">
              <w:t>C</w:t>
            </w:r>
          </w:p>
        </w:tc>
      </w:tr>
      <w:tr w:rsidR="000068B5" w:rsidRPr="00BC0354" w14:paraId="1D46B800" w14:textId="77777777" w:rsidTr="0041308D">
        <w:tc>
          <w:tcPr>
            <w:tcW w:w="851" w:type="dxa"/>
            <w:gridSpan w:val="2"/>
            <w:vAlign w:val="bottom"/>
          </w:tcPr>
          <w:p w14:paraId="56CA8144" w14:textId="696D10F1" w:rsidR="000068B5" w:rsidRPr="00BC0354" w:rsidRDefault="000068B5" w:rsidP="000068B5">
            <w:pPr>
              <w:widowControl w:val="0"/>
              <w:spacing w:before="30" w:after="30"/>
              <w:jc w:val="center"/>
              <w:rPr>
                <w:highlight w:val="yellow"/>
              </w:rPr>
            </w:pPr>
            <w:r w:rsidRPr="00BC0354">
              <w:rPr>
                <w:color w:val="000000"/>
                <w:sz w:val="18"/>
                <w:szCs w:val="18"/>
              </w:rPr>
              <w:t>9</w:t>
            </w:r>
          </w:p>
        </w:tc>
        <w:tc>
          <w:tcPr>
            <w:tcW w:w="6947" w:type="dxa"/>
            <w:vAlign w:val="bottom"/>
          </w:tcPr>
          <w:p w14:paraId="31CDEBAA" w14:textId="72E03CC4" w:rsidR="000068B5" w:rsidRPr="00BC0354" w:rsidRDefault="000068B5" w:rsidP="000068B5">
            <w:pPr>
              <w:widowControl w:val="0"/>
              <w:spacing w:before="30" w:after="30"/>
              <w:ind w:left="113"/>
              <w:jc w:val="both"/>
              <w:rPr>
                <w:highlight w:val="yellow"/>
              </w:rPr>
            </w:pPr>
            <w:r w:rsidRPr="00BC0354">
              <w:rPr>
                <w:color w:val="000000"/>
                <w:sz w:val="18"/>
                <w:szCs w:val="18"/>
              </w:rPr>
              <w:t>(OICA/CLEPA) Proposal for amendments to UN Regulation No. 13-H</w:t>
            </w:r>
          </w:p>
        </w:tc>
        <w:tc>
          <w:tcPr>
            <w:tcW w:w="857" w:type="dxa"/>
          </w:tcPr>
          <w:p w14:paraId="43D6AA0E" w14:textId="0027DE21" w:rsidR="000068B5" w:rsidRPr="00BC0354" w:rsidRDefault="00AA081D" w:rsidP="000068B5">
            <w:pPr>
              <w:widowControl w:val="0"/>
              <w:tabs>
                <w:tab w:val="left" w:pos="469"/>
              </w:tabs>
              <w:spacing w:before="30" w:after="30"/>
              <w:ind w:left="1" w:right="-2"/>
              <w:jc w:val="center"/>
            </w:pPr>
            <w:r w:rsidRPr="00BC0354">
              <w:t>C</w:t>
            </w:r>
          </w:p>
        </w:tc>
      </w:tr>
      <w:tr w:rsidR="000068B5" w:rsidRPr="00BC0354" w14:paraId="55BBDD50" w14:textId="77777777" w:rsidTr="0041308D">
        <w:tc>
          <w:tcPr>
            <w:tcW w:w="851" w:type="dxa"/>
            <w:gridSpan w:val="2"/>
            <w:vAlign w:val="bottom"/>
          </w:tcPr>
          <w:p w14:paraId="3D0D9478" w14:textId="7FE68C1F" w:rsidR="000068B5" w:rsidRPr="00BC0354" w:rsidRDefault="000068B5" w:rsidP="000068B5">
            <w:pPr>
              <w:widowControl w:val="0"/>
              <w:spacing w:before="30" w:after="30"/>
              <w:jc w:val="center"/>
            </w:pPr>
            <w:r w:rsidRPr="00BC0354">
              <w:rPr>
                <w:color w:val="000000"/>
                <w:sz w:val="18"/>
                <w:szCs w:val="18"/>
              </w:rPr>
              <w:t>10</w:t>
            </w:r>
          </w:p>
        </w:tc>
        <w:tc>
          <w:tcPr>
            <w:tcW w:w="6947" w:type="dxa"/>
            <w:vAlign w:val="bottom"/>
          </w:tcPr>
          <w:p w14:paraId="4D058979" w14:textId="1F880DE3" w:rsidR="000068B5" w:rsidRPr="00BC0354" w:rsidRDefault="000068B5" w:rsidP="000068B5">
            <w:pPr>
              <w:widowControl w:val="0"/>
              <w:spacing w:before="30" w:after="30"/>
              <w:ind w:left="113"/>
              <w:jc w:val="both"/>
            </w:pPr>
            <w:r w:rsidRPr="00BC0354">
              <w:rPr>
                <w:color w:val="000000"/>
                <w:sz w:val="18"/>
                <w:szCs w:val="18"/>
              </w:rPr>
              <w:t>(Netherlands) Proposal for a new supplement to UN Regulation No. 13</w:t>
            </w:r>
          </w:p>
        </w:tc>
        <w:tc>
          <w:tcPr>
            <w:tcW w:w="857" w:type="dxa"/>
          </w:tcPr>
          <w:p w14:paraId="6877C48A" w14:textId="1481446C" w:rsidR="000068B5" w:rsidRPr="00BC0354" w:rsidRDefault="00AA081D" w:rsidP="000068B5">
            <w:pPr>
              <w:widowControl w:val="0"/>
              <w:tabs>
                <w:tab w:val="left" w:pos="469"/>
              </w:tabs>
              <w:spacing w:before="30" w:after="30"/>
              <w:ind w:left="1" w:right="-2"/>
              <w:jc w:val="center"/>
            </w:pPr>
            <w:r w:rsidRPr="00BC0354">
              <w:t>D</w:t>
            </w:r>
          </w:p>
        </w:tc>
      </w:tr>
      <w:tr w:rsidR="000068B5" w:rsidRPr="00BC0354" w14:paraId="00705331" w14:textId="77777777" w:rsidTr="0041308D">
        <w:tc>
          <w:tcPr>
            <w:tcW w:w="851" w:type="dxa"/>
            <w:gridSpan w:val="2"/>
            <w:vAlign w:val="bottom"/>
          </w:tcPr>
          <w:p w14:paraId="23263795" w14:textId="22BEF6EA" w:rsidR="000068B5" w:rsidRPr="00BC0354" w:rsidRDefault="000068B5" w:rsidP="000068B5">
            <w:pPr>
              <w:widowControl w:val="0"/>
              <w:spacing w:before="30" w:after="30"/>
              <w:jc w:val="center"/>
            </w:pPr>
            <w:r w:rsidRPr="00BC0354">
              <w:rPr>
                <w:color w:val="000000"/>
                <w:sz w:val="18"/>
                <w:szCs w:val="18"/>
              </w:rPr>
              <w:t>11</w:t>
            </w:r>
          </w:p>
        </w:tc>
        <w:tc>
          <w:tcPr>
            <w:tcW w:w="6947" w:type="dxa"/>
            <w:vAlign w:val="bottom"/>
          </w:tcPr>
          <w:p w14:paraId="0C2F09BA" w14:textId="41898506" w:rsidR="000068B5" w:rsidRPr="00BC0354" w:rsidRDefault="000068B5" w:rsidP="000068B5">
            <w:pPr>
              <w:widowControl w:val="0"/>
              <w:spacing w:before="30" w:after="30"/>
              <w:ind w:left="113"/>
              <w:jc w:val="both"/>
            </w:pPr>
            <w:r w:rsidRPr="00BC0354">
              <w:rPr>
                <w:color w:val="000000"/>
                <w:sz w:val="18"/>
                <w:szCs w:val="18"/>
              </w:rPr>
              <w:t>(Australia) Proposal for the new 05 series of amendments to UN Regulation No. 79 ELKS</w:t>
            </w:r>
          </w:p>
        </w:tc>
        <w:tc>
          <w:tcPr>
            <w:tcW w:w="857" w:type="dxa"/>
          </w:tcPr>
          <w:p w14:paraId="0394D9B3" w14:textId="3E2AB210" w:rsidR="000068B5" w:rsidRPr="00BC0354" w:rsidRDefault="00AA081D" w:rsidP="000068B5">
            <w:pPr>
              <w:widowControl w:val="0"/>
              <w:tabs>
                <w:tab w:val="left" w:pos="469"/>
              </w:tabs>
              <w:spacing w:before="30" w:after="30"/>
              <w:ind w:left="1" w:right="-2"/>
              <w:jc w:val="center"/>
            </w:pPr>
            <w:r w:rsidRPr="00BC0354">
              <w:t>D</w:t>
            </w:r>
          </w:p>
        </w:tc>
      </w:tr>
      <w:tr w:rsidR="000068B5" w:rsidRPr="00BC0354" w14:paraId="1B7D3424" w14:textId="77777777" w:rsidTr="0041308D">
        <w:tc>
          <w:tcPr>
            <w:tcW w:w="851" w:type="dxa"/>
            <w:gridSpan w:val="2"/>
            <w:vAlign w:val="bottom"/>
          </w:tcPr>
          <w:p w14:paraId="703423E3" w14:textId="6499AD1E" w:rsidR="000068B5" w:rsidRPr="00BC0354" w:rsidRDefault="000068B5" w:rsidP="000068B5">
            <w:pPr>
              <w:widowControl w:val="0"/>
              <w:spacing w:before="30" w:after="30"/>
              <w:jc w:val="center"/>
            </w:pPr>
            <w:bookmarkStart w:id="9" w:name="_Hlk37947713"/>
            <w:r w:rsidRPr="00BC0354">
              <w:rPr>
                <w:color w:val="000000"/>
                <w:sz w:val="18"/>
                <w:szCs w:val="18"/>
              </w:rPr>
              <w:t>12</w:t>
            </w:r>
          </w:p>
        </w:tc>
        <w:tc>
          <w:tcPr>
            <w:tcW w:w="6947" w:type="dxa"/>
            <w:vAlign w:val="bottom"/>
          </w:tcPr>
          <w:p w14:paraId="1B51B84D" w14:textId="53C0FC90" w:rsidR="000068B5" w:rsidRPr="00BC0354" w:rsidRDefault="000068B5" w:rsidP="000068B5">
            <w:pPr>
              <w:widowControl w:val="0"/>
              <w:spacing w:before="30" w:after="30"/>
              <w:ind w:left="113"/>
              <w:jc w:val="both"/>
            </w:pPr>
            <w:r w:rsidRPr="00BC0354">
              <w:rPr>
                <w:color w:val="000000"/>
                <w:sz w:val="18"/>
                <w:szCs w:val="18"/>
              </w:rPr>
              <w:t>(Australia) Proposal for the new 02 series of amendments to UN Regulation No. 131</w:t>
            </w:r>
          </w:p>
        </w:tc>
        <w:tc>
          <w:tcPr>
            <w:tcW w:w="857" w:type="dxa"/>
          </w:tcPr>
          <w:p w14:paraId="29181227" w14:textId="14A6F974" w:rsidR="000068B5" w:rsidRPr="00BC0354" w:rsidRDefault="00FA7C6C" w:rsidP="000068B5">
            <w:pPr>
              <w:widowControl w:val="0"/>
              <w:tabs>
                <w:tab w:val="left" w:pos="469"/>
              </w:tabs>
              <w:spacing w:before="30" w:after="30"/>
              <w:ind w:left="1" w:right="-2"/>
              <w:jc w:val="center"/>
            </w:pPr>
            <w:r w:rsidRPr="00BC0354">
              <w:t>B</w:t>
            </w:r>
          </w:p>
        </w:tc>
      </w:tr>
      <w:bookmarkEnd w:id="9"/>
      <w:tr w:rsidR="000068B5" w:rsidRPr="00BC0354" w14:paraId="6DFEC4A9" w14:textId="77777777" w:rsidTr="0041308D">
        <w:tc>
          <w:tcPr>
            <w:tcW w:w="851" w:type="dxa"/>
            <w:gridSpan w:val="2"/>
            <w:vAlign w:val="bottom"/>
          </w:tcPr>
          <w:p w14:paraId="2D4617FB" w14:textId="08A2C8EE" w:rsidR="000068B5" w:rsidRPr="00BC0354" w:rsidRDefault="000068B5" w:rsidP="000068B5">
            <w:pPr>
              <w:widowControl w:val="0"/>
              <w:spacing w:before="30" w:after="30"/>
              <w:jc w:val="center"/>
            </w:pPr>
            <w:r w:rsidRPr="00BC0354">
              <w:rPr>
                <w:color w:val="000000"/>
                <w:sz w:val="18"/>
                <w:szCs w:val="18"/>
              </w:rPr>
              <w:t>13</w:t>
            </w:r>
          </w:p>
        </w:tc>
        <w:tc>
          <w:tcPr>
            <w:tcW w:w="6947" w:type="dxa"/>
            <w:vAlign w:val="bottom"/>
          </w:tcPr>
          <w:p w14:paraId="7512B5EC" w14:textId="2DA601CC" w:rsidR="000068B5" w:rsidRPr="00BC0354" w:rsidRDefault="000068B5" w:rsidP="000068B5">
            <w:pPr>
              <w:widowControl w:val="0"/>
              <w:spacing w:before="30" w:after="30"/>
              <w:ind w:left="113"/>
              <w:jc w:val="both"/>
            </w:pPr>
            <w:r w:rsidRPr="00BC0354">
              <w:rPr>
                <w:color w:val="000000"/>
                <w:sz w:val="18"/>
                <w:szCs w:val="18"/>
              </w:rPr>
              <w:t>(Switzerland) Regulating automated driving in Switzerland</w:t>
            </w:r>
          </w:p>
        </w:tc>
        <w:tc>
          <w:tcPr>
            <w:tcW w:w="857" w:type="dxa"/>
          </w:tcPr>
          <w:p w14:paraId="69DA1259" w14:textId="64BC8A9D" w:rsidR="000068B5" w:rsidRPr="00BC0354" w:rsidRDefault="00FA7C6C" w:rsidP="000068B5">
            <w:pPr>
              <w:widowControl w:val="0"/>
              <w:tabs>
                <w:tab w:val="left" w:pos="469"/>
              </w:tabs>
              <w:spacing w:before="30" w:after="30"/>
              <w:ind w:left="1" w:right="-2"/>
              <w:jc w:val="center"/>
            </w:pPr>
            <w:r w:rsidRPr="00BC0354">
              <w:t>C</w:t>
            </w:r>
          </w:p>
        </w:tc>
      </w:tr>
      <w:tr w:rsidR="000068B5" w:rsidRPr="00BC0354" w14:paraId="62349C0F" w14:textId="77777777" w:rsidTr="0041308D">
        <w:tc>
          <w:tcPr>
            <w:tcW w:w="851" w:type="dxa"/>
            <w:gridSpan w:val="2"/>
            <w:vAlign w:val="bottom"/>
          </w:tcPr>
          <w:p w14:paraId="61CB698D" w14:textId="13780121" w:rsidR="00F93578" w:rsidRPr="00BC0354" w:rsidRDefault="000068B5" w:rsidP="00F93578">
            <w:pPr>
              <w:widowControl w:val="0"/>
              <w:spacing w:before="30" w:after="30"/>
              <w:jc w:val="center"/>
              <w:rPr>
                <w:color w:val="000000"/>
                <w:sz w:val="18"/>
                <w:szCs w:val="18"/>
              </w:rPr>
            </w:pPr>
            <w:r w:rsidRPr="00BC0354">
              <w:rPr>
                <w:color w:val="000000"/>
                <w:sz w:val="18"/>
                <w:szCs w:val="18"/>
              </w:rPr>
              <w:t>14</w:t>
            </w:r>
          </w:p>
        </w:tc>
        <w:tc>
          <w:tcPr>
            <w:tcW w:w="6947" w:type="dxa"/>
            <w:vAlign w:val="bottom"/>
          </w:tcPr>
          <w:p w14:paraId="539D1E43" w14:textId="549FAEA6" w:rsidR="000068B5" w:rsidRPr="00BC0354" w:rsidRDefault="000068B5" w:rsidP="000068B5">
            <w:pPr>
              <w:widowControl w:val="0"/>
              <w:spacing w:before="30" w:after="30"/>
              <w:ind w:left="113"/>
              <w:jc w:val="both"/>
            </w:pPr>
            <w:r w:rsidRPr="00BC0354">
              <w:rPr>
                <w:color w:val="000000"/>
                <w:sz w:val="18"/>
                <w:szCs w:val="18"/>
              </w:rPr>
              <w:t>(TF on ADAS) Proposal for amendments to ECE/TRANS/WP.29/GRVA/2024/12</w:t>
            </w:r>
          </w:p>
        </w:tc>
        <w:tc>
          <w:tcPr>
            <w:tcW w:w="857" w:type="dxa"/>
          </w:tcPr>
          <w:p w14:paraId="4D9EDA96" w14:textId="301EA112" w:rsidR="000068B5" w:rsidRPr="00BC0354" w:rsidRDefault="00FA7C6C" w:rsidP="000068B5">
            <w:pPr>
              <w:widowControl w:val="0"/>
              <w:tabs>
                <w:tab w:val="left" w:pos="469"/>
              </w:tabs>
              <w:spacing w:before="30" w:after="30"/>
              <w:ind w:left="1" w:right="-2"/>
              <w:jc w:val="center"/>
            </w:pPr>
            <w:r w:rsidRPr="00BC0354">
              <w:t>C</w:t>
            </w:r>
          </w:p>
        </w:tc>
      </w:tr>
      <w:tr w:rsidR="000068B5" w:rsidRPr="00BC0354" w14:paraId="5E962619" w14:textId="77777777" w:rsidTr="0041308D">
        <w:tc>
          <w:tcPr>
            <w:tcW w:w="851" w:type="dxa"/>
            <w:gridSpan w:val="2"/>
            <w:vAlign w:val="bottom"/>
          </w:tcPr>
          <w:p w14:paraId="1753D70D" w14:textId="7DD00130" w:rsidR="000068B5" w:rsidRPr="00BC0354" w:rsidRDefault="000068B5" w:rsidP="000068B5">
            <w:pPr>
              <w:widowControl w:val="0"/>
              <w:spacing w:before="30" w:after="30"/>
              <w:jc w:val="center"/>
            </w:pPr>
            <w:r w:rsidRPr="00BC0354">
              <w:rPr>
                <w:color w:val="000000"/>
                <w:sz w:val="18"/>
                <w:szCs w:val="18"/>
              </w:rPr>
              <w:t>15</w:t>
            </w:r>
          </w:p>
        </w:tc>
        <w:tc>
          <w:tcPr>
            <w:tcW w:w="6947" w:type="dxa"/>
            <w:vAlign w:val="bottom"/>
          </w:tcPr>
          <w:p w14:paraId="066DBAE9" w14:textId="0CFBF159" w:rsidR="000068B5" w:rsidRPr="00BC0354" w:rsidRDefault="000068B5" w:rsidP="000068B5">
            <w:pPr>
              <w:widowControl w:val="0"/>
              <w:spacing w:before="30" w:after="30"/>
              <w:ind w:left="113"/>
              <w:jc w:val="both"/>
            </w:pPr>
            <w:r w:rsidRPr="00BC0354">
              <w:rPr>
                <w:color w:val="000000"/>
                <w:sz w:val="18"/>
                <w:szCs w:val="18"/>
              </w:rPr>
              <w:t>(TF on ADAS) Consolidated amendment proposal to ECE/TRANS/WP.29/GRVA/2024/12 (based on GRVA-18-14)</w:t>
            </w:r>
          </w:p>
        </w:tc>
        <w:tc>
          <w:tcPr>
            <w:tcW w:w="857" w:type="dxa"/>
            <w:tcBorders>
              <w:left w:val="nil"/>
            </w:tcBorders>
          </w:tcPr>
          <w:p w14:paraId="3AA81E10" w14:textId="221608EE" w:rsidR="000068B5" w:rsidRPr="00BC0354" w:rsidRDefault="00FA7C6C" w:rsidP="000068B5">
            <w:pPr>
              <w:widowControl w:val="0"/>
              <w:tabs>
                <w:tab w:val="left" w:pos="469"/>
              </w:tabs>
              <w:spacing w:before="30" w:after="30"/>
              <w:ind w:left="1" w:right="-2"/>
              <w:jc w:val="center"/>
            </w:pPr>
            <w:r w:rsidRPr="00BC0354">
              <w:t>A</w:t>
            </w:r>
          </w:p>
        </w:tc>
      </w:tr>
      <w:tr w:rsidR="000068B5" w:rsidRPr="00BC0354" w14:paraId="52255203" w14:textId="77777777" w:rsidTr="0041308D">
        <w:tc>
          <w:tcPr>
            <w:tcW w:w="851" w:type="dxa"/>
            <w:gridSpan w:val="2"/>
            <w:vAlign w:val="bottom"/>
          </w:tcPr>
          <w:p w14:paraId="177DCCAA" w14:textId="7B3DBFE4" w:rsidR="000068B5" w:rsidRPr="00BC0354" w:rsidRDefault="000068B5" w:rsidP="000068B5">
            <w:pPr>
              <w:widowControl w:val="0"/>
              <w:spacing w:before="30" w:after="30"/>
              <w:jc w:val="center"/>
            </w:pPr>
            <w:r w:rsidRPr="00BC0354">
              <w:rPr>
                <w:color w:val="000000"/>
                <w:sz w:val="18"/>
                <w:szCs w:val="18"/>
              </w:rPr>
              <w:t>16</w:t>
            </w:r>
          </w:p>
        </w:tc>
        <w:tc>
          <w:tcPr>
            <w:tcW w:w="6947" w:type="dxa"/>
            <w:vAlign w:val="bottom"/>
          </w:tcPr>
          <w:p w14:paraId="502145C9" w14:textId="38668B0B" w:rsidR="000068B5" w:rsidRPr="00BC0354" w:rsidRDefault="000068B5" w:rsidP="000068B5">
            <w:pPr>
              <w:widowControl w:val="0"/>
              <w:spacing w:before="30" w:after="30"/>
              <w:ind w:left="113"/>
              <w:jc w:val="both"/>
            </w:pPr>
            <w:r w:rsidRPr="00BC0354">
              <w:rPr>
                <w:color w:val="000000"/>
                <w:sz w:val="18"/>
                <w:szCs w:val="18"/>
              </w:rPr>
              <w:t>(TF on ADAS) Report of the TF on ADAS to the 18th GRVA session</w:t>
            </w:r>
          </w:p>
        </w:tc>
        <w:tc>
          <w:tcPr>
            <w:tcW w:w="857" w:type="dxa"/>
            <w:tcBorders>
              <w:left w:val="nil"/>
            </w:tcBorders>
          </w:tcPr>
          <w:p w14:paraId="277F1A6B" w14:textId="426160B0" w:rsidR="000068B5" w:rsidRPr="00BC0354" w:rsidRDefault="00FA7C6C" w:rsidP="000068B5">
            <w:pPr>
              <w:widowControl w:val="0"/>
              <w:tabs>
                <w:tab w:val="left" w:pos="469"/>
              </w:tabs>
              <w:spacing w:before="30" w:after="30"/>
              <w:ind w:left="1" w:right="-2"/>
              <w:jc w:val="center"/>
            </w:pPr>
            <w:r w:rsidRPr="00BC0354">
              <w:t>C</w:t>
            </w:r>
          </w:p>
        </w:tc>
      </w:tr>
      <w:tr w:rsidR="000068B5" w:rsidRPr="00BC0354" w14:paraId="1590D07A" w14:textId="77777777" w:rsidTr="0041308D">
        <w:tc>
          <w:tcPr>
            <w:tcW w:w="851" w:type="dxa"/>
            <w:gridSpan w:val="2"/>
            <w:vAlign w:val="bottom"/>
          </w:tcPr>
          <w:p w14:paraId="490847DF" w14:textId="5389D7D3" w:rsidR="000068B5" w:rsidRPr="00BC0354" w:rsidRDefault="000068B5" w:rsidP="000068B5">
            <w:pPr>
              <w:widowControl w:val="0"/>
              <w:spacing w:before="30" w:after="30"/>
              <w:jc w:val="center"/>
            </w:pPr>
            <w:r w:rsidRPr="00BC0354">
              <w:rPr>
                <w:color w:val="000000"/>
                <w:sz w:val="18"/>
                <w:szCs w:val="18"/>
              </w:rPr>
              <w:t>17</w:t>
            </w:r>
          </w:p>
        </w:tc>
        <w:tc>
          <w:tcPr>
            <w:tcW w:w="6947" w:type="dxa"/>
            <w:vAlign w:val="bottom"/>
          </w:tcPr>
          <w:p w14:paraId="5DBA0AC1" w14:textId="50F1092D" w:rsidR="000068B5" w:rsidRPr="00BC0354" w:rsidRDefault="000068B5" w:rsidP="000068B5">
            <w:pPr>
              <w:widowControl w:val="0"/>
              <w:spacing w:before="30" w:after="30"/>
              <w:ind w:left="113"/>
              <w:jc w:val="both"/>
            </w:pPr>
            <w:r w:rsidRPr="00BC0354">
              <w:rPr>
                <w:color w:val="000000"/>
                <w:sz w:val="18"/>
                <w:szCs w:val="18"/>
              </w:rPr>
              <w:t>(CLEPA/OICA) Proposal for amendments to UN R79 to provisions on Full Power Steering</w:t>
            </w:r>
          </w:p>
        </w:tc>
        <w:tc>
          <w:tcPr>
            <w:tcW w:w="857" w:type="dxa"/>
            <w:tcBorders>
              <w:left w:val="nil"/>
            </w:tcBorders>
          </w:tcPr>
          <w:p w14:paraId="453B78A9" w14:textId="308421AA" w:rsidR="000068B5" w:rsidRPr="00BC0354" w:rsidRDefault="00FA7C6C" w:rsidP="000068B5">
            <w:pPr>
              <w:widowControl w:val="0"/>
              <w:tabs>
                <w:tab w:val="left" w:pos="469"/>
              </w:tabs>
              <w:spacing w:before="30" w:after="30"/>
              <w:ind w:left="1" w:right="-2"/>
              <w:jc w:val="center"/>
            </w:pPr>
            <w:r w:rsidRPr="00BC0354">
              <w:t>D</w:t>
            </w:r>
          </w:p>
        </w:tc>
      </w:tr>
      <w:tr w:rsidR="000068B5" w:rsidRPr="00BC0354" w14:paraId="077E092A" w14:textId="77777777" w:rsidTr="0041308D">
        <w:tc>
          <w:tcPr>
            <w:tcW w:w="851" w:type="dxa"/>
            <w:gridSpan w:val="2"/>
            <w:vAlign w:val="bottom"/>
          </w:tcPr>
          <w:p w14:paraId="42A189E7" w14:textId="5B0B97EA" w:rsidR="000068B5" w:rsidRPr="00BC0354" w:rsidRDefault="000068B5" w:rsidP="000068B5">
            <w:pPr>
              <w:widowControl w:val="0"/>
              <w:spacing w:before="30" w:after="30"/>
              <w:jc w:val="center"/>
            </w:pPr>
            <w:r w:rsidRPr="00BC0354">
              <w:rPr>
                <w:color w:val="000000"/>
                <w:sz w:val="18"/>
                <w:szCs w:val="18"/>
              </w:rPr>
              <w:t>18</w:t>
            </w:r>
          </w:p>
        </w:tc>
        <w:tc>
          <w:tcPr>
            <w:tcW w:w="6947" w:type="dxa"/>
            <w:vAlign w:val="bottom"/>
          </w:tcPr>
          <w:p w14:paraId="4A343B68" w14:textId="7C172018" w:rsidR="000068B5" w:rsidRPr="00BC0354" w:rsidRDefault="000068B5" w:rsidP="000068B5">
            <w:pPr>
              <w:widowControl w:val="0"/>
              <w:spacing w:before="30" w:after="30"/>
              <w:ind w:left="113"/>
              <w:jc w:val="both"/>
            </w:pPr>
            <w:r w:rsidRPr="00BC0354">
              <w:rPr>
                <w:color w:val="000000"/>
                <w:sz w:val="18"/>
                <w:szCs w:val="18"/>
              </w:rPr>
              <w:t>(CLEPA/OICA) Proposal for Supplements to the 03 and 04 series of amendments to UN Regulation No. 79</w:t>
            </w:r>
          </w:p>
        </w:tc>
        <w:tc>
          <w:tcPr>
            <w:tcW w:w="857" w:type="dxa"/>
            <w:tcBorders>
              <w:left w:val="nil"/>
            </w:tcBorders>
          </w:tcPr>
          <w:p w14:paraId="50D7F27A" w14:textId="6671C316" w:rsidR="000068B5" w:rsidRPr="00BC0354" w:rsidRDefault="004F1FC4" w:rsidP="000068B5">
            <w:pPr>
              <w:widowControl w:val="0"/>
              <w:tabs>
                <w:tab w:val="left" w:pos="469"/>
              </w:tabs>
              <w:spacing w:before="30" w:after="30"/>
              <w:ind w:left="1" w:right="-2"/>
              <w:jc w:val="center"/>
            </w:pPr>
            <w:r w:rsidRPr="00BC0354">
              <w:t>C</w:t>
            </w:r>
          </w:p>
        </w:tc>
      </w:tr>
      <w:tr w:rsidR="000068B5" w:rsidRPr="00BC0354" w14:paraId="4814CED8" w14:textId="77777777" w:rsidTr="0041308D">
        <w:tc>
          <w:tcPr>
            <w:tcW w:w="851" w:type="dxa"/>
            <w:gridSpan w:val="2"/>
            <w:vAlign w:val="bottom"/>
          </w:tcPr>
          <w:p w14:paraId="5D9F1469" w14:textId="4DA93333" w:rsidR="000068B5" w:rsidRPr="00BC0354" w:rsidRDefault="000068B5" w:rsidP="000068B5">
            <w:pPr>
              <w:widowControl w:val="0"/>
              <w:spacing w:before="30" w:after="30"/>
              <w:jc w:val="center"/>
            </w:pPr>
            <w:r w:rsidRPr="00BC0354">
              <w:rPr>
                <w:color w:val="000000"/>
                <w:sz w:val="18"/>
                <w:szCs w:val="18"/>
              </w:rPr>
              <w:t>19</w:t>
            </w:r>
          </w:p>
        </w:tc>
        <w:tc>
          <w:tcPr>
            <w:tcW w:w="6947" w:type="dxa"/>
            <w:vAlign w:val="bottom"/>
          </w:tcPr>
          <w:p w14:paraId="3ADEDEB4" w14:textId="1E374284" w:rsidR="000068B5" w:rsidRPr="00BC0354" w:rsidRDefault="000068B5" w:rsidP="000068B5">
            <w:pPr>
              <w:widowControl w:val="0"/>
              <w:spacing w:before="30" w:after="30"/>
              <w:ind w:left="113"/>
              <w:jc w:val="both"/>
            </w:pPr>
            <w:r w:rsidRPr="00BC0354">
              <w:rPr>
                <w:color w:val="000000"/>
                <w:sz w:val="18"/>
                <w:szCs w:val="18"/>
              </w:rPr>
              <w:t>(CLEPA/OICA) Virtual testing - UN R152</w:t>
            </w:r>
          </w:p>
        </w:tc>
        <w:tc>
          <w:tcPr>
            <w:tcW w:w="857" w:type="dxa"/>
            <w:tcBorders>
              <w:left w:val="nil"/>
            </w:tcBorders>
          </w:tcPr>
          <w:p w14:paraId="13128213" w14:textId="35562332" w:rsidR="000068B5" w:rsidRPr="00BC0354" w:rsidRDefault="00384F25" w:rsidP="000068B5">
            <w:pPr>
              <w:widowControl w:val="0"/>
              <w:tabs>
                <w:tab w:val="left" w:pos="469"/>
              </w:tabs>
              <w:spacing w:before="30" w:after="30"/>
              <w:ind w:left="1" w:right="-2"/>
              <w:jc w:val="center"/>
            </w:pPr>
            <w:r w:rsidRPr="00BC0354">
              <w:t>C</w:t>
            </w:r>
          </w:p>
        </w:tc>
      </w:tr>
      <w:tr w:rsidR="000068B5" w:rsidRPr="00BC0354" w14:paraId="0847B6AD" w14:textId="77777777" w:rsidTr="0041308D">
        <w:tc>
          <w:tcPr>
            <w:tcW w:w="851" w:type="dxa"/>
            <w:gridSpan w:val="2"/>
            <w:vAlign w:val="bottom"/>
          </w:tcPr>
          <w:p w14:paraId="56BA5B96" w14:textId="6E75D0AC" w:rsidR="000068B5" w:rsidRPr="00BC0354" w:rsidRDefault="000068B5" w:rsidP="000068B5">
            <w:pPr>
              <w:widowControl w:val="0"/>
              <w:spacing w:before="30" w:after="30"/>
              <w:jc w:val="center"/>
            </w:pPr>
            <w:r w:rsidRPr="00BC0354">
              <w:rPr>
                <w:color w:val="000000"/>
                <w:sz w:val="18"/>
                <w:szCs w:val="18"/>
              </w:rPr>
              <w:t>20</w:t>
            </w:r>
          </w:p>
        </w:tc>
        <w:tc>
          <w:tcPr>
            <w:tcW w:w="6947" w:type="dxa"/>
            <w:vAlign w:val="bottom"/>
          </w:tcPr>
          <w:p w14:paraId="4658613C" w14:textId="48FF76ED" w:rsidR="000068B5" w:rsidRPr="00BC0354" w:rsidRDefault="000068B5" w:rsidP="000068B5">
            <w:pPr>
              <w:widowControl w:val="0"/>
              <w:spacing w:before="30" w:after="30"/>
              <w:ind w:left="113"/>
              <w:jc w:val="both"/>
            </w:pPr>
            <w:r w:rsidRPr="00BC0354">
              <w:rPr>
                <w:color w:val="000000"/>
                <w:sz w:val="18"/>
                <w:szCs w:val="18"/>
              </w:rPr>
              <w:t>(CEMA) UN R 155 versus CRA an in-depth assessment</w:t>
            </w:r>
          </w:p>
        </w:tc>
        <w:tc>
          <w:tcPr>
            <w:tcW w:w="857" w:type="dxa"/>
            <w:tcBorders>
              <w:left w:val="nil"/>
            </w:tcBorders>
          </w:tcPr>
          <w:p w14:paraId="4797092C" w14:textId="449106D6" w:rsidR="000068B5" w:rsidRPr="00BC0354" w:rsidRDefault="00384F25" w:rsidP="000068B5">
            <w:pPr>
              <w:widowControl w:val="0"/>
              <w:tabs>
                <w:tab w:val="left" w:pos="469"/>
              </w:tabs>
              <w:spacing w:before="30" w:after="30"/>
              <w:ind w:left="1" w:right="-2"/>
              <w:jc w:val="center"/>
            </w:pPr>
            <w:r w:rsidRPr="00BC0354">
              <w:t>C</w:t>
            </w:r>
          </w:p>
        </w:tc>
      </w:tr>
      <w:tr w:rsidR="000068B5" w:rsidRPr="00BC0354" w14:paraId="4E369059" w14:textId="77777777" w:rsidTr="0041308D">
        <w:tc>
          <w:tcPr>
            <w:tcW w:w="851" w:type="dxa"/>
            <w:gridSpan w:val="2"/>
            <w:vAlign w:val="bottom"/>
          </w:tcPr>
          <w:p w14:paraId="3C0DC75F" w14:textId="1A396329" w:rsidR="000068B5" w:rsidRPr="00BC0354" w:rsidRDefault="000068B5" w:rsidP="000068B5">
            <w:pPr>
              <w:widowControl w:val="0"/>
              <w:spacing w:before="30" w:after="30"/>
              <w:jc w:val="center"/>
            </w:pPr>
            <w:r w:rsidRPr="00BC0354">
              <w:rPr>
                <w:color w:val="000000"/>
                <w:sz w:val="18"/>
                <w:szCs w:val="18"/>
              </w:rPr>
              <w:t>21</w:t>
            </w:r>
          </w:p>
        </w:tc>
        <w:tc>
          <w:tcPr>
            <w:tcW w:w="6947" w:type="dxa"/>
            <w:vAlign w:val="bottom"/>
          </w:tcPr>
          <w:p w14:paraId="77A66445" w14:textId="0B824C0D" w:rsidR="000068B5" w:rsidRPr="00BC0354" w:rsidRDefault="000068B5" w:rsidP="000068B5">
            <w:pPr>
              <w:widowControl w:val="0"/>
              <w:spacing w:before="30" w:after="30"/>
              <w:ind w:left="113"/>
              <w:jc w:val="both"/>
            </w:pPr>
            <w:r w:rsidRPr="00BC0354">
              <w:rPr>
                <w:color w:val="000000"/>
                <w:sz w:val="18"/>
                <w:szCs w:val="18"/>
              </w:rPr>
              <w:t>(CEMA) Consideration regarding vehicle/machinery in scope of UN R155 and type approved categories T, R and S.</w:t>
            </w:r>
          </w:p>
        </w:tc>
        <w:tc>
          <w:tcPr>
            <w:tcW w:w="857" w:type="dxa"/>
            <w:tcBorders>
              <w:left w:val="nil"/>
            </w:tcBorders>
          </w:tcPr>
          <w:p w14:paraId="4561A653" w14:textId="0AC01923" w:rsidR="000068B5" w:rsidRPr="00BC0354" w:rsidRDefault="00384F25" w:rsidP="000068B5">
            <w:pPr>
              <w:widowControl w:val="0"/>
              <w:tabs>
                <w:tab w:val="left" w:pos="469"/>
              </w:tabs>
              <w:spacing w:before="30" w:after="30"/>
              <w:ind w:left="1" w:right="-2"/>
              <w:jc w:val="center"/>
            </w:pPr>
            <w:r w:rsidRPr="00BC0354">
              <w:t>C</w:t>
            </w:r>
          </w:p>
        </w:tc>
      </w:tr>
      <w:tr w:rsidR="000068B5" w:rsidRPr="00BC0354" w14:paraId="68ABC17D" w14:textId="77777777" w:rsidTr="0041308D">
        <w:tc>
          <w:tcPr>
            <w:tcW w:w="851" w:type="dxa"/>
            <w:gridSpan w:val="2"/>
            <w:vAlign w:val="bottom"/>
          </w:tcPr>
          <w:p w14:paraId="1CB7C794" w14:textId="0EB9263B" w:rsidR="000068B5" w:rsidRPr="00BC0354" w:rsidRDefault="000068B5" w:rsidP="000068B5">
            <w:pPr>
              <w:widowControl w:val="0"/>
              <w:spacing w:before="30" w:after="30"/>
              <w:jc w:val="center"/>
            </w:pPr>
            <w:r w:rsidRPr="00BC0354">
              <w:rPr>
                <w:color w:val="000000"/>
                <w:sz w:val="18"/>
                <w:szCs w:val="18"/>
              </w:rPr>
              <w:t>22</w:t>
            </w:r>
          </w:p>
        </w:tc>
        <w:tc>
          <w:tcPr>
            <w:tcW w:w="6947" w:type="dxa"/>
            <w:vAlign w:val="bottom"/>
          </w:tcPr>
          <w:p w14:paraId="51704A70" w14:textId="20AC3C0E" w:rsidR="000068B5" w:rsidRPr="00BC0354" w:rsidRDefault="000068B5" w:rsidP="000068B5">
            <w:pPr>
              <w:widowControl w:val="0"/>
              <w:tabs>
                <w:tab w:val="left" w:pos="1575"/>
              </w:tabs>
              <w:spacing w:before="30" w:after="30"/>
              <w:ind w:left="113"/>
              <w:jc w:val="both"/>
            </w:pPr>
            <w:r w:rsidRPr="00BC0354">
              <w:rPr>
                <w:color w:val="000000"/>
                <w:sz w:val="18"/>
                <w:szCs w:val="18"/>
              </w:rPr>
              <w:t>(France) Virtual testing for AEBS (UN R152)*</w:t>
            </w:r>
          </w:p>
        </w:tc>
        <w:tc>
          <w:tcPr>
            <w:tcW w:w="857" w:type="dxa"/>
            <w:tcBorders>
              <w:left w:val="nil"/>
            </w:tcBorders>
          </w:tcPr>
          <w:p w14:paraId="5BE48413" w14:textId="0690FB95" w:rsidR="000068B5" w:rsidRPr="00BC0354" w:rsidRDefault="00384F25" w:rsidP="000068B5">
            <w:pPr>
              <w:widowControl w:val="0"/>
              <w:tabs>
                <w:tab w:val="left" w:pos="469"/>
              </w:tabs>
              <w:spacing w:before="30" w:after="30"/>
              <w:ind w:left="1" w:right="-2"/>
              <w:jc w:val="center"/>
            </w:pPr>
            <w:r w:rsidRPr="00BC0354">
              <w:t>C</w:t>
            </w:r>
          </w:p>
        </w:tc>
      </w:tr>
      <w:tr w:rsidR="000068B5" w:rsidRPr="00BC0354" w14:paraId="117D55D9" w14:textId="77777777" w:rsidTr="0041308D">
        <w:tc>
          <w:tcPr>
            <w:tcW w:w="851" w:type="dxa"/>
            <w:gridSpan w:val="2"/>
            <w:vAlign w:val="bottom"/>
          </w:tcPr>
          <w:p w14:paraId="32059A71" w14:textId="3FF1488C" w:rsidR="000068B5" w:rsidRPr="00BC0354" w:rsidRDefault="000068B5" w:rsidP="000068B5">
            <w:pPr>
              <w:widowControl w:val="0"/>
              <w:spacing w:before="30" w:after="30"/>
              <w:jc w:val="center"/>
            </w:pPr>
            <w:r w:rsidRPr="00BC0354">
              <w:rPr>
                <w:color w:val="000000"/>
                <w:sz w:val="18"/>
                <w:szCs w:val="18"/>
              </w:rPr>
              <w:t>23</w:t>
            </w:r>
          </w:p>
        </w:tc>
        <w:tc>
          <w:tcPr>
            <w:tcW w:w="6947" w:type="dxa"/>
            <w:vAlign w:val="bottom"/>
          </w:tcPr>
          <w:p w14:paraId="1C029CC5" w14:textId="0A88BACF" w:rsidR="000068B5" w:rsidRPr="00BC0354" w:rsidRDefault="000068B5" w:rsidP="000068B5">
            <w:pPr>
              <w:widowControl w:val="0"/>
              <w:spacing w:before="30" w:after="30"/>
              <w:ind w:left="113"/>
              <w:jc w:val="both"/>
            </w:pPr>
            <w:r w:rsidRPr="00BC0354">
              <w:rPr>
                <w:color w:val="000000"/>
                <w:sz w:val="18"/>
                <w:szCs w:val="18"/>
              </w:rPr>
              <w:t>(France) Proposal for a supplement to the 01 series of amendments to UN Regulation No. 152 (AEBS) - virtual testing</w:t>
            </w:r>
          </w:p>
        </w:tc>
        <w:tc>
          <w:tcPr>
            <w:tcW w:w="857" w:type="dxa"/>
            <w:tcBorders>
              <w:left w:val="nil"/>
            </w:tcBorders>
          </w:tcPr>
          <w:p w14:paraId="2B45027E" w14:textId="03102886" w:rsidR="000068B5" w:rsidRPr="00BC0354" w:rsidRDefault="00384F25" w:rsidP="000068B5">
            <w:pPr>
              <w:widowControl w:val="0"/>
              <w:tabs>
                <w:tab w:val="left" w:pos="469"/>
              </w:tabs>
              <w:spacing w:before="30" w:after="30"/>
              <w:ind w:left="1" w:right="-2"/>
              <w:jc w:val="center"/>
            </w:pPr>
            <w:r w:rsidRPr="00BC0354">
              <w:t>C</w:t>
            </w:r>
          </w:p>
        </w:tc>
      </w:tr>
      <w:tr w:rsidR="000068B5" w:rsidRPr="00BC0354" w14:paraId="0AAA50C4" w14:textId="77777777" w:rsidTr="0041308D">
        <w:tc>
          <w:tcPr>
            <w:tcW w:w="851" w:type="dxa"/>
            <w:gridSpan w:val="2"/>
            <w:vAlign w:val="bottom"/>
          </w:tcPr>
          <w:p w14:paraId="2CD5D317" w14:textId="0BBF627A" w:rsidR="000068B5" w:rsidRPr="00BC0354" w:rsidRDefault="000068B5" w:rsidP="000068B5">
            <w:pPr>
              <w:widowControl w:val="0"/>
              <w:spacing w:before="30" w:after="30"/>
              <w:jc w:val="center"/>
            </w:pPr>
            <w:r w:rsidRPr="00BC0354">
              <w:rPr>
                <w:color w:val="000000"/>
                <w:sz w:val="18"/>
                <w:szCs w:val="18"/>
              </w:rPr>
              <w:t>24</w:t>
            </w:r>
          </w:p>
        </w:tc>
        <w:tc>
          <w:tcPr>
            <w:tcW w:w="6947" w:type="dxa"/>
            <w:vAlign w:val="bottom"/>
          </w:tcPr>
          <w:p w14:paraId="220FDEE4" w14:textId="3A7342E2" w:rsidR="000068B5" w:rsidRPr="00BC0354" w:rsidRDefault="000068B5" w:rsidP="000068B5">
            <w:pPr>
              <w:widowControl w:val="0"/>
              <w:spacing w:before="30" w:after="30"/>
              <w:ind w:left="113"/>
              <w:jc w:val="both"/>
            </w:pPr>
            <w:r w:rsidRPr="00BC0354">
              <w:rPr>
                <w:color w:val="000000"/>
                <w:sz w:val="18"/>
                <w:szCs w:val="18"/>
              </w:rPr>
              <w:t>(France) Proposal for a supplement to the 01 series of amendments to UN Regulation No. 152 (clean version)</w:t>
            </w:r>
          </w:p>
        </w:tc>
        <w:tc>
          <w:tcPr>
            <w:tcW w:w="857" w:type="dxa"/>
            <w:tcBorders>
              <w:left w:val="nil"/>
            </w:tcBorders>
          </w:tcPr>
          <w:p w14:paraId="55E699E2" w14:textId="1AA4E754" w:rsidR="000068B5" w:rsidRPr="00BC0354" w:rsidRDefault="00DE77B8" w:rsidP="000068B5">
            <w:pPr>
              <w:widowControl w:val="0"/>
              <w:tabs>
                <w:tab w:val="left" w:pos="469"/>
              </w:tabs>
              <w:spacing w:before="30" w:after="30"/>
              <w:ind w:left="1" w:right="-2"/>
              <w:jc w:val="center"/>
            </w:pPr>
            <w:r w:rsidRPr="00BC0354">
              <w:t>B</w:t>
            </w:r>
          </w:p>
        </w:tc>
      </w:tr>
      <w:tr w:rsidR="000068B5" w:rsidRPr="00BC0354" w14:paraId="29D32309" w14:textId="77777777" w:rsidTr="0041308D">
        <w:tc>
          <w:tcPr>
            <w:tcW w:w="851" w:type="dxa"/>
            <w:gridSpan w:val="2"/>
            <w:vAlign w:val="bottom"/>
          </w:tcPr>
          <w:p w14:paraId="5AFCFE45" w14:textId="32497967" w:rsidR="000068B5" w:rsidRPr="00BC0354" w:rsidRDefault="000068B5" w:rsidP="000068B5">
            <w:pPr>
              <w:widowControl w:val="0"/>
              <w:spacing w:before="30" w:after="30"/>
              <w:jc w:val="center"/>
            </w:pPr>
            <w:r w:rsidRPr="00BC0354">
              <w:rPr>
                <w:color w:val="000000"/>
                <w:sz w:val="18"/>
                <w:szCs w:val="18"/>
              </w:rPr>
              <w:t>25</w:t>
            </w:r>
          </w:p>
        </w:tc>
        <w:tc>
          <w:tcPr>
            <w:tcW w:w="6947" w:type="dxa"/>
            <w:vAlign w:val="bottom"/>
          </w:tcPr>
          <w:p w14:paraId="36B3807F" w14:textId="72D9ADF7" w:rsidR="000068B5" w:rsidRPr="00BC0354" w:rsidRDefault="000068B5" w:rsidP="000068B5">
            <w:pPr>
              <w:widowControl w:val="0"/>
              <w:spacing w:before="30" w:after="30"/>
              <w:ind w:left="113"/>
              <w:jc w:val="both"/>
            </w:pPr>
            <w:r w:rsidRPr="00BC0354">
              <w:rPr>
                <w:color w:val="000000"/>
                <w:sz w:val="18"/>
                <w:szCs w:val="18"/>
              </w:rPr>
              <w:t>(EDR/DSSAD) Activities/deliverables of the IWG on EDR/DSSAD</w:t>
            </w:r>
          </w:p>
        </w:tc>
        <w:tc>
          <w:tcPr>
            <w:tcW w:w="857" w:type="dxa"/>
            <w:tcBorders>
              <w:left w:val="nil"/>
            </w:tcBorders>
          </w:tcPr>
          <w:p w14:paraId="1F556367" w14:textId="434B40D5" w:rsidR="000068B5" w:rsidRPr="00BC0354" w:rsidRDefault="00DE77B8" w:rsidP="000068B5">
            <w:pPr>
              <w:widowControl w:val="0"/>
              <w:tabs>
                <w:tab w:val="left" w:pos="469"/>
              </w:tabs>
              <w:spacing w:before="30" w:after="30"/>
              <w:ind w:left="1" w:right="-2"/>
              <w:jc w:val="center"/>
            </w:pPr>
            <w:r w:rsidRPr="00BC0354">
              <w:t>C</w:t>
            </w:r>
          </w:p>
        </w:tc>
      </w:tr>
      <w:tr w:rsidR="000068B5" w:rsidRPr="00BC0354" w14:paraId="63E75FAA" w14:textId="77777777" w:rsidTr="0041308D">
        <w:tc>
          <w:tcPr>
            <w:tcW w:w="851" w:type="dxa"/>
            <w:gridSpan w:val="2"/>
            <w:vAlign w:val="bottom"/>
          </w:tcPr>
          <w:p w14:paraId="64B4EF2D" w14:textId="258C1A6E" w:rsidR="000068B5" w:rsidRPr="00BC0354" w:rsidRDefault="000068B5" w:rsidP="000068B5">
            <w:pPr>
              <w:widowControl w:val="0"/>
              <w:spacing w:before="30" w:after="30"/>
              <w:jc w:val="center"/>
            </w:pPr>
            <w:r w:rsidRPr="00BC0354">
              <w:rPr>
                <w:color w:val="000000"/>
                <w:sz w:val="18"/>
                <w:szCs w:val="18"/>
              </w:rPr>
              <w:t>26</w:t>
            </w:r>
          </w:p>
        </w:tc>
        <w:tc>
          <w:tcPr>
            <w:tcW w:w="6947" w:type="dxa"/>
            <w:vAlign w:val="bottom"/>
          </w:tcPr>
          <w:p w14:paraId="0C48826B" w14:textId="23F3E314" w:rsidR="000068B5" w:rsidRPr="00BC0354" w:rsidRDefault="000068B5" w:rsidP="000068B5">
            <w:pPr>
              <w:widowControl w:val="0"/>
              <w:spacing w:before="30" w:after="30"/>
              <w:ind w:left="113"/>
              <w:jc w:val="both"/>
            </w:pPr>
            <w:r w:rsidRPr="00BC0354">
              <w:rPr>
                <w:color w:val="000000"/>
                <w:sz w:val="18"/>
                <w:szCs w:val="18"/>
              </w:rPr>
              <w:t>(ITU) Scenario Catalogue for ADS</w:t>
            </w:r>
          </w:p>
        </w:tc>
        <w:tc>
          <w:tcPr>
            <w:tcW w:w="857" w:type="dxa"/>
            <w:tcBorders>
              <w:left w:val="nil"/>
            </w:tcBorders>
          </w:tcPr>
          <w:p w14:paraId="54BFFA04" w14:textId="3902F183" w:rsidR="000068B5" w:rsidRPr="00BC0354" w:rsidRDefault="00DE77B8" w:rsidP="000068B5">
            <w:pPr>
              <w:widowControl w:val="0"/>
              <w:tabs>
                <w:tab w:val="left" w:pos="469"/>
              </w:tabs>
              <w:spacing w:before="30" w:after="30"/>
              <w:ind w:left="1" w:right="-2"/>
              <w:jc w:val="center"/>
            </w:pPr>
            <w:r w:rsidRPr="00BC0354">
              <w:t>C</w:t>
            </w:r>
          </w:p>
        </w:tc>
      </w:tr>
      <w:tr w:rsidR="000068B5" w:rsidRPr="00BC0354" w14:paraId="6C8D70DF" w14:textId="77777777" w:rsidTr="0041308D">
        <w:tc>
          <w:tcPr>
            <w:tcW w:w="851" w:type="dxa"/>
            <w:gridSpan w:val="2"/>
            <w:vAlign w:val="bottom"/>
          </w:tcPr>
          <w:p w14:paraId="6CFBCADF" w14:textId="1D1472A2" w:rsidR="000068B5" w:rsidRPr="00BC0354" w:rsidRDefault="000068B5" w:rsidP="000068B5">
            <w:pPr>
              <w:widowControl w:val="0"/>
              <w:spacing w:before="30" w:after="30"/>
              <w:jc w:val="center"/>
            </w:pPr>
            <w:r w:rsidRPr="00BC0354">
              <w:rPr>
                <w:color w:val="000000"/>
                <w:sz w:val="18"/>
                <w:szCs w:val="18"/>
              </w:rPr>
              <w:t xml:space="preserve">26/Rev.1 </w:t>
            </w:r>
          </w:p>
        </w:tc>
        <w:tc>
          <w:tcPr>
            <w:tcW w:w="6947" w:type="dxa"/>
            <w:vAlign w:val="bottom"/>
          </w:tcPr>
          <w:p w14:paraId="12A2B29E" w14:textId="5E5B43F7" w:rsidR="000068B5" w:rsidRPr="00BC0354" w:rsidRDefault="000068B5" w:rsidP="000068B5">
            <w:pPr>
              <w:widowControl w:val="0"/>
              <w:spacing w:before="30" w:after="30"/>
              <w:ind w:left="113"/>
              <w:jc w:val="both"/>
            </w:pPr>
            <w:r w:rsidRPr="00BC0354">
              <w:rPr>
                <w:color w:val="000000"/>
                <w:sz w:val="18"/>
                <w:szCs w:val="18"/>
              </w:rPr>
              <w:t>(ITU) Scenario Catalogue for ADS</w:t>
            </w:r>
          </w:p>
        </w:tc>
        <w:tc>
          <w:tcPr>
            <w:tcW w:w="857" w:type="dxa"/>
            <w:tcBorders>
              <w:left w:val="nil"/>
            </w:tcBorders>
          </w:tcPr>
          <w:p w14:paraId="06AB1691" w14:textId="5911B05D" w:rsidR="000068B5" w:rsidRPr="00BC0354" w:rsidRDefault="00DE77B8" w:rsidP="000068B5">
            <w:pPr>
              <w:widowControl w:val="0"/>
              <w:tabs>
                <w:tab w:val="left" w:pos="469"/>
              </w:tabs>
              <w:spacing w:before="30" w:after="30"/>
              <w:ind w:left="1" w:right="-2"/>
              <w:jc w:val="center"/>
            </w:pPr>
            <w:r w:rsidRPr="00BC0354">
              <w:t>C</w:t>
            </w:r>
          </w:p>
        </w:tc>
      </w:tr>
      <w:tr w:rsidR="000068B5" w:rsidRPr="00BC0354" w14:paraId="79B1A67B" w14:textId="77777777" w:rsidTr="0041308D">
        <w:tc>
          <w:tcPr>
            <w:tcW w:w="851" w:type="dxa"/>
            <w:gridSpan w:val="2"/>
            <w:vAlign w:val="bottom"/>
          </w:tcPr>
          <w:p w14:paraId="7688B5AC" w14:textId="729EDC5F" w:rsidR="000068B5" w:rsidRPr="00BC0354" w:rsidRDefault="000068B5" w:rsidP="000068B5">
            <w:pPr>
              <w:widowControl w:val="0"/>
              <w:spacing w:before="30" w:after="30"/>
              <w:jc w:val="center"/>
            </w:pPr>
            <w:r w:rsidRPr="00BC0354">
              <w:rPr>
                <w:color w:val="000000"/>
                <w:sz w:val="18"/>
                <w:szCs w:val="18"/>
              </w:rPr>
              <w:t>27</w:t>
            </w:r>
          </w:p>
        </w:tc>
        <w:tc>
          <w:tcPr>
            <w:tcW w:w="6947" w:type="dxa"/>
            <w:vAlign w:val="bottom"/>
          </w:tcPr>
          <w:p w14:paraId="75AE806A" w14:textId="6E4B426E" w:rsidR="000068B5" w:rsidRPr="00BC0354" w:rsidRDefault="000068B5" w:rsidP="000068B5">
            <w:pPr>
              <w:widowControl w:val="0"/>
              <w:spacing w:before="30" w:after="30"/>
              <w:ind w:left="113"/>
              <w:jc w:val="both"/>
            </w:pPr>
            <w:r w:rsidRPr="00BC0354">
              <w:rPr>
                <w:color w:val="000000"/>
                <w:sz w:val="18"/>
                <w:szCs w:val="18"/>
              </w:rPr>
              <w:t>(UK) Proposal for amendments to the Consolidated Resolution R.E.3</w:t>
            </w:r>
          </w:p>
        </w:tc>
        <w:tc>
          <w:tcPr>
            <w:tcW w:w="857" w:type="dxa"/>
            <w:tcBorders>
              <w:left w:val="nil"/>
            </w:tcBorders>
          </w:tcPr>
          <w:p w14:paraId="4281694E" w14:textId="16A7D760" w:rsidR="000068B5" w:rsidRPr="00BC0354" w:rsidRDefault="00DE77B8" w:rsidP="000068B5">
            <w:pPr>
              <w:widowControl w:val="0"/>
              <w:tabs>
                <w:tab w:val="left" w:pos="469"/>
              </w:tabs>
              <w:spacing w:before="30" w:after="30"/>
              <w:ind w:left="1" w:right="-2"/>
              <w:jc w:val="center"/>
            </w:pPr>
            <w:r w:rsidRPr="00BC0354">
              <w:t>B</w:t>
            </w:r>
          </w:p>
        </w:tc>
      </w:tr>
      <w:tr w:rsidR="000068B5" w:rsidRPr="00BC0354" w14:paraId="03C499D6" w14:textId="77777777" w:rsidTr="0041308D">
        <w:tc>
          <w:tcPr>
            <w:tcW w:w="851" w:type="dxa"/>
            <w:gridSpan w:val="2"/>
            <w:vAlign w:val="bottom"/>
          </w:tcPr>
          <w:p w14:paraId="07AAAA6B" w14:textId="6797E332" w:rsidR="000068B5" w:rsidRPr="00BC0354" w:rsidRDefault="000068B5" w:rsidP="000068B5">
            <w:pPr>
              <w:widowControl w:val="0"/>
              <w:spacing w:before="30" w:after="30"/>
              <w:jc w:val="center"/>
            </w:pPr>
            <w:r w:rsidRPr="00BC0354">
              <w:rPr>
                <w:color w:val="000000"/>
                <w:sz w:val="18"/>
                <w:szCs w:val="18"/>
              </w:rPr>
              <w:t>28</w:t>
            </w:r>
          </w:p>
        </w:tc>
        <w:tc>
          <w:tcPr>
            <w:tcW w:w="6947" w:type="dxa"/>
            <w:vAlign w:val="bottom"/>
          </w:tcPr>
          <w:p w14:paraId="39587CED" w14:textId="4D3627D5" w:rsidR="000068B5" w:rsidRPr="00BC0354" w:rsidRDefault="000068B5" w:rsidP="000068B5">
            <w:pPr>
              <w:widowControl w:val="0"/>
              <w:spacing w:before="30" w:after="30"/>
              <w:ind w:left="113"/>
            </w:pPr>
            <w:r w:rsidRPr="00BC0354">
              <w:rPr>
                <w:color w:val="000000"/>
                <w:sz w:val="18"/>
                <w:szCs w:val="18"/>
              </w:rPr>
              <w:t xml:space="preserve">(China) Beijing’s Initiatives on Autonomous Driving industry in the Era of Interconnection of </w:t>
            </w:r>
            <w:r w:rsidRPr="00BC0354">
              <w:rPr>
                <w:color w:val="000000"/>
                <w:sz w:val="18"/>
                <w:szCs w:val="18"/>
              </w:rPr>
              <w:lastRenderedPageBreak/>
              <w:t>Everything</w:t>
            </w:r>
          </w:p>
        </w:tc>
        <w:tc>
          <w:tcPr>
            <w:tcW w:w="857" w:type="dxa"/>
            <w:tcBorders>
              <w:left w:val="nil"/>
            </w:tcBorders>
          </w:tcPr>
          <w:p w14:paraId="12BD5077" w14:textId="3FFE2D74" w:rsidR="000068B5" w:rsidRPr="00BC0354" w:rsidRDefault="00DE77B8" w:rsidP="000068B5">
            <w:pPr>
              <w:widowControl w:val="0"/>
              <w:tabs>
                <w:tab w:val="left" w:pos="469"/>
              </w:tabs>
              <w:spacing w:before="30" w:after="30"/>
              <w:ind w:left="1" w:right="-2"/>
              <w:jc w:val="center"/>
            </w:pPr>
            <w:r w:rsidRPr="00BC0354">
              <w:lastRenderedPageBreak/>
              <w:t>C</w:t>
            </w:r>
          </w:p>
        </w:tc>
      </w:tr>
      <w:tr w:rsidR="000068B5" w:rsidRPr="00BC0354" w14:paraId="5E51FC35" w14:textId="77777777" w:rsidTr="0041308D">
        <w:tc>
          <w:tcPr>
            <w:tcW w:w="851" w:type="dxa"/>
            <w:gridSpan w:val="2"/>
            <w:vAlign w:val="bottom"/>
          </w:tcPr>
          <w:p w14:paraId="74682D2F" w14:textId="4DAF3BA5" w:rsidR="000068B5" w:rsidRPr="00BC0354" w:rsidRDefault="000068B5" w:rsidP="000068B5">
            <w:pPr>
              <w:widowControl w:val="0"/>
              <w:spacing w:before="30" w:after="30"/>
              <w:jc w:val="center"/>
            </w:pPr>
            <w:r w:rsidRPr="00BC0354">
              <w:rPr>
                <w:color w:val="000000"/>
                <w:sz w:val="18"/>
                <w:szCs w:val="18"/>
              </w:rPr>
              <w:t>29</w:t>
            </w:r>
          </w:p>
        </w:tc>
        <w:tc>
          <w:tcPr>
            <w:tcW w:w="6947" w:type="dxa"/>
            <w:vAlign w:val="bottom"/>
          </w:tcPr>
          <w:p w14:paraId="5B9A6686" w14:textId="3881235B" w:rsidR="000068B5" w:rsidRPr="00BC0354" w:rsidRDefault="000068B5" w:rsidP="000068B5">
            <w:pPr>
              <w:widowControl w:val="0"/>
              <w:spacing w:before="30" w:after="30"/>
              <w:ind w:left="113"/>
              <w:jc w:val="both"/>
            </w:pPr>
            <w:r w:rsidRPr="00BC0354">
              <w:rPr>
                <w:color w:val="000000"/>
                <w:sz w:val="18"/>
                <w:szCs w:val="18"/>
              </w:rPr>
              <w:t>(CITA) EMB and PTI</w:t>
            </w:r>
          </w:p>
        </w:tc>
        <w:tc>
          <w:tcPr>
            <w:tcW w:w="857" w:type="dxa"/>
          </w:tcPr>
          <w:p w14:paraId="4D5C05A9" w14:textId="7BA056BD" w:rsidR="000068B5" w:rsidRPr="00BC0354" w:rsidRDefault="00834B75" w:rsidP="000068B5">
            <w:pPr>
              <w:widowControl w:val="0"/>
              <w:tabs>
                <w:tab w:val="left" w:pos="469"/>
              </w:tabs>
              <w:spacing w:before="30" w:after="30"/>
              <w:ind w:left="1" w:right="-2"/>
              <w:jc w:val="center"/>
            </w:pPr>
            <w:r w:rsidRPr="00BC0354">
              <w:t>C</w:t>
            </w:r>
          </w:p>
        </w:tc>
      </w:tr>
      <w:tr w:rsidR="000068B5" w:rsidRPr="00BC0354" w14:paraId="337A2F47" w14:textId="77777777" w:rsidTr="0041308D">
        <w:tc>
          <w:tcPr>
            <w:tcW w:w="851" w:type="dxa"/>
            <w:gridSpan w:val="2"/>
            <w:vAlign w:val="bottom"/>
          </w:tcPr>
          <w:p w14:paraId="71184AB7" w14:textId="6EF556BF" w:rsidR="000068B5" w:rsidRPr="00BC0354" w:rsidRDefault="000068B5" w:rsidP="000068B5">
            <w:pPr>
              <w:widowControl w:val="0"/>
              <w:spacing w:before="30" w:after="30"/>
              <w:jc w:val="center"/>
            </w:pPr>
            <w:r w:rsidRPr="00BC0354">
              <w:rPr>
                <w:color w:val="000000"/>
                <w:sz w:val="18"/>
                <w:szCs w:val="18"/>
              </w:rPr>
              <w:t>30</w:t>
            </w:r>
          </w:p>
        </w:tc>
        <w:tc>
          <w:tcPr>
            <w:tcW w:w="6947" w:type="dxa"/>
            <w:vAlign w:val="bottom"/>
          </w:tcPr>
          <w:p w14:paraId="4BF75414" w14:textId="31A3050D" w:rsidR="000068B5" w:rsidRPr="00BC0354" w:rsidRDefault="000068B5" w:rsidP="000068B5">
            <w:pPr>
              <w:widowControl w:val="0"/>
              <w:tabs>
                <w:tab w:val="left" w:pos="1402"/>
              </w:tabs>
              <w:spacing w:before="30" w:after="30"/>
              <w:ind w:left="113"/>
              <w:jc w:val="both"/>
            </w:pPr>
            <w:r w:rsidRPr="00BC0354">
              <w:rPr>
                <w:color w:val="000000"/>
                <w:sz w:val="18"/>
                <w:szCs w:val="18"/>
              </w:rPr>
              <w:t>(TF on FADS) Consolidated amendment proposal to ECE/TRANS/WP.29/GRVA/2024/8</w:t>
            </w:r>
          </w:p>
        </w:tc>
        <w:tc>
          <w:tcPr>
            <w:tcW w:w="857" w:type="dxa"/>
          </w:tcPr>
          <w:p w14:paraId="6A615802" w14:textId="1F828810" w:rsidR="000068B5" w:rsidRPr="00BC0354" w:rsidRDefault="00834B75" w:rsidP="000068B5">
            <w:pPr>
              <w:widowControl w:val="0"/>
              <w:tabs>
                <w:tab w:val="left" w:pos="469"/>
              </w:tabs>
              <w:spacing w:before="30" w:after="30"/>
              <w:ind w:left="1" w:right="-2"/>
              <w:jc w:val="center"/>
            </w:pPr>
            <w:r w:rsidRPr="00BC0354">
              <w:t>A</w:t>
            </w:r>
          </w:p>
        </w:tc>
      </w:tr>
      <w:tr w:rsidR="000068B5" w:rsidRPr="00BC0354" w14:paraId="37CE49F7" w14:textId="77777777" w:rsidTr="0041308D">
        <w:tc>
          <w:tcPr>
            <w:tcW w:w="851" w:type="dxa"/>
            <w:gridSpan w:val="2"/>
            <w:vAlign w:val="bottom"/>
          </w:tcPr>
          <w:p w14:paraId="38BBDD3A" w14:textId="0E4E6EF3" w:rsidR="000068B5" w:rsidRPr="00BC0354" w:rsidRDefault="000068B5" w:rsidP="000068B5">
            <w:pPr>
              <w:widowControl w:val="0"/>
              <w:spacing w:before="30" w:after="30"/>
              <w:jc w:val="center"/>
            </w:pPr>
            <w:r w:rsidRPr="00BC0354">
              <w:rPr>
                <w:color w:val="000000"/>
                <w:sz w:val="18"/>
                <w:szCs w:val="18"/>
              </w:rPr>
              <w:t>31</w:t>
            </w:r>
          </w:p>
        </w:tc>
        <w:tc>
          <w:tcPr>
            <w:tcW w:w="6947" w:type="dxa"/>
            <w:vAlign w:val="bottom"/>
          </w:tcPr>
          <w:p w14:paraId="1A22C779" w14:textId="56058210" w:rsidR="000068B5" w:rsidRPr="00BC0354" w:rsidRDefault="000068B5" w:rsidP="000068B5">
            <w:pPr>
              <w:widowControl w:val="0"/>
              <w:spacing w:before="30" w:after="30"/>
              <w:ind w:left="113"/>
              <w:jc w:val="both"/>
            </w:pPr>
            <w:r w:rsidRPr="00BC0354">
              <w:rPr>
                <w:color w:val="000000"/>
                <w:sz w:val="18"/>
                <w:szCs w:val="18"/>
              </w:rPr>
              <w:t>(TF on FADS) Consolidated amendment proposal to ECE/TRANS/WP.29/GRVA/2024/9</w:t>
            </w:r>
          </w:p>
        </w:tc>
        <w:tc>
          <w:tcPr>
            <w:tcW w:w="857" w:type="dxa"/>
          </w:tcPr>
          <w:p w14:paraId="434B38C9" w14:textId="6DAA8C86" w:rsidR="000068B5" w:rsidRPr="00BC0354" w:rsidRDefault="00834B75" w:rsidP="000068B5">
            <w:pPr>
              <w:widowControl w:val="0"/>
              <w:tabs>
                <w:tab w:val="left" w:pos="469"/>
              </w:tabs>
              <w:spacing w:before="30" w:after="30"/>
              <w:ind w:left="1" w:right="-2"/>
              <w:jc w:val="center"/>
            </w:pPr>
            <w:r w:rsidRPr="00BC0354">
              <w:t>A</w:t>
            </w:r>
          </w:p>
        </w:tc>
      </w:tr>
      <w:tr w:rsidR="000068B5" w:rsidRPr="00BC0354" w14:paraId="531BB619" w14:textId="77777777" w:rsidTr="0041308D">
        <w:tc>
          <w:tcPr>
            <w:tcW w:w="851" w:type="dxa"/>
            <w:gridSpan w:val="2"/>
            <w:vAlign w:val="bottom"/>
          </w:tcPr>
          <w:p w14:paraId="7A02504D" w14:textId="7D27AD1D" w:rsidR="000068B5" w:rsidRPr="00BC0354" w:rsidRDefault="000068B5" w:rsidP="000068B5">
            <w:pPr>
              <w:widowControl w:val="0"/>
              <w:spacing w:before="30" w:after="30"/>
              <w:jc w:val="center"/>
            </w:pPr>
            <w:r w:rsidRPr="00BC0354">
              <w:rPr>
                <w:color w:val="000000"/>
                <w:sz w:val="18"/>
                <w:szCs w:val="18"/>
              </w:rPr>
              <w:t>32</w:t>
            </w:r>
          </w:p>
        </w:tc>
        <w:tc>
          <w:tcPr>
            <w:tcW w:w="6947" w:type="dxa"/>
            <w:vAlign w:val="bottom"/>
          </w:tcPr>
          <w:p w14:paraId="45CF9F0C" w14:textId="2C5B7E73" w:rsidR="000068B5" w:rsidRPr="00BC0354" w:rsidRDefault="000068B5" w:rsidP="000068B5">
            <w:pPr>
              <w:widowControl w:val="0"/>
              <w:spacing w:before="30" w:after="30"/>
              <w:ind w:left="113"/>
              <w:jc w:val="both"/>
            </w:pPr>
            <w:r w:rsidRPr="00BC0354">
              <w:rPr>
                <w:color w:val="000000"/>
                <w:sz w:val="18"/>
                <w:szCs w:val="18"/>
              </w:rPr>
              <w:t>(TF on ADAS) Consolidated amendment proposal to ECE/TRANS/WP.29/GRVA/2024/10</w:t>
            </w:r>
          </w:p>
        </w:tc>
        <w:tc>
          <w:tcPr>
            <w:tcW w:w="857" w:type="dxa"/>
          </w:tcPr>
          <w:p w14:paraId="4915599D" w14:textId="42DDF228" w:rsidR="000068B5" w:rsidRPr="00BC0354" w:rsidRDefault="00834B75" w:rsidP="000068B5">
            <w:pPr>
              <w:widowControl w:val="0"/>
              <w:tabs>
                <w:tab w:val="left" w:pos="469"/>
              </w:tabs>
              <w:spacing w:before="30" w:after="30"/>
              <w:ind w:left="1" w:right="-2"/>
              <w:jc w:val="center"/>
            </w:pPr>
            <w:r w:rsidRPr="00BC0354">
              <w:t>A</w:t>
            </w:r>
          </w:p>
        </w:tc>
      </w:tr>
      <w:tr w:rsidR="000068B5" w:rsidRPr="00BC0354" w14:paraId="119BB11A" w14:textId="77777777" w:rsidTr="0041308D">
        <w:tc>
          <w:tcPr>
            <w:tcW w:w="851" w:type="dxa"/>
            <w:gridSpan w:val="2"/>
            <w:vAlign w:val="bottom"/>
          </w:tcPr>
          <w:p w14:paraId="19D26C01" w14:textId="274E9B6C" w:rsidR="000068B5" w:rsidRPr="00BC0354" w:rsidRDefault="000068B5" w:rsidP="000068B5">
            <w:pPr>
              <w:widowControl w:val="0"/>
              <w:spacing w:before="30" w:after="30"/>
              <w:jc w:val="center"/>
            </w:pPr>
            <w:r w:rsidRPr="00BC0354">
              <w:rPr>
                <w:color w:val="000000"/>
                <w:sz w:val="18"/>
                <w:szCs w:val="18"/>
              </w:rPr>
              <w:t>33</w:t>
            </w:r>
          </w:p>
        </w:tc>
        <w:tc>
          <w:tcPr>
            <w:tcW w:w="6947" w:type="dxa"/>
            <w:vAlign w:val="bottom"/>
          </w:tcPr>
          <w:p w14:paraId="38862C2B" w14:textId="4D0EC510" w:rsidR="000068B5" w:rsidRPr="00BC0354" w:rsidRDefault="000068B5" w:rsidP="000068B5">
            <w:pPr>
              <w:widowControl w:val="0"/>
              <w:spacing w:before="30" w:after="30"/>
              <w:ind w:left="113"/>
              <w:jc w:val="both"/>
            </w:pPr>
            <w:r w:rsidRPr="00BC0354">
              <w:rPr>
                <w:color w:val="000000"/>
                <w:sz w:val="18"/>
                <w:szCs w:val="18"/>
              </w:rPr>
              <w:t>(TF on FADS) Questions and answers</w:t>
            </w:r>
          </w:p>
        </w:tc>
        <w:tc>
          <w:tcPr>
            <w:tcW w:w="857" w:type="dxa"/>
          </w:tcPr>
          <w:p w14:paraId="0E59443E" w14:textId="579FBD93" w:rsidR="000068B5" w:rsidRPr="00BC0354" w:rsidRDefault="00834B75" w:rsidP="000068B5">
            <w:pPr>
              <w:widowControl w:val="0"/>
              <w:tabs>
                <w:tab w:val="left" w:pos="469"/>
              </w:tabs>
              <w:spacing w:before="30" w:after="30"/>
              <w:ind w:left="1" w:right="-2"/>
              <w:jc w:val="center"/>
            </w:pPr>
            <w:r w:rsidRPr="00BC0354">
              <w:t>D</w:t>
            </w:r>
          </w:p>
        </w:tc>
      </w:tr>
      <w:tr w:rsidR="000068B5" w:rsidRPr="00BC0354" w14:paraId="7F9E617E" w14:textId="77777777" w:rsidTr="0041308D">
        <w:tc>
          <w:tcPr>
            <w:tcW w:w="851" w:type="dxa"/>
            <w:gridSpan w:val="2"/>
            <w:vAlign w:val="bottom"/>
          </w:tcPr>
          <w:p w14:paraId="069B15B7" w14:textId="4D946886" w:rsidR="000068B5" w:rsidRPr="00BC0354" w:rsidRDefault="000068B5" w:rsidP="000068B5">
            <w:pPr>
              <w:widowControl w:val="0"/>
              <w:spacing w:before="30" w:after="30"/>
              <w:jc w:val="center"/>
            </w:pPr>
            <w:r w:rsidRPr="00BC0354">
              <w:rPr>
                <w:color w:val="000000"/>
                <w:sz w:val="18"/>
                <w:szCs w:val="18"/>
              </w:rPr>
              <w:t>34</w:t>
            </w:r>
          </w:p>
        </w:tc>
        <w:tc>
          <w:tcPr>
            <w:tcW w:w="6947" w:type="dxa"/>
            <w:vAlign w:val="bottom"/>
          </w:tcPr>
          <w:p w14:paraId="069CAFA7" w14:textId="4AAAD4FF" w:rsidR="000068B5" w:rsidRPr="00BC0354" w:rsidRDefault="000068B5" w:rsidP="000068B5">
            <w:pPr>
              <w:widowControl w:val="0"/>
              <w:spacing w:before="30" w:after="30"/>
              <w:ind w:left="113"/>
              <w:jc w:val="both"/>
            </w:pPr>
            <w:r w:rsidRPr="00BC0354">
              <w:rPr>
                <w:color w:val="000000"/>
                <w:sz w:val="18"/>
                <w:szCs w:val="18"/>
              </w:rPr>
              <w:t>(France) List of relevant UN Regulations for Software Updates</w:t>
            </w:r>
          </w:p>
        </w:tc>
        <w:tc>
          <w:tcPr>
            <w:tcW w:w="857" w:type="dxa"/>
          </w:tcPr>
          <w:p w14:paraId="440B468D" w14:textId="26389076" w:rsidR="000068B5" w:rsidRPr="00BC0354" w:rsidRDefault="00834B75" w:rsidP="000068B5">
            <w:pPr>
              <w:widowControl w:val="0"/>
              <w:tabs>
                <w:tab w:val="left" w:pos="469"/>
              </w:tabs>
              <w:spacing w:before="30" w:after="30"/>
              <w:ind w:left="1" w:right="-2"/>
              <w:jc w:val="center"/>
            </w:pPr>
            <w:r w:rsidRPr="00BC0354">
              <w:t>C</w:t>
            </w:r>
          </w:p>
        </w:tc>
      </w:tr>
      <w:tr w:rsidR="000068B5" w:rsidRPr="00BC0354" w14:paraId="0CF5E28E" w14:textId="77777777" w:rsidTr="0041308D">
        <w:tc>
          <w:tcPr>
            <w:tcW w:w="851" w:type="dxa"/>
            <w:gridSpan w:val="2"/>
            <w:vAlign w:val="bottom"/>
          </w:tcPr>
          <w:p w14:paraId="27B5A2C8" w14:textId="6B5162A4" w:rsidR="000068B5" w:rsidRPr="00BC0354" w:rsidRDefault="000068B5" w:rsidP="000068B5">
            <w:pPr>
              <w:widowControl w:val="0"/>
              <w:spacing w:before="30" w:after="30"/>
              <w:jc w:val="center"/>
            </w:pPr>
            <w:r w:rsidRPr="00BC0354">
              <w:rPr>
                <w:color w:val="000000"/>
                <w:sz w:val="18"/>
                <w:szCs w:val="18"/>
              </w:rPr>
              <w:t xml:space="preserve">34/Rev.1 </w:t>
            </w:r>
          </w:p>
        </w:tc>
        <w:tc>
          <w:tcPr>
            <w:tcW w:w="6947" w:type="dxa"/>
            <w:vAlign w:val="bottom"/>
          </w:tcPr>
          <w:p w14:paraId="7E329CC2" w14:textId="16BA20D7" w:rsidR="000068B5" w:rsidRPr="00BC0354" w:rsidRDefault="000068B5" w:rsidP="000068B5">
            <w:pPr>
              <w:widowControl w:val="0"/>
              <w:spacing w:before="30" w:after="30"/>
              <w:ind w:left="113"/>
              <w:jc w:val="both"/>
            </w:pPr>
            <w:r w:rsidRPr="00BC0354">
              <w:rPr>
                <w:color w:val="000000"/>
                <w:sz w:val="18"/>
                <w:szCs w:val="18"/>
              </w:rPr>
              <w:t>(France) List of relevant UN vehicle regulations for Software Updates</w:t>
            </w:r>
          </w:p>
        </w:tc>
        <w:tc>
          <w:tcPr>
            <w:tcW w:w="857" w:type="dxa"/>
          </w:tcPr>
          <w:p w14:paraId="76B4B0F7" w14:textId="630AD376" w:rsidR="000068B5" w:rsidRPr="00BC0354" w:rsidRDefault="00834B75" w:rsidP="000068B5">
            <w:pPr>
              <w:widowControl w:val="0"/>
              <w:tabs>
                <w:tab w:val="left" w:pos="469"/>
              </w:tabs>
              <w:spacing w:before="30" w:after="30"/>
              <w:ind w:left="1" w:right="-2"/>
              <w:jc w:val="center"/>
            </w:pPr>
            <w:r w:rsidRPr="00BC0354">
              <w:t>D</w:t>
            </w:r>
          </w:p>
        </w:tc>
      </w:tr>
      <w:tr w:rsidR="000068B5" w:rsidRPr="00BC0354" w14:paraId="099B1477" w14:textId="77777777" w:rsidTr="0041308D">
        <w:tc>
          <w:tcPr>
            <w:tcW w:w="851" w:type="dxa"/>
            <w:gridSpan w:val="2"/>
            <w:vAlign w:val="bottom"/>
          </w:tcPr>
          <w:p w14:paraId="023E8C4A" w14:textId="010E6CFA" w:rsidR="000068B5" w:rsidRPr="00BC0354" w:rsidRDefault="000068B5" w:rsidP="000068B5">
            <w:pPr>
              <w:widowControl w:val="0"/>
              <w:spacing w:before="30" w:after="30"/>
              <w:jc w:val="center"/>
            </w:pPr>
            <w:r w:rsidRPr="00BC0354">
              <w:rPr>
                <w:color w:val="000000"/>
                <w:sz w:val="18"/>
                <w:szCs w:val="18"/>
              </w:rPr>
              <w:t>35</w:t>
            </w:r>
          </w:p>
        </w:tc>
        <w:tc>
          <w:tcPr>
            <w:tcW w:w="6947" w:type="dxa"/>
            <w:vAlign w:val="bottom"/>
          </w:tcPr>
          <w:p w14:paraId="3498B532" w14:textId="7D8AA8A6" w:rsidR="000068B5" w:rsidRPr="00BC0354" w:rsidRDefault="000068B5" w:rsidP="000068B5">
            <w:pPr>
              <w:widowControl w:val="0"/>
              <w:spacing w:before="30" w:after="30"/>
              <w:ind w:left="113"/>
              <w:jc w:val="both"/>
            </w:pPr>
            <w:r w:rsidRPr="00BC0354">
              <w:rPr>
                <w:color w:val="000000"/>
                <w:sz w:val="18"/>
                <w:szCs w:val="18"/>
              </w:rPr>
              <w:t xml:space="preserve">(Japan) Introduction of </w:t>
            </w:r>
            <w:proofErr w:type="gramStart"/>
            <w:r w:rsidRPr="00BC0354">
              <w:rPr>
                <w:color w:val="000000"/>
                <w:sz w:val="18"/>
                <w:szCs w:val="18"/>
              </w:rPr>
              <w:t>researches</w:t>
            </w:r>
            <w:proofErr w:type="gramEnd"/>
            <w:r w:rsidRPr="00BC0354">
              <w:rPr>
                <w:color w:val="000000"/>
                <w:sz w:val="18"/>
                <w:szCs w:val="18"/>
              </w:rPr>
              <w:t xml:space="preserve"> in Japan regarding AD/ADAS</w:t>
            </w:r>
          </w:p>
        </w:tc>
        <w:tc>
          <w:tcPr>
            <w:tcW w:w="857" w:type="dxa"/>
          </w:tcPr>
          <w:p w14:paraId="616C0F7D" w14:textId="315F327B" w:rsidR="000068B5" w:rsidRPr="00BC0354" w:rsidRDefault="00834B75" w:rsidP="000068B5">
            <w:pPr>
              <w:widowControl w:val="0"/>
              <w:tabs>
                <w:tab w:val="left" w:pos="469"/>
              </w:tabs>
              <w:spacing w:before="30" w:after="30"/>
              <w:ind w:left="1" w:right="-2"/>
              <w:jc w:val="center"/>
            </w:pPr>
            <w:r w:rsidRPr="00BC0354">
              <w:t>C</w:t>
            </w:r>
          </w:p>
        </w:tc>
      </w:tr>
      <w:tr w:rsidR="000068B5" w:rsidRPr="00BC0354" w14:paraId="01E1B1EA" w14:textId="77777777" w:rsidTr="0041308D">
        <w:tc>
          <w:tcPr>
            <w:tcW w:w="851" w:type="dxa"/>
            <w:gridSpan w:val="2"/>
            <w:vAlign w:val="bottom"/>
          </w:tcPr>
          <w:p w14:paraId="492B11B3" w14:textId="7D4B9B64" w:rsidR="000068B5" w:rsidRPr="00BC0354" w:rsidRDefault="000068B5" w:rsidP="000068B5">
            <w:pPr>
              <w:widowControl w:val="0"/>
              <w:spacing w:before="30" w:after="30"/>
              <w:jc w:val="center"/>
            </w:pPr>
            <w:r w:rsidRPr="00BC0354">
              <w:rPr>
                <w:color w:val="000000"/>
                <w:sz w:val="18"/>
                <w:szCs w:val="18"/>
              </w:rPr>
              <w:t>36</w:t>
            </w:r>
          </w:p>
        </w:tc>
        <w:tc>
          <w:tcPr>
            <w:tcW w:w="6947" w:type="dxa"/>
            <w:vAlign w:val="bottom"/>
          </w:tcPr>
          <w:p w14:paraId="1452D333" w14:textId="4B74F29F" w:rsidR="000068B5" w:rsidRPr="00BC0354" w:rsidRDefault="000068B5" w:rsidP="000068B5">
            <w:pPr>
              <w:widowControl w:val="0"/>
              <w:spacing w:before="30" w:after="30"/>
              <w:ind w:left="113"/>
              <w:jc w:val="both"/>
            </w:pPr>
            <w:r w:rsidRPr="00BC0354">
              <w:rPr>
                <w:color w:val="000000"/>
                <w:sz w:val="18"/>
                <w:szCs w:val="18"/>
              </w:rPr>
              <w:t>(WS UN R155&amp;156) Report of the 16th Workshop on UN R155 and UN R156</w:t>
            </w:r>
          </w:p>
        </w:tc>
        <w:tc>
          <w:tcPr>
            <w:tcW w:w="857" w:type="dxa"/>
          </w:tcPr>
          <w:p w14:paraId="487D16D5" w14:textId="2C205FA4" w:rsidR="000068B5" w:rsidRPr="00BC0354" w:rsidRDefault="00834B75" w:rsidP="000068B5">
            <w:pPr>
              <w:widowControl w:val="0"/>
              <w:tabs>
                <w:tab w:val="left" w:pos="469"/>
              </w:tabs>
              <w:spacing w:before="30" w:after="30"/>
              <w:ind w:left="1" w:right="-2"/>
              <w:jc w:val="center"/>
            </w:pPr>
            <w:r w:rsidRPr="00BC0354">
              <w:t>C</w:t>
            </w:r>
          </w:p>
        </w:tc>
      </w:tr>
      <w:tr w:rsidR="000068B5" w:rsidRPr="00BC0354" w14:paraId="7870B60B" w14:textId="77777777" w:rsidTr="0041308D">
        <w:tc>
          <w:tcPr>
            <w:tcW w:w="851" w:type="dxa"/>
            <w:gridSpan w:val="2"/>
            <w:vAlign w:val="bottom"/>
          </w:tcPr>
          <w:p w14:paraId="4A80597A" w14:textId="70F9F3A3" w:rsidR="000068B5" w:rsidRPr="00BC0354" w:rsidRDefault="000068B5" w:rsidP="000068B5">
            <w:pPr>
              <w:widowControl w:val="0"/>
              <w:spacing w:before="30" w:after="30"/>
              <w:jc w:val="center"/>
            </w:pPr>
            <w:r w:rsidRPr="00BC0354">
              <w:rPr>
                <w:color w:val="000000"/>
                <w:sz w:val="18"/>
                <w:szCs w:val="18"/>
              </w:rPr>
              <w:t>37</w:t>
            </w:r>
          </w:p>
        </w:tc>
        <w:tc>
          <w:tcPr>
            <w:tcW w:w="6947" w:type="dxa"/>
            <w:vAlign w:val="bottom"/>
          </w:tcPr>
          <w:p w14:paraId="38F56CE5" w14:textId="7A0C754A" w:rsidR="000068B5" w:rsidRPr="00BC0354" w:rsidRDefault="000068B5" w:rsidP="000068B5">
            <w:pPr>
              <w:widowControl w:val="0"/>
              <w:spacing w:before="30" w:after="30"/>
              <w:ind w:left="113"/>
              <w:jc w:val="both"/>
            </w:pPr>
            <w:r w:rsidRPr="00BC0354">
              <w:rPr>
                <w:color w:val="000000"/>
                <w:sz w:val="18"/>
                <w:szCs w:val="18"/>
              </w:rPr>
              <w:t xml:space="preserve">(WS UN R155&amp;156) Questions and Answers/Comments derived from the Workshops on the </w:t>
            </w:r>
            <w:r w:rsidR="00077151" w:rsidRPr="00BC0354">
              <w:rPr>
                <w:color w:val="000000"/>
                <w:sz w:val="18"/>
                <w:szCs w:val="18"/>
              </w:rPr>
              <w:t>i</w:t>
            </w:r>
            <w:r w:rsidRPr="00BC0354">
              <w:rPr>
                <w:color w:val="000000"/>
                <w:sz w:val="18"/>
                <w:szCs w:val="18"/>
              </w:rPr>
              <w:t>mplementation of UN Rs. 155 and 156</w:t>
            </w:r>
          </w:p>
        </w:tc>
        <w:tc>
          <w:tcPr>
            <w:tcW w:w="857" w:type="dxa"/>
          </w:tcPr>
          <w:p w14:paraId="3A5F6349" w14:textId="7101F0F0" w:rsidR="000068B5" w:rsidRPr="00BC0354" w:rsidRDefault="00834B75" w:rsidP="000068B5">
            <w:pPr>
              <w:widowControl w:val="0"/>
              <w:tabs>
                <w:tab w:val="left" w:pos="469"/>
              </w:tabs>
              <w:spacing w:before="30" w:after="30"/>
              <w:ind w:left="1" w:right="-2"/>
              <w:jc w:val="center"/>
            </w:pPr>
            <w:r w:rsidRPr="00BC0354">
              <w:t>D</w:t>
            </w:r>
          </w:p>
        </w:tc>
      </w:tr>
      <w:tr w:rsidR="000068B5" w:rsidRPr="00BC0354" w14:paraId="7302B178" w14:textId="77777777" w:rsidTr="0041308D">
        <w:tc>
          <w:tcPr>
            <w:tcW w:w="851" w:type="dxa"/>
            <w:gridSpan w:val="2"/>
            <w:vAlign w:val="bottom"/>
          </w:tcPr>
          <w:p w14:paraId="51158FFB" w14:textId="0D70B6BB" w:rsidR="000068B5" w:rsidRPr="00BC0354" w:rsidRDefault="000068B5" w:rsidP="000068B5">
            <w:pPr>
              <w:widowControl w:val="0"/>
              <w:spacing w:before="30" w:after="30"/>
              <w:jc w:val="center"/>
            </w:pPr>
            <w:r w:rsidRPr="00BC0354">
              <w:rPr>
                <w:color w:val="000000"/>
                <w:sz w:val="18"/>
                <w:szCs w:val="18"/>
              </w:rPr>
              <w:t>38</w:t>
            </w:r>
          </w:p>
        </w:tc>
        <w:tc>
          <w:tcPr>
            <w:tcW w:w="6947" w:type="dxa"/>
            <w:vAlign w:val="bottom"/>
          </w:tcPr>
          <w:p w14:paraId="43416082" w14:textId="4AFCA20D" w:rsidR="000068B5" w:rsidRPr="00BC0354" w:rsidRDefault="000068B5" w:rsidP="000068B5">
            <w:pPr>
              <w:widowControl w:val="0"/>
              <w:tabs>
                <w:tab w:val="left" w:pos="1650"/>
              </w:tabs>
              <w:spacing w:before="30" w:after="30"/>
              <w:ind w:left="113"/>
              <w:jc w:val="both"/>
            </w:pPr>
            <w:r w:rsidRPr="00BC0354">
              <w:rPr>
                <w:color w:val="000000"/>
                <w:sz w:val="18"/>
                <w:szCs w:val="18"/>
              </w:rPr>
              <w:t>(WBIA) Proposal for a new supplement to the 03, 04, 05 and 06 series of amendments to UN Regulation No. 78*</w:t>
            </w:r>
          </w:p>
        </w:tc>
        <w:tc>
          <w:tcPr>
            <w:tcW w:w="857" w:type="dxa"/>
          </w:tcPr>
          <w:p w14:paraId="3E202A47" w14:textId="728529A3" w:rsidR="000068B5" w:rsidRPr="00BC0354" w:rsidRDefault="00834B75" w:rsidP="000068B5">
            <w:pPr>
              <w:widowControl w:val="0"/>
              <w:tabs>
                <w:tab w:val="left" w:pos="469"/>
              </w:tabs>
              <w:spacing w:before="30" w:after="30"/>
              <w:ind w:left="1" w:right="-2"/>
              <w:jc w:val="center"/>
            </w:pPr>
            <w:r w:rsidRPr="00BC0354">
              <w:t>B</w:t>
            </w:r>
          </w:p>
        </w:tc>
      </w:tr>
      <w:tr w:rsidR="000068B5" w:rsidRPr="00BC0354" w14:paraId="43207C23" w14:textId="77777777" w:rsidTr="0041308D">
        <w:tc>
          <w:tcPr>
            <w:tcW w:w="851" w:type="dxa"/>
            <w:gridSpan w:val="2"/>
            <w:vAlign w:val="bottom"/>
          </w:tcPr>
          <w:p w14:paraId="1F74591C" w14:textId="12AAC3C7" w:rsidR="000068B5" w:rsidRPr="00BC0354" w:rsidRDefault="000068B5" w:rsidP="000068B5">
            <w:pPr>
              <w:widowControl w:val="0"/>
              <w:spacing w:before="30" w:after="30"/>
              <w:jc w:val="center"/>
            </w:pPr>
            <w:r w:rsidRPr="00BC0354">
              <w:rPr>
                <w:color w:val="000000"/>
                <w:sz w:val="18"/>
                <w:szCs w:val="18"/>
              </w:rPr>
              <w:t>39</w:t>
            </w:r>
          </w:p>
        </w:tc>
        <w:tc>
          <w:tcPr>
            <w:tcW w:w="6947" w:type="dxa"/>
            <w:vAlign w:val="bottom"/>
          </w:tcPr>
          <w:p w14:paraId="4D8B40DE" w14:textId="575EF784" w:rsidR="000068B5" w:rsidRPr="00BC0354" w:rsidRDefault="000068B5" w:rsidP="000068B5">
            <w:pPr>
              <w:widowControl w:val="0"/>
              <w:tabs>
                <w:tab w:val="left" w:pos="500"/>
              </w:tabs>
              <w:spacing w:before="30" w:after="30"/>
              <w:ind w:left="113"/>
              <w:jc w:val="both"/>
            </w:pPr>
            <w:r w:rsidRPr="00BC0354">
              <w:rPr>
                <w:color w:val="000000"/>
                <w:sz w:val="18"/>
                <w:szCs w:val="18"/>
              </w:rPr>
              <w:t>(WBIA) UN Regulation No. 78 - Limitations and improvement for S-EPAC</w:t>
            </w:r>
          </w:p>
        </w:tc>
        <w:tc>
          <w:tcPr>
            <w:tcW w:w="857" w:type="dxa"/>
          </w:tcPr>
          <w:p w14:paraId="7244593D" w14:textId="799B3531" w:rsidR="000068B5" w:rsidRPr="00BC0354" w:rsidRDefault="00834B75" w:rsidP="000068B5">
            <w:pPr>
              <w:widowControl w:val="0"/>
              <w:tabs>
                <w:tab w:val="left" w:pos="469"/>
              </w:tabs>
              <w:spacing w:before="30" w:after="30"/>
              <w:ind w:left="1" w:right="-2"/>
              <w:jc w:val="center"/>
            </w:pPr>
            <w:r w:rsidRPr="00BC0354">
              <w:t>B</w:t>
            </w:r>
          </w:p>
        </w:tc>
      </w:tr>
      <w:tr w:rsidR="000068B5" w:rsidRPr="00BC0354" w14:paraId="16424F6E" w14:textId="77777777" w:rsidTr="0041308D">
        <w:tc>
          <w:tcPr>
            <w:tcW w:w="851" w:type="dxa"/>
            <w:gridSpan w:val="2"/>
            <w:vAlign w:val="bottom"/>
          </w:tcPr>
          <w:p w14:paraId="0AAF7B4F" w14:textId="7F3CB08E" w:rsidR="000068B5" w:rsidRPr="00BC0354" w:rsidRDefault="000068B5" w:rsidP="000068B5">
            <w:pPr>
              <w:widowControl w:val="0"/>
              <w:spacing w:before="30" w:after="30"/>
              <w:jc w:val="center"/>
            </w:pPr>
            <w:r w:rsidRPr="00BC0354">
              <w:rPr>
                <w:color w:val="000000"/>
                <w:sz w:val="18"/>
                <w:szCs w:val="18"/>
              </w:rPr>
              <w:t>40</w:t>
            </w:r>
          </w:p>
        </w:tc>
        <w:tc>
          <w:tcPr>
            <w:tcW w:w="6947" w:type="dxa"/>
            <w:vAlign w:val="bottom"/>
          </w:tcPr>
          <w:p w14:paraId="091A3DD3" w14:textId="636F379B" w:rsidR="000068B5" w:rsidRPr="00BC0354" w:rsidRDefault="000068B5" w:rsidP="000068B5">
            <w:pPr>
              <w:widowControl w:val="0"/>
              <w:tabs>
                <w:tab w:val="left" w:pos="1332"/>
              </w:tabs>
              <w:spacing w:before="30" w:after="30"/>
              <w:ind w:left="113"/>
              <w:jc w:val="both"/>
            </w:pPr>
            <w:r w:rsidRPr="00BC0354">
              <w:rPr>
                <w:color w:val="000000"/>
                <w:sz w:val="18"/>
                <w:szCs w:val="18"/>
              </w:rPr>
              <w:t>(FRAV/VMAD) Status report of the FRAV/VMAD integration group</w:t>
            </w:r>
          </w:p>
        </w:tc>
        <w:tc>
          <w:tcPr>
            <w:tcW w:w="857" w:type="dxa"/>
          </w:tcPr>
          <w:p w14:paraId="4EC27D00" w14:textId="49FCBEC5" w:rsidR="000068B5" w:rsidRPr="00BC0354" w:rsidRDefault="00C007D3" w:rsidP="000068B5">
            <w:pPr>
              <w:widowControl w:val="0"/>
              <w:tabs>
                <w:tab w:val="left" w:pos="469"/>
              </w:tabs>
              <w:spacing w:before="30" w:after="30"/>
              <w:ind w:left="1" w:right="-2"/>
              <w:jc w:val="center"/>
            </w:pPr>
            <w:r w:rsidRPr="00BC0354">
              <w:t>C</w:t>
            </w:r>
          </w:p>
        </w:tc>
      </w:tr>
      <w:tr w:rsidR="000068B5" w:rsidRPr="00BC0354" w14:paraId="4BE3E687" w14:textId="77777777" w:rsidTr="0041308D">
        <w:tc>
          <w:tcPr>
            <w:tcW w:w="851" w:type="dxa"/>
            <w:gridSpan w:val="2"/>
            <w:vAlign w:val="bottom"/>
          </w:tcPr>
          <w:p w14:paraId="01EB5932" w14:textId="120CAEB7" w:rsidR="000068B5" w:rsidRPr="00BC0354" w:rsidRDefault="000068B5" w:rsidP="000068B5">
            <w:pPr>
              <w:widowControl w:val="0"/>
              <w:spacing w:before="30" w:after="30"/>
              <w:jc w:val="center"/>
            </w:pPr>
            <w:r w:rsidRPr="00BC0354">
              <w:rPr>
                <w:color w:val="000000"/>
                <w:sz w:val="18"/>
                <w:szCs w:val="18"/>
              </w:rPr>
              <w:t>41</w:t>
            </w:r>
          </w:p>
        </w:tc>
        <w:tc>
          <w:tcPr>
            <w:tcW w:w="6947" w:type="dxa"/>
            <w:vAlign w:val="bottom"/>
          </w:tcPr>
          <w:p w14:paraId="3CC97D20" w14:textId="3CB50F00" w:rsidR="000068B5" w:rsidRPr="00BC0354" w:rsidRDefault="000068B5" w:rsidP="000068B5">
            <w:pPr>
              <w:widowControl w:val="0"/>
              <w:spacing w:before="30" w:after="30"/>
              <w:ind w:left="113"/>
              <w:jc w:val="both"/>
            </w:pPr>
            <w:r w:rsidRPr="00BC0354">
              <w:rPr>
                <w:color w:val="000000"/>
                <w:sz w:val="18"/>
                <w:szCs w:val="18"/>
              </w:rPr>
              <w:t>(Secretariat) Proposal for GRVA workshops for the regulatory approach for Automated Driving Systems (GRVA workshops on ADS)</w:t>
            </w:r>
          </w:p>
        </w:tc>
        <w:tc>
          <w:tcPr>
            <w:tcW w:w="857" w:type="dxa"/>
          </w:tcPr>
          <w:p w14:paraId="18D203AE" w14:textId="002F67F5" w:rsidR="000068B5" w:rsidRPr="00BC0354" w:rsidRDefault="00C007D3" w:rsidP="000068B5">
            <w:pPr>
              <w:widowControl w:val="0"/>
              <w:tabs>
                <w:tab w:val="left" w:pos="469"/>
              </w:tabs>
              <w:spacing w:before="30" w:after="30"/>
              <w:ind w:left="1" w:right="-2"/>
              <w:jc w:val="center"/>
            </w:pPr>
            <w:r w:rsidRPr="00BC0354">
              <w:t>C</w:t>
            </w:r>
          </w:p>
        </w:tc>
      </w:tr>
      <w:tr w:rsidR="000068B5" w:rsidRPr="00BC0354" w14:paraId="4BD84443" w14:textId="77777777" w:rsidTr="0041308D">
        <w:tc>
          <w:tcPr>
            <w:tcW w:w="851" w:type="dxa"/>
            <w:gridSpan w:val="2"/>
            <w:vAlign w:val="bottom"/>
          </w:tcPr>
          <w:p w14:paraId="5DA0B4B9" w14:textId="4A616BCD" w:rsidR="000068B5" w:rsidRPr="00BC0354" w:rsidRDefault="000068B5" w:rsidP="000068B5">
            <w:pPr>
              <w:widowControl w:val="0"/>
              <w:spacing w:before="30" w:after="30"/>
              <w:jc w:val="center"/>
            </w:pPr>
            <w:r w:rsidRPr="00BC0354">
              <w:rPr>
                <w:color w:val="000000"/>
                <w:sz w:val="18"/>
                <w:szCs w:val="18"/>
              </w:rPr>
              <w:t xml:space="preserve">41/Rev.1 </w:t>
            </w:r>
          </w:p>
        </w:tc>
        <w:tc>
          <w:tcPr>
            <w:tcW w:w="6947" w:type="dxa"/>
            <w:vAlign w:val="bottom"/>
          </w:tcPr>
          <w:p w14:paraId="7941FBEA" w14:textId="090D36BD" w:rsidR="000068B5" w:rsidRPr="00BC0354" w:rsidRDefault="000068B5" w:rsidP="000068B5">
            <w:pPr>
              <w:widowControl w:val="0"/>
              <w:spacing w:before="30" w:after="30"/>
              <w:ind w:left="113"/>
              <w:jc w:val="both"/>
            </w:pPr>
            <w:r w:rsidRPr="00BC0354">
              <w:rPr>
                <w:color w:val="000000"/>
                <w:sz w:val="18"/>
                <w:szCs w:val="18"/>
              </w:rPr>
              <w:t>(Secretariat) Proposal for GRVA workshops for the regulatory approach for Automated Driving Systems (GRVA workshops on ADS)</w:t>
            </w:r>
          </w:p>
        </w:tc>
        <w:tc>
          <w:tcPr>
            <w:tcW w:w="857" w:type="dxa"/>
          </w:tcPr>
          <w:p w14:paraId="736A309F" w14:textId="35B3D40F" w:rsidR="000068B5" w:rsidRPr="00BC0354" w:rsidRDefault="00C007D3" w:rsidP="000068B5">
            <w:pPr>
              <w:widowControl w:val="0"/>
              <w:tabs>
                <w:tab w:val="left" w:pos="469"/>
              </w:tabs>
              <w:spacing w:before="30" w:after="30"/>
              <w:ind w:left="1" w:right="-2"/>
              <w:jc w:val="center"/>
            </w:pPr>
            <w:r w:rsidRPr="00BC0354">
              <w:t>C</w:t>
            </w:r>
          </w:p>
        </w:tc>
      </w:tr>
      <w:tr w:rsidR="000068B5" w:rsidRPr="00BC0354" w14:paraId="017A6DAB" w14:textId="77777777" w:rsidTr="0041308D">
        <w:tc>
          <w:tcPr>
            <w:tcW w:w="851" w:type="dxa"/>
            <w:gridSpan w:val="2"/>
            <w:vAlign w:val="bottom"/>
          </w:tcPr>
          <w:p w14:paraId="4F6BDA07" w14:textId="1A14B03A" w:rsidR="000068B5" w:rsidRPr="00BC0354" w:rsidRDefault="000068B5" w:rsidP="000068B5">
            <w:pPr>
              <w:widowControl w:val="0"/>
              <w:spacing w:before="30" w:after="30"/>
              <w:jc w:val="center"/>
            </w:pPr>
            <w:r w:rsidRPr="00BC0354">
              <w:rPr>
                <w:color w:val="000000"/>
                <w:sz w:val="18"/>
                <w:szCs w:val="18"/>
              </w:rPr>
              <w:t xml:space="preserve">41/Rev.2 </w:t>
            </w:r>
          </w:p>
        </w:tc>
        <w:tc>
          <w:tcPr>
            <w:tcW w:w="6947" w:type="dxa"/>
            <w:vAlign w:val="bottom"/>
          </w:tcPr>
          <w:p w14:paraId="779827AA" w14:textId="5AF9ABED" w:rsidR="000068B5" w:rsidRPr="00BC0354" w:rsidRDefault="000068B5" w:rsidP="000068B5">
            <w:pPr>
              <w:widowControl w:val="0"/>
              <w:tabs>
                <w:tab w:val="left" w:pos="936"/>
              </w:tabs>
              <w:spacing w:before="30" w:after="30"/>
              <w:ind w:left="113"/>
              <w:jc w:val="both"/>
            </w:pPr>
            <w:r w:rsidRPr="00BC0354">
              <w:rPr>
                <w:color w:val="000000"/>
                <w:sz w:val="18"/>
                <w:szCs w:val="18"/>
              </w:rPr>
              <w:t>(Secretariat) Proposal for GRVA workshops for the regulatory approach for Automated Driving Systems (GRVA workshops on ADS)</w:t>
            </w:r>
          </w:p>
        </w:tc>
        <w:tc>
          <w:tcPr>
            <w:tcW w:w="857" w:type="dxa"/>
          </w:tcPr>
          <w:p w14:paraId="23369EE5" w14:textId="4EDB03D0" w:rsidR="000068B5" w:rsidRPr="00BC0354" w:rsidRDefault="00C007D3" w:rsidP="000068B5">
            <w:pPr>
              <w:widowControl w:val="0"/>
              <w:tabs>
                <w:tab w:val="left" w:pos="469"/>
              </w:tabs>
              <w:spacing w:before="30" w:after="30"/>
              <w:ind w:left="1" w:right="-2"/>
              <w:jc w:val="center"/>
            </w:pPr>
            <w:r w:rsidRPr="00BC0354">
              <w:t>A</w:t>
            </w:r>
          </w:p>
        </w:tc>
      </w:tr>
      <w:tr w:rsidR="000068B5" w:rsidRPr="00BC0354" w14:paraId="10E208EE" w14:textId="77777777" w:rsidTr="0041308D">
        <w:tc>
          <w:tcPr>
            <w:tcW w:w="851" w:type="dxa"/>
            <w:gridSpan w:val="2"/>
            <w:vAlign w:val="bottom"/>
          </w:tcPr>
          <w:p w14:paraId="59155289" w14:textId="3162D436" w:rsidR="000068B5" w:rsidRPr="00BC0354" w:rsidRDefault="000068B5" w:rsidP="000068B5">
            <w:pPr>
              <w:widowControl w:val="0"/>
              <w:spacing w:before="30" w:after="30"/>
              <w:jc w:val="center"/>
            </w:pPr>
            <w:r w:rsidRPr="00BC0354">
              <w:rPr>
                <w:color w:val="000000"/>
                <w:sz w:val="18"/>
                <w:szCs w:val="18"/>
              </w:rPr>
              <w:t>42</w:t>
            </w:r>
          </w:p>
        </w:tc>
        <w:tc>
          <w:tcPr>
            <w:tcW w:w="6947" w:type="dxa"/>
            <w:vAlign w:val="bottom"/>
          </w:tcPr>
          <w:p w14:paraId="220C3A4C" w14:textId="374596F0" w:rsidR="000068B5" w:rsidRPr="00BC0354" w:rsidRDefault="000068B5" w:rsidP="000068B5">
            <w:pPr>
              <w:widowControl w:val="0"/>
              <w:spacing w:before="30" w:after="30"/>
              <w:ind w:left="113"/>
              <w:jc w:val="both"/>
            </w:pPr>
            <w:r w:rsidRPr="00BC0354">
              <w:rPr>
                <w:color w:val="000000"/>
                <w:sz w:val="18"/>
                <w:szCs w:val="18"/>
              </w:rPr>
              <w:t>(Secretariat) Proposal for an Informal Working Group on Automated Driving Systems (IWG on ADS)</w:t>
            </w:r>
          </w:p>
        </w:tc>
        <w:tc>
          <w:tcPr>
            <w:tcW w:w="857" w:type="dxa"/>
          </w:tcPr>
          <w:p w14:paraId="4A2537FF" w14:textId="432E2BE9" w:rsidR="000068B5" w:rsidRPr="00BC0354" w:rsidRDefault="00C007D3" w:rsidP="000068B5">
            <w:pPr>
              <w:widowControl w:val="0"/>
              <w:tabs>
                <w:tab w:val="left" w:pos="469"/>
              </w:tabs>
              <w:spacing w:before="30" w:after="30"/>
              <w:ind w:left="1" w:right="-2"/>
              <w:jc w:val="center"/>
            </w:pPr>
            <w:r w:rsidRPr="00BC0354">
              <w:t>C</w:t>
            </w:r>
          </w:p>
        </w:tc>
      </w:tr>
      <w:tr w:rsidR="000068B5" w:rsidRPr="00BC0354" w14:paraId="4D65E5C9" w14:textId="77777777" w:rsidTr="0041308D">
        <w:tc>
          <w:tcPr>
            <w:tcW w:w="851" w:type="dxa"/>
            <w:gridSpan w:val="2"/>
            <w:vAlign w:val="bottom"/>
          </w:tcPr>
          <w:p w14:paraId="74BACBC5" w14:textId="7385DEBD" w:rsidR="000068B5" w:rsidRPr="00BC0354" w:rsidRDefault="000068B5" w:rsidP="000068B5">
            <w:pPr>
              <w:widowControl w:val="0"/>
              <w:spacing w:before="30" w:after="30"/>
              <w:jc w:val="center"/>
            </w:pPr>
            <w:r w:rsidRPr="00BC0354">
              <w:rPr>
                <w:color w:val="000000"/>
                <w:sz w:val="18"/>
                <w:szCs w:val="18"/>
              </w:rPr>
              <w:t xml:space="preserve">42/Rev.1 </w:t>
            </w:r>
          </w:p>
        </w:tc>
        <w:tc>
          <w:tcPr>
            <w:tcW w:w="6947" w:type="dxa"/>
            <w:vAlign w:val="bottom"/>
          </w:tcPr>
          <w:p w14:paraId="3D283363" w14:textId="03BC47FD" w:rsidR="000068B5" w:rsidRPr="00BC0354" w:rsidRDefault="000068B5" w:rsidP="000068B5">
            <w:pPr>
              <w:widowControl w:val="0"/>
              <w:spacing w:before="30" w:after="30"/>
              <w:ind w:left="113"/>
              <w:jc w:val="both"/>
            </w:pPr>
            <w:r w:rsidRPr="00BC0354">
              <w:rPr>
                <w:color w:val="000000"/>
                <w:sz w:val="18"/>
                <w:szCs w:val="18"/>
              </w:rPr>
              <w:t>(Secretariat) Proposal for an Informal Working Group on Automated Driving Systems (IWG on ADS)</w:t>
            </w:r>
          </w:p>
        </w:tc>
        <w:tc>
          <w:tcPr>
            <w:tcW w:w="857" w:type="dxa"/>
          </w:tcPr>
          <w:p w14:paraId="4A482951" w14:textId="5D577251" w:rsidR="000068B5" w:rsidRPr="00BC0354" w:rsidRDefault="00C007D3" w:rsidP="000068B5">
            <w:pPr>
              <w:widowControl w:val="0"/>
              <w:tabs>
                <w:tab w:val="left" w:pos="469"/>
              </w:tabs>
              <w:spacing w:before="30" w:after="30"/>
              <w:ind w:left="1" w:right="-2"/>
              <w:jc w:val="center"/>
            </w:pPr>
            <w:r w:rsidRPr="00BC0354">
              <w:t>C</w:t>
            </w:r>
          </w:p>
        </w:tc>
      </w:tr>
      <w:tr w:rsidR="000068B5" w:rsidRPr="00BC0354" w14:paraId="47A4009D" w14:textId="77777777" w:rsidTr="0041308D">
        <w:tc>
          <w:tcPr>
            <w:tcW w:w="851" w:type="dxa"/>
            <w:gridSpan w:val="2"/>
            <w:vAlign w:val="bottom"/>
          </w:tcPr>
          <w:p w14:paraId="1D5951F8" w14:textId="43A94746" w:rsidR="000068B5" w:rsidRPr="00BC0354" w:rsidRDefault="000068B5" w:rsidP="000068B5">
            <w:pPr>
              <w:widowControl w:val="0"/>
              <w:spacing w:before="30" w:after="30"/>
              <w:jc w:val="center"/>
            </w:pPr>
            <w:r w:rsidRPr="00BC0354">
              <w:rPr>
                <w:color w:val="000000"/>
                <w:sz w:val="18"/>
                <w:szCs w:val="18"/>
              </w:rPr>
              <w:t xml:space="preserve">42/Rev.2 </w:t>
            </w:r>
          </w:p>
        </w:tc>
        <w:tc>
          <w:tcPr>
            <w:tcW w:w="6947" w:type="dxa"/>
            <w:vAlign w:val="bottom"/>
          </w:tcPr>
          <w:p w14:paraId="06AA45B4" w14:textId="69225D5F" w:rsidR="000068B5" w:rsidRPr="00BC0354" w:rsidRDefault="000068B5" w:rsidP="000068B5">
            <w:pPr>
              <w:widowControl w:val="0"/>
              <w:spacing w:before="30" w:after="30"/>
              <w:ind w:left="113"/>
              <w:jc w:val="both"/>
            </w:pPr>
            <w:r w:rsidRPr="00BC0354">
              <w:rPr>
                <w:color w:val="000000"/>
                <w:sz w:val="18"/>
                <w:szCs w:val="18"/>
              </w:rPr>
              <w:t>(Secretariat) Proposal for an Informal Working Group on Automated Driving Systems (IWG on ADS)</w:t>
            </w:r>
          </w:p>
        </w:tc>
        <w:tc>
          <w:tcPr>
            <w:tcW w:w="857" w:type="dxa"/>
          </w:tcPr>
          <w:p w14:paraId="4D40BD1E" w14:textId="7EC9841C" w:rsidR="000068B5" w:rsidRPr="00BC0354" w:rsidRDefault="00C007D3" w:rsidP="000068B5">
            <w:pPr>
              <w:widowControl w:val="0"/>
              <w:tabs>
                <w:tab w:val="left" w:pos="469"/>
              </w:tabs>
              <w:spacing w:before="30" w:after="30"/>
              <w:ind w:left="1" w:right="-2"/>
              <w:jc w:val="center"/>
            </w:pPr>
            <w:r w:rsidRPr="00BC0354">
              <w:t>A</w:t>
            </w:r>
          </w:p>
        </w:tc>
      </w:tr>
      <w:tr w:rsidR="000068B5" w:rsidRPr="00BC0354" w14:paraId="04A5E635" w14:textId="77777777" w:rsidTr="0041308D">
        <w:tc>
          <w:tcPr>
            <w:tcW w:w="851" w:type="dxa"/>
            <w:gridSpan w:val="2"/>
            <w:vAlign w:val="bottom"/>
          </w:tcPr>
          <w:p w14:paraId="79B86345" w14:textId="7D33F2B3" w:rsidR="000068B5" w:rsidRPr="00BC0354" w:rsidRDefault="000068B5" w:rsidP="000068B5">
            <w:pPr>
              <w:widowControl w:val="0"/>
              <w:spacing w:before="30" w:after="30"/>
              <w:jc w:val="center"/>
            </w:pPr>
            <w:r w:rsidRPr="00BC0354">
              <w:rPr>
                <w:color w:val="000000"/>
                <w:sz w:val="18"/>
                <w:szCs w:val="18"/>
              </w:rPr>
              <w:t>43</w:t>
            </w:r>
          </w:p>
        </w:tc>
        <w:tc>
          <w:tcPr>
            <w:tcW w:w="6947" w:type="dxa"/>
            <w:vAlign w:val="bottom"/>
          </w:tcPr>
          <w:p w14:paraId="31C53EE9" w14:textId="6664E2A5" w:rsidR="000068B5" w:rsidRPr="00BC0354" w:rsidRDefault="000068B5" w:rsidP="000068B5">
            <w:pPr>
              <w:widowControl w:val="0"/>
              <w:spacing w:before="30" w:after="30"/>
              <w:ind w:left="113"/>
              <w:jc w:val="both"/>
            </w:pPr>
            <w:r w:rsidRPr="00BC0354">
              <w:rPr>
                <w:color w:val="000000"/>
                <w:sz w:val="18"/>
                <w:szCs w:val="18"/>
              </w:rPr>
              <w:t>(IWG on CS/OTA) Status report from the Informal Working Group on Cyber Security and Software Updates</w:t>
            </w:r>
          </w:p>
        </w:tc>
        <w:tc>
          <w:tcPr>
            <w:tcW w:w="857" w:type="dxa"/>
          </w:tcPr>
          <w:p w14:paraId="770B3966" w14:textId="13DE1B96" w:rsidR="000068B5" w:rsidRPr="00BC0354" w:rsidRDefault="00C007D3" w:rsidP="000068B5">
            <w:pPr>
              <w:widowControl w:val="0"/>
              <w:tabs>
                <w:tab w:val="left" w:pos="469"/>
              </w:tabs>
              <w:spacing w:before="30" w:after="30"/>
              <w:ind w:left="1" w:right="-2"/>
              <w:jc w:val="center"/>
            </w:pPr>
            <w:r w:rsidRPr="00BC0354">
              <w:t>C</w:t>
            </w:r>
          </w:p>
        </w:tc>
      </w:tr>
      <w:tr w:rsidR="000068B5" w:rsidRPr="00BC0354" w14:paraId="0555C349" w14:textId="77777777" w:rsidTr="0041308D">
        <w:tc>
          <w:tcPr>
            <w:tcW w:w="851" w:type="dxa"/>
            <w:gridSpan w:val="2"/>
            <w:vAlign w:val="bottom"/>
          </w:tcPr>
          <w:p w14:paraId="6B7D454F" w14:textId="1569A82B" w:rsidR="000068B5" w:rsidRPr="00BC0354" w:rsidRDefault="000068B5" w:rsidP="000068B5">
            <w:pPr>
              <w:widowControl w:val="0"/>
              <w:spacing w:before="30" w:after="30"/>
              <w:jc w:val="center"/>
            </w:pPr>
            <w:r w:rsidRPr="00BC0354">
              <w:rPr>
                <w:color w:val="000000"/>
                <w:sz w:val="18"/>
                <w:szCs w:val="18"/>
              </w:rPr>
              <w:t>44</w:t>
            </w:r>
          </w:p>
        </w:tc>
        <w:tc>
          <w:tcPr>
            <w:tcW w:w="6947" w:type="dxa"/>
            <w:vAlign w:val="bottom"/>
          </w:tcPr>
          <w:p w14:paraId="3FD8E188" w14:textId="4757CBAD" w:rsidR="000068B5" w:rsidRPr="00BC0354" w:rsidRDefault="000068B5" w:rsidP="000068B5">
            <w:pPr>
              <w:widowControl w:val="0"/>
              <w:spacing w:before="30" w:after="30"/>
              <w:ind w:left="113"/>
              <w:jc w:val="both"/>
            </w:pPr>
            <w:r w:rsidRPr="00BC0354">
              <w:rPr>
                <w:color w:val="000000"/>
                <w:sz w:val="18"/>
                <w:szCs w:val="18"/>
              </w:rPr>
              <w:t>(TF on FADS) Status report</w:t>
            </w:r>
          </w:p>
        </w:tc>
        <w:tc>
          <w:tcPr>
            <w:tcW w:w="857" w:type="dxa"/>
          </w:tcPr>
          <w:p w14:paraId="7E5105BB" w14:textId="4AD5153F" w:rsidR="000068B5" w:rsidRPr="00BC0354" w:rsidRDefault="00C007D3" w:rsidP="000068B5">
            <w:pPr>
              <w:widowControl w:val="0"/>
              <w:tabs>
                <w:tab w:val="left" w:pos="469"/>
              </w:tabs>
              <w:spacing w:before="30" w:after="30"/>
              <w:ind w:left="1" w:right="-2"/>
              <w:jc w:val="center"/>
            </w:pPr>
            <w:r w:rsidRPr="00BC0354">
              <w:t>C</w:t>
            </w:r>
          </w:p>
        </w:tc>
      </w:tr>
      <w:tr w:rsidR="000068B5" w:rsidRPr="00BC0354" w14:paraId="6CF1B6F7" w14:textId="77777777" w:rsidTr="0041308D">
        <w:tc>
          <w:tcPr>
            <w:tcW w:w="851" w:type="dxa"/>
            <w:gridSpan w:val="2"/>
            <w:vAlign w:val="bottom"/>
          </w:tcPr>
          <w:p w14:paraId="46316DCF" w14:textId="73FB2D2C" w:rsidR="000068B5" w:rsidRPr="00BC0354" w:rsidRDefault="000068B5" w:rsidP="000068B5">
            <w:pPr>
              <w:widowControl w:val="0"/>
              <w:spacing w:before="30" w:after="30"/>
              <w:jc w:val="center"/>
            </w:pPr>
            <w:r w:rsidRPr="00BC0354">
              <w:rPr>
                <w:color w:val="000000"/>
                <w:sz w:val="18"/>
                <w:szCs w:val="18"/>
              </w:rPr>
              <w:t>45</w:t>
            </w:r>
          </w:p>
        </w:tc>
        <w:tc>
          <w:tcPr>
            <w:tcW w:w="6947" w:type="dxa"/>
            <w:vAlign w:val="bottom"/>
          </w:tcPr>
          <w:p w14:paraId="714E7111" w14:textId="0E2D8FBB" w:rsidR="000068B5" w:rsidRPr="00BC0354" w:rsidRDefault="000068B5" w:rsidP="000068B5">
            <w:pPr>
              <w:widowControl w:val="0"/>
              <w:spacing w:before="30" w:after="30"/>
              <w:ind w:left="113"/>
              <w:jc w:val="both"/>
            </w:pPr>
            <w:r w:rsidRPr="00BC0354">
              <w:rPr>
                <w:color w:val="000000"/>
                <w:sz w:val="18"/>
                <w:szCs w:val="18"/>
              </w:rPr>
              <w:t>(VMAD) Status report of the IWG on VMAD</w:t>
            </w:r>
          </w:p>
        </w:tc>
        <w:tc>
          <w:tcPr>
            <w:tcW w:w="857" w:type="dxa"/>
          </w:tcPr>
          <w:p w14:paraId="69549554" w14:textId="6B9CDDDD" w:rsidR="000068B5" w:rsidRPr="00BC0354" w:rsidRDefault="00C007D3" w:rsidP="000068B5">
            <w:pPr>
              <w:widowControl w:val="0"/>
              <w:tabs>
                <w:tab w:val="left" w:pos="469"/>
              </w:tabs>
              <w:spacing w:before="30" w:after="30"/>
              <w:ind w:left="1" w:right="-2"/>
              <w:jc w:val="center"/>
            </w:pPr>
            <w:r w:rsidRPr="00BC0354">
              <w:t>C</w:t>
            </w:r>
          </w:p>
        </w:tc>
      </w:tr>
      <w:tr w:rsidR="000068B5" w:rsidRPr="00BC0354" w14:paraId="234DEA3B" w14:textId="77777777" w:rsidTr="0041308D">
        <w:tc>
          <w:tcPr>
            <w:tcW w:w="851" w:type="dxa"/>
            <w:gridSpan w:val="2"/>
            <w:vAlign w:val="bottom"/>
          </w:tcPr>
          <w:p w14:paraId="100520D0" w14:textId="68DEE20C" w:rsidR="000068B5" w:rsidRPr="00BC0354" w:rsidRDefault="000068B5" w:rsidP="000068B5">
            <w:pPr>
              <w:widowControl w:val="0"/>
              <w:spacing w:before="30" w:after="30"/>
              <w:jc w:val="center"/>
            </w:pPr>
            <w:r w:rsidRPr="00BC0354">
              <w:rPr>
                <w:color w:val="000000"/>
                <w:sz w:val="18"/>
                <w:szCs w:val="18"/>
              </w:rPr>
              <w:t>46</w:t>
            </w:r>
          </w:p>
        </w:tc>
        <w:tc>
          <w:tcPr>
            <w:tcW w:w="6947" w:type="dxa"/>
            <w:vAlign w:val="bottom"/>
          </w:tcPr>
          <w:p w14:paraId="2FC88170" w14:textId="04EFB149" w:rsidR="000068B5" w:rsidRPr="00BC0354" w:rsidRDefault="000068B5" w:rsidP="000068B5">
            <w:pPr>
              <w:widowControl w:val="0"/>
              <w:spacing w:before="30" w:after="30"/>
              <w:ind w:left="113"/>
              <w:jc w:val="both"/>
            </w:pPr>
            <w:r w:rsidRPr="00BC0354">
              <w:rPr>
                <w:color w:val="000000"/>
                <w:sz w:val="18"/>
                <w:szCs w:val="18"/>
              </w:rPr>
              <w:t>(OICA) Proposal for amendments to ECE/TRANS/WP.29/GRVA/2024/7</w:t>
            </w:r>
          </w:p>
        </w:tc>
        <w:tc>
          <w:tcPr>
            <w:tcW w:w="857" w:type="dxa"/>
          </w:tcPr>
          <w:p w14:paraId="3A1A702B" w14:textId="035A7BF0" w:rsidR="000068B5" w:rsidRPr="00BC0354" w:rsidRDefault="004378C2" w:rsidP="000068B5">
            <w:pPr>
              <w:widowControl w:val="0"/>
              <w:tabs>
                <w:tab w:val="left" w:pos="469"/>
              </w:tabs>
              <w:spacing w:before="30" w:after="30"/>
              <w:ind w:left="1" w:right="-2"/>
              <w:jc w:val="center"/>
            </w:pPr>
            <w:r w:rsidRPr="00BC0354">
              <w:t>C</w:t>
            </w:r>
          </w:p>
        </w:tc>
      </w:tr>
      <w:tr w:rsidR="000068B5" w:rsidRPr="00BC0354" w14:paraId="186C751D" w14:textId="77777777" w:rsidTr="0041308D">
        <w:tc>
          <w:tcPr>
            <w:tcW w:w="851" w:type="dxa"/>
            <w:gridSpan w:val="2"/>
            <w:vAlign w:val="bottom"/>
          </w:tcPr>
          <w:p w14:paraId="7F1F8D48" w14:textId="21F7A742" w:rsidR="000068B5" w:rsidRPr="00BC0354" w:rsidRDefault="000068B5" w:rsidP="000068B5">
            <w:pPr>
              <w:widowControl w:val="0"/>
              <w:spacing w:before="30" w:after="30"/>
              <w:jc w:val="center"/>
            </w:pPr>
            <w:r w:rsidRPr="00BC0354">
              <w:rPr>
                <w:color w:val="000000"/>
                <w:sz w:val="18"/>
                <w:szCs w:val="18"/>
              </w:rPr>
              <w:t xml:space="preserve">46/Rev.1 </w:t>
            </w:r>
          </w:p>
        </w:tc>
        <w:tc>
          <w:tcPr>
            <w:tcW w:w="6947" w:type="dxa"/>
            <w:vAlign w:val="bottom"/>
          </w:tcPr>
          <w:p w14:paraId="787BF7AB" w14:textId="7A70E168" w:rsidR="000068B5" w:rsidRPr="00BC0354" w:rsidRDefault="000068B5" w:rsidP="000068B5">
            <w:pPr>
              <w:widowControl w:val="0"/>
              <w:spacing w:before="30" w:after="30"/>
              <w:ind w:left="113"/>
              <w:jc w:val="both"/>
            </w:pPr>
            <w:r w:rsidRPr="00BC0354">
              <w:rPr>
                <w:color w:val="000000"/>
                <w:sz w:val="18"/>
                <w:szCs w:val="18"/>
              </w:rPr>
              <w:t>(OICA) Proposal for amendments to ECE/TRANS/WP.29/GRVA/2024/7</w:t>
            </w:r>
          </w:p>
        </w:tc>
        <w:tc>
          <w:tcPr>
            <w:tcW w:w="857" w:type="dxa"/>
          </w:tcPr>
          <w:p w14:paraId="46D94658" w14:textId="41515312" w:rsidR="000068B5" w:rsidRPr="00BC0354" w:rsidRDefault="004378C2" w:rsidP="000068B5">
            <w:pPr>
              <w:widowControl w:val="0"/>
              <w:tabs>
                <w:tab w:val="left" w:pos="469"/>
              </w:tabs>
              <w:spacing w:before="30" w:after="30"/>
              <w:ind w:left="1" w:right="-2"/>
              <w:jc w:val="center"/>
            </w:pPr>
            <w:r w:rsidRPr="00BC0354">
              <w:t>B</w:t>
            </w:r>
          </w:p>
        </w:tc>
      </w:tr>
      <w:tr w:rsidR="000068B5" w:rsidRPr="00BC0354" w14:paraId="0FD81E6A" w14:textId="77777777" w:rsidTr="0041308D">
        <w:tc>
          <w:tcPr>
            <w:tcW w:w="851" w:type="dxa"/>
            <w:gridSpan w:val="2"/>
            <w:vAlign w:val="bottom"/>
          </w:tcPr>
          <w:p w14:paraId="13D59688" w14:textId="67718E33" w:rsidR="000068B5" w:rsidRPr="00BC0354" w:rsidRDefault="000068B5" w:rsidP="000068B5">
            <w:pPr>
              <w:widowControl w:val="0"/>
              <w:spacing w:before="30" w:after="30"/>
              <w:jc w:val="center"/>
            </w:pPr>
            <w:r w:rsidRPr="00BC0354">
              <w:rPr>
                <w:color w:val="000000"/>
                <w:sz w:val="18"/>
                <w:szCs w:val="18"/>
              </w:rPr>
              <w:t>47</w:t>
            </w:r>
          </w:p>
        </w:tc>
        <w:tc>
          <w:tcPr>
            <w:tcW w:w="6947" w:type="dxa"/>
            <w:vAlign w:val="bottom"/>
          </w:tcPr>
          <w:p w14:paraId="03FC8D57" w14:textId="57845335" w:rsidR="000068B5" w:rsidRPr="00BC0354" w:rsidRDefault="000068B5" w:rsidP="000068B5">
            <w:pPr>
              <w:widowControl w:val="0"/>
              <w:spacing w:before="30" w:after="30"/>
              <w:ind w:left="113"/>
              <w:jc w:val="both"/>
            </w:pPr>
            <w:r w:rsidRPr="00BC0354">
              <w:rPr>
                <w:color w:val="000000"/>
                <w:sz w:val="18"/>
                <w:szCs w:val="18"/>
              </w:rPr>
              <w:t xml:space="preserve">(France) Scenario based design, </w:t>
            </w:r>
            <w:proofErr w:type="gramStart"/>
            <w:r w:rsidRPr="00BC0354">
              <w:rPr>
                <w:color w:val="000000"/>
                <w:sz w:val="18"/>
                <w:szCs w:val="18"/>
              </w:rPr>
              <w:t>validation</w:t>
            </w:r>
            <w:proofErr w:type="gramEnd"/>
            <w:r w:rsidRPr="00BC0354">
              <w:rPr>
                <w:color w:val="000000"/>
                <w:sz w:val="18"/>
                <w:szCs w:val="18"/>
              </w:rPr>
              <w:t xml:space="preserve"> and homologation - views of France</w:t>
            </w:r>
          </w:p>
        </w:tc>
        <w:tc>
          <w:tcPr>
            <w:tcW w:w="857" w:type="dxa"/>
          </w:tcPr>
          <w:p w14:paraId="0AC70359" w14:textId="67ECABCF" w:rsidR="000068B5" w:rsidRPr="00BC0354" w:rsidRDefault="004378C2" w:rsidP="000068B5">
            <w:pPr>
              <w:widowControl w:val="0"/>
              <w:tabs>
                <w:tab w:val="left" w:pos="469"/>
              </w:tabs>
              <w:spacing w:before="30" w:after="30"/>
              <w:ind w:left="1" w:right="-2"/>
              <w:jc w:val="center"/>
            </w:pPr>
            <w:r w:rsidRPr="00BC0354">
              <w:t>C</w:t>
            </w:r>
          </w:p>
        </w:tc>
      </w:tr>
      <w:tr w:rsidR="000068B5" w:rsidRPr="00BC0354" w14:paraId="1A4254C2" w14:textId="77777777" w:rsidTr="0041308D">
        <w:tc>
          <w:tcPr>
            <w:tcW w:w="851" w:type="dxa"/>
            <w:gridSpan w:val="2"/>
            <w:vAlign w:val="bottom"/>
          </w:tcPr>
          <w:p w14:paraId="71137B02" w14:textId="7E083741" w:rsidR="000068B5" w:rsidRPr="00BC0354" w:rsidRDefault="000068B5" w:rsidP="000068B5">
            <w:pPr>
              <w:widowControl w:val="0"/>
              <w:spacing w:before="30" w:after="30"/>
              <w:jc w:val="center"/>
            </w:pPr>
            <w:r w:rsidRPr="00BC0354">
              <w:rPr>
                <w:color w:val="000000"/>
                <w:sz w:val="18"/>
                <w:szCs w:val="18"/>
              </w:rPr>
              <w:t>48</w:t>
            </w:r>
          </w:p>
        </w:tc>
        <w:tc>
          <w:tcPr>
            <w:tcW w:w="6947" w:type="dxa"/>
            <w:vAlign w:val="bottom"/>
          </w:tcPr>
          <w:p w14:paraId="1362E5E7" w14:textId="0A78FEFC" w:rsidR="000068B5" w:rsidRPr="00BC0354" w:rsidRDefault="000068B5" w:rsidP="000068B5">
            <w:pPr>
              <w:widowControl w:val="0"/>
              <w:spacing w:before="30" w:after="30"/>
              <w:ind w:left="113"/>
              <w:jc w:val="both"/>
            </w:pPr>
            <w:r w:rsidRPr="00BC0354">
              <w:rPr>
                <w:color w:val="000000"/>
                <w:sz w:val="18"/>
                <w:szCs w:val="18"/>
              </w:rPr>
              <w:t xml:space="preserve">(France) Automated and connected road transport </w:t>
            </w:r>
            <w:r w:rsidRPr="00BC0354">
              <w:rPr>
                <w:color w:val="000000"/>
                <w:sz w:val="18"/>
                <w:szCs w:val="18"/>
              </w:rPr>
              <w:br/>
              <w:t>France’s views on a possible approach of coordinating scenario libraries for safety assessment</w:t>
            </w:r>
          </w:p>
        </w:tc>
        <w:tc>
          <w:tcPr>
            <w:tcW w:w="857" w:type="dxa"/>
          </w:tcPr>
          <w:p w14:paraId="541A913B" w14:textId="7D880EF8" w:rsidR="000068B5" w:rsidRPr="00BC0354" w:rsidRDefault="004378C2" w:rsidP="000068B5">
            <w:pPr>
              <w:widowControl w:val="0"/>
              <w:tabs>
                <w:tab w:val="left" w:pos="469"/>
              </w:tabs>
              <w:spacing w:before="30" w:after="30"/>
              <w:ind w:left="1" w:right="-2"/>
              <w:jc w:val="center"/>
            </w:pPr>
            <w:r w:rsidRPr="00BC0354">
              <w:t>C</w:t>
            </w:r>
          </w:p>
        </w:tc>
      </w:tr>
      <w:tr w:rsidR="000068B5" w:rsidRPr="00BC0354" w14:paraId="6FF3789A" w14:textId="77777777" w:rsidTr="0041308D">
        <w:tc>
          <w:tcPr>
            <w:tcW w:w="851" w:type="dxa"/>
            <w:gridSpan w:val="2"/>
            <w:vAlign w:val="bottom"/>
          </w:tcPr>
          <w:p w14:paraId="702DE6C3" w14:textId="6003E1AD" w:rsidR="000068B5" w:rsidRPr="00BC0354" w:rsidRDefault="000068B5" w:rsidP="000068B5">
            <w:pPr>
              <w:widowControl w:val="0"/>
              <w:spacing w:before="30" w:after="30"/>
              <w:jc w:val="center"/>
            </w:pPr>
            <w:r w:rsidRPr="00BC0354">
              <w:rPr>
                <w:color w:val="000000"/>
                <w:sz w:val="18"/>
                <w:szCs w:val="18"/>
              </w:rPr>
              <w:t>49</w:t>
            </w:r>
          </w:p>
        </w:tc>
        <w:tc>
          <w:tcPr>
            <w:tcW w:w="6947" w:type="dxa"/>
            <w:vAlign w:val="bottom"/>
          </w:tcPr>
          <w:p w14:paraId="2BFACBB0" w14:textId="5EDABE25" w:rsidR="000068B5" w:rsidRPr="00BC0354" w:rsidRDefault="000068B5" w:rsidP="000068B5">
            <w:pPr>
              <w:widowControl w:val="0"/>
              <w:spacing w:before="30" w:after="30"/>
              <w:ind w:left="113"/>
              <w:jc w:val="both"/>
            </w:pPr>
            <w:r w:rsidRPr="00BC0354">
              <w:rPr>
                <w:color w:val="000000"/>
                <w:sz w:val="18"/>
                <w:szCs w:val="18"/>
              </w:rPr>
              <w:t>(UK) UNECE scenario catalogue</w:t>
            </w:r>
          </w:p>
        </w:tc>
        <w:tc>
          <w:tcPr>
            <w:tcW w:w="857" w:type="dxa"/>
          </w:tcPr>
          <w:p w14:paraId="4F64FAB9" w14:textId="67B33A13" w:rsidR="000068B5" w:rsidRPr="00BC0354" w:rsidRDefault="004378C2" w:rsidP="000068B5">
            <w:pPr>
              <w:widowControl w:val="0"/>
              <w:tabs>
                <w:tab w:val="left" w:pos="469"/>
              </w:tabs>
              <w:spacing w:before="30" w:after="30"/>
              <w:ind w:left="1" w:right="-2"/>
              <w:jc w:val="center"/>
            </w:pPr>
            <w:r w:rsidRPr="00BC0354">
              <w:t>C</w:t>
            </w:r>
          </w:p>
        </w:tc>
      </w:tr>
      <w:tr w:rsidR="000068B5" w:rsidRPr="00BC0354" w14:paraId="6B739ED7" w14:textId="77777777" w:rsidTr="0041308D">
        <w:tc>
          <w:tcPr>
            <w:tcW w:w="851" w:type="dxa"/>
            <w:gridSpan w:val="2"/>
            <w:vAlign w:val="bottom"/>
          </w:tcPr>
          <w:p w14:paraId="6A668D46" w14:textId="59006627" w:rsidR="000068B5" w:rsidRPr="00BC0354" w:rsidRDefault="000068B5" w:rsidP="000068B5">
            <w:pPr>
              <w:widowControl w:val="0"/>
              <w:spacing w:before="30" w:after="30"/>
              <w:jc w:val="center"/>
            </w:pPr>
            <w:r w:rsidRPr="00BC0354">
              <w:rPr>
                <w:color w:val="000000"/>
                <w:sz w:val="18"/>
                <w:szCs w:val="18"/>
              </w:rPr>
              <w:t>50</w:t>
            </w:r>
          </w:p>
        </w:tc>
        <w:tc>
          <w:tcPr>
            <w:tcW w:w="6947" w:type="dxa"/>
            <w:vAlign w:val="bottom"/>
          </w:tcPr>
          <w:p w14:paraId="7B46B4D5" w14:textId="7F615E21" w:rsidR="000068B5" w:rsidRPr="00BC0354" w:rsidRDefault="000068B5" w:rsidP="000068B5">
            <w:pPr>
              <w:widowControl w:val="0"/>
              <w:spacing w:before="30" w:after="30"/>
              <w:ind w:left="113"/>
              <w:jc w:val="both"/>
            </w:pPr>
            <w:r w:rsidRPr="00BC0354">
              <w:rPr>
                <w:color w:val="000000"/>
                <w:sz w:val="18"/>
                <w:szCs w:val="18"/>
              </w:rPr>
              <w:t xml:space="preserve">(FRAV/VMAD) Guidelines and recommendations for ADS safety requirements, </w:t>
            </w:r>
            <w:proofErr w:type="gramStart"/>
            <w:r w:rsidRPr="00BC0354">
              <w:rPr>
                <w:color w:val="000000"/>
                <w:sz w:val="18"/>
                <w:szCs w:val="18"/>
              </w:rPr>
              <w:t>assessments</w:t>
            </w:r>
            <w:proofErr w:type="gramEnd"/>
            <w:r w:rsidRPr="00BC0354">
              <w:rPr>
                <w:color w:val="000000"/>
                <w:sz w:val="18"/>
                <w:szCs w:val="18"/>
              </w:rPr>
              <w:t xml:space="preserve"> and test methods to inform regulatory development</w:t>
            </w:r>
          </w:p>
        </w:tc>
        <w:tc>
          <w:tcPr>
            <w:tcW w:w="857" w:type="dxa"/>
          </w:tcPr>
          <w:p w14:paraId="629439A0" w14:textId="61C7E003" w:rsidR="000068B5" w:rsidRPr="00BC0354" w:rsidRDefault="004378C2" w:rsidP="000068B5">
            <w:pPr>
              <w:widowControl w:val="0"/>
              <w:tabs>
                <w:tab w:val="left" w:pos="469"/>
              </w:tabs>
              <w:spacing w:before="30" w:after="30"/>
              <w:ind w:left="1" w:right="-2"/>
              <w:jc w:val="center"/>
            </w:pPr>
            <w:r w:rsidRPr="00BC0354">
              <w:t>C</w:t>
            </w:r>
          </w:p>
        </w:tc>
      </w:tr>
      <w:tr w:rsidR="000068B5" w:rsidRPr="00BC0354" w14:paraId="0424FCE2" w14:textId="77777777" w:rsidTr="0041308D">
        <w:tc>
          <w:tcPr>
            <w:tcW w:w="851" w:type="dxa"/>
            <w:gridSpan w:val="2"/>
            <w:vAlign w:val="bottom"/>
          </w:tcPr>
          <w:p w14:paraId="4DA197A3" w14:textId="7D9441E3" w:rsidR="000068B5" w:rsidRPr="00BC0354" w:rsidRDefault="000068B5" w:rsidP="000068B5">
            <w:pPr>
              <w:widowControl w:val="0"/>
              <w:spacing w:before="30" w:after="30"/>
              <w:jc w:val="center"/>
            </w:pPr>
            <w:r w:rsidRPr="00BC0354">
              <w:rPr>
                <w:color w:val="000000"/>
                <w:sz w:val="18"/>
                <w:szCs w:val="18"/>
              </w:rPr>
              <w:t>51</w:t>
            </w:r>
          </w:p>
        </w:tc>
        <w:tc>
          <w:tcPr>
            <w:tcW w:w="6947" w:type="dxa"/>
            <w:vAlign w:val="bottom"/>
          </w:tcPr>
          <w:p w14:paraId="4B433A08" w14:textId="4B27F7EC" w:rsidR="000068B5" w:rsidRPr="00BC0354" w:rsidRDefault="000068B5" w:rsidP="000068B5">
            <w:pPr>
              <w:widowControl w:val="0"/>
              <w:spacing w:before="30" w:after="30"/>
              <w:ind w:left="113"/>
              <w:jc w:val="both"/>
            </w:pPr>
            <w:r w:rsidRPr="00BC0354">
              <w:rPr>
                <w:color w:val="000000"/>
                <w:sz w:val="18"/>
                <w:szCs w:val="18"/>
              </w:rPr>
              <w:t>(OICA/CLEPA) RCP - Proposal for a supplement to the 03 and to the 04 series of amendments to UN Regulation No. 79 (Steering equipment)</w:t>
            </w:r>
          </w:p>
        </w:tc>
        <w:tc>
          <w:tcPr>
            <w:tcW w:w="857" w:type="dxa"/>
          </w:tcPr>
          <w:p w14:paraId="6D161B5F" w14:textId="4BE9CF9F" w:rsidR="000068B5" w:rsidRPr="00BC0354" w:rsidRDefault="004378C2" w:rsidP="000068B5">
            <w:pPr>
              <w:widowControl w:val="0"/>
              <w:tabs>
                <w:tab w:val="left" w:pos="469"/>
              </w:tabs>
              <w:spacing w:before="30" w:after="30"/>
              <w:ind w:left="1" w:right="-2"/>
              <w:jc w:val="center"/>
            </w:pPr>
            <w:r w:rsidRPr="00BC0354">
              <w:t>C</w:t>
            </w:r>
          </w:p>
        </w:tc>
      </w:tr>
      <w:tr w:rsidR="000068B5" w:rsidRPr="00BC0354" w14:paraId="478F3D51" w14:textId="77777777" w:rsidTr="0041308D">
        <w:tc>
          <w:tcPr>
            <w:tcW w:w="851" w:type="dxa"/>
            <w:gridSpan w:val="2"/>
            <w:vAlign w:val="bottom"/>
          </w:tcPr>
          <w:p w14:paraId="1A0616D6" w14:textId="0195F61D" w:rsidR="000068B5" w:rsidRPr="00BC0354" w:rsidRDefault="000068B5" w:rsidP="000068B5">
            <w:pPr>
              <w:widowControl w:val="0"/>
              <w:spacing w:before="30" w:after="30"/>
              <w:jc w:val="center"/>
            </w:pPr>
            <w:r w:rsidRPr="00BC0354">
              <w:rPr>
                <w:color w:val="000000"/>
                <w:sz w:val="18"/>
                <w:szCs w:val="18"/>
              </w:rPr>
              <w:t>52</w:t>
            </w:r>
          </w:p>
        </w:tc>
        <w:tc>
          <w:tcPr>
            <w:tcW w:w="6947" w:type="dxa"/>
            <w:vAlign w:val="bottom"/>
          </w:tcPr>
          <w:p w14:paraId="76A6D413" w14:textId="598A4FC2" w:rsidR="000068B5" w:rsidRPr="00BC0354" w:rsidRDefault="000068B5" w:rsidP="000068B5">
            <w:pPr>
              <w:widowControl w:val="0"/>
              <w:spacing w:before="30" w:after="30"/>
              <w:ind w:left="113"/>
              <w:jc w:val="both"/>
            </w:pPr>
            <w:r w:rsidRPr="00BC0354">
              <w:rPr>
                <w:color w:val="000000"/>
                <w:sz w:val="18"/>
                <w:szCs w:val="18"/>
              </w:rPr>
              <w:t>(Warwick University) Scenario catalogue for ADS approval in the UK</w:t>
            </w:r>
          </w:p>
        </w:tc>
        <w:tc>
          <w:tcPr>
            <w:tcW w:w="857" w:type="dxa"/>
          </w:tcPr>
          <w:p w14:paraId="7922CFEA" w14:textId="63CEDC41" w:rsidR="000068B5" w:rsidRPr="00BC0354" w:rsidRDefault="004378C2" w:rsidP="000068B5">
            <w:pPr>
              <w:widowControl w:val="0"/>
              <w:tabs>
                <w:tab w:val="left" w:pos="469"/>
              </w:tabs>
              <w:spacing w:before="30" w:after="30"/>
              <w:ind w:left="1" w:right="-2"/>
              <w:jc w:val="center"/>
            </w:pPr>
            <w:r w:rsidRPr="00BC0354">
              <w:t>C</w:t>
            </w:r>
          </w:p>
        </w:tc>
      </w:tr>
      <w:tr w:rsidR="000068B5" w:rsidRPr="00BC0354" w14:paraId="03FBA30B" w14:textId="77777777" w:rsidTr="0041308D">
        <w:tc>
          <w:tcPr>
            <w:tcW w:w="851" w:type="dxa"/>
            <w:gridSpan w:val="2"/>
            <w:vAlign w:val="bottom"/>
          </w:tcPr>
          <w:p w14:paraId="5D302943" w14:textId="7873DA79" w:rsidR="000068B5" w:rsidRPr="00BC0354" w:rsidRDefault="000068B5" w:rsidP="000068B5">
            <w:pPr>
              <w:widowControl w:val="0"/>
              <w:spacing w:before="30" w:after="30"/>
              <w:jc w:val="center"/>
            </w:pPr>
            <w:r w:rsidRPr="00BC0354">
              <w:rPr>
                <w:color w:val="000000"/>
                <w:sz w:val="18"/>
                <w:szCs w:val="18"/>
              </w:rPr>
              <w:t>53</w:t>
            </w:r>
          </w:p>
        </w:tc>
        <w:tc>
          <w:tcPr>
            <w:tcW w:w="6947" w:type="dxa"/>
            <w:vAlign w:val="bottom"/>
          </w:tcPr>
          <w:p w14:paraId="1BABCB34" w14:textId="2A22A922" w:rsidR="000068B5" w:rsidRPr="00BC0354" w:rsidRDefault="000068B5" w:rsidP="000068B5">
            <w:pPr>
              <w:widowControl w:val="0"/>
              <w:spacing w:before="30" w:after="30"/>
              <w:ind w:left="113"/>
              <w:jc w:val="both"/>
            </w:pPr>
            <w:r w:rsidRPr="00BC0354">
              <w:rPr>
                <w:color w:val="000000"/>
                <w:sz w:val="18"/>
                <w:szCs w:val="18"/>
              </w:rPr>
              <w:t>(IWG on ACPE) Status report</w:t>
            </w:r>
          </w:p>
        </w:tc>
        <w:tc>
          <w:tcPr>
            <w:tcW w:w="857" w:type="dxa"/>
          </w:tcPr>
          <w:p w14:paraId="289F57E5" w14:textId="11E48D1F" w:rsidR="000068B5" w:rsidRPr="00BC0354" w:rsidRDefault="004378C2" w:rsidP="000068B5">
            <w:pPr>
              <w:widowControl w:val="0"/>
              <w:tabs>
                <w:tab w:val="left" w:pos="469"/>
              </w:tabs>
              <w:spacing w:before="30" w:after="30"/>
              <w:ind w:left="1" w:right="-2"/>
              <w:jc w:val="center"/>
            </w:pPr>
            <w:r w:rsidRPr="00BC0354">
              <w:t>C</w:t>
            </w:r>
          </w:p>
        </w:tc>
      </w:tr>
      <w:tr w:rsidR="000068B5" w:rsidRPr="00BC0354" w14:paraId="1B2551E9" w14:textId="77777777" w:rsidTr="0041308D">
        <w:tc>
          <w:tcPr>
            <w:tcW w:w="851" w:type="dxa"/>
            <w:gridSpan w:val="2"/>
            <w:vAlign w:val="bottom"/>
          </w:tcPr>
          <w:p w14:paraId="67AA8EF9" w14:textId="55D4F4F3" w:rsidR="000068B5" w:rsidRPr="00BC0354" w:rsidRDefault="000068B5" w:rsidP="000068B5">
            <w:pPr>
              <w:widowControl w:val="0"/>
              <w:spacing w:before="30" w:after="30"/>
              <w:jc w:val="center"/>
            </w:pPr>
            <w:r w:rsidRPr="00BC0354">
              <w:rPr>
                <w:color w:val="000000"/>
                <w:sz w:val="18"/>
                <w:szCs w:val="18"/>
              </w:rPr>
              <w:t>54</w:t>
            </w:r>
          </w:p>
        </w:tc>
        <w:tc>
          <w:tcPr>
            <w:tcW w:w="6947" w:type="dxa"/>
            <w:vAlign w:val="bottom"/>
          </w:tcPr>
          <w:p w14:paraId="153BC638" w14:textId="0EBF4729" w:rsidR="000068B5" w:rsidRPr="00BC0354" w:rsidRDefault="000068B5" w:rsidP="000068B5">
            <w:pPr>
              <w:widowControl w:val="0"/>
              <w:spacing w:before="30" w:after="30"/>
              <w:ind w:left="113"/>
              <w:jc w:val="both"/>
            </w:pPr>
            <w:r w:rsidRPr="00BC0354">
              <w:rPr>
                <w:color w:val="000000"/>
                <w:sz w:val="18"/>
                <w:szCs w:val="18"/>
              </w:rPr>
              <w:t>(SIG on EMB) Status report</w:t>
            </w:r>
          </w:p>
        </w:tc>
        <w:tc>
          <w:tcPr>
            <w:tcW w:w="857" w:type="dxa"/>
          </w:tcPr>
          <w:p w14:paraId="31300B11" w14:textId="08069A22" w:rsidR="000068B5" w:rsidRPr="00BC0354" w:rsidRDefault="004378C2" w:rsidP="000068B5">
            <w:pPr>
              <w:widowControl w:val="0"/>
              <w:tabs>
                <w:tab w:val="left" w:pos="469"/>
              </w:tabs>
              <w:spacing w:before="30" w:after="30"/>
              <w:ind w:left="1" w:right="-2"/>
              <w:jc w:val="center"/>
            </w:pPr>
            <w:r w:rsidRPr="00BC0354">
              <w:t>C</w:t>
            </w:r>
          </w:p>
        </w:tc>
      </w:tr>
      <w:tr w:rsidR="000068B5" w:rsidRPr="00BC0354" w14:paraId="7A27053C" w14:textId="77777777" w:rsidTr="0041308D">
        <w:tc>
          <w:tcPr>
            <w:tcW w:w="851" w:type="dxa"/>
            <w:gridSpan w:val="2"/>
            <w:vAlign w:val="bottom"/>
          </w:tcPr>
          <w:p w14:paraId="0E806535" w14:textId="76F31B36" w:rsidR="000068B5" w:rsidRPr="00BC0354" w:rsidRDefault="000068B5" w:rsidP="000068B5">
            <w:pPr>
              <w:widowControl w:val="0"/>
              <w:spacing w:before="30" w:after="30"/>
              <w:jc w:val="center"/>
            </w:pPr>
            <w:r w:rsidRPr="00BC0354">
              <w:rPr>
                <w:color w:val="000000"/>
                <w:sz w:val="18"/>
                <w:szCs w:val="18"/>
              </w:rPr>
              <w:t>55</w:t>
            </w:r>
          </w:p>
        </w:tc>
        <w:tc>
          <w:tcPr>
            <w:tcW w:w="6947" w:type="dxa"/>
            <w:vAlign w:val="bottom"/>
          </w:tcPr>
          <w:p w14:paraId="6EB767DC" w14:textId="5B19A026" w:rsidR="000068B5" w:rsidRPr="00BC0354" w:rsidRDefault="000068B5" w:rsidP="000068B5">
            <w:pPr>
              <w:widowControl w:val="0"/>
              <w:spacing w:before="30" w:after="30"/>
              <w:ind w:left="113"/>
              <w:jc w:val="both"/>
            </w:pPr>
            <w:r w:rsidRPr="00BC0354">
              <w:rPr>
                <w:color w:val="000000"/>
                <w:sz w:val="18"/>
                <w:szCs w:val="18"/>
              </w:rPr>
              <w:t>(UK) Virtual testing in UN R152</w:t>
            </w:r>
          </w:p>
        </w:tc>
        <w:tc>
          <w:tcPr>
            <w:tcW w:w="857" w:type="dxa"/>
          </w:tcPr>
          <w:p w14:paraId="0D185950" w14:textId="256FD9FB" w:rsidR="000068B5" w:rsidRPr="00BC0354" w:rsidRDefault="008F7469" w:rsidP="000068B5">
            <w:pPr>
              <w:widowControl w:val="0"/>
              <w:tabs>
                <w:tab w:val="left" w:pos="469"/>
              </w:tabs>
              <w:spacing w:before="30" w:after="30"/>
              <w:ind w:left="1" w:right="-2"/>
              <w:jc w:val="center"/>
            </w:pPr>
            <w:r w:rsidRPr="00BC0354">
              <w:t>C</w:t>
            </w:r>
          </w:p>
        </w:tc>
      </w:tr>
      <w:tr w:rsidR="000068B5" w:rsidRPr="00BC0354" w14:paraId="35B3D0AB" w14:textId="77777777" w:rsidTr="00024706">
        <w:tc>
          <w:tcPr>
            <w:tcW w:w="851" w:type="dxa"/>
            <w:gridSpan w:val="2"/>
            <w:vAlign w:val="bottom"/>
          </w:tcPr>
          <w:p w14:paraId="4600D152" w14:textId="15C75238" w:rsidR="000068B5" w:rsidRPr="00BC0354" w:rsidRDefault="000068B5" w:rsidP="000068B5">
            <w:pPr>
              <w:widowControl w:val="0"/>
              <w:spacing w:before="30" w:after="30"/>
              <w:jc w:val="center"/>
            </w:pPr>
            <w:r w:rsidRPr="00BC0354">
              <w:rPr>
                <w:color w:val="000000"/>
                <w:sz w:val="18"/>
                <w:szCs w:val="18"/>
              </w:rPr>
              <w:t>56</w:t>
            </w:r>
          </w:p>
        </w:tc>
        <w:tc>
          <w:tcPr>
            <w:tcW w:w="6947" w:type="dxa"/>
            <w:vAlign w:val="bottom"/>
          </w:tcPr>
          <w:p w14:paraId="286B20D0" w14:textId="51492D72" w:rsidR="000068B5" w:rsidRPr="00BC0354" w:rsidRDefault="000068B5" w:rsidP="000068B5">
            <w:pPr>
              <w:widowControl w:val="0"/>
              <w:spacing w:before="30" w:after="30"/>
              <w:ind w:left="113"/>
              <w:jc w:val="both"/>
            </w:pPr>
            <w:r w:rsidRPr="00BC0354">
              <w:rPr>
                <w:color w:val="000000"/>
                <w:sz w:val="18"/>
                <w:szCs w:val="18"/>
              </w:rPr>
              <w:t>(CLEPA/OICA) Proposal for amendments to UN R13 and UN R13-H Mechanical locking device as an alternative to the friction parking braking to hold the vehicle</w:t>
            </w:r>
          </w:p>
        </w:tc>
        <w:tc>
          <w:tcPr>
            <w:tcW w:w="857" w:type="dxa"/>
          </w:tcPr>
          <w:p w14:paraId="30D6A63A" w14:textId="4F0A34CB" w:rsidR="000068B5" w:rsidRPr="00BC0354" w:rsidRDefault="008F7469" w:rsidP="000068B5">
            <w:pPr>
              <w:widowControl w:val="0"/>
              <w:tabs>
                <w:tab w:val="left" w:pos="469"/>
              </w:tabs>
              <w:spacing w:before="30" w:after="30"/>
              <w:ind w:left="1" w:right="-2"/>
              <w:jc w:val="center"/>
            </w:pPr>
            <w:r w:rsidRPr="00BC0354">
              <w:t>C</w:t>
            </w:r>
          </w:p>
        </w:tc>
      </w:tr>
      <w:tr w:rsidR="000068B5" w:rsidRPr="00BC0354" w14:paraId="64F19954" w14:textId="77777777" w:rsidTr="00024706">
        <w:tc>
          <w:tcPr>
            <w:tcW w:w="851" w:type="dxa"/>
            <w:gridSpan w:val="2"/>
            <w:tcBorders>
              <w:bottom w:val="single" w:sz="12" w:space="0" w:color="auto"/>
            </w:tcBorders>
            <w:vAlign w:val="bottom"/>
          </w:tcPr>
          <w:p w14:paraId="4E59028B" w14:textId="1C582CA7" w:rsidR="000068B5" w:rsidRPr="00BC0354" w:rsidRDefault="00077151" w:rsidP="000068B5">
            <w:pPr>
              <w:widowControl w:val="0"/>
              <w:spacing w:before="30" w:after="30"/>
              <w:jc w:val="center"/>
            </w:pPr>
            <w:r w:rsidRPr="00BC0354">
              <w:rPr>
                <w:color w:val="000000"/>
                <w:sz w:val="18"/>
                <w:szCs w:val="18"/>
              </w:rPr>
              <w:lastRenderedPageBreak/>
              <w:t>57</w:t>
            </w:r>
          </w:p>
        </w:tc>
        <w:tc>
          <w:tcPr>
            <w:tcW w:w="6947" w:type="dxa"/>
            <w:tcBorders>
              <w:bottom w:val="single" w:sz="12" w:space="0" w:color="auto"/>
            </w:tcBorders>
            <w:vAlign w:val="bottom"/>
          </w:tcPr>
          <w:p w14:paraId="47C360D8" w14:textId="2D6D7EF4" w:rsidR="000068B5" w:rsidRPr="00BC0354" w:rsidRDefault="006F03DE" w:rsidP="000068B5">
            <w:pPr>
              <w:widowControl w:val="0"/>
              <w:spacing w:before="30" w:after="30"/>
              <w:ind w:left="113"/>
              <w:jc w:val="both"/>
            </w:pPr>
            <w:r w:rsidRPr="00BC0354">
              <w:t>(Secretariat) Official GRVA meeting outside Geneva - procedural/administrative steps</w:t>
            </w:r>
          </w:p>
        </w:tc>
        <w:tc>
          <w:tcPr>
            <w:tcW w:w="857" w:type="dxa"/>
            <w:tcBorders>
              <w:bottom w:val="single" w:sz="12" w:space="0" w:color="auto"/>
            </w:tcBorders>
          </w:tcPr>
          <w:p w14:paraId="2D6709D9" w14:textId="55983BF1" w:rsidR="000068B5" w:rsidRPr="00BC0354" w:rsidRDefault="008F7469" w:rsidP="000068B5">
            <w:pPr>
              <w:widowControl w:val="0"/>
              <w:tabs>
                <w:tab w:val="left" w:pos="469"/>
              </w:tabs>
              <w:spacing w:before="30" w:after="30"/>
              <w:ind w:left="1" w:right="-2"/>
              <w:jc w:val="center"/>
            </w:pPr>
            <w:r w:rsidRPr="00BC0354">
              <w:t>C</w:t>
            </w:r>
          </w:p>
        </w:tc>
      </w:tr>
    </w:tbl>
    <w:bookmarkEnd w:id="8"/>
    <w:p w14:paraId="4986AEC0" w14:textId="77777777" w:rsidR="008F64B3" w:rsidRPr="00BC0354" w:rsidRDefault="008F64B3" w:rsidP="008F64B3">
      <w:pPr>
        <w:widowControl w:val="0"/>
        <w:tabs>
          <w:tab w:val="center" w:pos="4735"/>
          <w:tab w:val="left" w:pos="5040"/>
          <w:tab w:val="left" w:pos="5760"/>
          <w:tab w:val="left" w:pos="6480"/>
          <w:tab w:val="left" w:pos="7200"/>
          <w:tab w:val="left" w:pos="7920"/>
          <w:tab w:val="left" w:pos="8640"/>
          <w:tab w:val="left" w:pos="9360"/>
        </w:tabs>
        <w:autoSpaceDE w:val="0"/>
        <w:autoSpaceDN w:val="0"/>
        <w:adjustRightInd w:val="0"/>
        <w:spacing w:before="120"/>
        <w:ind w:left="1134"/>
        <w:jc w:val="both"/>
        <w:rPr>
          <w:i/>
          <w:sz w:val="18"/>
          <w:szCs w:val="18"/>
          <w:lang w:eastAsia="en-US"/>
        </w:rPr>
      </w:pPr>
      <w:r w:rsidRPr="00BC0354">
        <w:rPr>
          <w:i/>
          <w:sz w:val="18"/>
          <w:szCs w:val="18"/>
        </w:rPr>
        <w:t>Notes:</w:t>
      </w:r>
    </w:p>
    <w:p w14:paraId="4EEAD4FD" w14:textId="0F5BDEC5" w:rsidR="008F64B3" w:rsidRPr="00BC0354" w:rsidRDefault="006845C0" w:rsidP="008F64B3">
      <w:pPr>
        <w:widowControl w:val="0"/>
        <w:tabs>
          <w:tab w:val="left" w:pos="561"/>
          <w:tab w:val="left" w:pos="1500"/>
          <w:tab w:val="center" w:pos="4735"/>
          <w:tab w:val="left" w:pos="5040"/>
          <w:tab w:val="left" w:pos="5760"/>
          <w:tab w:val="left" w:pos="6480"/>
          <w:tab w:val="left" w:pos="7200"/>
          <w:tab w:val="left" w:pos="7920"/>
          <w:tab w:val="left" w:pos="8640"/>
          <w:tab w:val="left" w:pos="9360"/>
        </w:tabs>
        <w:autoSpaceDE w:val="0"/>
        <w:autoSpaceDN w:val="0"/>
        <w:adjustRightInd w:val="0"/>
        <w:spacing w:before="18" w:after="18"/>
        <w:ind w:left="1134"/>
        <w:rPr>
          <w:sz w:val="18"/>
          <w:szCs w:val="18"/>
        </w:rPr>
      </w:pPr>
      <w:r w:rsidRPr="00BC0354">
        <w:rPr>
          <w:sz w:val="18"/>
          <w:szCs w:val="18"/>
        </w:rPr>
        <w:t>Admini</w:t>
      </w:r>
      <w:r w:rsidR="003A4E21" w:rsidRPr="00BC0354">
        <w:rPr>
          <w:sz w:val="18"/>
          <w:szCs w:val="18"/>
        </w:rPr>
        <w:t>s</w:t>
      </w:r>
      <w:r w:rsidRPr="00BC0354">
        <w:rPr>
          <w:sz w:val="18"/>
          <w:szCs w:val="18"/>
        </w:rPr>
        <w:t>trative follow-up</w:t>
      </w:r>
      <w:r w:rsidR="00950EF1" w:rsidRPr="00BC0354">
        <w:rPr>
          <w:sz w:val="18"/>
          <w:szCs w:val="18"/>
        </w:rPr>
        <w:t>,</w:t>
      </w:r>
      <w:r w:rsidRPr="00BC0354">
        <w:rPr>
          <w:sz w:val="18"/>
          <w:szCs w:val="18"/>
        </w:rPr>
        <w:t xml:space="preserve"> </w:t>
      </w:r>
      <w:r w:rsidR="00856322" w:rsidRPr="00BC0354">
        <w:rPr>
          <w:sz w:val="18"/>
          <w:szCs w:val="18"/>
        </w:rPr>
        <w:t>for the secretariat</w:t>
      </w:r>
      <w:r w:rsidR="00950EF1" w:rsidRPr="00BC0354">
        <w:rPr>
          <w:sz w:val="18"/>
          <w:szCs w:val="18"/>
        </w:rPr>
        <w:t>,</w:t>
      </w:r>
      <w:r w:rsidR="00856322" w:rsidRPr="00BC0354">
        <w:rPr>
          <w:sz w:val="18"/>
          <w:szCs w:val="18"/>
        </w:rPr>
        <w:t xml:space="preserve"> </w:t>
      </w:r>
      <w:r w:rsidRPr="00BC0354">
        <w:rPr>
          <w:sz w:val="18"/>
          <w:szCs w:val="18"/>
        </w:rPr>
        <w:t xml:space="preserve">with the </w:t>
      </w:r>
      <w:r w:rsidR="00950EF1" w:rsidRPr="00BC0354">
        <w:rPr>
          <w:sz w:val="18"/>
          <w:szCs w:val="18"/>
        </w:rPr>
        <w:t xml:space="preserve">informal </w:t>
      </w:r>
      <w:r w:rsidRPr="00BC0354">
        <w:rPr>
          <w:sz w:val="18"/>
          <w:szCs w:val="18"/>
        </w:rPr>
        <w:t>documents:</w:t>
      </w:r>
      <w:r w:rsidRPr="00BC0354">
        <w:rPr>
          <w:sz w:val="18"/>
          <w:szCs w:val="18"/>
        </w:rPr>
        <w:br/>
      </w:r>
      <w:proofErr w:type="gramStart"/>
      <w:r w:rsidR="008F64B3" w:rsidRPr="00BC0354">
        <w:rPr>
          <w:sz w:val="18"/>
          <w:szCs w:val="18"/>
        </w:rPr>
        <w:t>A</w:t>
      </w:r>
      <w:proofErr w:type="gramEnd"/>
      <w:r w:rsidR="008F64B3" w:rsidRPr="00BC0354">
        <w:rPr>
          <w:sz w:val="18"/>
          <w:szCs w:val="18"/>
        </w:rPr>
        <w:tab/>
      </w:r>
      <w:r w:rsidR="00D03627" w:rsidRPr="00BC0354">
        <w:rPr>
          <w:sz w:val="18"/>
          <w:szCs w:val="18"/>
        </w:rPr>
        <w:t>Adopted</w:t>
      </w:r>
      <w:r w:rsidR="00C33195" w:rsidRPr="00BC0354">
        <w:rPr>
          <w:sz w:val="18"/>
          <w:szCs w:val="18"/>
        </w:rPr>
        <w:t>/Endorsed/Agreed</w:t>
      </w:r>
      <w:r w:rsidR="00950EF1" w:rsidRPr="00BC0354">
        <w:rPr>
          <w:sz w:val="18"/>
          <w:szCs w:val="18"/>
        </w:rPr>
        <w:t>;</w:t>
      </w:r>
    </w:p>
    <w:p w14:paraId="24C2E2BC" w14:textId="62983AE2" w:rsidR="00280A01" w:rsidRPr="00BC0354" w:rsidRDefault="00280A01" w:rsidP="00280A01">
      <w:pPr>
        <w:widowControl w:val="0"/>
        <w:tabs>
          <w:tab w:val="left" w:pos="561"/>
          <w:tab w:val="left" w:pos="1500"/>
          <w:tab w:val="center" w:pos="4735"/>
          <w:tab w:val="left" w:pos="5040"/>
          <w:tab w:val="left" w:pos="5760"/>
          <w:tab w:val="left" w:pos="6480"/>
          <w:tab w:val="left" w:pos="7200"/>
          <w:tab w:val="left" w:pos="7920"/>
          <w:tab w:val="left" w:pos="8640"/>
          <w:tab w:val="left" w:pos="9360"/>
        </w:tabs>
        <w:autoSpaceDE w:val="0"/>
        <w:autoSpaceDN w:val="0"/>
        <w:adjustRightInd w:val="0"/>
        <w:spacing w:before="18" w:after="18"/>
        <w:ind w:left="1134"/>
        <w:rPr>
          <w:sz w:val="18"/>
          <w:szCs w:val="18"/>
        </w:rPr>
      </w:pPr>
      <w:r w:rsidRPr="00BC0354">
        <w:rPr>
          <w:sz w:val="18"/>
          <w:szCs w:val="18"/>
        </w:rPr>
        <w:t>B</w:t>
      </w:r>
      <w:r w:rsidRPr="00BC0354">
        <w:rPr>
          <w:sz w:val="18"/>
          <w:szCs w:val="18"/>
        </w:rPr>
        <w:tab/>
        <w:t>Distribute with an official symbol at the next session;</w:t>
      </w:r>
    </w:p>
    <w:p w14:paraId="44FFBF08" w14:textId="13E468CE" w:rsidR="00F65575" w:rsidRPr="00BC0354" w:rsidRDefault="00280A01" w:rsidP="00280A01">
      <w:pPr>
        <w:widowControl w:val="0"/>
        <w:tabs>
          <w:tab w:val="left" w:pos="561"/>
          <w:tab w:val="left" w:pos="1500"/>
          <w:tab w:val="center" w:pos="4735"/>
          <w:tab w:val="left" w:pos="5040"/>
          <w:tab w:val="left" w:pos="5760"/>
          <w:tab w:val="left" w:pos="6480"/>
          <w:tab w:val="left" w:pos="7200"/>
          <w:tab w:val="left" w:pos="7920"/>
          <w:tab w:val="left" w:pos="8640"/>
          <w:tab w:val="left" w:pos="9360"/>
        </w:tabs>
        <w:autoSpaceDE w:val="0"/>
        <w:autoSpaceDN w:val="0"/>
        <w:adjustRightInd w:val="0"/>
        <w:spacing w:before="18" w:after="18"/>
        <w:ind w:left="1134"/>
        <w:rPr>
          <w:sz w:val="18"/>
          <w:szCs w:val="18"/>
        </w:rPr>
      </w:pPr>
      <w:r w:rsidRPr="00BC0354">
        <w:rPr>
          <w:sz w:val="18"/>
          <w:szCs w:val="18"/>
        </w:rPr>
        <w:t>C</w:t>
      </w:r>
      <w:r w:rsidR="00361853" w:rsidRPr="00BC0354">
        <w:rPr>
          <w:sz w:val="18"/>
          <w:szCs w:val="18"/>
        </w:rPr>
        <w:tab/>
      </w:r>
      <w:r w:rsidRPr="00BC0354">
        <w:rPr>
          <w:sz w:val="18"/>
          <w:szCs w:val="18"/>
        </w:rPr>
        <w:t>Consideration</w:t>
      </w:r>
      <w:r w:rsidR="00466D26" w:rsidRPr="00BC0354">
        <w:rPr>
          <w:sz w:val="18"/>
          <w:szCs w:val="18"/>
        </w:rPr>
        <w:t xml:space="preserve"> completed</w:t>
      </w:r>
      <w:r w:rsidR="00275CC0" w:rsidRPr="00BC0354">
        <w:rPr>
          <w:sz w:val="18"/>
          <w:szCs w:val="18"/>
        </w:rPr>
        <w:t>;</w:t>
      </w:r>
    </w:p>
    <w:p w14:paraId="32DBED93" w14:textId="6179D2F8" w:rsidR="00275CC0" w:rsidRPr="00BC0354" w:rsidRDefault="00275CC0" w:rsidP="00280A01">
      <w:pPr>
        <w:widowControl w:val="0"/>
        <w:tabs>
          <w:tab w:val="left" w:pos="561"/>
          <w:tab w:val="left" w:pos="1500"/>
          <w:tab w:val="center" w:pos="4735"/>
          <w:tab w:val="left" w:pos="5040"/>
          <w:tab w:val="left" w:pos="5760"/>
          <w:tab w:val="left" w:pos="6480"/>
          <w:tab w:val="left" w:pos="7200"/>
          <w:tab w:val="left" w:pos="7920"/>
          <w:tab w:val="left" w:pos="8640"/>
          <w:tab w:val="left" w:pos="9360"/>
        </w:tabs>
        <w:autoSpaceDE w:val="0"/>
        <w:autoSpaceDN w:val="0"/>
        <w:adjustRightInd w:val="0"/>
        <w:spacing w:before="18" w:after="18"/>
        <w:ind w:left="1134"/>
        <w:rPr>
          <w:sz w:val="18"/>
          <w:szCs w:val="18"/>
        </w:rPr>
      </w:pPr>
      <w:r w:rsidRPr="00BC0354">
        <w:rPr>
          <w:sz w:val="18"/>
          <w:szCs w:val="18"/>
        </w:rPr>
        <w:t>D</w:t>
      </w:r>
      <w:r w:rsidRPr="00BC0354">
        <w:rPr>
          <w:sz w:val="18"/>
          <w:szCs w:val="18"/>
        </w:rPr>
        <w:tab/>
        <w:t>Resume consideration at the next session.</w:t>
      </w:r>
    </w:p>
    <w:p w14:paraId="02128D1E" w14:textId="0951F68C" w:rsidR="00F65575" w:rsidRPr="00BC0354" w:rsidRDefault="00F65575" w:rsidP="00AA302A">
      <w:pPr>
        <w:widowControl w:val="0"/>
        <w:tabs>
          <w:tab w:val="left" w:pos="561"/>
          <w:tab w:val="left" w:pos="1500"/>
          <w:tab w:val="center" w:pos="4735"/>
          <w:tab w:val="left" w:pos="5040"/>
          <w:tab w:val="left" w:pos="5760"/>
          <w:tab w:val="left" w:pos="6480"/>
          <w:tab w:val="left" w:pos="7200"/>
          <w:tab w:val="left" w:pos="7920"/>
          <w:tab w:val="left" w:pos="8640"/>
          <w:tab w:val="left" w:pos="9360"/>
        </w:tabs>
        <w:autoSpaceDE w:val="0"/>
        <w:autoSpaceDN w:val="0"/>
        <w:adjustRightInd w:val="0"/>
        <w:spacing w:before="18" w:after="18"/>
        <w:rPr>
          <w:sz w:val="18"/>
          <w:szCs w:val="18"/>
        </w:rPr>
      </w:pPr>
    </w:p>
    <w:p w14:paraId="7B55B505" w14:textId="56B14C0B" w:rsidR="008F64B3" w:rsidRDefault="008F64B3" w:rsidP="008F64B3">
      <w:pPr>
        <w:pStyle w:val="HChG"/>
        <w:pageBreakBefore/>
      </w:pPr>
      <w:r w:rsidRPr="00BC0354">
        <w:lastRenderedPageBreak/>
        <w:t>Annex II</w:t>
      </w:r>
    </w:p>
    <w:p w14:paraId="374FBE3E" w14:textId="77777777" w:rsidR="002413CD" w:rsidRPr="00BC0354" w:rsidRDefault="002413CD" w:rsidP="002413CD">
      <w:pPr>
        <w:jc w:val="right"/>
      </w:pPr>
      <w:r w:rsidRPr="00BC0354">
        <w:t>[English only]</w:t>
      </w:r>
    </w:p>
    <w:p w14:paraId="220E7E8C" w14:textId="164CC048" w:rsidR="008F64B3" w:rsidRPr="00BC0354" w:rsidRDefault="008F64B3" w:rsidP="008F64B3">
      <w:pPr>
        <w:pStyle w:val="HChG"/>
      </w:pPr>
      <w:r w:rsidRPr="00BC0354">
        <w:tab/>
      </w:r>
      <w:r w:rsidRPr="00BC0354">
        <w:tab/>
      </w:r>
      <w:r w:rsidR="008274F0" w:rsidRPr="00BC0354">
        <w:t>List of I</w:t>
      </w:r>
      <w:r w:rsidR="003A4E21" w:rsidRPr="00BC0354">
        <w:t xml:space="preserve">nformal </w:t>
      </w:r>
      <w:r w:rsidR="008274F0" w:rsidRPr="00BC0354">
        <w:t>W</w:t>
      </w:r>
      <w:r w:rsidR="003A4E21" w:rsidRPr="00BC0354">
        <w:t xml:space="preserve">orking </w:t>
      </w:r>
      <w:r w:rsidR="008274F0" w:rsidRPr="00BC0354">
        <w:t>G</w:t>
      </w:r>
      <w:r w:rsidR="003A4E21" w:rsidRPr="00BC0354">
        <w:t>roup</w:t>
      </w:r>
      <w:r w:rsidR="00CD107E" w:rsidRPr="00BC0354">
        <w:t>s</w:t>
      </w:r>
      <w:r w:rsidR="008274F0" w:rsidRPr="00BC0354">
        <w:t xml:space="preserve"> reporting to GRVA </w:t>
      </w:r>
      <w:r w:rsidR="00582AC2" w:rsidRPr="00BC0354">
        <w:br/>
      </w:r>
      <w:r w:rsidR="008274F0" w:rsidRPr="00BC0354">
        <w:t xml:space="preserve">(as of </w:t>
      </w:r>
      <w:r w:rsidR="00872C64" w:rsidRPr="00BC0354">
        <w:t>January</w:t>
      </w:r>
      <w:r w:rsidR="008274F0" w:rsidRPr="00BC0354">
        <w:t xml:space="preserve"> 202</w:t>
      </w:r>
      <w:r w:rsidR="00872C64" w:rsidRPr="00BC0354">
        <w:t>4</w:t>
      </w:r>
      <w:r w:rsidR="008274F0" w:rsidRPr="00BC0354">
        <w:t>)</w:t>
      </w:r>
    </w:p>
    <w:p w14:paraId="6CCA6C44" w14:textId="7620783A" w:rsidR="00535CD2" w:rsidRPr="00BC0354" w:rsidRDefault="00535CD2" w:rsidP="00535CD2">
      <w:pPr>
        <w:pStyle w:val="SingleTxtG"/>
        <w:jc w:val="right"/>
      </w:pPr>
    </w:p>
    <w:tbl>
      <w:tblPr>
        <w:tblW w:w="9637" w:type="dxa"/>
        <w:tblLayout w:type="fixed"/>
        <w:tblCellMar>
          <w:left w:w="0" w:type="dxa"/>
          <w:right w:w="0" w:type="dxa"/>
        </w:tblCellMar>
        <w:tblLook w:val="04A0" w:firstRow="1" w:lastRow="0" w:firstColumn="1" w:lastColumn="0" w:noHBand="0" w:noVBand="1"/>
      </w:tblPr>
      <w:tblGrid>
        <w:gridCol w:w="3887"/>
        <w:gridCol w:w="2352"/>
        <w:gridCol w:w="1797"/>
        <w:gridCol w:w="1601"/>
      </w:tblGrid>
      <w:tr w:rsidR="00877D68" w:rsidRPr="00BC0354" w14:paraId="3A050155" w14:textId="77777777" w:rsidTr="00871A66">
        <w:trPr>
          <w:cantSplit/>
          <w:tblHeader/>
        </w:trPr>
        <w:tc>
          <w:tcPr>
            <w:tcW w:w="3887" w:type="dxa"/>
            <w:tcBorders>
              <w:top w:val="single" w:sz="4" w:space="0" w:color="auto"/>
              <w:bottom w:val="single" w:sz="12" w:space="0" w:color="auto"/>
            </w:tcBorders>
            <w:shd w:val="clear" w:color="auto" w:fill="auto"/>
            <w:vAlign w:val="bottom"/>
          </w:tcPr>
          <w:p w14:paraId="211992E8" w14:textId="77777777" w:rsidR="00871A66" w:rsidRPr="00BC0354" w:rsidRDefault="00871A66" w:rsidP="00B12CF0">
            <w:pPr>
              <w:spacing w:before="80" w:after="80" w:line="200" w:lineRule="exact"/>
              <w:ind w:right="113"/>
              <w:rPr>
                <w:i/>
                <w:sz w:val="16"/>
                <w:lang w:eastAsia="en-GB"/>
              </w:rPr>
            </w:pPr>
            <w:r w:rsidRPr="00BC0354">
              <w:rPr>
                <w:i/>
                <w:sz w:val="16"/>
                <w:lang w:eastAsia="en-GB"/>
              </w:rPr>
              <w:t xml:space="preserve">Informal Working Group </w:t>
            </w:r>
          </w:p>
        </w:tc>
        <w:tc>
          <w:tcPr>
            <w:tcW w:w="2352" w:type="dxa"/>
            <w:tcBorders>
              <w:top w:val="single" w:sz="4" w:space="0" w:color="auto"/>
              <w:bottom w:val="single" w:sz="12" w:space="0" w:color="auto"/>
            </w:tcBorders>
            <w:shd w:val="clear" w:color="auto" w:fill="auto"/>
            <w:vAlign w:val="bottom"/>
          </w:tcPr>
          <w:p w14:paraId="6D25A426" w14:textId="77777777" w:rsidR="00871A66" w:rsidRPr="00BC0354" w:rsidRDefault="00871A66" w:rsidP="00B12CF0">
            <w:pPr>
              <w:spacing w:before="80" w:after="80" w:line="200" w:lineRule="exact"/>
              <w:ind w:right="113"/>
              <w:rPr>
                <w:i/>
                <w:sz w:val="16"/>
                <w:lang w:eastAsia="en-GB"/>
              </w:rPr>
            </w:pPr>
            <w:r w:rsidRPr="00BC0354">
              <w:rPr>
                <w:i/>
                <w:sz w:val="16"/>
                <w:lang w:eastAsia="en-GB"/>
              </w:rPr>
              <w:t>Chair/Co-Chairs</w:t>
            </w:r>
          </w:p>
        </w:tc>
        <w:tc>
          <w:tcPr>
            <w:tcW w:w="1797" w:type="dxa"/>
            <w:tcBorders>
              <w:top w:val="single" w:sz="4" w:space="0" w:color="auto"/>
              <w:bottom w:val="single" w:sz="12" w:space="0" w:color="auto"/>
            </w:tcBorders>
            <w:shd w:val="clear" w:color="auto" w:fill="auto"/>
            <w:vAlign w:val="bottom"/>
          </w:tcPr>
          <w:p w14:paraId="581725C9" w14:textId="77777777" w:rsidR="00871A66" w:rsidRPr="00BC0354" w:rsidRDefault="00871A66" w:rsidP="00B12CF0">
            <w:pPr>
              <w:spacing w:before="80" w:after="80" w:line="200" w:lineRule="exact"/>
              <w:ind w:right="113"/>
              <w:rPr>
                <w:i/>
                <w:sz w:val="16"/>
                <w:lang w:eastAsia="en-GB"/>
              </w:rPr>
            </w:pPr>
            <w:r w:rsidRPr="00BC0354">
              <w:rPr>
                <w:i/>
                <w:sz w:val="16"/>
                <w:lang w:eastAsia="en-GB"/>
              </w:rPr>
              <w:t>Country</w:t>
            </w:r>
          </w:p>
        </w:tc>
        <w:tc>
          <w:tcPr>
            <w:tcW w:w="1601" w:type="dxa"/>
            <w:tcBorders>
              <w:top w:val="single" w:sz="4" w:space="0" w:color="auto"/>
              <w:bottom w:val="single" w:sz="12" w:space="0" w:color="auto"/>
            </w:tcBorders>
            <w:shd w:val="clear" w:color="auto" w:fill="auto"/>
            <w:vAlign w:val="bottom"/>
          </w:tcPr>
          <w:p w14:paraId="0B118416" w14:textId="77777777" w:rsidR="00871A66" w:rsidRPr="00BC0354" w:rsidRDefault="00871A66" w:rsidP="00B12CF0">
            <w:pPr>
              <w:spacing w:before="80" w:after="80" w:line="200" w:lineRule="exact"/>
              <w:ind w:right="113"/>
              <w:rPr>
                <w:i/>
                <w:sz w:val="16"/>
                <w:lang w:eastAsia="en-GB"/>
              </w:rPr>
            </w:pPr>
            <w:r w:rsidRPr="00BC0354">
              <w:rPr>
                <w:i/>
                <w:sz w:val="16"/>
                <w:lang w:eastAsia="en-GB"/>
              </w:rPr>
              <w:t>Mandate until</w:t>
            </w:r>
          </w:p>
        </w:tc>
      </w:tr>
      <w:tr w:rsidR="00877D68" w:rsidRPr="00BC0354" w14:paraId="58C0A892" w14:textId="77777777" w:rsidTr="00871A66">
        <w:trPr>
          <w:cantSplit/>
          <w:trHeight w:hRule="exact" w:val="113"/>
        </w:trPr>
        <w:tc>
          <w:tcPr>
            <w:tcW w:w="3887" w:type="dxa"/>
            <w:tcBorders>
              <w:top w:val="single" w:sz="12" w:space="0" w:color="auto"/>
            </w:tcBorders>
            <w:shd w:val="clear" w:color="auto" w:fill="auto"/>
          </w:tcPr>
          <w:p w14:paraId="6D10DC56" w14:textId="77777777" w:rsidR="00871A66" w:rsidRPr="00BC0354" w:rsidRDefault="00871A66" w:rsidP="00B12CF0">
            <w:pPr>
              <w:spacing w:before="40" w:after="120"/>
              <w:ind w:right="113"/>
              <w:rPr>
                <w:lang w:eastAsia="en-GB"/>
              </w:rPr>
            </w:pPr>
          </w:p>
        </w:tc>
        <w:tc>
          <w:tcPr>
            <w:tcW w:w="2352" w:type="dxa"/>
            <w:tcBorders>
              <w:top w:val="single" w:sz="12" w:space="0" w:color="auto"/>
            </w:tcBorders>
            <w:shd w:val="clear" w:color="auto" w:fill="auto"/>
          </w:tcPr>
          <w:p w14:paraId="3AE1D3DE" w14:textId="77777777" w:rsidR="00871A66" w:rsidRPr="00BC0354" w:rsidRDefault="00871A66" w:rsidP="00B12CF0">
            <w:pPr>
              <w:spacing w:before="40" w:after="120"/>
              <w:ind w:right="113"/>
              <w:rPr>
                <w:lang w:eastAsia="en-GB"/>
              </w:rPr>
            </w:pPr>
          </w:p>
        </w:tc>
        <w:tc>
          <w:tcPr>
            <w:tcW w:w="1797" w:type="dxa"/>
            <w:tcBorders>
              <w:top w:val="single" w:sz="12" w:space="0" w:color="auto"/>
            </w:tcBorders>
            <w:shd w:val="clear" w:color="auto" w:fill="auto"/>
          </w:tcPr>
          <w:p w14:paraId="0489B29C" w14:textId="77777777" w:rsidR="00871A66" w:rsidRPr="00BC0354" w:rsidRDefault="00871A66" w:rsidP="00B12CF0">
            <w:pPr>
              <w:spacing w:before="40" w:after="120"/>
              <w:ind w:right="113"/>
              <w:rPr>
                <w:lang w:eastAsia="en-GB"/>
              </w:rPr>
            </w:pPr>
          </w:p>
        </w:tc>
        <w:tc>
          <w:tcPr>
            <w:tcW w:w="1601" w:type="dxa"/>
            <w:tcBorders>
              <w:top w:val="single" w:sz="12" w:space="0" w:color="auto"/>
            </w:tcBorders>
            <w:shd w:val="clear" w:color="auto" w:fill="auto"/>
          </w:tcPr>
          <w:p w14:paraId="3195BEAC" w14:textId="77777777" w:rsidR="00871A66" w:rsidRPr="00BC0354" w:rsidRDefault="00871A66" w:rsidP="00B12CF0">
            <w:pPr>
              <w:spacing w:before="40" w:after="120"/>
              <w:ind w:right="113"/>
              <w:rPr>
                <w:lang w:eastAsia="en-GB"/>
              </w:rPr>
            </w:pPr>
          </w:p>
        </w:tc>
      </w:tr>
      <w:tr w:rsidR="00EF6C6E" w:rsidRPr="00BC0354" w14:paraId="763FAE78" w14:textId="77777777" w:rsidTr="008330EC">
        <w:trPr>
          <w:cantSplit/>
        </w:trPr>
        <w:tc>
          <w:tcPr>
            <w:tcW w:w="3887" w:type="dxa"/>
            <w:shd w:val="clear" w:color="auto" w:fill="auto"/>
          </w:tcPr>
          <w:p w14:paraId="769CF435" w14:textId="3049371F" w:rsidR="00EF6C6E" w:rsidRPr="00BC0354" w:rsidRDefault="00050268" w:rsidP="003E6719">
            <w:pPr>
              <w:spacing w:before="40" w:after="120"/>
              <w:ind w:right="113"/>
              <w:rPr>
                <w:lang w:eastAsia="en-GB"/>
              </w:rPr>
            </w:pPr>
            <w:r w:rsidRPr="00BC0354">
              <w:rPr>
                <w:lang w:eastAsia="en-GB"/>
              </w:rPr>
              <w:t>Automated Driving System</w:t>
            </w:r>
          </w:p>
        </w:tc>
        <w:tc>
          <w:tcPr>
            <w:tcW w:w="2352" w:type="dxa"/>
            <w:shd w:val="clear" w:color="auto" w:fill="auto"/>
          </w:tcPr>
          <w:p w14:paraId="7E5185DE" w14:textId="36D249EB" w:rsidR="000B555F" w:rsidRPr="00BC0354" w:rsidRDefault="001E79E4" w:rsidP="000B555F">
            <w:pPr>
              <w:spacing w:before="40" w:after="120"/>
              <w:ind w:right="113"/>
              <w:rPr>
                <w:lang w:eastAsia="en-GB"/>
              </w:rPr>
            </w:pPr>
            <w:r w:rsidRPr="00BC0354">
              <w:rPr>
                <w:lang w:eastAsia="en-GB"/>
              </w:rPr>
              <w:t>[</w:t>
            </w:r>
            <w:r w:rsidR="000B555F" w:rsidRPr="00BC0354">
              <w:rPr>
                <w:lang w:eastAsia="en-GB"/>
              </w:rPr>
              <w:t>Ms. C. Chen</w:t>
            </w:r>
            <w:r w:rsidR="00C37641" w:rsidRPr="00BC0354">
              <w:rPr>
                <w:vertAlign w:val="superscript"/>
                <w:lang w:eastAsia="en-GB"/>
              </w:rPr>
              <w:t>1</w:t>
            </w:r>
            <w:r w:rsidR="000B555F" w:rsidRPr="00BC0354">
              <w:rPr>
                <w:lang w:eastAsia="en-GB"/>
              </w:rPr>
              <w:br/>
              <w:t>Mr. I. Saw</w:t>
            </w:r>
            <w:r w:rsidR="00C37641" w:rsidRPr="00BC0354">
              <w:rPr>
                <w:vertAlign w:val="superscript"/>
                <w:lang w:eastAsia="en-GB"/>
              </w:rPr>
              <w:t>1</w:t>
            </w:r>
            <w:r w:rsidR="000B555F" w:rsidRPr="00BC0354">
              <w:rPr>
                <w:lang w:eastAsia="en-GB"/>
              </w:rPr>
              <w:br/>
            </w:r>
            <w:r w:rsidR="00391074" w:rsidRPr="00BC0354">
              <w:rPr>
                <w:lang w:eastAsia="en-GB"/>
              </w:rPr>
              <w:t>Ms. C. Galassi</w:t>
            </w:r>
            <w:r w:rsidR="00C37641" w:rsidRPr="00BC0354">
              <w:rPr>
                <w:vertAlign w:val="superscript"/>
                <w:lang w:eastAsia="en-GB"/>
              </w:rPr>
              <w:t>1</w:t>
            </w:r>
            <w:r w:rsidR="00391074" w:rsidRPr="00BC0354">
              <w:rPr>
                <w:lang w:eastAsia="en-GB"/>
              </w:rPr>
              <w:br/>
              <w:t>Mr. M. Braisher</w:t>
            </w:r>
            <w:r w:rsidR="00C37641" w:rsidRPr="00BC0354">
              <w:rPr>
                <w:vertAlign w:val="superscript"/>
                <w:lang w:eastAsia="en-GB"/>
              </w:rPr>
              <w:t>1</w:t>
            </w:r>
            <w:r w:rsidR="00391074" w:rsidRPr="00BC0354">
              <w:rPr>
                <w:lang w:eastAsia="en-GB"/>
              </w:rPr>
              <w:br/>
              <w:t>M</w:t>
            </w:r>
            <w:r w:rsidR="001D73BB" w:rsidRPr="00BC0354">
              <w:rPr>
                <w:lang w:eastAsia="en-GB"/>
              </w:rPr>
              <w:t>r</w:t>
            </w:r>
            <w:r w:rsidR="00391074" w:rsidRPr="00BC0354">
              <w:rPr>
                <w:lang w:eastAsia="en-GB"/>
              </w:rPr>
              <w:t xml:space="preserve">. </w:t>
            </w:r>
            <w:r w:rsidR="00872C64" w:rsidRPr="00BC0354">
              <w:rPr>
                <w:lang w:eastAsia="en-GB"/>
              </w:rPr>
              <w:t>H</w:t>
            </w:r>
            <w:r w:rsidR="00391074" w:rsidRPr="00BC0354">
              <w:rPr>
                <w:lang w:eastAsia="en-GB"/>
              </w:rPr>
              <w:t xml:space="preserve">. </w:t>
            </w:r>
            <w:r w:rsidR="00872C64" w:rsidRPr="00BC0354">
              <w:rPr>
                <w:lang w:eastAsia="en-GB"/>
              </w:rPr>
              <w:t>Matsukawa</w:t>
            </w:r>
            <w:r w:rsidR="00C37641" w:rsidRPr="00BC0354">
              <w:rPr>
                <w:vertAlign w:val="superscript"/>
                <w:lang w:eastAsia="en-GB"/>
              </w:rPr>
              <w:t>1</w:t>
            </w:r>
            <w:r w:rsidR="001D73BB" w:rsidRPr="00BC0354">
              <w:rPr>
                <w:lang w:eastAsia="en-GB"/>
              </w:rPr>
              <w:br/>
              <w:t xml:space="preserve">Mr. E. </w:t>
            </w:r>
            <w:r w:rsidR="00391074" w:rsidRPr="00BC0354">
              <w:rPr>
                <w:lang w:eastAsia="en-GB"/>
              </w:rPr>
              <w:t xml:space="preserve"> </w:t>
            </w:r>
            <w:r w:rsidR="001D73BB" w:rsidRPr="00BC0354">
              <w:rPr>
                <w:lang w:eastAsia="en-GB"/>
              </w:rPr>
              <w:t>Wondimneh</w:t>
            </w:r>
            <w:r w:rsidR="00C37641" w:rsidRPr="00BC0354">
              <w:rPr>
                <w:vertAlign w:val="superscript"/>
                <w:lang w:eastAsia="en-GB"/>
              </w:rPr>
              <w:t>1</w:t>
            </w:r>
            <w:r w:rsidRPr="00BC0354">
              <w:rPr>
                <w:lang w:eastAsia="en-GB"/>
              </w:rPr>
              <w:t>]</w:t>
            </w:r>
          </w:p>
        </w:tc>
        <w:tc>
          <w:tcPr>
            <w:tcW w:w="1797" w:type="dxa"/>
            <w:shd w:val="clear" w:color="auto" w:fill="auto"/>
          </w:tcPr>
          <w:p w14:paraId="18899627" w14:textId="497AD9BB" w:rsidR="00EF6C6E" w:rsidRPr="00186BC6" w:rsidRDefault="001D73BB" w:rsidP="00B12CF0">
            <w:pPr>
              <w:spacing w:before="40" w:after="120"/>
              <w:ind w:right="113"/>
              <w:rPr>
                <w:lang w:val="es-ES" w:eastAsia="en-GB"/>
              </w:rPr>
            </w:pPr>
            <w:r w:rsidRPr="00186BC6">
              <w:rPr>
                <w:lang w:val="es-ES" w:eastAsia="en-GB"/>
              </w:rPr>
              <w:t>China</w:t>
            </w:r>
            <w:r w:rsidRPr="00186BC6">
              <w:rPr>
                <w:lang w:val="es-ES" w:eastAsia="en-GB"/>
              </w:rPr>
              <w:br/>
            </w:r>
            <w:proofErr w:type="spellStart"/>
            <w:r w:rsidRPr="00186BC6">
              <w:rPr>
                <w:lang w:val="es-ES" w:eastAsia="en-GB"/>
              </w:rPr>
              <w:t>Canada</w:t>
            </w:r>
            <w:proofErr w:type="spellEnd"/>
            <w:r w:rsidRPr="00186BC6">
              <w:rPr>
                <w:lang w:val="es-ES" w:eastAsia="en-GB"/>
              </w:rPr>
              <w:br/>
              <w:t>E</w:t>
            </w:r>
            <w:r w:rsidR="00A41A93" w:rsidRPr="00186BC6">
              <w:rPr>
                <w:lang w:val="es-ES" w:eastAsia="en-GB"/>
              </w:rPr>
              <w:t>C</w:t>
            </w:r>
            <w:r w:rsidRPr="00186BC6">
              <w:rPr>
                <w:lang w:val="es-ES" w:eastAsia="en-GB"/>
              </w:rPr>
              <w:br/>
              <w:t>UK</w:t>
            </w:r>
            <w:r w:rsidRPr="00186BC6">
              <w:rPr>
                <w:lang w:val="es-ES" w:eastAsia="en-GB"/>
              </w:rPr>
              <w:br/>
            </w:r>
            <w:proofErr w:type="spellStart"/>
            <w:r w:rsidRPr="00186BC6">
              <w:rPr>
                <w:lang w:val="es-ES" w:eastAsia="en-GB"/>
              </w:rPr>
              <w:t>Japan</w:t>
            </w:r>
            <w:proofErr w:type="spellEnd"/>
            <w:r w:rsidRPr="00186BC6">
              <w:rPr>
                <w:lang w:val="es-ES" w:eastAsia="en-GB"/>
              </w:rPr>
              <w:br/>
              <w:t>USA</w:t>
            </w:r>
          </w:p>
        </w:tc>
        <w:tc>
          <w:tcPr>
            <w:tcW w:w="1601" w:type="dxa"/>
            <w:shd w:val="clear" w:color="auto" w:fill="auto"/>
          </w:tcPr>
          <w:p w14:paraId="71521D6C" w14:textId="08FFB90C" w:rsidR="00EF6C6E" w:rsidRPr="00BC0354" w:rsidRDefault="001E79E4" w:rsidP="00B12CF0">
            <w:pPr>
              <w:spacing w:before="40" w:after="120"/>
              <w:ind w:right="113"/>
              <w:rPr>
                <w:lang w:eastAsia="en-GB"/>
              </w:rPr>
            </w:pPr>
            <w:r w:rsidRPr="00BC0354">
              <w:rPr>
                <w:lang w:eastAsia="en-GB"/>
              </w:rPr>
              <w:t>[</w:t>
            </w:r>
            <w:r w:rsidR="00F9153C">
              <w:rPr>
                <w:lang w:eastAsia="en-GB"/>
              </w:rPr>
              <w:t>June</w:t>
            </w:r>
            <w:r w:rsidR="00A41A93">
              <w:rPr>
                <w:lang w:eastAsia="en-GB"/>
              </w:rPr>
              <w:t xml:space="preserve"> </w:t>
            </w:r>
            <w:r w:rsidR="00F9153C" w:rsidRPr="00BC0354">
              <w:rPr>
                <w:lang w:eastAsia="en-GB"/>
              </w:rPr>
              <w:t>2026</w:t>
            </w:r>
            <w:r w:rsidRPr="00BC0354">
              <w:rPr>
                <w:lang w:eastAsia="en-GB"/>
              </w:rPr>
              <w:t>]</w:t>
            </w:r>
          </w:p>
        </w:tc>
      </w:tr>
      <w:tr w:rsidR="00877D68" w:rsidRPr="00BC0354" w14:paraId="0B872515" w14:textId="77777777" w:rsidTr="008330EC">
        <w:trPr>
          <w:cantSplit/>
        </w:trPr>
        <w:tc>
          <w:tcPr>
            <w:tcW w:w="3887" w:type="dxa"/>
            <w:shd w:val="clear" w:color="auto" w:fill="auto"/>
            <w:hideMark/>
          </w:tcPr>
          <w:p w14:paraId="720FCBF1" w14:textId="77777777" w:rsidR="00871A66" w:rsidRPr="00BC0354" w:rsidRDefault="00871A66" w:rsidP="003E6719">
            <w:pPr>
              <w:spacing w:before="40" w:after="120"/>
              <w:ind w:right="113"/>
              <w:rPr>
                <w:lang w:eastAsia="en-GB"/>
              </w:rPr>
            </w:pPr>
            <w:r w:rsidRPr="00BC0354">
              <w:rPr>
                <w:lang w:eastAsia="en-GB"/>
              </w:rPr>
              <w:t>Functional Requirements for Automated and Autonomous Vehicles (FRAV)</w:t>
            </w:r>
          </w:p>
        </w:tc>
        <w:tc>
          <w:tcPr>
            <w:tcW w:w="2352" w:type="dxa"/>
            <w:shd w:val="clear" w:color="auto" w:fill="auto"/>
            <w:hideMark/>
          </w:tcPr>
          <w:p w14:paraId="630FD3C3" w14:textId="2A0F6812" w:rsidR="000241E0" w:rsidRPr="00BC0354" w:rsidRDefault="00871A66" w:rsidP="000241E0">
            <w:pPr>
              <w:spacing w:before="40" w:after="120"/>
              <w:ind w:right="113"/>
              <w:rPr>
                <w:lang w:eastAsia="en-GB"/>
              </w:rPr>
            </w:pPr>
            <w:r w:rsidRPr="00BC0354">
              <w:rPr>
                <w:lang w:eastAsia="en-GB"/>
              </w:rPr>
              <w:t>Ms. C. Chen</w:t>
            </w:r>
            <w:r w:rsidRPr="00BC0354">
              <w:rPr>
                <w:lang w:eastAsia="en-GB"/>
              </w:rPr>
              <w:br/>
              <w:t>Mr. R. Damm</w:t>
            </w:r>
            <w:r w:rsidRPr="00BC0354">
              <w:rPr>
                <w:vertAlign w:val="superscript"/>
                <w:lang w:eastAsia="en-GB"/>
              </w:rPr>
              <w:t>1</w:t>
            </w:r>
            <w:r w:rsidR="000241E0" w:rsidRPr="00BC0354">
              <w:rPr>
                <w:vertAlign w:val="superscript"/>
                <w:lang w:eastAsia="en-GB"/>
              </w:rPr>
              <w:br/>
            </w:r>
            <w:r w:rsidR="000241E0" w:rsidRPr="00BC0354">
              <w:rPr>
                <w:lang w:eastAsia="en-GB"/>
              </w:rPr>
              <w:t>Mr. E. Wondimneh</w:t>
            </w:r>
            <w:r w:rsidR="00814265" w:rsidRPr="00BC0354">
              <w:rPr>
                <w:vertAlign w:val="superscript"/>
                <w:lang w:eastAsia="en-GB"/>
              </w:rPr>
              <w:t>1</w:t>
            </w:r>
          </w:p>
        </w:tc>
        <w:tc>
          <w:tcPr>
            <w:tcW w:w="1797" w:type="dxa"/>
            <w:shd w:val="clear" w:color="auto" w:fill="auto"/>
            <w:hideMark/>
          </w:tcPr>
          <w:p w14:paraId="713BB960" w14:textId="121B59C9" w:rsidR="00871A66" w:rsidRPr="00BC0354" w:rsidRDefault="00871A66" w:rsidP="00B12CF0">
            <w:pPr>
              <w:spacing w:before="40" w:after="120"/>
              <w:ind w:right="113"/>
              <w:rPr>
                <w:lang w:eastAsia="en-GB"/>
              </w:rPr>
            </w:pPr>
            <w:r w:rsidRPr="00BC0354">
              <w:rPr>
                <w:lang w:eastAsia="en-GB"/>
              </w:rPr>
              <w:t>China</w:t>
            </w:r>
            <w:r w:rsidRPr="00BC0354">
              <w:rPr>
                <w:lang w:eastAsia="en-GB"/>
              </w:rPr>
              <w:br/>
              <w:t>Germany</w:t>
            </w:r>
            <w:r w:rsidR="000241E0" w:rsidRPr="00BC0354">
              <w:rPr>
                <w:lang w:eastAsia="en-GB"/>
              </w:rPr>
              <w:br/>
              <w:t>USA</w:t>
            </w:r>
          </w:p>
        </w:tc>
        <w:tc>
          <w:tcPr>
            <w:tcW w:w="1601" w:type="dxa"/>
            <w:shd w:val="clear" w:color="auto" w:fill="auto"/>
          </w:tcPr>
          <w:p w14:paraId="1B439A67" w14:textId="7650D0C9" w:rsidR="00871A66" w:rsidRPr="00BC0354" w:rsidRDefault="00B335FA" w:rsidP="00B12CF0">
            <w:pPr>
              <w:spacing w:before="40" w:after="120"/>
              <w:ind w:right="113"/>
              <w:rPr>
                <w:lang w:eastAsia="en-GB"/>
              </w:rPr>
            </w:pPr>
            <w:r w:rsidRPr="00BC0354">
              <w:rPr>
                <w:lang w:eastAsia="en-GB"/>
              </w:rPr>
              <w:t>June</w:t>
            </w:r>
            <w:r w:rsidR="00F51E76" w:rsidRPr="00BC0354">
              <w:rPr>
                <w:lang w:eastAsia="en-GB"/>
              </w:rPr>
              <w:t xml:space="preserve"> 202</w:t>
            </w:r>
            <w:r w:rsidR="0031467E" w:rsidRPr="00BC0354">
              <w:rPr>
                <w:lang w:eastAsia="en-GB"/>
              </w:rPr>
              <w:t>4</w:t>
            </w:r>
          </w:p>
        </w:tc>
      </w:tr>
      <w:tr w:rsidR="00877D68" w:rsidRPr="00BC0354" w14:paraId="2BB0ECCD" w14:textId="77777777" w:rsidTr="008330EC">
        <w:trPr>
          <w:cantSplit/>
        </w:trPr>
        <w:tc>
          <w:tcPr>
            <w:tcW w:w="3887" w:type="dxa"/>
            <w:shd w:val="clear" w:color="auto" w:fill="auto"/>
            <w:hideMark/>
          </w:tcPr>
          <w:p w14:paraId="5AA64AED" w14:textId="77777777" w:rsidR="00871A66" w:rsidRPr="00BC0354" w:rsidRDefault="00871A66" w:rsidP="00B12CF0">
            <w:pPr>
              <w:spacing w:before="40" w:after="120"/>
              <w:ind w:right="113"/>
              <w:rPr>
                <w:lang w:eastAsia="en-GB"/>
              </w:rPr>
            </w:pPr>
            <w:r w:rsidRPr="00BC0354">
              <w:rPr>
                <w:lang w:eastAsia="en-GB"/>
              </w:rPr>
              <w:t>Validation Method for Automated Driving (VMAD)</w:t>
            </w:r>
          </w:p>
        </w:tc>
        <w:tc>
          <w:tcPr>
            <w:tcW w:w="2352" w:type="dxa"/>
            <w:shd w:val="clear" w:color="auto" w:fill="auto"/>
            <w:hideMark/>
          </w:tcPr>
          <w:p w14:paraId="38955E0F" w14:textId="436AF190" w:rsidR="00871A66" w:rsidRPr="00BC0354" w:rsidRDefault="000241E0" w:rsidP="0069542E">
            <w:pPr>
              <w:spacing w:before="40" w:after="120"/>
              <w:ind w:right="113"/>
              <w:rPr>
                <w:lang w:eastAsia="en-GB"/>
              </w:rPr>
            </w:pPr>
            <w:r w:rsidRPr="00BC0354">
              <w:rPr>
                <w:lang w:eastAsia="en-GB"/>
              </w:rPr>
              <w:t>Mr. I. Sow</w:t>
            </w:r>
            <w:r w:rsidRPr="00BC0354">
              <w:rPr>
                <w:vertAlign w:val="superscript"/>
                <w:lang w:eastAsia="en-GB"/>
              </w:rPr>
              <w:t>1</w:t>
            </w:r>
            <w:r w:rsidRPr="00BC0354">
              <w:rPr>
                <w:lang w:eastAsia="en-GB"/>
              </w:rPr>
              <w:br/>
            </w:r>
            <w:r w:rsidR="00871A66" w:rsidRPr="00BC0354">
              <w:rPr>
                <w:lang w:eastAsia="en-GB"/>
              </w:rPr>
              <w:t xml:space="preserve">Mr. </w:t>
            </w:r>
            <w:r w:rsidR="00A92EAF" w:rsidRPr="00BC0354">
              <w:rPr>
                <w:lang w:eastAsia="en-GB"/>
              </w:rPr>
              <w:t>H</w:t>
            </w:r>
            <w:r w:rsidR="00F12571" w:rsidRPr="00BC0354">
              <w:rPr>
                <w:lang w:eastAsia="en-GB"/>
              </w:rPr>
              <w:t xml:space="preserve">. </w:t>
            </w:r>
            <w:r w:rsidR="00A92EAF" w:rsidRPr="00BC0354">
              <w:rPr>
                <w:lang w:eastAsia="en-GB"/>
              </w:rPr>
              <w:t>Matsu</w:t>
            </w:r>
            <w:r w:rsidR="00547D14" w:rsidRPr="00BC0354">
              <w:rPr>
                <w:lang w:eastAsia="en-GB"/>
              </w:rPr>
              <w:t>ka</w:t>
            </w:r>
            <w:r w:rsidR="00A92EAF" w:rsidRPr="00BC0354">
              <w:rPr>
                <w:lang w:eastAsia="en-GB"/>
              </w:rPr>
              <w:t>wa</w:t>
            </w:r>
            <w:r w:rsidR="00871A66" w:rsidRPr="00BC0354">
              <w:rPr>
                <w:vertAlign w:val="superscript"/>
                <w:lang w:eastAsia="en-GB"/>
              </w:rPr>
              <w:t>1</w:t>
            </w:r>
            <w:r w:rsidR="00871A66" w:rsidRPr="00BC0354">
              <w:rPr>
                <w:lang w:eastAsia="en-GB"/>
              </w:rPr>
              <w:br/>
              <w:t>Mr. P. Striekwold</w:t>
            </w:r>
            <w:r w:rsidR="00871A66" w:rsidRPr="00BC0354">
              <w:rPr>
                <w:vertAlign w:val="superscript"/>
                <w:lang w:eastAsia="en-GB"/>
              </w:rPr>
              <w:t>1</w:t>
            </w:r>
          </w:p>
        </w:tc>
        <w:tc>
          <w:tcPr>
            <w:tcW w:w="1797" w:type="dxa"/>
            <w:shd w:val="clear" w:color="auto" w:fill="auto"/>
            <w:hideMark/>
          </w:tcPr>
          <w:p w14:paraId="554637DF" w14:textId="26F3570F" w:rsidR="00871A66" w:rsidRPr="00BC0354" w:rsidRDefault="000241E0" w:rsidP="0069542E">
            <w:pPr>
              <w:spacing w:before="40" w:after="120"/>
              <w:ind w:right="113"/>
              <w:rPr>
                <w:lang w:eastAsia="en-GB"/>
              </w:rPr>
            </w:pPr>
            <w:r w:rsidRPr="00BC0354">
              <w:rPr>
                <w:lang w:eastAsia="en-GB"/>
              </w:rPr>
              <w:t xml:space="preserve">Canada </w:t>
            </w:r>
            <w:r w:rsidRPr="00BC0354">
              <w:rPr>
                <w:lang w:eastAsia="en-GB"/>
              </w:rPr>
              <w:br/>
            </w:r>
            <w:r w:rsidR="00871A66" w:rsidRPr="00BC0354">
              <w:rPr>
                <w:lang w:eastAsia="en-GB"/>
              </w:rPr>
              <w:t>Japan</w:t>
            </w:r>
            <w:r w:rsidR="00871A66" w:rsidRPr="00BC0354">
              <w:rPr>
                <w:lang w:eastAsia="en-GB"/>
              </w:rPr>
              <w:br/>
              <w:t>Netherlands</w:t>
            </w:r>
          </w:p>
        </w:tc>
        <w:tc>
          <w:tcPr>
            <w:tcW w:w="1601" w:type="dxa"/>
            <w:shd w:val="clear" w:color="auto" w:fill="auto"/>
          </w:tcPr>
          <w:p w14:paraId="01DA385D" w14:textId="352BFE8B" w:rsidR="00871A66" w:rsidRPr="00BC0354" w:rsidRDefault="00B335FA" w:rsidP="00B12CF0">
            <w:pPr>
              <w:spacing w:before="40" w:after="120"/>
              <w:ind w:right="113"/>
              <w:rPr>
                <w:lang w:eastAsia="en-GB"/>
              </w:rPr>
            </w:pPr>
            <w:r w:rsidRPr="00BC0354">
              <w:rPr>
                <w:lang w:eastAsia="en-GB"/>
              </w:rPr>
              <w:t>June</w:t>
            </w:r>
            <w:r w:rsidR="00651458" w:rsidRPr="00BC0354">
              <w:rPr>
                <w:lang w:eastAsia="en-GB"/>
              </w:rPr>
              <w:t xml:space="preserve"> 202</w:t>
            </w:r>
            <w:r w:rsidR="0031467E" w:rsidRPr="00BC0354">
              <w:rPr>
                <w:lang w:eastAsia="en-GB"/>
              </w:rPr>
              <w:t>4</w:t>
            </w:r>
          </w:p>
        </w:tc>
      </w:tr>
      <w:tr w:rsidR="00877D68" w:rsidRPr="00BC0354" w14:paraId="72B54314" w14:textId="77777777" w:rsidTr="008330EC">
        <w:trPr>
          <w:cantSplit/>
        </w:trPr>
        <w:tc>
          <w:tcPr>
            <w:tcW w:w="3887" w:type="dxa"/>
            <w:shd w:val="clear" w:color="auto" w:fill="auto"/>
            <w:hideMark/>
          </w:tcPr>
          <w:p w14:paraId="3D7943F9" w14:textId="77777777" w:rsidR="00871A66" w:rsidRPr="00BC0354" w:rsidRDefault="00871A66" w:rsidP="00B12CF0">
            <w:pPr>
              <w:spacing w:before="40" w:after="120"/>
              <w:ind w:right="113"/>
              <w:rPr>
                <w:lang w:eastAsia="en-GB"/>
              </w:rPr>
            </w:pPr>
            <w:r w:rsidRPr="00BC0354">
              <w:rPr>
                <w:lang w:eastAsia="en-GB"/>
              </w:rPr>
              <w:t>Cyber Security and Over-The-Air software updates (CS/OTA)</w:t>
            </w:r>
          </w:p>
        </w:tc>
        <w:tc>
          <w:tcPr>
            <w:tcW w:w="2352" w:type="dxa"/>
            <w:shd w:val="clear" w:color="auto" w:fill="auto"/>
            <w:hideMark/>
          </w:tcPr>
          <w:p w14:paraId="70318D95" w14:textId="65144541" w:rsidR="00871A66" w:rsidRPr="00BC0354" w:rsidRDefault="00871A66" w:rsidP="00B12CF0">
            <w:pPr>
              <w:spacing w:before="40" w:after="120"/>
              <w:ind w:right="113"/>
              <w:rPr>
                <w:lang w:eastAsia="en-GB"/>
              </w:rPr>
            </w:pPr>
            <w:r w:rsidRPr="00BC0354">
              <w:rPr>
                <w:lang w:eastAsia="en-GB"/>
              </w:rPr>
              <w:t>Mr. T. Niikuni</w:t>
            </w:r>
            <w:r w:rsidRPr="00BC0354">
              <w:rPr>
                <w:vertAlign w:val="superscript"/>
                <w:lang w:eastAsia="en-GB"/>
              </w:rPr>
              <w:t>1</w:t>
            </w:r>
            <w:r w:rsidRPr="00BC0354">
              <w:rPr>
                <w:lang w:eastAsia="en-GB"/>
              </w:rPr>
              <w:br/>
            </w:r>
            <w:r w:rsidR="008A5208" w:rsidRPr="00BC0354">
              <w:rPr>
                <w:lang w:eastAsia="en-GB"/>
              </w:rPr>
              <w:t>Mr</w:t>
            </w:r>
            <w:r w:rsidRPr="00BC0354">
              <w:rPr>
                <w:lang w:eastAsia="en-GB"/>
              </w:rPr>
              <w:t>. D. H</w:t>
            </w:r>
            <w:r w:rsidR="00B606B6" w:rsidRPr="00BC0354">
              <w:rPr>
                <w:lang w:eastAsia="en-GB"/>
              </w:rPr>
              <w:t>annah</w:t>
            </w:r>
            <w:r w:rsidRPr="00BC0354">
              <w:rPr>
                <w:vertAlign w:val="superscript"/>
                <w:lang w:eastAsia="en-GB"/>
              </w:rPr>
              <w:t>1</w:t>
            </w:r>
            <w:r w:rsidR="007742C6" w:rsidRPr="00BC0354">
              <w:rPr>
                <w:vertAlign w:val="superscript"/>
                <w:lang w:eastAsia="en-GB"/>
              </w:rPr>
              <w:br/>
            </w:r>
            <w:r w:rsidR="007742C6" w:rsidRPr="00BC0354">
              <w:rPr>
                <w:lang w:eastAsia="en-GB"/>
              </w:rPr>
              <w:t xml:space="preserve">Ms. </w:t>
            </w:r>
            <w:r w:rsidR="001D73BB" w:rsidRPr="00BC0354">
              <w:rPr>
                <w:lang w:eastAsia="en-GB"/>
              </w:rPr>
              <w:t>E</w:t>
            </w:r>
            <w:r w:rsidR="007742C6" w:rsidRPr="00BC0354">
              <w:rPr>
                <w:lang w:eastAsia="en-GB"/>
              </w:rPr>
              <w:t xml:space="preserve">. </w:t>
            </w:r>
            <w:r w:rsidR="007E5DE2" w:rsidRPr="00BC0354">
              <w:rPr>
                <w:lang w:eastAsia="en-GB"/>
              </w:rPr>
              <w:t>Wondimneh</w:t>
            </w:r>
            <w:r w:rsidR="004A303A" w:rsidRPr="00BC0354">
              <w:rPr>
                <w:vertAlign w:val="superscript"/>
                <w:lang w:eastAsia="en-GB"/>
              </w:rPr>
              <w:t>1</w:t>
            </w:r>
          </w:p>
        </w:tc>
        <w:tc>
          <w:tcPr>
            <w:tcW w:w="1797" w:type="dxa"/>
            <w:shd w:val="clear" w:color="auto" w:fill="auto"/>
            <w:hideMark/>
          </w:tcPr>
          <w:p w14:paraId="38117D13" w14:textId="77777777" w:rsidR="00871A66" w:rsidRPr="00BC0354" w:rsidRDefault="00871A66" w:rsidP="00B12CF0">
            <w:pPr>
              <w:spacing w:before="40" w:after="120"/>
              <w:ind w:right="113"/>
              <w:rPr>
                <w:lang w:eastAsia="en-GB"/>
              </w:rPr>
            </w:pPr>
            <w:r w:rsidRPr="00BC0354">
              <w:rPr>
                <w:lang w:eastAsia="en-GB"/>
              </w:rPr>
              <w:t>Japan</w:t>
            </w:r>
            <w:r w:rsidRPr="00BC0354">
              <w:rPr>
                <w:lang w:eastAsia="en-GB"/>
              </w:rPr>
              <w:br/>
              <w:t>UK</w:t>
            </w:r>
            <w:r w:rsidR="007742C6" w:rsidRPr="00BC0354">
              <w:rPr>
                <w:lang w:eastAsia="en-GB"/>
              </w:rPr>
              <w:br/>
              <w:t>USA</w:t>
            </w:r>
          </w:p>
        </w:tc>
        <w:tc>
          <w:tcPr>
            <w:tcW w:w="1601" w:type="dxa"/>
            <w:shd w:val="clear" w:color="auto" w:fill="auto"/>
          </w:tcPr>
          <w:p w14:paraId="11F803C4" w14:textId="63D80EC9" w:rsidR="00871A66" w:rsidRPr="00BC0354" w:rsidRDefault="00651458" w:rsidP="00B12CF0">
            <w:pPr>
              <w:spacing w:before="40" w:after="120"/>
              <w:ind w:right="113"/>
              <w:rPr>
                <w:lang w:eastAsia="en-GB"/>
              </w:rPr>
            </w:pPr>
            <w:r w:rsidRPr="00BC0354">
              <w:rPr>
                <w:lang w:eastAsia="en-GB"/>
              </w:rPr>
              <w:t>November 202</w:t>
            </w:r>
            <w:r w:rsidR="00B335FA" w:rsidRPr="00BC0354">
              <w:rPr>
                <w:lang w:eastAsia="en-GB"/>
              </w:rPr>
              <w:t>4</w:t>
            </w:r>
          </w:p>
        </w:tc>
      </w:tr>
      <w:tr w:rsidR="00547D14" w:rsidRPr="00BC0354" w14:paraId="43E37A01" w14:textId="77777777" w:rsidTr="00D26014">
        <w:trPr>
          <w:cantSplit/>
        </w:trPr>
        <w:tc>
          <w:tcPr>
            <w:tcW w:w="3887" w:type="dxa"/>
            <w:shd w:val="clear" w:color="auto" w:fill="auto"/>
          </w:tcPr>
          <w:p w14:paraId="5731E711" w14:textId="220C0C4E" w:rsidR="00547D14" w:rsidRPr="00BC0354" w:rsidRDefault="00547D14" w:rsidP="00547D14">
            <w:pPr>
              <w:spacing w:before="40" w:after="120"/>
              <w:ind w:right="113"/>
              <w:rPr>
                <w:lang w:eastAsia="en-GB"/>
              </w:rPr>
            </w:pPr>
            <w:r w:rsidRPr="00BC0354">
              <w:rPr>
                <w:lang w:eastAsia="en-GB"/>
              </w:rPr>
              <w:t>Event Data Recorder / Data Storage System for Automated Driving (EDR/DSSAD)</w:t>
            </w:r>
          </w:p>
        </w:tc>
        <w:tc>
          <w:tcPr>
            <w:tcW w:w="2352" w:type="dxa"/>
            <w:shd w:val="clear" w:color="auto" w:fill="auto"/>
          </w:tcPr>
          <w:p w14:paraId="307A62C6" w14:textId="0B36595B" w:rsidR="00547D14" w:rsidRPr="00BC0354" w:rsidRDefault="000B675A" w:rsidP="00C33195">
            <w:pPr>
              <w:spacing w:before="40" w:after="120"/>
              <w:ind w:right="113"/>
              <w:rPr>
                <w:vertAlign w:val="superscript"/>
                <w:lang w:eastAsia="en-GB"/>
              </w:rPr>
            </w:pPr>
            <w:r w:rsidRPr="00BC0354">
              <w:rPr>
                <w:lang w:eastAsia="en-GB"/>
              </w:rPr>
              <w:t>Mr. T. Guiting</w:t>
            </w:r>
            <w:r w:rsidRPr="00BC0354">
              <w:rPr>
                <w:vertAlign w:val="superscript"/>
                <w:lang w:eastAsia="en-GB"/>
              </w:rPr>
              <w:t>1</w:t>
            </w:r>
            <w:r w:rsidRPr="00BC0354">
              <w:rPr>
                <w:vertAlign w:val="superscript"/>
                <w:lang w:eastAsia="en-GB"/>
              </w:rPr>
              <w:br/>
            </w:r>
            <w:r w:rsidR="00C33195" w:rsidRPr="00BC0354">
              <w:rPr>
                <w:lang w:eastAsia="en-GB"/>
              </w:rPr>
              <w:t>Mr. H. Matsukawa</w:t>
            </w:r>
            <w:r w:rsidR="00C33195" w:rsidRPr="00BC0354">
              <w:rPr>
                <w:vertAlign w:val="superscript"/>
                <w:lang w:eastAsia="en-GB"/>
              </w:rPr>
              <w:t>1</w:t>
            </w:r>
            <w:r w:rsidR="00C33195" w:rsidRPr="00BC0354">
              <w:rPr>
                <w:vertAlign w:val="superscript"/>
                <w:lang w:eastAsia="en-GB"/>
              </w:rPr>
              <w:br/>
            </w:r>
            <w:r w:rsidR="00547D14" w:rsidRPr="00BC0354">
              <w:rPr>
                <w:lang w:eastAsia="en-GB"/>
              </w:rPr>
              <w:t>Mrs. J. Doherty</w:t>
            </w:r>
            <w:r w:rsidR="00547D14" w:rsidRPr="00BC0354">
              <w:rPr>
                <w:vertAlign w:val="superscript"/>
                <w:lang w:eastAsia="en-GB"/>
              </w:rPr>
              <w:t>1</w:t>
            </w:r>
          </w:p>
        </w:tc>
        <w:tc>
          <w:tcPr>
            <w:tcW w:w="1797" w:type="dxa"/>
            <w:shd w:val="clear" w:color="auto" w:fill="auto"/>
          </w:tcPr>
          <w:p w14:paraId="622C24F0" w14:textId="27FCA9DD" w:rsidR="00547D14" w:rsidRPr="00BC0354" w:rsidRDefault="00547D14" w:rsidP="00547D14">
            <w:pPr>
              <w:spacing w:before="40" w:after="120"/>
              <w:ind w:right="113"/>
              <w:rPr>
                <w:lang w:eastAsia="en-GB"/>
              </w:rPr>
            </w:pPr>
            <w:r w:rsidRPr="00BC0354">
              <w:rPr>
                <w:lang w:eastAsia="en-GB"/>
              </w:rPr>
              <w:t>Netherlands</w:t>
            </w:r>
            <w:r w:rsidRPr="00BC0354">
              <w:rPr>
                <w:lang w:eastAsia="en-GB"/>
              </w:rPr>
              <w:br/>
              <w:t>Japan</w:t>
            </w:r>
            <w:r w:rsidRPr="00BC0354">
              <w:rPr>
                <w:lang w:eastAsia="en-GB"/>
              </w:rPr>
              <w:br/>
              <w:t>USA</w:t>
            </w:r>
          </w:p>
        </w:tc>
        <w:tc>
          <w:tcPr>
            <w:tcW w:w="1601" w:type="dxa"/>
            <w:shd w:val="clear" w:color="auto" w:fill="auto"/>
          </w:tcPr>
          <w:p w14:paraId="5291F150" w14:textId="230D4646" w:rsidR="00547D14" w:rsidRPr="00BC0354" w:rsidRDefault="00547D14" w:rsidP="00547D14">
            <w:pPr>
              <w:spacing w:before="40" w:after="120"/>
              <w:ind w:right="113"/>
              <w:rPr>
                <w:lang w:eastAsia="en-GB"/>
              </w:rPr>
            </w:pPr>
            <w:r w:rsidRPr="00BC0354">
              <w:rPr>
                <w:lang w:eastAsia="en-GB"/>
              </w:rPr>
              <w:t>June 2024</w:t>
            </w:r>
          </w:p>
        </w:tc>
      </w:tr>
      <w:tr w:rsidR="00D26014" w:rsidRPr="00BC0354" w14:paraId="1817843D" w14:textId="77777777" w:rsidTr="00C60039">
        <w:trPr>
          <w:cantSplit/>
        </w:trPr>
        <w:tc>
          <w:tcPr>
            <w:tcW w:w="3887" w:type="dxa"/>
            <w:tcBorders>
              <w:bottom w:val="single" w:sz="12" w:space="0" w:color="auto"/>
            </w:tcBorders>
            <w:shd w:val="clear" w:color="auto" w:fill="auto"/>
          </w:tcPr>
          <w:p w14:paraId="5186C151" w14:textId="535312A7" w:rsidR="00D26014" w:rsidRPr="00BC0354" w:rsidRDefault="00F2121B" w:rsidP="00547D14">
            <w:pPr>
              <w:spacing w:before="40" w:after="120"/>
              <w:ind w:right="113"/>
              <w:rPr>
                <w:lang w:eastAsia="en-GB"/>
              </w:rPr>
            </w:pPr>
            <w:r w:rsidRPr="00BC0354">
              <w:rPr>
                <w:lang w:eastAsia="en-GB"/>
              </w:rPr>
              <w:t xml:space="preserve">Acceleration Control </w:t>
            </w:r>
            <w:r w:rsidR="00C96F89">
              <w:rPr>
                <w:lang w:eastAsia="en-GB"/>
              </w:rPr>
              <w:t xml:space="preserve">for </w:t>
            </w:r>
            <w:r w:rsidRPr="00BC0354">
              <w:rPr>
                <w:lang w:eastAsia="en-GB"/>
              </w:rPr>
              <w:t>Pedal Error</w:t>
            </w:r>
          </w:p>
        </w:tc>
        <w:tc>
          <w:tcPr>
            <w:tcW w:w="2352" w:type="dxa"/>
            <w:tcBorders>
              <w:bottom w:val="single" w:sz="12" w:space="0" w:color="auto"/>
            </w:tcBorders>
            <w:shd w:val="clear" w:color="auto" w:fill="auto"/>
          </w:tcPr>
          <w:p w14:paraId="6668DFD8" w14:textId="655CBD90" w:rsidR="00DC13A1" w:rsidRPr="00BC0354" w:rsidRDefault="00516AE4" w:rsidP="00DC13A1">
            <w:pPr>
              <w:spacing w:before="40"/>
              <w:ind w:right="113"/>
              <w:rPr>
                <w:lang w:eastAsia="en-GB"/>
              </w:rPr>
            </w:pPr>
            <w:r w:rsidRPr="00BC0354">
              <w:rPr>
                <w:lang w:eastAsia="en-GB"/>
              </w:rPr>
              <w:t xml:space="preserve">Mr. </w:t>
            </w:r>
            <w:r w:rsidR="00E4065D" w:rsidRPr="00BC0354">
              <w:rPr>
                <w:lang w:eastAsia="en-GB"/>
              </w:rPr>
              <w:t>T. Hirose</w:t>
            </w:r>
          </w:p>
          <w:p w14:paraId="39B3280D" w14:textId="3BA00F3E" w:rsidR="00516AE4" w:rsidRPr="00BC0354" w:rsidRDefault="00DC13A1" w:rsidP="00DC13A1">
            <w:pPr>
              <w:spacing w:before="40"/>
              <w:ind w:right="113"/>
              <w:rPr>
                <w:lang w:eastAsia="en-GB"/>
              </w:rPr>
            </w:pPr>
            <w:r w:rsidRPr="00BC0354">
              <w:rPr>
                <w:lang w:eastAsia="en-GB"/>
              </w:rPr>
              <w:t>Mr. P. Seiniger</w:t>
            </w:r>
          </w:p>
        </w:tc>
        <w:tc>
          <w:tcPr>
            <w:tcW w:w="1797" w:type="dxa"/>
            <w:tcBorders>
              <w:bottom w:val="single" w:sz="12" w:space="0" w:color="auto"/>
            </w:tcBorders>
            <w:shd w:val="clear" w:color="auto" w:fill="auto"/>
          </w:tcPr>
          <w:p w14:paraId="29145C95" w14:textId="10BBEFC7" w:rsidR="00D26014" w:rsidRPr="00BC0354" w:rsidRDefault="00362B43" w:rsidP="00547D14">
            <w:pPr>
              <w:spacing w:before="40" w:after="120"/>
              <w:ind w:right="113"/>
              <w:rPr>
                <w:lang w:eastAsia="en-GB"/>
              </w:rPr>
            </w:pPr>
            <w:r w:rsidRPr="00BC0354">
              <w:rPr>
                <w:lang w:eastAsia="en-GB"/>
              </w:rPr>
              <w:t xml:space="preserve">Japan </w:t>
            </w:r>
            <w:r w:rsidR="000B675A" w:rsidRPr="00BC0354">
              <w:rPr>
                <w:lang w:eastAsia="en-GB"/>
              </w:rPr>
              <w:br/>
            </w:r>
            <w:r w:rsidRPr="00BC0354">
              <w:rPr>
                <w:lang w:eastAsia="en-GB"/>
              </w:rPr>
              <w:t>Germany</w:t>
            </w:r>
          </w:p>
        </w:tc>
        <w:tc>
          <w:tcPr>
            <w:tcW w:w="1601" w:type="dxa"/>
            <w:tcBorders>
              <w:bottom w:val="single" w:sz="12" w:space="0" w:color="auto"/>
            </w:tcBorders>
            <w:shd w:val="clear" w:color="auto" w:fill="auto"/>
          </w:tcPr>
          <w:p w14:paraId="0D307C26" w14:textId="7287DFD0" w:rsidR="00D26014" w:rsidRPr="00BC0354" w:rsidRDefault="000A08FC" w:rsidP="00547D14">
            <w:pPr>
              <w:spacing w:before="40" w:after="120"/>
              <w:ind w:right="113"/>
              <w:rPr>
                <w:lang w:eastAsia="en-GB"/>
              </w:rPr>
            </w:pPr>
            <w:r w:rsidRPr="00BC0354">
              <w:rPr>
                <w:lang w:eastAsia="en-GB"/>
              </w:rPr>
              <w:t>May</w:t>
            </w:r>
            <w:r w:rsidR="00DE3F2E" w:rsidRPr="00BC0354">
              <w:rPr>
                <w:lang w:eastAsia="en-GB"/>
              </w:rPr>
              <w:t xml:space="preserve"> </w:t>
            </w:r>
            <w:r w:rsidR="00F9153C" w:rsidRPr="00BC0354">
              <w:rPr>
                <w:lang w:eastAsia="en-GB"/>
              </w:rPr>
              <w:t>202</w:t>
            </w:r>
            <w:r w:rsidR="00F9153C">
              <w:rPr>
                <w:lang w:eastAsia="en-GB"/>
              </w:rPr>
              <w:t>4</w:t>
            </w:r>
          </w:p>
        </w:tc>
      </w:tr>
    </w:tbl>
    <w:p w14:paraId="5115EC36" w14:textId="4357C546" w:rsidR="00016CD8" w:rsidRPr="00BC0354" w:rsidRDefault="00814265" w:rsidP="00CC6801">
      <w:pPr>
        <w:spacing w:before="120" w:line="240" w:lineRule="auto"/>
        <w:rPr>
          <w:sz w:val="18"/>
          <w:szCs w:val="18"/>
        </w:rPr>
      </w:pPr>
      <w:r w:rsidRPr="00BC0354">
        <w:rPr>
          <w:sz w:val="18"/>
          <w:szCs w:val="18"/>
          <w:vertAlign w:val="superscript"/>
        </w:rPr>
        <w:t xml:space="preserve">1 </w:t>
      </w:r>
      <w:r w:rsidRPr="00BC0354">
        <w:rPr>
          <w:sz w:val="18"/>
          <w:szCs w:val="18"/>
        </w:rPr>
        <w:t xml:space="preserve"> IWG Co-Chairs</w:t>
      </w:r>
    </w:p>
    <w:p w14:paraId="1937F6E2" w14:textId="77777777" w:rsidR="00016CD8" w:rsidRPr="00BC0354" w:rsidRDefault="00016CD8">
      <w:pPr>
        <w:suppressAutoHyphens w:val="0"/>
        <w:spacing w:line="240" w:lineRule="auto"/>
        <w:rPr>
          <w:sz w:val="18"/>
          <w:szCs w:val="18"/>
        </w:rPr>
      </w:pPr>
      <w:r w:rsidRPr="00BC0354">
        <w:rPr>
          <w:sz w:val="18"/>
          <w:szCs w:val="18"/>
        </w:rPr>
        <w:br w:type="page"/>
      </w:r>
    </w:p>
    <w:p w14:paraId="0ED99CA6" w14:textId="43EC47D3" w:rsidR="00016CD8" w:rsidRPr="00BC0354" w:rsidRDefault="00016CD8" w:rsidP="00016CD8">
      <w:pPr>
        <w:pStyle w:val="HChG"/>
        <w:pageBreakBefore/>
      </w:pPr>
      <w:r w:rsidRPr="00BC0354">
        <w:lastRenderedPageBreak/>
        <w:t>Annex III</w:t>
      </w:r>
    </w:p>
    <w:p w14:paraId="4D5B5582" w14:textId="6925CFAB" w:rsidR="001617EA" w:rsidRPr="00BC0354" w:rsidRDefault="00016CD8" w:rsidP="00113B02">
      <w:pPr>
        <w:pStyle w:val="HChG"/>
      </w:pPr>
      <w:r w:rsidRPr="00BC0354">
        <w:tab/>
      </w:r>
      <w:r w:rsidRPr="00BC0354">
        <w:tab/>
      </w:r>
      <w:r w:rsidR="006E3FB4" w:rsidRPr="00BC0354">
        <w:rPr>
          <w:sz w:val="32"/>
          <w:szCs w:val="32"/>
        </w:rPr>
        <w:t xml:space="preserve">Proposal for GRVA workshops for the regulatory </w:t>
      </w:r>
      <w:r w:rsidR="006E3FB4" w:rsidRPr="00BC0354">
        <w:rPr>
          <w:sz w:val="32"/>
          <w:szCs w:val="32"/>
        </w:rPr>
        <w:br/>
        <w:t>approach for Automated Driving Systems</w:t>
      </w:r>
      <w:r w:rsidR="006E3FB4" w:rsidRPr="00BC0354">
        <w:rPr>
          <w:sz w:val="32"/>
          <w:szCs w:val="32"/>
        </w:rPr>
        <w:br/>
        <w:t>(GRVA workshops on ADS)</w:t>
      </w:r>
    </w:p>
    <w:p w14:paraId="4E0C51BC" w14:textId="2984274D" w:rsidR="006E3FB4" w:rsidRPr="00BC0354" w:rsidRDefault="00C37641" w:rsidP="006E3FB4">
      <w:pPr>
        <w:pStyle w:val="SingleTxtG"/>
        <w:rPr>
          <w:b/>
          <w:sz w:val="32"/>
          <w:szCs w:val="32"/>
        </w:rPr>
      </w:pPr>
      <w:r w:rsidRPr="00BC0354">
        <w:t xml:space="preserve">The text below is based on </w:t>
      </w:r>
      <w:r w:rsidR="00C96F89">
        <w:t xml:space="preserve">informal document </w:t>
      </w:r>
      <w:r w:rsidRPr="00BC0354">
        <w:t>GRVA-18-41/Rev.2.</w:t>
      </w:r>
    </w:p>
    <w:p w14:paraId="49A86EB7" w14:textId="1428B361" w:rsidR="006E3FB4" w:rsidRPr="00BC0354" w:rsidRDefault="006E3FB4" w:rsidP="006E3FB4">
      <w:pPr>
        <w:pStyle w:val="H1G"/>
      </w:pPr>
      <w:r w:rsidRPr="00BC0354">
        <w:tab/>
        <w:t>I.</w:t>
      </w:r>
      <w:r w:rsidRPr="00BC0354">
        <w:tab/>
        <w:t xml:space="preserve">Background, </w:t>
      </w:r>
      <w:proofErr w:type="gramStart"/>
      <w:r w:rsidRPr="00BC0354">
        <w:t>objective</w:t>
      </w:r>
      <w:proofErr w:type="gramEnd"/>
      <w:r w:rsidRPr="00BC0354">
        <w:t xml:space="preserve"> and outline</w:t>
      </w:r>
    </w:p>
    <w:p w14:paraId="5DAC3F04" w14:textId="3410E7A9" w:rsidR="006E3FB4" w:rsidRPr="00BC0354" w:rsidRDefault="006E3FB4" w:rsidP="006E3FB4">
      <w:pPr>
        <w:pStyle w:val="SingleTxtG"/>
      </w:pPr>
      <w:r w:rsidRPr="00BC0354">
        <w:t>1.</w:t>
      </w:r>
      <w:r w:rsidRPr="00BC0354">
        <w:tab/>
        <w:t xml:space="preserve">ECE/TRANS/WP.29/2019/34/Rev.2, as modified by ECE/TRANS/WP.29/2021/151, ECE/TRANS/WP.29/2023/43 and </w:t>
      </w:r>
      <w:r w:rsidR="00C96F89" w:rsidRPr="00C96F89">
        <w:t xml:space="preserve">ECE/TRANS/WP.29/2024/33 </w:t>
      </w:r>
      <w:r w:rsidRPr="00BC0354">
        <w:t xml:space="preserve">contains the strategic vision for the activities of WP.29, GRVA and its Informal Working Groups (IWGs) with respect to automated vehicles. This framework document directs GRVA and its IWGs to use the issues, </w:t>
      </w:r>
      <w:r w:rsidR="00A6533B" w:rsidRPr="00BC0354">
        <w:t>topics,</w:t>
      </w:r>
      <w:r w:rsidRPr="00BC0354">
        <w:t xml:space="preserve"> and deliverables from that document as guidance to inform further discussions, </w:t>
      </w:r>
      <w:proofErr w:type="gramStart"/>
      <w:r w:rsidRPr="00BC0354">
        <w:t>activities</w:t>
      </w:r>
      <w:proofErr w:type="gramEnd"/>
      <w:r w:rsidRPr="00BC0354">
        <w:t xml:space="preserve"> and outcomes.</w:t>
      </w:r>
    </w:p>
    <w:p w14:paraId="33FA62CE" w14:textId="3C8029CB" w:rsidR="006E3FB4" w:rsidRPr="00BC0354" w:rsidRDefault="006E3FB4" w:rsidP="006E3FB4">
      <w:pPr>
        <w:pStyle w:val="SingleTxtG"/>
      </w:pPr>
      <w:r w:rsidRPr="00BC0354">
        <w:t>2.</w:t>
      </w:r>
      <w:r w:rsidRPr="00BC0354">
        <w:tab/>
        <w:t xml:space="preserve">At its 191st session WP.29 adopted a new working structure with a new </w:t>
      </w:r>
      <w:r w:rsidR="003F07E5" w:rsidRPr="00BC0354">
        <w:t>IWG</w:t>
      </w:r>
      <w:r w:rsidRPr="00BC0354">
        <w:t xml:space="preserve"> on Automated Driving Systems </w:t>
      </w:r>
      <w:r w:rsidR="003F07E5" w:rsidRPr="00BC0354">
        <w:t xml:space="preserve">(ADS) </w:t>
      </w:r>
      <w:r w:rsidRPr="00BC0354">
        <w:t>and GRVA workshops to launch and to undertake the work on regulatory activities for such systems. This follow-up is based on the activities of the two IWGs Functional Requirements for Automated and Autonomous Vehicles (FRAV) and Validation Methods for Automated Driving (VMAD) and their joint deliverable, namely the FRAV-VMAD integrated document (GRVA-18-50) to be adopted by WP.29 at its June 2024 session.</w:t>
      </w:r>
    </w:p>
    <w:p w14:paraId="27AD5753" w14:textId="50462BD8" w:rsidR="006E3FB4" w:rsidRPr="00BC0354" w:rsidRDefault="006E3FB4" w:rsidP="006E3FB4">
      <w:pPr>
        <w:pStyle w:val="SingleTxtG"/>
      </w:pPr>
      <w:r w:rsidRPr="00BC0354">
        <w:t>3.</w:t>
      </w:r>
      <w:r w:rsidRPr="00BC0354">
        <w:tab/>
        <w:t>The GRVA workshops on ADS shall:</w:t>
      </w:r>
    </w:p>
    <w:p w14:paraId="3FFBC080" w14:textId="486CFDC7" w:rsidR="006E3FB4" w:rsidRPr="00BC0354" w:rsidRDefault="006E3FB4" w:rsidP="006E3FB4">
      <w:pPr>
        <w:pStyle w:val="SingleTxtG"/>
      </w:pPr>
      <w:r w:rsidRPr="00BC0354">
        <w:t xml:space="preserve">(a) Work according to the principles outlined in the Framework Document ECE/TRANS/WP.29/2019/34/Rev.2, as modified by ECE/TRANS/WP.29/2021/151, ECE/TRANS/WP.29/2023/43 and </w:t>
      </w:r>
      <w:r w:rsidR="00C96F89" w:rsidRPr="00C96F89">
        <w:t>ECE/TRANS/WP.29/2024/33</w:t>
      </w:r>
      <w:r w:rsidRPr="00BC0354">
        <w:t>;</w:t>
      </w:r>
    </w:p>
    <w:p w14:paraId="3814D4EE" w14:textId="1EDA2AC7" w:rsidR="006E3FB4" w:rsidRPr="00BC0354" w:rsidRDefault="006E3FB4" w:rsidP="006E3FB4">
      <w:pPr>
        <w:pStyle w:val="SingleTxtG"/>
      </w:pPr>
      <w:r w:rsidRPr="00BC0354">
        <w:rPr>
          <w:szCs w:val="18"/>
        </w:rPr>
        <w:t>(b)</w:t>
      </w:r>
      <w:r w:rsidRPr="00BC0354">
        <w:rPr>
          <w:szCs w:val="18"/>
        </w:rPr>
        <w:tab/>
        <w:t xml:space="preserve">Be </w:t>
      </w:r>
      <w:r w:rsidR="00A47555" w:rsidRPr="00BC0354">
        <w:t>organized</w:t>
      </w:r>
      <w:r w:rsidRPr="00BC0354">
        <w:t xml:space="preserve"> as needed (envisaged: </w:t>
      </w:r>
      <w:r w:rsidR="000A0220" w:rsidRPr="00BC0354">
        <w:t>four</w:t>
      </w:r>
      <w:r w:rsidRPr="00BC0354">
        <w:t xml:space="preserve"> times a year);</w:t>
      </w:r>
    </w:p>
    <w:p w14:paraId="12396D8E" w14:textId="0C20FCB7" w:rsidR="006E3FB4" w:rsidRPr="00BC0354" w:rsidRDefault="006E3FB4" w:rsidP="006E3FB4">
      <w:pPr>
        <w:pStyle w:val="SingleTxtG"/>
      </w:pPr>
      <w:r w:rsidRPr="00BC0354">
        <w:t>(c)</w:t>
      </w:r>
      <w:r w:rsidRPr="00BC0354">
        <w:tab/>
        <w:t>Develop and draft the specific administrative provisions and annexes for a draft UN Global Technical Regulation on ADS (Task 1);</w:t>
      </w:r>
    </w:p>
    <w:p w14:paraId="402C91D0" w14:textId="41D031B9" w:rsidR="006E3FB4" w:rsidRPr="00BC0354" w:rsidRDefault="006E3FB4" w:rsidP="006E3FB4">
      <w:pPr>
        <w:pStyle w:val="SingleTxtG"/>
      </w:pPr>
      <w:r w:rsidRPr="00BC0354">
        <w:t>(d)</w:t>
      </w:r>
      <w:r w:rsidRPr="00BC0354">
        <w:tab/>
        <w:t>Develop and draft the specific administrative provisions and annexes for a draft UN Regulation on ADS (Task 2);</w:t>
      </w:r>
    </w:p>
    <w:p w14:paraId="08E2BF5E" w14:textId="7ED52C04" w:rsidR="006E3FB4" w:rsidRPr="00BC0354" w:rsidRDefault="006E3FB4" w:rsidP="006E3FB4">
      <w:pPr>
        <w:pStyle w:val="SingleTxtG"/>
      </w:pPr>
      <w:r w:rsidRPr="00BC0354">
        <w:t>(e) Prepare and draft a guiding/interpretation document applicable for both Agreements to support the implementation of the regulations (Task 3);</w:t>
      </w:r>
    </w:p>
    <w:p w14:paraId="7DD434B7" w14:textId="20C508C6" w:rsidR="006E3FB4" w:rsidRPr="00BC0354" w:rsidRDefault="006E3FB4" w:rsidP="006E3FB4">
      <w:pPr>
        <w:pStyle w:val="SingleTxtG"/>
      </w:pPr>
      <w:r w:rsidRPr="00BC0354">
        <w:t>(f)</w:t>
      </w:r>
      <w:r w:rsidRPr="00BC0354">
        <w:tab/>
        <w:t>Provide the IWG on ADS with the provisions and annexes developed in Task 1 and Task 2;</w:t>
      </w:r>
    </w:p>
    <w:p w14:paraId="50F739D4" w14:textId="42744EBC" w:rsidR="006E3FB4" w:rsidRPr="00BC0354" w:rsidRDefault="006E3FB4" w:rsidP="006E3FB4">
      <w:pPr>
        <w:pStyle w:val="SingleTxtG"/>
      </w:pPr>
      <w:r w:rsidRPr="00BC0354">
        <w:t>(g)</w:t>
      </w:r>
      <w:r w:rsidRPr="00BC0354">
        <w:tab/>
        <w:t>Liaise with the IWG on ADS for the work on Task 3.</w:t>
      </w:r>
    </w:p>
    <w:p w14:paraId="377262D7" w14:textId="39D6D2FD" w:rsidR="006E3FB4" w:rsidRPr="00BC0354" w:rsidRDefault="006E3FB4" w:rsidP="006E3FB4">
      <w:pPr>
        <w:pStyle w:val="SingleTxtG"/>
      </w:pPr>
      <w:r w:rsidRPr="00BC0354">
        <w:t>4.</w:t>
      </w:r>
      <w:r w:rsidRPr="00BC0354">
        <w:tab/>
        <w:t>The GRVA workshops on ADS shall take full account of developments and work in full cooperation with other subsidiary Working Parties (GRs) of WP.29 and their IWGs.</w:t>
      </w:r>
    </w:p>
    <w:p w14:paraId="3A46B05E" w14:textId="65F5A575" w:rsidR="006E3FB4" w:rsidRPr="00BC0354" w:rsidRDefault="006E3FB4" w:rsidP="006E3FB4">
      <w:pPr>
        <w:pStyle w:val="SingleTxtG"/>
      </w:pPr>
      <w:r w:rsidRPr="00BC0354">
        <w:t>5.</w:t>
      </w:r>
      <w:r w:rsidRPr="00BC0354">
        <w:tab/>
        <w:t xml:space="preserve">The GRVA workshops on ADS shall take into account existing and any new data, </w:t>
      </w:r>
      <w:r w:rsidR="00E3618C" w:rsidRPr="00BC0354">
        <w:t>research,</w:t>
      </w:r>
      <w:r w:rsidRPr="00BC0354">
        <w:t xml:space="preserve"> and standards available to the contracting parties in developing its proposals and consider its relevance while aiming to respect the agreed timeline.</w:t>
      </w:r>
    </w:p>
    <w:p w14:paraId="44E8CCF5" w14:textId="14216C1C" w:rsidR="006E3FB4" w:rsidRPr="00BC0354" w:rsidRDefault="006E3FB4" w:rsidP="006E3FB4">
      <w:pPr>
        <w:pStyle w:val="SingleTxtG"/>
      </w:pPr>
      <w:r w:rsidRPr="00BC0354">
        <w:t>6.</w:t>
      </w:r>
      <w:r w:rsidRPr="00BC0354">
        <w:tab/>
        <w:t>Based on the endorsement of GRVA-18-50 (incl. future amendments) and the Terms of Reference of the IWG on ADS by WP.29 at its March 2024 session, the first GRVA workshop on ADS shall be held Mid 2024 to draft a proposal for activities and a timeline in accordance with the draft timeline of the IWG on ADS, to start a first discussion on the content for the drafting process.</w:t>
      </w:r>
    </w:p>
    <w:p w14:paraId="320B9F6F" w14:textId="4911DFB5" w:rsidR="006E3FB4" w:rsidRPr="00BC0354" w:rsidRDefault="006E3FB4" w:rsidP="006E3FB4">
      <w:pPr>
        <w:pStyle w:val="SingleTxtG"/>
      </w:pPr>
      <w:r w:rsidRPr="00BC0354">
        <w:t>7.</w:t>
      </w:r>
      <w:r w:rsidRPr="00BC0354">
        <w:tab/>
        <w:t xml:space="preserve">The GRVA workshops on ADS shall deliver proposals for Task 1, Task </w:t>
      </w:r>
      <w:proofErr w:type="gramStart"/>
      <w:r w:rsidRPr="00BC0354">
        <w:t>2</w:t>
      </w:r>
      <w:proofErr w:type="gramEnd"/>
      <w:r w:rsidRPr="00BC0354">
        <w:t xml:space="preserve"> and Task 3 according to the timeline/schedule outlined in the Framework document. </w:t>
      </w:r>
    </w:p>
    <w:p w14:paraId="02F0234B" w14:textId="1B099615" w:rsidR="006E3FB4" w:rsidRPr="00BC0354" w:rsidRDefault="006E3FB4" w:rsidP="006E3FB4">
      <w:pPr>
        <w:pStyle w:val="SingleTxtG"/>
      </w:pPr>
      <w:r w:rsidRPr="00BC0354">
        <w:lastRenderedPageBreak/>
        <w:t>8.</w:t>
      </w:r>
      <w:r w:rsidRPr="00BC0354">
        <w:tab/>
        <w:t>The text of regulatory proposals (Task 1 and Task 2) shall, to the fullest extent possible, be performance based and technology neutral.</w:t>
      </w:r>
    </w:p>
    <w:p w14:paraId="5186B00A" w14:textId="77777777" w:rsidR="006E3FB4" w:rsidRPr="00BC0354" w:rsidRDefault="006E3FB4" w:rsidP="006E3FB4">
      <w:pPr>
        <w:autoSpaceDE w:val="0"/>
        <w:autoSpaceDN w:val="0"/>
        <w:adjustRightInd w:val="0"/>
        <w:spacing w:after="180"/>
        <w:jc w:val="both"/>
      </w:pPr>
    </w:p>
    <w:p w14:paraId="371C4787" w14:textId="77777777" w:rsidR="006E3FB4" w:rsidRPr="00BC0354" w:rsidRDefault="006E3FB4" w:rsidP="006E3FB4">
      <w:pPr>
        <w:spacing w:after="180"/>
        <w:rPr>
          <w:sz w:val="28"/>
          <w:szCs w:val="28"/>
        </w:rPr>
      </w:pPr>
      <w:r w:rsidRPr="00BC0354">
        <w:rPr>
          <w:b/>
          <w:sz w:val="28"/>
          <w:szCs w:val="28"/>
        </w:rPr>
        <w:t>II.</w:t>
      </w:r>
      <w:r w:rsidRPr="00BC0354">
        <w:rPr>
          <w:b/>
          <w:sz w:val="28"/>
          <w:szCs w:val="28"/>
        </w:rPr>
        <w:tab/>
        <w:t>Structure and administrative provisions</w:t>
      </w:r>
    </w:p>
    <w:p w14:paraId="52F0D2FE" w14:textId="7E3ECFC4" w:rsidR="006E3FB4" w:rsidRPr="00BC0354" w:rsidRDefault="007A7FB0" w:rsidP="007A7FB0">
      <w:pPr>
        <w:pStyle w:val="SingleTxtG"/>
      </w:pPr>
      <w:r w:rsidRPr="00BC0354">
        <w:rPr>
          <w:lang w:eastAsia="en-US"/>
        </w:rPr>
        <w:t>9</w:t>
      </w:r>
      <w:r w:rsidR="006E3FB4" w:rsidRPr="00BC0354">
        <w:rPr>
          <w:lang w:eastAsia="en-US"/>
        </w:rPr>
        <w:t>.</w:t>
      </w:r>
      <w:r w:rsidR="006E3FB4" w:rsidRPr="00BC0354">
        <w:rPr>
          <w:lang w:eastAsia="en-US"/>
        </w:rPr>
        <w:tab/>
        <w:t xml:space="preserve">The GRVA workshops on ADS shall report to GRVA and are open to all participants of WP.29. </w:t>
      </w:r>
      <w:r w:rsidR="006E3FB4" w:rsidRPr="00BC0354">
        <w:t>All Contracting Parties to both Agreements, the 1958 and the 1998 Agreement can participate in and contribute to all meeting days and tasks of the workshop.</w:t>
      </w:r>
    </w:p>
    <w:p w14:paraId="7BDB4904" w14:textId="6C53850A" w:rsidR="006E3FB4" w:rsidRPr="00BC0354" w:rsidRDefault="007A7FB0" w:rsidP="007A7FB0">
      <w:pPr>
        <w:pStyle w:val="SingleTxtG"/>
        <w:rPr>
          <w:lang w:eastAsia="en-US"/>
        </w:rPr>
      </w:pPr>
      <w:r w:rsidRPr="00BC0354">
        <w:rPr>
          <w:lang w:eastAsia="en-US"/>
        </w:rPr>
        <w:t>10</w:t>
      </w:r>
      <w:r w:rsidR="006E3FB4" w:rsidRPr="00BC0354">
        <w:rPr>
          <w:lang w:eastAsia="en-US"/>
        </w:rPr>
        <w:t>.</w:t>
      </w:r>
      <w:r w:rsidR="006E3FB4" w:rsidRPr="00BC0354">
        <w:rPr>
          <w:lang w:eastAsia="en-US"/>
        </w:rPr>
        <w:tab/>
        <w:t xml:space="preserve">The GRVA Chair together with the two Vice-Chairs and the Secretary of GRVA will act as leadership and manage the GRVA workshops on ADS. </w:t>
      </w:r>
      <w:r w:rsidR="006E3FB4" w:rsidRPr="00BC0354">
        <w:t xml:space="preserve">Support can be provided to the Secretary by Contracting Parties and Non-Governmental </w:t>
      </w:r>
      <w:r w:rsidR="00BC0354" w:rsidRPr="00BC0354">
        <w:t>Organizations</w:t>
      </w:r>
      <w:r w:rsidR="006E3FB4" w:rsidRPr="00BC0354">
        <w:t>.</w:t>
      </w:r>
    </w:p>
    <w:p w14:paraId="268D0A21" w14:textId="4B89AB43" w:rsidR="006E3FB4" w:rsidRPr="00BC0354" w:rsidRDefault="007A7FB0" w:rsidP="007A7FB0">
      <w:pPr>
        <w:pStyle w:val="SingleTxtG"/>
        <w:rPr>
          <w:lang w:eastAsia="en-US"/>
        </w:rPr>
      </w:pPr>
      <w:r w:rsidRPr="00BC0354">
        <w:rPr>
          <w:lang w:eastAsia="en-US"/>
        </w:rPr>
        <w:t>11</w:t>
      </w:r>
      <w:r w:rsidR="006E3FB4" w:rsidRPr="00BC0354">
        <w:rPr>
          <w:lang w:eastAsia="en-US"/>
        </w:rPr>
        <w:t>.</w:t>
      </w:r>
      <w:r w:rsidR="006E3FB4" w:rsidRPr="00BC0354">
        <w:rPr>
          <w:lang w:eastAsia="en-US"/>
        </w:rPr>
        <w:tab/>
        <w:t>Each GRVA Vice-Chair shall lead the work on one of the Tasks 1 and Task 2.</w:t>
      </w:r>
    </w:p>
    <w:p w14:paraId="0BCA4838" w14:textId="2598AF6E" w:rsidR="006E3FB4" w:rsidRPr="00BC0354" w:rsidRDefault="007A7FB0" w:rsidP="007A7FB0">
      <w:pPr>
        <w:pStyle w:val="SingleTxtG"/>
        <w:rPr>
          <w:lang w:eastAsia="en-US"/>
        </w:rPr>
      </w:pPr>
      <w:r w:rsidRPr="00BC0354">
        <w:rPr>
          <w:lang w:eastAsia="en-US"/>
        </w:rPr>
        <w:t>12</w:t>
      </w:r>
      <w:r w:rsidR="006E3FB4" w:rsidRPr="00BC0354">
        <w:rPr>
          <w:lang w:eastAsia="en-US"/>
        </w:rPr>
        <w:t>.</w:t>
      </w:r>
      <w:r w:rsidR="006E3FB4" w:rsidRPr="00BC0354">
        <w:rPr>
          <w:lang w:eastAsia="en-US"/>
        </w:rPr>
        <w:tab/>
        <w:t>The leadership may invite experts (at their discretion), including non-participants of WP.29, to assist in the development of technical prescriptions.</w:t>
      </w:r>
    </w:p>
    <w:p w14:paraId="6A41309B" w14:textId="739FA479" w:rsidR="006E3FB4" w:rsidRPr="00BC0354" w:rsidRDefault="007A7FB0" w:rsidP="007A7FB0">
      <w:pPr>
        <w:pStyle w:val="SingleTxtG"/>
        <w:rPr>
          <w:lang w:eastAsia="en-US"/>
        </w:rPr>
      </w:pPr>
      <w:r w:rsidRPr="00BC0354">
        <w:rPr>
          <w:lang w:eastAsia="en-US"/>
        </w:rPr>
        <w:t>13</w:t>
      </w:r>
      <w:r w:rsidR="006E3FB4" w:rsidRPr="00BC0354">
        <w:rPr>
          <w:lang w:eastAsia="en-US"/>
        </w:rPr>
        <w:t>.</w:t>
      </w:r>
      <w:r w:rsidR="006E3FB4" w:rsidRPr="00BC0354">
        <w:rPr>
          <w:lang w:eastAsia="en-US"/>
        </w:rPr>
        <w:tab/>
        <w:t>The working language of the GRVA workshops on ADS will be English. The possibility of a hybrid format to allow also for online participation should be provided.</w:t>
      </w:r>
    </w:p>
    <w:p w14:paraId="61F2A736" w14:textId="048E9BD8" w:rsidR="006E3FB4" w:rsidRPr="00BC0354" w:rsidRDefault="007A7FB0" w:rsidP="007A7FB0">
      <w:pPr>
        <w:pStyle w:val="SingleTxtG"/>
        <w:rPr>
          <w:lang w:eastAsia="en-US"/>
        </w:rPr>
      </w:pPr>
      <w:r w:rsidRPr="00BC0354">
        <w:t>14</w:t>
      </w:r>
      <w:r w:rsidR="006E3FB4" w:rsidRPr="00BC0354">
        <w:t>.</w:t>
      </w:r>
      <w:r w:rsidR="006E3FB4" w:rsidRPr="00BC0354">
        <w:tab/>
        <w:t xml:space="preserve">Each workshop shall be </w:t>
      </w:r>
      <w:r w:rsidR="00BC0354" w:rsidRPr="00BC0354">
        <w:t>organized</w:t>
      </w:r>
      <w:r w:rsidR="006E3FB4" w:rsidRPr="00BC0354">
        <w:t xml:space="preserve"> as two-days-workshops. The workshop is covering the 1958 and 1998 Agreements. One day will be dedicated to the 1958 Agreement specific topics, the other day to the 1998 Agreement specific topics. An extension of the workshop to three days is possible, if needed.</w:t>
      </w:r>
    </w:p>
    <w:p w14:paraId="3505BAF4" w14:textId="2AFEE66F" w:rsidR="006E3FB4" w:rsidRPr="00BC0354" w:rsidRDefault="007A7FB0" w:rsidP="007A7FB0">
      <w:pPr>
        <w:pStyle w:val="SingleTxtG"/>
        <w:rPr>
          <w:lang w:eastAsia="en-US"/>
        </w:rPr>
      </w:pPr>
      <w:r w:rsidRPr="00BC0354">
        <w:rPr>
          <w:lang w:eastAsia="en-US"/>
        </w:rPr>
        <w:t>15</w:t>
      </w:r>
      <w:r w:rsidR="006E3FB4" w:rsidRPr="00BC0354">
        <w:rPr>
          <w:lang w:eastAsia="en-US"/>
        </w:rPr>
        <w:t>.</w:t>
      </w:r>
      <w:r w:rsidR="006E3FB4" w:rsidRPr="00BC0354">
        <w:rPr>
          <w:lang w:eastAsia="en-US"/>
        </w:rPr>
        <w:tab/>
        <w:t xml:space="preserve">All documents and/or proposals must be submitted to the Secretary of the relevant group in a suitable electronic format in advance of the workshops. The group may refuse to discuss any item or proposal which has not been circulated five working days in advance to the workshops.  </w:t>
      </w:r>
    </w:p>
    <w:p w14:paraId="37E1F18A" w14:textId="47BBD467" w:rsidR="006E3FB4" w:rsidRPr="00BC0354" w:rsidRDefault="007A7FB0" w:rsidP="007A7FB0">
      <w:pPr>
        <w:pStyle w:val="SingleTxtG"/>
        <w:rPr>
          <w:lang w:eastAsia="en-US"/>
        </w:rPr>
      </w:pPr>
      <w:r w:rsidRPr="00BC0354">
        <w:rPr>
          <w:lang w:eastAsia="en-US"/>
        </w:rPr>
        <w:t>16</w:t>
      </w:r>
      <w:r w:rsidR="006E3FB4" w:rsidRPr="00BC0354">
        <w:rPr>
          <w:lang w:eastAsia="en-US"/>
        </w:rPr>
        <w:t>.</w:t>
      </w:r>
      <w:r w:rsidR="006E3FB4" w:rsidRPr="00BC0354">
        <w:rPr>
          <w:lang w:eastAsia="en-US"/>
        </w:rPr>
        <w:tab/>
        <w:t xml:space="preserve">An agenda and related documents will be circulated to all members of the GRVA workshops on ADS in advance of all scheduled workshops. </w:t>
      </w:r>
    </w:p>
    <w:p w14:paraId="71FC1F3C" w14:textId="1AEC9F74" w:rsidR="006E3FB4" w:rsidRPr="00BC0354" w:rsidRDefault="007A7FB0" w:rsidP="007A7FB0">
      <w:pPr>
        <w:pStyle w:val="SingleTxtG"/>
        <w:rPr>
          <w:lang w:eastAsia="en-US"/>
        </w:rPr>
      </w:pPr>
      <w:r w:rsidRPr="00BC0354">
        <w:rPr>
          <w:lang w:eastAsia="en-US"/>
        </w:rPr>
        <w:t>17</w:t>
      </w:r>
      <w:r w:rsidR="006E3FB4" w:rsidRPr="00BC0354">
        <w:rPr>
          <w:lang w:eastAsia="en-US"/>
        </w:rPr>
        <w:t>.</w:t>
      </w:r>
      <w:r w:rsidR="006E3FB4" w:rsidRPr="00BC0354">
        <w:rPr>
          <w:lang w:eastAsia="en-US"/>
        </w:rPr>
        <w:tab/>
        <w:t xml:space="preserve">A summary of the workshops will be prepared and distributed to all experts involved in the workshops in due time after each workshop. </w:t>
      </w:r>
    </w:p>
    <w:p w14:paraId="70473469" w14:textId="66B18526" w:rsidR="006E3FB4" w:rsidRPr="00BC0354" w:rsidRDefault="006E3FB4" w:rsidP="007A7FB0">
      <w:pPr>
        <w:pStyle w:val="SingleTxtG"/>
        <w:rPr>
          <w:lang w:eastAsia="en-US"/>
        </w:rPr>
      </w:pPr>
      <w:r w:rsidRPr="00BC0354">
        <w:rPr>
          <w:lang w:eastAsia="en-US"/>
        </w:rPr>
        <w:t>1</w:t>
      </w:r>
      <w:r w:rsidR="007A7FB0" w:rsidRPr="00BC0354">
        <w:rPr>
          <w:lang w:eastAsia="en-US"/>
        </w:rPr>
        <w:t>8</w:t>
      </w:r>
      <w:r w:rsidRPr="00BC0354">
        <w:rPr>
          <w:lang w:eastAsia="en-US"/>
        </w:rPr>
        <w:t>.</w:t>
      </w:r>
      <w:r w:rsidRPr="00BC0354">
        <w:rPr>
          <w:lang w:eastAsia="en-US"/>
        </w:rPr>
        <w:tab/>
        <w:t xml:space="preserve">Decisions will be reached by consensus. When consensus cannot be reached, the leadership of the workshops shall present the different points of view to GRVA to seek guidance from GRVA as appropriate.  </w:t>
      </w:r>
    </w:p>
    <w:p w14:paraId="76B28478" w14:textId="2018EBF6" w:rsidR="006E3FB4" w:rsidRPr="00BC0354" w:rsidRDefault="006E3FB4" w:rsidP="007A7FB0">
      <w:pPr>
        <w:pStyle w:val="SingleTxtG"/>
        <w:rPr>
          <w:lang w:eastAsia="en-US"/>
        </w:rPr>
      </w:pPr>
      <w:r w:rsidRPr="00BC0354">
        <w:rPr>
          <w:lang w:eastAsia="en-US"/>
        </w:rPr>
        <w:t>1</w:t>
      </w:r>
      <w:r w:rsidR="007A7FB0" w:rsidRPr="00BC0354">
        <w:rPr>
          <w:lang w:eastAsia="en-US"/>
        </w:rPr>
        <w:t>9</w:t>
      </w:r>
      <w:r w:rsidRPr="00BC0354">
        <w:rPr>
          <w:lang w:eastAsia="en-US"/>
        </w:rPr>
        <w:t>.</w:t>
      </w:r>
      <w:r w:rsidRPr="00BC0354">
        <w:rPr>
          <w:lang w:eastAsia="en-US"/>
        </w:rPr>
        <w:tab/>
        <w:t xml:space="preserve">The progress and results of the workshops will be reported routinely to GRVA – wherever possible as an informal document and presented by the Secretary of the workshops. </w:t>
      </w:r>
    </w:p>
    <w:p w14:paraId="3990F830" w14:textId="759396D6" w:rsidR="006E3FB4" w:rsidRPr="00BC0354" w:rsidRDefault="007A7FB0" w:rsidP="007A7FB0">
      <w:pPr>
        <w:pStyle w:val="SingleTxtG"/>
        <w:rPr>
          <w:lang w:eastAsia="en-US"/>
        </w:rPr>
      </w:pPr>
      <w:r w:rsidRPr="00BC0354">
        <w:rPr>
          <w:lang w:eastAsia="en-US"/>
        </w:rPr>
        <w:t>20</w:t>
      </w:r>
      <w:r w:rsidR="006E3FB4" w:rsidRPr="00BC0354">
        <w:rPr>
          <w:lang w:eastAsia="en-US"/>
        </w:rPr>
        <w:t>.</w:t>
      </w:r>
      <w:r w:rsidR="006E3FB4" w:rsidRPr="00BC0354">
        <w:rPr>
          <w:lang w:eastAsia="en-US"/>
        </w:rPr>
        <w:tab/>
        <w:t>All documents shall be distributed in digital format. Workshop documents should be made available to the Secretary for publication on the dedicated website.</w:t>
      </w:r>
    </w:p>
    <w:p w14:paraId="6383E852" w14:textId="05489CF5" w:rsidR="006E3FB4" w:rsidRPr="00BC0354" w:rsidRDefault="007A7FB0" w:rsidP="007A7FB0">
      <w:pPr>
        <w:pStyle w:val="SingleTxtG"/>
      </w:pPr>
      <w:r w:rsidRPr="00BC0354">
        <w:rPr>
          <w:lang w:eastAsia="en-US"/>
        </w:rPr>
        <w:t>21</w:t>
      </w:r>
      <w:r w:rsidR="006E3FB4" w:rsidRPr="00BC0354">
        <w:rPr>
          <w:lang w:eastAsia="en-US"/>
        </w:rPr>
        <w:t>.</w:t>
      </w:r>
      <w:r w:rsidR="006E3FB4" w:rsidRPr="00BC0354">
        <w:rPr>
          <w:lang w:eastAsia="en-US"/>
        </w:rPr>
        <w:tab/>
        <w:t>Final decision on regulatory proposals rests with WP.29 and the Contracting Parties.</w:t>
      </w:r>
    </w:p>
    <w:p w14:paraId="33A214F5" w14:textId="7990ADB3" w:rsidR="003A5E3F" w:rsidRPr="00BC0354" w:rsidRDefault="003A5E3F" w:rsidP="003A5E3F">
      <w:pPr>
        <w:pStyle w:val="SingleTxtG"/>
      </w:pPr>
    </w:p>
    <w:p w14:paraId="1067CDE5" w14:textId="66494BC2" w:rsidR="00664159" w:rsidRPr="00BC0354" w:rsidRDefault="00664159" w:rsidP="00F74631">
      <w:pPr>
        <w:spacing w:after="120"/>
        <w:ind w:left="2268" w:right="1134" w:hanging="1134"/>
        <w:jc w:val="both"/>
        <w:rPr>
          <w:bCs/>
        </w:rPr>
      </w:pPr>
    </w:p>
    <w:p w14:paraId="392704FD" w14:textId="77777777" w:rsidR="008F4D8C" w:rsidRPr="00BC0354" w:rsidRDefault="008F4D8C" w:rsidP="008F4D8C">
      <w:pPr>
        <w:pStyle w:val="HChG"/>
        <w:pageBreakBefore/>
      </w:pPr>
      <w:r w:rsidRPr="00BC0354">
        <w:lastRenderedPageBreak/>
        <w:t>Annex IV</w:t>
      </w:r>
    </w:p>
    <w:p w14:paraId="28F74337" w14:textId="3CF67F6F" w:rsidR="008F4D8C" w:rsidRPr="00BC0354" w:rsidRDefault="008F4D8C" w:rsidP="008F4D8C">
      <w:pPr>
        <w:pStyle w:val="HChG"/>
      </w:pPr>
      <w:r w:rsidRPr="00BC0354">
        <w:tab/>
      </w:r>
      <w:r w:rsidRPr="00BC0354">
        <w:tab/>
      </w:r>
      <w:r w:rsidR="00F72D0D" w:rsidRPr="00BC0354">
        <w:t>Terms of Reference and Rules of Procedures for the Informal Working Group on Automated Driving Systems (IWG on ADS)</w:t>
      </w:r>
      <w:r w:rsidRPr="00BC0354">
        <w:t xml:space="preserve"> </w:t>
      </w:r>
    </w:p>
    <w:p w14:paraId="1A7A4E13" w14:textId="3BC54FB2" w:rsidR="007B70FF" w:rsidRPr="00BC0354" w:rsidRDefault="008F4D8C" w:rsidP="008F4D8C">
      <w:pPr>
        <w:pStyle w:val="SingleTxtG"/>
      </w:pPr>
      <w:r w:rsidRPr="00BC0354">
        <w:tab/>
        <w:t xml:space="preserve">The </w:t>
      </w:r>
      <w:r w:rsidR="00062CB1" w:rsidRPr="00BC0354">
        <w:t>t</w:t>
      </w:r>
      <w:r w:rsidRPr="00BC0354">
        <w:t xml:space="preserve">ext below is based on </w:t>
      </w:r>
      <w:r w:rsidR="00C96F89">
        <w:t xml:space="preserve">informal document </w:t>
      </w:r>
      <w:r w:rsidRPr="00BC0354">
        <w:t>GRVA-1</w:t>
      </w:r>
      <w:r w:rsidR="00B4731E" w:rsidRPr="00BC0354">
        <w:t>8</w:t>
      </w:r>
      <w:r w:rsidRPr="00BC0354">
        <w:t>-</w:t>
      </w:r>
      <w:r w:rsidR="00B4731E" w:rsidRPr="00BC0354">
        <w:t>41/Rev.2</w:t>
      </w:r>
      <w:r w:rsidR="00062CB1" w:rsidRPr="00BC0354">
        <w:t>.</w:t>
      </w:r>
    </w:p>
    <w:p w14:paraId="6111F136" w14:textId="7A8E4965" w:rsidR="007B70FF" w:rsidRPr="00BC0354" w:rsidRDefault="005B121F" w:rsidP="005B121F">
      <w:pPr>
        <w:pStyle w:val="HChG"/>
      </w:pPr>
      <w:r w:rsidRPr="00BC0354">
        <w:tab/>
        <w:t>I.</w:t>
      </w:r>
      <w:r w:rsidRPr="00BC0354">
        <w:tab/>
      </w:r>
      <w:r w:rsidR="007B70FF" w:rsidRPr="00BC0354">
        <w:t>Terms of Reference</w:t>
      </w:r>
    </w:p>
    <w:p w14:paraId="085F9B4F" w14:textId="430838A4" w:rsidR="007B70FF" w:rsidRPr="00BC0354" w:rsidRDefault="005B121F" w:rsidP="005B121F">
      <w:pPr>
        <w:pStyle w:val="SingleTxtG"/>
      </w:pPr>
      <w:r w:rsidRPr="00BC0354">
        <w:t>1.</w:t>
      </w:r>
      <w:r w:rsidRPr="00BC0354">
        <w:tab/>
      </w:r>
      <w:r w:rsidR="007B70FF" w:rsidRPr="00BC0354">
        <w:t xml:space="preserve">ECE/TRANS/WP.29/2019/34/Rev.2, as modified by ECE/TRANS/WP.29/2021/151, ECE/TRANS/WP.29/2023/43 and </w:t>
      </w:r>
      <w:r w:rsidR="00C96F89" w:rsidRPr="00C96F89">
        <w:t xml:space="preserve">ECE/TRANS/WP.29/2024/33 </w:t>
      </w:r>
      <w:r w:rsidR="007B70FF" w:rsidRPr="00BC0354">
        <w:t xml:space="preserve">contains the strategic vision for the activities of WP.29, GRVA and its Informal Working Groups (IWGs) with respect to automated vehicles. This framework document directs GRVA and its IWGs to use the issues, </w:t>
      </w:r>
      <w:r w:rsidR="00E3618C" w:rsidRPr="00BC0354">
        <w:t>topics,</w:t>
      </w:r>
      <w:r w:rsidR="007B70FF" w:rsidRPr="00BC0354">
        <w:t xml:space="preserve"> and deliverables from that document as guidance to inform further discussions, </w:t>
      </w:r>
      <w:proofErr w:type="gramStart"/>
      <w:r w:rsidR="007B70FF" w:rsidRPr="00BC0354">
        <w:t>activities</w:t>
      </w:r>
      <w:proofErr w:type="gramEnd"/>
      <w:r w:rsidR="007B70FF" w:rsidRPr="00BC0354">
        <w:t xml:space="preserve"> and outcomes.</w:t>
      </w:r>
    </w:p>
    <w:p w14:paraId="56D5CE62" w14:textId="1442208F" w:rsidR="007B70FF" w:rsidRPr="00BC0354" w:rsidRDefault="005B121F" w:rsidP="005B121F">
      <w:pPr>
        <w:pStyle w:val="SingleTxtG"/>
      </w:pPr>
      <w:r w:rsidRPr="00BC0354">
        <w:t>2.</w:t>
      </w:r>
      <w:r w:rsidRPr="00BC0354">
        <w:tab/>
      </w:r>
      <w:r w:rsidR="007B70FF" w:rsidRPr="00BC0354">
        <w:t xml:space="preserve">At its 191st session WP.29 adopted a new working structure with a new </w:t>
      </w:r>
      <w:r w:rsidR="00236A10" w:rsidRPr="00BC0354">
        <w:t>IWG</w:t>
      </w:r>
      <w:r w:rsidR="007B70FF" w:rsidRPr="00BC0354">
        <w:t xml:space="preserve"> on Automated Driving Systems </w:t>
      </w:r>
      <w:r w:rsidR="00236A10" w:rsidRPr="00BC0354">
        <w:t xml:space="preserve">(ADS) </w:t>
      </w:r>
      <w:r w:rsidR="007B70FF" w:rsidRPr="00BC0354">
        <w:t>and GRVA workshops to launch and to undertake the work on regulatory activities for such systems. This follow-up is based on the activities of the two IWGs Functional Requirements for Automated and Autonomous Vehicles (FRAV) and Validation Methods for Automated Driving (VMAD) and their joint deliverable, namely the FRAV-VMAD integrated document (GRVA-18-50) to be adopted by WP.29 at its June 2024 session.</w:t>
      </w:r>
    </w:p>
    <w:p w14:paraId="635B77A4" w14:textId="72127DAC" w:rsidR="007B70FF" w:rsidRPr="00BC0354" w:rsidRDefault="001438A8" w:rsidP="005B121F">
      <w:pPr>
        <w:pStyle w:val="SingleTxtG"/>
      </w:pPr>
      <w:r w:rsidRPr="00BC0354">
        <w:t>3.</w:t>
      </w:r>
      <w:r w:rsidRPr="00BC0354">
        <w:tab/>
      </w:r>
      <w:r w:rsidR="007B70FF" w:rsidRPr="00BC0354">
        <w:t>The IWG on ADS</w:t>
      </w:r>
      <w:r w:rsidR="007B70FF" w:rsidRPr="00BC0354">
        <w:rPr>
          <w:rFonts w:asciiTheme="minorEastAsia" w:eastAsiaTheme="minorEastAsia" w:hAnsiTheme="minorEastAsia"/>
          <w:lang w:eastAsia="zh-CN"/>
        </w:rPr>
        <w:t xml:space="preserve"> </w:t>
      </w:r>
      <w:r w:rsidR="007B70FF" w:rsidRPr="00BC0354">
        <w:t>shall:</w:t>
      </w:r>
    </w:p>
    <w:p w14:paraId="4709B9F3" w14:textId="175B855C" w:rsidR="007B70FF" w:rsidRPr="00BC0354" w:rsidRDefault="001438A8" w:rsidP="00500B46">
      <w:pPr>
        <w:pStyle w:val="SingleTxtG"/>
      </w:pPr>
      <w:r w:rsidRPr="00BC0354">
        <w:t>(a)</w:t>
      </w:r>
      <w:r w:rsidR="007B70FF" w:rsidRPr="00BC0354">
        <w:t xml:space="preserve"> Work according to the principles outlined in the Framework Document ECE/TRANS/WP.29/2019/34/Rev.2, as modified by ECE/TRANS/WP.29/2021/151, ECE/TRANS/WP.29/2023/43 and </w:t>
      </w:r>
      <w:r w:rsidR="00C96F89" w:rsidRPr="00C96F89">
        <w:t>ECE/TRANS/WP.29/2024/33</w:t>
      </w:r>
      <w:r w:rsidR="007B70FF" w:rsidRPr="00BC0354">
        <w:t>;</w:t>
      </w:r>
    </w:p>
    <w:p w14:paraId="5B2F8448" w14:textId="0CE6ABB6" w:rsidR="007B70FF" w:rsidRPr="00BC0354" w:rsidRDefault="001438A8" w:rsidP="00500B46">
      <w:pPr>
        <w:pStyle w:val="SingleTxtG"/>
        <w:rPr>
          <w:szCs w:val="18"/>
        </w:rPr>
      </w:pPr>
      <w:r w:rsidRPr="00BC0354">
        <w:rPr>
          <w:szCs w:val="18"/>
        </w:rPr>
        <w:t>(b)</w:t>
      </w:r>
      <w:r w:rsidRPr="00BC0354">
        <w:rPr>
          <w:szCs w:val="18"/>
        </w:rPr>
        <w:tab/>
      </w:r>
      <w:r w:rsidR="007B70FF" w:rsidRPr="00BC0354">
        <w:rPr>
          <w:szCs w:val="18"/>
        </w:rPr>
        <w:t>Draft a regulatory text on ADS for the use under the 1958 and 1998 Agreements (</w:t>
      </w:r>
      <w:r w:rsidR="007B70FF" w:rsidRPr="00BC0354">
        <w:rPr>
          <w:iCs/>
        </w:rPr>
        <w:t>purpose, scope, definition, general requirements, performance requirements, test procedures</w:t>
      </w:r>
      <w:r w:rsidR="007B70FF" w:rsidRPr="00BC0354">
        <w:rPr>
          <w:szCs w:val="18"/>
        </w:rPr>
        <w:t>);</w:t>
      </w:r>
    </w:p>
    <w:p w14:paraId="48F2924D" w14:textId="2772A269" w:rsidR="007B70FF" w:rsidRPr="00BC0354" w:rsidRDefault="001438A8" w:rsidP="00500B46">
      <w:pPr>
        <w:pStyle w:val="SingleTxtG"/>
      </w:pPr>
      <w:r w:rsidRPr="00BC0354">
        <w:t>(c)</w:t>
      </w:r>
      <w:r w:rsidRPr="00BC0354">
        <w:tab/>
      </w:r>
      <w:r w:rsidR="007B70FF" w:rsidRPr="00BC0354">
        <w:t>Combine the draft regulatory text with the specific administrative provisions and annexes received from GRVA workshops for the generation of the draft UN Global Technical Regulation on ADS and the draft UN Regulation on ADS;</w:t>
      </w:r>
    </w:p>
    <w:p w14:paraId="1CE36D24" w14:textId="6591999F" w:rsidR="007B70FF" w:rsidRPr="00BC0354" w:rsidRDefault="001438A8" w:rsidP="00500B46">
      <w:pPr>
        <w:pStyle w:val="SingleTxtG"/>
      </w:pPr>
      <w:r w:rsidRPr="00BC0354">
        <w:t>(d)</w:t>
      </w:r>
      <w:r w:rsidRPr="00BC0354">
        <w:tab/>
      </w:r>
      <w:r w:rsidR="007B70FF" w:rsidRPr="00BC0354">
        <w:t>Submit a draft regulatory proposal for a Global Technical Regulation on ADS;</w:t>
      </w:r>
    </w:p>
    <w:p w14:paraId="5BDEB766" w14:textId="2BC25E61" w:rsidR="007B70FF" w:rsidRPr="00BC0354" w:rsidRDefault="001438A8" w:rsidP="00500B46">
      <w:pPr>
        <w:pStyle w:val="SingleTxtG"/>
      </w:pPr>
      <w:r w:rsidRPr="00BC0354">
        <w:t>(e)</w:t>
      </w:r>
      <w:r w:rsidRPr="00BC0354">
        <w:tab/>
      </w:r>
      <w:r w:rsidR="007B70FF" w:rsidRPr="00BC0354">
        <w:t>Submit a draft regulatory proposal for a UN Regulation on ADS.</w:t>
      </w:r>
    </w:p>
    <w:p w14:paraId="0A2E9C2D" w14:textId="01205DAC" w:rsidR="007B70FF" w:rsidRPr="00BC0354" w:rsidRDefault="00500B46" w:rsidP="00500B46">
      <w:pPr>
        <w:pStyle w:val="SingleTxtG"/>
      </w:pPr>
      <w:r w:rsidRPr="00BC0354">
        <w:t>4.</w:t>
      </w:r>
      <w:r w:rsidRPr="00BC0354">
        <w:tab/>
      </w:r>
      <w:r w:rsidR="007B70FF" w:rsidRPr="00BC0354">
        <w:t>The IWG shall take full account of developments and work in full cooperation with other subsidiary Working Parties (GRs) of WP.29 and their IWGs.</w:t>
      </w:r>
    </w:p>
    <w:p w14:paraId="392A0ED7" w14:textId="1771CA9B" w:rsidR="007B70FF" w:rsidRPr="00BC0354" w:rsidRDefault="00500B46" w:rsidP="00500B46">
      <w:pPr>
        <w:pStyle w:val="SingleTxtG"/>
      </w:pPr>
      <w:r w:rsidRPr="00BC0354">
        <w:t>5.</w:t>
      </w:r>
      <w:r w:rsidRPr="00BC0354">
        <w:tab/>
      </w:r>
      <w:r w:rsidR="007B70FF" w:rsidRPr="00BC0354">
        <w:t xml:space="preserve">The IWG shall take into account existing and any new data, research, and standards available to the contracting parties in developing its proposals </w:t>
      </w:r>
      <w:r w:rsidR="007B70FF" w:rsidRPr="00BC0354">
        <w:rPr>
          <w:rStyle w:val="ui-provider"/>
        </w:rPr>
        <w:t>and consider its relevance while aiming to respect the agreed timeline</w:t>
      </w:r>
      <w:r w:rsidR="007B70FF" w:rsidRPr="00BC0354">
        <w:t>.</w:t>
      </w:r>
    </w:p>
    <w:p w14:paraId="1D881331" w14:textId="526074E6" w:rsidR="007B70FF" w:rsidRPr="00BC0354" w:rsidRDefault="00500B46" w:rsidP="00500B46">
      <w:pPr>
        <w:pStyle w:val="SingleTxtG"/>
      </w:pPr>
      <w:bookmarkStart w:id="10" w:name="_Hlk156812700"/>
      <w:r w:rsidRPr="00BC0354">
        <w:t>6.</w:t>
      </w:r>
      <w:r w:rsidRPr="00BC0354">
        <w:tab/>
      </w:r>
      <w:r w:rsidR="007B70FF" w:rsidRPr="00BC0354">
        <w:t>Based on the endorsement of GRVA-18-50 (incl. future amendments) and these Terms of Reference by WP.29 at its March 2024 session, the IWG shall start with a kick-off meeting in March 2024 to agree on the administrative elements, to draft a proposal for activities and timeline for the IWG on ADS, to start a first discussion on the content for the drafting process.</w:t>
      </w:r>
    </w:p>
    <w:bookmarkEnd w:id="10"/>
    <w:p w14:paraId="0855046A" w14:textId="44F38FEF" w:rsidR="007B70FF" w:rsidRPr="00BC0354" w:rsidRDefault="00500B46" w:rsidP="00500B46">
      <w:pPr>
        <w:pStyle w:val="SingleTxtG"/>
      </w:pPr>
      <w:r w:rsidRPr="00BC0354">
        <w:t>7.</w:t>
      </w:r>
      <w:r w:rsidRPr="00BC0354">
        <w:tab/>
      </w:r>
      <w:r w:rsidR="007B70FF" w:rsidRPr="00BC0354">
        <w:t>The IWG shall deliver draft proposals for a Global Technical Regulation on ADS and a UN Regulation on ADS for the January 2026 session of GRVA.</w:t>
      </w:r>
    </w:p>
    <w:p w14:paraId="4097002B" w14:textId="3B66F2F2" w:rsidR="007B70FF" w:rsidRPr="00BC0354" w:rsidRDefault="00500B46" w:rsidP="00500B46">
      <w:pPr>
        <w:pStyle w:val="SingleTxtG"/>
      </w:pPr>
      <w:r w:rsidRPr="00BC0354">
        <w:t>8.</w:t>
      </w:r>
      <w:r w:rsidRPr="00BC0354">
        <w:tab/>
      </w:r>
      <w:r w:rsidR="007B70FF" w:rsidRPr="00BC0354">
        <w:t>The text of regulatory proposals shall, to the fullest extent possible, be performance based and technology neutral.</w:t>
      </w:r>
    </w:p>
    <w:p w14:paraId="7BEE4B28" w14:textId="77777777" w:rsidR="007B70FF" w:rsidRPr="00BC0354" w:rsidRDefault="007B70FF" w:rsidP="007B70FF">
      <w:pPr>
        <w:autoSpaceDE w:val="0"/>
        <w:autoSpaceDN w:val="0"/>
        <w:adjustRightInd w:val="0"/>
        <w:spacing w:after="180"/>
        <w:jc w:val="both"/>
      </w:pPr>
    </w:p>
    <w:p w14:paraId="7FC6400E" w14:textId="65458729" w:rsidR="007B70FF" w:rsidRPr="00BC0354" w:rsidRDefault="00D458BF" w:rsidP="00D458BF">
      <w:pPr>
        <w:pStyle w:val="H1G"/>
      </w:pPr>
      <w:r w:rsidRPr="00BC0354">
        <w:lastRenderedPageBreak/>
        <w:tab/>
      </w:r>
      <w:r w:rsidR="007B70FF" w:rsidRPr="00BC0354">
        <w:t>II.</w:t>
      </w:r>
      <w:r w:rsidR="007B70FF" w:rsidRPr="00BC0354">
        <w:tab/>
        <w:t>Rules of Procedure</w:t>
      </w:r>
    </w:p>
    <w:p w14:paraId="7394431B" w14:textId="11625B37" w:rsidR="007B70FF" w:rsidRPr="00BC0354" w:rsidRDefault="00D458BF" w:rsidP="00D458BF">
      <w:pPr>
        <w:pStyle w:val="SingleTxtG"/>
        <w:rPr>
          <w:lang w:eastAsia="en-US"/>
        </w:rPr>
      </w:pPr>
      <w:r w:rsidRPr="00BC0354">
        <w:rPr>
          <w:lang w:eastAsia="en-US"/>
        </w:rPr>
        <w:t>9</w:t>
      </w:r>
      <w:r w:rsidR="007B70FF" w:rsidRPr="00BC0354">
        <w:rPr>
          <w:lang w:eastAsia="en-US"/>
        </w:rPr>
        <w:t>.</w:t>
      </w:r>
      <w:r w:rsidR="007B70FF" w:rsidRPr="00BC0354">
        <w:rPr>
          <w:lang w:eastAsia="en-US"/>
        </w:rPr>
        <w:tab/>
        <w:t>The IWG shall report to GRVA and is open to all participants of WP.29.</w:t>
      </w:r>
    </w:p>
    <w:p w14:paraId="19DF63EA" w14:textId="47E7C579" w:rsidR="007B70FF" w:rsidRPr="00BC0354" w:rsidRDefault="00D458BF" w:rsidP="00D458BF">
      <w:pPr>
        <w:pStyle w:val="SingleTxtG"/>
        <w:rPr>
          <w:lang w:eastAsia="en-US"/>
        </w:rPr>
      </w:pPr>
      <w:r w:rsidRPr="00BC0354">
        <w:rPr>
          <w:lang w:eastAsia="en-US"/>
        </w:rPr>
        <w:t>10</w:t>
      </w:r>
      <w:r w:rsidR="007B70FF" w:rsidRPr="00BC0354">
        <w:rPr>
          <w:lang w:eastAsia="en-US"/>
        </w:rPr>
        <w:t>.</w:t>
      </w:r>
      <w:r w:rsidR="007B70FF" w:rsidRPr="00BC0354">
        <w:rPr>
          <w:lang w:eastAsia="en-US"/>
        </w:rPr>
        <w:tab/>
        <w:t>Six Co-Chairs from different regions of the world and Secretaries will manage the IWG</w:t>
      </w:r>
      <w:r w:rsidR="00236A10" w:rsidRPr="00BC0354">
        <w:rPr>
          <w:lang w:eastAsia="en-US"/>
        </w:rPr>
        <w:t>.</w:t>
      </w:r>
    </w:p>
    <w:p w14:paraId="2A08BA49" w14:textId="7F61BE07" w:rsidR="007B70FF" w:rsidRPr="00BC0354" w:rsidRDefault="00D458BF" w:rsidP="00D458BF">
      <w:pPr>
        <w:pStyle w:val="SingleTxtG"/>
        <w:rPr>
          <w:lang w:eastAsia="en-US"/>
        </w:rPr>
      </w:pPr>
      <w:r w:rsidRPr="00BC0354">
        <w:rPr>
          <w:lang w:eastAsia="en-US"/>
        </w:rPr>
        <w:t>11</w:t>
      </w:r>
      <w:r w:rsidR="007B70FF" w:rsidRPr="00BC0354">
        <w:rPr>
          <w:lang w:eastAsia="en-US"/>
        </w:rPr>
        <w:t>.</w:t>
      </w:r>
      <w:r w:rsidR="007B70FF" w:rsidRPr="00BC0354">
        <w:rPr>
          <w:lang w:eastAsia="en-US"/>
        </w:rPr>
        <w:tab/>
        <w:t>The Co-Chairs may invite experts (at their discretion), including non-participants of WP.29, to assist in the development of technical prescriptions.</w:t>
      </w:r>
    </w:p>
    <w:p w14:paraId="2BDF57CA" w14:textId="76EE4CF4" w:rsidR="007B70FF" w:rsidRPr="00BC0354" w:rsidRDefault="00D458BF" w:rsidP="00D458BF">
      <w:pPr>
        <w:pStyle w:val="SingleTxtG"/>
        <w:rPr>
          <w:lang w:eastAsia="en-US"/>
        </w:rPr>
      </w:pPr>
      <w:r w:rsidRPr="00BC0354">
        <w:rPr>
          <w:lang w:eastAsia="en-US"/>
        </w:rPr>
        <w:t>12</w:t>
      </w:r>
      <w:r w:rsidR="007B70FF" w:rsidRPr="00BC0354">
        <w:rPr>
          <w:lang w:eastAsia="en-US"/>
        </w:rPr>
        <w:t>.</w:t>
      </w:r>
      <w:r w:rsidR="007B70FF" w:rsidRPr="00BC0354">
        <w:rPr>
          <w:lang w:eastAsia="en-US"/>
        </w:rPr>
        <w:tab/>
        <w:t>The working language of the IWG will be English.</w:t>
      </w:r>
    </w:p>
    <w:p w14:paraId="3237AEFC" w14:textId="447B9357" w:rsidR="007B70FF" w:rsidRPr="00BC0354" w:rsidRDefault="00D458BF" w:rsidP="00D458BF">
      <w:pPr>
        <w:pStyle w:val="SingleTxtG"/>
        <w:rPr>
          <w:lang w:eastAsia="en-US"/>
        </w:rPr>
      </w:pPr>
      <w:r w:rsidRPr="00BC0354">
        <w:rPr>
          <w:lang w:eastAsia="en-US"/>
        </w:rPr>
        <w:t>13</w:t>
      </w:r>
      <w:r w:rsidR="007B70FF" w:rsidRPr="00BC0354">
        <w:rPr>
          <w:lang w:eastAsia="en-US"/>
        </w:rPr>
        <w:t>.</w:t>
      </w:r>
      <w:r w:rsidR="007B70FF" w:rsidRPr="00BC0354">
        <w:rPr>
          <w:lang w:eastAsia="en-US"/>
        </w:rPr>
        <w:tab/>
        <w:t xml:space="preserve">All documents and/or proposals must be submitted to the Secretary of the relevant group in a suitable electronic format in advance of the meeting. The group may refuse to discuss any item or proposal which has not been circulated five working days in advance to the meeting.  </w:t>
      </w:r>
    </w:p>
    <w:p w14:paraId="1D40C1C8" w14:textId="12A4AA5C" w:rsidR="007B70FF" w:rsidRPr="00BC0354" w:rsidRDefault="00D458BF" w:rsidP="00D458BF">
      <w:pPr>
        <w:pStyle w:val="SingleTxtG"/>
        <w:rPr>
          <w:lang w:eastAsia="en-US"/>
        </w:rPr>
      </w:pPr>
      <w:r w:rsidRPr="00BC0354">
        <w:rPr>
          <w:lang w:eastAsia="en-US"/>
        </w:rPr>
        <w:t>14</w:t>
      </w:r>
      <w:r w:rsidR="007B70FF" w:rsidRPr="00BC0354">
        <w:rPr>
          <w:lang w:eastAsia="en-US"/>
        </w:rPr>
        <w:t>.</w:t>
      </w:r>
      <w:r w:rsidR="007B70FF" w:rsidRPr="00BC0354">
        <w:rPr>
          <w:lang w:eastAsia="en-US"/>
        </w:rPr>
        <w:tab/>
        <w:t xml:space="preserve">An agenda and related documents will be circulated to all members of the IWG in advance of all scheduled meetings. </w:t>
      </w:r>
    </w:p>
    <w:p w14:paraId="5856CD07" w14:textId="018FC226" w:rsidR="007B70FF" w:rsidRPr="00BC0354" w:rsidRDefault="00D458BF" w:rsidP="00D458BF">
      <w:pPr>
        <w:pStyle w:val="SingleTxtG"/>
        <w:rPr>
          <w:lang w:eastAsia="en-US"/>
        </w:rPr>
      </w:pPr>
      <w:r w:rsidRPr="00BC0354">
        <w:rPr>
          <w:lang w:eastAsia="en-US"/>
        </w:rPr>
        <w:t>15</w:t>
      </w:r>
      <w:r w:rsidR="007B70FF" w:rsidRPr="00BC0354">
        <w:rPr>
          <w:lang w:eastAsia="en-US"/>
        </w:rPr>
        <w:t>.</w:t>
      </w:r>
      <w:r w:rsidR="007B70FF" w:rsidRPr="00BC0354">
        <w:rPr>
          <w:lang w:eastAsia="en-US"/>
        </w:rPr>
        <w:tab/>
        <w:t>A meeting report will be prepared and distributed to all experts involved in the IWG in due time after each meeting. It will be adopted at the next meeting of the IWG.</w:t>
      </w:r>
    </w:p>
    <w:p w14:paraId="1504684D" w14:textId="6AF4426A" w:rsidR="007B70FF" w:rsidRPr="00BC0354" w:rsidRDefault="00D458BF" w:rsidP="00D458BF">
      <w:pPr>
        <w:pStyle w:val="SingleTxtG"/>
        <w:rPr>
          <w:lang w:eastAsia="en-US"/>
        </w:rPr>
      </w:pPr>
      <w:r w:rsidRPr="00BC0354">
        <w:rPr>
          <w:lang w:eastAsia="en-US"/>
        </w:rPr>
        <w:t>16</w:t>
      </w:r>
      <w:r w:rsidR="007B70FF" w:rsidRPr="00BC0354">
        <w:rPr>
          <w:lang w:eastAsia="en-US"/>
        </w:rPr>
        <w:t>.</w:t>
      </w:r>
      <w:r w:rsidR="007B70FF" w:rsidRPr="00BC0354">
        <w:rPr>
          <w:lang w:eastAsia="en-US"/>
        </w:rPr>
        <w:tab/>
        <w:t xml:space="preserve">Decisions will be reached by consensus. When consensus cannot be reached, the Co-Chairs of the groups shall present the different points of view to GRVA. The Co-Chairs may seek guidance from GRVA as appropriate.  </w:t>
      </w:r>
    </w:p>
    <w:p w14:paraId="652214E2" w14:textId="06F6E4CD" w:rsidR="007B70FF" w:rsidRPr="00BC0354" w:rsidRDefault="00D458BF" w:rsidP="00D458BF">
      <w:pPr>
        <w:pStyle w:val="SingleTxtG"/>
        <w:rPr>
          <w:lang w:eastAsia="en-US"/>
        </w:rPr>
      </w:pPr>
      <w:r w:rsidRPr="00BC0354">
        <w:rPr>
          <w:lang w:eastAsia="en-US"/>
        </w:rPr>
        <w:t>17</w:t>
      </w:r>
      <w:r w:rsidR="007B70FF" w:rsidRPr="00BC0354">
        <w:rPr>
          <w:lang w:eastAsia="en-US"/>
        </w:rPr>
        <w:t>.</w:t>
      </w:r>
      <w:r w:rsidR="007B70FF" w:rsidRPr="00BC0354">
        <w:rPr>
          <w:lang w:eastAsia="en-US"/>
        </w:rPr>
        <w:tab/>
        <w:t xml:space="preserve">The progress of the IWG will be reported routinely to GRVA – wherever possible as an informal document and presented by the Co-Chairs. </w:t>
      </w:r>
    </w:p>
    <w:p w14:paraId="678803CE" w14:textId="21D82DE1" w:rsidR="007B70FF" w:rsidRPr="00BC0354" w:rsidRDefault="00D458BF" w:rsidP="00D458BF">
      <w:pPr>
        <w:pStyle w:val="SingleTxtG"/>
        <w:rPr>
          <w:lang w:eastAsia="en-US"/>
        </w:rPr>
      </w:pPr>
      <w:r w:rsidRPr="00BC0354">
        <w:rPr>
          <w:lang w:eastAsia="en-US"/>
        </w:rPr>
        <w:t>18</w:t>
      </w:r>
      <w:r w:rsidR="007B70FF" w:rsidRPr="00BC0354">
        <w:rPr>
          <w:lang w:eastAsia="en-US"/>
        </w:rPr>
        <w:t>.</w:t>
      </w:r>
      <w:r w:rsidR="007B70FF" w:rsidRPr="00BC0354">
        <w:rPr>
          <w:lang w:eastAsia="en-US"/>
        </w:rPr>
        <w:tab/>
        <w:t xml:space="preserve">All documents shall be distributed in digital format. Meeting documents should be made available to the </w:t>
      </w:r>
      <w:r w:rsidR="001D211D">
        <w:rPr>
          <w:lang w:eastAsia="en-US"/>
        </w:rPr>
        <w:t>[</w:t>
      </w:r>
      <w:r w:rsidR="007B70FF" w:rsidRPr="00BC0354">
        <w:rPr>
          <w:lang w:eastAsia="en-US"/>
        </w:rPr>
        <w:t>Secretaries</w:t>
      </w:r>
      <w:r w:rsidR="001D211D">
        <w:rPr>
          <w:lang w:eastAsia="en-US"/>
        </w:rPr>
        <w:t>]</w:t>
      </w:r>
      <w:r w:rsidR="007B70FF" w:rsidRPr="00BC0354">
        <w:rPr>
          <w:lang w:eastAsia="en-US"/>
        </w:rPr>
        <w:t xml:space="preserve"> for publication on the dedicated website.</w:t>
      </w:r>
    </w:p>
    <w:p w14:paraId="30DA5EA3" w14:textId="467F5339" w:rsidR="008F4D8C" w:rsidRPr="00BC0354" w:rsidRDefault="00D458BF" w:rsidP="00D458BF">
      <w:pPr>
        <w:pStyle w:val="SingleTxtG"/>
      </w:pPr>
      <w:r w:rsidRPr="00BC0354">
        <w:rPr>
          <w:lang w:eastAsia="en-US"/>
        </w:rPr>
        <w:t>19</w:t>
      </w:r>
      <w:r w:rsidR="007B70FF" w:rsidRPr="00BC0354">
        <w:rPr>
          <w:lang w:eastAsia="en-US"/>
        </w:rPr>
        <w:t>.</w:t>
      </w:r>
      <w:r w:rsidR="007B70FF" w:rsidRPr="00BC0354">
        <w:rPr>
          <w:lang w:eastAsia="en-US"/>
        </w:rPr>
        <w:tab/>
        <w:t>Final decision on regulatory proposals rests with WP.29 and the Contracting Parties.</w:t>
      </w:r>
      <w:r w:rsidR="00062CB1" w:rsidRPr="00BC0354">
        <w:t xml:space="preserve"> </w:t>
      </w:r>
    </w:p>
    <w:p w14:paraId="5B48597D" w14:textId="3E619D4C" w:rsidR="00B4731E" w:rsidRPr="00BC0354" w:rsidRDefault="00B4731E" w:rsidP="00B4731E">
      <w:pPr>
        <w:pStyle w:val="HChG"/>
        <w:pageBreakBefore/>
      </w:pPr>
      <w:r w:rsidRPr="00BC0354">
        <w:lastRenderedPageBreak/>
        <w:t>Annex V</w:t>
      </w:r>
    </w:p>
    <w:p w14:paraId="787E24E6" w14:textId="4893F5D3" w:rsidR="00B4731E" w:rsidRPr="00BC0354" w:rsidRDefault="00B4731E" w:rsidP="00B4731E">
      <w:pPr>
        <w:pStyle w:val="HChG"/>
      </w:pPr>
      <w:r w:rsidRPr="00BC0354">
        <w:tab/>
      </w:r>
      <w:r w:rsidRPr="00BC0354">
        <w:tab/>
        <w:t xml:space="preserve">Agreed amendments to </w:t>
      </w:r>
      <w:r w:rsidR="00EF6C6E" w:rsidRPr="00BC0354">
        <w:t>ECE/TRANS/WP.29/GRVA/2023/21</w:t>
      </w:r>
    </w:p>
    <w:p w14:paraId="45AF2573" w14:textId="0FB09B5C" w:rsidR="000F4809" w:rsidRPr="00BC0354" w:rsidRDefault="00B4731E" w:rsidP="000F4809">
      <w:pPr>
        <w:pStyle w:val="SingleTxtG"/>
        <w:rPr>
          <w:color w:val="000000" w:themeColor="text1"/>
        </w:rPr>
      </w:pPr>
      <w:r w:rsidRPr="00BC0354">
        <w:t xml:space="preserve">Agreed during the session (see para. </w:t>
      </w:r>
      <w:r w:rsidR="006A779B">
        <w:t>85</w:t>
      </w:r>
      <w:r w:rsidRPr="00BC0354">
        <w:t>)</w:t>
      </w:r>
      <w:r w:rsidR="00EF6C6E" w:rsidRPr="00BC0354">
        <w:t>, based on informal document GRVA-18-51</w:t>
      </w:r>
      <w:r w:rsidR="000F4809" w:rsidRPr="00BC0354">
        <w:t>, a p</w:t>
      </w:r>
      <w:r w:rsidR="000F4809" w:rsidRPr="00BC0354">
        <w:rPr>
          <w:color w:val="000000" w:themeColor="text1"/>
        </w:rPr>
        <w:t>roposal for amendments to the 03 and 04 series of amendments to UN Regulation No. 79.</w:t>
      </w:r>
    </w:p>
    <w:p w14:paraId="6FEB5EDB" w14:textId="4ABCBD18" w:rsidR="000F4809" w:rsidRPr="00BC0354" w:rsidRDefault="000F4809" w:rsidP="000F4809">
      <w:pPr>
        <w:spacing w:after="120"/>
        <w:ind w:left="1134" w:right="1183"/>
        <w:jc w:val="both"/>
        <w:rPr>
          <w:color w:val="000000" w:themeColor="text1"/>
        </w:rPr>
      </w:pPr>
      <w:r w:rsidRPr="00BC0354">
        <w:rPr>
          <w:i/>
          <w:color w:val="000000" w:themeColor="text1"/>
        </w:rPr>
        <w:t>Paragraphs 2.4.8. and 2.4.9.,</w:t>
      </w:r>
      <w:r w:rsidRPr="00BC0354">
        <w:rPr>
          <w:iCs/>
          <w:color w:val="000000" w:themeColor="text1"/>
        </w:rPr>
        <w:t xml:space="preserve"> amend to read:</w:t>
      </w:r>
    </w:p>
    <w:p w14:paraId="33A2EBA0" w14:textId="7B2B1A9E" w:rsidR="000F4809" w:rsidRPr="00BC0354" w:rsidRDefault="000F4809" w:rsidP="000F4809">
      <w:pPr>
        <w:pStyle w:val="para"/>
        <w:ind w:right="1183"/>
        <w:rPr>
          <w:color w:val="000000" w:themeColor="text1"/>
        </w:rPr>
      </w:pPr>
      <w:r w:rsidRPr="00BC0354">
        <w:rPr>
          <w:color w:val="000000" w:themeColor="text1"/>
        </w:rPr>
        <w:t>“2.4.8.</w:t>
      </w:r>
      <w:r w:rsidRPr="00BC0354">
        <w:rPr>
          <w:color w:val="000000" w:themeColor="text1"/>
        </w:rPr>
        <w:tab/>
        <w:t>"</w:t>
      </w:r>
      <w:r w:rsidRPr="00BC0354">
        <w:rPr>
          <w:i/>
          <w:iCs/>
          <w:color w:val="000000" w:themeColor="text1"/>
        </w:rPr>
        <w:t>Remote Controlled Parking (RCP)</w:t>
      </w:r>
      <w:r w:rsidRPr="00BC0354">
        <w:rPr>
          <w:color w:val="000000" w:themeColor="text1"/>
        </w:rPr>
        <w:t xml:space="preserve">" means an ACSF of </w:t>
      </w:r>
      <w:r w:rsidR="00F810D6" w:rsidRPr="00BC0354">
        <w:rPr>
          <w:color w:val="000000" w:themeColor="text1"/>
        </w:rPr>
        <w:t>C</w:t>
      </w:r>
      <w:r w:rsidRPr="00BC0354">
        <w:rPr>
          <w:color w:val="000000" w:themeColor="text1"/>
        </w:rPr>
        <w:t xml:space="preserve">ategory A, actuated by the driver, providing parking or low speed </w:t>
      </w:r>
      <w:r w:rsidR="00790694" w:rsidRPr="00BC0354">
        <w:rPr>
          <w:color w:val="000000" w:themeColor="text1"/>
        </w:rPr>
        <w:t>manoeuvring</w:t>
      </w:r>
      <w:r w:rsidRPr="00BC0354">
        <w:rPr>
          <w:color w:val="000000" w:themeColor="text1"/>
        </w:rPr>
        <w:t xml:space="preserve">. The actuation is made </w:t>
      </w:r>
      <w:proofErr w:type="gramStart"/>
      <w:r w:rsidRPr="00BC0354">
        <w:rPr>
          <w:color w:val="000000" w:themeColor="text1"/>
        </w:rPr>
        <w:t>in close proximity to</w:t>
      </w:r>
      <w:proofErr w:type="gramEnd"/>
      <w:r w:rsidRPr="00BC0354">
        <w:rPr>
          <w:color w:val="000000" w:themeColor="text1"/>
        </w:rPr>
        <w:t xml:space="preserve"> the vehicle</w:t>
      </w:r>
      <w:r w:rsidRPr="00BC0354">
        <w:rPr>
          <w:b/>
          <w:bCs/>
          <w:color w:val="000000" w:themeColor="text1"/>
        </w:rPr>
        <w:t xml:space="preserve"> or the vehicle combination</w:t>
      </w:r>
      <w:r w:rsidRPr="00BC0354">
        <w:rPr>
          <w:color w:val="000000" w:themeColor="text1"/>
        </w:rPr>
        <w:t>.</w:t>
      </w:r>
    </w:p>
    <w:p w14:paraId="0C361A8A" w14:textId="77777777" w:rsidR="000F4809" w:rsidRPr="00BC0354" w:rsidRDefault="000F4809" w:rsidP="000F4809">
      <w:pPr>
        <w:pStyle w:val="para"/>
        <w:ind w:right="1183"/>
        <w:rPr>
          <w:color w:val="000000" w:themeColor="text1"/>
        </w:rPr>
      </w:pPr>
      <w:r w:rsidRPr="00BC0354">
        <w:rPr>
          <w:color w:val="000000" w:themeColor="text1"/>
        </w:rPr>
        <w:t>2.4.9.</w:t>
      </w:r>
      <w:r w:rsidRPr="00BC0354">
        <w:rPr>
          <w:color w:val="000000" w:themeColor="text1"/>
        </w:rPr>
        <w:tab/>
        <w:t>"</w:t>
      </w:r>
      <w:r w:rsidRPr="00BC0354">
        <w:rPr>
          <w:i/>
          <w:iCs/>
          <w:color w:val="000000" w:themeColor="text1"/>
        </w:rPr>
        <w:t>Specified maximum RCP operating range (</w:t>
      </w:r>
      <w:proofErr w:type="spellStart"/>
      <w:r w:rsidRPr="00BC0354">
        <w:rPr>
          <w:i/>
          <w:iCs/>
          <w:color w:val="000000" w:themeColor="text1"/>
        </w:rPr>
        <w:t>S</w:t>
      </w:r>
      <w:r w:rsidRPr="00BC0354">
        <w:rPr>
          <w:i/>
          <w:iCs/>
          <w:color w:val="000000" w:themeColor="text1"/>
          <w:vertAlign w:val="subscript"/>
        </w:rPr>
        <w:t>RCPmax</w:t>
      </w:r>
      <w:proofErr w:type="spellEnd"/>
      <w:r w:rsidRPr="00BC0354">
        <w:rPr>
          <w:i/>
          <w:iCs/>
          <w:color w:val="000000" w:themeColor="text1"/>
        </w:rPr>
        <w:t>)</w:t>
      </w:r>
      <w:r w:rsidRPr="00BC0354">
        <w:rPr>
          <w:color w:val="000000" w:themeColor="text1"/>
        </w:rPr>
        <w:t xml:space="preserve">" means the maximum distance between the nearest point of the motor vehicle </w:t>
      </w:r>
      <w:r w:rsidRPr="00BC0354">
        <w:rPr>
          <w:b/>
          <w:bCs/>
          <w:color w:val="000000" w:themeColor="text1"/>
        </w:rPr>
        <w:t xml:space="preserve">or of the contour of both vehicles in case of vehicle combination </w:t>
      </w:r>
      <w:r w:rsidRPr="00BC0354">
        <w:rPr>
          <w:color w:val="000000" w:themeColor="text1"/>
        </w:rPr>
        <w:t xml:space="preserve">and the </w:t>
      </w:r>
      <w:proofErr w:type="gramStart"/>
      <w:r w:rsidRPr="00BC0354">
        <w:rPr>
          <w:color w:val="000000" w:themeColor="text1"/>
        </w:rPr>
        <w:t>remote control</w:t>
      </w:r>
      <w:proofErr w:type="gramEnd"/>
      <w:r w:rsidRPr="00BC0354">
        <w:rPr>
          <w:color w:val="000000" w:themeColor="text1"/>
        </w:rPr>
        <w:t xml:space="preserve"> device or alternatively the driver (for systems based on detection of driver position and movement), up to which ACSF is designed to operate.”</w:t>
      </w:r>
    </w:p>
    <w:p w14:paraId="12A4E991" w14:textId="09058C3D" w:rsidR="000F4809" w:rsidRPr="00BC0354" w:rsidRDefault="000F4809" w:rsidP="000F4809">
      <w:pPr>
        <w:spacing w:after="120"/>
        <w:ind w:left="1134" w:right="1183"/>
        <w:jc w:val="both"/>
        <w:rPr>
          <w:color w:val="000000" w:themeColor="text1"/>
        </w:rPr>
      </w:pPr>
      <w:r w:rsidRPr="00BC0354">
        <w:rPr>
          <w:i/>
          <w:color w:val="000000" w:themeColor="text1"/>
        </w:rPr>
        <w:t>Paragraphs</w:t>
      </w:r>
      <w:r w:rsidR="004632FE">
        <w:rPr>
          <w:i/>
          <w:color w:val="000000" w:themeColor="text1"/>
        </w:rPr>
        <w:t xml:space="preserve"> </w:t>
      </w:r>
      <w:r w:rsidRPr="00BC0354">
        <w:rPr>
          <w:color w:val="000000" w:themeColor="text1"/>
          <w:shd w:val="clear" w:color="auto" w:fill="FFFFFF"/>
        </w:rPr>
        <w:t>5.6.1.2.10</w:t>
      </w:r>
      <w:r w:rsidR="004632FE">
        <w:rPr>
          <w:color w:val="000000" w:themeColor="text1"/>
          <w:shd w:val="clear" w:color="auto" w:fill="FFFFFF"/>
        </w:rPr>
        <w:t>.</w:t>
      </w:r>
      <w:r w:rsidRPr="00BC0354">
        <w:rPr>
          <w:i/>
          <w:color w:val="000000" w:themeColor="text1"/>
        </w:rPr>
        <w:t>,</w:t>
      </w:r>
      <w:r w:rsidRPr="00BC0354">
        <w:rPr>
          <w:iCs/>
          <w:color w:val="000000" w:themeColor="text1"/>
        </w:rPr>
        <w:t xml:space="preserve"> </w:t>
      </w:r>
      <w:r w:rsidR="00D219FB" w:rsidRPr="00BC0354">
        <w:rPr>
          <w:iCs/>
          <w:color w:val="000000" w:themeColor="text1"/>
        </w:rPr>
        <w:t>insert to</w:t>
      </w:r>
      <w:r w:rsidRPr="00BC0354">
        <w:rPr>
          <w:iCs/>
          <w:color w:val="000000" w:themeColor="text1"/>
        </w:rPr>
        <w:t xml:space="preserve"> read:</w:t>
      </w:r>
    </w:p>
    <w:p w14:paraId="5BA11373" w14:textId="65325CFE" w:rsidR="000F4809" w:rsidRPr="00BC0354" w:rsidRDefault="006A779B" w:rsidP="000F4809">
      <w:pPr>
        <w:pStyle w:val="para"/>
        <w:ind w:right="1183"/>
        <w:rPr>
          <w:b/>
          <w:bCs/>
          <w:color w:val="000000" w:themeColor="text1"/>
        </w:rPr>
      </w:pPr>
      <w:r>
        <w:rPr>
          <w:color w:val="000000" w:themeColor="text1"/>
        </w:rPr>
        <w:t>“</w:t>
      </w:r>
      <w:r w:rsidR="000F4809" w:rsidRPr="00BC0354">
        <w:rPr>
          <w:color w:val="000000" w:themeColor="text1"/>
        </w:rPr>
        <w:t>5.6.1.2.10</w:t>
      </w:r>
      <w:r w:rsidR="004632FE">
        <w:rPr>
          <w:color w:val="000000" w:themeColor="text1"/>
        </w:rPr>
        <w:t>.</w:t>
      </w:r>
      <w:r w:rsidR="000F4809" w:rsidRPr="00BC0354">
        <w:rPr>
          <w:color w:val="000000" w:themeColor="text1"/>
        </w:rPr>
        <w:tab/>
      </w:r>
      <w:r w:rsidR="000F4809" w:rsidRPr="00BC0354">
        <w:rPr>
          <w:b/>
          <w:bCs/>
          <w:color w:val="000000" w:themeColor="text1"/>
        </w:rPr>
        <w:t>In the case that the RCP is designed to operate in combination with a trailer, the manufacturer shall demonstrate to the Technical Service</w:t>
      </w:r>
    </w:p>
    <w:p w14:paraId="4D741052" w14:textId="77777777" w:rsidR="000F4809" w:rsidRPr="00BC0354" w:rsidRDefault="000F4809" w:rsidP="000F4809">
      <w:pPr>
        <w:pStyle w:val="para"/>
        <w:numPr>
          <w:ilvl w:val="0"/>
          <w:numId w:val="44"/>
        </w:numPr>
        <w:spacing w:after="60" w:line="240" w:lineRule="atLeast"/>
        <w:ind w:left="2693" w:right="1185" w:hanging="425"/>
        <w:rPr>
          <w:b/>
          <w:bCs/>
          <w:color w:val="000000" w:themeColor="text1"/>
        </w:rPr>
      </w:pPr>
      <w:r w:rsidRPr="00BC0354">
        <w:rPr>
          <w:b/>
          <w:bCs/>
          <w:color w:val="000000" w:themeColor="text1"/>
        </w:rPr>
        <w:t xml:space="preserve">How the safety of this operation is ensured, </w:t>
      </w:r>
    </w:p>
    <w:p w14:paraId="78A3090E" w14:textId="77777777" w:rsidR="000F4809" w:rsidRPr="00BC0354" w:rsidRDefault="000F4809" w:rsidP="000F4809">
      <w:pPr>
        <w:pStyle w:val="para"/>
        <w:numPr>
          <w:ilvl w:val="0"/>
          <w:numId w:val="44"/>
        </w:numPr>
        <w:spacing w:after="60" w:line="240" w:lineRule="atLeast"/>
        <w:ind w:left="2693" w:right="1185" w:hanging="425"/>
        <w:rPr>
          <w:b/>
          <w:bCs/>
          <w:color w:val="000000" w:themeColor="text1"/>
        </w:rPr>
      </w:pPr>
      <w:r w:rsidRPr="00BC0354">
        <w:rPr>
          <w:b/>
          <w:bCs/>
          <w:color w:val="000000" w:themeColor="text1"/>
        </w:rPr>
        <w:t xml:space="preserve">How </w:t>
      </w:r>
      <w:proofErr w:type="spellStart"/>
      <w:r w:rsidRPr="00BC0354">
        <w:rPr>
          <w:b/>
          <w:bCs/>
          <w:color w:val="000000" w:themeColor="text1"/>
        </w:rPr>
        <w:t>S</w:t>
      </w:r>
      <w:r w:rsidRPr="00BC0354">
        <w:rPr>
          <w:b/>
          <w:bCs/>
          <w:color w:val="000000" w:themeColor="text1"/>
          <w:vertAlign w:val="subscript"/>
        </w:rPr>
        <w:t>RCPmax</w:t>
      </w:r>
      <w:proofErr w:type="spellEnd"/>
      <w:r w:rsidRPr="00BC0354">
        <w:rPr>
          <w:b/>
          <w:bCs/>
          <w:color w:val="000000" w:themeColor="text1"/>
        </w:rPr>
        <w:t> is enforced for different trailer lengths,</w:t>
      </w:r>
    </w:p>
    <w:p w14:paraId="219F542D" w14:textId="77777777" w:rsidR="000F4809" w:rsidRPr="00BC0354" w:rsidRDefault="000F4809" w:rsidP="000F4809">
      <w:pPr>
        <w:pStyle w:val="para"/>
        <w:numPr>
          <w:ilvl w:val="0"/>
          <w:numId w:val="44"/>
        </w:numPr>
        <w:spacing w:after="60" w:line="240" w:lineRule="atLeast"/>
        <w:ind w:left="2693" w:right="1185" w:hanging="425"/>
        <w:rPr>
          <w:b/>
          <w:bCs/>
          <w:color w:val="000000" w:themeColor="text1"/>
        </w:rPr>
      </w:pPr>
      <w:r w:rsidRPr="00BC0354">
        <w:rPr>
          <w:b/>
          <w:bCs/>
          <w:color w:val="000000" w:themeColor="text1"/>
        </w:rPr>
        <w:t xml:space="preserve">How sensing is achieved with the trailer in place and </w:t>
      </w:r>
    </w:p>
    <w:p w14:paraId="018E3EA1" w14:textId="43ADA97B" w:rsidR="00573C4B" w:rsidRPr="00BC0354" w:rsidRDefault="000F4809" w:rsidP="00512287">
      <w:pPr>
        <w:pStyle w:val="para"/>
        <w:numPr>
          <w:ilvl w:val="0"/>
          <w:numId w:val="44"/>
        </w:numPr>
        <w:spacing w:after="60" w:line="240" w:lineRule="atLeast"/>
        <w:ind w:left="2693" w:right="1185" w:hanging="425"/>
        <w:rPr>
          <w:color w:val="000000" w:themeColor="text1"/>
        </w:rPr>
      </w:pPr>
      <w:r w:rsidRPr="00BC0354">
        <w:rPr>
          <w:b/>
          <w:bCs/>
          <w:color w:val="000000" w:themeColor="text1"/>
        </w:rPr>
        <w:t>How additional sensing capabilities are implemented (if applicable).</w:t>
      </w:r>
      <w:r w:rsidR="006A779B" w:rsidRPr="006A779B">
        <w:rPr>
          <w:color w:val="000000" w:themeColor="text1"/>
        </w:rPr>
        <w:t>”</w:t>
      </w:r>
    </w:p>
    <w:p w14:paraId="0F5BA476" w14:textId="55BF620B" w:rsidR="00855B57" w:rsidRPr="00BC0354" w:rsidRDefault="008F4D8C" w:rsidP="00CC04CD">
      <w:pPr>
        <w:spacing w:before="240"/>
        <w:jc w:val="center"/>
        <w:rPr>
          <w:u w:val="single"/>
        </w:rPr>
      </w:pPr>
      <w:r w:rsidRPr="00BC0354">
        <w:rPr>
          <w:u w:val="single"/>
        </w:rPr>
        <w:tab/>
      </w:r>
      <w:r w:rsidRPr="00BC0354">
        <w:rPr>
          <w:u w:val="single"/>
        </w:rPr>
        <w:tab/>
      </w:r>
      <w:r w:rsidRPr="00BC0354">
        <w:rPr>
          <w:u w:val="single"/>
        </w:rPr>
        <w:tab/>
      </w:r>
    </w:p>
    <w:sectPr w:rsidR="00855B57" w:rsidRPr="00BC0354" w:rsidSect="008E0F1E">
      <w:headerReference w:type="even" r:id="rId12"/>
      <w:headerReference w:type="default" r:id="rId13"/>
      <w:footerReference w:type="even" r:id="rId14"/>
      <w:footerReference w:type="default" r:id="rId15"/>
      <w:footerReference w:type="first" r:id="rId16"/>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8180D" w14:textId="77777777" w:rsidR="006A5EF3" w:rsidRDefault="006A5EF3"/>
  </w:endnote>
  <w:endnote w:type="continuationSeparator" w:id="0">
    <w:p w14:paraId="752D6649" w14:textId="77777777" w:rsidR="006A5EF3" w:rsidRDefault="006A5EF3"/>
  </w:endnote>
  <w:endnote w:type="continuationNotice" w:id="1">
    <w:p w14:paraId="1BCA7ADC" w14:textId="77777777" w:rsidR="006A5EF3" w:rsidRDefault="006A5E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49C53" w14:textId="77777777" w:rsidR="008F2F1B" w:rsidRPr="00DD0FAA" w:rsidRDefault="008F2F1B" w:rsidP="00A6504C">
    <w:pPr>
      <w:pStyle w:val="Footer"/>
      <w:rPr>
        <w:b/>
        <w:bCs/>
        <w:sz w:val="18"/>
        <w:szCs w:val="18"/>
      </w:rPr>
    </w:pPr>
    <w:r w:rsidRPr="00DD0FAA">
      <w:rPr>
        <w:b/>
        <w:bCs/>
        <w:sz w:val="18"/>
        <w:szCs w:val="18"/>
      </w:rPr>
      <w:fldChar w:fldCharType="begin"/>
    </w:r>
    <w:r w:rsidRPr="00DD0FAA">
      <w:rPr>
        <w:b/>
        <w:bCs/>
        <w:sz w:val="18"/>
        <w:szCs w:val="18"/>
      </w:rPr>
      <w:instrText xml:space="preserve"> PAGE   \* MERGEFORMAT </w:instrText>
    </w:r>
    <w:r w:rsidRPr="00DD0FAA">
      <w:rPr>
        <w:b/>
        <w:bCs/>
        <w:sz w:val="18"/>
        <w:szCs w:val="18"/>
      </w:rPr>
      <w:fldChar w:fldCharType="separate"/>
    </w:r>
    <w:r w:rsidRPr="00DD0FAA">
      <w:rPr>
        <w:b/>
        <w:bCs/>
        <w:noProof/>
        <w:sz w:val="18"/>
        <w:szCs w:val="18"/>
      </w:rPr>
      <w:t>8</w:t>
    </w:r>
    <w:r w:rsidRPr="00DD0FAA">
      <w:rPr>
        <w:b/>
        <w:bCs/>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6692527"/>
      <w:docPartObj>
        <w:docPartGallery w:val="Page Numbers (Bottom of Page)"/>
        <w:docPartUnique/>
      </w:docPartObj>
    </w:sdtPr>
    <w:sdtEndPr>
      <w:rPr>
        <w:b/>
        <w:bCs/>
        <w:noProof/>
        <w:sz w:val="18"/>
        <w:szCs w:val="18"/>
      </w:rPr>
    </w:sdtEndPr>
    <w:sdtContent>
      <w:p w14:paraId="25FBB438" w14:textId="77777777" w:rsidR="008F2F1B" w:rsidRPr="00DD0FAA" w:rsidRDefault="008F2F1B" w:rsidP="00A6504C">
        <w:pPr>
          <w:pStyle w:val="Footer"/>
          <w:jc w:val="right"/>
          <w:rPr>
            <w:b/>
            <w:bCs/>
            <w:sz w:val="18"/>
            <w:szCs w:val="18"/>
          </w:rPr>
        </w:pPr>
        <w:r w:rsidRPr="00DD0FAA">
          <w:rPr>
            <w:b/>
            <w:bCs/>
            <w:sz w:val="18"/>
            <w:szCs w:val="18"/>
          </w:rPr>
          <w:fldChar w:fldCharType="begin"/>
        </w:r>
        <w:r w:rsidRPr="00DD0FAA">
          <w:rPr>
            <w:b/>
            <w:bCs/>
            <w:sz w:val="18"/>
            <w:szCs w:val="18"/>
          </w:rPr>
          <w:instrText xml:space="preserve"> PAGE   \* MERGEFORMAT </w:instrText>
        </w:r>
        <w:r w:rsidRPr="00DD0FAA">
          <w:rPr>
            <w:b/>
            <w:bCs/>
            <w:sz w:val="18"/>
            <w:szCs w:val="18"/>
          </w:rPr>
          <w:fldChar w:fldCharType="separate"/>
        </w:r>
        <w:r w:rsidRPr="00DD0FAA">
          <w:rPr>
            <w:b/>
            <w:bCs/>
            <w:noProof/>
            <w:sz w:val="18"/>
            <w:szCs w:val="18"/>
          </w:rPr>
          <w:t>7</w:t>
        </w:r>
        <w:r w:rsidRPr="00DD0FAA">
          <w:rPr>
            <w:b/>
            <w:bCs/>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0E161" w14:textId="45D3C664" w:rsidR="00570501" w:rsidRDefault="00570501" w:rsidP="00570501">
    <w:pPr>
      <w:pStyle w:val="Footer"/>
    </w:pPr>
    <w:r w:rsidRPr="0027112F">
      <w:rPr>
        <w:noProof/>
        <w:lang w:val="en-US"/>
      </w:rPr>
      <w:drawing>
        <wp:anchor distT="0" distB="0" distL="114300" distR="114300" simplePos="0" relativeHeight="251659264" behindDoc="0" locked="1" layoutInCell="1" allowOverlap="1" wp14:anchorId="686EC00B" wp14:editId="7BCA5E67">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67A46D70" w14:textId="66AD5F29" w:rsidR="00570501" w:rsidRPr="00570501" w:rsidRDefault="00570501" w:rsidP="00570501">
    <w:pPr>
      <w:pStyle w:val="Footer"/>
      <w:ind w:right="1134"/>
      <w:rPr>
        <w:sz w:val="20"/>
      </w:rPr>
    </w:pPr>
    <w:r>
      <w:rPr>
        <w:sz w:val="20"/>
      </w:rPr>
      <w:t>GE.24-05874  (E)</w:t>
    </w:r>
    <w:r>
      <w:rPr>
        <w:noProof/>
        <w:sz w:val="20"/>
      </w:rPr>
      <w:drawing>
        <wp:anchor distT="0" distB="0" distL="114300" distR="114300" simplePos="0" relativeHeight="251660288" behindDoc="0" locked="0" layoutInCell="1" allowOverlap="1" wp14:anchorId="53B737FB" wp14:editId="22E06EDB">
          <wp:simplePos x="0" y="0"/>
          <wp:positionH relativeFrom="margin">
            <wp:posOffset>5615940</wp:posOffset>
          </wp:positionH>
          <wp:positionV relativeFrom="margin">
            <wp:posOffset>8905875</wp:posOffset>
          </wp:positionV>
          <wp:extent cx="571500" cy="5715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94241" w14:textId="77777777" w:rsidR="006A5EF3" w:rsidRPr="000B175B" w:rsidRDefault="006A5EF3" w:rsidP="000B175B">
      <w:pPr>
        <w:tabs>
          <w:tab w:val="right" w:pos="2155"/>
        </w:tabs>
        <w:spacing w:after="80"/>
        <w:ind w:left="680"/>
        <w:rPr>
          <w:u w:val="single"/>
        </w:rPr>
      </w:pPr>
      <w:r>
        <w:rPr>
          <w:u w:val="single"/>
        </w:rPr>
        <w:tab/>
      </w:r>
    </w:p>
  </w:footnote>
  <w:footnote w:type="continuationSeparator" w:id="0">
    <w:p w14:paraId="29EC570B" w14:textId="77777777" w:rsidR="006A5EF3" w:rsidRPr="00FC68B7" w:rsidRDefault="006A5EF3" w:rsidP="00FC68B7">
      <w:pPr>
        <w:tabs>
          <w:tab w:val="left" w:pos="2155"/>
        </w:tabs>
        <w:spacing w:after="80"/>
        <w:ind w:left="680"/>
        <w:rPr>
          <w:u w:val="single"/>
        </w:rPr>
      </w:pPr>
      <w:r>
        <w:rPr>
          <w:u w:val="single"/>
        </w:rPr>
        <w:tab/>
      </w:r>
    </w:p>
  </w:footnote>
  <w:footnote w:type="continuationNotice" w:id="1">
    <w:p w14:paraId="6202E45C" w14:textId="77777777" w:rsidR="006A5EF3" w:rsidRDefault="006A5E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B368B" w14:textId="59E6CB08" w:rsidR="008F2F1B" w:rsidRPr="002F1AED" w:rsidRDefault="008F2F1B">
    <w:pPr>
      <w:pStyle w:val="Header"/>
      <w:rPr>
        <w:lang w:val="fr-CH"/>
      </w:rPr>
    </w:pPr>
    <w:r>
      <w:rPr>
        <w:lang w:val="fr-CH"/>
      </w:rPr>
      <w:t>ECE/TRANS/WP.29/GRVA/1</w:t>
    </w:r>
    <w:r w:rsidR="000300C9">
      <w:rPr>
        <w:lang w:val="fr-CH"/>
      </w:rPr>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06EF9" w14:textId="78A3BC11" w:rsidR="008F2F1B" w:rsidRDefault="008F2F1B" w:rsidP="002F1AED">
    <w:pPr>
      <w:pStyle w:val="Header"/>
      <w:jc w:val="right"/>
    </w:pPr>
    <w:r>
      <w:rPr>
        <w:lang w:val="fr-CH"/>
      </w:rPr>
      <w:t>ECE/TRANS/WP.29/GRVA/1</w:t>
    </w:r>
    <w:r w:rsidR="000300C9">
      <w:rPr>
        <w:lang w:val="fr-CH"/>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2FC2ADE"/>
    <w:multiLevelType w:val="hybridMultilevel"/>
    <w:tmpl w:val="C9765524"/>
    <w:lvl w:ilvl="0" w:tplc="4A5C3842">
      <w:start w:val="1"/>
      <w:numFmt w:val="decimal"/>
      <w:lvlText w:val="%1."/>
      <w:lvlJc w:val="left"/>
      <w:pPr>
        <w:ind w:left="2136" w:hanging="435"/>
      </w:pPr>
    </w:lvl>
    <w:lvl w:ilvl="1" w:tplc="04090019">
      <w:start w:val="1"/>
      <w:numFmt w:val="lowerLetter"/>
      <w:lvlText w:val="%2."/>
      <w:lvlJc w:val="left"/>
      <w:pPr>
        <w:ind w:left="2781" w:hanging="360"/>
      </w:pPr>
    </w:lvl>
    <w:lvl w:ilvl="2" w:tplc="0409001B">
      <w:start w:val="1"/>
      <w:numFmt w:val="lowerRoman"/>
      <w:lvlText w:val="%3."/>
      <w:lvlJc w:val="right"/>
      <w:pPr>
        <w:ind w:left="3501" w:hanging="180"/>
      </w:pPr>
    </w:lvl>
    <w:lvl w:ilvl="3" w:tplc="0409000F">
      <w:start w:val="1"/>
      <w:numFmt w:val="decimal"/>
      <w:lvlText w:val="%4."/>
      <w:lvlJc w:val="left"/>
      <w:pPr>
        <w:ind w:left="4221" w:hanging="360"/>
      </w:pPr>
    </w:lvl>
    <w:lvl w:ilvl="4" w:tplc="04090019">
      <w:start w:val="1"/>
      <w:numFmt w:val="lowerLetter"/>
      <w:lvlText w:val="%5."/>
      <w:lvlJc w:val="left"/>
      <w:pPr>
        <w:ind w:left="4941" w:hanging="360"/>
      </w:pPr>
    </w:lvl>
    <w:lvl w:ilvl="5" w:tplc="0409001B">
      <w:start w:val="1"/>
      <w:numFmt w:val="lowerRoman"/>
      <w:lvlText w:val="%6."/>
      <w:lvlJc w:val="right"/>
      <w:pPr>
        <w:ind w:left="5661" w:hanging="180"/>
      </w:pPr>
    </w:lvl>
    <w:lvl w:ilvl="6" w:tplc="0409000F">
      <w:start w:val="1"/>
      <w:numFmt w:val="decimal"/>
      <w:lvlText w:val="%7."/>
      <w:lvlJc w:val="left"/>
      <w:pPr>
        <w:ind w:left="6381" w:hanging="360"/>
      </w:pPr>
    </w:lvl>
    <w:lvl w:ilvl="7" w:tplc="04090019">
      <w:start w:val="1"/>
      <w:numFmt w:val="lowerLetter"/>
      <w:lvlText w:val="%8."/>
      <w:lvlJc w:val="left"/>
      <w:pPr>
        <w:ind w:left="7101" w:hanging="360"/>
      </w:pPr>
    </w:lvl>
    <w:lvl w:ilvl="8" w:tplc="0409001B">
      <w:start w:val="1"/>
      <w:numFmt w:val="lowerRoman"/>
      <w:lvlText w:val="%9."/>
      <w:lvlJc w:val="right"/>
      <w:pPr>
        <w:ind w:left="7821" w:hanging="180"/>
      </w:pPr>
    </w:lvl>
  </w:abstractNum>
  <w:abstractNum w:abstractNumId="12" w15:restartNumberingAfterBreak="0">
    <w:nsid w:val="0AA216A6"/>
    <w:multiLevelType w:val="hybridMultilevel"/>
    <w:tmpl w:val="07F23D16"/>
    <w:lvl w:ilvl="0" w:tplc="D0B6640E">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3" w15:restartNumberingAfterBreak="0">
    <w:nsid w:val="0C990D66"/>
    <w:multiLevelType w:val="hybridMultilevel"/>
    <w:tmpl w:val="56FC5C5A"/>
    <w:lvl w:ilvl="0" w:tplc="04070001">
      <w:start w:val="1"/>
      <w:numFmt w:val="bullet"/>
      <w:lvlText w:val=""/>
      <w:lvlJc w:val="left"/>
      <w:pPr>
        <w:ind w:left="1854" w:hanging="360"/>
      </w:pPr>
      <w:rPr>
        <w:rFonts w:ascii="Symbol" w:hAnsi="Symbol" w:hint="default"/>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14" w15:restartNumberingAfterBreak="0">
    <w:nsid w:val="0D1A49B3"/>
    <w:multiLevelType w:val="hybridMultilevel"/>
    <w:tmpl w:val="83FE10B8"/>
    <w:lvl w:ilvl="0" w:tplc="0809000F">
      <w:start w:val="1"/>
      <w:numFmt w:val="decimal"/>
      <w:lvlText w:val="%1."/>
      <w:lvlJc w:val="left"/>
      <w:pPr>
        <w:tabs>
          <w:tab w:val="num" w:pos="928"/>
        </w:tabs>
        <w:ind w:left="928" w:hanging="360"/>
      </w:pPr>
    </w:lvl>
    <w:lvl w:ilvl="1" w:tplc="D59EAE7E">
      <w:start w:val="1"/>
      <w:numFmt w:val="lowerLetter"/>
      <w:lvlText w:val="%2."/>
      <w:lvlJc w:val="left"/>
      <w:pPr>
        <w:tabs>
          <w:tab w:val="num" w:pos="5464"/>
        </w:tabs>
        <w:ind w:left="5464" w:hanging="360"/>
      </w:pPr>
      <w:rPr>
        <w:color w:val="auto"/>
        <w:lang w:val="en-US"/>
      </w:rPr>
    </w:lvl>
    <w:lvl w:ilvl="2" w:tplc="0809001B">
      <w:start w:val="1"/>
      <w:numFmt w:val="lowerRoman"/>
      <w:lvlText w:val="%3."/>
      <w:lvlJc w:val="right"/>
      <w:pPr>
        <w:tabs>
          <w:tab w:val="num" w:pos="2340"/>
        </w:tabs>
        <w:ind w:left="2340" w:hanging="180"/>
      </w:pPr>
    </w:lvl>
    <w:lvl w:ilvl="3" w:tplc="0809000F">
      <w:start w:val="1"/>
      <w:numFmt w:val="decimal"/>
      <w:lvlText w:val="%4."/>
      <w:lvlJc w:val="left"/>
      <w:pPr>
        <w:tabs>
          <w:tab w:val="num" w:pos="3060"/>
        </w:tabs>
        <w:ind w:left="3060" w:hanging="360"/>
      </w:pPr>
    </w:lvl>
    <w:lvl w:ilvl="4" w:tplc="08090019">
      <w:start w:val="1"/>
      <w:numFmt w:val="lowerLetter"/>
      <w:lvlText w:val="%5."/>
      <w:lvlJc w:val="left"/>
      <w:pPr>
        <w:tabs>
          <w:tab w:val="num" w:pos="3780"/>
        </w:tabs>
        <w:ind w:left="3780" w:hanging="360"/>
      </w:pPr>
    </w:lvl>
    <w:lvl w:ilvl="5" w:tplc="0809001B">
      <w:start w:val="1"/>
      <w:numFmt w:val="lowerRoman"/>
      <w:lvlText w:val="%6."/>
      <w:lvlJc w:val="right"/>
      <w:pPr>
        <w:tabs>
          <w:tab w:val="num" w:pos="4500"/>
        </w:tabs>
        <w:ind w:left="4500" w:hanging="180"/>
      </w:pPr>
    </w:lvl>
    <w:lvl w:ilvl="6" w:tplc="0809000F">
      <w:start w:val="1"/>
      <w:numFmt w:val="decimal"/>
      <w:lvlText w:val="%7."/>
      <w:lvlJc w:val="left"/>
      <w:pPr>
        <w:tabs>
          <w:tab w:val="num" w:pos="5220"/>
        </w:tabs>
        <w:ind w:left="5220" w:hanging="360"/>
      </w:pPr>
    </w:lvl>
    <w:lvl w:ilvl="7" w:tplc="08090019">
      <w:start w:val="1"/>
      <w:numFmt w:val="lowerLetter"/>
      <w:lvlText w:val="%8."/>
      <w:lvlJc w:val="left"/>
      <w:pPr>
        <w:tabs>
          <w:tab w:val="num" w:pos="5940"/>
        </w:tabs>
        <w:ind w:left="5940" w:hanging="360"/>
      </w:pPr>
    </w:lvl>
    <w:lvl w:ilvl="8" w:tplc="0809001B">
      <w:start w:val="1"/>
      <w:numFmt w:val="lowerRoman"/>
      <w:lvlText w:val="%9."/>
      <w:lvlJc w:val="right"/>
      <w:pPr>
        <w:tabs>
          <w:tab w:val="num" w:pos="6660"/>
        </w:tabs>
        <w:ind w:left="6660" w:hanging="180"/>
      </w:pPr>
    </w:lvl>
  </w:abstractNum>
  <w:abstractNum w:abstractNumId="15"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1A085F72"/>
    <w:multiLevelType w:val="hybridMultilevel"/>
    <w:tmpl w:val="AC3017D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7"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8877B69"/>
    <w:multiLevelType w:val="hybridMultilevel"/>
    <w:tmpl w:val="CAB66262"/>
    <w:lvl w:ilvl="0" w:tplc="8C783BBA">
      <w:start w:val="1"/>
      <w:numFmt w:val="lowerRoman"/>
      <w:lvlText w:val="(%1)"/>
      <w:lvlJc w:val="left"/>
      <w:pPr>
        <w:ind w:left="1515" w:hanging="720"/>
      </w:pPr>
      <w:rPr>
        <w:rFonts w:hint="default"/>
      </w:rPr>
    </w:lvl>
    <w:lvl w:ilvl="1" w:tplc="08090019" w:tentative="1">
      <w:start w:val="1"/>
      <w:numFmt w:val="lowerLetter"/>
      <w:lvlText w:val="%2."/>
      <w:lvlJc w:val="left"/>
      <w:pPr>
        <w:ind w:left="1875" w:hanging="360"/>
      </w:pPr>
    </w:lvl>
    <w:lvl w:ilvl="2" w:tplc="0809001B" w:tentative="1">
      <w:start w:val="1"/>
      <w:numFmt w:val="lowerRoman"/>
      <w:lvlText w:val="%3."/>
      <w:lvlJc w:val="right"/>
      <w:pPr>
        <w:ind w:left="2595" w:hanging="180"/>
      </w:pPr>
    </w:lvl>
    <w:lvl w:ilvl="3" w:tplc="0809000F" w:tentative="1">
      <w:start w:val="1"/>
      <w:numFmt w:val="decimal"/>
      <w:lvlText w:val="%4."/>
      <w:lvlJc w:val="left"/>
      <w:pPr>
        <w:ind w:left="3315" w:hanging="360"/>
      </w:pPr>
    </w:lvl>
    <w:lvl w:ilvl="4" w:tplc="08090019" w:tentative="1">
      <w:start w:val="1"/>
      <w:numFmt w:val="lowerLetter"/>
      <w:lvlText w:val="%5."/>
      <w:lvlJc w:val="left"/>
      <w:pPr>
        <w:ind w:left="4035" w:hanging="360"/>
      </w:pPr>
    </w:lvl>
    <w:lvl w:ilvl="5" w:tplc="0809001B" w:tentative="1">
      <w:start w:val="1"/>
      <w:numFmt w:val="lowerRoman"/>
      <w:lvlText w:val="%6."/>
      <w:lvlJc w:val="right"/>
      <w:pPr>
        <w:ind w:left="4755" w:hanging="180"/>
      </w:pPr>
    </w:lvl>
    <w:lvl w:ilvl="6" w:tplc="0809000F" w:tentative="1">
      <w:start w:val="1"/>
      <w:numFmt w:val="decimal"/>
      <w:lvlText w:val="%7."/>
      <w:lvlJc w:val="left"/>
      <w:pPr>
        <w:ind w:left="5475" w:hanging="360"/>
      </w:pPr>
    </w:lvl>
    <w:lvl w:ilvl="7" w:tplc="08090019" w:tentative="1">
      <w:start w:val="1"/>
      <w:numFmt w:val="lowerLetter"/>
      <w:lvlText w:val="%8."/>
      <w:lvlJc w:val="left"/>
      <w:pPr>
        <w:ind w:left="6195" w:hanging="360"/>
      </w:pPr>
    </w:lvl>
    <w:lvl w:ilvl="8" w:tplc="0809001B" w:tentative="1">
      <w:start w:val="1"/>
      <w:numFmt w:val="lowerRoman"/>
      <w:lvlText w:val="%9."/>
      <w:lvlJc w:val="right"/>
      <w:pPr>
        <w:ind w:left="6915" w:hanging="180"/>
      </w:pPr>
    </w:lvl>
  </w:abstractNum>
  <w:abstractNum w:abstractNumId="21" w15:restartNumberingAfterBreak="0">
    <w:nsid w:val="290679F1"/>
    <w:multiLevelType w:val="hybridMultilevel"/>
    <w:tmpl w:val="E6CA8DD8"/>
    <w:lvl w:ilvl="0" w:tplc="08090001">
      <w:start w:val="1"/>
      <w:numFmt w:val="bullet"/>
      <w:lvlText w:val=""/>
      <w:lvlJc w:val="left"/>
      <w:pPr>
        <w:ind w:left="1854" w:hanging="360"/>
      </w:pPr>
      <w:rPr>
        <w:rFonts w:ascii="Symbol" w:hAnsi="Symbol" w:hint="default"/>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22" w15:restartNumberingAfterBreak="0">
    <w:nsid w:val="2F68521B"/>
    <w:multiLevelType w:val="hybridMultilevel"/>
    <w:tmpl w:val="B2B09ADA"/>
    <w:lvl w:ilvl="0" w:tplc="15E8B290">
      <w:start w:val="1"/>
      <w:numFmt w:val="upperLetter"/>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23"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2EB0E10"/>
    <w:multiLevelType w:val="hybridMultilevel"/>
    <w:tmpl w:val="5BB84026"/>
    <w:lvl w:ilvl="0" w:tplc="08090001">
      <w:start w:val="1"/>
      <w:numFmt w:val="bullet"/>
      <w:lvlText w:val=""/>
      <w:lvlJc w:val="left"/>
      <w:pPr>
        <w:ind w:left="777" w:hanging="360"/>
      </w:pPr>
      <w:rPr>
        <w:rFonts w:ascii="Symbol" w:hAnsi="Symbol" w:hint="default"/>
      </w:rPr>
    </w:lvl>
    <w:lvl w:ilvl="1" w:tplc="08090003">
      <w:start w:val="1"/>
      <w:numFmt w:val="bullet"/>
      <w:lvlText w:val="o"/>
      <w:lvlJc w:val="left"/>
      <w:pPr>
        <w:ind w:left="1497" w:hanging="360"/>
      </w:pPr>
      <w:rPr>
        <w:rFonts w:ascii="Courier New" w:hAnsi="Courier New" w:cs="Courier New" w:hint="default"/>
      </w:rPr>
    </w:lvl>
    <w:lvl w:ilvl="2" w:tplc="08090005">
      <w:start w:val="1"/>
      <w:numFmt w:val="bullet"/>
      <w:lvlText w:val=""/>
      <w:lvlJc w:val="left"/>
      <w:pPr>
        <w:ind w:left="2217" w:hanging="360"/>
      </w:pPr>
      <w:rPr>
        <w:rFonts w:ascii="Wingdings" w:hAnsi="Wingdings" w:hint="default"/>
      </w:rPr>
    </w:lvl>
    <w:lvl w:ilvl="3" w:tplc="08090001">
      <w:start w:val="1"/>
      <w:numFmt w:val="bullet"/>
      <w:lvlText w:val=""/>
      <w:lvlJc w:val="left"/>
      <w:pPr>
        <w:ind w:left="2937" w:hanging="360"/>
      </w:pPr>
      <w:rPr>
        <w:rFonts w:ascii="Symbol" w:hAnsi="Symbol" w:hint="default"/>
      </w:rPr>
    </w:lvl>
    <w:lvl w:ilvl="4" w:tplc="08090003">
      <w:start w:val="1"/>
      <w:numFmt w:val="bullet"/>
      <w:lvlText w:val="o"/>
      <w:lvlJc w:val="left"/>
      <w:pPr>
        <w:ind w:left="3657" w:hanging="360"/>
      </w:pPr>
      <w:rPr>
        <w:rFonts w:ascii="Courier New" w:hAnsi="Courier New" w:cs="Courier New" w:hint="default"/>
      </w:rPr>
    </w:lvl>
    <w:lvl w:ilvl="5" w:tplc="08090005">
      <w:start w:val="1"/>
      <w:numFmt w:val="bullet"/>
      <w:lvlText w:val=""/>
      <w:lvlJc w:val="left"/>
      <w:pPr>
        <w:ind w:left="4377" w:hanging="360"/>
      </w:pPr>
      <w:rPr>
        <w:rFonts w:ascii="Wingdings" w:hAnsi="Wingdings" w:hint="default"/>
      </w:rPr>
    </w:lvl>
    <w:lvl w:ilvl="6" w:tplc="08090001">
      <w:start w:val="1"/>
      <w:numFmt w:val="bullet"/>
      <w:lvlText w:val=""/>
      <w:lvlJc w:val="left"/>
      <w:pPr>
        <w:ind w:left="5097" w:hanging="360"/>
      </w:pPr>
      <w:rPr>
        <w:rFonts w:ascii="Symbol" w:hAnsi="Symbol" w:hint="default"/>
      </w:rPr>
    </w:lvl>
    <w:lvl w:ilvl="7" w:tplc="08090003">
      <w:start w:val="1"/>
      <w:numFmt w:val="bullet"/>
      <w:lvlText w:val="o"/>
      <w:lvlJc w:val="left"/>
      <w:pPr>
        <w:ind w:left="5817" w:hanging="360"/>
      </w:pPr>
      <w:rPr>
        <w:rFonts w:ascii="Courier New" w:hAnsi="Courier New" w:cs="Courier New" w:hint="default"/>
      </w:rPr>
    </w:lvl>
    <w:lvl w:ilvl="8" w:tplc="08090005">
      <w:start w:val="1"/>
      <w:numFmt w:val="bullet"/>
      <w:lvlText w:val=""/>
      <w:lvlJc w:val="left"/>
      <w:pPr>
        <w:ind w:left="6537" w:hanging="360"/>
      </w:pPr>
      <w:rPr>
        <w:rFonts w:ascii="Wingdings" w:hAnsi="Wingdings" w:hint="default"/>
      </w:rPr>
    </w:lvl>
  </w:abstractNum>
  <w:abstractNum w:abstractNumId="25"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6BB7087"/>
    <w:multiLevelType w:val="hybridMultilevel"/>
    <w:tmpl w:val="7DA4937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7" w15:restartNumberingAfterBreak="0">
    <w:nsid w:val="3C001B7A"/>
    <w:multiLevelType w:val="hybridMultilevel"/>
    <w:tmpl w:val="D04A666A"/>
    <w:lvl w:ilvl="0" w:tplc="30941AD6">
      <w:start w:val="1"/>
      <w:numFmt w:val="lowerLetter"/>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C9323B6"/>
    <w:multiLevelType w:val="hybridMultilevel"/>
    <w:tmpl w:val="51326692"/>
    <w:lvl w:ilvl="0" w:tplc="08090005">
      <w:start w:val="1"/>
      <w:numFmt w:val="bullet"/>
      <w:lvlText w:val=""/>
      <w:lvlJc w:val="left"/>
      <w:pPr>
        <w:ind w:left="1854" w:hanging="360"/>
      </w:pPr>
      <w:rPr>
        <w:rFonts w:ascii="Wingdings" w:hAnsi="Wingdings" w:hint="default"/>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29" w15:restartNumberingAfterBreak="0">
    <w:nsid w:val="40DC6811"/>
    <w:multiLevelType w:val="hybridMultilevel"/>
    <w:tmpl w:val="61323552"/>
    <w:lvl w:ilvl="0" w:tplc="0809000F">
      <w:start w:val="1"/>
      <w:numFmt w:val="decimal"/>
      <w:lvlText w:val="%1."/>
      <w:lvlJc w:val="left"/>
      <w:pPr>
        <w:tabs>
          <w:tab w:val="num" w:pos="928"/>
        </w:tabs>
        <w:ind w:left="928" w:hanging="360"/>
      </w:pPr>
    </w:lvl>
    <w:lvl w:ilvl="1" w:tplc="D1182D36">
      <w:start w:val="1"/>
      <w:numFmt w:val="lowerLetter"/>
      <w:lvlText w:val="%2."/>
      <w:lvlJc w:val="left"/>
      <w:pPr>
        <w:tabs>
          <w:tab w:val="num" w:pos="540"/>
        </w:tabs>
        <w:ind w:left="540" w:hanging="360"/>
      </w:pPr>
      <w:rPr>
        <w:color w:val="auto"/>
      </w:rPr>
    </w:lvl>
    <w:lvl w:ilvl="2" w:tplc="0809001B">
      <w:start w:val="1"/>
      <w:numFmt w:val="lowerRoman"/>
      <w:lvlText w:val="%3."/>
      <w:lvlJc w:val="right"/>
      <w:pPr>
        <w:tabs>
          <w:tab w:val="num" w:pos="2340"/>
        </w:tabs>
        <w:ind w:left="2340" w:hanging="180"/>
      </w:pPr>
    </w:lvl>
    <w:lvl w:ilvl="3" w:tplc="0809000F">
      <w:start w:val="1"/>
      <w:numFmt w:val="decimal"/>
      <w:lvlText w:val="%4."/>
      <w:lvlJc w:val="left"/>
      <w:pPr>
        <w:tabs>
          <w:tab w:val="num" w:pos="3060"/>
        </w:tabs>
        <w:ind w:left="3060" w:hanging="360"/>
      </w:pPr>
    </w:lvl>
    <w:lvl w:ilvl="4" w:tplc="08090019">
      <w:start w:val="1"/>
      <w:numFmt w:val="lowerLetter"/>
      <w:lvlText w:val="%5."/>
      <w:lvlJc w:val="left"/>
      <w:pPr>
        <w:tabs>
          <w:tab w:val="num" w:pos="3780"/>
        </w:tabs>
        <w:ind w:left="3780" w:hanging="360"/>
      </w:pPr>
    </w:lvl>
    <w:lvl w:ilvl="5" w:tplc="0809001B">
      <w:start w:val="1"/>
      <w:numFmt w:val="lowerRoman"/>
      <w:lvlText w:val="%6."/>
      <w:lvlJc w:val="right"/>
      <w:pPr>
        <w:tabs>
          <w:tab w:val="num" w:pos="4500"/>
        </w:tabs>
        <w:ind w:left="4500" w:hanging="180"/>
      </w:pPr>
    </w:lvl>
    <w:lvl w:ilvl="6" w:tplc="0809000F">
      <w:start w:val="1"/>
      <w:numFmt w:val="decimal"/>
      <w:lvlText w:val="%7."/>
      <w:lvlJc w:val="left"/>
      <w:pPr>
        <w:tabs>
          <w:tab w:val="num" w:pos="5220"/>
        </w:tabs>
        <w:ind w:left="5220" w:hanging="360"/>
      </w:pPr>
    </w:lvl>
    <w:lvl w:ilvl="7" w:tplc="08090019">
      <w:start w:val="1"/>
      <w:numFmt w:val="lowerLetter"/>
      <w:lvlText w:val="%8."/>
      <w:lvlJc w:val="left"/>
      <w:pPr>
        <w:tabs>
          <w:tab w:val="num" w:pos="5940"/>
        </w:tabs>
        <w:ind w:left="5940" w:hanging="360"/>
      </w:pPr>
    </w:lvl>
    <w:lvl w:ilvl="8" w:tplc="0809001B">
      <w:start w:val="1"/>
      <w:numFmt w:val="lowerRoman"/>
      <w:lvlText w:val="%9."/>
      <w:lvlJc w:val="right"/>
      <w:pPr>
        <w:tabs>
          <w:tab w:val="num" w:pos="6660"/>
        </w:tabs>
        <w:ind w:left="6660" w:hanging="180"/>
      </w:pPr>
    </w:lvl>
  </w:abstractNum>
  <w:abstractNum w:abstractNumId="30" w15:restartNumberingAfterBreak="0">
    <w:nsid w:val="433F7EED"/>
    <w:multiLevelType w:val="hybridMultilevel"/>
    <w:tmpl w:val="C4FC9CBA"/>
    <w:lvl w:ilvl="0" w:tplc="05F032D6">
      <w:start w:val="20"/>
      <w:numFmt w:val="bullet"/>
      <w:lvlText w:val="-"/>
      <w:lvlJc w:val="left"/>
      <w:pPr>
        <w:ind w:left="1494" w:hanging="360"/>
      </w:pPr>
      <w:rPr>
        <w:rFonts w:ascii="Times New Roman" w:eastAsia="Times New Roman" w:hAnsi="Times New Roman" w:cs="Times New Roman"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1" w15:restartNumberingAfterBreak="0">
    <w:nsid w:val="43F30260"/>
    <w:multiLevelType w:val="hybridMultilevel"/>
    <w:tmpl w:val="571ADCE6"/>
    <w:lvl w:ilvl="0" w:tplc="8092F2E2">
      <w:start w:val="119"/>
      <w:numFmt w:val="bullet"/>
      <w:lvlText w:val=""/>
      <w:lvlJc w:val="left"/>
      <w:pPr>
        <w:ind w:left="1494" w:hanging="360"/>
      </w:pPr>
      <w:rPr>
        <w:rFonts w:ascii="Symbol" w:eastAsia="Times New Roman" w:hAnsi="Symbol" w:cs="Times New Roman"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2" w15:restartNumberingAfterBreak="0">
    <w:nsid w:val="556375F9"/>
    <w:multiLevelType w:val="hybridMultilevel"/>
    <w:tmpl w:val="4E928CBE"/>
    <w:lvl w:ilvl="0" w:tplc="CF06C788">
      <w:start w:val="1"/>
      <w:numFmt w:val="upperLetter"/>
      <w:lvlText w:val="%1."/>
      <w:lvlJc w:val="left"/>
      <w:pPr>
        <w:ind w:left="1140" w:hanging="57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33" w15:restartNumberingAfterBreak="0">
    <w:nsid w:val="5B330A7E"/>
    <w:multiLevelType w:val="hybridMultilevel"/>
    <w:tmpl w:val="48B494B4"/>
    <w:lvl w:ilvl="0" w:tplc="0809000F">
      <w:start w:val="1"/>
      <w:numFmt w:val="decimal"/>
      <w:lvlText w:val="%1."/>
      <w:lvlJc w:val="left"/>
      <w:pPr>
        <w:tabs>
          <w:tab w:val="num" w:pos="928"/>
        </w:tabs>
        <w:ind w:left="928" w:hanging="360"/>
      </w:pPr>
    </w:lvl>
    <w:lvl w:ilvl="1" w:tplc="D1182D36">
      <w:start w:val="1"/>
      <w:numFmt w:val="lowerLetter"/>
      <w:lvlText w:val="%2."/>
      <w:lvlJc w:val="left"/>
      <w:pPr>
        <w:tabs>
          <w:tab w:val="num" w:pos="540"/>
        </w:tabs>
        <w:ind w:left="540" w:hanging="360"/>
      </w:pPr>
      <w:rPr>
        <w:color w:val="auto"/>
      </w:rPr>
    </w:lvl>
    <w:lvl w:ilvl="2" w:tplc="04070019">
      <w:start w:val="1"/>
      <w:numFmt w:val="lowerLetter"/>
      <w:lvlText w:val="%3."/>
      <w:lvlJc w:val="left"/>
      <w:pPr>
        <w:tabs>
          <w:tab w:val="num" w:pos="2340"/>
        </w:tabs>
        <w:ind w:left="2340" w:hanging="180"/>
      </w:pPr>
    </w:lvl>
    <w:lvl w:ilvl="3" w:tplc="0809000F">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34" w15:restartNumberingAfterBreak="0">
    <w:nsid w:val="5E872173"/>
    <w:multiLevelType w:val="hybridMultilevel"/>
    <w:tmpl w:val="46BABED4"/>
    <w:lvl w:ilvl="0" w:tplc="834EAB18">
      <w:numFmt w:val="bullet"/>
      <w:lvlText w:val="-"/>
      <w:lvlJc w:val="left"/>
      <w:pPr>
        <w:ind w:left="417" w:hanging="360"/>
      </w:pPr>
      <w:rPr>
        <w:rFonts w:ascii="Times New Roman" w:eastAsia="Times New Roman" w:hAnsi="Times New Roman" w:cs="Times New Roman" w:hint="default"/>
      </w:rPr>
    </w:lvl>
    <w:lvl w:ilvl="1" w:tplc="08090003">
      <w:start w:val="1"/>
      <w:numFmt w:val="bullet"/>
      <w:lvlText w:val="o"/>
      <w:lvlJc w:val="left"/>
      <w:pPr>
        <w:ind w:left="1137" w:hanging="360"/>
      </w:pPr>
      <w:rPr>
        <w:rFonts w:ascii="Courier New" w:hAnsi="Courier New" w:cs="Courier New" w:hint="default"/>
      </w:rPr>
    </w:lvl>
    <w:lvl w:ilvl="2" w:tplc="08090005">
      <w:start w:val="1"/>
      <w:numFmt w:val="bullet"/>
      <w:lvlText w:val=""/>
      <w:lvlJc w:val="left"/>
      <w:pPr>
        <w:ind w:left="1857" w:hanging="360"/>
      </w:pPr>
      <w:rPr>
        <w:rFonts w:ascii="Wingdings" w:hAnsi="Wingdings" w:hint="default"/>
      </w:rPr>
    </w:lvl>
    <w:lvl w:ilvl="3" w:tplc="08090001">
      <w:start w:val="1"/>
      <w:numFmt w:val="bullet"/>
      <w:lvlText w:val=""/>
      <w:lvlJc w:val="left"/>
      <w:pPr>
        <w:ind w:left="2577" w:hanging="360"/>
      </w:pPr>
      <w:rPr>
        <w:rFonts w:ascii="Symbol" w:hAnsi="Symbol" w:hint="default"/>
      </w:rPr>
    </w:lvl>
    <w:lvl w:ilvl="4" w:tplc="08090003">
      <w:start w:val="1"/>
      <w:numFmt w:val="bullet"/>
      <w:lvlText w:val="o"/>
      <w:lvlJc w:val="left"/>
      <w:pPr>
        <w:ind w:left="3297" w:hanging="360"/>
      </w:pPr>
      <w:rPr>
        <w:rFonts w:ascii="Courier New" w:hAnsi="Courier New" w:cs="Courier New" w:hint="default"/>
      </w:rPr>
    </w:lvl>
    <w:lvl w:ilvl="5" w:tplc="08090005">
      <w:start w:val="1"/>
      <w:numFmt w:val="bullet"/>
      <w:lvlText w:val=""/>
      <w:lvlJc w:val="left"/>
      <w:pPr>
        <w:ind w:left="4017" w:hanging="360"/>
      </w:pPr>
      <w:rPr>
        <w:rFonts w:ascii="Wingdings" w:hAnsi="Wingdings" w:hint="default"/>
      </w:rPr>
    </w:lvl>
    <w:lvl w:ilvl="6" w:tplc="08090001">
      <w:start w:val="1"/>
      <w:numFmt w:val="bullet"/>
      <w:lvlText w:val=""/>
      <w:lvlJc w:val="left"/>
      <w:pPr>
        <w:ind w:left="4737" w:hanging="360"/>
      </w:pPr>
      <w:rPr>
        <w:rFonts w:ascii="Symbol" w:hAnsi="Symbol" w:hint="default"/>
      </w:rPr>
    </w:lvl>
    <w:lvl w:ilvl="7" w:tplc="08090003">
      <w:start w:val="1"/>
      <w:numFmt w:val="bullet"/>
      <w:lvlText w:val="o"/>
      <w:lvlJc w:val="left"/>
      <w:pPr>
        <w:ind w:left="5457" w:hanging="360"/>
      </w:pPr>
      <w:rPr>
        <w:rFonts w:ascii="Courier New" w:hAnsi="Courier New" w:cs="Courier New" w:hint="default"/>
      </w:rPr>
    </w:lvl>
    <w:lvl w:ilvl="8" w:tplc="08090005">
      <w:start w:val="1"/>
      <w:numFmt w:val="bullet"/>
      <w:lvlText w:val=""/>
      <w:lvlJc w:val="left"/>
      <w:pPr>
        <w:ind w:left="6177" w:hanging="360"/>
      </w:pPr>
      <w:rPr>
        <w:rFonts w:ascii="Wingdings" w:hAnsi="Wingdings" w:hint="default"/>
      </w:rPr>
    </w:lvl>
  </w:abstractNum>
  <w:abstractNum w:abstractNumId="35" w15:restartNumberingAfterBreak="0">
    <w:nsid w:val="5FB72ECD"/>
    <w:multiLevelType w:val="hybridMultilevel"/>
    <w:tmpl w:val="C09E1EB4"/>
    <w:lvl w:ilvl="0" w:tplc="71FC4C54">
      <w:start w:val="1"/>
      <w:numFmt w:val="upp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6" w15:restartNumberingAfterBreak="0">
    <w:nsid w:val="63BB5A26"/>
    <w:multiLevelType w:val="hybridMultilevel"/>
    <w:tmpl w:val="13C85EF8"/>
    <w:lvl w:ilvl="0" w:tplc="AAC8635A">
      <w:start w:val="1"/>
      <w:numFmt w:val="upperRoman"/>
      <w:lvlText w:val="%1."/>
      <w:lvlJc w:val="left"/>
      <w:pPr>
        <w:ind w:left="1212" w:hanging="852"/>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7"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C50CF4"/>
    <w:multiLevelType w:val="hybridMultilevel"/>
    <w:tmpl w:val="330E0CD4"/>
    <w:lvl w:ilvl="0" w:tplc="04090005">
      <w:start w:val="1"/>
      <w:numFmt w:val="bullet"/>
      <w:lvlText w:val=""/>
      <w:lvlJc w:val="left"/>
      <w:pPr>
        <w:ind w:left="3130" w:hanging="360"/>
      </w:pPr>
      <w:rPr>
        <w:rFonts w:ascii="Wingdings" w:hAnsi="Wingdings" w:hint="default"/>
      </w:rPr>
    </w:lvl>
    <w:lvl w:ilvl="1" w:tplc="04090003">
      <w:start w:val="1"/>
      <w:numFmt w:val="bullet"/>
      <w:lvlText w:val="o"/>
      <w:lvlJc w:val="left"/>
      <w:pPr>
        <w:ind w:left="3850" w:hanging="360"/>
      </w:pPr>
      <w:rPr>
        <w:rFonts w:ascii="Courier New" w:hAnsi="Courier New" w:cs="Courier New" w:hint="default"/>
      </w:rPr>
    </w:lvl>
    <w:lvl w:ilvl="2" w:tplc="04090005">
      <w:start w:val="1"/>
      <w:numFmt w:val="bullet"/>
      <w:lvlText w:val=""/>
      <w:lvlJc w:val="left"/>
      <w:pPr>
        <w:ind w:left="4570" w:hanging="360"/>
      </w:pPr>
      <w:rPr>
        <w:rFonts w:ascii="Wingdings" w:hAnsi="Wingdings" w:hint="default"/>
      </w:rPr>
    </w:lvl>
    <w:lvl w:ilvl="3" w:tplc="04090001">
      <w:start w:val="1"/>
      <w:numFmt w:val="bullet"/>
      <w:lvlText w:val=""/>
      <w:lvlJc w:val="left"/>
      <w:pPr>
        <w:ind w:left="5290" w:hanging="360"/>
      </w:pPr>
      <w:rPr>
        <w:rFonts w:ascii="Symbol" w:hAnsi="Symbol" w:hint="default"/>
      </w:rPr>
    </w:lvl>
    <w:lvl w:ilvl="4" w:tplc="04090003">
      <w:start w:val="1"/>
      <w:numFmt w:val="bullet"/>
      <w:lvlText w:val="o"/>
      <w:lvlJc w:val="left"/>
      <w:pPr>
        <w:ind w:left="6010" w:hanging="360"/>
      </w:pPr>
      <w:rPr>
        <w:rFonts w:ascii="Courier New" w:hAnsi="Courier New" w:cs="Courier New" w:hint="default"/>
      </w:rPr>
    </w:lvl>
    <w:lvl w:ilvl="5" w:tplc="04090005">
      <w:start w:val="1"/>
      <w:numFmt w:val="bullet"/>
      <w:lvlText w:val=""/>
      <w:lvlJc w:val="left"/>
      <w:pPr>
        <w:ind w:left="6730" w:hanging="360"/>
      </w:pPr>
      <w:rPr>
        <w:rFonts w:ascii="Wingdings" w:hAnsi="Wingdings" w:hint="default"/>
      </w:rPr>
    </w:lvl>
    <w:lvl w:ilvl="6" w:tplc="04090001">
      <w:start w:val="1"/>
      <w:numFmt w:val="bullet"/>
      <w:lvlText w:val=""/>
      <w:lvlJc w:val="left"/>
      <w:pPr>
        <w:ind w:left="7450" w:hanging="360"/>
      </w:pPr>
      <w:rPr>
        <w:rFonts w:ascii="Symbol" w:hAnsi="Symbol" w:hint="default"/>
      </w:rPr>
    </w:lvl>
    <w:lvl w:ilvl="7" w:tplc="04090003">
      <w:start w:val="1"/>
      <w:numFmt w:val="bullet"/>
      <w:lvlText w:val="o"/>
      <w:lvlJc w:val="left"/>
      <w:pPr>
        <w:ind w:left="8170" w:hanging="360"/>
      </w:pPr>
      <w:rPr>
        <w:rFonts w:ascii="Courier New" w:hAnsi="Courier New" w:cs="Courier New" w:hint="default"/>
      </w:rPr>
    </w:lvl>
    <w:lvl w:ilvl="8" w:tplc="04090005">
      <w:start w:val="1"/>
      <w:numFmt w:val="bullet"/>
      <w:lvlText w:val=""/>
      <w:lvlJc w:val="left"/>
      <w:pPr>
        <w:ind w:left="8890" w:hanging="360"/>
      </w:pPr>
      <w:rPr>
        <w:rFonts w:ascii="Wingdings" w:hAnsi="Wingdings" w:hint="default"/>
      </w:rPr>
    </w:lvl>
  </w:abstractNum>
  <w:abstractNum w:abstractNumId="39"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985279816">
    <w:abstractNumId w:val="1"/>
  </w:num>
  <w:num w:numId="2" w16cid:durableId="1706250872">
    <w:abstractNumId w:val="0"/>
  </w:num>
  <w:num w:numId="3" w16cid:durableId="537938340">
    <w:abstractNumId w:val="2"/>
  </w:num>
  <w:num w:numId="4" w16cid:durableId="929657450">
    <w:abstractNumId w:val="3"/>
  </w:num>
  <w:num w:numId="5" w16cid:durableId="756563189">
    <w:abstractNumId w:val="8"/>
  </w:num>
  <w:num w:numId="6" w16cid:durableId="1502239386">
    <w:abstractNumId w:val="9"/>
  </w:num>
  <w:num w:numId="7" w16cid:durableId="1117408812">
    <w:abstractNumId w:val="7"/>
  </w:num>
  <w:num w:numId="8" w16cid:durableId="1081756764">
    <w:abstractNumId w:val="6"/>
  </w:num>
  <w:num w:numId="9" w16cid:durableId="1194998096">
    <w:abstractNumId w:val="5"/>
  </w:num>
  <w:num w:numId="10" w16cid:durableId="1769931439">
    <w:abstractNumId w:val="4"/>
  </w:num>
  <w:num w:numId="11" w16cid:durableId="1280717501">
    <w:abstractNumId w:val="23"/>
  </w:num>
  <w:num w:numId="12" w16cid:durableId="1026715396">
    <w:abstractNumId w:val="19"/>
  </w:num>
  <w:num w:numId="13" w16cid:durableId="1303193350">
    <w:abstractNumId w:val="10"/>
  </w:num>
  <w:num w:numId="14" w16cid:durableId="1216040753">
    <w:abstractNumId w:val="17"/>
  </w:num>
  <w:num w:numId="15" w16cid:durableId="2024893726">
    <w:abstractNumId w:val="25"/>
  </w:num>
  <w:num w:numId="16" w16cid:durableId="1315332514">
    <w:abstractNumId w:val="18"/>
  </w:num>
  <w:num w:numId="17" w16cid:durableId="446775489">
    <w:abstractNumId w:val="37"/>
  </w:num>
  <w:num w:numId="18" w16cid:durableId="1059865215">
    <w:abstractNumId w:val="39"/>
  </w:num>
  <w:num w:numId="19" w16cid:durableId="814494480">
    <w:abstractNumId w:val="15"/>
  </w:num>
  <w:num w:numId="20" w16cid:durableId="175576951">
    <w:abstractNumId w:val="35"/>
  </w:num>
  <w:num w:numId="21" w16cid:durableId="4334081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44863093">
    <w:abstractNumId w:val="1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569841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56081528">
    <w:abstractNumId w:val="30"/>
  </w:num>
  <w:num w:numId="25" w16cid:durableId="1469322304">
    <w:abstractNumId w:val="33"/>
  </w:num>
  <w:num w:numId="26" w16cid:durableId="1692296023">
    <w:abstractNumId w:val="14"/>
  </w:num>
  <w:num w:numId="27" w16cid:durableId="1337683011">
    <w:abstractNumId w:val="22"/>
  </w:num>
  <w:num w:numId="28" w16cid:durableId="89861500">
    <w:abstractNumId w:val="32"/>
  </w:num>
  <w:num w:numId="29" w16cid:durableId="75394228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13551438">
    <w:abstractNumId w:val="38"/>
  </w:num>
  <w:num w:numId="31" w16cid:durableId="18974710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30812019">
    <w:abstractNumId w:val="34"/>
  </w:num>
  <w:num w:numId="33" w16cid:durableId="279802353">
    <w:abstractNumId w:val="24"/>
  </w:num>
  <w:num w:numId="34" w16cid:durableId="1896888783">
    <w:abstractNumId w:val="31"/>
  </w:num>
  <w:num w:numId="35" w16cid:durableId="515729265">
    <w:abstractNumId w:val="26"/>
  </w:num>
  <w:num w:numId="36" w16cid:durableId="1522011396">
    <w:abstractNumId w:val="38"/>
  </w:num>
  <w:num w:numId="37" w16cid:durableId="824474010">
    <w:abstractNumId w:val="16"/>
  </w:num>
  <w:num w:numId="38" w16cid:durableId="1311791802">
    <w:abstractNumId w:val="21"/>
  </w:num>
  <w:num w:numId="39" w16cid:durableId="311641840">
    <w:abstractNumId w:val="28"/>
  </w:num>
  <w:num w:numId="40" w16cid:durableId="1063796130">
    <w:abstractNumId w:val="27"/>
  </w:num>
  <w:num w:numId="41" w16cid:durableId="1374384828">
    <w:abstractNumId w:val="20"/>
  </w:num>
  <w:num w:numId="42" w16cid:durableId="598486684">
    <w:abstractNumId w:val="12"/>
  </w:num>
  <w:num w:numId="43" w16cid:durableId="793717354">
    <w:abstractNumId w:val="36"/>
  </w:num>
  <w:num w:numId="44" w16cid:durableId="1009407862">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bordersDoNotSurroundHeader/>
  <w:bordersDoNotSurroundFooter/>
  <w:activeWritingStyle w:appName="MSWord" w:lang="de-CH" w:vendorID="64" w:dllVersion="0" w:nlCheck="1" w:checkStyle="0"/>
  <w:activeWritingStyle w:appName="MSWord" w:lang="en-GB" w:vendorID="64" w:dllVersion="0" w:nlCheck="1" w:checkStyle="0"/>
  <w:activeWritingStyle w:appName="MSWord" w:lang="fr-CH" w:vendorID="64" w:dllVersion="0" w:nlCheck="1" w:checkStyle="0"/>
  <w:activeWritingStyle w:appName="MSWord" w:lang="es-ES"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fr-CH" w:vendorID="64" w:dllVersion="4096" w:nlCheck="1" w:checkStyle="0"/>
  <w:activeWritingStyle w:appName="MSWord" w:lang="fr-FR" w:vendorID="64" w:dllVersion="4096" w:nlCheck="1" w:checkStyle="0"/>
  <w:activeWritingStyle w:appName="MSWord" w:lang="fr-FR"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4D8"/>
    <w:rsid w:val="00000E86"/>
    <w:rsid w:val="000010F1"/>
    <w:rsid w:val="0000113E"/>
    <w:rsid w:val="000011E7"/>
    <w:rsid w:val="00001589"/>
    <w:rsid w:val="00001905"/>
    <w:rsid w:val="00001E11"/>
    <w:rsid w:val="0000204F"/>
    <w:rsid w:val="00002215"/>
    <w:rsid w:val="00002284"/>
    <w:rsid w:val="00002330"/>
    <w:rsid w:val="0000247B"/>
    <w:rsid w:val="00002981"/>
    <w:rsid w:val="00002A7D"/>
    <w:rsid w:val="00002C35"/>
    <w:rsid w:val="00002E30"/>
    <w:rsid w:val="000035F6"/>
    <w:rsid w:val="0000369D"/>
    <w:rsid w:val="000038A8"/>
    <w:rsid w:val="00003E5B"/>
    <w:rsid w:val="00004421"/>
    <w:rsid w:val="0000467A"/>
    <w:rsid w:val="00004AEB"/>
    <w:rsid w:val="00005239"/>
    <w:rsid w:val="0000572A"/>
    <w:rsid w:val="00005DF3"/>
    <w:rsid w:val="000065A5"/>
    <w:rsid w:val="00006790"/>
    <w:rsid w:val="000067D5"/>
    <w:rsid w:val="000068B5"/>
    <w:rsid w:val="00006EB9"/>
    <w:rsid w:val="00006FD2"/>
    <w:rsid w:val="00007321"/>
    <w:rsid w:val="00007390"/>
    <w:rsid w:val="00007887"/>
    <w:rsid w:val="000078D5"/>
    <w:rsid w:val="000078DA"/>
    <w:rsid w:val="00007ABE"/>
    <w:rsid w:val="00010344"/>
    <w:rsid w:val="000104E8"/>
    <w:rsid w:val="00010717"/>
    <w:rsid w:val="00010A6B"/>
    <w:rsid w:val="00010AC5"/>
    <w:rsid w:val="00010C28"/>
    <w:rsid w:val="00010F46"/>
    <w:rsid w:val="000113A8"/>
    <w:rsid w:val="00011DE8"/>
    <w:rsid w:val="00012B28"/>
    <w:rsid w:val="00013630"/>
    <w:rsid w:val="00013638"/>
    <w:rsid w:val="000136EB"/>
    <w:rsid w:val="000140F5"/>
    <w:rsid w:val="0001464C"/>
    <w:rsid w:val="00014AC6"/>
    <w:rsid w:val="00014B8C"/>
    <w:rsid w:val="00014EDA"/>
    <w:rsid w:val="0001519D"/>
    <w:rsid w:val="00015E2C"/>
    <w:rsid w:val="00015F5E"/>
    <w:rsid w:val="0001601A"/>
    <w:rsid w:val="000160F2"/>
    <w:rsid w:val="00016364"/>
    <w:rsid w:val="000166FB"/>
    <w:rsid w:val="00016778"/>
    <w:rsid w:val="00016B6F"/>
    <w:rsid w:val="00016C41"/>
    <w:rsid w:val="00016CD8"/>
    <w:rsid w:val="00016EB8"/>
    <w:rsid w:val="0001741D"/>
    <w:rsid w:val="00017512"/>
    <w:rsid w:val="000178E0"/>
    <w:rsid w:val="000201A0"/>
    <w:rsid w:val="00020B08"/>
    <w:rsid w:val="00020B5B"/>
    <w:rsid w:val="00021079"/>
    <w:rsid w:val="000211A3"/>
    <w:rsid w:val="000211A5"/>
    <w:rsid w:val="00021441"/>
    <w:rsid w:val="00021A91"/>
    <w:rsid w:val="00022414"/>
    <w:rsid w:val="00022730"/>
    <w:rsid w:val="0002286A"/>
    <w:rsid w:val="00022C5E"/>
    <w:rsid w:val="00023139"/>
    <w:rsid w:val="00023730"/>
    <w:rsid w:val="0002389B"/>
    <w:rsid w:val="000238C6"/>
    <w:rsid w:val="000238F6"/>
    <w:rsid w:val="00023B07"/>
    <w:rsid w:val="00023D40"/>
    <w:rsid w:val="00024007"/>
    <w:rsid w:val="000241E0"/>
    <w:rsid w:val="0002426B"/>
    <w:rsid w:val="00024394"/>
    <w:rsid w:val="00024547"/>
    <w:rsid w:val="00024572"/>
    <w:rsid w:val="00024706"/>
    <w:rsid w:val="00024B39"/>
    <w:rsid w:val="00024D26"/>
    <w:rsid w:val="0002502B"/>
    <w:rsid w:val="0002572F"/>
    <w:rsid w:val="00025A00"/>
    <w:rsid w:val="00025A8B"/>
    <w:rsid w:val="00025EC9"/>
    <w:rsid w:val="00025F41"/>
    <w:rsid w:val="00026465"/>
    <w:rsid w:val="0002664A"/>
    <w:rsid w:val="0002684D"/>
    <w:rsid w:val="00026939"/>
    <w:rsid w:val="00026B27"/>
    <w:rsid w:val="00026CE5"/>
    <w:rsid w:val="00027248"/>
    <w:rsid w:val="000272C9"/>
    <w:rsid w:val="00027612"/>
    <w:rsid w:val="00027624"/>
    <w:rsid w:val="000300C9"/>
    <w:rsid w:val="00030153"/>
    <w:rsid w:val="0003110D"/>
    <w:rsid w:val="00031679"/>
    <w:rsid w:val="000316C2"/>
    <w:rsid w:val="0003199B"/>
    <w:rsid w:val="00031B68"/>
    <w:rsid w:val="00031C1A"/>
    <w:rsid w:val="00031E1A"/>
    <w:rsid w:val="00031F24"/>
    <w:rsid w:val="000322F6"/>
    <w:rsid w:val="0003257F"/>
    <w:rsid w:val="000325FE"/>
    <w:rsid w:val="000326FF"/>
    <w:rsid w:val="000328A8"/>
    <w:rsid w:val="00033095"/>
    <w:rsid w:val="000335D0"/>
    <w:rsid w:val="00033850"/>
    <w:rsid w:val="00033BFB"/>
    <w:rsid w:val="00033ED4"/>
    <w:rsid w:val="00034200"/>
    <w:rsid w:val="000346C1"/>
    <w:rsid w:val="0003492B"/>
    <w:rsid w:val="000349DB"/>
    <w:rsid w:val="00034CA7"/>
    <w:rsid w:val="0003510A"/>
    <w:rsid w:val="00035111"/>
    <w:rsid w:val="0003520D"/>
    <w:rsid w:val="0003526B"/>
    <w:rsid w:val="0003552C"/>
    <w:rsid w:val="00035B44"/>
    <w:rsid w:val="00036064"/>
    <w:rsid w:val="0003640E"/>
    <w:rsid w:val="0003648D"/>
    <w:rsid w:val="00036691"/>
    <w:rsid w:val="00036934"/>
    <w:rsid w:val="00036FB9"/>
    <w:rsid w:val="00037512"/>
    <w:rsid w:val="000406FD"/>
    <w:rsid w:val="0004091F"/>
    <w:rsid w:val="00040BC4"/>
    <w:rsid w:val="00040DC2"/>
    <w:rsid w:val="00040ECC"/>
    <w:rsid w:val="00041220"/>
    <w:rsid w:val="000412B9"/>
    <w:rsid w:val="000416C0"/>
    <w:rsid w:val="00041BF2"/>
    <w:rsid w:val="00041C6D"/>
    <w:rsid w:val="00042165"/>
    <w:rsid w:val="00042ACA"/>
    <w:rsid w:val="00042ADA"/>
    <w:rsid w:val="00042B6F"/>
    <w:rsid w:val="00042B79"/>
    <w:rsid w:val="00042C2F"/>
    <w:rsid w:val="00042ECE"/>
    <w:rsid w:val="000431A2"/>
    <w:rsid w:val="000438AB"/>
    <w:rsid w:val="000444E1"/>
    <w:rsid w:val="00044BBF"/>
    <w:rsid w:val="00044FB0"/>
    <w:rsid w:val="000450D4"/>
    <w:rsid w:val="0004540D"/>
    <w:rsid w:val="00045E1E"/>
    <w:rsid w:val="00045E69"/>
    <w:rsid w:val="000462E9"/>
    <w:rsid w:val="00046341"/>
    <w:rsid w:val="00046570"/>
    <w:rsid w:val="0004659F"/>
    <w:rsid w:val="000465FD"/>
    <w:rsid w:val="00047308"/>
    <w:rsid w:val="00047783"/>
    <w:rsid w:val="00047A88"/>
    <w:rsid w:val="00047C7B"/>
    <w:rsid w:val="00047DDC"/>
    <w:rsid w:val="00047E43"/>
    <w:rsid w:val="0005008F"/>
    <w:rsid w:val="0005022F"/>
    <w:rsid w:val="00050268"/>
    <w:rsid w:val="00050413"/>
    <w:rsid w:val="00050AD6"/>
    <w:rsid w:val="00050F6B"/>
    <w:rsid w:val="000511EF"/>
    <w:rsid w:val="00051322"/>
    <w:rsid w:val="00051DF6"/>
    <w:rsid w:val="0005216C"/>
    <w:rsid w:val="00052209"/>
    <w:rsid w:val="00052475"/>
    <w:rsid w:val="00052CB6"/>
    <w:rsid w:val="00052DB9"/>
    <w:rsid w:val="00053175"/>
    <w:rsid w:val="000531C1"/>
    <w:rsid w:val="0005338D"/>
    <w:rsid w:val="00053B9F"/>
    <w:rsid w:val="00053E39"/>
    <w:rsid w:val="00053F49"/>
    <w:rsid w:val="000542CF"/>
    <w:rsid w:val="000545D1"/>
    <w:rsid w:val="000545F7"/>
    <w:rsid w:val="00054920"/>
    <w:rsid w:val="00054AE4"/>
    <w:rsid w:val="00054FAD"/>
    <w:rsid w:val="00055020"/>
    <w:rsid w:val="00055486"/>
    <w:rsid w:val="00055B73"/>
    <w:rsid w:val="00055D8C"/>
    <w:rsid w:val="00056199"/>
    <w:rsid w:val="00056217"/>
    <w:rsid w:val="0005633F"/>
    <w:rsid w:val="00056481"/>
    <w:rsid w:val="0005648A"/>
    <w:rsid w:val="00056507"/>
    <w:rsid w:val="00056A5A"/>
    <w:rsid w:val="000571D4"/>
    <w:rsid w:val="00057C08"/>
    <w:rsid w:val="00057E09"/>
    <w:rsid w:val="00057F3F"/>
    <w:rsid w:val="0006046B"/>
    <w:rsid w:val="00060BE6"/>
    <w:rsid w:val="00060CC6"/>
    <w:rsid w:val="000611A5"/>
    <w:rsid w:val="00061312"/>
    <w:rsid w:val="0006138A"/>
    <w:rsid w:val="00061714"/>
    <w:rsid w:val="00061975"/>
    <w:rsid w:val="0006221D"/>
    <w:rsid w:val="00062289"/>
    <w:rsid w:val="000623CA"/>
    <w:rsid w:val="0006241D"/>
    <w:rsid w:val="0006284A"/>
    <w:rsid w:val="000629AC"/>
    <w:rsid w:val="00062CB1"/>
    <w:rsid w:val="000632D9"/>
    <w:rsid w:val="00063795"/>
    <w:rsid w:val="00063A8B"/>
    <w:rsid w:val="00063B8E"/>
    <w:rsid w:val="00063FE4"/>
    <w:rsid w:val="000642FF"/>
    <w:rsid w:val="0006516C"/>
    <w:rsid w:val="00065188"/>
    <w:rsid w:val="0006554A"/>
    <w:rsid w:val="0006570C"/>
    <w:rsid w:val="00065D50"/>
    <w:rsid w:val="00065E58"/>
    <w:rsid w:val="00065EFD"/>
    <w:rsid w:val="00066458"/>
    <w:rsid w:val="00066626"/>
    <w:rsid w:val="000678CD"/>
    <w:rsid w:val="000679A9"/>
    <w:rsid w:val="00070968"/>
    <w:rsid w:val="000709AF"/>
    <w:rsid w:val="00070A40"/>
    <w:rsid w:val="00070D75"/>
    <w:rsid w:val="000711CC"/>
    <w:rsid w:val="00071601"/>
    <w:rsid w:val="0007163D"/>
    <w:rsid w:val="00071BA3"/>
    <w:rsid w:val="00071E68"/>
    <w:rsid w:val="00072302"/>
    <w:rsid w:val="000726F5"/>
    <w:rsid w:val="0007295C"/>
    <w:rsid w:val="00072C8C"/>
    <w:rsid w:val="00073C23"/>
    <w:rsid w:val="00073F36"/>
    <w:rsid w:val="00074A93"/>
    <w:rsid w:val="00074C9B"/>
    <w:rsid w:val="0007542C"/>
    <w:rsid w:val="0007550E"/>
    <w:rsid w:val="00075782"/>
    <w:rsid w:val="00075950"/>
    <w:rsid w:val="00075A53"/>
    <w:rsid w:val="00075E7E"/>
    <w:rsid w:val="00075EB3"/>
    <w:rsid w:val="000760B7"/>
    <w:rsid w:val="000762A0"/>
    <w:rsid w:val="0007707D"/>
    <w:rsid w:val="00077151"/>
    <w:rsid w:val="00077B3E"/>
    <w:rsid w:val="000801E3"/>
    <w:rsid w:val="0008037A"/>
    <w:rsid w:val="000804BB"/>
    <w:rsid w:val="00080830"/>
    <w:rsid w:val="00080E1D"/>
    <w:rsid w:val="00081A75"/>
    <w:rsid w:val="00081B70"/>
    <w:rsid w:val="00081CE0"/>
    <w:rsid w:val="00081F87"/>
    <w:rsid w:val="000821FC"/>
    <w:rsid w:val="0008271B"/>
    <w:rsid w:val="00082D6D"/>
    <w:rsid w:val="00082D99"/>
    <w:rsid w:val="00082E27"/>
    <w:rsid w:val="0008310A"/>
    <w:rsid w:val="000833CE"/>
    <w:rsid w:val="0008394B"/>
    <w:rsid w:val="00083B29"/>
    <w:rsid w:val="00083C26"/>
    <w:rsid w:val="00084080"/>
    <w:rsid w:val="0008476B"/>
    <w:rsid w:val="000847CD"/>
    <w:rsid w:val="00084BC2"/>
    <w:rsid w:val="00084D30"/>
    <w:rsid w:val="00085184"/>
    <w:rsid w:val="00085AC2"/>
    <w:rsid w:val="0008612C"/>
    <w:rsid w:val="00086925"/>
    <w:rsid w:val="00086EA2"/>
    <w:rsid w:val="0008702E"/>
    <w:rsid w:val="00087132"/>
    <w:rsid w:val="00087182"/>
    <w:rsid w:val="00087194"/>
    <w:rsid w:val="0008733C"/>
    <w:rsid w:val="0008748F"/>
    <w:rsid w:val="000875D7"/>
    <w:rsid w:val="000879A7"/>
    <w:rsid w:val="00087A48"/>
    <w:rsid w:val="00087BD8"/>
    <w:rsid w:val="00087C90"/>
    <w:rsid w:val="00090320"/>
    <w:rsid w:val="00090935"/>
    <w:rsid w:val="00090F58"/>
    <w:rsid w:val="000911AA"/>
    <w:rsid w:val="00091B65"/>
    <w:rsid w:val="000924A0"/>
    <w:rsid w:val="0009251D"/>
    <w:rsid w:val="0009270B"/>
    <w:rsid w:val="000928A0"/>
    <w:rsid w:val="00092DEE"/>
    <w:rsid w:val="000931C0"/>
    <w:rsid w:val="00093299"/>
    <w:rsid w:val="0009381B"/>
    <w:rsid w:val="0009385C"/>
    <w:rsid w:val="00093E47"/>
    <w:rsid w:val="00094980"/>
    <w:rsid w:val="00094B47"/>
    <w:rsid w:val="00094C43"/>
    <w:rsid w:val="00094F64"/>
    <w:rsid w:val="00095E62"/>
    <w:rsid w:val="00095F78"/>
    <w:rsid w:val="00096336"/>
    <w:rsid w:val="00096488"/>
    <w:rsid w:val="00096CAB"/>
    <w:rsid w:val="00096F6B"/>
    <w:rsid w:val="00097003"/>
    <w:rsid w:val="0009739E"/>
    <w:rsid w:val="00097447"/>
    <w:rsid w:val="00097652"/>
    <w:rsid w:val="0009777B"/>
    <w:rsid w:val="000979F1"/>
    <w:rsid w:val="000A00EE"/>
    <w:rsid w:val="000A01E3"/>
    <w:rsid w:val="000A0220"/>
    <w:rsid w:val="000A032F"/>
    <w:rsid w:val="000A0399"/>
    <w:rsid w:val="000A03A7"/>
    <w:rsid w:val="000A042B"/>
    <w:rsid w:val="000A08FC"/>
    <w:rsid w:val="000A0993"/>
    <w:rsid w:val="000A0C36"/>
    <w:rsid w:val="000A0D8E"/>
    <w:rsid w:val="000A0DDE"/>
    <w:rsid w:val="000A0EA3"/>
    <w:rsid w:val="000A0F1A"/>
    <w:rsid w:val="000A1DB2"/>
    <w:rsid w:val="000A2410"/>
    <w:rsid w:val="000A2B27"/>
    <w:rsid w:val="000A2D5A"/>
    <w:rsid w:val="000A2E09"/>
    <w:rsid w:val="000A3132"/>
    <w:rsid w:val="000A3589"/>
    <w:rsid w:val="000A3686"/>
    <w:rsid w:val="000A36CC"/>
    <w:rsid w:val="000A3B30"/>
    <w:rsid w:val="000A3BCE"/>
    <w:rsid w:val="000A3F4A"/>
    <w:rsid w:val="000A42EC"/>
    <w:rsid w:val="000A457D"/>
    <w:rsid w:val="000A45CF"/>
    <w:rsid w:val="000A4D78"/>
    <w:rsid w:val="000A4ECB"/>
    <w:rsid w:val="000A4FBB"/>
    <w:rsid w:val="000A5089"/>
    <w:rsid w:val="000A51AC"/>
    <w:rsid w:val="000A5721"/>
    <w:rsid w:val="000A5850"/>
    <w:rsid w:val="000A58CC"/>
    <w:rsid w:val="000A6173"/>
    <w:rsid w:val="000A6A33"/>
    <w:rsid w:val="000A755B"/>
    <w:rsid w:val="000A7B90"/>
    <w:rsid w:val="000A7C3F"/>
    <w:rsid w:val="000B0424"/>
    <w:rsid w:val="000B0688"/>
    <w:rsid w:val="000B06CF"/>
    <w:rsid w:val="000B09AF"/>
    <w:rsid w:val="000B0C29"/>
    <w:rsid w:val="000B1122"/>
    <w:rsid w:val="000B16FE"/>
    <w:rsid w:val="000B175B"/>
    <w:rsid w:val="000B1B52"/>
    <w:rsid w:val="000B26F5"/>
    <w:rsid w:val="000B284E"/>
    <w:rsid w:val="000B30B2"/>
    <w:rsid w:val="000B39DA"/>
    <w:rsid w:val="000B3A0F"/>
    <w:rsid w:val="000B3A30"/>
    <w:rsid w:val="000B44C7"/>
    <w:rsid w:val="000B4ACA"/>
    <w:rsid w:val="000B4B27"/>
    <w:rsid w:val="000B54D4"/>
    <w:rsid w:val="000B555F"/>
    <w:rsid w:val="000B5C0D"/>
    <w:rsid w:val="000B5E4B"/>
    <w:rsid w:val="000B675A"/>
    <w:rsid w:val="000B69D9"/>
    <w:rsid w:val="000B6FA5"/>
    <w:rsid w:val="000B7A88"/>
    <w:rsid w:val="000C0109"/>
    <w:rsid w:val="000C05A1"/>
    <w:rsid w:val="000C0779"/>
    <w:rsid w:val="000C08E1"/>
    <w:rsid w:val="000C130D"/>
    <w:rsid w:val="000C1684"/>
    <w:rsid w:val="000C192E"/>
    <w:rsid w:val="000C1E9C"/>
    <w:rsid w:val="000C2A36"/>
    <w:rsid w:val="000C2C20"/>
    <w:rsid w:val="000C2E2F"/>
    <w:rsid w:val="000C3290"/>
    <w:rsid w:val="000C32EC"/>
    <w:rsid w:val="000C339E"/>
    <w:rsid w:val="000C353F"/>
    <w:rsid w:val="000C38A1"/>
    <w:rsid w:val="000C4CA5"/>
    <w:rsid w:val="000C5303"/>
    <w:rsid w:val="000C5644"/>
    <w:rsid w:val="000C5D78"/>
    <w:rsid w:val="000C5DF1"/>
    <w:rsid w:val="000C6304"/>
    <w:rsid w:val="000C6B69"/>
    <w:rsid w:val="000D000D"/>
    <w:rsid w:val="000D029D"/>
    <w:rsid w:val="000D0F26"/>
    <w:rsid w:val="000D1014"/>
    <w:rsid w:val="000D1CE4"/>
    <w:rsid w:val="000D2013"/>
    <w:rsid w:val="000D2015"/>
    <w:rsid w:val="000D2408"/>
    <w:rsid w:val="000D4795"/>
    <w:rsid w:val="000D47BE"/>
    <w:rsid w:val="000D48BA"/>
    <w:rsid w:val="000D5DA8"/>
    <w:rsid w:val="000D64C4"/>
    <w:rsid w:val="000D67ED"/>
    <w:rsid w:val="000D6F0A"/>
    <w:rsid w:val="000D7353"/>
    <w:rsid w:val="000D78BB"/>
    <w:rsid w:val="000D7A64"/>
    <w:rsid w:val="000D7AE4"/>
    <w:rsid w:val="000D7B64"/>
    <w:rsid w:val="000E0415"/>
    <w:rsid w:val="000E04CE"/>
    <w:rsid w:val="000E09A7"/>
    <w:rsid w:val="000E0ABE"/>
    <w:rsid w:val="000E0C0F"/>
    <w:rsid w:val="000E1310"/>
    <w:rsid w:val="000E14B1"/>
    <w:rsid w:val="000E14C8"/>
    <w:rsid w:val="000E15A4"/>
    <w:rsid w:val="000E15C3"/>
    <w:rsid w:val="000E1A39"/>
    <w:rsid w:val="000E1A59"/>
    <w:rsid w:val="000E204F"/>
    <w:rsid w:val="000E33CA"/>
    <w:rsid w:val="000E3590"/>
    <w:rsid w:val="000E36B1"/>
    <w:rsid w:val="000E36D7"/>
    <w:rsid w:val="000E3B6B"/>
    <w:rsid w:val="000E3FB5"/>
    <w:rsid w:val="000E3FF5"/>
    <w:rsid w:val="000E40CD"/>
    <w:rsid w:val="000E4576"/>
    <w:rsid w:val="000E4765"/>
    <w:rsid w:val="000E51DF"/>
    <w:rsid w:val="000E53D3"/>
    <w:rsid w:val="000E540B"/>
    <w:rsid w:val="000E623D"/>
    <w:rsid w:val="000E69AC"/>
    <w:rsid w:val="000E6D4F"/>
    <w:rsid w:val="000E702A"/>
    <w:rsid w:val="000E725B"/>
    <w:rsid w:val="000E7D37"/>
    <w:rsid w:val="000F036E"/>
    <w:rsid w:val="000F0515"/>
    <w:rsid w:val="000F0580"/>
    <w:rsid w:val="000F09E8"/>
    <w:rsid w:val="000F0A90"/>
    <w:rsid w:val="000F0FFC"/>
    <w:rsid w:val="000F13D5"/>
    <w:rsid w:val="000F191B"/>
    <w:rsid w:val="000F1B31"/>
    <w:rsid w:val="000F1BD9"/>
    <w:rsid w:val="000F248C"/>
    <w:rsid w:val="000F26CB"/>
    <w:rsid w:val="000F2B72"/>
    <w:rsid w:val="000F2BDD"/>
    <w:rsid w:val="000F34EA"/>
    <w:rsid w:val="000F3979"/>
    <w:rsid w:val="000F3E18"/>
    <w:rsid w:val="000F43E3"/>
    <w:rsid w:val="000F472D"/>
    <w:rsid w:val="000F47CD"/>
    <w:rsid w:val="000F4809"/>
    <w:rsid w:val="000F49B6"/>
    <w:rsid w:val="000F4ABC"/>
    <w:rsid w:val="000F50D8"/>
    <w:rsid w:val="000F5207"/>
    <w:rsid w:val="000F58D3"/>
    <w:rsid w:val="000F5ADC"/>
    <w:rsid w:val="000F5B21"/>
    <w:rsid w:val="000F6172"/>
    <w:rsid w:val="000F63FA"/>
    <w:rsid w:val="000F64F8"/>
    <w:rsid w:val="000F6727"/>
    <w:rsid w:val="000F697B"/>
    <w:rsid w:val="000F6E83"/>
    <w:rsid w:val="000F765E"/>
    <w:rsid w:val="000F7715"/>
    <w:rsid w:val="000F7A67"/>
    <w:rsid w:val="000F7F77"/>
    <w:rsid w:val="00100061"/>
    <w:rsid w:val="00100088"/>
    <w:rsid w:val="00100931"/>
    <w:rsid w:val="00100E90"/>
    <w:rsid w:val="001012ED"/>
    <w:rsid w:val="00101BF4"/>
    <w:rsid w:val="00101D5C"/>
    <w:rsid w:val="0010233C"/>
    <w:rsid w:val="00102CAD"/>
    <w:rsid w:val="00102DC5"/>
    <w:rsid w:val="00102FE8"/>
    <w:rsid w:val="001030BF"/>
    <w:rsid w:val="0010388F"/>
    <w:rsid w:val="00103955"/>
    <w:rsid w:val="00103D71"/>
    <w:rsid w:val="001040BE"/>
    <w:rsid w:val="0010452B"/>
    <w:rsid w:val="00104B50"/>
    <w:rsid w:val="00104C5D"/>
    <w:rsid w:val="0010555E"/>
    <w:rsid w:val="0010557C"/>
    <w:rsid w:val="001055DD"/>
    <w:rsid w:val="00105662"/>
    <w:rsid w:val="001057F8"/>
    <w:rsid w:val="001058BD"/>
    <w:rsid w:val="00105D21"/>
    <w:rsid w:val="00105E1E"/>
    <w:rsid w:val="00106069"/>
    <w:rsid w:val="0010613A"/>
    <w:rsid w:val="00106420"/>
    <w:rsid w:val="00106BFF"/>
    <w:rsid w:val="0010706C"/>
    <w:rsid w:val="0010785A"/>
    <w:rsid w:val="00107873"/>
    <w:rsid w:val="00107C7F"/>
    <w:rsid w:val="00107DA7"/>
    <w:rsid w:val="00110501"/>
    <w:rsid w:val="00110654"/>
    <w:rsid w:val="001107E6"/>
    <w:rsid w:val="00110CA5"/>
    <w:rsid w:val="00110CCC"/>
    <w:rsid w:val="00110FF1"/>
    <w:rsid w:val="00111AE2"/>
    <w:rsid w:val="00112209"/>
    <w:rsid w:val="00112246"/>
    <w:rsid w:val="00112556"/>
    <w:rsid w:val="0011278C"/>
    <w:rsid w:val="00112D6E"/>
    <w:rsid w:val="00112DCE"/>
    <w:rsid w:val="00113136"/>
    <w:rsid w:val="0011360F"/>
    <w:rsid w:val="00113890"/>
    <w:rsid w:val="00113B02"/>
    <w:rsid w:val="00113B21"/>
    <w:rsid w:val="00113CF5"/>
    <w:rsid w:val="00113F19"/>
    <w:rsid w:val="001142EC"/>
    <w:rsid w:val="0011457D"/>
    <w:rsid w:val="00114CFB"/>
    <w:rsid w:val="001150EA"/>
    <w:rsid w:val="0011512B"/>
    <w:rsid w:val="0011548A"/>
    <w:rsid w:val="001156E7"/>
    <w:rsid w:val="0011589D"/>
    <w:rsid w:val="00115A90"/>
    <w:rsid w:val="00115B58"/>
    <w:rsid w:val="00115CA2"/>
    <w:rsid w:val="00116921"/>
    <w:rsid w:val="00116B0F"/>
    <w:rsid w:val="00116B32"/>
    <w:rsid w:val="00116D9F"/>
    <w:rsid w:val="00116E0E"/>
    <w:rsid w:val="00116EAD"/>
    <w:rsid w:val="00117480"/>
    <w:rsid w:val="00120022"/>
    <w:rsid w:val="00120134"/>
    <w:rsid w:val="00120513"/>
    <w:rsid w:val="001209FA"/>
    <w:rsid w:val="001215F7"/>
    <w:rsid w:val="001219DA"/>
    <w:rsid w:val="00121A2C"/>
    <w:rsid w:val="001229AE"/>
    <w:rsid w:val="00122DF2"/>
    <w:rsid w:val="00122EBD"/>
    <w:rsid w:val="00122EE0"/>
    <w:rsid w:val="0012302B"/>
    <w:rsid w:val="00123103"/>
    <w:rsid w:val="00123750"/>
    <w:rsid w:val="0012391F"/>
    <w:rsid w:val="00123D49"/>
    <w:rsid w:val="00124560"/>
    <w:rsid w:val="00124701"/>
    <w:rsid w:val="00124BB9"/>
    <w:rsid w:val="00124BBB"/>
    <w:rsid w:val="00124E7A"/>
    <w:rsid w:val="001250CB"/>
    <w:rsid w:val="001257AD"/>
    <w:rsid w:val="001258C7"/>
    <w:rsid w:val="00125D0A"/>
    <w:rsid w:val="00126046"/>
    <w:rsid w:val="001261C9"/>
    <w:rsid w:val="001262F8"/>
    <w:rsid w:val="00126452"/>
    <w:rsid w:val="0012653C"/>
    <w:rsid w:val="00126622"/>
    <w:rsid w:val="00126769"/>
    <w:rsid w:val="0012711B"/>
    <w:rsid w:val="0012713F"/>
    <w:rsid w:val="00127CA8"/>
    <w:rsid w:val="001300E4"/>
    <w:rsid w:val="0013022C"/>
    <w:rsid w:val="0013029E"/>
    <w:rsid w:val="001305BA"/>
    <w:rsid w:val="00130AF9"/>
    <w:rsid w:val="00130D97"/>
    <w:rsid w:val="00131000"/>
    <w:rsid w:val="001314F5"/>
    <w:rsid w:val="00132150"/>
    <w:rsid w:val="0013252C"/>
    <w:rsid w:val="001325E7"/>
    <w:rsid w:val="001328AD"/>
    <w:rsid w:val="00132FA4"/>
    <w:rsid w:val="001335CA"/>
    <w:rsid w:val="0013368E"/>
    <w:rsid w:val="00133841"/>
    <w:rsid w:val="00134C9A"/>
    <w:rsid w:val="001350E3"/>
    <w:rsid w:val="00135162"/>
    <w:rsid w:val="001351BB"/>
    <w:rsid w:val="001352C2"/>
    <w:rsid w:val="001353D6"/>
    <w:rsid w:val="001355DF"/>
    <w:rsid w:val="00135A1A"/>
    <w:rsid w:val="00135A80"/>
    <w:rsid w:val="00135AAB"/>
    <w:rsid w:val="00135BBB"/>
    <w:rsid w:val="00135E0A"/>
    <w:rsid w:val="001360D2"/>
    <w:rsid w:val="001364DB"/>
    <w:rsid w:val="00136565"/>
    <w:rsid w:val="001365C5"/>
    <w:rsid w:val="00136D9F"/>
    <w:rsid w:val="00136E9A"/>
    <w:rsid w:val="001377AC"/>
    <w:rsid w:val="001378AB"/>
    <w:rsid w:val="00137A70"/>
    <w:rsid w:val="00137C3A"/>
    <w:rsid w:val="00140022"/>
    <w:rsid w:val="00140117"/>
    <w:rsid w:val="0014130C"/>
    <w:rsid w:val="0014130F"/>
    <w:rsid w:val="0014138F"/>
    <w:rsid w:val="0014165B"/>
    <w:rsid w:val="00141864"/>
    <w:rsid w:val="00141A6D"/>
    <w:rsid w:val="00142184"/>
    <w:rsid w:val="00142228"/>
    <w:rsid w:val="001424BF"/>
    <w:rsid w:val="001427A1"/>
    <w:rsid w:val="00143000"/>
    <w:rsid w:val="001438A8"/>
    <w:rsid w:val="00143FCA"/>
    <w:rsid w:val="001441B9"/>
    <w:rsid w:val="0014442C"/>
    <w:rsid w:val="00145649"/>
    <w:rsid w:val="0014569D"/>
    <w:rsid w:val="00145721"/>
    <w:rsid w:val="00146C3D"/>
    <w:rsid w:val="00146EF0"/>
    <w:rsid w:val="001474CE"/>
    <w:rsid w:val="00147563"/>
    <w:rsid w:val="001476E0"/>
    <w:rsid w:val="001478E2"/>
    <w:rsid w:val="00147E60"/>
    <w:rsid w:val="00147F05"/>
    <w:rsid w:val="00150238"/>
    <w:rsid w:val="00150275"/>
    <w:rsid w:val="001506EA"/>
    <w:rsid w:val="00150B7F"/>
    <w:rsid w:val="00150C2D"/>
    <w:rsid w:val="00151553"/>
    <w:rsid w:val="00151D8B"/>
    <w:rsid w:val="00152703"/>
    <w:rsid w:val="00152CB7"/>
    <w:rsid w:val="0015300B"/>
    <w:rsid w:val="001531EC"/>
    <w:rsid w:val="00153295"/>
    <w:rsid w:val="00153D2D"/>
    <w:rsid w:val="001546DB"/>
    <w:rsid w:val="00155F56"/>
    <w:rsid w:val="00156157"/>
    <w:rsid w:val="0015632B"/>
    <w:rsid w:val="00156453"/>
    <w:rsid w:val="0015694F"/>
    <w:rsid w:val="00156B1A"/>
    <w:rsid w:val="00156B99"/>
    <w:rsid w:val="00156C47"/>
    <w:rsid w:val="001571B6"/>
    <w:rsid w:val="0015760C"/>
    <w:rsid w:val="0016007C"/>
    <w:rsid w:val="00160561"/>
    <w:rsid w:val="00160B32"/>
    <w:rsid w:val="00160D82"/>
    <w:rsid w:val="00160F69"/>
    <w:rsid w:val="001610AD"/>
    <w:rsid w:val="00161162"/>
    <w:rsid w:val="0016134A"/>
    <w:rsid w:val="00161390"/>
    <w:rsid w:val="001617E5"/>
    <w:rsid w:val="001617EA"/>
    <w:rsid w:val="001619D6"/>
    <w:rsid w:val="00161E3D"/>
    <w:rsid w:val="00162739"/>
    <w:rsid w:val="00162DE9"/>
    <w:rsid w:val="00163A8C"/>
    <w:rsid w:val="00163B3F"/>
    <w:rsid w:val="00163F14"/>
    <w:rsid w:val="001642DC"/>
    <w:rsid w:val="001643AF"/>
    <w:rsid w:val="00164449"/>
    <w:rsid w:val="001648AC"/>
    <w:rsid w:val="00164E06"/>
    <w:rsid w:val="0016596D"/>
    <w:rsid w:val="00166124"/>
    <w:rsid w:val="00166233"/>
    <w:rsid w:val="0016664B"/>
    <w:rsid w:val="00167398"/>
    <w:rsid w:val="0016759B"/>
    <w:rsid w:val="00167A09"/>
    <w:rsid w:val="00167D59"/>
    <w:rsid w:val="001700A5"/>
    <w:rsid w:val="00170701"/>
    <w:rsid w:val="0017099C"/>
    <w:rsid w:val="00170D4F"/>
    <w:rsid w:val="00170EA4"/>
    <w:rsid w:val="001713F1"/>
    <w:rsid w:val="00171670"/>
    <w:rsid w:val="00171D07"/>
    <w:rsid w:val="00171DD4"/>
    <w:rsid w:val="0017270A"/>
    <w:rsid w:val="00172756"/>
    <w:rsid w:val="00172994"/>
    <w:rsid w:val="00173592"/>
    <w:rsid w:val="00173906"/>
    <w:rsid w:val="00173911"/>
    <w:rsid w:val="00173A3F"/>
    <w:rsid w:val="00173C3F"/>
    <w:rsid w:val="00173CE1"/>
    <w:rsid w:val="00173E7E"/>
    <w:rsid w:val="00173FFC"/>
    <w:rsid w:val="0017423D"/>
    <w:rsid w:val="001747A9"/>
    <w:rsid w:val="001752D0"/>
    <w:rsid w:val="001756E5"/>
    <w:rsid w:val="00175819"/>
    <w:rsid w:val="00175A3C"/>
    <w:rsid w:val="00175B8E"/>
    <w:rsid w:val="00175BC2"/>
    <w:rsid w:val="00176622"/>
    <w:rsid w:val="00176854"/>
    <w:rsid w:val="00176B91"/>
    <w:rsid w:val="00177122"/>
    <w:rsid w:val="0017755E"/>
    <w:rsid w:val="00177708"/>
    <w:rsid w:val="00177F63"/>
    <w:rsid w:val="001804CB"/>
    <w:rsid w:val="00180D3B"/>
    <w:rsid w:val="001820EC"/>
    <w:rsid w:val="00182845"/>
    <w:rsid w:val="00182E06"/>
    <w:rsid w:val="001830C7"/>
    <w:rsid w:val="001833D8"/>
    <w:rsid w:val="00183440"/>
    <w:rsid w:val="00183849"/>
    <w:rsid w:val="00183875"/>
    <w:rsid w:val="00184124"/>
    <w:rsid w:val="00184895"/>
    <w:rsid w:val="00184A9D"/>
    <w:rsid w:val="00184BF9"/>
    <w:rsid w:val="00184C6E"/>
    <w:rsid w:val="00184DDA"/>
    <w:rsid w:val="001856C6"/>
    <w:rsid w:val="00185780"/>
    <w:rsid w:val="001858A7"/>
    <w:rsid w:val="00185B46"/>
    <w:rsid w:val="001860F8"/>
    <w:rsid w:val="001866E9"/>
    <w:rsid w:val="00186849"/>
    <w:rsid w:val="001869F8"/>
    <w:rsid w:val="00186AB4"/>
    <w:rsid w:val="00186AEC"/>
    <w:rsid w:val="00186BB4"/>
    <w:rsid w:val="00186BC6"/>
    <w:rsid w:val="00187229"/>
    <w:rsid w:val="0018727F"/>
    <w:rsid w:val="001875E6"/>
    <w:rsid w:val="001878EB"/>
    <w:rsid w:val="00187C5D"/>
    <w:rsid w:val="001900CD"/>
    <w:rsid w:val="00190BFB"/>
    <w:rsid w:val="001912E9"/>
    <w:rsid w:val="0019138B"/>
    <w:rsid w:val="00191D36"/>
    <w:rsid w:val="001923ED"/>
    <w:rsid w:val="00192826"/>
    <w:rsid w:val="00192DAA"/>
    <w:rsid w:val="00193EDA"/>
    <w:rsid w:val="0019402A"/>
    <w:rsid w:val="0019443E"/>
    <w:rsid w:val="00194728"/>
    <w:rsid w:val="00194843"/>
    <w:rsid w:val="001949DF"/>
    <w:rsid w:val="0019527E"/>
    <w:rsid w:val="001959FD"/>
    <w:rsid w:val="00195A56"/>
    <w:rsid w:val="00195B1F"/>
    <w:rsid w:val="00195C21"/>
    <w:rsid w:val="001960E5"/>
    <w:rsid w:val="00196198"/>
    <w:rsid w:val="001966F5"/>
    <w:rsid w:val="001969BE"/>
    <w:rsid w:val="00196AE2"/>
    <w:rsid w:val="00196BA2"/>
    <w:rsid w:val="00197098"/>
    <w:rsid w:val="00197917"/>
    <w:rsid w:val="00197994"/>
    <w:rsid w:val="00197AA0"/>
    <w:rsid w:val="00197BEA"/>
    <w:rsid w:val="001A02E7"/>
    <w:rsid w:val="001A0452"/>
    <w:rsid w:val="001A07F8"/>
    <w:rsid w:val="001A0A52"/>
    <w:rsid w:val="001A11B8"/>
    <w:rsid w:val="001A15B4"/>
    <w:rsid w:val="001A171E"/>
    <w:rsid w:val="001A1B54"/>
    <w:rsid w:val="001A2200"/>
    <w:rsid w:val="001A2444"/>
    <w:rsid w:val="001A26EE"/>
    <w:rsid w:val="001A2769"/>
    <w:rsid w:val="001A279A"/>
    <w:rsid w:val="001A28C4"/>
    <w:rsid w:val="001A38D5"/>
    <w:rsid w:val="001A42A9"/>
    <w:rsid w:val="001A466F"/>
    <w:rsid w:val="001A59AB"/>
    <w:rsid w:val="001A5A9D"/>
    <w:rsid w:val="001A5DC2"/>
    <w:rsid w:val="001A60B4"/>
    <w:rsid w:val="001A6402"/>
    <w:rsid w:val="001A67D6"/>
    <w:rsid w:val="001A67E2"/>
    <w:rsid w:val="001A6A17"/>
    <w:rsid w:val="001B0346"/>
    <w:rsid w:val="001B044F"/>
    <w:rsid w:val="001B058C"/>
    <w:rsid w:val="001B05DA"/>
    <w:rsid w:val="001B0920"/>
    <w:rsid w:val="001B0C22"/>
    <w:rsid w:val="001B11F0"/>
    <w:rsid w:val="001B12B0"/>
    <w:rsid w:val="001B1481"/>
    <w:rsid w:val="001B14E2"/>
    <w:rsid w:val="001B156E"/>
    <w:rsid w:val="001B16CB"/>
    <w:rsid w:val="001B20F2"/>
    <w:rsid w:val="001B2EB8"/>
    <w:rsid w:val="001B3134"/>
    <w:rsid w:val="001B3168"/>
    <w:rsid w:val="001B3200"/>
    <w:rsid w:val="001B37BC"/>
    <w:rsid w:val="001B3977"/>
    <w:rsid w:val="001B43C9"/>
    <w:rsid w:val="001B46DA"/>
    <w:rsid w:val="001B49F0"/>
    <w:rsid w:val="001B4B04"/>
    <w:rsid w:val="001B4D14"/>
    <w:rsid w:val="001B52D0"/>
    <w:rsid w:val="001B553C"/>
    <w:rsid w:val="001B5562"/>
    <w:rsid w:val="001B5875"/>
    <w:rsid w:val="001B6221"/>
    <w:rsid w:val="001B6299"/>
    <w:rsid w:val="001B64C0"/>
    <w:rsid w:val="001B7612"/>
    <w:rsid w:val="001B7B91"/>
    <w:rsid w:val="001B7BC9"/>
    <w:rsid w:val="001C0906"/>
    <w:rsid w:val="001C0CE0"/>
    <w:rsid w:val="001C0F0F"/>
    <w:rsid w:val="001C118D"/>
    <w:rsid w:val="001C11AE"/>
    <w:rsid w:val="001C1AF9"/>
    <w:rsid w:val="001C1F2B"/>
    <w:rsid w:val="001C2121"/>
    <w:rsid w:val="001C227F"/>
    <w:rsid w:val="001C279E"/>
    <w:rsid w:val="001C2EE8"/>
    <w:rsid w:val="001C2F64"/>
    <w:rsid w:val="001C3C31"/>
    <w:rsid w:val="001C3CF9"/>
    <w:rsid w:val="001C4880"/>
    <w:rsid w:val="001C49B2"/>
    <w:rsid w:val="001C4A19"/>
    <w:rsid w:val="001C4B8F"/>
    <w:rsid w:val="001C4B9C"/>
    <w:rsid w:val="001C4C23"/>
    <w:rsid w:val="001C4E8B"/>
    <w:rsid w:val="001C521A"/>
    <w:rsid w:val="001C5298"/>
    <w:rsid w:val="001C552F"/>
    <w:rsid w:val="001C5787"/>
    <w:rsid w:val="001C59A0"/>
    <w:rsid w:val="001C5B2C"/>
    <w:rsid w:val="001C5CB6"/>
    <w:rsid w:val="001C5ECA"/>
    <w:rsid w:val="001C5EFA"/>
    <w:rsid w:val="001C659F"/>
    <w:rsid w:val="001C6663"/>
    <w:rsid w:val="001C67DF"/>
    <w:rsid w:val="001C68FA"/>
    <w:rsid w:val="001C6974"/>
    <w:rsid w:val="001C69CA"/>
    <w:rsid w:val="001C6F9E"/>
    <w:rsid w:val="001C714E"/>
    <w:rsid w:val="001C754A"/>
    <w:rsid w:val="001C7648"/>
    <w:rsid w:val="001C7684"/>
    <w:rsid w:val="001C7895"/>
    <w:rsid w:val="001C7B80"/>
    <w:rsid w:val="001D01E6"/>
    <w:rsid w:val="001D0255"/>
    <w:rsid w:val="001D027A"/>
    <w:rsid w:val="001D07C5"/>
    <w:rsid w:val="001D0904"/>
    <w:rsid w:val="001D0BD7"/>
    <w:rsid w:val="001D0E28"/>
    <w:rsid w:val="001D0FA1"/>
    <w:rsid w:val="001D130C"/>
    <w:rsid w:val="001D152C"/>
    <w:rsid w:val="001D16DC"/>
    <w:rsid w:val="001D1A64"/>
    <w:rsid w:val="001D211D"/>
    <w:rsid w:val="001D26DF"/>
    <w:rsid w:val="001D26EC"/>
    <w:rsid w:val="001D2867"/>
    <w:rsid w:val="001D2945"/>
    <w:rsid w:val="001D3871"/>
    <w:rsid w:val="001D3BD6"/>
    <w:rsid w:val="001D3D6F"/>
    <w:rsid w:val="001D4337"/>
    <w:rsid w:val="001D4BC6"/>
    <w:rsid w:val="001D50D0"/>
    <w:rsid w:val="001D51DD"/>
    <w:rsid w:val="001D5258"/>
    <w:rsid w:val="001D583E"/>
    <w:rsid w:val="001D5C3D"/>
    <w:rsid w:val="001D647F"/>
    <w:rsid w:val="001D73BB"/>
    <w:rsid w:val="001D7BC3"/>
    <w:rsid w:val="001E03DE"/>
    <w:rsid w:val="001E0A49"/>
    <w:rsid w:val="001E0B75"/>
    <w:rsid w:val="001E0C24"/>
    <w:rsid w:val="001E103D"/>
    <w:rsid w:val="001E1CB3"/>
    <w:rsid w:val="001E213C"/>
    <w:rsid w:val="001E22F6"/>
    <w:rsid w:val="001E24CA"/>
    <w:rsid w:val="001E254E"/>
    <w:rsid w:val="001E2F93"/>
    <w:rsid w:val="001E3389"/>
    <w:rsid w:val="001E34E1"/>
    <w:rsid w:val="001E35DF"/>
    <w:rsid w:val="001E365D"/>
    <w:rsid w:val="001E38B7"/>
    <w:rsid w:val="001E3CB9"/>
    <w:rsid w:val="001E3F04"/>
    <w:rsid w:val="001E425B"/>
    <w:rsid w:val="001E42BD"/>
    <w:rsid w:val="001E4BFA"/>
    <w:rsid w:val="001E4C34"/>
    <w:rsid w:val="001E5020"/>
    <w:rsid w:val="001E514E"/>
    <w:rsid w:val="001E56F0"/>
    <w:rsid w:val="001E5D43"/>
    <w:rsid w:val="001E647F"/>
    <w:rsid w:val="001E65B4"/>
    <w:rsid w:val="001E695B"/>
    <w:rsid w:val="001E6A4F"/>
    <w:rsid w:val="001E721F"/>
    <w:rsid w:val="001E79E4"/>
    <w:rsid w:val="001F0475"/>
    <w:rsid w:val="001F04D1"/>
    <w:rsid w:val="001F073E"/>
    <w:rsid w:val="001F0CB0"/>
    <w:rsid w:val="001F0E9B"/>
    <w:rsid w:val="001F1599"/>
    <w:rsid w:val="001F19C4"/>
    <w:rsid w:val="001F1E41"/>
    <w:rsid w:val="001F36BF"/>
    <w:rsid w:val="001F3E1B"/>
    <w:rsid w:val="001F3EDE"/>
    <w:rsid w:val="001F3F7D"/>
    <w:rsid w:val="001F41B9"/>
    <w:rsid w:val="001F44B2"/>
    <w:rsid w:val="001F44FA"/>
    <w:rsid w:val="001F48E3"/>
    <w:rsid w:val="001F4EB3"/>
    <w:rsid w:val="001F51A2"/>
    <w:rsid w:val="001F5280"/>
    <w:rsid w:val="001F5574"/>
    <w:rsid w:val="001F55C4"/>
    <w:rsid w:val="001F5E8D"/>
    <w:rsid w:val="001F5F02"/>
    <w:rsid w:val="001F6249"/>
    <w:rsid w:val="001F6759"/>
    <w:rsid w:val="001F6785"/>
    <w:rsid w:val="001F6A88"/>
    <w:rsid w:val="001F6AEA"/>
    <w:rsid w:val="001F6CC3"/>
    <w:rsid w:val="001F6D53"/>
    <w:rsid w:val="001F7135"/>
    <w:rsid w:val="001F7630"/>
    <w:rsid w:val="001F7797"/>
    <w:rsid w:val="001F7F5E"/>
    <w:rsid w:val="0020040B"/>
    <w:rsid w:val="002004B4"/>
    <w:rsid w:val="00200525"/>
    <w:rsid w:val="0020064B"/>
    <w:rsid w:val="002006CC"/>
    <w:rsid w:val="0020077D"/>
    <w:rsid w:val="00201528"/>
    <w:rsid w:val="002015A2"/>
    <w:rsid w:val="00201C1B"/>
    <w:rsid w:val="00201CA7"/>
    <w:rsid w:val="00201D6A"/>
    <w:rsid w:val="00201F52"/>
    <w:rsid w:val="002023B2"/>
    <w:rsid w:val="00202B7A"/>
    <w:rsid w:val="0020301A"/>
    <w:rsid w:val="00203CB5"/>
    <w:rsid w:val="00203CE0"/>
    <w:rsid w:val="00203F5D"/>
    <w:rsid w:val="00204033"/>
    <w:rsid w:val="00204034"/>
    <w:rsid w:val="00204222"/>
    <w:rsid w:val="002043F0"/>
    <w:rsid w:val="002044FF"/>
    <w:rsid w:val="002049A6"/>
    <w:rsid w:val="00204B0E"/>
    <w:rsid w:val="00204DB9"/>
    <w:rsid w:val="00204F4F"/>
    <w:rsid w:val="002054CA"/>
    <w:rsid w:val="002058B2"/>
    <w:rsid w:val="00205917"/>
    <w:rsid w:val="00206218"/>
    <w:rsid w:val="00206641"/>
    <w:rsid w:val="00206D60"/>
    <w:rsid w:val="00207084"/>
    <w:rsid w:val="0020722C"/>
    <w:rsid w:val="00207267"/>
    <w:rsid w:val="00207FD0"/>
    <w:rsid w:val="0021025E"/>
    <w:rsid w:val="002105BA"/>
    <w:rsid w:val="002106F7"/>
    <w:rsid w:val="0021089B"/>
    <w:rsid w:val="002108A6"/>
    <w:rsid w:val="00210AC8"/>
    <w:rsid w:val="00210D1B"/>
    <w:rsid w:val="00211083"/>
    <w:rsid w:val="00211154"/>
    <w:rsid w:val="0021136F"/>
    <w:rsid w:val="002117EE"/>
    <w:rsid w:val="002118C2"/>
    <w:rsid w:val="00211E0B"/>
    <w:rsid w:val="00212C34"/>
    <w:rsid w:val="00213538"/>
    <w:rsid w:val="00213AFB"/>
    <w:rsid w:val="00213EC3"/>
    <w:rsid w:val="00214254"/>
    <w:rsid w:val="002142BB"/>
    <w:rsid w:val="0021436A"/>
    <w:rsid w:val="0021469C"/>
    <w:rsid w:val="00214760"/>
    <w:rsid w:val="00214FA2"/>
    <w:rsid w:val="00214FA3"/>
    <w:rsid w:val="00216461"/>
    <w:rsid w:val="002168CB"/>
    <w:rsid w:val="00216B23"/>
    <w:rsid w:val="00217547"/>
    <w:rsid w:val="0021756D"/>
    <w:rsid w:val="002179CE"/>
    <w:rsid w:val="00217EE2"/>
    <w:rsid w:val="0022055C"/>
    <w:rsid w:val="002209CD"/>
    <w:rsid w:val="00221086"/>
    <w:rsid w:val="0022193D"/>
    <w:rsid w:val="002221AD"/>
    <w:rsid w:val="00222463"/>
    <w:rsid w:val="0022287A"/>
    <w:rsid w:val="002228A7"/>
    <w:rsid w:val="0022296C"/>
    <w:rsid w:val="00222F5B"/>
    <w:rsid w:val="00223001"/>
    <w:rsid w:val="0022364C"/>
    <w:rsid w:val="002237E5"/>
    <w:rsid w:val="00223B87"/>
    <w:rsid w:val="0022458A"/>
    <w:rsid w:val="002245DD"/>
    <w:rsid w:val="00224885"/>
    <w:rsid w:val="00224E08"/>
    <w:rsid w:val="002253A3"/>
    <w:rsid w:val="002253C3"/>
    <w:rsid w:val="0022578A"/>
    <w:rsid w:val="0022587A"/>
    <w:rsid w:val="0022588D"/>
    <w:rsid w:val="002259E1"/>
    <w:rsid w:val="00225C27"/>
    <w:rsid w:val="00225F32"/>
    <w:rsid w:val="00226018"/>
    <w:rsid w:val="00226903"/>
    <w:rsid w:val="00226EFF"/>
    <w:rsid w:val="00227079"/>
    <w:rsid w:val="002271A5"/>
    <w:rsid w:val="00227265"/>
    <w:rsid w:val="00227427"/>
    <w:rsid w:val="002276E4"/>
    <w:rsid w:val="002279F6"/>
    <w:rsid w:val="00230211"/>
    <w:rsid w:val="00230A71"/>
    <w:rsid w:val="002315AE"/>
    <w:rsid w:val="00231931"/>
    <w:rsid w:val="00231BF7"/>
    <w:rsid w:val="00232055"/>
    <w:rsid w:val="002324C7"/>
    <w:rsid w:val="00232575"/>
    <w:rsid w:val="00232928"/>
    <w:rsid w:val="0023302B"/>
    <w:rsid w:val="0023346B"/>
    <w:rsid w:val="00233572"/>
    <w:rsid w:val="0023401F"/>
    <w:rsid w:val="00234096"/>
    <w:rsid w:val="002340C1"/>
    <w:rsid w:val="0023457E"/>
    <w:rsid w:val="00234999"/>
    <w:rsid w:val="002349DD"/>
    <w:rsid w:val="00234B5B"/>
    <w:rsid w:val="00234FDC"/>
    <w:rsid w:val="002350EF"/>
    <w:rsid w:val="002352A5"/>
    <w:rsid w:val="0023580D"/>
    <w:rsid w:val="00235E51"/>
    <w:rsid w:val="00235FE2"/>
    <w:rsid w:val="00236A10"/>
    <w:rsid w:val="00237B45"/>
    <w:rsid w:val="00240494"/>
    <w:rsid w:val="0024052B"/>
    <w:rsid w:val="00240937"/>
    <w:rsid w:val="00240CC2"/>
    <w:rsid w:val="00241144"/>
    <w:rsid w:val="002413CD"/>
    <w:rsid w:val="00241CEB"/>
    <w:rsid w:val="00241D1E"/>
    <w:rsid w:val="002421EA"/>
    <w:rsid w:val="002424A3"/>
    <w:rsid w:val="0024280E"/>
    <w:rsid w:val="00242889"/>
    <w:rsid w:val="0024306E"/>
    <w:rsid w:val="00243A7D"/>
    <w:rsid w:val="00243C80"/>
    <w:rsid w:val="00243D5E"/>
    <w:rsid w:val="002448E8"/>
    <w:rsid w:val="00245620"/>
    <w:rsid w:val="00245D70"/>
    <w:rsid w:val="00245FDA"/>
    <w:rsid w:val="00246C1E"/>
    <w:rsid w:val="00247247"/>
    <w:rsid w:val="00247258"/>
    <w:rsid w:val="0024792A"/>
    <w:rsid w:val="00247C72"/>
    <w:rsid w:val="00247D9B"/>
    <w:rsid w:val="00247DD8"/>
    <w:rsid w:val="002503DE"/>
    <w:rsid w:val="0025069D"/>
    <w:rsid w:val="00250DB4"/>
    <w:rsid w:val="00251391"/>
    <w:rsid w:val="0025147A"/>
    <w:rsid w:val="00251D0E"/>
    <w:rsid w:val="00252128"/>
    <w:rsid w:val="00252311"/>
    <w:rsid w:val="002527C6"/>
    <w:rsid w:val="00252C36"/>
    <w:rsid w:val="002533C6"/>
    <w:rsid w:val="002533DE"/>
    <w:rsid w:val="00254039"/>
    <w:rsid w:val="00254424"/>
    <w:rsid w:val="002547D5"/>
    <w:rsid w:val="002549D2"/>
    <w:rsid w:val="00254D0B"/>
    <w:rsid w:val="00254E4B"/>
    <w:rsid w:val="002554E6"/>
    <w:rsid w:val="00255882"/>
    <w:rsid w:val="00256873"/>
    <w:rsid w:val="002568C4"/>
    <w:rsid w:val="00256BC9"/>
    <w:rsid w:val="00256F91"/>
    <w:rsid w:val="002576BE"/>
    <w:rsid w:val="00257B43"/>
    <w:rsid w:val="00257CAC"/>
    <w:rsid w:val="002604CF"/>
    <w:rsid w:val="00260724"/>
    <w:rsid w:val="00260935"/>
    <w:rsid w:val="00260F8B"/>
    <w:rsid w:val="0026121A"/>
    <w:rsid w:val="0026143C"/>
    <w:rsid w:val="002614F1"/>
    <w:rsid w:val="0026158C"/>
    <w:rsid w:val="0026161D"/>
    <w:rsid w:val="00261A73"/>
    <w:rsid w:val="00263DBB"/>
    <w:rsid w:val="00263E79"/>
    <w:rsid w:val="00264173"/>
    <w:rsid w:val="00264528"/>
    <w:rsid w:val="00264743"/>
    <w:rsid w:val="00264880"/>
    <w:rsid w:val="00264ED8"/>
    <w:rsid w:val="00265592"/>
    <w:rsid w:val="002657BC"/>
    <w:rsid w:val="00265A4D"/>
    <w:rsid w:val="00265D5D"/>
    <w:rsid w:val="00265E1D"/>
    <w:rsid w:val="00265E5E"/>
    <w:rsid w:val="00265E88"/>
    <w:rsid w:val="002663BA"/>
    <w:rsid w:val="002670F3"/>
    <w:rsid w:val="002675A1"/>
    <w:rsid w:val="002675E1"/>
    <w:rsid w:val="002676D5"/>
    <w:rsid w:val="00267AB6"/>
    <w:rsid w:val="00270AA7"/>
    <w:rsid w:val="00270F58"/>
    <w:rsid w:val="00271012"/>
    <w:rsid w:val="00271458"/>
    <w:rsid w:val="002715D2"/>
    <w:rsid w:val="00271751"/>
    <w:rsid w:val="002717F8"/>
    <w:rsid w:val="00271930"/>
    <w:rsid w:val="00271AA8"/>
    <w:rsid w:val="00271BDA"/>
    <w:rsid w:val="00271D48"/>
    <w:rsid w:val="00271D59"/>
    <w:rsid w:val="0027237A"/>
    <w:rsid w:val="00272A2E"/>
    <w:rsid w:val="00272B1F"/>
    <w:rsid w:val="00272E23"/>
    <w:rsid w:val="00272F69"/>
    <w:rsid w:val="00273495"/>
    <w:rsid w:val="00273BD8"/>
    <w:rsid w:val="00273D1B"/>
    <w:rsid w:val="00274084"/>
    <w:rsid w:val="002740EF"/>
    <w:rsid w:val="00274190"/>
    <w:rsid w:val="0027482B"/>
    <w:rsid w:val="00274A6F"/>
    <w:rsid w:val="00274CF5"/>
    <w:rsid w:val="00274DED"/>
    <w:rsid w:val="00274E21"/>
    <w:rsid w:val="002751AC"/>
    <w:rsid w:val="0027524E"/>
    <w:rsid w:val="00275A4D"/>
    <w:rsid w:val="00275CC0"/>
    <w:rsid w:val="00275E69"/>
    <w:rsid w:val="00275F54"/>
    <w:rsid w:val="00275F96"/>
    <w:rsid w:val="002761E4"/>
    <w:rsid w:val="0027631D"/>
    <w:rsid w:val="00276A88"/>
    <w:rsid w:val="00276B5C"/>
    <w:rsid w:val="00276E4C"/>
    <w:rsid w:val="00277179"/>
    <w:rsid w:val="00277750"/>
    <w:rsid w:val="00277F50"/>
    <w:rsid w:val="00280323"/>
    <w:rsid w:val="002804BE"/>
    <w:rsid w:val="002804C0"/>
    <w:rsid w:val="002809EA"/>
    <w:rsid w:val="00280A01"/>
    <w:rsid w:val="00280D89"/>
    <w:rsid w:val="0028182A"/>
    <w:rsid w:val="00281E4D"/>
    <w:rsid w:val="002820E1"/>
    <w:rsid w:val="0028210A"/>
    <w:rsid w:val="002822B0"/>
    <w:rsid w:val="00282527"/>
    <w:rsid w:val="0028266A"/>
    <w:rsid w:val="002829CB"/>
    <w:rsid w:val="00282B0A"/>
    <w:rsid w:val="00282B88"/>
    <w:rsid w:val="00283558"/>
    <w:rsid w:val="002835B5"/>
    <w:rsid w:val="0028391D"/>
    <w:rsid w:val="00283C75"/>
    <w:rsid w:val="00283D3C"/>
    <w:rsid w:val="002849A5"/>
    <w:rsid w:val="00284AD6"/>
    <w:rsid w:val="00284F4D"/>
    <w:rsid w:val="00284FE6"/>
    <w:rsid w:val="00285532"/>
    <w:rsid w:val="0028566D"/>
    <w:rsid w:val="002858E7"/>
    <w:rsid w:val="00285AC4"/>
    <w:rsid w:val="00285F98"/>
    <w:rsid w:val="002861F8"/>
    <w:rsid w:val="0028652D"/>
    <w:rsid w:val="00286809"/>
    <w:rsid w:val="0028695F"/>
    <w:rsid w:val="00286A21"/>
    <w:rsid w:val="00286A74"/>
    <w:rsid w:val="00286DB9"/>
    <w:rsid w:val="00287E64"/>
    <w:rsid w:val="0029010F"/>
    <w:rsid w:val="0029059F"/>
    <w:rsid w:val="002912FA"/>
    <w:rsid w:val="00291382"/>
    <w:rsid w:val="00291493"/>
    <w:rsid w:val="00291511"/>
    <w:rsid w:val="002915E7"/>
    <w:rsid w:val="00291D95"/>
    <w:rsid w:val="00292870"/>
    <w:rsid w:val="00292A71"/>
    <w:rsid w:val="00292F8F"/>
    <w:rsid w:val="00293294"/>
    <w:rsid w:val="00293744"/>
    <w:rsid w:val="00293A65"/>
    <w:rsid w:val="00293F04"/>
    <w:rsid w:val="002944B8"/>
    <w:rsid w:val="0029457E"/>
    <w:rsid w:val="002945B5"/>
    <w:rsid w:val="0029463D"/>
    <w:rsid w:val="00294677"/>
    <w:rsid w:val="00294943"/>
    <w:rsid w:val="00294BA8"/>
    <w:rsid w:val="00294E5A"/>
    <w:rsid w:val="00295489"/>
    <w:rsid w:val="002957D0"/>
    <w:rsid w:val="00295E06"/>
    <w:rsid w:val="00295F7B"/>
    <w:rsid w:val="00296246"/>
    <w:rsid w:val="00297345"/>
    <w:rsid w:val="002974E9"/>
    <w:rsid w:val="00297778"/>
    <w:rsid w:val="00297B87"/>
    <w:rsid w:val="002A0278"/>
    <w:rsid w:val="002A0397"/>
    <w:rsid w:val="002A041C"/>
    <w:rsid w:val="002A05AC"/>
    <w:rsid w:val="002A07E4"/>
    <w:rsid w:val="002A0898"/>
    <w:rsid w:val="002A0A95"/>
    <w:rsid w:val="002A0E31"/>
    <w:rsid w:val="002A0FC2"/>
    <w:rsid w:val="002A10D4"/>
    <w:rsid w:val="002A1242"/>
    <w:rsid w:val="002A1297"/>
    <w:rsid w:val="002A14D0"/>
    <w:rsid w:val="002A1586"/>
    <w:rsid w:val="002A1A82"/>
    <w:rsid w:val="002A225B"/>
    <w:rsid w:val="002A2659"/>
    <w:rsid w:val="002A2811"/>
    <w:rsid w:val="002A2C3E"/>
    <w:rsid w:val="002A2D06"/>
    <w:rsid w:val="002A306B"/>
    <w:rsid w:val="002A3164"/>
    <w:rsid w:val="002A3237"/>
    <w:rsid w:val="002A3278"/>
    <w:rsid w:val="002A3A81"/>
    <w:rsid w:val="002A3D7C"/>
    <w:rsid w:val="002A40A3"/>
    <w:rsid w:val="002A4968"/>
    <w:rsid w:val="002A4B8F"/>
    <w:rsid w:val="002A4F76"/>
    <w:rsid w:val="002A51BF"/>
    <w:rsid w:val="002A541D"/>
    <w:rsid w:val="002A54A1"/>
    <w:rsid w:val="002A5A88"/>
    <w:rsid w:val="002A667D"/>
    <w:rsid w:val="002A6A3B"/>
    <w:rsid w:val="002A6A51"/>
    <w:rsid w:val="002A6D61"/>
    <w:rsid w:val="002A75AE"/>
    <w:rsid w:val="002A7A2F"/>
    <w:rsid w:val="002A7F94"/>
    <w:rsid w:val="002B008B"/>
    <w:rsid w:val="002B00DA"/>
    <w:rsid w:val="002B0750"/>
    <w:rsid w:val="002B0B0C"/>
    <w:rsid w:val="002B0B54"/>
    <w:rsid w:val="002B0E1C"/>
    <w:rsid w:val="002B0F12"/>
    <w:rsid w:val="002B109A"/>
    <w:rsid w:val="002B19CA"/>
    <w:rsid w:val="002B2295"/>
    <w:rsid w:val="002B2624"/>
    <w:rsid w:val="002B3224"/>
    <w:rsid w:val="002B3A59"/>
    <w:rsid w:val="002B3A8A"/>
    <w:rsid w:val="002B3C65"/>
    <w:rsid w:val="002B414D"/>
    <w:rsid w:val="002B43D4"/>
    <w:rsid w:val="002B4527"/>
    <w:rsid w:val="002B463A"/>
    <w:rsid w:val="002B47BB"/>
    <w:rsid w:val="002B4BBF"/>
    <w:rsid w:val="002B4C13"/>
    <w:rsid w:val="002B4E41"/>
    <w:rsid w:val="002B4F35"/>
    <w:rsid w:val="002B5390"/>
    <w:rsid w:val="002B5E57"/>
    <w:rsid w:val="002B6154"/>
    <w:rsid w:val="002B68D3"/>
    <w:rsid w:val="002B6C9F"/>
    <w:rsid w:val="002B6FE0"/>
    <w:rsid w:val="002B7873"/>
    <w:rsid w:val="002B79EA"/>
    <w:rsid w:val="002B7F7B"/>
    <w:rsid w:val="002B7FAE"/>
    <w:rsid w:val="002C0475"/>
    <w:rsid w:val="002C077A"/>
    <w:rsid w:val="002C093E"/>
    <w:rsid w:val="002C0B8A"/>
    <w:rsid w:val="002C132A"/>
    <w:rsid w:val="002C1518"/>
    <w:rsid w:val="002C1F6F"/>
    <w:rsid w:val="002C2153"/>
    <w:rsid w:val="002C245A"/>
    <w:rsid w:val="002C25D3"/>
    <w:rsid w:val="002C28ED"/>
    <w:rsid w:val="002C2AC7"/>
    <w:rsid w:val="002C2D3C"/>
    <w:rsid w:val="002C2DA7"/>
    <w:rsid w:val="002C343F"/>
    <w:rsid w:val="002C34EC"/>
    <w:rsid w:val="002C3555"/>
    <w:rsid w:val="002C4196"/>
    <w:rsid w:val="002C4405"/>
    <w:rsid w:val="002C447F"/>
    <w:rsid w:val="002C5001"/>
    <w:rsid w:val="002C52F7"/>
    <w:rsid w:val="002C557B"/>
    <w:rsid w:val="002C5659"/>
    <w:rsid w:val="002C596D"/>
    <w:rsid w:val="002C5CFE"/>
    <w:rsid w:val="002C6008"/>
    <w:rsid w:val="002C660C"/>
    <w:rsid w:val="002C690B"/>
    <w:rsid w:val="002C6C60"/>
    <w:rsid w:val="002C6D45"/>
    <w:rsid w:val="002C75A6"/>
    <w:rsid w:val="002C78A5"/>
    <w:rsid w:val="002C7DAF"/>
    <w:rsid w:val="002C7EBC"/>
    <w:rsid w:val="002D037F"/>
    <w:rsid w:val="002D0A9A"/>
    <w:rsid w:val="002D0B0D"/>
    <w:rsid w:val="002D1C44"/>
    <w:rsid w:val="002D213C"/>
    <w:rsid w:val="002D2309"/>
    <w:rsid w:val="002D230F"/>
    <w:rsid w:val="002D2AA9"/>
    <w:rsid w:val="002D3049"/>
    <w:rsid w:val="002D32BD"/>
    <w:rsid w:val="002D363A"/>
    <w:rsid w:val="002D3713"/>
    <w:rsid w:val="002D37CB"/>
    <w:rsid w:val="002D3F8C"/>
    <w:rsid w:val="002D3FB1"/>
    <w:rsid w:val="002D43E4"/>
    <w:rsid w:val="002D460E"/>
    <w:rsid w:val="002D472E"/>
    <w:rsid w:val="002D4961"/>
    <w:rsid w:val="002D4B3B"/>
    <w:rsid w:val="002D4FBA"/>
    <w:rsid w:val="002D5070"/>
    <w:rsid w:val="002D509A"/>
    <w:rsid w:val="002D5181"/>
    <w:rsid w:val="002D51E1"/>
    <w:rsid w:val="002D5506"/>
    <w:rsid w:val="002D55EA"/>
    <w:rsid w:val="002D5FC1"/>
    <w:rsid w:val="002D6030"/>
    <w:rsid w:val="002D64A4"/>
    <w:rsid w:val="002D6891"/>
    <w:rsid w:val="002D6C59"/>
    <w:rsid w:val="002D6E53"/>
    <w:rsid w:val="002D708E"/>
    <w:rsid w:val="002D7715"/>
    <w:rsid w:val="002D7BA7"/>
    <w:rsid w:val="002E00AC"/>
    <w:rsid w:val="002E0152"/>
    <w:rsid w:val="002E08CF"/>
    <w:rsid w:val="002E090A"/>
    <w:rsid w:val="002E0FBA"/>
    <w:rsid w:val="002E10A3"/>
    <w:rsid w:val="002E1194"/>
    <w:rsid w:val="002E16B5"/>
    <w:rsid w:val="002E1ACC"/>
    <w:rsid w:val="002E1B4A"/>
    <w:rsid w:val="002E1CA7"/>
    <w:rsid w:val="002E1FD2"/>
    <w:rsid w:val="002E279C"/>
    <w:rsid w:val="002E31DA"/>
    <w:rsid w:val="002E3326"/>
    <w:rsid w:val="002E336A"/>
    <w:rsid w:val="002E3F06"/>
    <w:rsid w:val="002E435B"/>
    <w:rsid w:val="002E4FF0"/>
    <w:rsid w:val="002E5014"/>
    <w:rsid w:val="002E5028"/>
    <w:rsid w:val="002E5D3E"/>
    <w:rsid w:val="002E5ED6"/>
    <w:rsid w:val="002E6441"/>
    <w:rsid w:val="002E681D"/>
    <w:rsid w:val="002E6CD9"/>
    <w:rsid w:val="002E6D4E"/>
    <w:rsid w:val="002E7318"/>
    <w:rsid w:val="002E7554"/>
    <w:rsid w:val="002E7C3B"/>
    <w:rsid w:val="002E7F0E"/>
    <w:rsid w:val="002F0185"/>
    <w:rsid w:val="002F046D"/>
    <w:rsid w:val="002F0671"/>
    <w:rsid w:val="002F074B"/>
    <w:rsid w:val="002F0A52"/>
    <w:rsid w:val="002F0B88"/>
    <w:rsid w:val="002F0B95"/>
    <w:rsid w:val="002F0E34"/>
    <w:rsid w:val="002F16EB"/>
    <w:rsid w:val="002F188D"/>
    <w:rsid w:val="002F1AED"/>
    <w:rsid w:val="002F1E1C"/>
    <w:rsid w:val="002F2764"/>
    <w:rsid w:val="002F27C5"/>
    <w:rsid w:val="002F2848"/>
    <w:rsid w:val="002F298B"/>
    <w:rsid w:val="002F2D99"/>
    <w:rsid w:val="002F2F45"/>
    <w:rsid w:val="002F3023"/>
    <w:rsid w:val="002F3463"/>
    <w:rsid w:val="002F351E"/>
    <w:rsid w:val="002F43D6"/>
    <w:rsid w:val="002F44A9"/>
    <w:rsid w:val="002F49C2"/>
    <w:rsid w:val="002F4B8F"/>
    <w:rsid w:val="002F4CA2"/>
    <w:rsid w:val="002F4FE4"/>
    <w:rsid w:val="002F5004"/>
    <w:rsid w:val="002F5051"/>
    <w:rsid w:val="002F509F"/>
    <w:rsid w:val="002F5235"/>
    <w:rsid w:val="002F5345"/>
    <w:rsid w:val="002F5CBA"/>
    <w:rsid w:val="002F64EF"/>
    <w:rsid w:val="002F68BC"/>
    <w:rsid w:val="002F6969"/>
    <w:rsid w:val="002F6AF4"/>
    <w:rsid w:val="002F70C7"/>
    <w:rsid w:val="002F7D22"/>
    <w:rsid w:val="002F7ECA"/>
    <w:rsid w:val="00300656"/>
    <w:rsid w:val="00300829"/>
    <w:rsid w:val="00300F02"/>
    <w:rsid w:val="0030133D"/>
    <w:rsid w:val="00301764"/>
    <w:rsid w:val="003017AC"/>
    <w:rsid w:val="00301998"/>
    <w:rsid w:val="00302432"/>
    <w:rsid w:val="00302DCC"/>
    <w:rsid w:val="00302FE7"/>
    <w:rsid w:val="003031EF"/>
    <w:rsid w:val="00303C9E"/>
    <w:rsid w:val="00303EB6"/>
    <w:rsid w:val="00304346"/>
    <w:rsid w:val="0030443F"/>
    <w:rsid w:val="003047F2"/>
    <w:rsid w:val="003049BA"/>
    <w:rsid w:val="00304B69"/>
    <w:rsid w:val="00304CBF"/>
    <w:rsid w:val="00305007"/>
    <w:rsid w:val="0030530E"/>
    <w:rsid w:val="00305366"/>
    <w:rsid w:val="00305E11"/>
    <w:rsid w:val="00306340"/>
    <w:rsid w:val="00306D42"/>
    <w:rsid w:val="00306D4C"/>
    <w:rsid w:val="00307443"/>
    <w:rsid w:val="003074FB"/>
    <w:rsid w:val="003078E5"/>
    <w:rsid w:val="00307AED"/>
    <w:rsid w:val="00307CFF"/>
    <w:rsid w:val="00307ECE"/>
    <w:rsid w:val="00310117"/>
    <w:rsid w:val="00310440"/>
    <w:rsid w:val="003105E1"/>
    <w:rsid w:val="003107A1"/>
    <w:rsid w:val="00310AB8"/>
    <w:rsid w:val="003111DD"/>
    <w:rsid w:val="0031130F"/>
    <w:rsid w:val="0031157A"/>
    <w:rsid w:val="00311B3C"/>
    <w:rsid w:val="00311CA2"/>
    <w:rsid w:val="00311EAF"/>
    <w:rsid w:val="003128E9"/>
    <w:rsid w:val="0031294E"/>
    <w:rsid w:val="00313674"/>
    <w:rsid w:val="00313736"/>
    <w:rsid w:val="003139EE"/>
    <w:rsid w:val="00313E74"/>
    <w:rsid w:val="0031467E"/>
    <w:rsid w:val="00314BCB"/>
    <w:rsid w:val="00314E57"/>
    <w:rsid w:val="00314E67"/>
    <w:rsid w:val="00315A0D"/>
    <w:rsid w:val="00315D29"/>
    <w:rsid w:val="003160B5"/>
    <w:rsid w:val="0031628D"/>
    <w:rsid w:val="00316E83"/>
    <w:rsid w:val="00316F19"/>
    <w:rsid w:val="003171AC"/>
    <w:rsid w:val="0031742B"/>
    <w:rsid w:val="0032029E"/>
    <w:rsid w:val="0032067B"/>
    <w:rsid w:val="00320748"/>
    <w:rsid w:val="003209BF"/>
    <w:rsid w:val="00320A18"/>
    <w:rsid w:val="00320FB6"/>
    <w:rsid w:val="003213E5"/>
    <w:rsid w:val="00321A0A"/>
    <w:rsid w:val="00321A5B"/>
    <w:rsid w:val="003225B9"/>
    <w:rsid w:val="00322647"/>
    <w:rsid w:val="003226C7"/>
    <w:rsid w:val="00322908"/>
    <w:rsid w:val="003229D8"/>
    <w:rsid w:val="003231A2"/>
    <w:rsid w:val="00323742"/>
    <w:rsid w:val="003238AC"/>
    <w:rsid w:val="00323B53"/>
    <w:rsid w:val="00323E87"/>
    <w:rsid w:val="00323EE3"/>
    <w:rsid w:val="00323F16"/>
    <w:rsid w:val="00323F3B"/>
    <w:rsid w:val="003240D5"/>
    <w:rsid w:val="00324875"/>
    <w:rsid w:val="00324A31"/>
    <w:rsid w:val="0032605D"/>
    <w:rsid w:val="0032610A"/>
    <w:rsid w:val="00326550"/>
    <w:rsid w:val="00326585"/>
    <w:rsid w:val="00326728"/>
    <w:rsid w:val="00326B88"/>
    <w:rsid w:val="0032761E"/>
    <w:rsid w:val="0033069F"/>
    <w:rsid w:val="003306E8"/>
    <w:rsid w:val="00330964"/>
    <w:rsid w:val="00330C75"/>
    <w:rsid w:val="00330E2E"/>
    <w:rsid w:val="00330E8A"/>
    <w:rsid w:val="00330F1C"/>
    <w:rsid w:val="00330F48"/>
    <w:rsid w:val="00331676"/>
    <w:rsid w:val="00331AA8"/>
    <w:rsid w:val="00331FC4"/>
    <w:rsid w:val="00332803"/>
    <w:rsid w:val="003329B5"/>
    <w:rsid w:val="00332A95"/>
    <w:rsid w:val="00332BBE"/>
    <w:rsid w:val="0033331C"/>
    <w:rsid w:val="00333506"/>
    <w:rsid w:val="00333A61"/>
    <w:rsid w:val="00333E3F"/>
    <w:rsid w:val="0033411D"/>
    <w:rsid w:val="003345B4"/>
    <w:rsid w:val="003346D4"/>
    <w:rsid w:val="00334804"/>
    <w:rsid w:val="00334999"/>
    <w:rsid w:val="00334B4A"/>
    <w:rsid w:val="00334DD5"/>
    <w:rsid w:val="0033564D"/>
    <w:rsid w:val="0033588E"/>
    <w:rsid w:val="00335FDE"/>
    <w:rsid w:val="0033629A"/>
    <w:rsid w:val="00336381"/>
    <w:rsid w:val="00336582"/>
    <w:rsid w:val="003365AF"/>
    <w:rsid w:val="0033666E"/>
    <w:rsid w:val="00336C64"/>
    <w:rsid w:val="00336C97"/>
    <w:rsid w:val="003374C8"/>
    <w:rsid w:val="0033766E"/>
    <w:rsid w:val="0033785A"/>
    <w:rsid w:val="00337B92"/>
    <w:rsid w:val="00337E24"/>
    <w:rsid w:val="00337E60"/>
    <w:rsid w:val="00337F88"/>
    <w:rsid w:val="00340063"/>
    <w:rsid w:val="0034012A"/>
    <w:rsid w:val="00340356"/>
    <w:rsid w:val="0034083C"/>
    <w:rsid w:val="00340846"/>
    <w:rsid w:val="003409EA"/>
    <w:rsid w:val="00340C96"/>
    <w:rsid w:val="00341015"/>
    <w:rsid w:val="00342045"/>
    <w:rsid w:val="003420FE"/>
    <w:rsid w:val="00342166"/>
    <w:rsid w:val="00342432"/>
    <w:rsid w:val="0034256E"/>
    <w:rsid w:val="00342E84"/>
    <w:rsid w:val="00342E8D"/>
    <w:rsid w:val="0034301C"/>
    <w:rsid w:val="003430BC"/>
    <w:rsid w:val="0034362C"/>
    <w:rsid w:val="00343F9F"/>
    <w:rsid w:val="0034420A"/>
    <w:rsid w:val="00344734"/>
    <w:rsid w:val="003448F9"/>
    <w:rsid w:val="00344A3B"/>
    <w:rsid w:val="00344C7F"/>
    <w:rsid w:val="00344D28"/>
    <w:rsid w:val="00344DCD"/>
    <w:rsid w:val="00344F47"/>
    <w:rsid w:val="003450AB"/>
    <w:rsid w:val="00345113"/>
    <w:rsid w:val="003451AA"/>
    <w:rsid w:val="00345459"/>
    <w:rsid w:val="003456D8"/>
    <w:rsid w:val="0034577D"/>
    <w:rsid w:val="00346095"/>
    <w:rsid w:val="0034613C"/>
    <w:rsid w:val="003475E0"/>
    <w:rsid w:val="003476DE"/>
    <w:rsid w:val="00347B68"/>
    <w:rsid w:val="00347BBC"/>
    <w:rsid w:val="00350696"/>
    <w:rsid w:val="003509D7"/>
    <w:rsid w:val="00350D77"/>
    <w:rsid w:val="00350E39"/>
    <w:rsid w:val="00351216"/>
    <w:rsid w:val="0035129E"/>
    <w:rsid w:val="0035151B"/>
    <w:rsid w:val="0035167F"/>
    <w:rsid w:val="00351A26"/>
    <w:rsid w:val="0035223F"/>
    <w:rsid w:val="0035266E"/>
    <w:rsid w:val="00352D4B"/>
    <w:rsid w:val="00352EC2"/>
    <w:rsid w:val="00353E2A"/>
    <w:rsid w:val="00354551"/>
    <w:rsid w:val="00354DA5"/>
    <w:rsid w:val="00355194"/>
    <w:rsid w:val="003553B7"/>
    <w:rsid w:val="0035638C"/>
    <w:rsid w:val="00356476"/>
    <w:rsid w:val="00356512"/>
    <w:rsid w:val="00356790"/>
    <w:rsid w:val="003569BD"/>
    <w:rsid w:val="00356A1E"/>
    <w:rsid w:val="00356A2D"/>
    <w:rsid w:val="00356B83"/>
    <w:rsid w:val="00356B96"/>
    <w:rsid w:val="00356BB0"/>
    <w:rsid w:val="00356D43"/>
    <w:rsid w:val="003572BE"/>
    <w:rsid w:val="0035774F"/>
    <w:rsid w:val="003579F5"/>
    <w:rsid w:val="00357B4C"/>
    <w:rsid w:val="00360170"/>
    <w:rsid w:val="0036019B"/>
    <w:rsid w:val="0036091D"/>
    <w:rsid w:val="00360B8C"/>
    <w:rsid w:val="00360D3E"/>
    <w:rsid w:val="00361093"/>
    <w:rsid w:val="003610C5"/>
    <w:rsid w:val="0036128A"/>
    <w:rsid w:val="00361429"/>
    <w:rsid w:val="00361853"/>
    <w:rsid w:val="00361C44"/>
    <w:rsid w:val="00361C8C"/>
    <w:rsid w:val="00362112"/>
    <w:rsid w:val="00362448"/>
    <w:rsid w:val="00362B43"/>
    <w:rsid w:val="00363600"/>
    <w:rsid w:val="003637EB"/>
    <w:rsid w:val="00363984"/>
    <w:rsid w:val="00363DCD"/>
    <w:rsid w:val="00363E89"/>
    <w:rsid w:val="00364304"/>
    <w:rsid w:val="003648D7"/>
    <w:rsid w:val="00364A71"/>
    <w:rsid w:val="00364E65"/>
    <w:rsid w:val="00365268"/>
    <w:rsid w:val="003655CA"/>
    <w:rsid w:val="0036572D"/>
    <w:rsid w:val="00365BD0"/>
    <w:rsid w:val="00365D81"/>
    <w:rsid w:val="00365E1E"/>
    <w:rsid w:val="003667B7"/>
    <w:rsid w:val="003673E0"/>
    <w:rsid w:val="003673EC"/>
    <w:rsid w:val="00367C6A"/>
    <w:rsid w:val="00367E93"/>
    <w:rsid w:val="00367FBA"/>
    <w:rsid w:val="00371236"/>
    <w:rsid w:val="00371435"/>
    <w:rsid w:val="003715DC"/>
    <w:rsid w:val="00371964"/>
    <w:rsid w:val="0037197A"/>
    <w:rsid w:val="00371EF4"/>
    <w:rsid w:val="00372221"/>
    <w:rsid w:val="003723C8"/>
    <w:rsid w:val="00372781"/>
    <w:rsid w:val="00372B20"/>
    <w:rsid w:val="00372EB9"/>
    <w:rsid w:val="00373712"/>
    <w:rsid w:val="00373E14"/>
    <w:rsid w:val="00373EC7"/>
    <w:rsid w:val="003741A7"/>
    <w:rsid w:val="00374340"/>
    <w:rsid w:val="00374668"/>
    <w:rsid w:val="00374731"/>
    <w:rsid w:val="00374B6A"/>
    <w:rsid w:val="00374D3D"/>
    <w:rsid w:val="00374E1E"/>
    <w:rsid w:val="003750F9"/>
    <w:rsid w:val="00375154"/>
    <w:rsid w:val="003760A6"/>
    <w:rsid w:val="003763BE"/>
    <w:rsid w:val="00376437"/>
    <w:rsid w:val="00376440"/>
    <w:rsid w:val="0037644B"/>
    <w:rsid w:val="00376711"/>
    <w:rsid w:val="00376E7C"/>
    <w:rsid w:val="00377F36"/>
    <w:rsid w:val="00377FA4"/>
    <w:rsid w:val="0038006E"/>
    <w:rsid w:val="003805F9"/>
    <w:rsid w:val="00380614"/>
    <w:rsid w:val="003808B9"/>
    <w:rsid w:val="0038095E"/>
    <w:rsid w:val="00380990"/>
    <w:rsid w:val="00380D63"/>
    <w:rsid w:val="00380EC5"/>
    <w:rsid w:val="0038158E"/>
    <w:rsid w:val="0038187C"/>
    <w:rsid w:val="00381B82"/>
    <w:rsid w:val="00382AD7"/>
    <w:rsid w:val="00383119"/>
    <w:rsid w:val="00384211"/>
    <w:rsid w:val="00384F25"/>
    <w:rsid w:val="00385926"/>
    <w:rsid w:val="00385C8D"/>
    <w:rsid w:val="0038625E"/>
    <w:rsid w:val="00386476"/>
    <w:rsid w:val="00386AC6"/>
    <w:rsid w:val="00386B31"/>
    <w:rsid w:val="00386C53"/>
    <w:rsid w:val="0038715B"/>
    <w:rsid w:val="003873BF"/>
    <w:rsid w:val="00387980"/>
    <w:rsid w:val="00387ADC"/>
    <w:rsid w:val="00387AF3"/>
    <w:rsid w:val="00387E15"/>
    <w:rsid w:val="0039029B"/>
    <w:rsid w:val="00390A4F"/>
    <w:rsid w:val="00390C09"/>
    <w:rsid w:val="00390C2C"/>
    <w:rsid w:val="00390EF5"/>
    <w:rsid w:val="00390FCD"/>
    <w:rsid w:val="00391034"/>
    <w:rsid w:val="00391074"/>
    <w:rsid w:val="00391B2D"/>
    <w:rsid w:val="003920E3"/>
    <w:rsid w:val="003924BC"/>
    <w:rsid w:val="0039286D"/>
    <w:rsid w:val="00392915"/>
    <w:rsid w:val="00393751"/>
    <w:rsid w:val="00393B29"/>
    <w:rsid w:val="00393CFA"/>
    <w:rsid w:val="00393D59"/>
    <w:rsid w:val="00393D9C"/>
    <w:rsid w:val="0039400C"/>
    <w:rsid w:val="003940CB"/>
    <w:rsid w:val="003945F3"/>
    <w:rsid w:val="003948FF"/>
    <w:rsid w:val="0039490E"/>
    <w:rsid w:val="00394CB7"/>
    <w:rsid w:val="00394D9D"/>
    <w:rsid w:val="00395ED5"/>
    <w:rsid w:val="00396262"/>
    <w:rsid w:val="0039635B"/>
    <w:rsid w:val="00396387"/>
    <w:rsid w:val="003963EF"/>
    <w:rsid w:val="00397429"/>
    <w:rsid w:val="0039743B"/>
    <w:rsid w:val="00397472"/>
    <w:rsid w:val="00397591"/>
    <w:rsid w:val="003975CE"/>
    <w:rsid w:val="003979A6"/>
    <w:rsid w:val="00397C52"/>
    <w:rsid w:val="00397D0F"/>
    <w:rsid w:val="00397DD2"/>
    <w:rsid w:val="003A0240"/>
    <w:rsid w:val="003A0343"/>
    <w:rsid w:val="003A083E"/>
    <w:rsid w:val="003A0ABD"/>
    <w:rsid w:val="003A0BFC"/>
    <w:rsid w:val="003A0EB4"/>
    <w:rsid w:val="003A112F"/>
    <w:rsid w:val="003A1575"/>
    <w:rsid w:val="003A1600"/>
    <w:rsid w:val="003A16F5"/>
    <w:rsid w:val="003A184B"/>
    <w:rsid w:val="003A19E8"/>
    <w:rsid w:val="003A1E19"/>
    <w:rsid w:val="003A1EF0"/>
    <w:rsid w:val="003A220D"/>
    <w:rsid w:val="003A254A"/>
    <w:rsid w:val="003A26FD"/>
    <w:rsid w:val="003A2F8A"/>
    <w:rsid w:val="003A3014"/>
    <w:rsid w:val="003A3223"/>
    <w:rsid w:val="003A3F18"/>
    <w:rsid w:val="003A452E"/>
    <w:rsid w:val="003A46BB"/>
    <w:rsid w:val="003A4A1F"/>
    <w:rsid w:val="003A4C13"/>
    <w:rsid w:val="003A4E21"/>
    <w:rsid w:val="003A4EC7"/>
    <w:rsid w:val="003A52C8"/>
    <w:rsid w:val="003A533C"/>
    <w:rsid w:val="003A54E8"/>
    <w:rsid w:val="003A5917"/>
    <w:rsid w:val="003A5B35"/>
    <w:rsid w:val="003A5E3F"/>
    <w:rsid w:val="003A6306"/>
    <w:rsid w:val="003A6453"/>
    <w:rsid w:val="003A6805"/>
    <w:rsid w:val="003A6E35"/>
    <w:rsid w:val="003A7295"/>
    <w:rsid w:val="003A7444"/>
    <w:rsid w:val="003A747B"/>
    <w:rsid w:val="003A7A4B"/>
    <w:rsid w:val="003A7ED5"/>
    <w:rsid w:val="003B0539"/>
    <w:rsid w:val="003B068F"/>
    <w:rsid w:val="003B080D"/>
    <w:rsid w:val="003B0881"/>
    <w:rsid w:val="003B0995"/>
    <w:rsid w:val="003B09F3"/>
    <w:rsid w:val="003B128D"/>
    <w:rsid w:val="003B12AB"/>
    <w:rsid w:val="003B1F60"/>
    <w:rsid w:val="003B2026"/>
    <w:rsid w:val="003B2391"/>
    <w:rsid w:val="003B32BC"/>
    <w:rsid w:val="003B340C"/>
    <w:rsid w:val="003B3B8E"/>
    <w:rsid w:val="003B45FC"/>
    <w:rsid w:val="003B46B4"/>
    <w:rsid w:val="003B4AA0"/>
    <w:rsid w:val="003B4AAC"/>
    <w:rsid w:val="003B5D53"/>
    <w:rsid w:val="003B5FD4"/>
    <w:rsid w:val="003B6384"/>
    <w:rsid w:val="003B6486"/>
    <w:rsid w:val="003B6575"/>
    <w:rsid w:val="003B6C75"/>
    <w:rsid w:val="003B6E43"/>
    <w:rsid w:val="003B7946"/>
    <w:rsid w:val="003B7CA8"/>
    <w:rsid w:val="003C0243"/>
    <w:rsid w:val="003C05ED"/>
    <w:rsid w:val="003C06A3"/>
    <w:rsid w:val="003C072E"/>
    <w:rsid w:val="003C095E"/>
    <w:rsid w:val="003C12DE"/>
    <w:rsid w:val="003C1A4C"/>
    <w:rsid w:val="003C1F75"/>
    <w:rsid w:val="003C2225"/>
    <w:rsid w:val="003C2530"/>
    <w:rsid w:val="003C27CC"/>
    <w:rsid w:val="003C27F6"/>
    <w:rsid w:val="003C2BF4"/>
    <w:rsid w:val="003C2CC4"/>
    <w:rsid w:val="003C3188"/>
    <w:rsid w:val="003C36E9"/>
    <w:rsid w:val="003C3859"/>
    <w:rsid w:val="003C387C"/>
    <w:rsid w:val="003C395D"/>
    <w:rsid w:val="003C40DF"/>
    <w:rsid w:val="003C495E"/>
    <w:rsid w:val="003C4AFA"/>
    <w:rsid w:val="003C4EBC"/>
    <w:rsid w:val="003C5571"/>
    <w:rsid w:val="003C56ED"/>
    <w:rsid w:val="003C5F7E"/>
    <w:rsid w:val="003C61F1"/>
    <w:rsid w:val="003C631E"/>
    <w:rsid w:val="003C7A90"/>
    <w:rsid w:val="003D061B"/>
    <w:rsid w:val="003D0BD6"/>
    <w:rsid w:val="003D0C05"/>
    <w:rsid w:val="003D1BB8"/>
    <w:rsid w:val="003D1E9B"/>
    <w:rsid w:val="003D2449"/>
    <w:rsid w:val="003D3729"/>
    <w:rsid w:val="003D3759"/>
    <w:rsid w:val="003D3B79"/>
    <w:rsid w:val="003D407C"/>
    <w:rsid w:val="003D46D7"/>
    <w:rsid w:val="003D4B23"/>
    <w:rsid w:val="003D4E9F"/>
    <w:rsid w:val="003D4EE3"/>
    <w:rsid w:val="003D54B7"/>
    <w:rsid w:val="003D572B"/>
    <w:rsid w:val="003D5964"/>
    <w:rsid w:val="003D599D"/>
    <w:rsid w:val="003D63FD"/>
    <w:rsid w:val="003D6500"/>
    <w:rsid w:val="003D677F"/>
    <w:rsid w:val="003D6E3A"/>
    <w:rsid w:val="003D7040"/>
    <w:rsid w:val="003D7772"/>
    <w:rsid w:val="003D7E99"/>
    <w:rsid w:val="003D7F9F"/>
    <w:rsid w:val="003D7FAA"/>
    <w:rsid w:val="003D7FC0"/>
    <w:rsid w:val="003E0601"/>
    <w:rsid w:val="003E09F4"/>
    <w:rsid w:val="003E1293"/>
    <w:rsid w:val="003E1499"/>
    <w:rsid w:val="003E17DF"/>
    <w:rsid w:val="003E278A"/>
    <w:rsid w:val="003E2B1D"/>
    <w:rsid w:val="003E2E3C"/>
    <w:rsid w:val="003E3207"/>
    <w:rsid w:val="003E3E84"/>
    <w:rsid w:val="003E409A"/>
    <w:rsid w:val="003E454F"/>
    <w:rsid w:val="003E47C7"/>
    <w:rsid w:val="003E483E"/>
    <w:rsid w:val="003E487D"/>
    <w:rsid w:val="003E4A31"/>
    <w:rsid w:val="003E4BDE"/>
    <w:rsid w:val="003E4D4E"/>
    <w:rsid w:val="003E593E"/>
    <w:rsid w:val="003E627C"/>
    <w:rsid w:val="003E62C5"/>
    <w:rsid w:val="003E6719"/>
    <w:rsid w:val="003E671F"/>
    <w:rsid w:val="003E6BD2"/>
    <w:rsid w:val="003E6EFC"/>
    <w:rsid w:val="003E7134"/>
    <w:rsid w:val="003E7693"/>
    <w:rsid w:val="003E798B"/>
    <w:rsid w:val="003E79CB"/>
    <w:rsid w:val="003E7AFD"/>
    <w:rsid w:val="003E7F49"/>
    <w:rsid w:val="003F036E"/>
    <w:rsid w:val="003F07E5"/>
    <w:rsid w:val="003F081F"/>
    <w:rsid w:val="003F0946"/>
    <w:rsid w:val="003F1692"/>
    <w:rsid w:val="003F1E0C"/>
    <w:rsid w:val="003F26DD"/>
    <w:rsid w:val="003F281A"/>
    <w:rsid w:val="003F33A7"/>
    <w:rsid w:val="003F38E8"/>
    <w:rsid w:val="003F3C48"/>
    <w:rsid w:val="003F40AA"/>
    <w:rsid w:val="003F45DB"/>
    <w:rsid w:val="003F4924"/>
    <w:rsid w:val="003F49A2"/>
    <w:rsid w:val="003F53C3"/>
    <w:rsid w:val="003F5A33"/>
    <w:rsid w:val="003F5AA3"/>
    <w:rsid w:val="003F5B44"/>
    <w:rsid w:val="003F5EB8"/>
    <w:rsid w:val="003F6598"/>
    <w:rsid w:val="003F6624"/>
    <w:rsid w:val="003F6861"/>
    <w:rsid w:val="003F6932"/>
    <w:rsid w:val="003F6B7A"/>
    <w:rsid w:val="003F6C95"/>
    <w:rsid w:val="003F7570"/>
    <w:rsid w:val="003F760F"/>
    <w:rsid w:val="003F7616"/>
    <w:rsid w:val="003F7A3F"/>
    <w:rsid w:val="00400032"/>
    <w:rsid w:val="0040110F"/>
    <w:rsid w:val="00401483"/>
    <w:rsid w:val="00401510"/>
    <w:rsid w:val="004018D7"/>
    <w:rsid w:val="00401916"/>
    <w:rsid w:val="00401FB2"/>
    <w:rsid w:val="00402249"/>
    <w:rsid w:val="0040282E"/>
    <w:rsid w:val="00402CB2"/>
    <w:rsid w:val="00403E2C"/>
    <w:rsid w:val="00403F5E"/>
    <w:rsid w:val="00404053"/>
    <w:rsid w:val="004047AF"/>
    <w:rsid w:val="00404E3C"/>
    <w:rsid w:val="00404EE9"/>
    <w:rsid w:val="004050F0"/>
    <w:rsid w:val="0040556E"/>
    <w:rsid w:val="00405E57"/>
    <w:rsid w:val="00405E7B"/>
    <w:rsid w:val="00405F57"/>
    <w:rsid w:val="004060E5"/>
    <w:rsid w:val="004060FA"/>
    <w:rsid w:val="004065F7"/>
    <w:rsid w:val="00406660"/>
    <w:rsid w:val="0040669A"/>
    <w:rsid w:val="00406876"/>
    <w:rsid w:val="00406B4B"/>
    <w:rsid w:val="00407DF8"/>
    <w:rsid w:val="00407FDE"/>
    <w:rsid w:val="004106FF"/>
    <w:rsid w:val="0041091D"/>
    <w:rsid w:val="00411427"/>
    <w:rsid w:val="00411916"/>
    <w:rsid w:val="00411B87"/>
    <w:rsid w:val="00411F53"/>
    <w:rsid w:val="00412448"/>
    <w:rsid w:val="004124E8"/>
    <w:rsid w:val="0041284B"/>
    <w:rsid w:val="00412A8E"/>
    <w:rsid w:val="00412BC9"/>
    <w:rsid w:val="00412CF9"/>
    <w:rsid w:val="00412E34"/>
    <w:rsid w:val="00412F95"/>
    <w:rsid w:val="0041330B"/>
    <w:rsid w:val="00413520"/>
    <w:rsid w:val="00413DE5"/>
    <w:rsid w:val="00413E16"/>
    <w:rsid w:val="00413F1A"/>
    <w:rsid w:val="00414217"/>
    <w:rsid w:val="004147FE"/>
    <w:rsid w:val="00415024"/>
    <w:rsid w:val="0041505A"/>
    <w:rsid w:val="00415907"/>
    <w:rsid w:val="00415AE4"/>
    <w:rsid w:val="0041608F"/>
    <w:rsid w:val="00416327"/>
    <w:rsid w:val="004163A1"/>
    <w:rsid w:val="0041679D"/>
    <w:rsid w:val="00416A88"/>
    <w:rsid w:val="00417022"/>
    <w:rsid w:val="00417C5B"/>
    <w:rsid w:val="00417DA0"/>
    <w:rsid w:val="004202E1"/>
    <w:rsid w:val="004202ED"/>
    <w:rsid w:val="0042060E"/>
    <w:rsid w:val="00420798"/>
    <w:rsid w:val="00421318"/>
    <w:rsid w:val="00421334"/>
    <w:rsid w:val="004215B3"/>
    <w:rsid w:val="00421DB0"/>
    <w:rsid w:val="00422A4F"/>
    <w:rsid w:val="00422E0C"/>
    <w:rsid w:val="00423626"/>
    <w:rsid w:val="00423FCE"/>
    <w:rsid w:val="0042439C"/>
    <w:rsid w:val="004246B6"/>
    <w:rsid w:val="00424AB9"/>
    <w:rsid w:val="00424C37"/>
    <w:rsid w:val="00424CA5"/>
    <w:rsid w:val="00424DD5"/>
    <w:rsid w:val="00425B49"/>
    <w:rsid w:val="00425F86"/>
    <w:rsid w:val="004267E6"/>
    <w:rsid w:val="00426E62"/>
    <w:rsid w:val="00426F15"/>
    <w:rsid w:val="004277FA"/>
    <w:rsid w:val="00427CF5"/>
    <w:rsid w:val="00427EDB"/>
    <w:rsid w:val="0043021F"/>
    <w:rsid w:val="0043051F"/>
    <w:rsid w:val="004305F6"/>
    <w:rsid w:val="0043114D"/>
    <w:rsid w:val="0043181E"/>
    <w:rsid w:val="00431A39"/>
    <w:rsid w:val="00431BCE"/>
    <w:rsid w:val="0043217E"/>
    <w:rsid w:val="004325CB"/>
    <w:rsid w:val="00432A9F"/>
    <w:rsid w:val="004334FE"/>
    <w:rsid w:val="0043383E"/>
    <w:rsid w:val="00433B28"/>
    <w:rsid w:val="00433E38"/>
    <w:rsid w:val="004343F4"/>
    <w:rsid w:val="00434B94"/>
    <w:rsid w:val="00434DCE"/>
    <w:rsid w:val="004354EE"/>
    <w:rsid w:val="004355C9"/>
    <w:rsid w:val="004358E3"/>
    <w:rsid w:val="00435A90"/>
    <w:rsid w:val="00435D67"/>
    <w:rsid w:val="00435E60"/>
    <w:rsid w:val="004365BA"/>
    <w:rsid w:val="0043693E"/>
    <w:rsid w:val="0043699B"/>
    <w:rsid w:val="00436AF3"/>
    <w:rsid w:val="00436BA4"/>
    <w:rsid w:val="0043704C"/>
    <w:rsid w:val="0043716F"/>
    <w:rsid w:val="004372FA"/>
    <w:rsid w:val="00437403"/>
    <w:rsid w:val="00437460"/>
    <w:rsid w:val="00437552"/>
    <w:rsid w:val="00437674"/>
    <w:rsid w:val="004376EA"/>
    <w:rsid w:val="00437878"/>
    <w:rsid w:val="004378C2"/>
    <w:rsid w:val="00437CA2"/>
    <w:rsid w:val="00437D00"/>
    <w:rsid w:val="0044038B"/>
    <w:rsid w:val="0044061B"/>
    <w:rsid w:val="00440A07"/>
    <w:rsid w:val="00440DEA"/>
    <w:rsid w:val="004415B9"/>
    <w:rsid w:val="0044176F"/>
    <w:rsid w:val="004417C3"/>
    <w:rsid w:val="00441A97"/>
    <w:rsid w:val="0044213D"/>
    <w:rsid w:val="00442FB0"/>
    <w:rsid w:val="004431A6"/>
    <w:rsid w:val="004433E7"/>
    <w:rsid w:val="0044343D"/>
    <w:rsid w:val="004438AC"/>
    <w:rsid w:val="00443C71"/>
    <w:rsid w:val="004447A6"/>
    <w:rsid w:val="00445419"/>
    <w:rsid w:val="004455CB"/>
    <w:rsid w:val="004457F1"/>
    <w:rsid w:val="00445847"/>
    <w:rsid w:val="00445923"/>
    <w:rsid w:val="004459C3"/>
    <w:rsid w:val="0044616C"/>
    <w:rsid w:val="004468C9"/>
    <w:rsid w:val="00446AC0"/>
    <w:rsid w:val="00446CD7"/>
    <w:rsid w:val="00446FE4"/>
    <w:rsid w:val="00447185"/>
    <w:rsid w:val="004474C4"/>
    <w:rsid w:val="0044768D"/>
    <w:rsid w:val="00447DAC"/>
    <w:rsid w:val="00447EE1"/>
    <w:rsid w:val="00447F3D"/>
    <w:rsid w:val="00447F7B"/>
    <w:rsid w:val="00450005"/>
    <w:rsid w:val="004505A1"/>
    <w:rsid w:val="00450632"/>
    <w:rsid w:val="004511EB"/>
    <w:rsid w:val="004514A0"/>
    <w:rsid w:val="004517D1"/>
    <w:rsid w:val="00451B06"/>
    <w:rsid w:val="00452EE7"/>
    <w:rsid w:val="00452FD7"/>
    <w:rsid w:val="0045375E"/>
    <w:rsid w:val="0045385B"/>
    <w:rsid w:val="004539D5"/>
    <w:rsid w:val="00453C0C"/>
    <w:rsid w:val="00453CA4"/>
    <w:rsid w:val="00453DF5"/>
    <w:rsid w:val="00453F0C"/>
    <w:rsid w:val="00453F19"/>
    <w:rsid w:val="0045419A"/>
    <w:rsid w:val="00454A58"/>
    <w:rsid w:val="00454B63"/>
    <w:rsid w:val="00454D16"/>
    <w:rsid w:val="0045575C"/>
    <w:rsid w:val="00455AE8"/>
    <w:rsid w:val="00455C83"/>
    <w:rsid w:val="00455ED1"/>
    <w:rsid w:val="00455F11"/>
    <w:rsid w:val="00456568"/>
    <w:rsid w:val="004567D0"/>
    <w:rsid w:val="00456C3B"/>
    <w:rsid w:val="00456F24"/>
    <w:rsid w:val="00457003"/>
    <w:rsid w:val="00457073"/>
    <w:rsid w:val="0045726B"/>
    <w:rsid w:val="004574E9"/>
    <w:rsid w:val="00457859"/>
    <w:rsid w:val="00457B19"/>
    <w:rsid w:val="0046021B"/>
    <w:rsid w:val="004602C4"/>
    <w:rsid w:val="0046051A"/>
    <w:rsid w:val="0046067B"/>
    <w:rsid w:val="004608F1"/>
    <w:rsid w:val="00460BEC"/>
    <w:rsid w:val="00460E54"/>
    <w:rsid w:val="00460E70"/>
    <w:rsid w:val="00461049"/>
    <w:rsid w:val="0046148B"/>
    <w:rsid w:val="00461A09"/>
    <w:rsid w:val="004624D6"/>
    <w:rsid w:val="00462568"/>
    <w:rsid w:val="004626E0"/>
    <w:rsid w:val="00462880"/>
    <w:rsid w:val="004628E0"/>
    <w:rsid w:val="00462A8F"/>
    <w:rsid w:val="004632FE"/>
    <w:rsid w:val="0046335E"/>
    <w:rsid w:val="00463398"/>
    <w:rsid w:val="00463B7E"/>
    <w:rsid w:val="00463FEE"/>
    <w:rsid w:val="0046404A"/>
    <w:rsid w:val="00464856"/>
    <w:rsid w:val="00464A65"/>
    <w:rsid w:val="00464AEC"/>
    <w:rsid w:val="00464B8A"/>
    <w:rsid w:val="00464E96"/>
    <w:rsid w:val="004650DB"/>
    <w:rsid w:val="004654C4"/>
    <w:rsid w:val="00465871"/>
    <w:rsid w:val="00465A91"/>
    <w:rsid w:val="00465B7A"/>
    <w:rsid w:val="00465DD3"/>
    <w:rsid w:val="00465E28"/>
    <w:rsid w:val="0046623F"/>
    <w:rsid w:val="00466270"/>
    <w:rsid w:val="004666B5"/>
    <w:rsid w:val="004669BE"/>
    <w:rsid w:val="00466D26"/>
    <w:rsid w:val="00466E86"/>
    <w:rsid w:val="00467266"/>
    <w:rsid w:val="0046772A"/>
    <w:rsid w:val="004678E1"/>
    <w:rsid w:val="004679D0"/>
    <w:rsid w:val="00467B57"/>
    <w:rsid w:val="00467BBF"/>
    <w:rsid w:val="00470931"/>
    <w:rsid w:val="00470CA8"/>
    <w:rsid w:val="00471240"/>
    <w:rsid w:val="004714DB"/>
    <w:rsid w:val="00471737"/>
    <w:rsid w:val="00471FE9"/>
    <w:rsid w:val="004720D5"/>
    <w:rsid w:val="00472697"/>
    <w:rsid w:val="004729A1"/>
    <w:rsid w:val="00472A85"/>
    <w:rsid w:val="00472AC1"/>
    <w:rsid w:val="00472B20"/>
    <w:rsid w:val="00472F18"/>
    <w:rsid w:val="00473261"/>
    <w:rsid w:val="004737E7"/>
    <w:rsid w:val="0047395B"/>
    <w:rsid w:val="00473E6A"/>
    <w:rsid w:val="00473FCE"/>
    <w:rsid w:val="00474302"/>
    <w:rsid w:val="00474B8F"/>
    <w:rsid w:val="00475E30"/>
    <w:rsid w:val="00476567"/>
    <w:rsid w:val="00476640"/>
    <w:rsid w:val="00476F24"/>
    <w:rsid w:val="004771E9"/>
    <w:rsid w:val="004778F0"/>
    <w:rsid w:val="00480039"/>
    <w:rsid w:val="00480459"/>
    <w:rsid w:val="004804C5"/>
    <w:rsid w:val="004804F0"/>
    <w:rsid w:val="00480545"/>
    <w:rsid w:val="004806EA"/>
    <w:rsid w:val="00480B78"/>
    <w:rsid w:val="00480C03"/>
    <w:rsid w:val="004811D3"/>
    <w:rsid w:val="004814B1"/>
    <w:rsid w:val="00481750"/>
    <w:rsid w:val="00482711"/>
    <w:rsid w:val="0048279F"/>
    <w:rsid w:val="00482A5D"/>
    <w:rsid w:val="00483CE6"/>
    <w:rsid w:val="00483D1D"/>
    <w:rsid w:val="004845A9"/>
    <w:rsid w:val="004849F1"/>
    <w:rsid w:val="00484AF4"/>
    <w:rsid w:val="00485642"/>
    <w:rsid w:val="00485B7B"/>
    <w:rsid w:val="00485FC8"/>
    <w:rsid w:val="0048643C"/>
    <w:rsid w:val="00486C0D"/>
    <w:rsid w:val="00487227"/>
    <w:rsid w:val="0048728B"/>
    <w:rsid w:val="004873DD"/>
    <w:rsid w:val="004874DF"/>
    <w:rsid w:val="00487861"/>
    <w:rsid w:val="004878DC"/>
    <w:rsid w:val="00487BC5"/>
    <w:rsid w:val="00487C0E"/>
    <w:rsid w:val="00487D34"/>
    <w:rsid w:val="0049008C"/>
    <w:rsid w:val="004900C4"/>
    <w:rsid w:val="00490365"/>
    <w:rsid w:val="00490635"/>
    <w:rsid w:val="00490650"/>
    <w:rsid w:val="00490684"/>
    <w:rsid w:val="00490C71"/>
    <w:rsid w:val="00490C86"/>
    <w:rsid w:val="00490D5C"/>
    <w:rsid w:val="00490DFA"/>
    <w:rsid w:val="00490FD7"/>
    <w:rsid w:val="004911BD"/>
    <w:rsid w:val="00491204"/>
    <w:rsid w:val="004915C5"/>
    <w:rsid w:val="004915F1"/>
    <w:rsid w:val="00491620"/>
    <w:rsid w:val="0049178E"/>
    <w:rsid w:val="00492670"/>
    <w:rsid w:val="00492A86"/>
    <w:rsid w:val="00492D31"/>
    <w:rsid w:val="00492D5D"/>
    <w:rsid w:val="00492DA4"/>
    <w:rsid w:val="00492E5C"/>
    <w:rsid w:val="0049328C"/>
    <w:rsid w:val="00493832"/>
    <w:rsid w:val="0049393E"/>
    <w:rsid w:val="00493CE6"/>
    <w:rsid w:val="00493DD4"/>
    <w:rsid w:val="00493E1C"/>
    <w:rsid w:val="00494401"/>
    <w:rsid w:val="004944AA"/>
    <w:rsid w:val="00495075"/>
    <w:rsid w:val="00495345"/>
    <w:rsid w:val="004956B6"/>
    <w:rsid w:val="00495716"/>
    <w:rsid w:val="00495938"/>
    <w:rsid w:val="004961A8"/>
    <w:rsid w:val="00496460"/>
    <w:rsid w:val="00496463"/>
    <w:rsid w:val="00496727"/>
    <w:rsid w:val="004970A7"/>
    <w:rsid w:val="004970AF"/>
    <w:rsid w:val="00497558"/>
    <w:rsid w:val="00497A0B"/>
    <w:rsid w:val="00497DA8"/>
    <w:rsid w:val="004A068D"/>
    <w:rsid w:val="004A0C61"/>
    <w:rsid w:val="004A0E7A"/>
    <w:rsid w:val="004A11B2"/>
    <w:rsid w:val="004A16DA"/>
    <w:rsid w:val="004A1A26"/>
    <w:rsid w:val="004A2482"/>
    <w:rsid w:val="004A2F4B"/>
    <w:rsid w:val="004A303A"/>
    <w:rsid w:val="004A4354"/>
    <w:rsid w:val="004A4A4A"/>
    <w:rsid w:val="004A4E2B"/>
    <w:rsid w:val="004A4EF1"/>
    <w:rsid w:val="004A4FBE"/>
    <w:rsid w:val="004A5276"/>
    <w:rsid w:val="004A53D0"/>
    <w:rsid w:val="004A5452"/>
    <w:rsid w:val="004A5A70"/>
    <w:rsid w:val="004A5D33"/>
    <w:rsid w:val="004A6192"/>
    <w:rsid w:val="004A65B9"/>
    <w:rsid w:val="004A689C"/>
    <w:rsid w:val="004A6EB0"/>
    <w:rsid w:val="004A7086"/>
    <w:rsid w:val="004A71C9"/>
    <w:rsid w:val="004A72C6"/>
    <w:rsid w:val="004A7501"/>
    <w:rsid w:val="004A78B6"/>
    <w:rsid w:val="004B0A88"/>
    <w:rsid w:val="004B0B7B"/>
    <w:rsid w:val="004B0BBB"/>
    <w:rsid w:val="004B0E08"/>
    <w:rsid w:val="004B0EEB"/>
    <w:rsid w:val="004B1092"/>
    <w:rsid w:val="004B12CA"/>
    <w:rsid w:val="004B16A0"/>
    <w:rsid w:val="004B1713"/>
    <w:rsid w:val="004B191A"/>
    <w:rsid w:val="004B20E7"/>
    <w:rsid w:val="004B2E4C"/>
    <w:rsid w:val="004B300C"/>
    <w:rsid w:val="004B36C4"/>
    <w:rsid w:val="004B3943"/>
    <w:rsid w:val="004B3989"/>
    <w:rsid w:val="004B3AA5"/>
    <w:rsid w:val="004B3C2D"/>
    <w:rsid w:val="004B3E42"/>
    <w:rsid w:val="004B42C5"/>
    <w:rsid w:val="004B495B"/>
    <w:rsid w:val="004B4BF9"/>
    <w:rsid w:val="004B4EA8"/>
    <w:rsid w:val="004B5032"/>
    <w:rsid w:val="004B5744"/>
    <w:rsid w:val="004B5746"/>
    <w:rsid w:val="004B5DA9"/>
    <w:rsid w:val="004B5E43"/>
    <w:rsid w:val="004B5EC7"/>
    <w:rsid w:val="004B6622"/>
    <w:rsid w:val="004B69F3"/>
    <w:rsid w:val="004B6F77"/>
    <w:rsid w:val="004B7710"/>
    <w:rsid w:val="004B7935"/>
    <w:rsid w:val="004C07DD"/>
    <w:rsid w:val="004C0802"/>
    <w:rsid w:val="004C082F"/>
    <w:rsid w:val="004C11AA"/>
    <w:rsid w:val="004C1595"/>
    <w:rsid w:val="004C19AB"/>
    <w:rsid w:val="004C245D"/>
    <w:rsid w:val="004C2841"/>
    <w:rsid w:val="004C4384"/>
    <w:rsid w:val="004C4659"/>
    <w:rsid w:val="004C48D9"/>
    <w:rsid w:val="004C4ED4"/>
    <w:rsid w:val="004C55B0"/>
    <w:rsid w:val="004C56D2"/>
    <w:rsid w:val="004C612D"/>
    <w:rsid w:val="004C6146"/>
    <w:rsid w:val="004C6BF5"/>
    <w:rsid w:val="004C6EB9"/>
    <w:rsid w:val="004C7177"/>
    <w:rsid w:val="004C732B"/>
    <w:rsid w:val="004C7C8C"/>
    <w:rsid w:val="004D0258"/>
    <w:rsid w:val="004D02BE"/>
    <w:rsid w:val="004D035B"/>
    <w:rsid w:val="004D085A"/>
    <w:rsid w:val="004D0B81"/>
    <w:rsid w:val="004D0C7D"/>
    <w:rsid w:val="004D0D57"/>
    <w:rsid w:val="004D1698"/>
    <w:rsid w:val="004D1701"/>
    <w:rsid w:val="004D1707"/>
    <w:rsid w:val="004D1BBA"/>
    <w:rsid w:val="004D1EC7"/>
    <w:rsid w:val="004D20AB"/>
    <w:rsid w:val="004D2894"/>
    <w:rsid w:val="004D3093"/>
    <w:rsid w:val="004D344B"/>
    <w:rsid w:val="004D3591"/>
    <w:rsid w:val="004D42C5"/>
    <w:rsid w:val="004D4335"/>
    <w:rsid w:val="004D4766"/>
    <w:rsid w:val="004D4779"/>
    <w:rsid w:val="004D4780"/>
    <w:rsid w:val="004D48DD"/>
    <w:rsid w:val="004D4916"/>
    <w:rsid w:val="004D4B9F"/>
    <w:rsid w:val="004D4E37"/>
    <w:rsid w:val="004D579A"/>
    <w:rsid w:val="004D5830"/>
    <w:rsid w:val="004D5D79"/>
    <w:rsid w:val="004D6588"/>
    <w:rsid w:val="004D683C"/>
    <w:rsid w:val="004D695E"/>
    <w:rsid w:val="004D6BBA"/>
    <w:rsid w:val="004D7692"/>
    <w:rsid w:val="004D78D2"/>
    <w:rsid w:val="004D7BAF"/>
    <w:rsid w:val="004E024D"/>
    <w:rsid w:val="004E0B65"/>
    <w:rsid w:val="004E13E2"/>
    <w:rsid w:val="004E14D0"/>
    <w:rsid w:val="004E18DE"/>
    <w:rsid w:val="004E19A0"/>
    <w:rsid w:val="004E2133"/>
    <w:rsid w:val="004E215B"/>
    <w:rsid w:val="004E218C"/>
    <w:rsid w:val="004E2450"/>
    <w:rsid w:val="004E2891"/>
    <w:rsid w:val="004E28D8"/>
    <w:rsid w:val="004E29A5"/>
    <w:rsid w:val="004E2CFA"/>
    <w:rsid w:val="004E40D3"/>
    <w:rsid w:val="004E5A82"/>
    <w:rsid w:val="004E5ABF"/>
    <w:rsid w:val="004E633D"/>
    <w:rsid w:val="004E6781"/>
    <w:rsid w:val="004E6806"/>
    <w:rsid w:val="004E6BD6"/>
    <w:rsid w:val="004E79A6"/>
    <w:rsid w:val="004F0479"/>
    <w:rsid w:val="004F05D9"/>
    <w:rsid w:val="004F05F3"/>
    <w:rsid w:val="004F079B"/>
    <w:rsid w:val="004F081A"/>
    <w:rsid w:val="004F0940"/>
    <w:rsid w:val="004F0A20"/>
    <w:rsid w:val="004F0F58"/>
    <w:rsid w:val="004F104D"/>
    <w:rsid w:val="004F11AF"/>
    <w:rsid w:val="004F14B8"/>
    <w:rsid w:val="004F14F5"/>
    <w:rsid w:val="004F155E"/>
    <w:rsid w:val="004F17EB"/>
    <w:rsid w:val="004F18A8"/>
    <w:rsid w:val="004F1C67"/>
    <w:rsid w:val="004F1D47"/>
    <w:rsid w:val="004F1FC4"/>
    <w:rsid w:val="004F21A3"/>
    <w:rsid w:val="004F262F"/>
    <w:rsid w:val="004F2B29"/>
    <w:rsid w:val="004F2D31"/>
    <w:rsid w:val="004F3454"/>
    <w:rsid w:val="004F3AA5"/>
    <w:rsid w:val="004F400D"/>
    <w:rsid w:val="004F4A4F"/>
    <w:rsid w:val="004F500C"/>
    <w:rsid w:val="004F51E9"/>
    <w:rsid w:val="004F5568"/>
    <w:rsid w:val="004F5FF1"/>
    <w:rsid w:val="004F685D"/>
    <w:rsid w:val="004F6BA0"/>
    <w:rsid w:val="004F6DF8"/>
    <w:rsid w:val="004F76C4"/>
    <w:rsid w:val="004F7AA4"/>
    <w:rsid w:val="004F7CAD"/>
    <w:rsid w:val="004F7CD3"/>
    <w:rsid w:val="004F7DBF"/>
    <w:rsid w:val="005002FC"/>
    <w:rsid w:val="00500B46"/>
    <w:rsid w:val="00500EDE"/>
    <w:rsid w:val="0050110D"/>
    <w:rsid w:val="005013C7"/>
    <w:rsid w:val="00501740"/>
    <w:rsid w:val="0050199B"/>
    <w:rsid w:val="00501AB0"/>
    <w:rsid w:val="00501F97"/>
    <w:rsid w:val="00502175"/>
    <w:rsid w:val="00502233"/>
    <w:rsid w:val="005025B2"/>
    <w:rsid w:val="005026F2"/>
    <w:rsid w:val="00502E06"/>
    <w:rsid w:val="00502E86"/>
    <w:rsid w:val="00502F1D"/>
    <w:rsid w:val="0050381C"/>
    <w:rsid w:val="00503A24"/>
    <w:rsid w:val="00503BEA"/>
    <w:rsid w:val="00503D09"/>
    <w:rsid w:val="00503FF3"/>
    <w:rsid w:val="00504179"/>
    <w:rsid w:val="00504694"/>
    <w:rsid w:val="0050506C"/>
    <w:rsid w:val="00505BB7"/>
    <w:rsid w:val="00505F38"/>
    <w:rsid w:val="0050602A"/>
    <w:rsid w:val="00506547"/>
    <w:rsid w:val="00506CB3"/>
    <w:rsid w:val="00506D4E"/>
    <w:rsid w:val="00507089"/>
    <w:rsid w:val="005071C2"/>
    <w:rsid w:val="0050745F"/>
    <w:rsid w:val="00507560"/>
    <w:rsid w:val="00507D3B"/>
    <w:rsid w:val="0051018C"/>
    <w:rsid w:val="0051031B"/>
    <w:rsid w:val="00510689"/>
    <w:rsid w:val="0051092E"/>
    <w:rsid w:val="00510F38"/>
    <w:rsid w:val="00510F3A"/>
    <w:rsid w:val="00511206"/>
    <w:rsid w:val="005112A8"/>
    <w:rsid w:val="00511930"/>
    <w:rsid w:val="00512287"/>
    <w:rsid w:val="00513783"/>
    <w:rsid w:val="00513AEB"/>
    <w:rsid w:val="00513BD7"/>
    <w:rsid w:val="005142A3"/>
    <w:rsid w:val="0051451F"/>
    <w:rsid w:val="005148BE"/>
    <w:rsid w:val="00514FC4"/>
    <w:rsid w:val="0051566D"/>
    <w:rsid w:val="005157B7"/>
    <w:rsid w:val="005158FB"/>
    <w:rsid w:val="005162C9"/>
    <w:rsid w:val="00516338"/>
    <w:rsid w:val="00516AE4"/>
    <w:rsid w:val="00516F61"/>
    <w:rsid w:val="00516FDE"/>
    <w:rsid w:val="00517414"/>
    <w:rsid w:val="00517884"/>
    <w:rsid w:val="00517CC3"/>
    <w:rsid w:val="00517D88"/>
    <w:rsid w:val="00520478"/>
    <w:rsid w:val="00521219"/>
    <w:rsid w:val="0052128E"/>
    <w:rsid w:val="00521947"/>
    <w:rsid w:val="00522042"/>
    <w:rsid w:val="0052231D"/>
    <w:rsid w:val="005225F5"/>
    <w:rsid w:val="00522781"/>
    <w:rsid w:val="005227AF"/>
    <w:rsid w:val="00522AE3"/>
    <w:rsid w:val="00522E53"/>
    <w:rsid w:val="005230DA"/>
    <w:rsid w:val="005231C8"/>
    <w:rsid w:val="00523233"/>
    <w:rsid w:val="00523E11"/>
    <w:rsid w:val="00524125"/>
    <w:rsid w:val="0052418B"/>
    <w:rsid w:val="005243D5"/>
    <w:rsid w:val="00524445"/>
    <w:rsid w:val="0052454C"/>
    <w:rsid w:val="005245A0"/>
    <w:rsid w:val="00524675"/>
    <w:rsid w:val="00524818"/>
    <w:rsid w:val="00524977"/>
    <w:rsid w:val="00524CFC"/>
    <w:rsid w:val="00525384"/>
    <w:rsid w:val="005253B8"/>
    <w:rsid w:val="0052548B"/>
    <w:rsid w:val="00525670"/>
    <w:rsid w:val="0052587F"/>
    <w:rsid w:val="00525D3A"/>
    <w:rsid w:val="00525F59"/>
    <w:rsid w:val="00526083"/>
    <w:rsid w:val="005272FB"/>
    <w:rsid w:val="00527A84"/>
    <w:rsid w:val="00527F0D"/>
    <w:rsid w:val="00530022"/>
    <w:rsid w:val="00530162"/>
    <w:rsid w:val="005301B3"/>
    <w:rsid w:val="00530509"/>
    <w:rsid w:val="0053055B"/>
    <w:rsid w:val="0053063C"/>
    <w:rsid w:val="005309BD"/>
    <w:rsid w:val="00531494"/>
    <w:rsid w:val="005314FE"/>
    <w:rsid w:val="00531874"/>
    <w:rsid w:val="005319F8"/>
    <w:rsid w:val="00531D62"/>
    <w:rsid w:val="00532531"/>
    <w:rsid w:val="00532F3D"/>
    <w:rsid w:val="0053330B"/>
    <w:rsid w:val="00533386"/>
    <w:rsid w:val="005333A3"/>
    <w:rsid w:val="00533453"/>
    <w:rsid w:val="00533509"/>
    <w:rsid w:val="0053353F"/>
    <w:rsid w:val="00533602"/>
    <w:rsid w:val="00533616"/>
    <w:rsid w:val="00533819"/>
    <w:rsid w:val="00533959"/>
    <w:rsid w:val="00533D3E"/>
    <w:rsid w:val="00533FD9"/>
    <w:rsid w:val="005340EB"/>
    <w:rsid w:val="00534322"/>
    <w:rsid w:val="0053456F"/>
    <w:rsid w:val="00534605"/>
    <w:rsid w:val="00534AE8"/>
    <w:rsid w:val="0053507D"/>
    <w:rsid w:val="005350F4"/>
    <w:rsid w:val="00535271"/>
    <w:rsid w:val="005357BA"/>
    <w:rsid w:val="005358E6"/>
    <w:rsid w:val="00535ABA"/>
    <w:rsid w:val="00535B7F"/>
    <w:rsid w:val="00535CD2"/>
    <w:rsid w:val="00535DDA"/>
    <w:rsid w:val="00535E4C"/>
    <w:rsid w:val="00536655"/>
    <w:rsid w:val="00536719"/>
    <w:rsid w:val="00536E02"/>
    <w:rsid w:val="00536E67"/>
    <w:rsid w:val="0053708A"/>
    <w:rsid w:val="0053768B"/>
    <w:rsid w:val="00537A58"/>
    <w:rsid w:val="00537C7D"/>
    <w:rsid w:val="00540552"/>
    <w:rsid w:val="00540B19"/>
    <w:rsid w:val="0054118A"/>
    <w:rsid w:val="005411E7"/>
    <w:rsid w:val="005413B0"/>
    <w:rsid w:val="0054176B"/>
    <w:rsid w:val="005418B9"/>
    <w:rsid w:val="00541E71"/>
    <w:rsid w:val="00541F4D"/>
    <w:rsid w:val="00541FB2"/>
    <w:rsid w:val="0054202A"/>
    <w:rsid w:val="005420F2"/>
    <w:rsid w:val="0054255B"/>
    <w:rsid w:val="00542585"/>
    <w:rsid w:val="0054285C"/>
    <w:rsid w:val="005429BD"/>
    <w:rsid w:val="005433C7"/>
    <w:rsid w:val="00543E95"/>
    <w:rsid w:val="00544599"/>
    <w:rsid w:val="00544694"/>
    <w:rsid w:val="005447D5"/>
    <w:rsid w:val="00544910"/>
    <w:rsid w:val="00544C2F"/>
    <w:rsid w:val="00544D23"/>
    <w:rsid w:val="00545196"/>
    <w:rsid w:val="005456B4"/>
    <w:rsid w:val="00545831"/>
    <w:rsid w:val="00545B92"/>
    <w:rsid w:val="00545EA8"/>
    <w:rsid w:val="00545F44"/>
    <w:rsid w:val="00545FF4"/>
    <w:rsid w:val="00547374"/>
    <w:rsid w:val="005479B2"/>
    <w:rsid w:val="005479D0"/>
    <w:rsid w:val="00547C35"/>
    <w:rsid w:val="00547D14"/>
    <w:rsid w:val="00547DDB"/>
    <w:rsid w:val="00547E65"/>
    <w:rsid w:val="0055006D"/>
    <w:rsid w:val="005505C4"/>
    <w:rsid w:val="00550C6A"/>
    <w:rsid w:val="00550E20"/>
    <w:rsid w:val="00551298"/>
    <w:rsid w:val="0055165D"/>
    <w:rsid w:val="00551C3F"/>
    <w:rsid w:val="00551E90"/>
    <w:rsid w:val="00552C4B"/>
    <w:rsid w:val="00552DC1"/>
    <w:rsid w:val="0055312D"/>
    <w:rsid w:val="00553432"/>
    <w:rsid w:val="00553C6E"/>
    <w:rsid w:val="00554487"/>
    <w:rsid w:val="00554501"/>
    <w:rsid w:val="005548AD"/>
    <w:rsid w:val="00554AE4"/>
    <w:rsid w:val="00554BD9"/>
    <w:rsid w:val="00554CAB"/>
    <w:rsid w:val="00554CD2"/>
    <w:rsid w:val="005553DB"/>
    <w:rsid w:val="00555CB0"/>
    <w:rsid w:val="00556302"/>
    <w:rsid w:val="00556611"/>
    <w:rsid w:val="00556699"/>
    <w:rsid w:val="00556B8A"/>
    <w:rsid w:val="00557381"/>
    <w:rsid w:val="00557385"/>
    <w:rsid w:val="00557491"/>
    <w:rsid w:val="00557F47"/>
    <w:rsid w:val="00560142"/>
    <w:rsid w:val="00560312"/>
    <w:rsid w:val="0056085B"/>
    <w:rsid w:val="005608A8"/>
    <w:rsid w:val="00560983"/>
    <w:rsid w:val="005610F6"/>
    <w:rsid w:val="00561A1C"/>
    <w:rsid w:val="00561E90"/>
    <w:rsid w:val="00562467"/>
    <w:rsid w:val="00562A62"/>
    <w:rsid w:val="00562B49"/>
    <w:rsid w:val="0056304D"/>
    <w:rsid w:val="005635CD"/>
    <w:rsid w:val="00563693"/>
    <w:rsid w:val="00563A74"/>
    <w:rsid w:val="005642B6"/>
    <w:rsid w:val="0056478A"/>
    <w:rsid w:val="00564797"/>
    <w:rsid w:val="00564AE8"/>
    <w:rsid w:val="005652B9"/>
    <w:rsid w:val="005652BE"/>
    <w:rsid w:val="00565499"/>
    <w:rsid w:val="0056555B"/>
    <w:rsid w:val="005659DD"/>
    <w:rsid w:val="00565E04"/>
    <w:rsid w:val="00565E91"/>
    <w:rsid w:val="00565F13"/>
    <w:rsid w:val="00566043"/>
    <w:rsid w:val="0056625F"/>
    <w:rsid w:val="00566442"/>
    <w:rsid w:val="0056665F"/>
    <w:rsid w:val="00566857"/>
    <w:rsid w:val="00566862"/>
    <w:rsid w:val="0056689A"/>
    <w:rsid w:val="0056698B"/>
    <w:rsid w:val="00566E12"/>
    <w:rsid w:val="00566F43"/>
    <w:rsid w:val="00567649"/>
    <w:rsid w:val="0057031A"/>
    <w:rsid w:val="00570501"/>
    <w:rsid w:val="005707DF"/>
    <w:rsid w:val="00570BA2"/>
    <w:rsid w:val="00570C31"/>
    <w:rsid w:val="00570EBA"/>
    <w:rsid w:val="00570F50"/>
    <w:rsid w:val="00571371"/>
    <w:rsid w:val="0057152D"/>
    <w:rsid w:val="00571AF3"/>
    <w:rsid w:val="00571CAA"/>
    <w:rsid w:val="00571F20"/>
    <w:rsid w:val="005720B3"/>
    <w:rsid w:val="005722F0"/>
    <w:rsid w:val="005724B7"/>
    <w:rsid w:val="00572B7D"/>
    <w:rsid w:val="00572F99"/>
    <w:rsid w:val="005731A3"/>
    <w:rsid w:val="005732BC"/>
    <w:rsid w:val="00573377"/>
    <w:rsid w:val="00573C4B"/>
    <w:rsid w:val="00573E4E"/>
    <w:rsid w:val="00574241"/>
    <w:rsid w:val="00574311"/>
    <w:rsid w:val="005743ED"/>
    <w:rsid w:val="0057455A"/>
    <w:rsid w:val="005749F6"/>
    <w:rsid w:val="00574B8A"/>
    <w:rsid w:val="00574BAA"/>
    <w:rsid w:val="00574E11"/>
    <w:rsid w:val="00575064"/>
    <w:rsid w:val="0057595D"/>
    <w:rsid w:val="00575F90"/>
    <w:rsid w:val="00575FA2"/>
    <w:rsid w:val="0057665F"/>
    <w:rsid w:val="00576870"/>
    <w:rsid w:val="00576A10"/>
    <w:rsid w:val="00576CD5"/>
    <w:rsid w:val="00576F4A"/>
    <w:rsid w:val="00577190"/>
    <w:rsid w:val="005773A3"/>
    <w:rsid w:val="00577607"/>
    <w:rsid w:val="00577935"/>
    <w:rsid w:val="00577AEC"/>
    <w:rsid w:val="00577D7F"/>
    <w:rsid w:val="00577DD1"/>
    <w:rsid w:val="00577E32"/>
    <w:rsid w:val="0058011F"/>
    <w:rsid w:val="00580710"/>
    <w:rsid w:val="00580950"/>
    <w:rsid w:val="005809D2"/>
    <w:rsid w:val="00580A3A"/>
    <w:rsid w:val="00580A65"/>
    <w:rsid w:val="00580AD9"/>
    <w:rsid w:val="00580C48"/>
    <w:rsid w:val="005810F0"/>
    <w:rsid w:val="00581BB0"/>
    <w:rsid w:val="00581DD1"/>
    <w:rsid w:val="005823D1"/>
    <w:rsid w:val="005825A9"/>
    <w:rsid w:val="00582945"/>
    <w:rsid w:val="00582A20"/>
    <w:rsid w:val="00582A64"/>
    <w:rsid w:val="00582AC2"/>
    <w:rsid w:val="00582B11"/>
    <w:rsid w:val="00582EF4"/>
    <w:rsid w:val="0058359E"/>
    <w:rsid w:val="00583A77"/>
    <w:rsid w:val="00583AFC"/>
    <w:rsid w:val="00583B66"/>
    <w:rsid w:val="00583F35"/>
    <w:rsid w:val="00584173"/>
    <w:rsid w:val="00584177"/>
    <w:rsid w:val="00584209"/>
    <w:rsid w:val="00584795"/>
    <w:rsid w:val="005850D8"/>
    <w:rsid w:val="0058533A"/>
    <w:rsid w:val="00585498"/>
    <w:rsid w:val="00585F9D"/>
    <w:rsid w:val="00586255"/>
    <w:rsid w:val="0058798C"/>
    <w:rsid w:val="00590194"/>
    <w:rsid w:val="005901D8"/>
    <w:rsid w:val="00590DA9"/>
    <w:rsid w:val="00590EC2"/>
    <w:rsid w:val="00590ED0"/>
    <w:rsid w:val="005911DD"/>
    <w:rsid w:val="005913F9"/>
    <w:rsid w:val="005916D0"/>
    <w:rsid w:val="00591A63"/>
    <w:rsid w:val="00591A6F"/>
    <w:rsid w:val="00591D43"/>
    <w:rsid w:val="005923C7"/>
    <w:rsid w:val="005927DD"/>
    <w:rsid w:val="005929BF"/>
    <w:rsid w:val="00592F31"/>
    <w:rsid w:val="0059336F"/>
    <w:rsid w:val="00593B40"/>
    <w:rsid w:val="00593C2E"/>
    <w:rsid w:val="00593CCC"/>
    <w:rsid w:val="00593F99"/>
    <w:rsid w:val="00595398"/>
    <w:rsid w:val="005953C3"/>
    <w:rsid w:val="00595520"/>
    <w:rsid w:val="00595B4B"/>
    <w:rsid w:val="00595BE1"/>
    <w:rsid w:val="00595EB1"/>
    <w:rsid w:val="0059610F"/>
    <w:rsid w:val="005968CA"/>
    <w:rsid w:val="00596BCF"/>
    <w:rsid w:val="00596D6F"/>
    <w:rsid w:val="005970AD"/>
    <w:rsid w:val="00597B67"/>
    <w:rsid w:val="00597E26"/>
    <w:rsid w:val="00597E4C"/>
    <w:rsid w:val="005A09A7"/>
    <w:rsid w:val="005A0AE6"/>
    <w:rsid w:val="005A0C66"/>
    <w:rsid w:val="005A0D3D"/>
    <w:rsid w:val="005A0E6E"/>
    <w:rsid w:val="005A0EB2"/>
    <w:rsid w:val="005A1000"/>
    <w:rsid w:val="005A117A"/>
    <w:rsid w:val="005A12B6"/>
    <w:rsid w:val="005A1473"/>
    <w:rsid w:val="005A1AEB"/>
    <w:rsid w:val="005A2079"/>
    <w:rsid w:val="005A24B1"/>
    <w:rsid w:val="005A2758"/>
    <w:rsid w:val="005A2B2D"/>
    <w:rsid w:val="005A2E5E"/>
    <w:rsid w:val="005A329C"/>
    <w:rsid w:val="005A3710"/>
    <w:rsid w:val="005A371D"/>
    <w:rsid w:val="005A372B"/>
    <w:rsid w:val="005A3B76"/>
    <w:rsid w:val="005A3DFA"/>
    <w:rsid w:val="005A44B9"/>
    <w:rsid w:val="005A47E5"/>
    <w:rsid w:val="005A544A"/>
    <w:rsid w:val="005A5A5A"/>
    <w:rsid w:val="005A5EFC"/>
    <w:rsid w:val="005A5FEE"/>
    <w:rsid w:val="005A61F7"/>
    <w:rsid w:val="005A6347"/>
    <w:rsid w:val="005A636A"/>
    <w:rsid w:val="005A6931"/>
    <w:rsid w:val="005A6960"/>
    <w:rsid w:val="005A697F"/>
    <w:rsid w:val="005A6EE9"/>
    <w:rsid w:val="005A7304"/>
    <w:rsid w:val="005A7335"/>
    <w:rsid w:val="005B00C9"/>
    <w:rsid w:val="005B093A"/>
    <w:rsid w:val="005B0C9B"/>
    <w:rsid w:val="005B10F3"/>
    <w:rsid w:val="005B121F"/>
    <w:rsid w:val="005B1369"/>
    <w:rsid w:val="005B17E3"/>
    <w:rsid w:val="005B1885"/>
    <w:rsid w:val="005B1BA0"/>
    <w:rsid w:val="005B1C02"/>
    <w:rsid w:val="005B215D"/>
    <w:rsid w:val="005B243D"/>
    <w:rsid w:val="005B2514"/>
    <w:rsid w:val="005B2588"/>
    <w:rsid w:val="005B2602"/>
    <w:rsid w:val="005B2BA6"/>
    <w:rsid w:val="005B2F3F"/>
    <w:rsid w:val="005B3297"/>
    <w:rsid w:val="005B3600"/>
    <w:rsid w:val="005B372B"/>
    <w:rsid w:val="005B3761"/>
    <w:rsid w:val="005B3D52"/>
    <w:rsid w:val="005B3DB3"/>
    <w:rsid w:val="005B3DDB"/>
    <w:rsid w:val="005B42C1"/>
    <w:rsid w:val="005B470F"/>
    <w:rsid w:val="005B4EFA"/>
    <w:rsid w:val="005B5260"/>
    <w:rsid w:val="005B5841"/>
    <w:rsid w:val="005B6399"/>
    <w:rsid w:val="005B66FF"/>
    <w:rsid w:val="005B6BFE"/>
    <w:rsid w:val="005B7206"/>
    <w:rsid w:val="005B74D5"/>
    <w:rsid w:val="005B7B89"/>
    <w:rsid w:val="005C0268"/>
    <w:rsid w:val="005C034C"/>
    <w:rsid w:val="005C0C2D"/>
    <w:rsid w:val="005C1072"/>
    <w:rsid w:val="005C130D"/>
    <w:rsid w:val="005C190A"/>
    <w:rsid w:val="005C1918"/>
    <w:rsid w:val="005C1DE9"/>
    <w:rsid w:val="005C1EA3"/>
    <w:rsid w:val="005C251B"/>
    <w:rsid w:val="005C256F"/>
    <w:rsid w:val="005C332C"/>
    <w:rsid w:val="005C335A"/>
    <w:rsid w:val="005C353B"/>
    <w:rsid w:val="005C36D9"/>
    <w:rsid w:val="005C375C"/>
    <w:rsid w:val="005C3763"/>
    <w:rsid w:val="005C38C6"/>
    <w:rsid w:val="005C3BD4"/>
    <w:rsid w:val="005C3D17"/>
    <w:rsid w:val="005C3DFB"/>
    <w:rsid w:val="005C3E25"/>
    <w:rsid w:val="005C46B0"/>
    <w:rsid w:val="005C4812"/>
    <w:rsid w:val="005C4A3D"/>
    <w:rsid w:val="005C4ADE"/>
    <w:rsid w:val="005C4CAE"/>
    <w:rsid w:val="005C501C"/>
    <w:rsid w:val="005C55E5"/>
    <w:rsid w:val="005C5707"/>
    <w:rsid w:val="005C590A"/>
    <w:rsid w:val="005C59A1"/>
    <w:rsid w:val="005C5F35"/>
    <w:rsid w:val="005C6314"/>
    <w:rsid w:val="005C66A7"/>
    <w:rsid w:val="005C6960"/>
    <w:rsid w:val="005C7833"/>
    <w:rsid w:val="005C7897"/>
    <w:rsid w:val="005C78CA"/>
    <w:rsid w:val="005C7B12"/>
    <w:rsid w:val="005D03CB"/>
    <w:rsid w:val="005D0532"/>
    <w:rsid w:val="005D05C2"/>
    <w:rsid w:val="005D07CB"/>
    <w:rsid w:val="005D1323"/>
    <w:rsid w:val="005D15CA"/>
    <w:rsid w:val="005D168D"/>
    <w:rsid w:val="005D1B9F"/>
    <w:rsid w:val="005D1BAA"/>
    <w:rsid w:val="005D1E52"/>
    <w:rsid w:val="005D2525"/>
    <w:rsid w:val="005D266F"/>
    <w:rsid w:val="005D271E"/>
    <w:rsid w:val="005D274A"/>
    <w:rsid w:val="005D3B39"/>
    <w:rsid w:val="005D3E56"/>
    <w:rsid w:val="005D3F88"/>
    <w:rsid w:val="005D427A"/>
    <w:rsid w:val="005D42C6"/>
    <w:rsid w:val="005D4527"/>
    <w:rsid w:val="005D4863"/>
    <w:rsid w:val="005D4A9F"/>
    <w:rsid w:val="005D56B4"/>
    <w:rsid w:val="005D59E8"/>
    <w:rsid w:val="005D5B3A"/>
    <w:rsid w:val="005D5B54"/>
    <w:rsid w:val="005D5C02"/>
    <w:rsid w:val="005D5E17"/>
    <w:rsid w:val="005D6276"/>
    <w:rsid w:val="005D6872"/>
    <w:rsid w:val="005D6A15"/>
    <w:rsid w:val="005D6CE2"/>
    <w:rsid w:val="005D7507"/>
    <w:rsid w:val="005D7596"/>
    <w:rsid w:val="005D7660"/>
    <w:rsid w:val="005D79FD"/>
    <w:rsid w:val="005E0099"/>
    <w:rsid w:val="005E0126"/>
    <w:rsid w:val="005E06FC"/>
    <w:rsid w:val="005E0764"/>
    <w:rsid w:val="005E0930"/>
    <w:rsid w:val="005E0BB0"/>
    <w:rsid w:val="005E0CE2"/>
    <w:rsid w:val="005E0CE8"/>
    <w:rsid w:val="005E1176"/>
    <w:rsid w:val="005E1694"/>
    <w:rsid w:val="005E21D1"/>
    <w:rsid w:val="005E25E2"/>
    <w:rsid w:val="005E2D2A"/>
    <w:rsid w:val="005E2F0C"/>
    <w:rsid w:val="005E33B7"/>
    <w:rsid w:val="005E37D5"/>
    <w:rsid w:val="005E3B14"/>
    <w:rsid w:val="005E3BE2"/>
    <w:rsid w:val="005E3BF9"/>
    <w:rsid w:val="005E3EDA"/>
    <w:rsid w:val="005E42B6"/>
    <w:rsid w:val="005E469E"/>
    <w:rsid w:val="005E4920"/>
    <w:rsid w:val="005E4A8C"/>
    <w:rsid w:val="005E4B8F"/>
    <w:rsid w:val="005E519D"/>
    <w:rsid w:val="005E54D0"/>
    <w:rsid w:val="005E5738"/>
    <w:rsid w:val="005E5787"/>
    <w:rsid w:val="005E58F3"/>
    <w:rsid w:val="005E5A94"/>
    <w:rsid w:val="005E5E59"/>
    <w:rsid w:val="005E6225"/>
    <w:rsid w:val="005E7187"/>
    <w:rsid w:val="005E7252"/>
    <w:rsid w:val="005E7EEC"/>
    <w:rsid w:val="005F00DD"/>
    <w:rsid w:val="005F0449"/>
    <w:rsid w:val="005F06A6"/>
    <w:rsid w:val="005F08DF"/>
    <w:rsid w:val="005F0AC0"/>
    <w:rsid w:val="005F0B59"/>
    <w:rsid w:val="005F0B89"/>
    <w:rsid w:val="005F1224"/>
    <w:rsid w:val="005F1235"/>
    <w:rsid w:val="005F2633"/>
    <w:rsid w:val="005F2AA1"/>
    <w:rsid w:val="005F2C71"/>
    <w:rsid w:val="005F2DC9"/>
    <w:rsid w:val="005F3066"/>
    <w:rsid w:val="005F3142"/>
    <w:rsid w:val="005F32BA"/>
    <w:rsid w:val="005F35A7"/>
    <w:rsid w:val="005F363F"/>
    <w:rsid w:val="005F393E"/>
    <w:rsid w:val="005F3E61"/>
    <w:rsid w:val="005F4211"/>
    <w:rsid w:val="005F47E7"/>
    <w:rsid w:val="005F4829"/>
    <w:rsid w:val="005F4929"/>
    <w:rsid w:val="005F4AF7"/>
    <w:rsid w:val="005F5308"/>
    <w:rsid w:val="005F55A6"/>
    <w:rsid w:val="005F56C4"/>
    <w:rsid w:val="005F5B10"/>
    <w:rsid w:val="005F6A01"/>
    <w:rsid w:val="005F6B73"/>
    <w:rsid w:val="005F73A8"/>
    <w:rsid w:val="005F7951"/>
    <w:rsid w:val="005F7CC3"/>
    <w:rsid w:val="00600229"/>
    <w:rsid w:val="00601342"/>
    <w:rsid w:val="006014E1"/>
    <w:rsid w:val="00601D04"/>
    <w:rsid w:val="00601DD4"/>
    <w:rsid w:val="00601E75"/>
    <w:rsid w:val="00602043"/>
    <w:rsid w:val="00602265"/>
    <w:rsid w:val="00602648"/>
    <w:rsid w:val="00602BC6"/>
    <w:rsid w:val="00602F6E"/>
    <w:rsid w:val="00602FAE"/>
    <w:rsid w:val="00603401"/>
    <w:rsid w:val="00603859"/>
    <w:rsid w:val="00603A37"/>
    <w:rsid w:val="00603A89"/>
    <w:rsid w:val="00603B56"/>
    <w:rsid w:val="006045EC"/>
    <w:rsid w:val="00604D34"/>
    <w:rsid w:val="00604DA4"/>
    <w:rsid w:val="00604DDD"/>
    <w:rsid w:val="00605086"/>
    <w:rsid w:val="0060512D"/>
    <w:rsid w:val="0060547E"/>
    <w:rsid w:val="0060548B"/>
    <w:rsid w:val="00605E7D"/>
    <w:rsid w:val="00606805"/>
    <w:rsid w:val="006068E4"/>
    <w:rsid w:val="00606AAD"/>
    <w:rsid w:val="00606DCD"/>
    <w:rsid w:val="00606FC5"/>
    <w:rsid w:val="0060743E"/>
    <w:rsid w:val="00607522"/>
    <w:rsid w:val="006075DD"/>
    <w:rsid w:val="006075FF"/>
    <w:rsid w:val="00610CB9"/>
    <w:rsid w:val="00610E12"/>
    <w:rsid w:val="006111BE"/>
    <w:rsid w:val="006113A7"/>
    <w:rsid w:val="006115CC"/>
    <w:rsid w:val="006118B7"/>
    <w:rsid w:val="00611B5A"/>
    <w:rsid w:val="00611EB1"/>
    <w:rsid w:val="00611FC4"/>
    <w:rsid w:val="006121D3"/>
    <w:rsid w:val="00612352"/>
    <w:rsid w:val="006124F4"/>
    <w:rsid w:val="0061280F"/>
    <w:rsid w:val="00612845"/>
    <w:rsid w:val="00612A63"/>
    <w:rsid w:val="00612FBF"/>
    <w:rsid w:val="00613569"/>
    <w:rsid w:val="0061356C"/>
    <w:rsid w:val="00613D60"/>
    <w:rsid w:val="00613E38"/>
    <w:rsid w:val="00613EB0"/>
    <w:rsid w:val="00614834"/>
    <w:rsid w:val="006148DB"/>
    <w:rsid w:val="00614996"/>
    <w:rsid w:val="0061551E"/>
    <w:rsid w:val="0061553A"/>
    <w:rsid w:val="00615868"/>
    <w:rsid w:val="00615BAF"/>
    <w:rsid w:val="00615FE1"/>
    <w:rsid w:val="00615FE7"/>
    <w:rsid w:val="006165F5"/>
    <w:rsid w:val="00616970"/>
    <w:rsid w:val="006172C8"/>
    <w:rsid w:val="006176FB"/>
    <w:rsid w:val="006176FE"/>
    <w:rsid w:val="00617774"/>
    <w:rsid w:val="00620211"/>
    <w:rsid w:val="006206ED"/>
    <w:rsid w:val="00620C93"/>
    <w:rsid w:val="00621362"/>
    <w:rsid w:val="006213DF"/>
    <w:rsid w:val="006221CB"/>
    <w:rsid w:val="00622949"/>
    <w:rsid w:val="00622CA5"/>
    <w:rsid w:val="00622D45"/>
    <w:rsid w:val="006234D6"/>
    <w:rsid w:val="00623A01"/>
    <w:rsid w:val="00623E7F"/>
    <w:rsid w:val="0062461D"/>
    <w:rsid w:val="00624D57"/>
    <w:rsid w:val="00624E98"/>
    <w:rsid w:val="006250CB"/>
    <w:rsid w:val="006251C5"/>
    <w:rsid w:val="00625DC9"/>
    <w:rsid w:val="00626240"/>
    <w:rsid w:val="0062626D"/>
    <w:rsid w:val="00626283"/>
    <w:rsid w:val="00626D3C"/>
    <w:rsid w:val="00626E17"/>
    <w:rsid w:val="00626FEA"/>
    <w:rsid w:val="00627029"/>
    <w:rsid w:val="00627245"/>
    <w:rsid w:val="006277A5"/>
    <w:rsid w:val="00627CE3"/>
    <w:rsid w:val="00627E0D"/>
    <w:rsid w:val="006300E7"/>
    <w:rsid w:val="006303FF"/>
    <w:rsid w:val="00630E06"/>
    <w:rsid w:val="00630E37"/>
    <w:rsid w:val="00630E40"/>
    <w:rsid w:val="00630FCB"/>
    <w:rsid w:val="00631137"/>
    <w:rsid w:val="00631293"/>
    <w:rsid w:val="00631690"/>
    <w:rsid w:val="006317A8"/>
    <w:rsid w:val="0063184E"/>
    <w:rsid w:val="00631DD1"/>
    <w:rsid w:val="00632287"/>
    <w:rsid w:val="0063234E"/>
    <w:rsid w:val="00632479"/>
    <w:rsid w:val="00632921"/>
    <w:rsid w:val="00632F41"/>
    <w:rsid w:val="0063306D"/>
    <w:rsid w:val="006333B2"/>
    <w:rsid w:val="006336BA"/>
    <w:rsid w:val="00633B7B"/>
    <w:rsid w:val="00633CAC"/>
    <w:rsid w:val="00633D36"/>
    <w:rsid w:val="0063432A"/>
    <w:rsid w:val="0063435F"/>
    <w:rsid w:val="0063436D"/>
    <w:rsid w:val="006344A8"/>
    <w:rsid w:val="006345EF"/>
    <w:rsid w:val="00634C98"/>
    <w:rsid w:val="00634D24"/>
    <w:rsid w:val="00634FD1"/>
    <w:rsid w:val="0063510C"/>
    <w:rsid w:val="0063517E"/>
    <w:rsid w:val="0063637B"/>
    <w:rsid w:val="006364EE"/>
    <w:rsid w:val="006365A2"/>
    <w:rsid w:val="00636C04"/>
    <w:rsid w:val="00636F2F"/>
    <w:rsid w:val="00637064"/>
    <w:rsid w:val="00637385"/>
    <w:rsid w:val="00637604"/>
    <w:rsid w:val="00637889"/>
    <w:rsid w:val="00637FC7"/>
    <w:rsid w:val="006409EF"/>
    <w:rsid w:val="00640B26"/>
    <w:rsid w:val="00640C39"/>
    <w:rsid w:val="00640CB4"/>
    <w:rsid w:val="006411F3"/>
    <w:rsid w:val="0064131E"/>
    <w:rsid w:val="00641951"/>
    <w:rsid w:val="00641B56"/>
    <w:rsid w:val="00641C3D"/>
    <w:rsid w:val="006426E8"/>
    <w:rsid w:val="006431A6"/>
    <w:rsid w:val="006431E0"/>
    <w:rsid w:val="00643200"/>
    <w:rsid w:val="006434C9"/>
    <w:rsid w:val="006435A0"/>
    <w:rsid w:val="00643C7D"/>
    <w:rsid w:val="00644157"/>
    <w:rsid w:val="0064440E"/>
    <w:rsid w:val="006445DE"/>
    <w:rsid w:val="006457DE"/>
    <w:rsid w:val="00645845"/>
    <w:rsid w:val="00645C84"/>
    <w:rsid w:val="00646B92"/>
    <w:rsid w:val="00647009"/>
    <w:rsid w:val="006474DC"/>
    <w:rsid w:val="0064751D"/>
    <w:rsid w:val="006500DC"/>
    <w:rsid w:val="00650422"/>
    <w:rsid w:val="0065067A"/>
    <w:rsid w:val="00650E3A"/>
    <w:rsid w:val="00651458"/>
    <w:rsid w:val="00651518"/>
    <w:rsid w:val="00651AFC"/>
    <w:rsid w:val="00651B4D"/>
    <w:rsid w:val="00651CB3"/>
    <w:rsid w:val="0065214D"/>
    <w:rsid w:val="006523BA"/>
    <w:rsid w:val="00652D30"/>
    <w:rsid w:val="00652DF8"/>
    <w:rsid w:val="00652F75"/>
    <w:rsid w:val="0065331E"/>
    <w:rsid w:val="0065337F"/>
    <w:rsid w:val="006533E0"/>
    <w:rsid w:val="00653522"/>
    <w:rsid w:val="00653538"/>
    <w:rsid w:val="006536A3"/>
    <w:rsid w:val="00653BB0"/>
    <w:rsid w:val="00653CE8"/>
    <w:rsid w:val="00655332"/>
    <w:rsid w:val="0065533C"/>
    <w:rsid w:val="00655904"/>
    <w:rsid w:val="00655A8C"/>
    <w:rsid w:val="00655CB0"/>
    <w:rsid w:val="00655E9B"/>
    <w:rsid w:val="00655EF4"/>
    <w:rsid w:val="00656110"/>
    <w:rsid w:val="0065646B"/>
    <w:rsid w:val="00656580"/>
    <w:rsid w:val="0065729F"/>
    <w:rsid w:val="00657352"/>
    <w:rsid w:val="0065766B"/>
    <w:rsid w:val="0065772E"/>
    <w:rsid w:val="00657C2E"/>
    <w:rsid w:val="00657C3D"/>
    <w:rsid w:val="00660239"/>
    <w:rsid w:val="00660440"/>
    <w:rsid w:val="00660448"/>
    <w:rsid w:val="006608BE"/>
    <w:rsid w:val="00660E8D"/>
    <w:rsid w:val="00660F95"/>
    <w:rsid w:val="006610AD"/>
    <w:rsid w:val="0066118C"/>
    <w:rsid w:val="00661231"/>
    <w:rsid w:val="006614E9"/>
    <w:rsid w:val="006615E3"/>
    <w:rsid w:val="0066178B"/>
    <w:rsid w:val="00661A90"/>
    <w:rsid w:val="00661BA6"/>
    <w:rsid w:val="006627D2"/>
    <w:rsid w:val="00662B19"/>
    <w:rsid w:val="00662BCA"/>
    <w:rsid w:val="00662D1C"/>
    <w:rsid w:val="00662E35"/>
    <w:rsid w:val="0066330C"/>
    <w:rsid w:val="00663397"/>
    <w:rsid w:val="006635E9"/>
    <w:rsid w:val="00663703"/>
    <w:rsid w:val="006639EC"/>
    <w:rsid w:val="00663FDE"/>
    <w:rsid w:val="00664159"/>
    <w:rsid w:val="00664402"/>
    <w:rsid w:val="00665018"/>
    <w:rsid w:val="00665077"/>
    <w:rsid w:val="0066565B"/>
    <w:rsid w:val="006656AB"/>
    <w:rsid w:val="006658B2"/>
    <w:rsid w:val="00665E30"/>
    <w:rsid w:val="006660E6"/>
    <w:rsid w:val="00666845"/>
    <w:rsid w:val="00666E2C"/>
    <w:rsid w:val="00667538"/>
    <w:rsid w:val="00667634"/>
    <w:rsid w:val="00667A1A"/>
    <w:rsid w:val="00667BCB"/>
    <w:rsid w:val="00670118"/>
    <w:rsid w:val="006701BA"/>
    <w:rsid w:val="00670264"/>
    <w:rsid w:val="006704B3"/>
    <w:rsid w:val="006707EC"/>
    <w:rsid w:val="00670B2B"/>
    <w:rsid w:val="00670B8C"/>
    <w:rsid w:val="006712CC"/>
    <w:rsid w:val="006715A0"/>
    <w:rsid w:val="00671905"/>
    <w:rsid w:val="00671AEC"/>
    <w:rsid w:val="0067212D"/>
    <w:rsid w:val="00673015"/>
    <w:rsid w:val="006731C2"/>
    <w:rsid w:val="006733D8"/>
    <w:rsid w:val="006735C1"/>
    <w:rsid w:val="00673C51"/>
    <w:rsid w:val="0067421C"/>
    <w:rsid w:val="0067470E"/>
    <w:rsid w:val="00674869"/>
    <w:rsid w:val="00674CFA"/>
    <w:rsid w:val="00674E3C"/>
    <w:rsid w:val="00674EB2"/>
    <w:rsid w:val="00675692"/>
    <w:rsid w:val="0067589B"/>
    <w:rsid w:val="00676407"/>
    <w:rsid w:val="0067640A"/>
    <w:rsid w:val="006764A2"/>
    <w:rsid w:val="006770B2"/>
    <w:rsid w:val="00677D53"/>
    <w:rsid w:val="00677F89"/>
    <w:rsid w:val="0068002B"/>
    <w:rsid w:val="00680087"/>
    <w:rsid w:val="0068026B"/>
    <w:rsid w:val="006804C9"/>
    <w:rsid w:val="00680A10"/>
    <w:rsid w:val="00680AFC"/>
    <w:rsid w:val="00680BB6"/>
    <w:rsid w:val="00680FC0"/>
    <w:rsid w:val="00681325"/>
    <w:rsid w:val="00681A6C"/>
    <w:rsid w:val="00681C26"/>
    <w:rsid w:val="00681D4B"/>
    <w:rsid w:val="0068211A"/>
    <w:rsid w:val="00682165"/>
    <w:rsid w:val="0068239A"/>
    <w:rsid w:val="0068264F"/>
    <w:rsid w:val="00682655"/>
    <w:rsid w:val="0068271A"/>
    <w:rsid w:val="00682919"/>
    <w:rsid w:val="006829ED"/>
    <w:rsid w:val="006829F5"/>
    <w:rsid w:val="00683031"/>
    <w:rsid w:val="00683293"/>
    <w:rsid w:val="00683593"/>
    <w:rsid w:val="00683741"/>
    <w:rsid w:val="00683E48"/>
    <w:rsid w:val="00683ED1"/>
    <w:rsid w:val="0068402D"/>
    <w:rsid w:val="0068429A"/>
    <w:rsid w:val="006845C0"/>
    <w:rsid w:val="00684603"/>
    <w:rsid w:val="00684AAC"/>
    <w:rsid w:val="00685D06"/>
    <w:rsid w:val="00685E81"/>
    <w:rsid w:val="00686436"/>
    <w:rsid w:val="00686A48"/>
    <w:rsid w:val="00686AC0"/>
    <w:rsid w:val="00686D1C"/>
    <w:rsid w:val="00686F60"/>
    <w:rsid w:val="00687047"/>
    <w:rsid w:val="006871FB"/>
    <w:rsid w:val="006875D5"/>
    <w:rsid w:val="0068763C"/>
    <w:rsid w:val="00687975"/>
    <w:rsid w:val="00690C0D"/>
    <w:rsid w:val="00690E9E"/>
    <w:rsid w:val="006918F7"/>
    <w:rsid w:val="00691985"/>
    <w:rsid w:val="00691D75"/>
    <w:rsid w:val="00692AB8"/>
    <w:rsid w:val="00693294"/>
    <w:rsid w:val="006934EA"/>
    <w:rsid w:val="0069398E"/>
    <w:rsid w:val="00694017"/>
    <w:rsid w:val="006940E1"/>
    <w:rsid w:val="0069456D"/>
    <w:rsid w:val="00694710"/>
    <w:rsid w:val="00694E4B"/>
    <w:rsid w:val="0069542E"/>
    <w:rsid w:val="00695782"/>
    <w:rsid w:val="0069578E"/>
    <w:rsid w:val="00695AC2"/>
    <w:rsid w:val="00695C48"/>
    <w:rsid w:val="00695D16"/>
    <w:rsid w:val="00695FAF"/>
    <w:rsid w:val="00695FDA"/>
    <w:rsid w:val="006963C9"/>
    <w:rsid w:val="0069646A"/>
    <w:rsid w:val="006967C4"/>
    <w:rsid w:val="00696D9F"/>
    <w:rsid w:val="00696FF2"/>
    <w:rsid w:val="006970BC"/>
    <w:rsid w:val="00697433"/>
    <w:rsid w:val="0069752D"/>
    <w:rsid w:val="006977EF"/>
    <w:rsid w:val="00697D47"/>
    <w:rsid w:val="00697E7C"/>
    <w:rsid w:val="006A05B7"/>
    <w:rsid w:val="006A062D"/>
    <w:rsid w:val="006A081A"/>
    <w:rsid w:val="006A16A0"/>
    <w:rsid w:val="006A17CE"/>
    <w:rsid w:val="006A1911"/>
    <w:rsid w:val="006A1F18"/>
    <w:rsid w:val="006A28A1"/>
    <w:rsid w:val="006A2A6D"/>
    <w:rsid w:val="006A2AF0"/>
    <w:rsid w:val="006A2E34"/>
    <w:rsid w:val="006A327A"/>
    <w:rsid w:val="006A3C72"/>
    <w:rsid w:val="006A4514"/>
    <w:rsid w:val="006A45D3"/>
    <w:rsid w:val="006A4B61"/>
    <w:rsid w:val="006A50BE"/>
    <w:rsid w:val="006A5293"/>
    <w:rsid w:val="006A584C"/>
    <w:rsid w:val="006A5956"/>
    <w:rsid w:val="006A5B1F"/>
    <w:rsid w:val="006A5CA9"/>
    <w:rsid w:val="006A5EF3"/>
    <w:rsid w:val="006A6479"/>
    <w:rsid w:val="006A725D"/>
    <w:rsid w:val="006A7392"/>
    <w:rsid w:val="006A7795"/>
    <w:rsid w:val="006A779B"/>
    <w:rsid w:val="006A7C35"/>
    <w:rsid w:val="006A7D6E"/>
    <w:rsid w:val="006B000A"/>
    <w:rsid w:val="006B0064"/>
    <w:rsid w:val="006B03A1"/>
    <w:rsid w:val="006B08C3"/>
    <w:rsid w:val="006B0D33"/>
    <w:rsid w:val="006B1168"/>
    <w:rsid w:val="006B1444"/>
    <w:rsid w:val="006B14AE"/>
    <w:rsid w:val="006B18C9"/>
    <w:rsid w:val="006B1967"/>
    <w:rsid w:val="006B1D94"/>
    <w:rsid w:val="006B1E33"/>
    <w:rsid w:val="006B2337"/>
    <w:rsid w:val="006B3056"/>
    <w:rsid w:val="006B3181"/>
    <w:rsid w:val="006B3278"/>
    <w:rsid w:val="006B3B73"/>
    <w:rsid w:val="006B422A"/>
    <w:rsid w:val="006B44D8"/>
    <w:rsid w:val="006B4512"/>
    <w:rsid w:val="006B4623"/>
    <w:rsid w:val="006B47A9"/>
    <w:rsid w:val="006B4946"/>
    <w:rsid w:val="006B5342"/>
    <w:rsid w:val="006B5644"/>
    <w:rsid w:val="006B5C68"/>
    <w:rsid w:val="006B6135"/>
    <w:rsid w:val="006B6342"/>
    <w:rsid w:val="006B64F8"/>
    <w:rsid w:val="006B65DF"/>
    <w:rsid w:val="006B67D9"/>
    <w:rsid w:val="006B6B19"/>
    <w:rsid w:val="006B6CAC"/>
    <w:rsid w:val="006B734D"/>
    <w:rsid w:val="006B751F"/>
    <w:rsid w:val="006B7B5A"/>
    <w:rsid w:val="006B7D92"/>
    <w:rsid w:val="006B7F40"/>
    <w:rsid w:val="006C007C"/>
    <w:rsid w:val="006C03C8"/>
    <w:rsid w:val="006C03D9"/>
    <w:rsid w:val="006C0A13"/>
    <w:rsid w:val="006C0DF0"/>
    <w:rsid w:val="006C130D"/>
    <w:rsid w:val="006C2153"/>
    <w:rsid w:val="006C221E"/>
    <w:rsid w:val="006C234B"/>
    <w:rsid w:val="006C24B7"/>
    <w:rsid w:val="006C2BA9"/>
    <w:rsid w:val="006C2BBA"/>
    <w:rsid w:val="006C31F5"/>
    <w:rsid w:val="006C3533"/>
    <w:rsid w:val="006C3A9E"/>
    <w:rsid w:val="006C3E9F"/>
    <w:rsid w:val="006C3F99"/>
    <w:rsid w:val="006C426B"/>
    <w:rsid w:val="006C42BE"/>
    <w:rsid w:val="006C4882"/>
    <w:rsid w:val="006C4A6C"/>
    <w:rsid w:val="006C4AC1"/>
    <w:rsid w:val="006C4C25"/>
    <w:rsid w:val="006C4C38"/>
    <w:rsid w:val="006C4D1C"/>
    <w:rsid w:val="006C536B"/>
    <w:rsid w:val="006C5535"/>
    <w:rsid w:val="006C5D41"/>
    <w:rsid w:val="006C5FEA"/>
    <w:rsid w:val="006C63D9"/>
    <w:rsid w:val="006C64F7"/>
    <w:rsid w:val="006C6536"/>
    <w:rsid w:val="006C6B5F"/>
    <w:rsid w:val="006C6C62"/>
    <w:rsid w:val="006C6DCC"/>
    <w:rsid w:val="006C6FF0"/>
    <w:rsid w:val="006C751F"/>
    <w:rsid w:val="006C774A"/>
    <w:rsid w:val="006C79F3"/>
    <w:rsid w:val="006C7AAC"/>
    <w:rsid w:val="006C7AE5"/>
    <w:rsid w:val="006C7D82"/>
    <w:rsid w:val="006C7F15"/>
    <w:rsid w:val="006D0054"/>
    <w:rsid w:val="006D00A5"/>
    <w:rsid w:val="006D00C2"/>
    <w:rsid w:val="006D0302"/>
    <w:rsid w:val="006D040B"/>
    <w:rsid w:val="006D0589"/>
    <w:rsid w:val="006D0807"/>
    <w:rsid w:val="006D098E"/>
    <w:rsid w:val="006D0CF5"/>
    <w:rsid w:val="006D0E19"/>
    <w:rsid w:val="006D110A"/>
    <w:rsid w:val="006D13D6"/>
    <w:rsid w:val="006D1A3B"/>
    <w:rsid w:val="006D1C25"/>
    <w:rsid w:val="006D20D7"/>
    <w:rsid w:val="006D20DC"/>
    <w:rsid w:val="006D251D"/>
    <w:rsid w:val="006D2B7B"/>
    <w:rsid w:val="006D31AE"/>
    <w:rsid w:val="006D32E9"/>
    <w:rsid w:val="006D3F8A"/>
    <w:rsid w:val="006D45A8"/>
    <w:rsid w:val="006D47D5"/>
    <w:rsid w:val="006D4CA2"/>
    <w:rsid w:val="006D4E1F"/>
    <w:rsid w:val="006D4F5E"/>
    <w:rsid w:val="006D53D2"/>
    <w:rsid w:val="006D572A"/>
    <w:rsid w:val="006D5BC6"/>
    <w:rsid w:val="006D606B"/>
    <w:rsid w:val="006D6A29"/>
    <w:rsid w:val="006D6EE0"/>
    <w:rsid w:val="006D75F5"/>
    <w:rsid w:val="006D7A90"/>
    <w:rsid w:val="006E009C"/>
    <w:rsid w:val="006E0344"/>
    <w:rsid w:val="006E0483"/>
    <w:rsid w:val="006E064E"/>
    <w:rsid w:val="006E0C0B"/>
    <w:rsid w:val="006E0C2E"/>
    <w:rsid w:val="006E0EA7"/>
    <w:rsid w:val="006E0EC0"/>
    <w:rsid w:val="006E0FDD"/>
    <w:rsid w:val="006E12E6"/>
    <w:rsid w:val="006E142C"/>
    <w:rsid w:val="006E1AF1"/>
    <w:rsid w:val="006E338A"/>
    <w:rsid w:val="006E37DB"/>
    <w:rsid w:val="006E38EE"/>
    <w:rsid w:val="006E3ED6"/>
    <w:rsid w:val="006E3F84"/>
    <w:rsid w:val="006E3FB4"/>
    <w:rsid w:val="006E4033"/>
    <w:rsid w:val="006E4164"/>
    <w:rsid w:val="006E4177"/>
    <w:rsid w:val="006E446C"/>
    <w:rsid w:val="006E4519"/>
    <w:rsid w:val="006E4706"/>
    <w:rsid w:val="006E4A19"/>
    <w:rsid w:val="006E555E"/>
    <w:rsid w:val="006E5646"/>
    <w:rsid w:val="006E564B"/>
    <w:rsid w:val="006E5A2B"/>
    <w:rsid w:val="006E5C98"/>
    <w:rsid w:val="006E5E13"/>
    <w:rsid w:val="006E5F5D"/>
    <w:rsid w:val="006E6233"/>
    <w:rsid w:val="006E630F"/>
    <w:rsid w:val="006E6314"/>
    <w:rsid w:val="006E6AD8"/>
    <w:rsid w:val="006E6B18"/>
    <w:rsid w:val="006E6C85"/>
    <w:rsid w:val="006E6D56"/>
    <w:rsid w:val="006E7154"/>
    <w:rsid w:val="006E759B"/>
    <w:rsid w:val="006E7866"/>
    <w:rsid w:val="006E7CAC"/>
    <w:rsid w:val="006F027B"/>
    <w:rsid w:val="006F03DE"/>
    <w:rsid w:val="006F0551"/>
    <w:rsid w:val="006F092B"/>
    <w:rsid w:val="006F0B94"/>
    <w:rsid w:val="006F13DA"/>
    <w:rsid w:val="006F144F"/>
    <w:rsid w:val="006F1669"/>
    <w:rsid w:val="006F17B9"/>
    <w:rsid w:val="006F1898"/>
    <w:rsid w:val="006F1B1B"/>
    <w:rsid w:val="006F20B3"/>
    <w:rsid w:val="006F25AF"/>
    <w:rsid w:val="006F269E"/>
    <w:rsid w:val="006F2708"/>
    <w:rsid w:val="006F27F0"/>
    <w:rsid w:val="006F2FBE"/>
    <w:rsid w:val="006F3486"/>
    <w:rsid w:val="006F37BB"/>
    <w:rsid w:val="006F3BBA"/>
    <w:rsid w:val="006F3ED8"/>
    <w:rsid w:val="006F4204"/>
    <w:rsid w:val="006F4654"/>
    <w:rsid w:val="006F4837"/>
    <w:rsid w:val="006F4A83"/>
    <w:rsid w:val="006F5248"/>
    <w:rsid w:val="006F56F6"/>
    <w:rsid w:val="006F663B"/>
    <w:rsid w:val="006F67F1"/>
    <w:rsid w:val="006F6C7E"/>
    <w:rsid w:val="006F6CAC"/>
    <w:rsid w:val="006F6EDE"/>
    <w:rsid w:val="006F7A17"/>
    <w:rsid w:val="007000B0"/>
    <w:rsid w:val="00700307"/>
    <w:rsid w:val="00700371"/>
    <w:rsid w:val="007003CD"/>
    <w:rsid w:val="007003CE"/>
    <w:rsid w:val="0070064A"/>
    <w:rsid w:val="007007CD"/>
    <w:rsid w:val="00700B55"/>
    <w:rsid w:val="007010CD"/>
    <w:rsid w:val="007013CB"/>
    <w:rsid w:val="00701509"/>
    <w:rsid w:val="007023AF"/>
    <w:rsid w:val="00703127"/>
    <w:rsid w:val="00703351"/>
    <w:rsid w:val="00703390"/>
    <w:rsid w:val="007036EB"/>
    <w:rsid w:val="007036F1"/>
    <w:rsid w:val="00704430"/>
    <w:rsid w:val="007044A3"/>
    <w:rsid w:val="00704697"/>
    <w:rsid w:val="00704739"/>
    <w:rsid w:val="0070488B"/>
    <w:rsid w:val="00704B96"/>
    <w:rsid w:val="00704CF9"/>
    <w:rsid w:val="007050FB"/>
    <w:rsid w:val="00705690"/>
    <w:rsid w:val="00705D81"/>
    <w:rsid w:val="00705E47"/>
    <w:rsid w:val="00706329"/>
    <w:rsid w:val="00706806"/>
    <w:rsid w:val="00706D43"/>
    <w:rsid w:val="0070701E"/>
    <w:rsid w:val="0070705B"/>
    <w:rsid w:val="00707230"/>
    <w:rsid w:val="00707681"/>
    <w:rsid w:val="00707C4B"/>
    <w:rsid w:val="00707ED9"/>
    <w:rsid w:val="00710761"/>
    <w:rsid w:val="00711047"/>
    <w:rsid w:val="007118E7"/>
    <w:rsid w:val="00712134"/>
    <w:rsid w:val="00712AA1"/>
    <w:rsid w:val="00713AB0"/>
    <w:rsid w:val="00713B36"/>
    <w:rsid w:val="00713D96"/>
    <w:rsid w:val="00713DA7"/>
    <w:rsid w:val="00714107"/>
    <w:rsid w:val="0071484F"/>
    <w:rsid w:val="007152F9"/>
    <w:rsid w:val="00715434"/>
    <w:rsid w:val="00715BE0"/>
    <w:rsid w:val="00715DAA"/>
    <w:rsid w:val="007162EF"/>
    <w:rsid w:val="0071674E"/>
    <w:rsid w:val="00716D23"/>
    <w:rsid w:val="00716D78"/>
    <w:rsid w:val="00717118"/>
    <w:rsid w:val="00717428"/>
    <w:rsid w:val="007176E4"/>
    <w:rsid w:val="00717876"/>
    <w:rsid w:val="00717F25"/>
    <w:rsid w:val="00720360"/>
    <w:rsid w:val="007208A6"/>
    <w:rsid w:val="00720ACA"/>
    <w:rsid w:val="00720C9B"/>
    <w:rsid w:val="00720F00"/>
    <w:rsid w:val="00721200"/>
    <w:rsid w:val="007217C0"/>
    <w:rsid w:val="007218E6"/>
    <w:rsid w:val="00721B94"/>
    <w:rsid w:val="00721C2F"/>
    <w:rsid w:val="00721E40"/>
    <w:rsid w:val="00721ED8"/>
    <w:rsid w:val="007222A9"/>
    <w:rsid w:val="00722702"/>
    <w:rsid w:val="007228DC"/>
    <w:rsid w:val="00722DB0"/>
    <w:rsid w:val="00722DD6"/>
    <w:rsid w:val="00722E8B"/>
    <w:rsid w:val="0072304F"/>
    <w:rsid w:val="007235FD"/>
    <w:rsid w:val="00723D0D"/>
    <w:rsid w:val="00724ABC"/>
    <w:rsid w:val="00724B7B"/>
    <w:rsid w:val="00724BA0"/>
    <w:rsid w:val="00724D48"/>
    <w:rsid w:val="00725330"/>
    <w:rsid w:val="00725510"/>
    <w:rsid w:val="007257C2"/>
    <w:rsid w:val="0072632A"/>
    <w:rsid w:val="007267F7"/>
    <w:rsid w:val="0072681B"/>
    <w:rsid w:val="00726916"/>
    <w:rsid w:val="0072768A"/>
    <w:rsid w:val="007276C5"/>
    <w:rsid w:val="0072787B"/>
    <w:rsid w:val="007279C2"/>
    <w:rsid w:val="00727BC8"/>
    <w:rsid w:val="00727D5A"/>
    <w:rsid w:val="007305D5"/>
    <w:rsid w:val="00730F84"/>
    <w:rsid w:val="0073102D"/>
    <w:rsid w:val="00731315"/>
    <w:rsid w:val="00731A03"/>
    <w:rsid w:val="00731B86"/>
    <w:rsid w:val="00731DF0"/>
    <w:rsid w:val="00732042"/>
    <w:rsid w:val="007321FC"/>
    <w:rsid w:val="00732FFE"/>
    <w:rsid w:val="007336D7"/>
    <w:rsid w:val="007337A6"/>
    <w:rsid w:val="00733E03"/>
    <w:rsid w:val="00734189"/>
    <w:rsid w:val="007341E0"/>
    <w:rsid w:val="0073463A"/>
    <w:rsid w:val="007346E5"/>
    <w:rsid w:val="0073492F"/>
    <w:rsid w:val="0073499D"/>
    <w:rsid w:val="00734B4F"/>
    <w:rsid w:val="0073536B"/>
    <w:rsid w:val="007353BB"/>
    <w:rsid w:val="00735538"/>
    <w:rsid w:val="007358E8"/>
    <w:rsid w:val="00735B3B"/>
    <w:rsid w:val="0073603C"/>
    <w:rsid w:val="007362F7"/>
    <w:rsid w:val="00736A49"/>
    <w:rsid w:val="00736ECE"/>
    <w:rsid w:val="00737085"/>
    <w:rsid w:val="0073789A"/>
    <w:rsid w:val="00737AAA"/>
    <w:rsid w:val="00740327"/>
    <w:rsid w:val="0074065F"/>
    <w:rsid w:val="007406CF"/>
    <w:rsid w:val="00740751"/>
    <w:rsid w:val="00740D60"/>
    <w:rsid w:val="00741007"/>
    <w:rsid w:val="007411AF"/>
    <w:rsid w:val="00741293"/>
    <w:rsid w:val="00741851"/>
    <w:rsid w:val="00741882"/>
    <w:rsid w:val="00741B3F"/>
    <w:rsid w:val="00742171"/>
    <w:rsid w:val="007428D9"/>
    <w:rsid w:val="00742A65"/>
    <w:rsid w:val="00742C45"/>
    <w:rsid w:val="00742DE5"/>
    <w:rsid w:val="00743844"/>
    <w:rsid w:val="00743C49"/>
    <w:rsid w:val="00743F92"/>
    <w:rsid w:val="007441BF"/>
    <w:rsid w:val="0074471E"/>
    <w:rsid w:val="00744BE1"/>
    <w:rsid w:val="00744F5B"/>
    <w:rsid w:val="0074520B"/>
    <w:rsid w:val="0074533B"/>
    <w:rsid w:val="00745E2B"/>
    <w:rsid w:val="00745EBF"/>
    <w:rsid w:val="00746014"/>
    <w:rsid w:val="007464E6"/>
    <w:rsid w:val="00750179"/>
    <w:rsid w:val="0075099A"/>
    <w:rsid w:val="00750CAF"/>
    <w:rsid w:val="00750E60"/>
    <w:rsid w:val="007519B8"/>
    <w:rsid w:val="00751C33"/>
    <w:rsid w:val="00752123"/>
    <w:rsid w:val="00752531"/>
    <w:rsid w:val="00752717"/>
    <w:rsid w:val="007528D6"/>
    <w:rsid w:val="007528ED"/>
    <w:rsid w:val="00753892"/>
    <w:rsid w:val="00753DC9"/>
    <w:rsid w:val="00753F0F"/>
    <w:rsid w:val="00753F81"/>
    <w:rsid w:val="00754106"/>
    <w:rsid w:val="00754BD9"/>
    <w:rsid w:val="00754BED"/>
    <w:rsid w:val="00754DF1"/>
    <w:rsid w:val="00754FFA"/>
    <w:rsid w:val="0075528B"/>
    <w:rsid w:val="00755858"/>
    <w:rsid w:val="00755EC8"/>
    <w:rsid w:val="00756D0D"/>
    <w:rsid w:val="00757A9E"/>
    <w:rsid w:val="00757C22"/>
    <w:rsid w:val="0076015F"/>
    <w:rsid w:val="007604BE"/>
    <w:rsid w:val="00760559"/>
    <w:rsid w:val="007609F1"/>
    <w:rsid w:val="0076136E"/>
    <w:rsid w:val="0076155E"/>
    <w:rsid w:val="007617E6"/>
    <w:rsid w:val="00761C1B"/>
    <w:rsid w:val="00761E43"/>
    <w:rsid w:val="00763571"/>
    <w:rsid w:val="0076379B"/>
    <w:rsid w:val="00763990"/>
    <w:rsid w:val="00763A44"/>
    <w:rsid w:val="007643BC"/>
    <w:rsid w:val="007652ED"/>
    <w:rsid w:val="00765D83"/>
    <w:rsid w:val="00766024"/>
    <w:rsid w:val="007667E1"/>
    <w:rsid w:val="00766818"/>
    <w:rsid w:val="0076687C"/>
    <w:rsid w:val="007668FB"/>
    <w:rsid w:val="00766906"/>
    <w:rsid w:val="0076694F"/>
    <w:rsid w:val="007678A4"/>
    <w:rsid w:val="00767C0B"/>
    <w:rsid w:val="00767F3D"/>
    <w:rsid w:val="0077001F"/>
    <w:rsid w:val="00770357"/>
    <w:rsid w:val="00770432"/>
    <w:rsid w:val="00770EA8"/>
    <w:rsid w:val="0077102E"/>
    <w:rsid w:val="007716B6"/>
    <w:rsid w:val="00771992"/>
    <w:rsid w:val="00771D94"/>
    <w:rsid w:val="007722C6"/>
    <w:rsid w:val="007726A3"/>
    <w:rsid w:val="00773E0B"/>
    <w:rsid w:val="007742C6"/>
    <w:rsid w:val="007745C0"/>
    <w:rsid w:val="00774738"/>
    <w:rsid w:val="007748F1"/>
    <w:rsid w:val="00774BEF"/>
    <w:rsid w:val="00774ED2"/>
    <w:rsid w:val="007750B2"/>
    <w:rsid w:val="00775527"/>
    <w:rsid w:val="00775755"/>
    <w:rsid w:val="00775B6C"/>
    <w:rsid w:val="00775E68"/>
    <w:rsid w:val="00775FD0"/>
    <w:rsid w:val="00776056"/>
    <w:rsid w:val="007761F6"/>
    <w:rsid w:val="00776607"/>
    <w:rsid w:val="00776C75"/>
    <w:rsid w:val="00776D6A"/>
    <w:rsid w:val="00776E98"/>
    <w:rsid w:val="0077762B"/>
    <w:rsid w:val="00777926"/>
    <w:rsid w:val="00780542"/>
    <w:rsid w:val="00780972"/>
    <w:rsid w:val="00780C68"/>
    <w:rsid w:val="007811E9"/>
    <w:rsid w:val="0078124E"/>
    <w:rsid w:val="00781318"/>
    <w:rsid w:val="007817C2"/>
    <w:rsid w:val="00781D2C"/>
    <w:rsid w:val="00781D9B"/>
    <w:rsid w:val="00782484"/>
    <w:rsid w:val="007827E2"/>
    <w:rsid w:val="00782C1D"/>
    <w:rsid w:val="007830B8"/>
    <w:rsid w:val="00783195"/>
    <w:rsid w:val="00783627"/>
    <w:rsid w:val="00783C9F"/>
    <w:rsid w:val="00783D85"/>
    <w:rsid w:val="00784277"/>
    <w:rsid w:val="00784338"/>
    <w:rsid w:val="007843F4"/>
    <w:rsid w:val="0078481E"/>
    <w:rsid w:val="0078491C"/>
    <w:rsid w:val="00784946"/>
    <w:rsid w:val="00784AEF"/>
    <w:rsid w:val="00784C10"/>
    <w:rsid w:val="00785089"/>
    <w:rsid w:val="0078539F"/>
    <w:rsid w:val="007857E7"/>
    <w:rsid w:val="00785948"/>
    <w:rsid w:val="007859A1"/>
    <w:rsid w:val="00786403"/>
    <w:rsid w:val="0078642B"/>
    <w:rsid w:val="0078671A"/>
    <w:rsid w:val="00787237"/>
    <w:rsid w:val="007877D7"/>
    <w:rsid w:val="00787A7B"/>
    <w:rsid w:val="00787ABB"/>
    <w:rsid w:val="00787E9D"/>
    <w:rsid w:val="00790694"/>
    <w:rsid w:val="0079089C"/>
    <w:rsid w:val="00790A01"/>
    <w:rsid w:val="00790C93"/>
    <w:rsid w:val="00790CBE"/>
    <w:rsid w:val="00790E87"/>
    <w:rsid w:val="00790F2E"/>
    <w:rsid w:val="007915D4"/>
    <w:rsid w:val="00791D13"/>
    <w:rsid w:val="007924B1"/>
    <w:rsid w:val="007926CE"/>
    <w:rsid w:val="00792E4B"/>
    <w:rsid w:val="00792F96"/>
    <w:rsid w:val="007932F4"/>
    <w:rsid w:val="007935D3"/>
    <w:rsid w:val="007936CC"/>
    <w:rsid w:val="007937AA"/>
    <w:rsid w:val="007937C0"/>
    <w:rsid w:val="0079385C"/>
    <w:rsid w:val="0079396F"/>
    <w:rsid w:val="0079409E"/>
    <w:rsid w:val="00794262"/>
    <w:rsid w:val="0079433F"/>
    <w:rsid w:val="007947FA"/>
    <w:rsid w:val="007959FE"/>
    <w:rsid w:val="00795A0D"/>
    <w:rsid w:val="00795E7E"/>
    <w:rsid w:val="0079693A"/>
    <w:rsid w:val="00796A26"/>
    <w:rsid w:val="00796B0A"/>
    <w:rsid w:val="00796BAE"/>
    <w:rsid w:val="00797121"/>
    <w:rsid w:val="00797350"/>
    <w:rsid w:val="00797676"/>
    <w:rsid w:val="00797D82"/>
    <w:rsid w:val="00797FC7"/>
    <w:rsid w:val="007A0CF1"/>
    <w:rsid w:val="007A1616"/>
    <w:rsid w:val="007A2A12"/>
    <w:rsid w:val="007A2E3C"/>
    <w:rsid w:val="007A30CE"/>
    <w:rsid w:val="007A32E9"/>
    <w:rsid w:val="007A35DB"/>
    <w:rsid w:val="007A3C94"/>
    <w:rsid w:val="007A4044"/>
    <w:rsid w:val="007A4438"/>
    <w:rsid w:val="007A44D7"/>
    <w:rsid w:val="007A4923"/>
    <w:rsid w:val="007A49F5"/>
    <w:rsid w:val="007A4BF7"/>
    <w:rsid w:val="007A4F68"/>
    <w:rsid w:val="007A5024"/>
    <w:rsid w:val="007A50DB"/>
    <w:rsid w:val="007A5644"/>
    <w:rsid w:val="007A5803"/>
    <w:rsid w:val="007A5897"/>
    <w:rsid w:val="007A58F7"/>
    <w:rsid w:val="007A5C34"/>
    <w:rsid w:val="007A5DDB"/>
    <w:rsid w:val="007A61D0"/>
    <w:rsid w:val="007A62BD"/>
    <w:rsid w:val="007A651D"/>
    <w:rsid w:val="007A6CE3"/>
    <w:rsid w:val="007A739B"/>
    <w:rsid w:val="007A7A28"/>
    <w:rsid w:val="007A7FB0"/>
    <w:rsid w:val="007B092D"/>
    <w:rsid w:val="007B0A81"/>
    <w:rsid w:val="007B1BCE"/>
    <w:rsid w:val="007B1D2A"/>
    <w:rsid w:val="007B1D3D"/>
    <w:rsid w:val="007B1E95"/>
    <w:rsid w:val="007B2190"/>
    <w:rsid w:val="007B24F5"/>
    <w:rsid w:val="007B2851"/>
    <w:rsid w:val="007B2FD5"/>
    <w:rsid w:val="007B3065"/>
    <w:rsid w:val="007B30A8"/>
    <w:rsid w:val="007B35B5"/>
    <w:rsid w:val="007B3A58"/>
    <w:rsid w:val="007B3AC4"/>
    <w:rsid w:val="007B43B2"/>
    <w:rsid w:val="007B4D4B"/>
    <w:rsid w:val="007B534A"/>
    <w:rsid w:val="007B5494"/>
    <w:rsid w:val="007B5A78"/>
    <w:rsid w:val="007B5EE4"/>
    <w:rsid w:val="007B636F"/>
    <w:rsid w:val="007B65B2"/>
    <w:rsid w:val="007B65F3"/>
    <w:rsid w:val="007B6953"/>
    <w:rsid w:val="007B6BA5"/>
    <w:rsid w:val="007B6EFF"/>
    <w:rsid w:val="007B6FE1"/>
    <w:rsid w:val="007B701A"/>
    <w:rsid w:val="007B7042"/>
    <w:rsid w:val="007B70FF"/>
    <w:rsid w:val="007B72BC"/>
    <w:rsid w:val="007B77E5"/>
    <w:rsid w:val="007B7C6D"/>
    <w:rsid w:val="007B7E8D"/>
    <w:rsid w:val="007C058F"/>
    <w:rsid w:val="007C0CB4"/>
    <w:rsid w:val="007C242C"/>
    <w:rsid w:val="007C2842"/>
    <w:rsid w:val="007C3390"/>
    <w:rsid w:val="007C36C7"/>
    <w:rsid w:val="007C372F"/>
    <w:rsid w:val="007C3D5F"/>
    <w:rsid w:val="007C3D7A"/>
    <w:rsid w:val="007C41EA"/>
    <w:rsid w:val="007C42D8"/>
    <w:rsid w:val="007C4CD5"/>
    <w:rsid w:val="007C4EEB"/>
    <w:rsid w:val="007C4F4B"/>
    <w:rsid w:val="007C5173"/>
    <w:rsid w:val="007C52DD"/>
    <w:rsid w:val="007C69EC"/>
    <w:rsid w:val="007C73CB"/>
    <w:rsid w:val="007C7422"/>
    <w:rsid w:val="007C75C6"/>
    <w:rsid w:val="007C7B9F"/>
    <w:rsid w:val="007C7C9E"/>
    <w:rsid w:val="007D0097"/>
    <w:rsid w:val="007D07D2"/>
    <w:rsid w:val="007D11CB"/>
    <w:rsid w:val="007D125B"/>
    <w:rsid w:val="007D13EA"/>
    <w:rsid w:val="007D171B"/>
    <w:rsid w:val="007D1999"/>
    <w:rsid w:val="007D1DE0"/>
    <w:rsid w:val="007D1E3D"/>
    <w:rsid w:val="007D21A6"/>
    <w:rsid w:val="007D220F"/>
    <w:rsid w:val="007D226E"/>
    <w:rsid w:val="007D2783"/>
    <w:rsid w:val="007D2954"/>
    <w:rsid w:val="007D2A61"/>
    <w:rsid w:val="007D2C51"/>
    <w:rsid w:val="007D301C"/>
    <w:rsid w:val="007D31D8"/>
    <w:rsid w:val="007D3537"/>
    <w:rsid w:val="007D3B48"/>
    <w:rsid w:val="007D4909"/>
    <w:rsid w:val="007D4A59"/>
    <w:rsid w:val="007D4D9F"/>
    <w:rsid w:val="007D51D5"/>
    <w:rsid w:val="007D527C"/>
    <w:rsid w:val="007D5442"/>
    <w:rsid w:val="007D547E"/>
    <w:rsid w:val="007D55F1"/>
    <w:rsid w:val="007D5704"/>
    <w:rsid w:val="007D5DA1"/>
    <w:rsid w:val="007D5FF2"/>
    <w:rsid w:val="007D6204"/>
    <w:rsid w:val="007D624D"/>
    <w:rsid w:val="007D64EE"/>
    <w:rsid w:val="007D6769"/>
    <w:rsid w:val="007D6A4C"/>
    <w:rsid w:val="007D6C5D"/>
    <w:rsid w:val="007D6F65"/>
    <w:rsid w:val="007D7362"/>
    <w:rsid w:val="007D7558"/>
    <w:rsid w:val="007D7E0F"/>
    <w:rsid w:val="007E0023"/>
    <w:rsid w:val="007E02E1"/>
    <w:rsid w:val="007E0B0A"/>
    <w:rsid w:val="007E1A8D"/>
    <w:rsid w:val="007E20FC"/>
    <w:rsid w:val="007E24B1"/>
    <w:rsid w:val="007E28D7"/>
    <w:rsid w:val="007E2D91"/>
    <w:rsid w:val="007E3313"/>
    <w:rsid w:val="007E34C8"/>
    <w:rsid w:val="007E39DF"/>
    <w:rsid w:val="007E4017"/>
    <w:rsid w:val="007E42C7"/>
    <w:rsid w:val="007E4315"/>
    <w:rsid w:val="007E436B"/>
    <w:rsid w:val="007E47D5"/>
    <w:rsid w:val="007E4800"/>
    <w:rsid w:val="007E4964"/>
    <w:rsid w:val="007E4B5C"/>
    <w:rsid w:val="007E5DE2"/>
    <w:rsid w:val="007E63B0"/>
    <w:rsid w:val="007E6801"/>
    <w:rsid w:val="007E6B2B"/>
    <w:rsid w:val="007E6D6C"/>
    <w:rsid w:val="007E6FF5"/>
    <w:rsid w:val="007E713F"/>
    <w:rsid w:val="007E7444"/>
    <w:rsid w:val="007E769F"/>
    <w:rsid w:val="007F0210"/>
    <w:rsid w:val="007F0307"/>
    <w:rsid w:val="007F075C"/>
    <w:rsid w:val="007F0A61"/>
    <w:rsid w:val="007F17D9"/>
    <w:rsid w:val="007F1890"/>
    <w:rsid w:val="007F2032"/>
    <w:rsid w:val="007F2593"/>
    <w:rsid w:val="007F2946"/>
    <w:rsid w:val="007F33CB"/>
    <w:rsid w:val="007F372F"/>
    <w:rsid w:val="007F3AC8"/>
    <w:rsid w:val="007F3BA0"/>
    <w:rsid w:val="007F439A"/>
    <w:rsid w:val="007F47E0"/>
    <w:rsid w:val="007F4991"/>
    <w:rsid w:val="007F4BD5"/>
    <w:rsid w:val="007F5A45"/>
    <w:rsid w:val="007F5BDD"/>
    <w:rsid w:val="007F5CE2"/>
    <w:rsid w:val="007F5D57"/>
    <w:rsid w:val="007F5DCB"/>
    <w:rsid w:val="007F5EB5"/>
    <w:rsid w:val="007F6611"/>
    <w:rsid w:val="007F67BD"/>
    <w:rsid w:val="007F6877"/>
    <w:rsid w:val="007F6A71"/>
    <w:rsid w:val="007F713D"/>
    <w:rsid w:val="007F71A7"/>
    <w:rsid w:val="007F7328"/>
    <w:rsid w:val="007F7426"/>
    <w:rsid w:val="007F743D"/>
    <w:rsid w:val="007F7514"/>
    <w:rsid w:val="0080001B"/>
    <w:rsid w:val="0080033A"/>
    <w:rsid w:val="008003BB"/>
    <w:rsid w:val="00800513"/>
    <w:rsid w:val="00800C05"/>
    <w:rsid w:val="00801045"/>
    <w:rsid w:val="008010CF"/>
    <w:rsid w:val="0080168C"/>
    <w:rsid w:val="0080169B"/>
    <w:rsid w:val="00802670"/>
    <w:rsid w:val="00802BC5"/>
    <w:rsid w:val="00802DC1"/>
    <w:rsid w:val="00802E29"/>
    <w:rsid w:val="00803DA7"/>
    <w:rsid w:val="00803E37"/>
    <w:rsid w:val="00804076"/>
    <w:rsid w:val="008049D4"/>
    <w:rsid w:val="00804A65"/>
    <w:rsid w:val="00804B8E"/>
    <w:rsid w:val="00804CC0"/>
    <w:rsid w:val="00805008"/>
    <w:rsid w:val="00805243"/>
    <w:rsid w:val="0080577A"/>
    <w:rsid w:val="00805E68"/>
    <w:rsid w:val="00806131"/>
    <w:rsid w:val="008066D0"/>
    <w:rsid w:val="0080697E"/>
    <w:rsid w:val="00806AF3"/>
    <w:rsid w:val="00806B6A"/>
    <w:rsid w:val="00806B6B"/>
    <w:rsid w:val="00806CB3"/>
    <w:rsid w:val="00807A28"/>
    <w:rsid w:val="0081018F"/>
    <w:rsid w:val="00810BAC"/>
    <w:rsid w:val="00810EBC"/>
    <w:rsid w:val="0081102F"/>
    <w:rsid w:val="00811259"/>
    <w:rsid w:val="00811A6F"/>
    <w:rsid w:val="00811D8D"/>
    <w:rsid w:val="00811E86"/>
    <w:rsid w:val="00812253"/>
    <w:rsid w:val="00812816"/>
    <w:rsid w:val="00812840"/>
    <w:rsid w:val="00812C5E"/>
    <w:rsid w:val="008132ED"/>
    <w:rsid w:val="00813793"/>
    <w:rsid w:val="00813859"/>
    <w:rsid w:val="00814265"/>
    <w:rsid w:val="008142ED"/>
    <w:rsid w:val="00814418"/>
    <w:rsid w:val="00814484"/>
    <w:rsid w:val="0081450E"/>
    <w:rsid w:val="00814594"/>
    <w:rsid w:val="00814605"/>
    <w:rsid w:val="00814CBB"/>
    <w:rsid w:val="00814CCC"/>
    <w:rsid w:val="00815819"/>
    <w:rsid w:val="00815C10"/>
    <w:rsid w:val="00815CAE"/>
    <w:rsid w:val="008165A7"/>
    <w:rsid w:val="00816C0E"/>
    <w:rsid w:val="00816E3F"/>
    <w:rsid w:val="00817135"/>
    <w:rsid w:val="008175AA"/>
    <w:rsid w:val="008175E9"/>
    <w:rsid w:val="00817BD2"/>
    <w:rsid w:val="00820031"/>
    <w:rsid w:val="008206D1"/>
    <w:rsid w:val="00820A1E"/>
    <w:rsid w:val="00820B8D"/>
    <w:rsid w:val="00820DEB"/>
    <w:rsid w:val="0082102C"/>
    <w:rsid w:val="00821ED9"/>
    <w:rsid w:val="0082212E"/>
    <w:rsid w:val="008222E8"/>
    <w:rsid w:val="00822493"/>
    <w:rsid w:val="008229AB"/>
    <w:rsid w:val="00822D0F"/>
    <w:rsid w:val="00822E53"/>
    <w:rsid w:val="00822FFC"/>
    <w:rsid w:val="008232CC"/>
    <w:rsid w:val="00823412"/>
    <w:rsid w:val="00823764"/>
    <w:rsid w:val="00823E30"/>
    <w:rsid w:val="00823EDF"/>
    <w:rsid w:val="008242D7"/>
    <w:rsid w:val="00824837"/>
    <w:rsid w:val="00824ED6"/>
    <w:rsid w:val="008253F9"/>
    <w:rsid w:val="0082577B"/>
    <w:rsid w:val="00825991"/>
    <w:rsid w:val="00825CB5"/>
    <w:rsid w:val="00825D66"/>
    <w:rsid w:val="00825E7A"/>
    <w:rsid w:val="008260AB"/>
    <w:rsid w:val="0082611B"/>
    <w:rsid w:val="0082683E"/>
    <w:rsid w:val="0082696A"/>
    <w:rsid w:val="00826A5B"/>
    <w:rsid w:val="008270D7"/>
    <w:rsid w:val="008273FB"/>
    <w:rsid w:val="008274F0"/>
    <w:rsid w:val="008277E8"/>
    <w:rsid w:val="00827816"/>
    <w:rsid w:val="00827857"/>
    <w:rsid w:val="00827D27"/>
    <w:rsid w:val="0083011A"/>
    <w:rsid w:val="0083097D"/>
    <w:rsid w:val="00831418"/>
    <w:rsid w:val="00831471"/>
    <w:rsid w:val="008318D9"/>
    <w:rsid w:val="00831909"/>
    <w:rsid w:val="00831B57"/>
    <w:rsid w:val="00831CD9"/>
    <w:rsid w:val="00831DBD"/>
    <w:rsid w:val="00831EF1"/>
    <w:rsid w:val="008330EC"/>
    <w:rsid w:val="00833230"/>
    <w:rsid w:val="00833364"/>
    <w:rsid w:val="008335BC"/>
    <w:rsid w:val="008337B7"/>
    <w:rsid w:val="00833C2A"/>
    <w:rsid w:val="00833C34"/>
    <w:rsid w:val="00833FEA"/>
    <w:rsid w:val="00834428"/>
    <w:rsid w:val="00834A76"/>
    <w:rsid w:val="00834B75"/>
    <w:rsid w:val="00834B96"/>
    <w:rsid w:val="00835429"/>
    <w:rsid w:val="00835566"/>
    <w:rsid w:val="00836E88"/>
    <w:rsid w:val="008378A1"/>
    <w:rsid w:val="00837BCB"/>
    <w:rsid w:val="00837C85"/>
    <w:rsid w:val="00837F72"/>
    <w:rsid w:val="008402E9"/>
    <w:rsid w:val="0084055A"/>
    <w:rsid w:val="0084064D"/>
    <w:rsid w:val="0084129B"/>
    <w:rsid w:val="008418B7"/>
    <w:rsid w:val="008422DB"/>
    <w:rsid w:val="008423BD"/>
    <w:rsid w:val="008424C9"/>
    <w:rsid w:val="0084274F"/>
    <w:rsid w:val="00842B0A"/>
    <w:rsid w:val="00842C5F"/>
    <w:rsid w:val="00842CEC"/>
    <w:rsid w:val="00842E33"/>
    <w:rsid w:val="0084338B"/>
    <w:rsid w:val="0084348D"/>
    <w:rsid w:val="00843BEE"/>
    <w:rsid w:val="00843E0C"/>
    <w:rsid w:val="0084429B"/>
    <w:rsid w:val="008449CE"/>
    <w:rsid w:val="00844E22"/>
    <w:rsid w:val="00845BC0"/>
    <w:rsid w:val="00845E7C"/>
    <w:rsid w:val="00845ED7"/>
    <w:rsid w:val="00846094"/>
    <w:rsid w:val="008468D4"/>
    <w:rsid w:val="008468D8"/>
    <w:rsid w:val="0084698A"/>
    <w:rsid w:val="00846FB5"/>
    <w:rsid w:val="008472D0"/>
    <w:rsid w:val="00847669"/>
    <w:rsid w:val="00847A54"/>
    <w:rsid w:val="00850393"/>
    <w:rsid w:val="00850FA1"/>
    <w:rsid w:val="0085116C"/>
    <w:rsid w:val="008513E4"/>
    <w:rsid w:val="0085147E"/>
    <w:rsid w:val="0085152A"/>
    <w:rsid w:val="00852526"/>
    <w:rsid w:val="00852ADD"/>
    <w:rsid w:val="00853130"/>
    <w:rsid w:val="0085320C"/>
    <w:rsid w:val="00853D59"/>
    <w:rsid w:val="00853F41"/>
    <w:rsid w:val="0085461F"/>
    <w:rsid w:val="00854679"/>
    <w:rsid w:val="0085472B"/>
    <w:rsid w:val="00854DA0"/>
    <w:rsid w:val="00854DFB"/>
    <w:rsid w:val="00854EBF"/>
    <w:rsid w:val="00854F95"/>
    <w:rsid w:val="00854F9D"/>
    <w:rsid w:val="0085512F"/>
    <w:rsid w:val="00855164"/>
    <w:rsid w:val="008553B0"/>
    <w:rsid w:val="0085571F"/>
    <w:rsid w:val="008558FC"/>
    <w:rsid w:val="00855B00"/>
    <w:rsid w:val="00855B57"/>
    <w:rsid w:val="00855BEE"/>
    <w:rsid w:val="00855D87"/>
    <w:rsid w:val="00855F20"/>
    <w:rsid w:val="00856322"/>
    <w:rsid w:val="00856C08"/>
    <w:rsid w:val="00857469"/>
    <w:rsid w:val="0086017C"/>
    <w:rsid w:val="008601AF"/>
    <w:rsid w:val="0086077D"/>
    <w:rsid w:val="00860862"/>
    <w:rsid w:val="00860967"/>
    <w:rsid w:val="00860C4F"/>
    <w:rsid w:val="00860C8C"/>
    <w:rsid w:val="00860E12"/>
    <w:rsid w:val="00860F4F"/>
    <w:rsid w:val="00861312"/>
    <w:rsid w:val="008616B0"/>
    <w:rsid w:val="00861A96"/>
    <w:rsid w:val="00861E05"/>
    <w:rsid w:val="008625E3"/>
    <w:rsid w:val="008626A7"/>
    <w:rsid w:val="00862C0F"/>
    <w:rsid w:val="008631CB"/>
    <w:rsid w:val="008631E1"/>
    <w:rsid w:val="00863B5D"/>
    <w:rsid w:val="00863F8A"/>
    <w:rsid w:val="00864123"/>
    <w:rsid w:val="0086431B"/>
    <w:rsid w:val="0086460A"/>
    <w:rsid w:val="00864D0C"/>
    <w:rsid w:val="008655F1"/>
    <w:rsid w:val="008656CD"/>
    <w:rsid w:val="008656E0"/>
    <w:rsid w:val="00865D50"/>
    <w:rsid w:val="008666B3"/>
    <w:rsid w:val="00866893"/>
    <w:rsid w:val="00866A3A"/>
    <w:rsid w:val="00866A61"/>
    <w:rsid w:val="00866F02"/>
    <w:rsid w:val="0086763F"/>
    <w:rsid w:val="00867D18"/>
    <w:rsid w:val="00867EBC"/>
    <w:rsid w:val="00870838"/>
    <w:rsid w:val="00870F52"/>
    <w:rsid w:val="008711D7"/>
    <w:rsid w:val="008718C3"/>
    <w:rsid w:val="00871905"/>
    <w:rsid w:val="00871A66"/>
    <w:rsid w:val="00871F0B"/>
    <w:rsid w:val="00871F9A"/>
    <w:rsid w:val="00871FD5"/>
    <w:rsid w:val="00872B0B"/>
    <w:rsid w:val="00872C64"/>
    <w:rsid w:val="0087321C"/>
    <w:rsid w:val="00873801"/>
    <w:rsid w:val="00874936"/>
    <w:rsid w:val="00874ABD"/>
    <w:rsid w:val="00875129"/>
    <w:rsid w:val="008754B8"/>
    <w:rsid w:val="008755E9"/>
    <w:rsid w:val="008759B5"/>
    <w:rsid w:val="00875A76"/>
    <w:rsid w:val="008762AB"/>
    <w:rsid w:val="008762E7"/>
    <w:rsid w:val="00876694"/>
    <w:rsid w:val="008766E3"/>
    <w:rsid w:val="008768D1"/>
    <w:rsid w:val="0087699B"/>
    <w:rsid w:val="00876EEE"/>
    <w:rsid w:val="00877517"/>
    <w:rsid w:val="00877B5F"/>
    <w:rsid w:val="00877D68"/>
    <w:rsid w:val="008804AA"/>
    <w:rsid w:val="00880891"/>
    <w:rsid w:val="008808D4"/>
    <w:rsid w:val="00880F22"/>
    <w:rsid w:val="00881126"/>
    <w:rsid w:val="00881396"/>
    <w:rsid w:val="0088143B"/>
    <w:rsid w:val="0088172E"/>
    <w:rsid w:val="008818E5"/>
    <w:rsid w:val="008819EE"/>
    <w:rsid w:val="00881EFA"/>
    <w:rsid w:val="00881FE2"/>
    <w:rsid w:val="00881FEE"/>
    <w:rsid w:val="00882337"/>
    <w:rsid w:val="00882BC8"/>
    <w:rsid w:val="00882D2A"/>
    <w:rsid w:val="008830DC"/>
    <w:rsid w:val="008833F4"/>
    <w:rsid w:val="008839D4"/>
    <w:rsid w:val="0088429D"/>
    <w:rsid w:val="00884BCC"/>
    <w:rsid w:val="00884F4F"/>
    <w:rsid w:val="008855B2"/>
    <w:rsid w:val="008857D1"/>
    <w:rsid w:val="00885902"/>
    <w:rsid w:val="00885F3E"/>
    <w:rsid w:val="00886786"/>
    <w:rsid w:val="00886C8E"/>
    <w:rsid w:val="0088706D"/>
    <w:rsid w:val="008873A8"/>
    <w:rsid w:val="008879CB"/>
    <w:rsid w:val="00887F6E"/>
    <w:rsid w:val="00887F90"/>
    <w:rsid w:val="008901E7"/>
    <w:rsid w:val="008905DE"/>
    <w:rsid w:val="0089085F"/>
    <w:rsid w:val="00890885"/>
    <w:rsid w:val="0089125B"/>
    <w:rsid w:val="00891BCD"/>
    <w:rsid w:val="00891D3A"/>
    <w:rsid w:val="00891D5D"/>
    <w:rsid w:val="00892765"/>
    <w:rsid w:val="00892DD6"/>
    <w:rsid w:val="00893B66"/>
    <w:rsid w:val="00893C8B"/>
    <w:rsid w:val="00895182"/>
    <w:rsid w:val="00895958"/>
    <w:rsid w:val="00895A01"/>
    <w:rsid w:val="00895B13"/>
    <w:rsid w:val="00895B6D"/>
    <w:rsid w:val="00895F6B"/>
    <w:rsid w:val="00895F6D"/>
    <w:rsid w:val="008964EB"/>
    <w:rsid w:val="0089672B"/>
    <w:rsid w:val="00896819"/>
    <w:rsid w:val="00896877"/>
    <w:rsid w:val="00896A57"/>
    <w:rsid w:val="00896A9A"/>
    <w:rsid w:val="00896F89"/>
    <w:rsid w:val="0089726A"/>
    <w:rsid w:val="00897429"/>
    <w:rsid w:val="0089791F"/>
    <w:rsid w:val="008979B1"/>
    <w:rsid w:val="00897CDB"/>
    <w:rsid w:val="00897D61"/>
    <w:rsid w:val="00897FEA"/>
    <w:rsid w:val="008A0532"/>
    <w:rsid w:val="008A0C5B"/>
    <w:rsid w:val="008A1017"/>
    <w:rsid w:val="008A1465"/>
    <w:rsid w:val="008A1703"/>
    <w:rsid w:val="008A1B33"/>
    <w:rsid w:val="008A1EBC"/>
    <w:rsid w:val="008A1EBE"/>
    <w:rsid w:val="008A2683"/>
    <w:rsid w:val="008A2701"/>
    <w:rsid w:val="008A2AF7"/>
    <w:rsid w:val="008A2B27"/>
    <w:rsid w:val="008A2EC2"/>
    <w:rsid w:val="008A3096"/>
    <w:rsid w:val="008A31AA"/>
    <w:rsid w:val="008A41AE"/>
    <w:rsid w:val="008A458B"/>
    <w:rsid w:val="008A45E0"/>
    <w:rsid w:val="008A4653"/>
    <w:rsid w:val="008A4668"/>
    <w:rsid w:val="008A482D"/>
    <w:rsid w:val="008A5114"/>
    <w:rsid w:val="008A5208"/>
    <w:rsid w:val="008A596C"/>
    <w:rsid w:val="008A6861"/>
    <w:rsid w:val="008A6916"/>
    <w:rsid w:val="008A6923"/>
    <w:rsid w:val="008A6B25"/>
    <w:rsid w:val="008A6BB9"/>
    <w:rsid w:val="008A6C4F"/>
    <w:rsid w:val="008A6F27"/>
    <w:rsid w:val="008A7012"/>
    <w:rsid w:val="008A7238"/>
    <w:rsid w:val="008B0066"/>
    <w:rsid w:val="008B0766"/>
    <w:rsid w:val="008B0D2D"/>
    <w:rsid w:val="008B1499"/>
    <w:rsid w:val="008B1E18"/>
    <w:rsid w:val="008B1F32"/>
    <w:rsid w:val="008B2459"/>
    <w:rsid w:val="008B269A"/>
    <w:rsid w:val="008B2D73"/>
    <w:rsid w:val="008B3172"/>
    <w:rsid w:val="008B3281"/>
    <w:rsid w:val="008B36D9"/>
    <w:rsid w:val="008B372A"/>
    <w:rsid w:val="008B389E"/>
    <w:rsid w:val="008B38CE"/>
    <w:rsid w:val="008B447F"/>
    <w:rsid w:val="008B4F7E"/>
    <w:rsid w:val="008B506B"/>
    <w:rsid w:val="008B50AA"/>
    <w:rsid w:val="008B5314"/>
    <w:rsid w:val="008B5450"/>
    <w:rsid w:val="008B5743"/>
    <w:rsid w:val="008B5C95"/>
    <w:rsid w:val="008B5E15"/>
    <w:rsid w:val="008B5ED5"/>
    <w:rsid w:val="008B5F1A"/>
    <w:rsid w:val="008B6544"/>
    <w:rsid w:val="008B69FF"/>
    <w:rsid w:val="008B7103"/>
    <w:rsid w:val="008B78B6"/>
    <w:rsid w:val="008B7966"/>
    <w:rsid w:val="008B7B04"/>
    <w:rsid w:val="008B7F8D"/>
    <w:rsid w:val="008C10E4"/>
    <w:rsid w:val="008C11C5"/>
    <w:rsid w:val="008C15AF"/>
    <w:rsid w:val="008C1877"/>
    <w:rsid w:val="008C1CC4"/>
    <w:rsid w:val="008C1D6B"/>
    <w:rsid w:val="008C2357"/>
    <w:rsid w:val="008C2459"/>
    <w:rsid w:val="008C24CE"/>
    <w:rsid w:val="008C27C4"/>
    <w:rsid w:val="008C2B40"/>
    <w:rsid w:val="008C31CD"/>
    <w:rsid w:val="008C348C"/>
    <w:rsid w:val="008C3A66"/>
    <w:rsid w:val="008C3B9C"/>
    <w:rsid w:val="008C3F81"/>
    <w:rsid w:val="008C411E"/>
    <w:rsid w:val="008C41B5"/>
    <w:rsid w:val="008C479F"/>
    <w:rsid w:val="008C4CCD"/>
    <w:rsid w:val="008C5291"/>
    <w:rsid w:val="008C5295"/>
    <w:rsid w:val="008C581B"/>
    <w:rsid w:val="008C5A96"/>
    <w:rsid w:val="008C5AA3"/>
    <w:rsid w:val="008C6300"/>
    <w:rsid w:val="008C6522"/>
    <w:rsid w:val="008C657F"/>
    <w:rsid w:val="008C6919"/>
    <w:rsid w:val="008C6B35"/>
    <w:rsid w:val="008C6B7C"/>
    <w:rsid w:val="008C6F06"/>
    <w:rsid w:val="008C7174"/>
    <w:rsid w:val="008C7346"/>
    <w:rsid w:val="008C7E27"/>
    <w:rsid w:val="008C7EC9"/>
    <w:rsid w:val="008D045E"/>
    <w:rsid w:val="008D0672"/>
    <w:rsid w:val="008D12B5"/>
    <w:rsid w:val="008D138C"/>
    <w:rsid w:val="008D22A1"/>
    <w:rsid w:val="008D23CF"/>
    <w:rsid w:val="008D240F"/>
    <w:rsid w:val="008D2521"/>
    <w:rsid w:val="008D2AC7"/>
    <w:rsid w:val="008D2D7E"/>
    <w:rsid w:val="008D39CB"/>
    <w:rsid w:val="008D3EF3"/>
    <w:rsid w:val="008D3F25"/>
    <w:rsid w:val="008D4149"/>
    <w:rsid w:val="008D43A5"/>
    <w:rsid w:val="008D4907"/>
    <w:rsid w:val="008D49FA"/>
    <w:rsid w:val="008D4D82"/>
    <w:rsid w:val="008D51AB"/>
    <w:rsid w:val="008D5395"/>
    <w:rsid w:val="008D54F9"/>
    <w:rsid w:val="008D59F5"/>
    <w:rsid w:val="008D5CDD"/>
    <w:rsid w:val="008D5E67"/>
    <w:rsid w:val="008D6357"/>
    <w:rsid w:val="008D65A9"/>
    <w:rsid w:val="008D69C8"/>
    <w:rsid w:val="008D6B13"/>
    <w:rsid w:val="008D73AE"/>
    <w:rsid w:val="008D77E7"/>
    <w:rsid w:val="008D7880"/>
    <w:rsid w:val="008D7CA2"/>
    <w:rsid w:val="008E03CD"/>
    <w:rsid w:val="008E0492"/>
    <w:rsid w:val="008E0CCD"/>
    <w:rsid w:val="008E0E46"/>
    <w:rsid w:val="008E0EE0"/>
    <w:rsid w:val="008E0F1E"/>
    <w:rsid w:val="008E1325"/>
    <w:rsid w:val="008E1545"/>
    <w:rsid w:val="008E1901"/>
    <w:rsid w:val="008E1EE5"/>
    <w:rsid w:val="008E2089"/>
    <w:rsid w:val="008E2832"/>
    <w:rsid w:val="008E2BA9"/>
    <w:rsid w:val="008E2DAA"/>
    <w:rsid w:val="008E2ECA"/>
    <w:rsid w:val="008E3091"/>
    <w:rsid w:val="008E3349"/>
    <w:rsid w:val="008E36A0"/>
    <w:rsid w:val="008E36D9"/>
    <w:rsid w:val="008E3944"/>
    <w:rsid w:val="008E3BDD"/>
    <w:rsid w:val="008E3E1D"/>
    <w:rsid w:val="008E3F24"/>
    <w:rsid w:val="008E4566"/>
    <w:rsid w:val="008E48EE"/>
    <w:rsid w:val="008E4E8A"/>
    <w:rsid w:val="008E4FD4"/>
    <w:rsid w:val="008E548D"/>
    <w:rsid w:val="008E5587"/>
    <w:rsid w:val="008E574B"/>
    <w:rsid w:val="008E579F"/>
    <w:rsid w:val="008E6055"/>
    <w:rsid w:val="008E612B"/>
    <w:rsid w:val="008E6D0F"/>
    <w:rsid w:val="008E7116"/>
    <w:rsid w:val="008E7249"/>
    <w:rsid w:val="008E7372"/>
    <w:rsid w:val="008E7462"/>
    <w:rsid w:val="008E750C"/>
    <w:rsid w:val="008E789A"/>
    <w:rsid w:val="008E78C1"/>
    <w:rsid w:val="008E7DB1"/>
    <w:rsid w:val="008F05EF"/>
    <w:rsid w:val="008F0753"/>
    <w:rsid w:val="008F07AA"/>
    <w:rsid w:val="008F0F4E"/>
    <w:rsid w:val="008F103C"/>
    <w:rsid w:val="008F143B"/>
    <w:rsid w:val="008F2277"/>
    <w:rsid w:val="008F23DD"/>
    <w:rsid w:val="008F26D1"/>
    <w:rsid w:val="008F2775"/>
    <w:rsid w:val="008F2E2F"/>
    <w:rsid w:val="008F2F1B"/>
    <w:rsid w:val="008F31FA"/>
    <w:rsid w:val="008F3882"/>
    <w:rsid w:val="008F3D86"/>
    <w:rsid w:val="008F4665"/>
    <w:rsid w:val="008F4A5C"/>
    <w:rsid w:val="008F4A9F"/>
    <w:rsid w:val="008F4B7C"/>
    <w:rsid w:val="008F4CAF"/>
    <w:rsid w:val="008F4D8C"/>
    <w:rsid w:val="008F4E97"/>
    <w:rsid w:val="008F4FF3"/>
    <w:rsid w:val="008F516E"/>
    <w:rsid w:val="008F51F0"/>
    <w:rsid w:val="008F5552"/>
    <w:rsid w:val="008F57DA"/>
    <w:rsid w:val="008F5991"/>
    <w:rsid w:val="008F5FCC"/>
    <w:rsid w:val="008F61FB"/>
    <w:rsid w:val="008F64B3"/>
    <w:rsid w:val="008F702F"/>
    <w:rsid w:val="008F7469"/>
    <w:rsid w:val="008F7479"/>
    <w:rsid w:val="008F7A88"/>
    <w:rsid w:val="00900203"/>
    <w:rsid w:val="00900500"/>
    <w:rsid w:val="009014D8"/>
    <w:rsid w:val="00901862"/>
    <w:rsid w:val="00901B47"/>
    <w:rsid w:val="0090284C"/>
    <w:rsid w:val="00902BD7"/>
    <w:rsid w:val="00902F7F"/>
    <w:rsid w:val="009030CB"/>
    <w:rsid w:val="0090321B"/>
    <w:rsid w:val="0090345B"/>
    <w:rsid w:val="00903470"/>
    <w:rsid w:val="009034ED"/>
    <w:rsid w:val="00903617"/>
    <w:rsid w:val="009037CD"/>
    <w:rsid w:val="0090421D"/>
    <w:rsid w:val="00904A8F"/>
    <w:rsid w:val="00904BDC"/>
    <w:rsid w:val="009052D3"/>
    <w:rsid w:val="009052E7"/>
    <w:rsid w:val="009053A7"/>
    <w:rsid w:val="009056CD"/>
    <w:rsid w:val="009062AE"/>
    <w:rsid w:val="0090690D"/>
    <w:rsid w:val="00906CC0"/>
    <w:rsid w:val="00906D6A"/>
    <w:rsid w:val="0090725C"/>
    <w:rsid w:val="00907727"/>
    <w:rsid w:val="00907798"/>
    <w:rsid w:val="00907840"/>
    <w:rsid w:val="009078F3"/>
    <w:rsid w:val="00907B1F"/>
    <w:rsid w:val="00910461"/>
    <w:rsid w:val="0091147E"/>
    <w:rsid w:val="00911685"/>
    <w:rsid w:val="00911A1E"/>
    <w:rsid w:val="00911A4B"/>
    <w:rsid w:val="00911E69"/>
    <w:rsid w:val="00912309"/>
    <w:rsid w:val="009129DC"/>
    <w:rsid w:val="00912A8C"/>
    <w:rsid w:val="00912AD2"/>
    <w:rsid w:val="009131CD"/>
    <w:rsid w:val="009133AA"/>
    <w:rsid w:val="00913691"/>
    <w:rsid w:val="0091376A"/>
    <w:rsid w:val="009137F0"/>
    <w:rsid w:val="00913F9D"/>
    <w:rsid w:val="009141F0"/>
    <w:rsid w:val="0091460F"/>
    <w:rsid w:val="009146F7"/>
    <w:rsid w:val="0091492E"/>
    <w:rsid w:val="00914A15"/>
    <w:rsid w:val="00914A77"/>
    <w:rsid w:val="00914C17"/>
    <w:rsid w:val="00914CBC"/>
    <w:rsid w:val="009150E3"/>
    <w:rsid w:val="00915380"/>
    <w:rsid w:val="00915DFA"/>
    <w:rsid w:val="009162C6"/>
    <w:rsid w:val="009163FA"/>
    <w:rsid w:val="009164F9"/>
    <w:rsid w:val="009166E1"/>
    <w:rsid w:val="00916798"/>
    <w:rsid w:val="0091681D"/>
    <w:rsid w:val="00916AE7"/>
    <w:rsid w:val="00916D84"/>
    <w:rsid w:val="009173AC"/>
    <w:rsid w:val="00917F70"/>
    <w:rsid w:val="00920086"/>
    <w:rsid w:val="00920361"/>
    <w:rsid w:val="00920814"/>
    <w:rsid w:val="00920C02"/>
    <w:rsid w:val="00920F09"/>
    <w:rsid w:val="00921397"/>
    <w:rsid w:val="0092150A"/>
    <w:rsid w:val="0092180E"/>
    <w:rsid w:val="00921CB2"/>
    <w:rsid w:val="00922620"/>
    <w:rsid w:val="00922B05"/>
    <w:rsid w:val="00923391"/>
    <w:rsid w:val="00923411"/>
    <w:rsid w:val="00923452"/>
    <w:rsid w:val="009236E1"/>
    <w:rsid w:val="009237D0"/>
    <w:rsid w:val="00924216"/>
    <w:rsid w:val="0092434B"/>
    <w:rsid w:val="0092481E"/>
    <w:rsid w:val="00924A30"/>
    <w:rsid w:val="00924F5C"/>
    <w:rsid w:val="009252E4"/>
    <w:rsid w:val="009255E5"/>
    <w:rsid w:val="009258A4"/>
    <w:rsid w:val="009259A1"/>
    <w:rsid w:val="00925AD9"/>
    <w:rsid w:val="00925E5B"/>
    <w:rsid w:val="00925FB2"/>
    <w:rsid w:val="0092661C"/>
    <w:rsid w:val="00926962"/>
    <w:rsid w:val="00926E47"/>
    <w:rsid w:val="00930095"/>
    <w:rsid w:val="0093043E"/>
    <w:rsid w:val="00930461"/>
    <w:rsid w:val="00930A0B"/>
    <w:rsid w:val="009313C8"/>
    <w:rsid w:val="00931A3F"/>
    <w:rsid w:val="00931C37"/>
    <w:rsid w:val="00931F08"/>
    <w:rsid w:val="009325CC"/>
    <w:rsid w:val="00932883"/>
    <w:rsid w:val="009332D0"/>
    <w:rsid w:val="00933322"/>
    <w:rsid w:val="009335B4"/>
    <w:rsid w:val="009337D8"/>
    <w:rsid w:val="00933857"/>
    <w:rsid w:val="00933D6D"/>
    <w:rsid w:val="00933E87"/>
    <w:rsid w:val="009342E5"/>
    <w:rsid w:val="00934D42"/>
    <w:rsid w:val="009352B4"/>
    <w:rsid w:val="00935934"/>
    <w:rsid w:val="00935CE5"/>
    <w:rsid w:val="00935E38"/>
    <w:rsid w:val="00936215"/>
    <w:rsid w:val="009366FA"/>
    <w:rsid w:val="00936875"/>
    <w:rsid w:val="009368D3"/>
    <w:rsid w:val="0093691E"/>
    <w:rsid w:val="00936F3F"/>
    <w:rsid w:val="00936F85"/>
    <w:rsid w:val="0093747D"/>
    <w:rsid w:val="0093768A"/>
    <w:rsid w:val="00937A97"/>
    <w:rsid w:val="009404AF"/>
    <w:rsid w:val="009410A8"/>
    <w:rsid w:val="009414F4"/>
    <w:rsid w:val="00941983"/>
    <w:rsid w:val="00941F4E"/>
    <w:rsid w:val="00941F7D"/>
    <w:rsid w:val="00942A1D"/>
    <w:rsid w:val="009431FB"/>
    <w:rsid w:val="009434AF"/>
    <w:rsid w:val="009435B8"/>
    <w:rsid w:val="00943730"/>
    <w:rsid w:val="00943782"/>
    <w:rsid w:val="009438F5"/>
    <w:rsid w:val="00943E84"/>
    <w:rsid w:val="00944010"/>
    <w:rsid w:val="00944045"/>
    <w:rsid w:val="00944141"/>
    <w:rsid w:val="00944159"/>
    <w:rsid w:val="0094452A"/>
    <w:rsid w:val="009445BA"/>
    <w:rsid w:val="00944B66"/>
    <w:rsid w:val="00944D47"/>
    <w:rsid w:val="00944F90"/>
    <w:rsid w:val="009451E7"/>
    <w:rsid w:val="00945542"/>
    <w:rsid w:val="0094558A"/>
    <w:rsid w:val="009455FB"/>
    <w:rsid w:val="00945E69"/>
    <w:rsid w:val="00946345"/>
    <w:rsid w:val="00947162"/>
    <w:rsid w:val="00947B26"/>
    <w:rsid w:val="00947E70"/>
    <w:rsid w:val="00950468"/>
    <w:rsid w:val="00950580"/>
    <w:rsid w:val="00950626"/>
    <w:rsid w:val="0095086D"/>
    <w:rsid w:val="009509A6"/>
    <w:rsid w:val="00950BCB"/>
    <w:rsid w:val="00950EF1"/>
    <w:rsid w:val="00950FDC"/>
    <w:rsid w:val="00951D6E"/>
    <w:rsid w:val="00951DF8"/>
    <w:rsid w:val="00951F2E"/>
    <w:rsid w:val="00952005"/>
    <w:rsid w:val="00952A90"/>
    <w:rsid w:val="00952F1B"/>
    <w:rsid w:val="00953352"/>
    <w:rsid w:val="0095395B"/>
    <w:rsid w:val="00953B8E"/>
    <w:rsid w:val="00953E25"/>
    <w:rsid w:val="0095481A"/>
    <w:rsid w:val="0095493C"/>
    <w:rsid w:val="009549A7"/>
    <w:rsid w:val="00954B7E"/>
    <w:rsid w:val="00954D45"/>
    <w:rsid w:val="00954F1A"/>
    <w:rsid w:val="00954FE2"/>
    <w:rsid w:val="009550FD"/>
    <w:rsid w:val="0095568E"/>
    <w:rsid w:val="009556DC"/>
    <w:rsid w:val="0095599F"/>
    <w:rsid w:val="00955ABD"/>
    <w:rsid w:val="00955EF7"/>
    <w:rsid w:val="00956097"/>
    <w:rsid w:val="009563FE"/>
    <w:rsid w:val="009565D6"/>
    <w:rsid w:val="009568AD"/>
    <w:rsid w:val="00956AC0"/>
    <w:rsid w:val="0095706C"/>
    <w:rsid w:val="00957201"/>
    <w:rsid w:val="009578FF"/>
    <w:rsid w:val="00957BE2"/>
    <w:rsid w:val="00957C97"/>
    <w:rsid w:val="00957DAF"/>
    <w:rsid w:val="0096017D"/>
    <w:rsid w:val="009606CC"/>
    <w:rsid w:val="00960E06"/>
    <w:rsid w:val="009610D0"/>
    <w:rsid w:val="00961779"/>
    <w:rsid w:val="009619F2"/>
    <w:rsid w:val="00961EEC"/>
    <w:rsid w:val="00962770"/>
    <w:rsid w:val="00962959"/>
    <w:rsid w:val="00962BB3"/>
    <w:rsid w:val="009636E0"/>
    <w:rsid w:val="0096375C"/>
    <w:rsid w:val="009639EE"/>
    <w:rsid w:val="00963CE6"/>
    <w:rsid w:val="00963DED"/>
    <w:rsid w:val="00964251"/>
    <w:rsid w:val="009648B3"/>
    <w:rsid w:val="00964A23"/>
    <w:rsid w:val="00965389"/>
    <w:rsid w:val="00965DA7"/>
    <w:rsid w:val="009662E6"/>
    <w:rsid w:val="0096685D"/>
    <w:rsid w:val="00966A30"/>
    <w:rsid w:val="009670B4"/>
    <w:rsid w:val="00967126"/>
    <w:rsid w:val="009672BE"/>
    <w:rsid w:val="00967678"/>
    <w:rsid w:val="009676CE"/>
    <w:rsid w:val="0096772E"/>
    <w:rsid w:val="0096798B"/>
    <w:rsid w:val="00967C18"/>
    <w:rsid w:val="009705D9"/>
    <w:rsid w:val="0097095E"/>
    <w:rsid w:val="00970C7F"/>
    <w:rsid w:val="00970F34"/>
    <w:rsid w:val="0097118F"/>
    <w:rsid w:val="0097124F"/>
    <w:rsid w:val="009716C7"/>
    <w:rsid w:val="009716D1"/>
    <w:rsid w:val="009718F6"/>
    <w:rsid w:val="00971D87"/>
    <w:rsid w:val="00972250"/>
    <w:rsid w:val="00972531"/>
    <w:rsid w:val="0097328D"/>
    <w:rsid w:val="0097350E"/>
    <w:rsid w:val="00974487"/>
    <w:rsid w:val="00974F90"/>
    <w:rsid w:val="00975AAB"/>
    <w:rsid w:val="009760D8"/>
    <w:rsid w:val="00976533"/>
    <w:rsid w:val="00976866"/>
    <w:rsid w:val="00976D28"/>
    <w:rsid w:val="0097722D"/>
    <w:rsid w:val="009773BA"/>
    <w:rsid w:val="00977A6A"/>
    <w:rsid w:val="00977CE3"/>
    <w:rsid w:val="00977F49"/>
    <w:rsid w:val="00980079"/>
    <w:rsid w:val="009805D6"/>
    <w:rsid w:val="00980E7C"/>
    <w:rsid w:val="009814C3"/>
    <w:rsid w:val="009816F9"/>
    <w:rsid w:val="009818D6"/>
    <w:rsid w:val="00981922"/>
    <w:rsid w:val="00981986"/>
    <w:rsid w:val="00981AC4"/>
    <w:rsid w:val="00981D85"/>
    <w:rsid w:val="00981E85"/>
    <w:rsid w:val="009820CE"/>
    <w:rsid w:val="009823CD"/>
    <w:rsid w:val="009827BC"/>
    <w:rsid w:val="00982829"/>
    <w:rsid w:val="00982B66"/>
    <w:rsid w:val="00982D36"/>
    <w:rsid w:val="00982F2D"/>
    <w:rsid w:val="00983A36"/>
    <w:rsid w:val="00983AEE"/>
    <w:rsid w:val="00983F5B"/>
    <w:rsid w:val="009841A9"/>
    <w:rsid w:val="00984A00"/>
    <w:rsid w:val="009852F2"/>
    <w:rsid w:val="00985353"/>
    <w:rsid w:val="009854AC"/>
    <w:rsid w:val="009854DB"/>
    <w:rsid w:val="0098592B"/>
    <w:rsid w:val="009859B6"/>
    <w:rsid w:val="00985FC4"/>
    <w:rsid w:val="00986122"/>
    <w:rsid w:val="009861BE"/>
    <w:rsid w:val="00986231"/>
    <w:rsid w:val="009866F1"/>
    <w:rsid w:val="00986743"/>
    <w:rsid w:val="00986C9E"/>
    <w:rsid w:val="00987430"/>
    <w:rsid w:val="00987610"/>
    <w:rsid w:val="00987682"/>
    <w:rsid w:val="00990114"/>
    <w:rsid w:val="009904BA"/>
    <w:rsid w:val="009905E5"/>
    <w:rsid w:val="00990766"/>
    <w:rsid w:val="009907EC"/>
    <w:rsid w:val="00990BB1"/>
    <w:rsid w:val="00990C3A"/>
    <w:rsid w:val="00991261"/>
    <w:rsid w:val="00991302"/>
    <w:rsid w:val="009914E1"/>
    <w:rsid w:val="009917DD"/>
    <w:rsid w:val="0099197B"/>
    <w:rsid w:val="00991D75"/>
    <w:rsid w:val="00991EE7"/>
    <w:rsid w:val="00991F83"/>
    <w:rsid w:val="0099223C"/>
    <w:rsid w:val="009923EF"/>
    <w:rsid w:val="009924BB"/>
    <w:rsid w:val="0099277D"/>
    <w:rsid w:val="009931FC"/>
    <w:rsid w:val="00993442"/>
    <w:rsid w:val="00993CEE"/>
    <w:rsid w:val="00993D13"/>
    <w:rsid w:val="00993F8E"/>
    <w:rsid w:val="0099447F"/>
    <w:rsid w:val="00994841"/>
    <w:rsid w:val="00994F96"/>
    <w:rsid w:val="009954AB"/>
    <w:rsid w:val="0099555A"/>
    <w:rsid w:val="009957A3"/>
    <w:rsid w:val="009957F0"/>
    <w:rsid w:val="00995A11"/>
    <w:rsid w:val="00995B13"/>
    <w:rsid w:val="00995E01"/>
    <w:rsid w:val="00995F18"/>
    <w:rsid w:val="009962E0"/>
    <w:rsid w:val="009964C4"/>
    <w:rsid w:val="0099697F"/>
    <w:rsid w:val="009969E8"/>
    <w:rsid w:val="00996BBC"/>
    <w:rsid w:val="00996DA5"/>
    <w:rsid w:val="00997D0D"/>
    <w:rsid w:val="009A0034"/>
    <w:rsid w:val="009A0278"/>
    <w:rsid w:val="009A04B4"/>
    <w:rsid w:val="009A1323"/>
    <w:rsid w:val="009A15CD"/>
    <w:rsid w:val="009A191B"/>
    <w:rsid w:val="009A1B44"/>
    <w:rsid w:val="009A1B7F"/>
    <w:rsid w:val="009A1E59"/>
    <w:rsid w:val="009A1EFE"/>
    <w:rsid w:val="009A23C8"/>
    <w:rsid w:val="009A2574"/>
    <w:rsid w:val="009A260B"/>
    <w:rsid w:val="009A271A"/>
    <w:rsid w:val="009A2B85"/>
    <w:rsid w:val="009A32FD"/>
    <w:rsid w:val="009A392A"/>
    <w:rsid w:val="009A4164"/>
    <w:rsid w:val="009A468E"/>
    <w:rsid w:val="009A4A7C"/>
    <w:rsid w:val="009A4C1C"/>
    <w:rsid w:val="009A4C1D"/>
    <w:rsid w:val="009A4E1A"/>
    <w:rsid w:val="009A4FF8"/>
    <w:rsid w:val="009A5381"/>
    <w:rsid w:val="009A553C"/>
    <w:rsid w:val="009A584B"/>
    <w:rsid w:val="009A61DA"/>
    <w:rsid w:val="009A6797"/>
    <w:rsid w:val="009A6A32"/>
    <w:rsid w:val="009A6AF9"/>
    <w:rsid w:val="009A6B10"/>
    <w:rsid w:val="009A7B81"/>
    <w:rsid w:val="009B0013"/>
    <w:rsid w:val="009B002D"/>
    <w:rsid w:val="009B04A0"/>
    <w:rsid w:val="009B09D5"/>
    <w:rsid w:val="009B0A80"/>
    <w:rsid w:val="009B1271"/>
    <w:rsid w:val="009B17E9"/>
    <w:rsid w:val="009B19B2"/>
    <w:rsid w:val="009B20F1"/>
    <w:rsid w:val="009B25B5"/>
    <w:rsid w:val="009B2BAD"/>
    <w:rsid w:val="009B322E"/>
    <w:rsid w:val="009B362B"/>
    <w:rsid w:val="009B36E5"/>
    <w:rsid w:val="009B397F"/>
    <w:rsid w:val="009B3C93"/>
    <w:rsid w:val="009B3EE6"/>
    <w:rsid w:val="009B4193"/>
    <w:rsid w:val="009B4259"/>
    <w:rsid w:val="009B4472"/>
    <w:rsid w:val="009B4F37"/>
    <w:rsid w:val="009B50B4"/>
    <w:rsid w:val="009B54B4"/>
    <w:rsid w:val="009B5CC4"/>
    <w:rsid w:val="009B62C0"/>
    <w:rsid w:val="009B68CF"/>
    <w:rsid w:val="009B6A05"/>
    <w:rsid w:val="009B6ABA"/>
    <w:rsid w:val="009B6BFB"/>
    <w:rsid w:val="009B6C17"/>
    <w:rsid w:val="009B7254"/>
    <w:rsid w:val="009B779D"/>
    <w:rsid w:val="009B7EB7"/>
    <w:rsid w:val="009C0603"/>
    <w:rsid w:val="009C0631"/>
    <w:rsid w:val="009C0847"/>
    <w:rsid w:val="009C0A74"/>
    <w:rsid w:val="009C0CC8"/>
    <w:rsid w:val="009C135F"/>
    <w:rsid w:val="009C16DC"/>
    <w:rsid w:val="009C1A13"/>
    <w:rsid w:val="009C2385"/>
    <w:rsid w:val="009C2CC4"/>
    <w:rsid w:val="009C2ECA"/>
    <w:rsid w:val="009C31B7"/>
    <w:rsid w:val="009C3C15"/>
    <w:rsid w:val="009C4171"/>
    <w:rsid w:val="009C4275"/>
    <w:rsid w:val="009C4399"/>
    <w:rsid w:val="009C4A5E"/>
    <w:rsid w:val="009C4E55"/>
    <w:rsid w:val="009C512A"/>
    <w:rsid w:val="009C560C"/>
    <w:rsid w:val="009C5624"/>
    <w:rsid w:val="009C5AA5"/>
    <w:rsid w:val="009C5F35"/>
    <w:rsid w:val="009C62F4"/>
    <w:rsid w:val="009C688F"/>
    <w:rsid w:val="009C6DA2"/>
    <w:rsid w:val="009C7009"/>
    <w:rsid w:val="009D0061"/>
    <w:rsid w:val="009D01C0"/>
    <w:rsid w:val="009D05AA"/>
    <w:rsid w:val="009D1670"/>
    <w:rsid w:val="009D1A17"/>
    <w:rsid w:val="009D21F2"/>
    <w:rsid w:val="009D23BA"/>
    <w:rsid w:val="009D29FF"/>
    <w:rsid w:val="009D301A"/>
    <w:rsid w:val="009D3349"/>
    <w:rsid w:val="009D378F"/>
    <w:rsid w:val="009D462C"/>
    <w:rsid w:val="009D4718"/>
    <w:rsid w:val="009D4893"/>
    <w:rsid w:val="009D493E"/>
    <w:rsid w:val="009D4F74"/>
    <w:rsid w:val="009D5C14"/>
    <w:rsid w:val="009D5D6A"/>
    <w:rsid w:val="009D601E"/>
    <w:rsid w:val="009D6A08"/>
    <w:rsid w:val="009D6AA5"/>
    <w:rsid w:val="009D6BEF"/>
    <w:rsid w:val="009D7044"/>
    <w:rsid w:val="009D7094"/>
    <w:rsid w:val="009D73C5"/>
    <w:rsid w:val="009D77BC"/>
    <w:rsid w:val="009E03E0"/>
    <w:rsid w:val="009E0618"/>
    <w:rsid w:val="009E085B"/>
    <w:rsid w:val="009E0A16"/>
    <w:rsid w:val="009E10F9"/>
    <w:rsid w:val="009E1166"/>
    <w:rsid w:val="009E118A"/>
    <w:rsid w:val="009E1873"/>
    <w:rsid w:val="009E19F5"/>
    <w:rsid w:val="009E1C5D"/>
    <w:rsid w:val="009E1D1C"/>
    <w:rsid w:val="009E2586"/>
    <w:rsid w:val="009E2AFF"/>
    <w:rsid w:val="009E2D6D"/>
    <w:rsid w:val="009E2F68"/>
    <w:rsid w:val="009E3262"/>
    <w:rsid w:val="009E36C9"/>
    <w:rsid w:val="009E3EE3"/>
    <w:rsid w:val="009E4039"/>
    <w:rsid w:val="009E44A4"/>
    <w:rsid w:val="009E4509"/>
    <w:rsid w:val="009E49A4"/>
    <w:rsid w:val="009E4A11"/>
    <w:rsid w:val="009E4CC6"/>
    <w:rsid w:val="009E545B"/>
    <w:rsid w:val="009E551F"/>
    <w:rsid w:val="009E577B"/>
    <w:rsid w:val="009E5989"/>
    <w:rsid w:val="009E5A5F"/>
    <w:rsid w:val="009E5FD8"/>
    <w:rsid w:val="009E6028"/>
    <w:rsid w:val="009E6160"/>
    <w:rsid w:val="009E623D"/>
    <w:rsid w:val="009E6CB7"/>
    <w:rsid w:val="009E6D06"/>
    <w:rsid w:val="009E70F6"/>
    <w:rsid w:val="009E7195"/>
    <w:rsid w:val="009E75D3"/>
    <w:rsid w:val="009E77AF"/>
    <w:rsid w:val="009E7941"/>
    <w:rsid w:val="009E7970"/>
    <w:rsid w:val="009E7BF2"/>
    <w:rsid w:val="009E7C12"/>
    <w:rsid w:val="009F0037"/>
    <w:rsid w:val="009F031C"/>
    <w:rsid w:val="009F0AED"/>
    <w:rsid w:val="009F0B72"/>
    <w:rsid w:val="009F0C2E"/>
    <w:rsid w:val="009F1241"/>
    <w:rsid w:val="009F15D6"/>
    <w:rsid w:val="009F1BC5"/>
    <w:rsid w:val="009F1C49"/>
    <w:rsid w:val="009F2958"/>
    <w:rsid w:val="009F2EAC"/>
    <w:rsid w:val="009F303D"/>
    <w:rsid w:val="009F31FE"/>
    <w:rsid w:val="009F32BE"/>
    <w:rsid w:val="009F3BAD"/>
    <w:rsid w:val="009F3CD7"/>
    <w:rsid w:val="009F4323"/>
    <w:rsid w:val="009F4625"/>
    <w:rsid w:val="009F46E8"/>
    <w:rsid w:val="009F4987"/>
    <w:rsid w:val="009F4F99"/>
    <w:rsid w:val="009F57E3"/>
    <w:rsid w:val="009F5AB3"/>
    <w:rsid w:val="009F5BDC"/>
    <w:rsid w:val="009F615A"/>
    <w:rsid w:val="009F649D"/>
    <w:rsid w:val="009F6D15"/>
    <w:rsid w:val="009F7981"/>
    <w:rsid w:val="00A008D7"/>
    <w:rsid w:val="00A00F8C"/>
    <w:rsid w:val="00A010CE"/>
    <w:rsid w:val="00A01109"/>
    <w:rsid w:val="00A01371"/>
    <w:rsid w:val="00A01509"/>
    <w:rsid w:val="00A0151B"/>
    <w:rsid w:val="00A01599"/>
    <w:rsid w:val="00A016DF"/>
    <w:rsid w:val="00A01E7D"/>
    <w:rsid w:val="00A01EC8"/>
    <w:rsid w:val="00A022B5"/>
    <w:rsid w:val="00A027C3"/>
    <w:rsid w:val="00A02BA8"/>
    <w:rsid w:val="00A02D2B"/>
    <w:rsid w:val="00A032DB"/>
    <w:rsid w:val="00A03393"/>
    <w:rsid w:val="00A0386F"/>
    <w:rsid w:val="00A039EA"/>
    <w:rsid w:val="00A03CE7"/>
    <w:rsid w:val="00A0435D"/>
    <w:rsid w:val="00A04411"/>
    <w:rsid w:val="00A046B3"/>
    <w:rsid w:val="00A04884"/>
    <w:rsid w:val="00A0490E"/>
    <w:rsid w:val="00A04ABE"/>
    <w:rsid w:val="00A04AE4"/>
    <w:rsid w:val="00A04AF9"/>
    <w:rsid w:val="00A0507D"/>
    <w:rsid w:val="00A0595B"/>
    <w:rsid w:val="00A0663B"/>
    <w:rsid w:val="00A06B32"/>
    <w:rsid w:val="00A071D6"/>
    <w:rsid w:val="00A103DA"/>
    <w:rsid w:val="00A109D2"/>
    <w:rsid w:val="00A10F4F"/>
    <w:rsid w:val="00A11067"/>
    <w:rsid w:val="00A1168C"/>
    <w:rsid w:val="00A11B14"/>
    <w:rsid w:val="00A11CBE"/>
    <w:rsid w:val="00A11D86"/>
    <w:rsid w:val="00A11F28"/>
    <w:rsid w:val="00A11F51"/>
    <w:rsid w:val="00A1243B"/>
    <w:rsid w:val="00A129DB"/>
    <w:rsid w:val="00A1317D"/>
    <w:rsid w:val="00A13221"/>
    <w:rsid w:val="00A13349"/>
    <w:rsid w:val="00A134D3"/>
    <w:rsid w:val="00A1378B"/>
    <w:rsid w:val="00A13BA0"/>
    <w:rsid w:val="00A1401A"/>
    <w:rsid w:val="00A1444F"/>
    <w:rsid w:val="00A14844"/>
    <w:rsid w:val="00A14CF7"/>
    <w:rsid w:val="00A14DB9"/>
    <w:rsid w:val="00A151D0"/>
    <w:rsid w:val="00A15589"/>
    <w:rsid w:val="00A15873"/>
    <w:rsid w:val="00A158DD"/>
    <w:rsid w:val="00A15DA6"/>
    <w:rsid w:val="00A16155"/>
    <w:rsid w:val="00A16446"/>
    <w:rsid w:val="00A166CA"/>
    <w:rsid w:val="00A1704A"/>
    <w:rsid w:val="00A17416"/>
    <w:rsid w:val="00A174B7"/>
    <w:rsid w:val="00A1764C"/>
    <w:rsid w:val="00A176F7"/>
    <w:rsid w:val="00A17829"/>
    <w:rsid w:val="00A17B79"/>
    <w:rsid w:val="00A17DD2"/>
    <w:rsid w:val="00A17E4C"/>
    <w:rsid w:val="00A20CED"/>
    <w:rsid w:val="00A2125C"/>
    <w:rsid w:val="00A2128D"/>
    <w:rsid w:val="00A218E3"/>
    <w:rsid w:val="00A21AF8"/>
    <w:rsid w:val="00A21F99"/>
    <w:rsid w:val="00A22346"/>
    <w:rsid w:val="00A2272C"/>
    <w:rsid w:val="00A22C31"/>
    <w:rsid w:val="00A22DDE"/>
    <w:rsid w:val="00A2305B"/>
    <w:rsid w:val="00A23362"/>
    <w:rsid w:val="00A2367D"/>
    <w:rsid w:val="00A23983"/>
    <w:rsid w:val="00A23A75"/>
    <w:rsid w:val="00A23C45"/>
    <w:rsid w:val="00A23C49"/>
    <w:rsid w:val="00A23C90"/>
    <w:rsid w:val="00A24069"/>
    <w:rsid w:val="00A2486C"/>
    <w:rsid w:val="00A24974"/>
    <w:rsid w:val="00A24A0F"/>
    <w:rsid w:val="00A24F39"/>
    <w:rsid w:val="00A25484"/>
    <w:rsid w:val="00A266EA"/>
    <w:rsid w:val="00A26B16"/>
    <w:rsid w:val="00A27489"/>
    <w:rsid w:val="00A2757C"/>
    <w:rsid w:val="00A27B46"/>
    <w:rsid w:val="00A27CD8"/>
    <w:rsid w:val="00A27E4F"/>
    <w:rsid w:val="00A30121"/>
    <w:rsid w:val="00A304AF"/>
    <w:rsid w:val="00A30E5E"/>
    <w:rsid w:val="00A30EBF"/>
    <w:rsid w:val="00A3126C"/>
    <w:rsid w:val="00A312A8"/>
    <w:rsid w:val="00A31653"/>
    <w:rsid w:val="00A32439"/>
    <w:rsid w:val="00A32584"/>
    <w:rsid w:val="00A32C11"/>
    <w:rsid w:val="00A32E1B"/>
    <w:rsid w:val="00A32EDC"/>
    <w:rsid w:val="00A33655"/>
    <w:rsid w:val="00A3377F"/>
    <w:rsid w:val="00A33A9A"/>
    <w:rsid w:val="00A33BB4"/>
    <w:rsid w:val="00A33EF6"/>
    <w:rsid w:val="00A3400F"/>
    <w:rsid w:val="00A34C79"/>
    <w:rsid w:val="00A34DDC"/>
    <w:rsid w:val="00A3556D"/>
    <w:rsid w:val="00A35782"/>
    <w:rsid w:val="00A35C25"/>
    <w:rsid w:val="00A35C9B"/>
    <w:rsid w:val="00A35CDA"/>
    <w:rsid w:val="00A35EF5"/>
    <w:rsid w:val="00A36261"/>
    <w:rsid w:val="00A36515"/>
    <w:rsid w:val="00A36703"/>
    <w:rsid w:val="00A3684A"/>
    <w:rsid w:val="00A36AC2"/>
    <w:rsid w:val="00A37565"/>
    <w:rsid w:val="00A37779"/>
    <w:rsid w:val="00A401BA"/>
    <w:rsid w:val="00A40845"/>
    <w:rsid w:val="00A40D6C"/>
    <w:rsid w:val="00A40DDA"/>
    <w:rsid w:val="00A41A93"/>
    <w:rsid w:val="00A41BAF"/>
    <w:rsid w:val="00A41E38"/>
    <w:rsid w:val="00A42394"/>
    <w:rsid w:val="00A425EB"/>
    <w:rsid w:val="00A426E3"/>
    <w:rsid w:val="00A427D8"/>
    <w:rsid w:val="00A42AE2"/>
    <w:rsid w:val="00A42D64"/>
    <w:rsid w:val="00A42EE7"/>
    <w:rsid w:val="00A4313E"/>
    <w:rsid w:val="00A431CA"/>
    <w:rsid w:val="00A4371F"/>
    <w:rsid w:val="00A437B8"/>
    <w:rsid w:val="00A43842"/>
    <w:rsid w:val="00A4391B"/>
    <w:rsid w:val="00A43D6B"/>
    <w:rsid w:val="00A4462F"/>
    <w:rsid w:val="00A44BD8"/>
    <w:rsid w:val="00A44C12"/>
    <w:rsid w:val="00A4517D"/>
    <w:rsid w:val="00A461AA"/>
    <w:rsid w:val="00A4621D"/>
    <w:rsid w:val="00A46366"/>
    <w:rsid w:val="00A47555"/>
    <w:rsid w:val="00A47BCB"/>
    <w:rsid w:val="00A50019"/>
    <w:rsid w:val="00A50038"/>
    <w:rsid w:val="00A501FF"/>
    <w:rsid w:val="00A503F8"/>
    <w:rsid w:val="00A50C5D"/>
    <w:rsid w:val="00A50D8B"/>
    <w:rsid w:val="00A50E2E"/>
    <w:rsid w:val="00A50E7C"/>
    <w:rsid w:val="00A51648"/>
    <w:rsid w:val="00A51C82"/>
    <w:rsid w:val="00A52498"/>
    <w:rsid w:val="00A524F3"/>
    <w:rsid w:val="00A5383A"/>
    <w:rsid w:val="00A53CB3"/>
    <w:rsid w:val="00A53FE8"/>
    <w:rsid w:val="00A54060"/>
    <w:rsid w:val="00A54185"/>
    <w:rsid w:val="00A541A5"/>
    <w:rsid w:val="00A54ABD"/>
    <w:rsid w:val="00A54D00"/>
    <w:rsid w:val="00A55062"/>
    <w:rsid w:val="00A551EB"/>
    <w:rsid w:val="00A551EF"/>
    <w:rsid w:val="00A552F2"/>
    <w:rsid w:val="00A55545"/>
    <w:rsid w:val="00A5567C"/>
    <w:rsid w:val="00A557D9"/>
    <w:rsid w:val="00A56739"/>
    <w:rsid w:val="00A56826"/>
    <w:rsid w:val="00A573AA"/>
    <w:rsid w:val="00A57438"/>
    <w:rsid w:val="00A5792F"/>
    <w:rsid w:val="00A57965"/>
    <w:rsid w:val="00A57F72"/>
    <w:rsid w:val="00A604AC"/>
    <w:rsid w:val="00A60A99"/>
    <w:rsid w:val="00A61440"/>
    <w:rsid w:val="00A61494"/>
    <w:rsid w:val="00A623CF"/>
    <w:rsid w:val="00A62429"/>
    <w:rsid w:val="00A62D91"/>
    <w:rsid w:val="00A62E32"/>
    <w:rsid w:val="00A62F19"/>
    <w:rsid w:val="00A632CA"/>
    <w:rsid w:val="00A634C5"/>
    <w:rsid w:val="00A63859"/>
    <w:rsid w:val="00A63861"/>
    <w:rsid w:val="00A63942"/>
    <w:rsid w:val="00A63BD0"/>
    <w:rsid w:val="00A643B9"/>
    <w:rsid w:val="00A64503"/>
    <w:rsid w:val="00A6458F"/>
    <w:rsid w:val="00A64612"/>
    <w:rsid w:val="00A6494B"/>
    <w:rsid w:val="00A64B86"/>
    <w:rsid w:val="00A6504C"/>
    <w:rsid w:val="00A6509D"/>
    <w:rsid w:val="00A651C5"/>
    <w:rsid w:val="00A6533B"/>
    <w:rsid w:val="00A65ADB"/>
    <w:rsid w:val="00A65D63"/>
    <w:rsid w:val="00A65E09"/>
    <w:rsid w:val="00A66267"/>
    <w:rsid w:val="00A66359"/>
    <w:rsid w:val="00A66A6E"/>
    <w:rsid w:val="00A66D04"/>
    <w:rsid w:val="00A671D3"/>
    <w:rsid w:val="00A6726D"/>
    <w:rsid w:val="00A6733D"/>
    <w:rsid w:val="00A67CEF"/>
    <w:rsid w:val="00A67DA2"/>
    <w:rsid w:val="00A7025D"/>
    <w:rsid w:val="00A70AA8"/>
    <w:rsid w:val="00A710B9"/>
    <w:rsid w:val="00A71256"/>
    <w:rsid w:val="00A71258"/>
    <w:rsid w:val="00A718BE"/>
    <w:rsid w:val="00A71B49"/>
    <w:rsid w:val="00A72C4D"/>
    <w:rsid w:val="00A72F22"/>
    <w:rsid w:val="00A72F5D"/>
    <w:rsid w:val="00A73255"/>
    <w:rsid w:val="00A733BC"/>
    <w:rsid w:val="00A73561"/>
    <w:rsid w:val="00A73680"/>
    <w:rsid w:val="00A7385C"/>
    <w:rsid w:val="00A73B85"/>
    <w:rsid w:val="00A74101"/>
    <w:rsid w:val="00A7420B"/>
    <w:rsid w:val="00A7431B"/>
    <w:rsid w:val="00A748A6"/>
    <w:rsid w:val="00A7511D"/>
    <w:rsid w:val="00A75220"/>
    <w:rsid w:val="00A75947"/>
    <w:rsid w:val="00A759E4"/>
    <w:rsid w:val="00A75A19"/>
    <w:rsid w:val="00A76103"/>
    <w:rsid w:val="00A76558"/>
    <w:rsid w:val="00A76A69"/>
    <w:rsid w:val="00A76F90"/>
    <w:rsid w:val="00A76F9F"/>
    <w:rsid w:val="00A7702E"/>
    <w:rsid w:val="00A77264"/>
    <w:rsid w:val="00A77777"/>
    <w:rsid w:val="00A7782E"/>
    <w:rsid w:val="00A7794F"/>
    <w:rsid w:val="00A801D3"/>
    <w:rsid w:val="00A8055A"/>
    <w:rsid w:val="00A80937"/>
    <w:rsid w:val="00A80AAB"/>
    <w:rsid w:val="00A80E69"/>
    <w:rsid w:val="00A81192"/>
    <w:rsid w:val="00A814FC"/>
    <w:rsid w:val="00A815A9"/>
    <w:rsid w:val="00A81603"/>
    <w:rsid w:val="00A8195A"/>
    <w:rsid w:val="00A820D9"/>
    <w:rsid w:val="00A822BF"/>
    <w:rsid w:val="00A82501"/>
    <w:rsid w:val="00A82B30"/>
    <w:rsid w:val="00A8345E"/>
    <w:rsid w:val="00A83694"/>
    <w:rsid w:val="00A83885"/>
    <w:rsid w:val="00A83971"/>
    <w:rsid w:val="00A8495E"/>
    <w:rsid w:val="00A84F8A"/>
    <w:rsid w:val="00A8501C"/>
    <w:rsid w:val="00A860F4"/>
    <w:rsid w:val="00A86314"/>
    <w:rsid w:val="00A86C03"/>
    <w:rsid w:val="00A87860"/>
    <w:rsid w:val="00A879A4"/>
    <w:rsid w:val="00A87C30"/>
    <w:rsid w:val="00A87DC8"/>
    <w:rsid w:val="00A902AE"/>
    <w:rsid w:val="00A9041A"/>
    <w:rsid w:val="00A90593"/>
    <w:rsid w:val="00A9060B"/>
    <w:rsid w:val="00A90818"/>
    <w:rsid w:val="00A90E73"/>
    <w:rsid w:val="00A90EE6"/>
    <w:rsid w:val="00A911BE"/>
    <w:rsid w:val="00A91320"/>
    <w:rsid w:val="00A91493"/>
    <w:rsid w:val="00A91513"/>
    <w:rsid w:val="00A918B7"/>
    <w:rsid w:val="00A91906"/>
    <w:rsid w:val="00A91B14"/>
    <w:rsid w:val="00A91EEE"/>
    <w:rsid w:val="00A923EB"/>
    <w:rsid w:val="00A926D5"/>
    <w:rsid w:val="00A92A70"/>
    <w:rsid w:val="00A92EAF"/>
    <w:rsid w:val="00A93345"/>
    <w:rsid w:val="00A93415"/>
    <w:rsid w:val="00A93712"/>
    <w:rsid w:val="00A93D1F"/>
    <w:rsid w:val="00A94F07"/>
    <w:rsid w:val="00A95354"/>
    <w:rsid w:val="00A956C2"/>
    <w:rsid w:val="00A9604E"/>
    <w:rsid w:val="00A961F4"/>
    <w:rsid w:val="00A96B3E"/>
    <w:rsid w:val="00A975AC"/>
    <w:rsid w:val="00A975F0"/>
    <w:rsid w:val="00A9777A"/>
    <w:rsid w:val="00A9795A"/>
    <w:rsid w:val="00A97E8D"/>
    <w:rsid w:val="00A97EC4"/>
    <w:rsid w:val="00AA01B6"/>
    <w:rsid w:val="00AA0388"/>
    <w:rsid w:val="00AA081D"/>
    <w:rsid w:val="00AA0A66"/>
    <w:rsid w:val="00AA0E4C"/>
    <w:rsid w:val="00AA0FF8"/>
    <w:rsid w:val="00AA1262"/>
    <w:rsid w:val="00AA1330"/>
    <w:rsid w:val="00AA21CF"/>
    <w:rsid w:val="00AA261A"/>
    <w:rsid w:val="00AA2E60"/>
    <w:rsid w:val="00AA302A"/>
    <w:rsid w:val="00AA31D6"/>
    <w:rsid w:val="00AA32B8"/>
    <w:rsid w:val="00AA34F2"/>
    <w:rsid w:val="00AA391E"/>
    <w:rsid w:val="00AA3CD7"/>
    <w:rsid w:val="00AA3DB3"/>
    <w:rsid w:val="00AA4071"/>
    <w:rsid w:val="00AA428E"/>
    <w:rsid w:val="00AA4D1C"/>
    <w:rsid w:val="00AA4F29"/>
    <w:rsid w:val="00AA5108"/>
    <w:rsid w:val="00AA53A1"/>
    <w:rsid w:val="00AA5533"/>
    <w:rsid w:val="00AA5752"/>
    <w:rsid w:val="00AA5D0B"/>
    <w:rsid w:val="00AA6740"/>
    <w:rsid w:val="00AA7040"/>
    <w:rsid w:val="00AA707C"/>
    <w:rsid w:val="00AA732A"/>
    <w:rsid w:val="00AA734C"/>
    <w:rsid w:val="00AA7D56"/>
    <w:rsid w:val="00AB0257"/>
    <w:rsid w:val="00AB09AF"/>
    <w:rsid w:val="00AB0A70"/>
    <w:rsid w:val="00AB14BF"/>
    <w:rsid w:val="00AB165D"/>
    <w:rsid w:val="00AB17E0"/>
    <w:rsid w:val="00AB1C9D"/>
    <w:rsid w:val="00AB2426"/>
    <w:rsid w:val="00AB24A1"/>
    <w:rsid w:val="00AB2C45"/>
    <w:rsid w:val="00AB3136"/>
    <w:rsid w:val="00AB3656"/>
    <w:rsid w:val="00AB400F"/>
    <w:rsid w:val="00AB42C6"/>
    <w:rsid w:val="00AB49D4"/>
    <w:rsid w:val="00AB4B1E"/>
    <w:rsid w:val="00AB4C78"/>
    <w:rsid w:val="00AB4FE4"/>
    <w:rsid w:val="00AB5437"/>
    <w:rsid w:val="00AB5669"/>
    <w:rsid w:val="00AB571F"/>
    <w:rsid w:val="00AB584F"/>
    <w:rsid w:val="00AB5B93"/>
    <w:rsid w:val="00AB5E10"/>
    <w:rsid w:val="00AB5F2C"/>
    <w:rsid w:val="00AB6A90"/>
    <w:rsid w:val="00AB6E25"/>
    <w:rsid w:val="00AB714F"/>
    <w:rsid w:val="00AB739E"/>
    <w:rsid w:val="00AB7A2F"/>
    <w:rsid w:val="00AB7ACB"/>
    <w:rsid w:val="00AB7D92"/>
    <w:rsid w:val="00AB7F95"/>
    <w:rsid w:val="00AC06AF"/>
    <w:rsid w:val="00AC087A"/>
    <w:rsid w:val="00AC0F2C"/>
    <w:rsid w:val="00AC142D"/>
    <w:rsid w:val="00AC1A29"/>
    <w:rsid w:val="00AC1BBB"/>
    <w:rsid w:val="00AC2D5E"/>
    <w:rsid w:val="00AC2D69"/>
    <w:rsid w:val="00AC2DCD"/>
    <w:rsid w:val="00AC2E56"/>
    <w:rsid w:val="00AC2ECA"/>
    <w:rsid w:val="00AC3FE8"/>
    <w:rsid w:val="00AC437D"/>
    <w:rsid w:val="00AC4B18"/>
    <w:rsid w:val="00AC4E61"/>
    <w:rsid w:val="00AC502A"/>
    <w:rsid w:val="00AC514F"/>
    <w:rsid w:val="00AC519D"/>
    <w:rsid w:val="00AC5272"/>
    <w:rsid w:val="00AC5553"/>
    <w:rsid w:val="00AC588F"/>
    <w:rsid w:val="00AC5A65"/>
    <w:rsid w:val="00AC5D14"/>
    <w:rsid w:val="00AC6371"/>
    <w:rsid w:val="00AC6427"/>
    <w:rsid w:val="00AC6F8D"/>
    <w:rsid w:val="00AC72D6"/>
    <w:rsid w:val="00AC7F94"/>
    <w:rsid w:val="00AD0218"/>
    <w:rsid w:val="00AD04F5"/>
    <w:rsid w:val="00AD0CEE"/>
    <w:rsid w:val="00AD1425"/>
    <w:rsid w:val="00AD1A78"/>
    <w:rsid w:val="00AD1FC0"/>
    <w:rsid w:val="00AD2165"/>
    <w:rsid w:val="00AD22D9"/>
    <w:rsid w:val="00AD2ADA"/>
    <w:rsid w:val="00AD2FB0"/>
    <w:rsid w:val="00AD36CD"/>
    <w:rsid w:val="00AD387C"/>
    <w:rsid w:val="00AD3CE3"/>
    <w:rsid w:val="00AD3FA2"/>
    <w:rsid w:val="00AD4965"/>
    <w:rsid w:val="00AD4DB4"/>
    <w:rsid w:val="00AD515D"/>
    <w:rsid w:val="00AD52E5"/>
    <w:rsid w:val="00AD5953"/>
    <w:rsid w:val="00AD5AD6"/>
    <w:rsid w:val="00AD5AE8"/>
    <w:rsid w:val="00AD5F7C"/>
    <w:rsid w:val="00AD5FFA"/>
    <w:rsid w:val="00AD603F"/>
    <w:rsid w:val="00AD61C0"/>
    <w:rsid w:val="00AD623C"/>
    <w:rsid w:val="00AD68CD"/>
    <w:rsid w:val="00AD69B9"/>
    <w:rsid w:val="00AD6A4D"/>
    <w:rsid w:val="00AD6D7B"/>
    <w:rsid w:val="00AD7190"/>
    <w:rsid w:val="00AD7463"/>
    <w:rsid w:val="00AD756F"/>
    <w:rsid w:val="00AD75C5"/>
    <w:rsid w:val="00AD7A68"/>
    <w:rsid w:val="00AD7B04"/>
    <w:rsid w:val="00AE020F"/>
    <w:rsid w:val="00AE02C6"/>
    <w:rsid w:val="00AE082E"/>
    <w:rsid w:val="00AE0A62"/>
    <w:rsid w:val="00AE1140"/>
    <w:rsid w:val="00AE1358"/>
    <w:rsid w:val="00AE1505"/>
    <w:rsid w:val="00AE15BE"/>
    <w:rsid w:val="00AE1E26"/>
    <w:rsid w:val="00AE207A"/>
    <w:rsid w:val="00AE25A8"/>
    <w:rsid w:val="00AE2857"/>
    <w:rsid w:val="00AE28EF"/>
    <w:rsid w:val="00AE2BFB"/>
    <w:rsid w:val="00AE2EE7"/>
    <w:rsid w:val="00AE30F2"/>
    <w:rsid w:val="00AE32BE"/>
    <w:rsid w:val="00AE3420"/>
    <w:rsid w:val="00AE37D2"/>
    <w:rsid w:val="00AE3810"/>
    <w:rsid w:val="00AE3A18"/>
    <w:rsid w:val="00AE3E4A"/>
    <w:rsid w:val="00AE4922"/>
    <w:rsid w:val="00AE4A3F"/>
    <w:rsid w:val="00AE4B02"/>
    <w:rsid w:val="00AE4DFA"/>
    <w:rsid w:val="00AE5204"/>
    <w:rsid w:val="00AE5620"/>
    <w:rsid w:val="00AE5771"/>
    <w:rsid w:val="00AE5788"/>
    <w:rsid w:val="00AE5976"/>
    <w:rsid w:val="00AE5A13"/>
    <w:rsid w:val="00AE5A15"/>
    <w:rsid w:val="00AE5ABC"/>
    <w:rsid w:val="00AE5C2D"/>
    <w:rsid w:val="00AE5CA9"/>
    <w:rsid w:val="00AE5D1B"/>
    <w:rsid w:val="00AE5F40"/>
    <w:rsid w:val="00AE61A7"/>
    <w:rsid w:val="00AE6712"/>
    <w:rsid w:val="00AE67B9"/>
    <w:rsid w:val="00AE72CC"/>
    <w:rsid w:val="00AE7328"/>
    <w:rsid w:val="00AE7501"/>
    <w:rsid w:val="00AE77E1"/>
    <w:rsid w:val="00AE799A"/>
    <w:rsid w:val="00AE7A1E"/>
    <w:rsid w:val="00AE7A25"/>
    <w:rsid w:val="00AE7DFC"/>
    <w:rsid w:val="00AF085E"/>
    <w:rsid w:val="00AF0A29"/>
    <w:rsid w:val="00AF0AE0"/>
    <w:rsid w:val="00AF0BA0"/>
    <w:rsid w:val="00AF11A9"/>
    <w:rsid w:val="00AF1266"/>
    <w:rsid w:val="00AF1367"/>
    <w:rsid w:val="00AF172C"/>
    <w:rsid w:val="00AF1FD6"/>
    <w:rsid w:val="00AF2235"/>
    <w:rsid w:val="00AF23CC"/>
    <w:rsid w:val="00AF2769"/>
    <w:rsid w:val="00AF278F"/>
    <w:rsid w:val="00AF2A3A"/>
    <w:rsid w:val="00AF33BB"/>
    <w:rsid w:val="00AF37B5"/>
    <w:rsid w:val="00AF3EB3"/>
    <w:rsid w:val="00AF4592"/>
    <w:rsid w:val="00AF469F"/>
    <w:rsid w:val="00AF4A53"/>
    <w:rsid w:val="00AF52BE"/>
    <w:rsid w:val="00AF5836"/>
    <w:rsid w:val="00AF58C1"/>
    <w:rsid w:val="00AF6046"/>
    <w:rsid w:val="00AF6364"/>
    <w:rsid w:val="00AF68AF"/>
    <w:rsid w:val="00AF6C91"/>
    <w:rsid w:val="00AF6F20"/>
    <w:rsid w:val="00AF710A"/>
    <w:rsid w:val="00AF7196"/>
    <w:rsid w:val="00AF73B1"/>
    <w:rsid w:val="00AF7530"/>
    <w:rsid w:val="00AF7670"/>
    <w:rsid w:val="00AF7FD3"/>
    <w:rsid w:val="00B00550"/>
    <w:rsid w:val="00B0060F"/>
    <w:rsid w:val="00B007F7"/>
    <w:rsid w:val="00B0102B"/>
    <w:rsid w:val="00B0106D"/>
    <w:rsid w:val="00B010F9"/>
    <w:rsid w:val="00B011D7"/>
    <w:rsid w:val="00B01650"/>
    <w:rsid w:val="00B0231F"/>
    <w:rsid w:val="00B029FC"/>
    <w:rsid w:val="00B02D49"/>
    <w:rsid w:val="00B02F7D"/>
    <w:rsid w:val="00B036E7"/>
    <w:rsid w:val="00B03733"/>
    <w:rsid w:val="00B03D91"/>
    <w:rsid w:val="00B04257"/>
    <w:rsid w:val="00B0438A"/>
    <w:rsid w:val="00B04A3F"/>
    <w:rsid w:val="00B04ACC"/>
    <w:rsid w:val="00B04D23"/>
    <w:rsid w:val="00B05040"/>
    <w:rsid w:val="00B050FC"/>
    <w:rsid w:val="00B055C0"/>
    <w:rsid w:val="00B05614"/>
    <w:rsid w:val="00B0561E"/>
    <w:rsid w:val="00B05972"/>
    <w:rsid w:val="00B05BD7"/>
    <w:rsid w:val="00B06159"/>
    <w:rsid w:val="00B06494"/>
    <w:rsid w:val="00B06643"/>
    <w:rsid w:val="00B06E14"/>
    <w:rsid w:val="00B06E68"/>
    <w:rsid w:val="00B06FAC"/>
    <w:rsid w:val="00B07199"/>
    <w:rsid w:val="00B076BD"/>
    <w:rsid w:val="00B07881"/>
    <w:rsid w:val="00B07F00"/>
    <w:rsid w:val="00B101D7"/>
    <w:rsid w:val="00B107FC"/>
    <w:rsid w:val="00B108EC"/>
    <w:rsid w:val="00B10B3B"/>
    <w:rsid w:val="00B116E3"/>
    <w:rsid w:val="00B120AB"/>
    <w:rsid w:val="00B1221E"/>
    <w:rsid w:val="00B1228F"/>
    <w:rsid w:val="00B12B7B"/>
    <w:rsid w:val="00B12CF0"/>
    <w:rsid w:val="00B13197"/>
    <w:rsid w:val="00B13241"/>
    <w:rsid w:val="00B1366E"/>
    <w:rsid w:val="00B13BCE"/>
    <w:rsid w:val="00B13C96"/>
    <w:rsid w:val="00B14155"/>
    <w:rsid w:val="00B143B4"/>
    <w:rsid w:val="00B15055"/>
    <w:rsid w:val="00B15A21"/>
    <w:rsid w:val="00B168E4"/>
    <w:rsid w:val="00B16A57"/>
    <w:rsid w:val="00B16C52"/>
    <w:rsid w:val="00B171D0"/>
    <w:rsid w:val="00B176B2"/>
    <w:rsid w:val="00B17AB4"/>
    <w:rsid w:val="00B200AC"/>
    <w:rsid w:val="00B201B5"/>
    <w:rsid w:val="00B201CF"/>
    <w:rsid w:val="00B20275"/>
    <w:rsid w:val="00B20351"/>
    <w:rsid w:val="00B20551"/>
    <w:rsid w:val="00B205DE"/>
    <w:rsid w:val="00B207A3"/>
    <w:rsid w:val="00B209EF"/>
    <w:rsid w:val="00B20BE4"/>
    <w:rsid w:val="00B20EFA"/>
    <w:rsid w:val="00B21150"/>
    <w:rsid w:val="00B211DF"/>
    <w:rsid w:val="00B21239"/>
    <w:rsid w:val="00B2136C"/>
    <w:rsid w:val="00B215DB"/>
    <w:rsid w:val="00B21886"/>
    <w:rsid w:val="00B21B37"/>
    <w:rsid w:val="00B21CBB"/>
    <w:rsid w:val="00B21DA7"/>
    <w:rsid w:val="00B22AD2"/>
    <w:rsid w:val="00B22C02"/>
    <w:rsid w:val="00B2304E"/>
    <w:rsid w:val="00B23A7D"/>
    <w:rsid w:val="00B23AF7"/>
    <w:rsid w:val="00B24536"/>
    <w:rsid w:val="00B249BD"/>
    <w:rsid w:val="00B24B6E"/>
    <w:rsid w:val="00B25019"/>
    <w:rsid w:val="00B2522C"/>
    <w:rsid w:val="00B259CA"/>
    <w:rsid w:val="00B25A7B"/>
    <w:rsid w:val="00B25D9C"/>
    <w:rsid w:val="00B25E99"/>
    <w:rsid w:val="00B25F7B"/>
    <w:rsid w:val="00B263D4"/>
    <w:rsid w:val="00B2646C"/>
    <w:rsid w:val="00B26A8F"/>
    <w:rsid w:val="00B26AD3"/>
    <w:rsid w:val="00B26D0D"/>
    <w:rsid w:val="00B27170"/>
    <w:rsid w:val="00B27309"/>
    <w:rsid w:val="00B274F5"/>
    <w:rsid w:val="00B27543"/>
    <w:rsid w:val="00B279F1"/>
    <w:rsid w:val="00B30179"/>
    <w:rsid w:val="00B30542"/>
    <w:rsid w:val="00B309E5"/>
    <w:rsid w:val="00B30A6C"/>
    <w:rsid w:val="00B30B4E"/>
    <w:rsid w:val="00B30D0F"/>
    <w:rsid w:val="00B30D47"/>
    <w:rsid w:val="00B311AE"/>
    <w:rsid w:val="00B31528"/>
    <w:rsid w:val="00B3177C"/>
    <w:rsid w:val="00B318A2"/>
    <w:rsid w:val="00B31A5A"/>
    <w:rsid w:val="00B31E0B"/>
    <w:rsid w:val="00B31E6D"/>
    <w:rsid w:val="00B31EDA"/>
    <w:rsid w:val="00B31FD8"/>
    <w:rsid w:val="00B320F4"/>
    <w:rsid w:val="00B32734"/>
    <w:rsid w:val="00B32B9A"/>
    <w:rsid w:val="00B32CC1"/>
    <w:rsid w:val="00B32F46"/>
    <w:rsid w:val="00B32FE6"/>
    <w:rsid w:val="00B332AC"/>
    <w:rsid w:val="00B335FA"/>
    <w:rsid w:val="00B33A9D"/>
    <w:rsid w:val="00B33F07"/>
    <w:rsid w:val="00B33FC7"/>
    <w:rsid w:val="00B3429E"/>
    <w:rsid w:val="00B3451C"/>
    <w:rsid w:val="00B34E51"/>
    <w:rsid w:val="00B34FDE"/>
    <w:rsid w:val="00B3500F"/>
    <w:rsid w:val="00B35341"/>
    <w:rsid w:val="00B35AB3"/>
    <w:rsid w:val="00B35BA8"/>
    <w:rsid w:val="00B36610"/>
    <w:rsid w:val="00B36E29"/>
    <w:rsid w:val="00B3705A"/>
    <w:rsid w:val="00B37581"/>
    <w:rsid w:val="00B3783A"/>
    <w:rsid w:val="00B37A25"/>
    <w:rsid w:val="00B37B15"/>
    <w:rsid w:val="00B37D28"/>
    <w:rsid w:val="00B37EF4"/>
    <w:rsid w:val="00B400DE"/>
    <w:rsid w:val="00B40959"/>
    <w:rsid w:val="00B4115C"/>
    <w:rsid w:val="00B413B1"/>
    <w:rsid w:val="00B415A1"/>
    <w:rsid w:val="00B4162A"/>
    <w:rsid w:val="00B417A9"/>
    <w:rsid w:val="00B41A9D"/>
    <w:rsid w:val="00B41CD1"/>
    <w:rsid w:val="00B427EE"/>
    <w:rsid w:val="00B42BA1"/>
    <w:rsid w:val="00B42BF5"/>
    <w:rsid w:val="00B43097"/>
    <w:rsid w:val="00B43199"/>
    <w:rsid w:val="00B43534"/>
    <w:rsid w:val="00B435EF"/>
    <w:rsid w:val="00B43966"/>
    <w:rsid w:val="00B449E8"/>
    <w:rsid w:val="00B44BE0"/>
    <w:rsid w:val="00B44C81"/>
    <w:rsid w:val="00B45885"/>
    <w:rsid w:val="00B45C02"/>
    <w:rsid w:val="00B46226"/>
    <w:rsid w:val="00B463F7"/>
    <w:rsid w:val="00B46545"/>
    <w:rsid w:val="00B4658A"/>
    <w:rsid w:val="00B466F7"/>
    <w:rsid w:val="00B4708A"/>
    <w:rsid w:val="00B470E8"/>
    <w:rsid w:val="00B4731E"/>
    <w:rsid w:val="00B47499"/>
    <w:rsid w:val="00B476EF"/>
    <w:rsid w:val="00B478A1"/>
    <w:rsid w:val="00B47C23"/>
    <w:rsid w:val="00B47D96"/>
    <w:rsid w:val="00B5065D"/>
    <w:rsid w:val="00B5079A"/>
    <w:rsid w:val="00B50CD7"/>
    <w:rsid w:val="00B50E13"/>
    <w:rsid w:val="00B50F73"/>
    <w:rsid w:val="00B511ED"/>
    <w:rsid w:val="00B519B8"/>
    <w:rsid w:val="00B51B7C"/>
    <w:rsid w:val="00B51FAD"/>
    <w:rsid w:val="00B52654"/>
    <w:rsid w:val="00B529CB"/>
    <w:rsid w:val="00B52A71"/>
    <w:rsid w:val="00B52BBD"/>
    <w:rsid w:val="00B53049"/>
    <w:rsid w:val="00B532F5"/>
    <w:rsid w:val="00B53495"/>
    <w:rsid w:val="00B538EB"/>
    <w:rsid w:val="00B53D01"/>
    <w:rsid w:val="00B53D8C"/>
    <w:rsid w:val="00B54078"/>
    <w:rsid w:val="00B544AC"/>
    <w:rsid w:val="00B54A0B"/>
    <w:rsid w:val="00B54AF6"/>
    <w:rsid w:val="00B54BD4"/>
    <w:rsid w:val="00B558FD"/>
    <w:rsid w:val="00B55CE8"/>
    <w:rsid w:val="00B55D69"/>
    <w:rsid w:val="00B5601A"/>
    <w:rsid w:val="00B560CF"/>
    <w:rsid w:val="00B560D9"/>
    <w:rsid w:val="00B5623A"/>
    <w:rsid w:val="00B562B0"/>
    <w:rsid w:val="00B56A2C"/>
    <w:rsid w:val="00B5714B"/>
    <w:rsid w:val="00B572F7"/>
    <w:rsid w:val="00B57626"/>
    <w:rsid w:val="00B5773B"/>
    <w:rsid w:val="00B57A1E"/>
    <w:rsid w:val="00B57E15"/>
    <w:rsid w:val="00B601F0"/>
    <w:rsid w:val="00B604C7"/>
    <w:rsid w:val="00B60581"/>
    <w:rsid w:val="00B606B6"/>
    <w:rsid w:val="00B60AB0"/>
    <w:rsid w:val="00B60D95"/>
    <w:rsid w:val="00B615B0"/>
    <w:rsid w:val="00B616FE"/>
    <w:rsid w:val="00B62088"/>
    <w:rsid w:val="00B629C0"/>
    <w:rsid w:val="00B62A3F"/>
    <w:rsid w:val="00B62D46"/>
    <w:rsid w:val="00B635A4"/>
    <w:rsid w:val="00B635F5"/>
    <w:rsid w:val="00B639B5"/>
    <w:rsid w:val="00B64213"/>
    <w:rsid w:val="00B64C8B"/>
    <w:rsid w:val="00B65099"/>
    <w:rsid w:val="00B65799"/>
    <w:rsid w:val="00B65DEC"/>
    <w:rsid w:val="00B663BD"/>
    <w:rsid w:val="00B6668B"/>
    <w:rsid w:val="00B666BA"/>
    <w:rsid w:val="00B66AF6"/>
    <w:rsid w:val="00B66CD8"/>
    <w:rsid w:val="00B704E3"/>
    <w:rsid w:val="00B70B63"/>
    <w:rsid w:val="00B70E78"/>
    <w:rsid w:val="00B70EA1"/>
    <w:rsid w:val="00B70FA9"/>
    <w:rsid w:val="00B70FBB"/>
    <w:rsid w:val="00B71812"/>
    <w:rsid w:val="00B7184C"/>
    <w:rsid w:val="00B71C44"/>
    <w:rsid w:val="00B7208A"/>
    <w:rsid w:val="00B7211D"/>
    <w:rsid w:val="00B722CE"/>
    <w:rsid w:val="00B7254B"/>
    <w:rsid w:val="00B72726"/>
    <w:rsid w:val="00B727C3"/>
    <w:rsid w:val="00B72A1E"/>
    <w:rsid w:val="00B730B3"/>
    <w:rsid w:val="00B730CC"/>
    <w:rsid w:val="00B730CF"/>
    <w:rsid w:val="00B73112"/>
    <w:rsid w:val="00B7362E"/>
    <w:rsid w:val="00B73D73"/>
    <w:rsid w:val="00B73E5B"/>
    <w:rsid w:val="00B73F06"/>
    <w:rsid w:val="00B74FA6"/>
    <w:rsid w:val="00B7505A"/>
    <w:rsid w:val="00B759B8"/>
    <w:rsid w:val="00B75FD3"/>
    <w:rsid w:val="00B763F3"/>
    <w:rsid w:val="00B765E1"/>
    <w:rsid w:val="00B76AFD"/>
    <w:rsid w:val="00B772FF"/>
    <w:rsid w:val="00B77772"/>
    <w:rsid w:val="00B77B09"/>
    <w:rsid w:val="00B80153"/>
    <w:rsid w:val="00B80246"/>
    <w:rsid w:val="00B803C2"/>
    <w:rsid w:val="00B808C6"/>
    <w:rsid w:val="00B8099F"/>
    <w:rsid w:val="00B80A67"/>
    <w:rsid w:val="00B80F97"/>
    <w:rsid w:val="00B814C2"/>
    <w:rsid w:val="00B81846"/>
    <w:rsid w:val="00B819AC"/>
    <w:rsid w:val="00B81E12"/>
    <w:rsid w:val="00B8229F"/>
    <w:rsid w:val="00B8256C"/>
    <w:rsid w:val="00B826D6"/>
    <w:rsid w:val="00B826D9"/>
    <w:rsid w:val="00B82ABC"/>
    <w:rsid w:val="00B82BD0"/>
    <w:rsid w:val="00B8347C"/>
    <w:rsid w:val="00B83558"/>
    <w:rsid w:val="00B83B31"/>
    <w:rsid w:val="00B83B7B"/>
    <w:rsid w:val="00B83D08"/>
    <w:rsid w:val="00B83DEE"/>
    <w:rsid w:val="00B83FF1"/>
    <w:rsid w:val="00B847F8"/>
    <w:rsid w:val="00B84AF8"/>
    <w:rsid w:val="00B84EAC"/>
    <w:rsid w:val="00B852AD"/>
    <w:rsid w:val="00B858A5"/>
    <w:rsid w:val="00B86CF7"/>
    <w:rsid w:val="00B86D9F"/>
    <w:rsid w:val="00B873F1"/>
    <w:rsid w:val="00B8747E"/>
    <w:rsid w:val="00B879DA"/>
    <w:rsid w:val="00B9108B"/>
    <w:rsid w:val="00B9139E"/>
    <w:rsid w:val="00B917C4"/>
    <w:rsid w:val="00B91BC6"/>
    <w:rsid w:val="00B91E34"/>
    <w:rsid w:val="00B91FA7"/>
    <w:rsid w:val="00B9275B"/>
    <w:rsid w:val="00B92A71"/>
    <w:rsid w:val="00B92B21"/>
    <w:rsid w:val="00B931C5"/>
    <w:rsid w:val="00B93332"/>
    <w:rsid w:val="00B93450"/>
    <w:rsid w:val="00B93A34"/>
    <w:rsid w:val="00B93B68"/>
    <w:rsid w:val="00B93CC8"/>
    <w:rsid w:val="00B93D2C"/>
    <w:rsid w:val="00B94390"/>
    <w:rsid w:val="00B94924"/>
    <w:rsid w:val="00B94A42"/>
    <w:rsid w:val="00B94DB2"/>
    <w:rsid w:val="00B951E4"/>
    <w:rsid w:val="00B9566E"/>
    <w:rsid w:val="00B95FD0"/>
    <w:rsid w:val="00B962CD"/>
    <w:rsid w:val="00B96B4A"/>
    <w:rsid w:val="00B96ECE"/>
    <w:rsid w:val="00B9712F"/>
    <w:rsid w:val="00B9768E"/>
    <w:rsid w:val="00B97E86"/>
    <w:rsid w:val="00B97FB6"/>
    <w:rsid w:val="00BA04FC"/>
    <w:rsid w:val="00BA1422"/>
    <w:rsid w:val="00BA1BC1"/>
    <w:rsid w:val="00BA1D02"/>
    <w:rsid w:val="00BA21A5"/>
    <w:rsid w:val="00BA27A1"/>
    <w:rsid w:val="00BA2831"/>
    <w:rsid w:val="00BA29CD"/>
    <w:rsid w:val="00BA2AF2"/>
    <w:rsid w:val="00BA2B30"/>
    <w:rsid w:val="00BA339B"/>
    <w:rsid w:val="00BA40EE"/>
    <w:rsid w:val="00BA43C4"/>
    <w:rsid w:val="00BA4D8C"/>
    <w:rsid w:val="00BA4EC2"/>
    <w:rsid w:val="00BA50DE"/>
    <w:rsid w:val="00BA5C2A"/>
    <w:rsid w:val="00BA5DFD"/>
    <w:rsid w:val="00BA60D6"/>
    <w:rsid w:val="00BA67D7"/>
    <w:rsid w:val="00BA7C24"/>
    <w:rsid w:val="00BA7E6E"/>
    <w:rsid w:val="00BB0009"/>
    <w:rsid w:val="00BB0E1F"/>
    <w:rsid w:val="00BB0F89"/>
    <w:rsid w:val="00BB1303"/>
    <w:rsid w:val="00BB19F7"/>
    <w:rsid w:val="00BB1C9C"/>
    <w:rsid w:val="00BB1DE4"/>
    <w:rsid w:val="00BB2168"/>
    <w:rsid w:val="00BB225B"/>
    <w:rsid w:val="00BB23CC"/>
    <w:rsid w:val="00BB2B60"/>
    <w:rsid w:val="00BB2FFE"/>
    <w:rsid w:val="00BB362D"/>
    <w:rsid w:val="00BB36EF"/>
    <w:rsid w:val="00BB3760"/>
    <w:rsid w:val="00BB39DD"/>
    <w:rsid w:val="00BB43A3"/>
    <w:rsid w:val="00BB48FD"/>
    <w:rsid w:val="00BB49D9"/>
    <w:rsid w:val="00BB4C13"/>
    <w:rsid w:val="00BB4CCA"/>
    <w:rsid w:val="00BB4D5C"/>
    <w:rsid w:val="00BB50B2"/>
    <w:rsid w:val="00BB5F83"/>
    <w:rsid w:val="00BB68B8"/>
    <w:rsid w:val="00BB6A01"/>
    <w:rsid w:val="00BB6AF7"/>
    <w:rsid w:val="00BB6C2F"/>
    <w:rsid w:val="00BB6DF0"/>
    <w:rsid w:val="00BB6FE5"/>
    <w:rsid w:val="00BB718F"/>
    <w:rsid w:val="00BB7924"/>
    <w:rsid w:val="00BB7C39"/>
    <w:rsid w:val="00BC000F"/>
    <w:rsid w:val="00BC01A0"/>
    <w:rsid w:val="00BC0354"/>
    <w:rsid w:val="00BC03DF"/>
    <w:rsid w:val="00BC0A61"/>
    <w:rsid w:val="00BC0BBA"/>
    <w:rsid w:val="00BC0DBD"/>
    <w:rsid w:val="00BC1E7E"/>
    <w:rsid w:val="00BC30E1"/>
    <w:rsid w:val="00BC3194"/>
    <w:rsid w:val="00BC3394"/>
    <w:rsid w:val="00BC3898"/>
    <w:rsid w:val="00BC43D4"/>
    <w:rsid w:val="00BC45EE"/>
    <w:rsid w:val="00BC4626"/>
    <w:rsid w:val="00BC462C"/>
    <w:rsid w:val="00BC4DC2"/>
    <w:rsid w:val="00BC53A3"/>
    <w:rsid w:val="00BC5444"/>
    <w:rsid w:val="00BC56F7"/>
    <w:rsid w:val="00BC59BB"/>
    <w:rsid w:val="00BC5AC1"/>
    <w:rsid w:val="00BC5E91"/>
    <w:rsid w:val="00BC64A9"/>
    <w:rsid w:val="00BC6710"/>
    <w:rsid w:val="00BC742D"/>
    <w:rsid w:val="00BC7469"/>
    <w:rsid w:val="00BC74E9"/>
    <w:rsid w:val="00BC78BA"/>
    <w:rsid w:val="00BC7F37"/>
    <w:rsid w:val="00BD036D"/>
    <w:rsid w:val="00BD05F3"/>
    <w:rsid w:val="00BD06D3"/>
    <w:rsid w:val="00BD06E6"/>
    <w:rsid w:val="00BD0EA5"/>
    <w:rsid w:val="00BD1159"/>
    <w:rsid w:val="00BD119E"/>
    <w:rsid w:val="00BD1477"/>
    <w:rsid w:val="00BD1771"/>
    <w:rsid w:val="00BD17BA"/>
    <w:rsid w:val="00BD1ACE"/>
    <w:rsid w:val="00BD1D56"/>
    <w:rsid w:val="00BD1DD9"/>
    <w:rsid w:val="00BD20E4"/>
    <w:rsid w:val="00BD2372"/>
    <w:rsid w:val="00BD2CC0"/>
    <w:rsid w:val="00BD305B"/>
    <w:rsid w:val="00BD38B5"/>
    <w:rsid w:val="00BD3B28"/>
    <w:rsid w:val="00BD41DF"/>
    <w:rsid w:val="00BD4374"/>
    <w:rsid w:val="00BD4615"/>
    <w:rsid w:val="00BD4DD6"/>
    <w:rsid w:val="00BD4FB7"/>
    <w:rsid w:val="00BD50CC"/>
    <w:rsid w:val="00BD50F1"/>
    <w:rsid w:val="00BD545A"/>
    <w:rsid w:val="00BD5FC0"/>
    <w:rsid w:val="00BD60A1"/>
    <w:rsid w:val="00BD6330"/>
    <w:rsid w:val="00BD640B"/>
    <w:rsid w:val="00BD6569"/>
    <w:rsid w:val="00BD674B"/>
    <w:rsid w:val="00BD67BB"/>
    <w:rsid w:val="00BD691B"/>
    <w:rsid w:val="00BD6B1D"/>
    <w:rsid w:val="00BD6EA3"/>
    <w:rsid w:val="00BD6EEA"/>
    <w:rsid w:val="00BD7075"/>
    <w:rsid w:val="00BD7391"/>
    <w:rsid w:val="00BD76EC"/>
    <w:rsid w:val="00BD77C1"/>
    <w:rsid w:val="00BD77D3"/>
    <w:rsid w:val="00BD7999"/>
    <w:rsid w:val="00BD7C7D"/>
    <w:rsid w:val="00BD7F34"/>
    <w:rsid w:val="00BE047F"/>
    <w:rsid w:val="00BE0902"/>
    <w:rsid w:val="00BE0A1F"/>
    <w:rsid w:val="00BE1A2A"/>
    <w:rsid w:val="00BE1CA2"/>
    <w:rsid w:val="00BE2870"/>
    <w:rsid w:val="00BE2932"/>
    <w:rsid w:val="00BE2A91"/>
    <w:rsid w:val="00BE313F"/>
    <w:rsid w:val="00BE3447"/>
    <w:rsid w:val="00BE34D9"/>
    <w:rsid w:val="00BE369A"/>
    <w:rsid w:val="00BE36A9"/>
    <w:rsid w:val="00BE3751"/>
    <w:rsid w:val="00BE3D93"/>
    <w:rsid w:val="00BE40AB"/>
    <w:rsid w:val="00BE4588"/>
    <w:rsid w:val="00BE4A50"/>
    <w:rsid w:val="00BE4A66"/>
    <w:rsid w:val="00BE4AA2"/>
    <w:rsid w:val="00BE4C20"/>
    <w:rsid w:val="00BE4F2D"/>
    <w:rsid w:val="00BE4F97"/>
    <w:rsid w:val="00BE51EB"/>
    <w:rsid w:val="00BE5373"/>
    <w:rsid w:val="00BE5B06"/>
    <w:rsid w:val="00BE609D"/>
    <w:rsid w:val="00BE618E"/>
    <w:rsid w:val="00BE61E7"/>
    <w:rsid w:val="00BE6499"/>
    <w:rsid w:val="00BE6507"/>
    <w:rsid w:val="00BE6ED7"/>
    <w:rsid w:val="00BE7276"/>
    <w:rsid w:val="00BE7820"/>
    <w:rsid w:val="00BE7BEC"/>
    <w:rsid w:val="00BF008B"/>
    <w:rsid w:val="00BF0224"/>
    <w:rsid w:val="00BF026F"/>
    <w:rsid w:val="00BF0A5A"/>
    <w:rsid w:val="00BF0B81"/>
    <w:rsid w:val="00BF0E63"/>
    <w:rsid w:val="00BF0E8B"/>
    <w:rsid w:val="00BF12A3"/>
    <w:rsid w:val="00BF16D7"/>
    <w:rsid w:val="00BF1DCF"/>
    <w:rsid w:val="00BF2373"/>
    <w:rsid w:val="00BF268E"/>
    <w:rsid w:val="00BF279B"/>
    <w:rsid w:val="00BF2AF5"/>
    <w:rsid w:val="00BF2D3A"/>
    <w:rsid w:val="00BF320C"/>
    <w:rsid w:val="00BF3D5E"/>
    <w:rsid w:val="00BF3F7D"/>
    <w:rsid w:val="00BF50F4"/>
    <w:rsid w:val="00BF52C8"/>
    <w:rsid w:val="00BF5741"/>
    <w:rsid w:val="00BF597F"/>
    <w:rsid w:val="00BF5A9A"/>
    <w:rsid w:val="00BF5B5D"/>
    <w:rsid w:val="00BF5E7B"/>
    <w:rsid w:val="00BF67AA"/>
    <w:rsid w:val="00BF6928"/>
    <w:rsid w:val="00BF6A2D"/>
    <w:rsid w:val="00BF6ED1"/>
    <w:rsid w:val="00BF73E5"/>
    <w:rsid w:val="00BF74D9"/>
    <w:rsid w:val="00BF78C0"/>
    <w:rsid w:val="00BF7D18"/>
    <w:rsid w:val="00C00080"/>
    <w:rsid w:val="00C0017F"/>
    <w:rsid w:val="00C001FB"/>
    <w:rsid w:val="00C002E0"/>
    <w:rsid w:val="00C00582"/>
    <w:rsid w:val="00C00724"/>
    <w:rsid w:val="00C007D3"/>
    <w:rsid w:val="00C00835"/>
    <w:rsid w:val="00C00985"/>
    <w:rsid w:val="00C00A0F"/>
    <w:rsid w:val="00C01022"/>
    <w:rsid w:val="00C0114E"/>
    <w:rsid w:val="00C0115E"/>
    <w:rsid w:val="00C01760"/>
    <w:rsid w:val="00C02533"/>
    <w:rsid w:val="00C02D67"/>
    <w:rsid w:val="00C0301F"/>
    <w:rsid w:val="00C03694"/>
    <w:rsid w:val="00C03854"/>
    <w:rsid w:val="00C03869"/>
    <w:rsid w:val="00C03E3A"/>
    <w:rsid w:val="00C044E2"/>
    <w:rsid w:val="00C048CB"/>
    <w:rsid w:val="00C04966"/>
    <w:rsid w:val="00C04B8E"/>
    <w:rsid w:val="00C04C73"/>
    <w:rsid w:val="00C04CB8"/>
    <w:rsid w:val="00C04D60"/>
    <w:rsid w:val="00C04E69"/>
    <w:rsid w:val="00C04EDE"/>
    <w:rsid w:val="00C05F37"/>
    <w:rsid w:val="00C0632D"/>
    <w:rsid w:val="00C066EE"/>
    <w:rsid w:val="00C066F3"/>
    <w:rsid w:val="00C06AEE"/>
    <w:rsid w:val="00C06DD6"/>
    <w:rsid w:val="00C070C2"/>
    <w:rsid w:val="00C07163"/>
    <w:rsid w:val="00C071D9"/>
    <w:rsid w:val="00C1005E"/>
    <w:rsid w:val="00C100B0"/>
    <w:rsid w:val="00C10191"/>
    <w:rsid w:val="00C1059F"/>
    <w:rsid w:val="00C114DD"/>
    <w:rsid w:val="00C11889"/>
    <w:rsid w:val="00C11CAF"/>
    <w:rsid w:val="00C11E81"/>
    <w:rsid w:val="00C129B5"/>
    <w:rsid w:val="00C12DD4"/>
    <w:rsid w:val="00C12EDC"/>
    <w:rsid w:val="00C13689"/>
    <w:rsid w:val="00C14072"/>
    <w:rsid w:val="00C1441A"/>
    <w:rsid w:val="00C1458A"/>
    <w:rsid w:val="00C1464B"/>
    <w:rsid w:val="00C15323"/>
    <w:rsid w:val="00C15446"/>
    <w:rsid w:val="00C1570B"/>
    <w:rsid w:val="00C15786"/>
    <w:rsid w:val="00C15ABE"/>
    <w:rsid w:val="00C15B56"/>
    <w:rsid w:val="00C15C16"/>
    <w:rsid w:val="00C15D5B"/>
    <w:rsid w:val="00C16037"/>
    <w:rsid w:val="00C16431"/>
    <w:rsid w:val="00C16F26"/>
    <w:rsid w:val="00C17218"/>
    <w:rsid w:val="00C175E7"/>
    <w:rsid w:val="00C17612"/>
    <w:rsid w:val="00C17C03"/>
    <w:rsid w:val="00C17DAB"/>
    <w:rsid w:val="00C17E67"/>
    <w:rsid w:val="00C17E90"/>
    <w:rsid w:val="00C17ED8"/>
    <w:rsid w:val="00C20171"/>
    <w:rsid w:val="00C201B4"/>
    <w:rsid w:val="00C20483"/>
    <w:rsid w:val="00C204C5"/>
    <w:rsid w:val="00C2076F"/>
    <w:rsid w:val="00C20CC4"/>
    <w:rsid w:val="00C20D79"/>
    <w:rsid w:val="00C20E5B"/>
    <w:rsid w:val="00C211C0"/>
    <w:rsid w:val="00C213C8"/>
    <w:rsid w:val="00C214AC"/>
    <w:rsid w:val="00C215B5"/>
    <w:rsid w:val="00C21CB3"/>
    <w:rsid w:val="00C21E1C"/>
    <w:rsid w:val="00C21F51"/>
    <w:rsid w:val="00C222B3"/>
    <w:rsid w:val="00C22891"/>
    <w:rsid w:val="00C22BFA"/>
    <w:rsid w:val="00C23C97"/>
    <w:rsid w:val="00C248A7"/>
    <w:rsid w:val="00C2535C"/>
    <w:rsid w:val="00C25827"/>
    <w:rsid w:val="00C25A7C"/>
    <w:rsid w:val="00C26028"/>
    <w:rsid w:val="00C26860"/>
    <w:rsid w:val="00C26E53"/>
    <w:rsid w:val="00C271C4"/>
    <w:rsid w:val="00C2785F"/>
    <w:rsid w:val="00C27DFC"/>
    <w:rsid w:val="00C27EFA"/>
    <w:rsid w:val="00C307B1"/>
    <w:rsid w:val="00C30CAB"/>
    <w:rsid w:val="00C31467"/>
    <w:rsid w:val="00C316CC"/>
    <w:rsid w:val="00C31B04"/>
    <w:rsid w:val="00C31BE3"/>
    <w:rsid w:val="00C31DB3"/>
    <w:rsid w:val="00C3264B"/>
    <w:rsid w:val="00C32721"/>
    <w:rsid w:val="00C32A88"/>
    <w:rsid w:val="00C32D61"/>
    <w:rsid w:val="00C3306A"/>
    <w:rsid w:val="00C33195"/>
    <w:rsid w:val="00C335D7"/>
    <w:rsid w:val="00C338FA"/>
    <w:rsid w:val="00C3394C"/>
    <w:rsid w:val="00C34378"/>
    <w:rsid w:val="00C34656"/>
    <w:rsid w:val="00C3470A"/>
    <w:rsid w:val="00C348D1"/>
    <w:rsid w:val="00C35B67"/>
    <w:rsid w:val="00C35CC5"/>
    <w:rsid w:val="00C35FAE"/>
    <w:rsid w:val="00C35FB5"/>
    <w:rsid w:val="00C368BF"/>
    <w:rsid w:val="00C36A36"/>
    <w:rsid w:val="00C36CEA"/>
    <w:rsid w:val="00C36E57"/>
    <w:rsid w:val="00C36E65"/>
    <w:rsid w:val="00C37188"/>
    <w:rsid w:val="00C3718C"/>
    <w:rsid w:val="00C373B3"/>
    <w:rsid w:val="00C37641"/>
    <w:rsid w:val="00C405E7"/>
    <w:rsid w:val="00C408B6"/>
    <w:rsid w:val="00C40930"/>
    <w:rsid w:val="00C40D40"/>
    <w:rsid w:val="00C41137"/>
    <w:rsid w:val="00C41274"/>
    <w:rsid w:val="00C4151F"/>
    <w:rsid w:val="00C4153B"/>
    <w:rsid w:val="00C4167B"/>
    <w:rsid w:val="00C42205"/>
    <w:rsid w:val="00C428EE"/>
    <w:rsid w:val="00C42B7D"/>
    <w:rsid w:val="00C42FCB"/>
    <w:rsid w:val="00C43254"/>
    <w:rsid w:val="00C432BE"/>
    <w:rsid w:val="00C43483"/>
    <w:rsid w:val="00C43667"/>
    <w:rsid w:val="00C436D1"/>
    <w:rsid w:val="00C43BE3"/>
    <w:rsid w:val="00C4473E"/>
    <w:rsid w:val="00C44B5D"/>
    <w:rsid w:val="00C44E02"/>
    <w:rsid w:val="00C4532B"/>
    <w:rsid w:val="00C45838"/>
    <w:rsid w:val="00C45935"/>
    <w:rsid w:val="00C45A86"/>
    <w:rsid w:val="00C45B93"/>
    <w:rsid w:val="00C463DD"/>
    <w:rsid w:val="00C463F5"/>
    <w:rsid w:val="00C46910"/>
    <w:rsid w:val="00C46AF9"/>
    <w:rsid w:val="00C46F7A"/>
    <w:rsid w:val="00C47153"/>
    <w:rsid w:val="00C4731D"/>
    <w:rsid w:val="00C47BAB"/>
    <w:rsid w:val="00C5004E"/>
    <w:rsid w:val="00C50142"/>
    <w:rsid w:val="00C5037B"/>
    <w:rsid w:val="00C50479"/>
    <w:rsid w:val="00C505BF"/>
    <w:rsid w:val="00C50635"/>
    <w:rsid w:val="00C506A7"/>
    <w:rsid w:val="00C50984"/>
    <w:rsid w:val="00C50C8E"/>
    <w:rsid w:val="00C51239"/>
    <w:rsid w:val="00C512F7"/>
    <w:rsid w:val="00C513EF"/>
    <w:rsid w:val="00C515A9"/>
    <w:rsid w:val="00C517AA"/>
    <w:rsid w:val="00C51C17"/>
    <w:rsid w:val="00C520AC"/>
    <w:rsid w:val="00C52F2A"/>
    <w:rsid w:val="00C53041"/>
    <w:rsid w:val="00C530C9"/>
    <w:rsid w:val="00C53B7C"/>
    <w:rsid w:val="00C542C5"/>
    <w:rsid w:val="00C5467C"/>
    <w:rsid w:val="00C546FD"/>
    <w:rsid w:val="00C54B01"/>
    <w:rsid w:val="00C55152"/>
    <w:rsid w:val="00C557FE"/>
    <w:rsid w:val="00C558FA"/>
    <w:rsid w:val="00C55B80"/>
    <w:rsid w:val="00C561B7"/>
    <w:rsid w:val="00C566EB"/>
    <w:rsid w:val="00C56768"/>
    <w:rsid w:val="00C56911"/>
    <w:rsid w:val="00C56ABA"/>
    <w:rsid w:val="00C5756B"/>
    <w:rsid w:val="00C576A8"/>
    <w:rsid w:val="00C5774F"/>
    <w:rsid w:val="00C578B9"/>
    <w:rsid w:val="00C57E14"/>
    <w:rsid w:val="00C57EA0"/>
    <w:rsid w:val="00C60039"/>
    <w:rsid w:val="00C606C5"/>
    <w:rsid w:val="00C60851"/>
    <w:rsid w:val="00C60AA9"/>
    <w:rsid w:val="00C60C3B"/>
    <w:rsid w:val="00C61199"/>
    <w:rsid w:val="00C616CB"/>
    <w:rsid w:val="00C61A43"/>
    <w:rsid w:val="00C61B6C"/>
    <w:rsid w:val="00C61F05"/>
    <w:rsid w:val="00C62225"/>
    <w:rsid w:val="00C62510"/>
    <w:rsid w:val="00C6268D"/>
    <w:rsid w:val="00C62D8F"/>
    <w:rsid w:val="00C63BBB"/>
    <w:rsid w:val="00C63EE0"/>
    <w:rsid w:val="00C64363"/>
    <w:rsid w:val="00C65072"/>
    <w:rsid w:val="00C651E0"/>
    <w:rsid w:val="00C652CB"/>
    <w:rsid w:val="00C6564F"/>
    <w:rsid w:val="00C6572D"/>
    <w:rsid w:val="00C657B6"/>
    <w:rsid w:val="00C65B14"/>
    <w:rsid w:val="00C66385"/>
    <w:rsid w:val="00C66496"/>
    <w:rsid w:val="00C6651E"/>
    <w:rsid w:val="00C66592"/>
    <w:rsid w:val="00C66F07"/>
    <w:rsid w:val="00C679E8"/>
    <w:rsid w:val="00C67BAA"/>
    <w:rsid w:val="00C67C93"/>
    <w:rsid w:val="00C706C1"/>
    <w:rsid w:val="00C709FD"/>
    <w:rsid w:val="00C70A72"/>
    <w:rsid w:val="00C70F2D"/>
    <w:rsid w:val="00C71978"/>
    <w:rsid w:val="00C719A8"/>
    <w:rsid w:val="00C71CE4"/>
    <w:rsid w:val="00C71EC6"/>
    <w:rsid w:val="00C720EC"/>
    <w:rsid w:val="00C724E3"/>
    <w:rsid w:val="00C728BE"/>
    <w:rsid w:val="00C72B7A"/>
    <w:rsid w:val="00C73ADC"/>
    <w:rsid w:val="00C73CEC"/>
    <w:rsid w:val="00C73E46"/>
    <w:rsid w:val="00C74139"/>
    <w:rsid w:val="00C7413A"/>
    <w:rsid w:val="00C74360"/>
    <w:rsid w:val="00C7443B"/>
    <w:rsid w:val="00C745C3"/>
    <w:rsid w:val="00C74BE1"/>
    <w:rsid w:val="00C74E13"/>
    <w:rsid w:val="00C75067"/>
    <w:rsid w:val="00C7541D"/>
    <w:rsid w:val="00C75A33"/>
    <w:rsid w:val="00C7611B"/>
    <w:rsid w:val="00C76458"/>
    <w:rsid w:val="00C77082"/>
    <w:rsid w:val="00C774C2"/>
    <w:rsid w:val="00C776A7"/>
    <w:rsid w:val="00C77BB0"/>
    <w:rsid w:val="00C77DE6"/>
    <w:rsid w:val="00C80C79"/>
    <w:rsid w:val="00C80D0F"/>
    <w:rsid w:val="00C80E25"/>
    <w:rsid w:val="00C81195"/>
    <w:rsid w:val="00C815A6"/>
    <w:rsid w:val="00C81827"/>
    <w:rsid w:val="00C8194C"/>
    <w:rsid w:val="00C81A58"/>
    <w:rsid w:val="00C82699"/>
    <w:rsid w:val="00C827C9"/>
    <w:rsid w:val="00C828E4"/>
    <w:rsid w:val="00C829EE"/>
    <w:rsid w:val="00C83672"/>
    <w:rsid w:val="00C83704"/>
    <w:rsid w:val="00C83CA8"/>
    <w:rsid w:val="00C83CE1"/>
    <w:rsid w:val="00C83EF0"/>
    <w:rsid w:val="00C84294"/>
    <w:rsid w:val="00C8429E"/>
    <w:rsid w:val="00C842A7"/>
    <w:rsid w:val="00C843C7"/>
    <w:rsid w:val="00C8455B"/>
    <w:rsid w:val="00C84965"/>
    <w:rsid w:val="00C84FD7"/>
    <w:rsid w:val="00C858AF"/>
    <w:rsid w:val="00C85ABF"/>
    <w:rsid w:val="00C85F67"/>
    <w:rsid w:val="00C85F94"/>
    <w:rsid w:val="00C85FB6"/>
    <w:rsid w:val="00C8620F"/>
    <w:rsid w:val="00C863B9"/>
    <w:rsid w:val="00C86532"/>
    <w:rsid w:val="00C86938"/>
    <w:rsid w:val="00C86AC8"/>
    <w:rsid w:val="00C876CD"/>
    <w:rsid w:val="00C87DF7"/>
    <w:rsid w:val="00C87FB9"/>
    <w:rsid w:val="00C87FE9"/>
    <w:rsid w:val="00C90994"/>
    <w:rsid w:val="00C91529"/>
    <w:rsid w:val="00C91678"/>
    <w:rsid w:val="00C91740"/>
    <w:rsid w:val="00C91885"/>
    <w:rsid w:val="00C91A98"/>
    <w:rsid w:val="00C920DF"/>
    <w:rsid w:val="00C92262"/>
    <w:rsid w:val="00C926A3"/>
    <w:rsid w:val="00C92E69"/>
    <w:rsid w:val="00C93655"/>
    <w:rsid w:val="00C938F8"/>
    <w:rsid w:val="00C9414C"/>
    <w:rsid w:val="00C94532"/>
    <w:rsid w:val="00C94B67"/>
    <w:rsid w:val="00C95113"/>
    <w:rsid w:val="00C95612"/>
    <w:rsid w:val="00C9577C"/>
    <w:rsid w:val="00C95E40"/>
    <w:rsid w:val="00C95F1E"/>
    <w:rsid w:val="00C95F74"/>
    <w:rsid w:val="00C960FD"/>
    <w:rsid w:val="00C9623C"/>
    <w:rsid w:val="00C963C3"/>
    <w:rsid w:val="00C9652D"/>
    <w:rsid w:val="00C96E06"/>
    <w:rsid w:val="00C96F89"/>
    <w:rsid w:val="00C974CC"/>
    <w:rsid w:val="00C9762D"/>
    <w:rsid w:val="00C97666"/>
    <w:rsid w:val="00C978F5"/>
    <w:rsid w:val="00C97BAF"/>
    <w:rsid w:val="00C97DB2"/>
    <w:rsid w:val="00CA027B"/>
    <w:rsid w:val="00CA0588"/>
    <w:rsid w:val="00CA0C65"/>
    <w:rsid w:val="00CA13C2"/>
    <w:rsid w:val="00CA14C4"/>
    <w:rsid w:val="00CA2441"/>
    <w:rsid w:val="00CA24A4"/>
    <w:rsid w:val="00CA24C1"/>
    <w:rsid w:val="00CA25D6"/>
    <w:rsid w:val="00CA26FC"/>
    <w:rsid w:val="00CA2920"/>
    <w:rsid w:val="00CA2ED1"/>
    <w:rsid w:val="00CA2FA2"/>
    <w:rsid w:val="00CA303B"/>
    <w:rsid w:val="00CA3411"/>
    <w:rsid w:val="00CA38FF"/>
    <w:rsid w:val="00CA3926"/>
    <w:rsid w:val="00CA3F82"/>
    <w:rsid w:val="00CA44D8"/>
    <w:rsid w:val="00CA4D50"/>
    <w:rsid w:val="00CA4D8A"/>
    <w:rsid w:val="00CA4DBD"/>
    <w:rsid w:val="00CA58F5"/>
    <w:rsid w:val="00CA5F90"/>
    <w:rsid w:val="00CA7037"/>
    <w:rsid w:val="00CA7386"/>
    <w:rsid w:val="00CA7494"/>
    <w:rsid w:val="00CA7626"/>
    <w:rsid w:val="00CA7A16"/>
    <w:rsid w:val="00CA7A97"/>
    <w:rsid w:val="00CB007B"/>
    <w:rsid w:val="00CB03A1"/>
    <w:rsid w:val="00CB0BE5"/>
    <w:rsid w:val="00CB0EE2"/>
    <w:rsid w:val="00CB1647"/>
    <w:rsid w:val="00CB18DF"/>
    <w:rsid w:val="00CB1FF7"/>
    <w:rsid w:val="00CB2163"/>
    <w:rsid w:val="00CB298C"/>
    <w:rsid w:val="00CB2A10"/>
    <w:rsid w:val="00CB2BC1"/>
    <w:rsid w:val="00CB33FE"/>
    <w:rsid w:val="00CB346E"/>
    <w:rsid w:val="00CB348D"/>
    <w:rsid w:val="00CB34DA"/>
    <w:rsid w:val="00CB3525"/>
    <w:rsid w:val="00CB35DD"/>
    <w:rsid w:val="00CB3CD9"/>
    <w:rsid w:val="00CB3D99"/>
    <w:rsid w:val="00CB3FEA"/>
    <w:rsid w:val="00CB430E"/>
    <w:rsid w:val="00CB43D5"/>
    <w:rsid w:val="00CB4B51"/>
    <w:rsid w:val="00CB4B99"/>
    <w:rsid w:val="00CB5836"/>
    <w:rsid w:val="00CB5993"/>
    <w:rsid w:val="00CB59F9"/>
    <w:rsid w:val="00CB5F9C"/>
    <w:rsid w:val="00CB612D"/>
    <w:rsid w:val="00CB6146"/>
    <w:rsid w:val="00CB65EE"/>
    <w:rsid w:val="00CB6FCC"/>
    <w:rsid w:val="00CB6FEB"/>
    <w:rsid w:val="00CB7183"/>
    <w:rsid w:val="00CB7C90"/>
    <w:rsid w:val="00CC0105"/>
    <w:rsid w:val="00CC04CD"/>
    <w:rsid w:val="00CC04E5"/>
    <w:rsid w:val="00CC08C5"/>
    <w:rsid w:val="00CC0D33"/>
    <w:rsid w:val="00CC0D81"/>
    <w:rsid w:val="00CC0F46"/>
    <w:rsid w:val="00CC1503"/>
    <w:rsid w:val="00CC1BDB"/>
    <w:rsid w:val="00CC1E2C"/>
    <w:rsid w:val="00CC20E7"/>
    <w:rsid w:val="00CC245C"/>
    <w:rsid w:val="00CC2A17"/>
    <w:rsid w:val="00CC2DC8"/>
    <w:rsid w:val="00CC3A2C"/>
    <w:rsid w:val="00CC3B6C"/>
    <w:rsid w:val="00CC3F35"/>
    <w:rsid w:val="00CC43C0"/>
    <w:rsid w:val="00CC43DD"/>
    <w:rsid w:val="00CC49B3"/>
    <w:rsid w:val="00CC4BFA"/>
    <w:rsid w:val="00CC4D40"/>
    <w:rsid w:val="00CC518D"/>
    <w:rsid w:val="00CC54FE"/>
    <w:rsid w:val="00CC6089"/>
    <w:rsid w:val="00CC673F"/>
    <w:rsid w:val="00CC6801"/>
    <w:rsid w:val="00CC6970"/>
    <w:rsid w:val="00CC6D86"/>
    <w:rsid w:val="00CC6FAD"/>
    <w:rsid w:val="00CC7004"/>
    <w:rsid w:val="00CC742A"/>
    <w:rsid w:val="00CC7638"/>
    <w:rsid w:val="00CC786D"/>
    <w:rsid w:val="00CC7C43"/>
    <w:rsid w:val="00CD031E"/>
    <w:rsid w:val="00CD0483"/>
    <w:rsid w:val="00CD0CB2"/>
    <w:rsid w:val="00CD107E"/>
    <w:rsid w:val="00CD203C"/>
    <w:rsid w:val="00CD244A"/>
    <w:rsid w:val="00CD270E"/>
    <w:rsid w:val="00CD28E6"/>
    <w:rsid w:val="00CD2DB0"/>
    <w:rsid w:val="00CD30BE"/>
    <w:rsid w:val="00CD31F9"/>
    <w:rsid w:val="00CD34C2"/>
    <w:rsid w:val="00CD3B3C"/>
    <w:rsid w:val="00CD40CB"/>
    <w:rsid w:val="00CD41F0"/>
    <w:rsid w:val="00CD45D0"/>
    <w:rsid w:val="00CD46F5"/>
    <w:rsid w:val="00CD4A8A"/>
    <w:rsid w:val="00CD52B6"/>
    <w:rsid w:val="00CD5CB1"/>
    <w:rsid w:val="00CD61BB"/>
    <w:rsid w:val="00CD6E9C"/>
    <w:rsid w:val="00CD7336"/>
    <w:rsid w:val="00CD76AA"/>
    <w:rsid w:val="00CD7EF8"/>
    <w:rsid w:val="00CD7F5C"/>
    <w:rsid w:val="00CE00D2"/>
    <w:rsid w:val="00CE017A"/>
    <w:rsid w:val="00CE02FC"/>
    <w:rsid w:val="00CE0509"/>
    <w:rsid w:val="00CE0B9B"/>
    <w:rsid w:val="00CE0DBB"/>
    <w:rsid w:val="00CE1468"/>
    <w:rsid w:val="00CE1501"/>
    <w:rsid w:val="00CE1535"/>
    <w:rsid w:val="00CE1FEF"/>
    <w:rsid w:val="00CE21B1"/>
    <w:rsid w:val="00CE2366"/>
    <w:rsid w:val="00CE24E5"/>
    <w:rsid w:val="00CE271B"/>
    <w:rsid w:val="00CE2D3E"/>
    <w:rsid w:val="00CE2E08"/>
    <w:rsid w:val="00CE313F"/>
    <w:rsid w:val="00CE32B8"/>
    <w:rsid w:val="00CE35B5"/>
    <w:rsid w:val="00CE3F42"/>
    <w:rsid w:val="00CE43B3"/>
    <w:rsid w:val="00CE43F5"/>
    <w:rsid w:val="00CE4A8F"/>
    <w:rsid w:val="00CE54A0"/>
    <w:rsid w:val="00CE59E8"/>
    <w:rsid w:val="00CE5C7F"/>
    <w:rsid w:val="00CE5CC2"/>
    <w:rsid w:val="00CE5EC5"/>
    <w:rsid w:val="00CE6229"/>
    <w:rsid w:val="00CE6481"/>
    <w:rsid w:val="00CE649C"/>
    <w:rsid w:val="00CE64B1"/>
    <w:rsid w:val="00CE65BB"/>
    <w:rsid w:val="00CE6827"/>
    <w:rsid w:val="00CE6A5D"/>
    <w:rsid w:val="00CE6B8D"/>
    <w:rsid w:val="00CE6EBE"/>
    <w:rsid w:val="00CE6F59"/>
    <w:rsid w:val="00CE6F6B"/>
    <w:rsid w:val="00CF004E"/>
    <w:rsid w:val="00CF04C9"/>
    <w:rsid w:val="00CF071D"/>
    <w:rsid w:val="00CF0A1A"/>
    <w:rsid w:val="00CF0C1D"/>
    <w:rsid w:val="00CF0EFC"/>
    <w:rsid w:val="00CF0F9D"/>
    <w:rsid w:val="00CF15B9"/>
    <w:rsid w:val="00CF1AE8"/>
    <w:rsid w:val="00CF1DA5"/>
    <w:rsid w:val="00CF24A2"/>
    <w:rsid w:val="00CF2780"/>
    <w:rsid w:val="00CF2BAE"/>
    <w:rsid w:val="00CF2E23"/>
    <w:rsid w:val="00CF2EC3"/>
    <w:rsid w:val="00CF3244"/>
    <w:rsid w:val="00CF3CA3"/>
    <w:rsid w:val="00CF3DA4"/>
    <w:rsid w:val="00CF433E"/>
    <w:rsid w:val="00CF47E7"/>
    <w:rsid w:val="00CF4C7C"/>
    <w:rsid w:val="00CF5669"/>
    <w:rsid w:val="00CF5674"/>
    <w:rsid w:val="00CF5688"/>
    <w:rsid w:val="00CF5C63"/>
    <w:rsid w:val="00CF60E1"/>
    <w:rsid w:val="00CF65CC"/>
    <w:rsid w:val="00CF66C6"/>
    <w:rsid w:val="00CF67AB"/>
    <w:rsid w:val="00CF6BCF"/>
    <w:rsid w:val="00CF75B0"/>
    <w:rsid w:val="00CF762A"/>
    <w:rsid w:val="00CF77EE"/>
    <w:rsid w:val="00CF799E"/>
    <w:rsid w:val="00CF7B47"/>
    <w:rsid w:val="00CF7FB1"/>
    <w:rsid w:val="00D00175"/>
    <w:rsid w:val="00D00A7B"/>
    <w:rsid w:val="00D01105"/>
    <w:rsid w:val="00D0123D"/>
    <w:rsid w:val="00D016A6"/>
    <w:rsid w:val="00D01AD1"/>
    <w:rsid w:val="00D01F9F"/>
    <w:rsid w:val="00D02515"/>
    <w:rsid w:val="00D028CD"/>
    <w:rsid w:val="00D029A4"/>
    <w:rsid w:val="00D029AA"/>
    <w:rsid w:val="00D0316A"/>
    <w:rsid w:val="00D03176"/>
    <w:rsid w:val="00D031E6"/>
    <w:rsid w:val="00D0338F"/>
    <w:rsid w:val="00D034E3"/>
    <w:rsid w:val="00D0356C"/>
    <w:rsid w:val="00D03627"/>
    <w:rsid w:val="00D038F1"/>
    <w:rsid w:val="00D040EB"/>
    <w:rsid w:val="00D041BA"/>
    <w:rsid w:val="00D044AF"/>
    <w:rsid w:val="00D04B8E"/>
    <w:rsid w:val="00D04DBC"/>
    <w:rsid w:val="00D05321"/>
    <w:rsid w:val="00D05C19"/>
    <w:rsid w:val="00D05F2E"/>
    <w:rsid w:val="00D05FE8"/>
    <w:rsid w:val="00D0607D"/>
    <w:rsid w:val="00D062DD"/>
    <w:rsid w:val="00D066FF"/>
    <w:rsid w:val="00D067CB"/>
    <w:rsid w:val="00D06867"/>
    <w:rsid w:val="00D0689B"/>
    <w:rsid w:val="00D069D1"/>
    <w:rsid w:val="00D06C02"/>
    <w:rsid w:val="00D06DA6"/>
    <w:rsid w:val="00D07334"/>
    <w:rsid w:val="00D074C0"/>
    <w:rsid w:val="00D07A58"/>
    <w:rsid w:val="00D07AAA"/>
    <w:rsid w:val="00D07C12"/>
    <w:rsid w:val="00D07E1E"/>
    <w:rsid w:val="00D100C9"/>
    <w:rsid w:val="00D10150"/>
    <w:rsid w:val="00D1069E"/>
    <w:rsid w:val="00D106E0"/>
    <w:rsid w:val="00D10763"/>
    <w:rsid w:val="00D10A19"/>
    <w:rsid w:val="00D10D2A"/>
    <w:rsid w:val="00D10DA8"/>
    <w:rsid w:val="00D1159A"/>
    <w:rsid w:val="00D1197C"/>
    <w:rsid w:val="00D11C8A"/>
    <w:rsid w:val="00D11CB7"/>
    <w:rsid w:val="00D11E2C"/>
    <w:rsid w:val="00D11FA3"/>
    <w:rsid w:val="00D120B0"/>
    <w:rsid w:val="00D1266F"/>
    <w:rsid w:val="00D12990"/>
    <w:rsid w:val="00D133F4"/>
    <w:rsid w:val="00D13771"/>
    <w:rsid w:val="00D1388E"/>
    <w:rsid w:val="00D13D77"/>
    <w:rsid w:val="00D13D8B"/>
    <w:rsid w:val="00D14225"/>
    <w:rsid w:val="00D148A5"/>
    <w:rsid w:val="00D14B13"/>
    <w:rsid w:val="00D14F31"/>
    <w:rsid w:val="00D152DD"/>
    <w:rsid w:val="00D15424"/>
    <w:rsid w:val="00D15492"/>
    <w:rsid w:val="00D15952"/>
    <w:rsid w:val="00D15B04"/>
    <w:rsid w:val="00D15B33"/>
    <w:rsid w:val="00D15E5A"/>
    <w:rsid w:val="00D15F55"/>
    <w:rsid w:val="00D1619F"/>
    <w:rsid w:val="00D161FB"/>
    <w:rsid w:val="00D164B4"/>
    <w:rsid w:val="00D16DB8"/>
    <w:rsid w:val="00D16DC0"/>
    <w:rsid w:val="00D173C9"/>
    <w:rsid w:val="00D1764F"/>
    <w:rsid w:val="00D17790"/>
    <w:rsid w:val="00D179F3"/>
    <w:rsid w:val="00D2031B"/>
    <w:rsid w:val="00D207B6"/>
    <w:rsid w:val="00D20D03"/>
    <w:rsid w:val="00D218DD"/>
    <w:rsid w:val="00D21980"/>
    <w:rsid w:val="00D219FB"/>
    <w:rsid w:val="00D21FC5"/>
    <w:rsid w:val="00D220EA"/>
    <w:rsid w:val="00D222FF"/>
    <w:rsid w:val="00D22710"/>
    <w:rsid w:val="00D22717"/>
    <w:rsid w:val="00D22B9E"/>
    <w:rsid w:val="00D22D48"/>
    <w:rsid w:val="00D22DA6"/>
    <w:rsid w:val="00D22F37"/>
    <w:rsid w:val="00D23072"/>
    <w:rsid w:val="00D23115"/>
    <w:rsid w:val="00D24C30"/>
    <w:rsid w:val="00D252BB"/>
    <w:rsid w:val="00D252D2"/>
    <w:rsid w:val="00D252D4"/>
    <w:rsid w:val="00D256E2"/>
    <w:rsid w:val="00D25FE2"/>
    <w:rsid w:val="00D26014"/>
    <w:rsid w:val="00D260DF"/>
    <w:rsid w:val="00D2642D"/>
    <w:rsid w:val="00D2662A"/>
    <w:rsid w:val="00D2668C"/>
    <w:rsid w:val="00D26963"/>
    <w:rsid w:val="00D26DC6"/>
    <w:rsid w:val="00D2741A"/>
    <w:rsid w:val="00D27C0A"/>
    <w:rsid w:val="00D27E9D"/>
    <w:rsid w:val="00D27F92"/>
    <w:rsid w:val="00D3010D"/>
    <w:rsid w:val="00D307D0"/>
    <w:rsid w:val="00D307DD"/>
    <w:rsid w:val="00D308E2"/>
    <w:rsid w:val="00D30EA2"/>
    <w:rsid w:val="00D31071"/>
    <w:rsid w:val="00D313C7"/>
    <w:rsid w:val="00D31B20"/>
    <w:rsid w:val="00D31CAB"/>
    <w:rsid w:val="00D31FCB"/>
    <w:rsid w:val="00D3201B"/>
    <w:rsid w:val="00D321E2"/>
    <w:rsid w:val="00D3221F"/>
    <w:rsid w:val="00D326E2"/>
    <w:rsid w:val="00D32F8D"/>
    <w:rsid w:val="00D33372"/>
    <w:rsid w:val="00D333FC"/>
    <w:rsid w:val="00D33C07"/>
    <w:rsid w:val="00D34638"/>
    <w:rsid w:val="00D3484B"/>
    <w:rsid w:val="00D34C78"/>
    <w:rsid w:val="00D34E5E"/>
    <w:rsid w:val="00D350BF"/>
    <w:rsid w:val="00D35206"/>
    <w:rsid w:val="00D356BE"/>
    <w:rsid w:val="00D36391"/>
    <w:rsid w:val="00D364F7"/>
    <w:rsid w:val="00D36997"/>
    <w:rsid w:val="00D36B4B"/>
    <w:rsid w:val="00D36CC0"/>
    <w:rsid w:val="00D36E95"/>
    <w:rsid w:val="00D373F7"/>
    <w:rsid w:val="00D374B4"/>
    <w:rsid w:val="00D375D0"/>
    <w:rsid w:val="00D3782D"/>
    <w:rsid w:val="00D378C8"/>
    <w:rsid w:val="00D379F5"/>
    <w:rsid w:val="00D37A17"/>
    <w:rsid w:val="00D37B6E"/>
    <w:rsid w:val="00D37DA9"/>
    <w:rsid w:val="00D37EAB"/>
    <w:rsid w:val="00D4014F"/>
    <w:rsid w:val="00D40492"/>
    <w:rsid w:val="00D406A7"/>
    <w:rsid w:val="00D4098C"/>
    <w:rsid w:val="00D40D53"/>
    <w:rsid w:val="00D410A3"/>
    <w:rsid w:val="00D41285"/>
    <w:rsid w:val="00D41760"/>
    <w:rsid w:val="00D41C0E"/>
    <w:rsid w:val="00D41D8B"/>
    <w:rsid w:val="00D4294E"/>
    <w:rsid w:val="00D42BF5"/>
    <w:rsid w:val="00D42F52"/>
    <w:rsid w:val="00D43252"/>
    <w:rsid w:val="00D432AD"/>
    <w:rsid w:val="00D43821"/>
    <w:rsid w:val="00D44649"/>
    <w:rsid w:val="00D446C9"/>
    <w:rsid w:val="00D4482B"/>
    <w:rsid w:val="00D449CB"/>
    <w:rsid w:val="00D44B40"/>
    <w:rsid w:val="00D44D86"/>
    <w:rsid w:val="00D458BF"/>
    <w:rsid w:val="00D45E0D"/>
    <w:rsid w:val="00D460ED"/>
    <w:rsid w:val="00D465AA"/>
    <w:rsid w:val="00D46BD6"/>
    <w:rsid w:val="00D4744F"/>
    <w:rsid w:val="00D47471"/>
    <w:rsid w:val="00D47565"/>
    <w:rsid w:val="00D478CF"/>
    <w:rsid w:val="00D47A33"/>
    <w:rsid w:val="00D47AE8"/>
    <w:rsid w:val="00D47BD2"/>
    <w:rsid w:val="00D47C92"/>
    <w:rsid w:val="00D504F5"/>
    <w:rsid w:val="00D50733"/>
    <w:rsid w:val="00D50B7D"/>
    <w:rsid w:val="00D50E7C"/>
    <w:rsid w:val="00D51266"/>
    <w:rsid w:val="00D5129E"/>
    <w:rsid w:val="00D52012"/>
    <w:rsid w:val="00D52184"/>
    <w:rsid w:val="00D5249D"/>
    <w:rsid w:val="00D53170"/>
    <w:rsid w:val="00D53700"/>
    <w:rsid w:val="00D53743"/>
    <w:rsid w:val="00D537C9"/>
    <w:rsid w:val="00D53974"/>
    <w:rsid w:val="00D541A7"/>
    <w:rsid w:val="00D5427A"/>
    <w:rsid w:val="00D54658"/>
    <w:rsid w:val="00D5484A"/>
    <w:rsid w:val="00D5512A"/>
    <w:rsid w:val="00D5556C"/>
    <w:rsid w:val="00D55712"/>
    <w:rsid w:val="00D557CB"/>
    <w:rsid w:val="00D5585A"/>
    <w:rsid w:val="00D55A0E"/>
    <w:rsid w:val="00D55C11"/>
    <w:rsid w:val="00D5619B"/>
    <w:rsid w:val="00D568F2"/>
    <w:rsid w:val="00D56CC2"/>
    <w:rsid w:val="00D56E6F"/>
    <w:rsid w:val="00D56ED3"/>
    <w:rsid w:val="00D57463"/>
    <w:rsid w:val="00D57573"/>
    <w:rsid w:val="00D5767F"/>
    <w:rsid w:val="00D5780F"/>
    <w:rsid w:val="00D579A7"/>
    <w:rsid w:val="00D57E55"/>
    <w:rsid w:val="00D57F72"/>
    <w:rsid w:val="00D6033C"/>
    <w:rsid w:val="00D60EE0"/>
    <w:rsid w:val="00D61366"/>
    <w:rsid w:val="00D61579"/>
    <w:rsid w:val="00D61587"/>
    <w:rsid w:val="00D6202A"/>
    <w:rsid w:val="00D62176"/>
    <w:rsid w:val="00D62311"/>
    <w:rsid w:val="00D629B7"/>
    <w:rsid w:val="00D62FBF"/>
    <w:rsid w:val="00D63257"/>
    <w:rsid w:val="00D632EC"/>
    <w:rsid w:val="00D634EE"/>
    <w:rsid w:val="00D638AE"/>
    <w:rsid w:val="00D63EEF"/>
    <w:rsid w:val="00D6454D"/>
    <w:rsid w:val="00D64CC4"/>
    <w:rsid w:val="00D64CFB"/>
    <w:rsid w:val="00D64DA6"/>
    <w:rsid w:val="00D64E3E"/>
    <w:rsid w:val="00D6500D"/>
    <w:rsid w:val="00D6516C"/>
    <w:rsid w:val="00D654EC"/>
    <w:rsid w:val="00D6558F"/>
    <w:rsid w:val="00D6590E"/>
    <w:rsid w:val="00D65927"/>
    <w:rsid w:val="00D6610D"/>
    <w:rsid w:val="00D663EE"/>
    <w:rsid w:val="00D664D6"/>
    <w:rsid w:val="00D66A4D"/>
    <w:rsid w:val="00D66A9F"/>
    <w:rsid w:val="00D67152"/>
    <w:rsid w:val="00D671D3"/>
    <w:rsid w:val="00D67E50"/>
    <w:rsid w:val="00D704D8"/>
    <w:rsid w:val="00D704E5"/>
    <w:rsid w:val="00D70B2A"/>
    <w:rsid w:val="00D70C01"/>
    <w:rsid w:val="00D70F3C"/>
    <w:rsid w:val="00D71CE2"/>
    <w:rsid w:val="00D71EB6"/>
    <w:rsid w:val="00D71F7D"/>
    <w:rsid w:val="00D72458"/>
    <w:rsid w:val="00D72727"/>
    <w:rsid w:val="00D72B9E"/>
    <w:rsid w:val="00D72BE6"/>
    <w:rsid w:val="00D72E91"/>
    <w:rsid w:val="00D72FED"/>
    <w:rsid w:val="00D730B5"/>
    <w:rsid w:val="00D733C8"/>
    <w:rsid w:val="00D734D9"/>
    <w:rsid w:val="00D734E3"/>
    <w:rsid w:val="00D73E13"/>
    <w:rsid w:val="00D74004"/>
    <w:rsid w:val="00D74154"/>
    <w:rsid w:val="00D7485C"/>
    <w:rsid w:val="00D749A1"/>
    <w:rsid w:val="00D752BB"/>
    <w:rsid w:val="00D7602C"/>
    <w:rsid w:val="00D76254"/>
    <w:rsid w:val="00D767E6"/>
    <w:rsid w:val="00D76981"/>
    <w:rsid w:val="00D76ABC"/>
    <w:rsid w:val="00D76C8C"/>
    <w:rsid w:val="00D77303"/>
    <w:rsid w:val="00D779C0"/>
    <w:rsid w:val="00D779EB"/>
    <w:rsid w:val="00D77FAB"/>
    <w:rsid w:val="00D801FB"/>
    <w:rsid w:val="00D80439"/>
    <w:rsid w:val="00D808B7"/>
    <w:rsid w:val="00D80948"/>
    <w:rsid w:val="00D809EE"/>
    <w:rsid w:val="00D80BFD"/>
    <w:rsid w:val="00D80CFD"/>
    <w:rsid w:val="00D80E3D"/>
    <w:rsid w:val="00D80F9F"/>
    <w:rsid w:val="00D8119C"/>
    <w:rsid w:val="00D8148B"/>
    <w:rsid w:val="00D81C66"/>
    <w:rsid w:val="00D82B58"/>
    <w:rsid w:val="00D82C3B"/>
    <w:rsid w:val="00D82E9C"/>
    <w:rsid w:val="00D82F57"/>
    <w:rsid w:val="00D833BF"/>
    <w:rsid w:val="00D8344C"/>
    <w:rsid w:val="00D836B1"/>
    <w:rsid w:val="00D836D8"/>
    <w:rsid w:val="00D83993"/>
    <w:rsid w:val="00D83A7F"/>
    <w:rsid w:val="00D83B13"/>
    <w:rsid w:val="00D83E49"/>
    <w:rsid w:val="00D84885"/>
    <w:rsid w:val="00D84C31"/>
    <w:rsid w:val="00D852C9"/>
    <w:rsid w:val="00D8553F"/>
    <w:rsid w:val="00D858B3"/>
    <w:rsid w:val="00D85AC8"/>
    <w:rsid w:val="00D8640E"/>
    <w:rsid w:val="00D868E5"/>
    <w:rsid w:val="00D86979"/>
    <w:rsid w:val="00D86991"/>
    <w:rsid w:val="00D878FF"/>
    <w:rsid w:val="00D87A78"/>
    <w:rsid w:val="00D87CA8"/>
    <w:rsid w:val="00D90077"/>
    <w:rsid w:val="00D9049E"/>
    <w:rsid w:val="00D90695"/>
    <w:rsid w:val="00D90E4C"/>
    <w:rsid w:val="00D90FB7"/>
    <w:rsid w:val="00D911F9"/>
    <w:rsid w:val="00D917B0"/>
    <w:rsid w:val="00D91B3F"/>
    <w:rsid w:val="00D92228"/>
    <w:rsid w:val="00D92510"/>
    <w:rsid w:val="00D938EC"/>
    <w:rsid w:val="00D93BC4"/>
    <w:rsid w:val="00D93E3B"/>
    <w:rsid w:val="00D93E7B"/>
    <w:rsid w:val="00D94C58"/>
    <w:rsid w:val="00D95956"/>
    <w:rsid w:val="00D95CD9"/>
    <w:rsid w:val="00D96B50"/>
    <w:rsid w:val="00D96D83"/>
    <w:rsid w:val="00D976B3"/>
    <w:rsid w:val="00D978C6"/>
    <w:rsid w:val="00D979E3"/>
    <w:rsid w:val="00D97A9D"/>
    <w:rsid w:val="00D97B08"/>
    <w:rsid w:val="00D97F49"/>
    <w:rsid w:val="00D97F62"/>
    <w:rsid w:val="00DA0198"/>
    <w:rsid w:val="00DA0451"/>
    <w:rsid w:val="00DA0956"/>
    <w:rsid w:val="00DA0D69"/>
    <w:rsid w:val="00DA0E42"/>
    <w:rsid w:val="00DA11E2"/>
    <w:rsid w:val="00DA12F2"/>
    <w:rsid w:val="00DA1400"/>
    <w:rsid w:val="00DA29F9"/>
    <w:rsid w:val="00DA2C0E"/>
    <w:rsid w:val="00DA2C60"/>
    <w:rsid w:val="00DA2DD2"/>
    <w:rsid w:val="00DA338F"/>
    <w:rsid w:val="00DA34C5"/>
    <w:rsid w:val="00DA356A"/>
    <w:rsid w:val="00DA357F"/>
    <w:rsid w:val="00DA3A84"/>
    <w:rsid w:val="00DA3B49"/>
    <w:rsid w:val="00DA3E12"/>
    <w:rsid w:val="00DA4316"/>
    <w:rsid w:val="00DA4922"/>
    <w:rsid w:val="00DA5314"/>
    <w:rsid w:val="00DA5391"/>
    <w:rsid w:val="00DA5551"/>
    <w:rsid w:val="00DA57E6"/>
    <w:rsid w:val="00DA5BC7"/>
    <w:rsid w:val="00DA5D9C"/>
    <w:rsid w:val="00DA5FC4"/>
    <w:rsid w:val="00DA6235"/>
    <w:rsid w:val="00DA67E0"/>
    <w:rsid w:val="00DA6866"/>
    <w:rsid w:val="00DA6E99"/>
    <w:rsid w:val="00DA6F22"/>
    <w:rsid w:val="00DA72F2"/>
    <w:rsid w:val="00DA760D"/>
    <w:rsid w:val="00DA769F"/>
    <w:rsid w:val="00DA7718"/>
    <w:rsid w:val="00DB06C6"/>
    <w:rsid w:val="00DB0904"/>
    <w:rsid w:val="00DB0A55"/>
    <w:rsid w:val="00DB1A53"/>
    <w:rsid w:val="00DB1E7A"/>
    <w:rsid w:val="00DB1F03"/>
    <w:rsid w:val="00DB2052"/>
    <w:rsid w:val="00DB27D3"/>
    <w:rsid w:val="00DB30D7"/>
    <w:rsid w:val="00DB37F7"/>
    <w:rsid w:val="00DB3B58"/>
    <w:rsid w:val="00DB44B7"/>
    <w:rsid w:val="00DB48D4"/>
    <w:rsid w:val="00DB4C7F"/>
    <w:rsid w:val="00DB515B"/>
    <w:rsid w:val="00DB53AD"/>
    <w:rsid w:val="00DB56EE"/>
    <w:rsid w:val="00DB5788"/>
    <w:rsid w:val="00DB58AD"/>
    <w:rsid w:val="00DB58F6"/>
    <w:rsid w:val="00DB5AA9"/>
    <w:rsid w:val="00DB63C6"/>
    <w:rsid w:val="00DB651A"/>
    <w:rsid w:val="00DB6C45"/>
    <w:rsid w:val="00DB6CAE"/>
    <w:rsid w:val="00DB6F5C"/>
    <w:rsid w:val="00DB71E5"/>
    <w:rsid w:val="00DB7596"/>
    <w:rsid w:val="00DB7B4A"/>
    <w:rsid w:val="00DB7F8D"/>
    <w:rsid w:val="00DC0C76"/>
    <w:rsid w:val="00DC0DB5"/>
    <w:rsid w:val="00DC0E2A"/>
    <w:rsid w:val="00DC13A1"/>
    <w:rsid w:val="00DC13E4"/>
    <w:rsid w:val="00DC1650"/>
    <w:rsid w:val="00DC16C5"/>
    <w:rsid w:val="00DC18AD"/>
    <w:rsid w:val="00DC20CA"/>
    <w:rsid w:val="00DC211E"/>
    <w:rsid w:val="00DC25AE"/>
    <w:rsid w:val="00DC2638"/>
    <w:rsid w:val="00DC2658"/>
    <w:rsid w:val="00DC28C5"/>
    <w:rsid w:val="00DC315F"/>
    <w:rsid w:val="00DC373F"/>
    <w:rsid w:val="00DC37F2"/>
    <w:rsid w:val="00DC3FEE"/>
    <w:rsid w:val="00DC45BC"/>
    <w:rsid w:val="00DC466E"/>
    <w:rsid w:val="00DC46F1"/>
    <w:rsid w:val="00DC4891"/>
    <w:rsid w:val="00DC520C"/>
    <w:rsid w:val="00DC554D"/>
    <w:rsid w:val="00DC5866"/>
    <w:rsid w:val="00DC58E3"/>
    <w:rsid w:val="00DC5DD0"/>
    <w:rsid w:val="00DC63AB"/>
    <w:rsid w:val="00DC66AE"/>
    <w:rsid w:val="00DC69E2"/>
    <w:rsid w:val="00DC6D6E"/>
    <w:rsid w:val="00DC6F2A"/>
    <w:rsid w:val="00DD0470"/>
    <w:rsid w:val="00DD0605"/>
    <w:rsid w:val="00DD089E"/>
    <w:rsid w:val="00DD0FAA"/>
    <w:rsid w:val="00DD10D7"/>
    <w:rsid w:val="00DD1132"/>
    <w:rsid w:val="00DD2226"/>
    <w:rsid w:val="00DD23B5"/>
    <w:rsid w:val="00DD2714"/>
    <w:rsid w:val="00DD33B5"/>
    <w:rsid w:val="00DD34CB"/>
    <w:rsid w:val="00DD38C7"/>
    <w:rsid w:val="00DD42B2"/>
    <w:rsid w:val="00DD48B3"/>
    <w:rsid w:val="00DD5179"/>
    <w:rsid w:val="00DD55C0"/>
    <w:rsid w:val="00DD5BD6"/>
    <w:rsid w:val="00DD5DE1"/>
    <w:rsid w:val="00DD63A8"/>
    <w:rsid w:val="00DD68E8"/>
    <w:rsid w:val="00DD6B7C"/>
    <w:rsid w:val="00DD77D9"/>
    <w:rsid w:val="00DD7A65"/>
    <w:rsid w:val="00DE0FE4"/>
    <w:rsid w:val="00DE13B2"/>
    <w:rsid w:val="00DE1479"/>
    <w:rsid w:val="00DE14D8"/>
    <w:rsid w:val="00DE2402"/>
    <w:rsid w:val="00DE241A"/>
    <w:rsid w:val="00DE2722"/>
    <w:rsid w:val="00DE27BD"/>
    <w:rsid w:val="00DE2E5A"/>
    <w:rsid w:val="00DE2F53"/>
    <w:rsid w:val="00DE2F77"/>
    <w:rsid w:val="00DE3CDD"/>
    <w:rsid w:val="00DE3DA2"/>
    <w:rsid w:val="00DE3E74"/>
    <w:rsid w:val="00DE3F2E"/>
    <w:rsid w:val="00DE3FF8"/>
    <w:rsid w:val="00DE4019"/>
    <w:rsid w:val="00DE4175"/>
    <w:rsid w:val="00DE4436"/>
    <w:rsid w:val="00DE485A"/>
    <w:rsid w:val="00DE4E2B"/>
    <w:rsid w:val="00DE4F9D"/>
    <w:rsid w:val="00DE515A"/>
    <w:rsid w:val="00DE5161"/>
    <w:rsid w:val="00DE5507"/>
    <w:rsid w:val="00DE5F25"/>
    <w:rsid w:val="00DE6296"/>
    <w:rsid w:val="00DE65DF"/>
    <w:rsid w:val="00DE6604"/>
    <w:rsid w:val="00DE6737"/>
    <w:rsid w:val="00DE6979"/>
    <w:rsid w:val="00DE6C9D"/>
    <w:rsid w:val="00DE6F5F"/>
    <w:rsid w:val="00DE718A"/>
    <w:rsid w:val="00DE721B"/>
    <w:rsid w:val="00DE77B8"/>
    <w:rsid w:val="00DE7B18"/>
    <w:rsid w:val="00DE7B42"/>
    <w:rsid w:val="00DF054C"/>
    <w:rsid w:val="00DF060A"/>
    <w:rsid w:val="00DF08BC"/>
    <w:rsid w:val="00DF091F"/>
    <w:rsid w:val="00DF0BF4"/>
    <w:rsid w:val="00DF10B3"/>
    <w:rsid w:val="00DF1142"/>
    <w:rsid w:val="00DF1490"/>
    <w:rsid w:val="00DF1558"/>
    <w:rsid w:val="00DF161D"/>
    <w:rsid w:val="00DF169D"/>
    <w:rsid w:val="00DF1B68"/>
    <w:rsid w:val="00DF2316"/>
    <w:rsid w:val="00DF2E99"/>
    <w:rsid w:val="00DF3004"/>
    <w:rsid w:val="00DF3168"/>
    <w:rsid w:val="00DF337E"/>
    <w:rsid w:val="00DF3614"/>
    <w:rsid w:val="00DF3928"/>
    <w:rsid w:val="00DF4C00"/>
    <w:rsid w:val="00DF4E11"/>
    <w:rsid w:val="00DF56EA"/>
    <w:rsid w:val="00DF5A7F"/>
    <w:rsid w:val="00DF5B55"/>
    <w:rsid w:val="00DF6455"/>
    <w:rsid w:val="00DF6584"/>
    <w:rsid w:val="00DF6C23"/>
    <w:rsid w:val="00DF707D"/>
    <w:rsid w:val="00DF7310"/>
    <w:rsid w:val="00DF7489"/>
    <w:rsid w:val="00DF7704"/>
    <w:rsid w:val="00DF7708"/>
    <w:rsid w:val="00DF7935"/>
    <w:rsid w:val="00DF7CAE"/>
    <w:rsid w:val="00E0095B"/>
    <w:rsid w:val="00E009E3"/>
    <w:rsid w:val="00E00FB6"/>
    <w:rsid w:val="00E012E8"/>
    <w:rsid w:val="00E01728"/>
    <w:rsid w:val="00E01AE2"/>
    <w:rsid w:val="00E01D23"/>
    <w:rsid w:val="00E01D80"/>
    <w:rsid w:val="00E0217A"/>
    <w:rsid w:val="00E021F0"/>
    <w:rsid w:val="00E025D4"/>
    <w:rsid w:val="00E02708"/>
    <w:rsid w:val="00E02A2A"/>
    <w:rsid w:val="00E03487"/>
    <w:rsid w:val="00E0379B"/>
    <w:rsid w:val="00E037C2"/>
    <w:rsid w:val="00E03DB4"/>
    <w:rsid w:val="00E0401F"/>
    <w:rsid w:val="00E044F5"/>
    <w:rsid w:val="00E0491B"/>
    <w:rsid w:val="00E04F4C"/>
    <w:rsid w:val="00E05033"/>
    <w:rsid w:val="00E0551A"/>
    <w:rsid w:val="00E0594D"/>
    <w:rsid w:val="00E05BE4"/>
    <w:rsid w:val="00E05E29"/>
    <w:rsid w:val="00E05F7A"/>
    <w:rsid w:val="00E0675F"/>
    <w:rsid w:val="00E07155"/>
    <w:rsid w:val="00E1032F"/>
    <w:rsid w:val="00E10E83"/>
    <w:rsid w:val="00E10F9A"/>
    <w:rsid w:val="00E112E0"/>
    <w:rsid w:val="00E11679"/>
    <w:rsid w:val="00E1183D"/>
    <w:rsid w:val="00E11D5D"/>
    <w:rsid w:val="00E121CE"/>
    <w:rsid w:val="00E1231A"/>
    <w:rsid w:val="00E12371"/>
    <w:rsid w:val="00E124A7"/>
    <w:rsid w:val="00E12557"/>
    <w:rsid w:val="00E12EC1"/>
    <w:rsid w:val="00E12EE8"/>
    <w:rsid w:val="00E133EB"/>
    <w:rsid w:val="00E13570"/>
    <w:rsid w:val="00E13741"/>
    <w:rsid w:val="00E13FEF"/>
    <w:rsid w:val="00E14346"/>
    <w:rsid w:val="00E144CE"/>
    <w:rsid w:val="00E14550"/>
    <w:rsid w:val="00E14614"/>
    <w:rsid w:val="00E147BD"/>
    <w:rsid w:val="00E14A2E"/>
    <w:rsid w:val="00E14D93"/>
    <w:rsid w:val="00E14FD1"/>
    <w:rsid w:val="00E15273"/>
    <w:rsid w:val="00E15458"/>
    <w:rsid w:val="00E156F8"/>
    <w:rsid w:val="00E1589A"/>
    <w:rsid w:val="00E15A4B"/>
    <w:rsid w:val="00E16B22"/>
    <w:rsid w:val="00E16B7C"/>
    <w:rsid w:val="00E16BE0"/>
    <w:rsid w:val="00E16C2E"/>
    <w:rsid w:val="00E16DBD"/>
    <w:rsid w:val="00E16EBB"/>
    <w:rsid w:val="00E16FCF"/>
    <w:rsid w:val="00E17463"/>
    <w:rsid w:val="00E17C9D"/>
    <w:rsid w:val="00E201CE"/>
    <w:rsid w:val="00E20B31"/>
    <w:rsid w:val="00E20B57"/>
    <w:rsid w:val="00E21204"/>
    <w:rsid w:val="00E2165D"/>
    <w:rsid w:val="00E21704"/>
    <w:rsid w:val="00E218FF"/>
    <w:rsid w:val="00E21945"/>
    <w:rsid w:val="00E21C66"/>
    <w:rsid w:val="00E21CB0"/>
    <w:rsid w:val="00E21D87"/>
    <w:rsid w:val="00E22181"/>
    <w:rsid w:val="00E22218"/>
    <w:rsid w:val="00E223A2"/>
    <w:rsid w:val="00E2306A"/>
    <w:rsid w:val="00E23E6F"/>
    <w:rsid w:val="00E24AF3"/>
    <w:rsid w:val="00E24F3C"/>
    <w:rsid w:val="00E25917"/>
    <w:rsid w:val="00E25A4F"/>
    <w:rsid w:val="00E2651E"/>
    <w:rsid w:val="00E267CA"/>
    <w:rsid w:val="00E26C7E"/>
    <w:rsid w:val="00E26FF8"/>
    <w:rsid w:val="00E2709E"/>
    <w:rsid w:val="00E27843"/>
    <w:rsid w:val="00E27E6A"/>
    <w:rsid w:val="00E30011"/>
    <w:rsid w:val="00E301EA"/>
    <w:rsid w:val="00E306E6"/>
    <w:rsid w:val="00E311B2"/>
    <w:rsid w:val="00E311F9"/>
    <w:rsid w:val="00E313E9"/>
    <w:rsid w:val="00E316AC"/>
    <w:rsid w:val="00E31967"/>
    <w:rsid w:val="00E32260"/>
    <w:rsid w:val="00E324CA"/>
    <w:rsid w:val="00E3307B"/>
    <w:rsid w:val="00E331AD"/>
    <w:rsid w:val="00E337DD"/>
    <w:rsid w:val="00E338D6"/>
    <w:rsid w:val="00E33C70"/>
    <w:rsid w:val="00E33DFB"/>
    <w:rsid w:val="00E34067"/>
    <w:rsid w:val="00E34368"/>
    <w:rsid w:val="00E353FA"/>
    <w:rsid w:val="00E354A0"/>
    <w:rsid w:val="00E35D2C"/>
    <w:rsid w:val="00E35E41"/>
    <w:rsid w:val="00E3618C"/>
    <w:rsid w:val="00E364C4"/>
    <w:rsid w:val="00E36B58"/>
    <w:rsid w:val="00E36F34"/>
    <w:rsid w:val="00E37D19"/>
    <w:rsid w:val="00E4065D"/>
    <w:rsid w:val="00E4068D"/>
    <w:rsid w:val="00E4069E"/>
    <w:rsid w:val="00E408A9"/>
    <w:rsid w:val="00E408E9"/>
    <w:rsid w:val="00E409A1"/>
    <w:rsid w:val="00E40A50"/>
    <w:rsid w:val="00E40B09"/>
    <w:rsid w:val="00E40DF1"/>
    <w:rsid w:val="00E415CA"/>
    <w:rsid w:val="00E41683"/>
    <w:rsid w:val="00E41B85"/>
    <w:rsid w:val="00E41B8C"/>
    <w:rsid w:val="00E41C12"/>
    <w:rsid w:val="00E420B5"/>
    <w:rsid w:val="00E42374"/>
    <w:rsid w:val="00E423C0"/>
    <w:rsid w:val="00E4298C"/>
    <w:rsid w:val="00E42B2D"/>
    <w:rsid w:val="00E42C51"/>
    <w:rsid w:val="00E4301F"/>
    <w:rsid w:val="00E43196"/>
    <w:rsid w:val="00E43236"/>
    <w:rsid w:val="00E436AF"/>
    <w:rsid w:val="00E4392E"/>
    <w:rsid w:val="00E43ED9"/>
    <w:rsid w:val="00E441A7"/>
    <w:rsid w:val="00E44A86"/>
    <w:rsid w:val="00E44D9E"/>
    <w:rsid w:val="00E4501A"/>
    <w:rsid w:val="00E4543C"/>
    <w:rsid w:val="00E45B3D"/>
    <w:rsid w:val="00E46070"/>
    <w:rsid w:val="00E46A9D"/>
    <w:rsid w:val="00E46FB1"/>
    <w:rsid w:val="00E47114"/>
    <w:rsid w:val="00E47148"/>
    <w:rsid w:val="00E477B4"/>
    <w:rsid w:val="00E500FE"/>
    <w:rsid w:val="00E505C7"/>
    <w:rsid w:val="00E51307"/>
    <w:rsid w:val="00E513BC"/>
    <w:rsid w:val="00E51408"/>
    <w:rsid w:val="00E5190F"/>
    <w:rsid w:val="00E519F1"/>
    <w:rsid w:val="00E51CBF"/>
    <w:rsid w:val="00E53441"/>
    <w:rsid w:val="00E5375B"/>
    <w:rsid w:val="00E53870"/>
    <w:rsid w:val="00E5398B"/>
    <w:rsid w:val="00E53AF8"/>
    <w:rsid w:val="00E53B29"/>
    <w:rsid w:val="00E53F0E"/>
    <w:rsid w:val="00E53F73"/>
    <w:rsid w:val="00E54192"/>
    <w:rsid w:val="00E543D3"/>
    <w:rsid w:val="00E554A1"/>
    <w:rsid w:val="00E556B1"/>
    <w:rsid w:val="00E556C1"/>
    <w:rsid w:val="00E55859"/>
    <w:rsid w:val="00E5629C"/>
    <w:rsid w:val="00E5635C"/>
    <w:rsid w:val="00E56571"/>
    <w:rsid w:val="00E566FA"/>
    <w:rsid w:val="00E56CAC"/>
    <w:rsid w:val="00E578CB"/>
    <w:rsid w:val="00E6029C"/>
    <w:rsid w:val="00E60A17"/>
    <w:rsid w:val="00E60B41"/>
    <w:rsid w:val="00E60D10"/>
    <w:rsid w:val="00E61356"/>
    <w:rsid w:val="00E614C9"/>
    <w:rsid w:val="00E61971"/>
    <w:rsid w:val="00E61E2A"/>
    <w:rsid w:val="00E62152"/>
    <w:rsid w:val="00E6248E"/>
    <w:rsid w:val="00E62515"/>
    <w:rsid w:val="00E639E9"/>
    <w:rsid w:val="00E63D0B"/>
    <w:rsid w:val="00E63F9A"/>
    <w:rsid w:val="00E63FB0"/>
    <w:rsid w:val="00E6414C"/>
    <w:rsid w:val="00E64163"/>
    <w:rsid w:val="00E642A6"/>
    <w:rsid w:val="00E64590"/>
    <w:rsid w:val="00E646B6"/>
    <w:rsid w:val="00E64D57"/>
    <w:rsid w:val="00E64DB7"/>
    <w:rsid w:val="00E65295"/>
    <w:rsid w:val="00E6534E"/>
    <w:rsid w:val="00E657D8"/>
    <w:rsid w:val="00E65C8E"/>
    <w:rsid w:val="00E674F7"/>
    <w:rsid w:val="00E6768D"/>
    <w:rsid w:val="00E67E6A"/>
    <w:rsid w:val="00E702F0"/>
    <w:rsid w:val="00E70BA4"/>
    <w:rsid w:val="00E70EBC"/>
    <w:rsid w:val="00E7135D"/>
    <w:rsid w:val="00E716CE"/>
    <w:rsid w:val="00E71837"/>
    <w:rsid w:val="00E719F0"/>
    <w:rsid w:val="00E71CC0"/>
    <w:rsid w:val="00E720FA"/>
    <w:rsid w:val="00E721B5"/>
    <w:rsid w:val="00E72508"/>
    <w:rsid w:val="00E7260F"/>
    <w:rsid w:val="00E726A1"/>
    <w:rsid w:val="00E726DF"/>
    <w:rsid w:val="00E72AB9"/>
    <w:rsid w:val="00E72B35"/>
    <w:rsid w:val="00E72D50"/>
    <w:rsid w:val="00E73675"/>
    <w:rsid w:val="00E739A1"/>
    <w:rsid w:val="00E73C21"/>
    <w:rsid w:val="00E7431A"/>
    <w:rsid w:val="00E74CD6"/>
    <w:rsid w:val="00E750A4"/>
    <w:rsid w:val="00E7543B"/>
    <w:rsid w:val="00E75C1C"/>
    <w:rsid w:val="00E77194"/>
    <w:rsid w:val="00E77B8E"/>
    <w:rsid w:val="00E77EB4"/>
    <w:rsid w:val="00E77F42"/>
    <w:rsid w:val="00E80184"/>
    <w:rsid w:val="00E8020C"/>
    <w:rsid w:val="00E8077A"/>
    <w:rsid w:val="00E81033"/>
    <w:rsid w:val="00E816EB"/>
    <w:rsid w:val="00E81D81"/>
    <w:rsid w:val="00E821B4"/>
    <w:rsid w:val="00E8252E"/>
    <w:rsid w:val="00E82AEF"/>
    <w:rsid w:val="00E8308A"/>
    <w:rsid w:val="00E839D8"/>
    <w:rsid w:val="00E83AD7"/>
    <w:rsid w:val="00E83B5C"/>
    <w:rsid w:val="00E83E36"/>
    <w:rsid w:val="00E844D8"/>
    <w:rsid w:val="00E8451F"/>
    <w:rsid w:val="00E84723"/>
    <w:rsid w:val="00E84856"/>
    <w:rsid w:val="00E85450"/>
    <w:rsid w:val="00E85572"/>
    <w:rsid w:val="00E86256"/>
    <w:rsid w:val="00E8638E"/>
    <w:rsid w:val="00E868A8"/>
    <w:rsid w:val="00E8696B"/>
    <w:rsid w:val="00E8702D"/>
    <w:rsid w:val="00E87A1C"/>
    <w:rsid w:val="00E87ED9"/>
    <w:rsid w:val="00E90120"/>
    <w:rsid w:val="00E90157"/>
    <w:rsid w:val="00E90359"/>
    <w:rsid w:val="00E905F4"/>
    <w:rsid w:val="00E91385"/>
    <w:rsid w:val="00E916A9"/>
    <w:rsid w:val="00E916DE"/>
    <w:rsid w:val="00E9184D"/>
    <w:rsid w:val="00E9198E"/>
    <w:rsid w:val="00E91E02"/>
    <w:rsid w:val="00E91F81"/>
    <w:rsid w:val="00E925AD"/>
    <w:rsid w:val="00E92811"/>
    <w:rsid w:val="00E9294F"/>
    <w:rsid w:val="00E9298F"/>
    <w:rsid w:val="00E92A9D"/>
    <w:rsid w:val="00E92D1E"/>
    <w:rsid w:val="00E930A3"/>
    <w:rsid w:val="00E93198"/>
    <w:rsid w:val="00E9357D"/>
    <w:rsid w:val="00E93A24"/>
    <w:rsid w:val="00E93A9F"/>
    <w:rsid w:val="00E93C19"/>
    <w:rsid w:val="00E93C1A"/>
    <w:rsid w:val="00E940AE"/>
    <w:rsid w:val="00E94866"/>
    <w:rsid w:val="00E94C26"/>
    <w:rsid w:val="00E95138"/>
    <w:rsid w:val="00E9573D"/>
    <w:rsid w:val="00E95DFE"/>
    <w:rsid w:val="00E961FC"/>
    <w:rsid w:val="00E96630"/>
    <w:rsid w:val="00E96824"/>
    <w:rsid w:val="00E96BCE"/>
    <w:rsid w:val="00E96DA3"/>
    <w:rsid w:val="00E96FDF"/>
    <w:rsid w:val="00E96FE7"/>
    <w:rsid w:val="00E970FD"/>
    <w:rsid w:val="00E9712E"/>
    <w:rsid w:val="00E974E1"/>
    <w:rsid w:val="00E97798"/>
    <w:rsid w:val="00E97924"/>
    <w:rsid w:val="00E97BA9"/>
    <w:rsid w:val="00EA0159"/>
    <w:rsid w:val="00EA0207"/>
    <w:rsid w:val="00EA0960"/>
    <w:rsid w:val="00EA0C8B"/>
    <w:rsid w:val="00EA0FFC"/>
    <w:rsid w:val="00EA1C1B"/>
    <w:rsid w:val="00EA1D22"/>
    <w:rsid w:val="00EA2533"/>
    <w:rsid w:val="00EA25FD"/>
    <w:rsid w:val="00EA296B"/>
    <w:rsid w:val="00EA2B28"/>
    <w:rsid w:val="00EA3155"/>
    <w:rsid w:val="00EA3225"/>
    <w:rsid w:val="00EA36B9"/>
    <w:rsid w:val="00EA444B"/>
    <w:rsid w:val="00EA4BED"/>
    <w:rsid w:val="00EA4F56"/>
    <w:rsid w:val="00EA527F"/>
    <w:rsid w:val="00EA5412"/>
    <w:rsid w:val="00EA56FE"/>
    <w:rsid w:val="00EA589C"/>
    <w:rsid w:val="00EA5A23"/>
    <w:rsid w:val="00EA5F00"/>
    <w:rsid w:val="00EA6190"/>
    <w:rsid w:val="00EA61D2"/>
    <w:rsid w:val="00EA62C8"/>
    <w:rsid w:val="00EA6357"/>
    <w:rsid w:val="00EA64E5"/>
    <w:rsid w:val="00EA6839"/>
    <w:rsid w:val="00EA6E4E"/>
    <w:rsid w:val="00EA7A01"/>
    <w:rsid w:val="00EA7EDD"/>
    <w:rsid w:val="00EB014B"/>
    <w:rsid w:val="00EB04C5"/>
    <w:rsid w:val="00EB07F9"/>
    <w:rsid w:val="00EB0FDA"/>
    <w:rsid w:val="00EB0FFB"/>
    <w:rsid w:val="00EB1366"/>
    <w:rsid w:val="00EB1A59"/>
    <w:rsid w:val="00EB23EE"/>
    <w:rsid w:val="00EB2589"/>
    <w:rsid w:val="00EB2651"/>
    <w:rsid w:val="00EB27BF"/>
    <w:rsid w:val="00EB2ED3"/>
    <w:rsid w:val="00EB3383"/>
    <w:rsid w:val="00EB340C"/>
    <w:rsid w:val="00EB340D"/>
    <w:rsid w:val="00EB35F9"/>
    <w:rsid w:val="00EB3B4D"/>
    <w:rsid w:val="00EB3E12"/>
    <w:rsid w:val="00EB4066"/>
    <w:rsid w:val="00EB45E9"/>
    <w:rsid w:val="00EB4B51"/>
    <w:rsid w:val="00EB4D07"/>
    <w:rsid w:val="00EB4E10"/>
    <w:rsid w:val="00EB64B9"/>
    <w:rsid w:val="00EB684E"/>
    <w:rsid w:val="00EB693A"/>
    <w:rsid w:val="00EB6B46"/>
    <w:rsid w:val="00EB6FA3"/>
    <w:rsid w:val="00EB711D"/>
    <w:rsid w:val="00EB720F"/>
    <w:rsid w:val="00EB734E"/>
    <w:rsid w:val="00EB73EE"/>
    <w:rsid w:val="00EB7682"/>
    <w:rsid w:val="00EB7750"/>
    <w:rsid w:val="00EB7894"/>
    <w:rsid w:val="00EB794D"/>
    <w:rsid w:val="00EB7BA0"/>
    <w:rsid w:val="00EB7BDE"/>
    <w:rsid w:val="00EB7FCF"/>
    <w:rsid w:val="00EC1C7D"/>
    <w:rsid w:val="00EC1F91"/>
    <w:rsid w:val="00EC20A3"/>
    <w:rsid w:val="00EC2232"/>
    <w:rsid w:val="00EC28ED"/>
    <w:rsid w:val="00EC29C0"/>
    <w:rsid w:val="00EC3238"/>
    <w:rsid w:val="00EC32AE"/>
    <w:rsid w:val="00EC39F2"/>
    <w:rsid w:val="00EC3A55"/>
    <w:rsid w:val="00EC3D39"/>
    <w:rsid w:val="00EC3D86"/>
    <w:rsid w:val="00EC42C5"/>
    <w:rsid w:val="00EC487F"/>
    <w:rsid w:val="00EC4941"/>
    <w:rsid w:val="00EC4D2A"/>
    <w:rsid w:val="00EC4EB2"/>
    <w:rsid w:val="00EC5BCE"/>
    <w:rsid w:val="00EC6128"/>
    <w:rsid w:val="00EC6145"/>
    <w:rsid w:val="00EC6584"/>
    <w:rsid w:val="00EC6671"/>
    <w:rsid w:val="00EC69DA"/>
    <w:rsid w:val="00EC6A28"/>
    <w:rsid w:val="00EC6D31"/>
    <w:rsid w:val="00EC70F3"/>
    <w:rsid w:val="00EC7361"/>
    <w:rsid w:val="00EC7493"/>
    <w:rsid w:val="00EC788E"/>
    <w:rsid w:val="00EC7B83"/>
    <w:rsid w:val="00EC7BAF"/>
    <w:rsid w:val="00EC7CF7"/>
    <w:rsid w:val="00EC7F7C"/>
    <w:rsid w:val="00EC7F82"/>
    <w:rsid w:val="00ED0847"/>
    <w:rsid w:val="00ED1607"/>
    <w:rsid w:val="00ED18DC"/>
    <w:rsid w:val="00ED1C2A"/>
    <w:rsid w:val="00ED20D1"/>
    <w:rsid w:val="00ED274D"/>
    <w:rsid w:val="00ED28FC"/>
    <w:rsid w:val="00ED2AB9"/>
    <w:rsid w:val="00ED2B17"/>
    <w:rsid w:val="00ED2F5E"/>
    <w:rsid w:val="00ED3337"/>
    <w:rsid w:val="00ED33CB"/>
    <w:rsid w:val="00ED3532"/>
    <w:rsid w:val="00ED3732"/>
    <w:rsid w:val="00ED384C"/>
    <w:rsid w:val="00ED3ED7"/>
    <w:rsid w:val="00ED4409"/>
    <w:rsid w:val="00ED49FC"/>
    <w:rsid w:val="00ED522D"/>
    <w:rsid w:val="00ED5619"/>
    <w:rsid w:val="00ED6010"/>
    <w:rsid w:val="00ED6032"/>
    <w:rsid w:val="00ED6201"/>
    <w:rsid w:val="00ED63D7"/>
    <w:rsid w:val="00ED6461"/>
    <w:rsid w:val="00ED7A2A"/>
    <w:rsid w:val="00ED7EC2"/>
    <w:rsid w:val="00EE008D"/>
    <w:rsid w:val="00EE00AB"/>
    <w:rsid w:val="00EE00E1"/>
    <w:rsid w:val="00EE033E"/>
    <w:rsid w:val="00EE0BF1"/>
    <w:rsid w:val="00EE100E"/>
    <w:rsid w:val="00EE10E9"/>
    <w:rsid w:val="00EE15CA"/>
    <w:rsid w:val="00EE17B7"/>
    <w:rsid w:val="00EE1C33"/>
    <w:rsid w:val="00EE1C61"/>
    <w:rsid w:val="00EE1D7A"/>
    <w:rsid w:val="00EE200C"/>
    <w:rsid w:val="00EE22E2"/>
    <w:rsid w:val="00EE2A23"/>
    <w:rsid w:val="00EE2C88"/>
    <w:rsid w:val="00EE2DCE"/>
    <w:rsid w:val="00EE3A12"/>
    <w:rsid w:val="00EE3A3F"/>
    <w:rsid w:val="00EE3C5A"/>
    <w:rsid w:val="00EE3F6E"/>
    <w:rsid w:val="00EE4AAB"/>
    <w:rsid w:val="00EE4F72"/>
    <w:rsid w:val="00EE4FA2"/>
    <w:rsid w:val="00EE5004"/>
    <w:rsid w:val="00EE5782"/>
    <w:rsid w:val="00EE5952"/>
    <w:rsid w:val="00EE609F"/>
    <w:rsid w:val="00EE6937"/>
    <w:rsid w:val="00EE6B76"/>
    <w:rsid w:val="00EE70EB"/>
    <w:rsid w:val="00EE73A5"/>
    <w:rsid w:val="00EE757A"/>
    <w:rsid w:val="00EE7F45"/>
    <w:rsid w:val="00EF023E"/>
    <w:rsid w:val="00EF0542"/>
    <w:rsid w:val="00EF0C23"/>
    <w:rsid w:val="00EF0C54"/>
    <w:rsid w:val="00EF0DD9"/>
    <w:rsid w:val="00EF0E66"/>
    <w:rsid w:val="00EF0F7C"/>
    <w:rsid w:val="00EF0F8E"/>
    <w:rsid w:val="00EF13AA"/>
    <w:rsid w:val="00EF16C6"/>
    <w:rsid w:val="00EF1915"/>
    <w:rsid w:val="00EF1B52"/>
    <w:rsid w:val="00EF1D7F"/>
    <w:rsid w:val="00EF228F"/>
    <w:rsid w:val="00EF2606"/>
    <w:rsid w:val="00EF32A1"/>
    <w:rsid w:val="00EF3A71"/>
    <w:rsid w:val="00EF3A79"/>
    <w:rsid w:val="00EF3EEE"/>
    <w:rsid w:val="00EF4A55"/>
    <w:rsid w:val="00EF4E6D"/>
    <w:rsid w:val="00EF5056"/>
    <w:rsid w:val="00EF594C"/>
    <w:rsid w:val="00EF5A5C"/>
    <w:rsid w:val="00EF5B7D"/>
    <w:rsid w:val="00EF6543"/>
    <w:rsid w:val="00EF6C6E"/>
    <w:rsid w:val="00EF6DFB"/>
    <w:rsid w:val="00EF7337"/>
    <w:rsid w:val="00EF73B7"/>
    <w:rsid w:val="00F001E5"/>
    <w:rsid w:val="00F00712"/>
    <w:rsid w:val="00F008DB"/>
    <w:rsid w:val="00F00CFC"/>
    <w:rsid w:val="00F00E03"/>
    <w:rsid w:val="00F00F93"/>
    <w:rsid w:val="00F01130"/>
    <w:rsid w:val="00F01261"/>
    <w:rsid w:val="00F0132E"/>
    <w:rsid w:val="00F0137E"/>
    <w:rsid w:val="00F01C0A"/>
    <w:rsid w:val="00F0200E"/>
    <w:rsid w:val="00F020A5"/>
    <w:rsid w:val="00F021BA"/>
    <w:rsid w:val="00F02287"/>
    <w:rsid w:val="00F02403"/>
    <w:rsid w:val="00F0252F"/>
    <w:rsid w:val="00F02B4F"/>
    <w:rsid w:val="00F02CC8"/>
    <w:rsid w:val="00F02FAC"/>
    <w:rsid w:val="00F031B1"/>
    <w:rsid w:val="00F031E5"/>
    <w:rsid w:val="00F032CD"/>
    <w:rsid w:val="00F0338B"/>
    <w:rsid w:val="00F03BF3"/>
    <w:rsid w:val="00F03EBE"/>
    <w:rsid w:val="00F048F4"/>
    <w:rsid w:val="00F04A47"/>
    <w:rsid w:val="00F04BF3"/>
    <w:rsid w:val="00F04E44"/>
    <w:rsid w:val="00F053B9"/>
    <w:rsid w:val="00F05545"/>
    <w:rsid w:val="00F05D83"/>
    <w:rsid w:val="00F05FAD"/>
    <w:rsid w:val="00F062F0"/>
    <w:rsid w:val="00F0671C"/>
    <w:rsid w:val="00F067CA"/>
    <w:rsid w:val="00F06818"/>
    <w:rsid w:val="00F0683C"/>
    <w:rsid w:val="00F06A93"/>
    <w:rsid w:val="00F06B97"/>
    <w:rsid w:val="00F06BDB"/>
    <w:rsid w:val="00F06F9B"/>
    <w:rsid w:val="00F072AA"/>
    <w:rsid w:val="00F074EC"/>
    <w:rsid w:val="00F0767D"/>
    <w:rsid w:val="00F07DED"/>
    <w:rsid w:val="00F10559"/>
    <w:rsid w:val="00F10C1D"/>
    <w:rsid w:val="00F10C74"/>
    <w:rsid w:val="00F11587"/>
    <w:rsid w:val="00F12439"/>
    <w:rsid w:val="00F12571"/>
    <w:rsid w:val="00F126D1"/>
    <w:rsid w:val="00F12855"/>
    <w:rsid w:val="00F12CCA"/>
    <w:rsid w:val="00F12DDF"/>
    <w:rsid w:val="00F1316A"/>
    <w:rsid w:val="00F136E0"/>
    <w:rsid w:val="00F137A9"/>
    <w:rsid w:val="00F1403C"/>
    <w:rsid w:val="00F140AB"/>
    <w:rsid w:val="00F146FD"/>
    <w:rsid w:val="00F14709"/>
    <w:rsid w:val="00F14AD0"/>
    <w:rsid w:val="00F14AE6"/>
    <w:rsid w:val="00F1527A"/>
    <w:rsid w:val="00F156ED"/>
    <w:rsid w:val="00F15913"/>
    <w:rsid w:val="00F15DF3"/>
    <w:rsid w:val="00F15F67"/>
    <w:rsid w:val="00F1668E"/>
    <w:rsid w:val="00F16CBC"/>
    <w:rsid w:val="00F16EC2"/>
    <w:rsid w:val="00F1768F"/>
    <w:rsid w:val="00F20823"/>
    <w:rsid w:val="00F20AF8"/>
    <w:rsid w:val="00F20F73"/>
    <w:rsid w:val="00F2121B"/>
    <w:rsid w:val="00F21786"/>
    <w:rsid w:val="00F21CF3"/>
    <w:rsid w:val="00F21D23"/>
    <w:rsid w:val="00F21E0C"/>
    <w:rsid w:val="00F21F8D"/>
    <w:rsid w:val="00F2216D"/>
    <w:rsid w:val="00F22446"/>
    <w:rsid w:val="00F2272D"/>
    <w:rsid w:val="00F22BC3"/>
    <w:rsid w:val="00F2303E"/>
    <w:rsid w:val="00F23683"/>
    <w:rsid w:val="00F249A5"/>
    <w:rsid w:val="00F24A2D"/>
    <w:rsid w:val="00F252A5"/>
    <w:rsid w:val="00F25D06"/>
    <w:rsid w:val="00F25ED1"/>
    <w:rsid w:val="00F26092"/>
    <w:rsid w:val="00F266AF"/>
    <w:rsid w:val="00F2676B"/>
    <w:rsid w:val="00F2684D"/>
    <w:rsid w:val="00F26D56"/>
    <w:rsid w:val="00F27A0C"/>
    <w:rsid w:val="00F27D14"/>
    <w:rsid w:val="00F30119"/>
    <w:rsid w:val="00F3083A"/>
    <w:rsid w:val="00F3085A"/>
    <w:rsid w:val="00F30A19"/>
    <w:rsid w:val="00F30F72"/>
    <w:rsid w:val="00F3130D"/>
    <w:rsid w:val="00F31461"/>
    <w:rsid w:val="00F31AE4"/>
    <w:rsid w:val="00F31CFF"/>
    <w:rsid w:val="00F32259"/>
    <w:rsid w:val="00F322FF"/>
    <w:rsid w:val="00F33242"/>
    <w:rsid w:val="00F333D2"/>
    <w:rsid w:val="00F338AC"/>
    <w:rsid w:val="00F33ED6"/>
    <w:rsid w:val="00F34682"/>
    <w:rsid w:val="00F34ABA"/>
    <w:rsid w:val="00F34B4D"/>
    <w:rsid w:val="00F35064"/>
    <w:rsid w:val="00F35768"/>
    <w:rsid w:val="00F363A3"/>
    <w:rsid w:val="00F36C82"/>
    <w:rsid w:val="00F36EED"/>
    <w:rsid w:val="00F37082"/>
    <w:rsid w:val="00F3721C"/>
    <w:rsid w:val="00F3742B"/>
    <w:rsid w:val="00F37458"/>
    <w:rsid w:val="00F374E3"/>
    <w:rsid w:val="00F37CD0"/>
    <w:rsid w:val="00F37DFA"/>
    <w:rsid w:val="00F37E8C"/>
    <w:rsid w:val="00F37F4F"/>
    <w:rsid w:val="00F400DB"/>
    <w:rsid w:val="00F40192"/>
    <w:rsid w:val="00F401DA"/>
    <w:rsid w:val="00F40601"/>
    <w:rsid w:val="00F411DD"/>
    <w:rsid w:val="00F41F2A"/>
    <w:rsid w:val="00F41FDB"/>
    <w:rsid w:val="00F42879"/>
    <w:rsid w:val="00F42C4F"/>
    <w:rsid w:val="00F42E79"/>
    <w:rsid w:val="00F43257"/>
    <w:rsid w:val="00F4357D"/>
    <w:rsid w:val="00F435C1"/>
    <w:rsid w:val="00F43BAE"/>
    <w:rsid w:val="00F44174"/>
    <w:rsid w:val="00F44613"/>
    <w:rsid w:val="00F4483B"/>
    <w:rsid w:val="00F44F88"/>
    <w:rsid w:val="00F45080"/>
    <w:rsid w:val="00F45327"/>
    <w:rsid w:val="00F458E4"/>
    <w:rsid w:val="00F459AB"/>
    <w:rsid w:val="00F45E9E"/>
    <w:rsid w:val="00F4626F"/>
    <w:rsid w:val="00F467C4"/>
    <w:rsid w:val="00F468F8"/>
    <w:rsid w:val="00F46B49"/>
    <w:rsid w:val="00F471F5"/>
    <w:rsid w:val="00F47336"/>
    <w:rsid w:val="00F4777D"/>
    <w:rsid w:val="00F479C9"/>
    <w:rsid w:val="00F47D20"/>
    <w:rsid w:val="00F47EE6"/>
    <w:rsid w:val="00F47F6E"/>
    <w:rsid w:val="00F50597"/>
    <w:rsid w:val="00F508D7"/>
    <w:rsid w:val="00F509EB"/>
    <w:rsid w:val="00F50C33"/>
    <w:rsid w:val="00F51050"/>
    <w:rsid w:val="00F511F2"/>
    <w:rsid w:val="00F514F1"/>
    <w:rsid w:val="00F5159F"/>
    <w:rsid w:val="00F5188D"/>
    <w:rsid w:val="00F519D4"/>
    <w:rsid w:val="00F51D20"/>
    <w:rsid w:val="00F51E76"/>
    <w:rsid w:val="00F51F3A"/>
    <w:rsid w:val="00F522AF"/>
    <w:rsid w:val="00F52427"/>
    <w:rsid w:val="00F52B81"/>
    <w:rsid w:val="00F52C4A"/>
    <w:rsid w:val="00F52CC0"/>
    <w:rsid w:val="00F531E1"/>
    <w:rsid w:val="00F5331A"/>
    <w:rsid w:val="00F5350F"/>
    <w:rsid w:val="00F5356E"/>
    <w:rsid w:val="00F53651"/>
    <w:rsid w:val="00F536BA"/>
    <w:rsid w:val="00F537BC"/>
    <w:rsid w:val="00F538FF"/>
    <w:rsid w:val="00F53AF8"/>
    <w:rsid w:val="00F53C8A"/>
    <w:rsid w:val="00F5454E"/>
    <w:rsid w:val="00F549D3"/>
    <w:rsid w:val="00F54B06"/>
    <w:rsid w:val="00F55059"/>
    <w:rsid w:val="00F55238"/>
    <w:rsid w:val="00F55521"/>
    <w:rsid w:val="00F56188"/>
    <w:rsid w:val="00F562B3"/>
    <w:rsid w:val="00F5630A"/>
    <w:rsid w:val="00F565B7"/>
    <w:rsid w:val="00F56604"/>
    <w:rsid w:val="00F56704"/>
    <w:rsid w:val="00F5676F"/>
    <w:rsid w:val="00F569CC"/>
    <w:rsid w:val="00F56CFC"/>
    <w:rsid w:val="00F56D63"/>
    <w:rsid w:val="00F575F1"/>
    <w:rsid w:val="00F576CB"/>
    <w:rsid w:val="00F60236"/>
    <w:rsid w:val="00F6036C"/>
    <w:rsid w:val="00F604AF"/>
    <w:rsid w:val="00F609A9"/>
    <w:rsid w:val="00F609D8"/>
    <w:rsid w:val="00F611FA"/>
    <w:rsid w:val="00F61429"/>
    <w:rsid w:val="00F620AF"/>
    <w:rsid w:val="00F62837"/>
    <w:rsid w:val="00F62CD9"/>
    <w:rsid w:val="00F62E0D"/>
    <w:rsid w:val="00F6303D"/>
    <w:rsid w:val="00F6312D"/>
    <w:rsid w:val="00F637C0"/>
    <w:rsid w:val="00F63A1F"/>
    <w:rsid w:val="00F6457A"/>
    <w:rsid w:val="00F64E31"/>
    <w:rsid w:val="00F64E37"/>
    <w:rsid w:val="00F64F5C"/>
    <w:rsid w:val="00F653B4"/>
    <w:rsid w:val="00F65575"/>
    <w:rsid w:val="00F66418"/>
    <w:rsid w:val="00F66879"/>
    <w:rsid w:val="00F6688E"/>
    <w:rsid w:val="00F668BE"/>
    <w:rsid w:val="00F66B32"/>
    <w:rsid w:val="00F67022"/>
    <w:rsid w:val="00F7037B"/>
    <w:rsid w:val="00F70AC1"/>
    <w:rsid w:val="00F70E52"/>
    <w:rsid w:val="00F70FB7"/>
    <w:rsid w:val="00F71105"/>
    <w:rsid w:val="00F71C58"/>
    <w:rsid w:val="00F71CA5"/>
    <w:rsid w:val="00F71F0D"/>
    <w:rsid w:val="00F72C0A"/>
    <w:rsid w:val="00F72D0D"/>
    <w:rsid w:val="00F72F03"/>
    <w:rsid w:val="00F731DF"/>
    <w:rsid w:val="00F7400C"/>
    <w:rsid w:val="00F74290"/>
    <w:rsid w:val="00F74558"/>
    <w:rsid w:val="00F74631"/>
    <w:rsid w:val="00F746B5"/>
    <w:rsid w:val="00F747AC"/>
    <w:rsid w:val="00F7481F"/>
    <w:rsid w:val="00F74D73"/>
    <w:rsid w:val="00F74EAA"/>
    <w:rsid w:val="00F74FED"/>
    <w:rsid w:val="00F7504D"/>
    <w:rsid w:val="00F7594B"/>
    <w:rsid w:val="00F759C1"/>
    <w:rsid w:val="00F759C2"/>
    <w:rsid w:val="00F75BB9"/>
    <w:rsid w:val="00F7634F"/>
    <w:rsid w:val="00F763A9"/>
    <w:rsid w:val="00F764C6"/>
    <w:rsid w:val="00F76653"/>
    <w:rsid w:val="00F76981"/>
    <w:rsid w:val="00F76987"/>
    <w:rsid w:val="00F76BA3"/>
    <w:rsid w:val="00F76EF9"/>
    <w:rsid w:val="00F77064"/>
    <w:rsid w:val="00F77D3C"/>
    <w:rsid w:val="00F80310"/>
    <w:rsid w:val="00F80C99"/>
    <w:rsid w:val="00F80D26"/>
    <w:rsid w:val="00F810D6"/>
    <w:rsid w:val="00F81427"/>
    <w:rsid w:val="00F8232A"/>
    <w:rsid w:val="00F828B1"/>
    <w:rsid w:val="00F82A3F"/>
    <w:rsid w:val="00F83041"/>
    <w:rsid w:val="00F830E4"/>
    <w:rsid w:val="00F83263"/>
    <w:rsid w:val="00F83379"/>
    <w:rsid w:val="00F836E4"/>
    <w:rsid w:val="00F83856"/>
    <w:rsid w:val="00F8406E"/>
    <w:rsid w:val="00F84508"/>
    <w:rsid w:val="00F84D2B"/>
    <w:rsid w:val="00F851AC"/>
    <w:rsid w:val="00F852A2"/>
    <w:rsid w:val="00F856CD"/>
    <w:rsid w:val="00F8610D"/>
    <w:rsid w:val="00F861C7"/>
    <w:rsid w:val="00F867EC"/>
    <w:rsid w:val="00F86D8B"/>
    <w:rsid w:val="00F86FB6"/>
    <w:rsid w:val="00F86FF2"/>
    <w:rsid w:val="00F8772F"/>
    <w:rsid w:val="00F87983"/>
    <w:rsid w:val="00F87E18"/>
    <w:rsid w:val="00F9036C"/>
    <w:rsid w:val="00F90FFA"/>
    <w:rsid w:val="00F9153C"/>
    <w:rsid w:val="00F915C3"/>
    <w:rsid w:val="00F915E6"/>
    <w:rsid w:val="00F917E8"/>
    <w:rsid w:val="00F91B2B"/>
    <w:rsid w:val="00F91B47"/>
    <w:rsid w:val="00F91E8C"/>
    <w:rsid w:val="00F9201E"/>
    <w:rsid w:val="00F9224F"/>
    <w:rsid w:val="00F92B8D"/>
    <w:rsid w:val="00F92C2F"/>
    <w:rsid w:val="00F92CA0"/>
    <w:rsid w:val="00F92D1C"/>
    <w:rsid w:val="00F92DB8"/>
    <w:rsid w:val="00F93175"/>
    <w:rsid w:val="00F93185"/>
    <w:rsid w:val="00F9337B"/>
    <w:rsid w:val="00F93428"/>
    <w:rsid w:val="00F93578"/>
    <w:rsid w:val="00F93A19"/>
    <w:rsid w:val="00F93C29"/>
    <w:rsid w:val="00F93D9A"/>
    <w:rsid w:val="00F93DFC"/>
    <w:rsid w:val="00F94525"/>
    <w:rsid w:val="00F94745"/>
    <w:rsid w:val="00F94881"/>
    <w:rsid w:val="00F94E80"/>
    <w:rsid w:val="00F94FA1"/>
    <w:rsid w:val="00F95D8E"/>
    <w:rsid w:val="00F96119"/>
    <w:rsid w:val="00F9611B"/>
    <w:rsid w:val="00F96355"/>
    <w:rsid w:val="00F96371"/>
    <w:rsid w:val="00F96C26"/>
    <w:rsid w:val="00F970DD"/>
    <w:rsid w:val="00F973FE"/>
    <w:rsid w:val="00F97693"/>
    <w:rsid w:val="00FA0291"/>
    <w:rsid w:val="00FA1A10"/>
    <w:rsid w:val="00FA2246"/>
    <w:rsid w:val="00FA244B"/>
    <w:rsid w:val="00FA286B"/>
    <w:rsid w:val="00FA3069"/>
    <w:rsid w:val="00FA34AD"/>
    <w:rsid w:val="00FA3923"/>
    <w:rsid w:val="00FA3B55"/>
    <w:rsid w:val="00FA448D"/>
    <w:rsid w:val="00FA4E27"/>
    <w:rsid w:val="00FA5700"/>
    <w:rsid w:val="00FA64B8"/>
    <w:rsid w:val="00FA6A92"/>
    <w:rsid w:val="00FA74C0"/>
    <w:rsid w:val="00FA76A8"/>
    <w:rsid w:val="00FA7C6C"/>
    <w:rsid w:val="00FB04AA"/>
    <w:rsid w:val="00FB05D3"/>
    <w:rsid w:val="00FB0996"/>
    <w:rsid w:val="00FB0C9F"/>
    <w:rsid w:val="00FB11CC"/>
    <w:rsid w:val="00FB1251"/>
    <w:rsid w:val="00FB1379"/>
    <w:rsid w:val="00FB1A1D"/>
    <w:rsid w:val="00FB1AEA"/>
    <w:rsid w:val="00FB23C9"/>
    <w:rsid w:val="00FB24A6"/>
    <w:rsid w:val="00FB2A0D"/>
    <w:rsid w:val="00FB2F13"/>
    <w:rsid w:val="00FB37F5"/>
    <w:rsid w:val="00FB3903"/>
    <w:rsid w:val="00FB4229"/>
    <w:rsid w:val="00FB42DA"/>
    <w:rsid w:val="00FB444A"/>
    <w:rsid w:val="00FB471B"/>
    <w:rsid w:val="00FB47E1"/>
    <w:rsid w:val="00FB481B"/>
    <w:rsid w:val="00FB4ABD"/>
    <w:rsid w:val="00FB4AF2"/>
    <w:rsid w:val="00FB4B3A"/>
    <w:rsid w:val="00FB4BC5"/>
    <w:rsid w:val="00FB4E87"/>
    <w:rsid w:val="00FB4F68"/>
    <w:rsid w:val="00FB59F0"/>
    <w:rsid w:val="00FB612D"/>
    <w:rsid w:val="00FB68EA"/>
    <w:rsid w:val="00FB69E2"/>
    <w:rsid w:val="00FB6A5A"/>
    <w:rsid w:val="00FB72B3"/>
    <w:rsid w:val="00FB7748"/>
    <w:rsid w:val="00FB77B9"/>
    <w:rsid w:val="00FB7C78"/>
    <w:rsid w:val="00FC03CD"/>
    <w:rsid w:val="00FC0646"/>
    <w:rsid w:val="00FC080A"/>
    <w:rsid w:val="00FC0A29"/>
    <w:rsid w:val="00FC0A38"/>
    <w:rsid w:val="00FC135B"/>
    <w:rsid w:val="00FC1B00"/>
    <w:rsid w:val="00FC1E69"/>
    <w:rsid w:val="00FC2249"/>
    <w:rsid w:val="00FC2465"/>
    <w:rsid w:val="00FC27E0"/>
    <w:rsid w:val="00FC33B1"/>
    <w:rsid w:val="00FC3ACD"/>
    <w:rsid w:val="00FC40E7"/>
    <w:rsid w:val="00FC41AE"/>
    <w:rsid w:val="00FC45D0"/>
    <w:rsid w:val="00FC4755"/>
    <w:rsid w:val="00FC4A8B"/>
    <w:rsid w:val="00FC4BC6"/>
    <w:rsid w:val="00FC4BD2"/>
    <w:rsid w:val="00FC502B"/>
    <w:rsid w:val="00FC502F"/>
    <w:rsid w:val="00FC52D6"/>
    <w:rsid w:val="00FC5F0F"/>
    <w:rsid w:val="00FC5F30"/>
    <w:rsid w:val="00FC68B7"/>
    <w:rsid w:val="00FC6CBE"/>
    <w:rsid w:val="00FC6F63"/>
    <w:rsid w:val="00FC6FC1"/>
    <w:rsid w:val="00FC70AA"/>
    <w:rsid w:val="00FC73B3"/>
    <w:rsid w:val="00FC7B77"/>
    <w:rsid w:val="00FC7DC2"/>
    <w:rsid w:val="00FC7EFF"/>
    <w:rsid w:val="00FD0173"/>
    <w:rsid w:val="00FD0FCE"/>
    <w:rsid w:val="00FD13FA"/>
    <w:rsid w:val="00FD2DB0"/>
    <w:rsid w:val="00FD2F32"/>
    <w:rsid w:val="00FD3908"/>
    <w:rsid w:val="00FD3F13"/>
    <w:rsid w:val="00FD43FF"/>
    <w:rsid w:val="00FD4931"/>
    <w:rsid w:val="00FD4E95"/>
    <w:rsid w:val="00FD4F81"/>
    <w:rsid w:val="00FD507B"/>
    <w:rsid w:val="00FD541D"/>
    <w:rsid w:val="00FD5723"/>
    <w:rsid w:val="00FD6374"/>
    <w:rsid w:val="00FD6A24"/>
    <w:rsid w:val="00FD6FBD"/>
    <w:rsid w:val="00FD747E"/>
    <w:rsid w:val="00FD751B"/>
    <w:rsid w:val="00FD754C"/>
    <w:rsid w:val="00FD7F2E"/>
    <w:rsid w:val="00FD7F72"/>
    <w:rsid w:val="00FE04F4"/>
    <w:rsid w:val="00FE072A"/>
    <w:rsid w:val="00FE0B5F"/>
    <w:rsid w:val="00FE117F"/>
    <w:rsid w:val="00FE138E"/>
    <w:rsid w:val="00FE194A"/>
    <w:rsid w:val="00FE1B39"/>
    <w:rsid w:val="00FE22EC"/>
    <w:rsid w:val="00FE2B25"/>
    <w:rsid w:val="00FE2C42"/>
    <w:rsid w:val="00FE2EF2"/>
    <w:rsid w:val="00FE32DE"/>
    <w:rsid w:val="00FE3606"/>
    <w:rsid w:val="00FE3BCE"/>
    <w:rsid w:val="00FE3D09"/>
    <w:rsid w:val="00FE3F42"/>
    <w:rsid w:val="00FE42EA"/>
    <w:rsid w:val="00FE4351"/>
    <w:rsid w:val="00FE4805"/>
    <w:rsid w:val="00FE4F21"/>
    <w:rsid w:val="00FE5013"/>
    <w:rsid w:val="00FE558E"/>
    <w:rsid w:val="00FE56B2"/>
    <w:rsid w:val="00FE613C"/>
    <w:rsid w:val="00FE685E"/>
    <w:rsid w:val="00FE6922"/>
    <w:rsid w:val="00FE6985"/>
    <w:rsid w:val="00FE6DEC"/>
    <w:rsid w:val="00FE74FE"/>
    <w:rsid w:val="00FE7D23"/>
    <w:rsid w:val="00FE7F03"/>
    <w:rsid w:val="00FE7F79"/>
    <w:rsid w:val="00FF019C"/>
    <w:rsid w:val="00FF0B35"/>
    <w:rsid w:val="00FF0D5B"/>
    <w:rsid w:val="00FF1272"/>
    <w:rsid w:val="00FF193B"/>
    <w:rsid w:val="00FF198A"/>
    <w:rsid w:val="00FF1E4F"/>
    <w:rsid w:val="00FF22AF"/>
    <w:rsid w:val="00FF266E"/>
    <w:rsid w:val="00FF2AFE"/>
    <w:rsid w:val="00FF2EAC"/>
    <w:rsid w:val="00FF3219"/>
    <w:rsid w:val="00FF3EEC"/>
    <w:rsid w:val="00FF4084"/>
    <w:rsid w:val="00FF465D"/>
    <w:rsid w:val="00FF58B2"/>
    <w:rsid w:val="00FF5DFB"/>
    <w:rsid w:val="00FF5E72"/>
    <w:rsid w:val="00FF68AB"/>
    <w:rsid w:val="00FF691D"/>
    <w:rsid w:val="00FF6A29"/>
    <w:rsid w:val="00FF6BD8"/>
    <w:rsid w:val="00FF6F67"/>
    <w:rsid w:val="00FF72F9"/>
    <w:rsid w:val="00FF748E"/>
    <w:rsid w:val="00FF74AD"/>
    <w:rsid w:val="00FF76BB"/>
    <w:rsid w:val="00FF784E"/>
    <w:rsid w:val="00FF7E2C"/>
    <w:rsid w:val="5B5ECFF0"/>
    <w:rsid w:val="6801787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69C403"/>
  <w15:docId w15:val="{6FFEEC32-E534-4DF6-9A3E-A00B476DF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
    <w:basedOn w:val="DefaultParagraphFont"/>
    <w:uiPriority w:val="99"/>
    <w:qFormat/>
    <w:rsid w:val="00E925AD"/>
    <w:rPr>
      <w:rFonts w:ascii="Times New Roman" w:hAnsi="Times New Roman"/>
      <w:sz w:val="18"/>
      <w:vertAlign w:val="superscript"/>
    </w:rPr>
  </w:style>
  <w:style w:type="paragraph" w:styleId="FootnoteText">
    <w:name w:val="footnote text"/>
    <w:aliases w:val="5_G,PP,5_G_6"/>
    <w:basedOn w:val="Normal"/>
    <w:link w:val="FootnoteTextChar"/>
    <w:uiPriority w:val="99"/>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rsid w:val="00F04E44"/>
    <w:rPr>
      <w:color w:val="0000FF"/>
      <w:u w:val="none"/>
    </w:rPr>
  </w:style>
  <w:style w:type="paragraph" w:styleId="Footer">
    <w:name w:val="footer"/>
    <w:aliases w:val="3_G"/>
    <w:basedOn w:val="Normal"/>
    <w:link w:val="FooterChar"/>
    <w:uiPriority w:val="99"/>
    <w:qFormat/>
    <w:rsid w:val="00E925AD"/>
    <w:pPr>
      <w:spacing w:line="240" w:lineRule="auto"/>
    </w:pPr>
    <w:rPr>
      <w:sz w:val="16"/>
    </w:rPr>
  </w:style>
  <w:style w:type="paragraph" w:styleId="Header">
    <w:name w:val="header"/>
    <w:aliases w:val="6_G"/>
    <w:basedOn w:val="Normal"/>
    <w:link w:val="HeaderChar"/>
    <w:uiPriority w:val="99"/>
    <w:qFormat/>
    <w:rsid w:val="00E925AD"/>
    <w:pPr>
      <w:pBdr>
        <w:bottom w:val="single" w:sz="4" w:space="4" w:color="auto"/>
      </w:pBdr>
      <w:spacing w:line="240" w:lineRule="auto"/>
    </w:pPr>
    <w:rPr>
      <w:b/>
      <w:sz w:val="18"/>
    </w:rPr>
  </w:style>
  <w:style w:type="table" w:styleId="TableGrid">
    <w:name w:val="Table Grid"/>
    <w:basedOn w:val="TableNormal"/>
    <w:uiPriority w:val="39"/>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7D6F65"/>
    <w:pPr>
      <w:numPr>
        <w:numId w:val="19"/>
      </w:numPr>
      <w:suppressAutoHyphens w:val="0"/>
    </w:pPr>
  </w:style>
  <w:style w:type="character" w:customStyle="1" w:styleId="FootnoteTextChar">
    <w:name w:val="Footnote Text Char"/>
    <w:aliases w:val="5_G Char,PP Char,5_G_6 Char"/>
    <w:link w:val="FootnoteText"/>
    <w:uiPriority w:val="99"/>
    <w:rsid w:val="00097003"/>
    <w:rPr>
      <w:sz w:val="18"/>
      <w:lang w:val="en-GB" w:eastAsia="en-US"/>
    </w:rPr>
  </w:style>
  <w:style w:type="character" w:customStyle="1" w:styleId="HChGChar">
    <w:name w:val="_ H _Ch_G Char"/>
    <w:link w:val="HChG"/>
    <w:qFormat/>
    <w:rsid w:val="009014D8"/>
    <w:rPr>
      <w:b/>
      <w:sz w:val="28"/>
      <w:lang w:val="en-GB"/>
    </w:rPr>
  </w:style>
  <w:style w:type="character" w:customStyle="1" w:styleId="SingleTxtGChar">
    <w:name w:val="_ Single Txt_G Char"/>
    <w:link w:val="SingleTxtG"/>
    <w:qFormat/>
    <w:rsid w:val="009014D8"/>
    <w:rPr>
      <w:lang w:val="en-GB"/>
    </w:rPr>
  </w:style>
  <w:style w:type="paragraph" w:styleId="ListParagraph">
    <w:name w:val="List Paragraph"/>
    <w:basedOn w:val="Normal"/>
    <w:uiPriority w:val="34"/>
    <w:qFormat/>
    <w:rsid w:val="0061553A"/>
    <w:pPr>
      <w:suppressAutoHyphens w:val="0"/>
      <w:spacing w:line="240" w:lineRule="auto"/>
      <w:ind w:left="708"/>
    </w:pPr>
    <w:rPr>
      <w:sz w:val="24"/>
      <w:szCs w:val="24"/>
      <w:lang w:eastAsia="en-GB"/>
    </w:rPr>
  </w:style>
  <w:style w:type="character" w:customStyle="1" w:styleId="FooterChar">
    <w:name w:val="Footer Char"/>
    <w:aliases w:val="3_G Char"/>
    <w:basedOn w:val="DefaultParagraphFont"/>
    <w:link w:val="Footer"/>
    <w:uiPriority w:val="99"/>
    <w:rsid w:val="00A6504C"/>
    <w:rPr>
      <w:sz w:val="16"/>
      <w:lang w:val="en-GB"/>
    </w:rPr>
  </w:style>
  <w:style w:type="character" w:styleId="CommentReference">
    <w:name w:val="annotation reference"/>
    <w:basedOn w:val="DefaultParagraphFont"/>
    <w:semiHidden/>
    <w:unhideWhenUsed/>
    <w:rsid w:val="005C3DFB"/>
    <w:rPr>
      <w:sz w:val="16"/>
      <w:szCs w:val="16"/>
    </w:rPr>
  </w:style>
  <w:style w:type="paragraph" w:styleId="CommentText">
    <w:name w:val="annotation text"/>
    <w:basedOn w:val="Normal"/>
    <w:link w:val="CommentTextChar"/>
    <w:unhideWhenUsed/>
    <w:rsid w:val="005C3DFB"/>
    <w:pPr>
      <w:spacing w:line="240" w:lineRule="auto"/>
    </w:pPr>
  </w:style>
  <w:style w:type="character" w:customStyle="1" w:styleId="CommentTextChar">
    <w:name w:val="Comment Text Char"/>
    <w:basedOn w:val="DefaultParagraphFont"/>
    <w:link w:val="CommentText"/>
    <w:rsid w:val="005C3DFB"/>
    <w:rPr>
      <w:lang w:val="en-GB"/>
    </w:rPr>
  </w:style>
  <w:style w:type="paragraph" w:styleId="CommentSubject">
    <w:name w:val="annotation subject"/>
    <w:basedOn w:val="CommentText"/>
    <w:next w:val="CommentText"/>
    <w:link w:val="CommentSubjectChar"/>
    <w:semiHidden/>
    <w:unhideWhenUsed/>
    <w:rsid w:val="005C3DFB"/>
    <w:rPr>
      <w:b/>
      <w:bCs/>
    </w:rPr>
  </w:style>
  <w:style w:type="character" w:customStyle="1" w:styleId="CommentSubjectChar">
    <w:name w:val="Comment Subject Char"/>
    <w:basedOn w:val="CommentTextChar"/>
    <w:link w:val="CommentSubject"/>
    <w:semiHidden/>
    <w:rsid w:val="005C3DFB"/>
    <w:rPr>
      <w:b/>
      <w:bCs/>
      <w:lang w:val="en-GB"/>
    </w:rPr>
  </w:style>
  <w:style w:type="paragraph" w:styleId="Revision">
    <w:name w:val="Revision"/>
    <w:hidden/>
    <w:uiPriority w:val="99"/>
    <w:semiHidden/>
    <w:rsid w:val="00406B4B"/>
    <w:rPr>
      <w:lang w:val="en-GB"/>
    </w:rPr>
  </w:style>
  <w:style w:type="paragraph" w:customStyle="1" w:styleId="Default">
    <w:name w:val="Default"/>
    <w:rsid w:val="000F34EA"/>
    <w:pPr>
      <w:widowControl w:val="0"/>
      <w:autoSpaceDE w:val="0"/>
      <w:autoSpaceDN w:val="0"/>
      <w:adjustRightInd w:val="0"/>
    </w:pPr>
    <w:rPr>
      <w:rFonts w:eastAsiaTheme="minorEastAsia"/>
      <w:color w:val="000000"/>
      <w:sz w:val="24"/>
      <w:szCs w:val="24"/>
    </w:rPr>
  </w:style>
  <w:style w:type="paragraph" w:customStyle="1" w:styleId="para">
    <w:name w:val="para"/>
    <w:basedOn w:val="Normal"/>
    <w:link w:val="paraChar"/>
    <w:qFormat/>
    <w:rsid w:val="000F34EA"/>
    <w:pPr>
      <w:spacing w:after="120" w:line="240" w:lineRule="exact"/>
      <w:ind w:left="2268" w:right="1134" w:hanging="1134"/>
      <w:jc w:val="both"/>
    </w:pPr>
    <w:rPr>
      <w:lang w:eastAsia="en-US"/>
    </w:rPr>
  </w:style>
  <w:style w:type="character" w:customStyle="1" w:styleId="paraChar">
    <w:name w:val="para Char"/>
    <w:link w:val="para"/>
    <w:locked/>
    <w:rsid w:val="000F34EA"/>
    <w:rPr>
      <w:lang w:val="en-GB" w:eastAsia="en-US"/>
    </w:rPr>
  </w:style>
  <w:style w:type="character" w:styleId="UnresolvedMention">
    <w:name w:val="Unresolved Mention"/>
    <w:basedOn w:val="DefaultParagraphFont"/>
    <w:uiPriority w:val="99"/>
    <w:semiHidden/>
    <w:unhideWhenUsed/>
    <w:rsid w:val="00CC43DD"/>
    <w:rPr>
      <w:color w:val="605E5C"/>
      <w:shd w:val="clear" w:color="auto" w:fill="E1DFDD"/>
    </w:rPr>
  </w:style>
  <w:style w:type="paragraph" w:styleId="PlainText">
    <w:name w:val="Plain Text"/>
    <w:basedOn w:val="Normal"/>
    <w:link w:val="PlainTextChar"/>
    <w:rsid w:val="00660E8D"/>
    <w:pPr>
      <w:widowControl w:val="0"/>
      <w:suppressAutoHyphens w:val="0"/>
      <w:spacing w:line="240" w:lineRule="auto"/>
    </w:pPr>
    <w:rPr>
      <w:rFonts w:ascii="Courier New" w:eastAsiaTheme="minorEastAsia" w:hAnsi="Courier New"/>
      <w:lang w:eastAsia="en-US"/>
    </w:rPr>
  </w:style>
  <w:style w:type="character" w:customStyle="1" w:styleId="PlainTextChar">
    <w:name w:val="Plain Text Char"/>
    <w:basedOn w:val="DefaultParagraphFont"/>
    <w:link w:val="PlainText"/>
    <w:rsid w:val="00660E8D"/>
    <w:rPr>
      <w:rFonts w:ascii="Courier New" w:eastAsiaTheme="minorEastAsia" w:hAnsi="Courier New"/>
      <w:lang w:val="en-GB" w:eastAsia="en-US"/>
    </w:rPr>
  </w:style>
  <w:style w:type="paragraph" w:styleId="BodyTextIndent">
    <w:name w:val="Body Text Indent"/>
    <w:basedOn w:val="Normal"/>
    <w:link w:val="BodyTextIndentChar"/>
    <w:rsid w:val="007E713F"/>
    <w:pPr>
      <w:tabs>
        <w:tab w:val="left" w:pos="0"/>
        <w:tab w:val="left" w:pos="1069"/>
        <w:tab w:val="left" w:pos="1425"/>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80"/>
      </w:tabs>
      <w:suppressAutoHyphens w:val="0"/>
      <w:spacing w:line="240" w:lineRule="auto"/>
      <w:ind w:left="1426" w:hanging="1426"/>
      <w:jc w:val="both"/>
    </w:pPr>
    <w:rPr>
      <w:sz w:val="24"/>
      <w:lang w:eastAsia="en-US"/>
    </w:rPr>
  </w:style>
  <w:style w:type="character" w:customStyle="1" w:styleId="BodyTextIndentChar">
    <w:name w:val="Body Text Indent Char"/>
    <w:basedOn w:val="DefaultParagraphFont"/>
    <w:link w:val="BodyTextIndent"/>
    <w:rsid w:val="007E713F"/>
    <w:rPr>
      <w:sz w:val="24"/>
      <w:lang w:val="en-GB" w:eastAsia="en-US"/>
    </w:rPr>
  </w:style>
  <w:style w:type="paragraph" w:styleId="BodyTextIndent3">
    <w:name w:val="Body Text Indent 3"/>
    <w:basedOn w:val="Normal"/>
    <w:link w:val="BodyTextIndent3Char"/>
    <w:rsid w:val="007E713F"/>
    <w:pPr>
      <w:tabs>
        <w:tab w:val="left" w:pos="0"/>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80"/>
      </w:tabs>
      <w:suppressAutoHyphens w:val="0"/>
      <w:spacing w:line="240" w:lineRule="auto"/>
      <w:ind w:left="720"/>
      <w:jc w:val="both"/>
    </w:pPr>
    <w:rPr>
      <w:color w:val="000000"/>
      <w:sz w:val="24"/>
      <w:szCs w:val="24"/>
      <w:lang w:eastAsia="en-GB"/>
    </w:rPr>
  </w:style>
  <w:style w:type="character" w:customStyle="1" w:styleId="BodyTextIndent3Char">
    <w:name w:val="Body Text Indent 3 Char"/>
    <w:basedOn w:val="DefaultParagraphFont"/>
    <w:link w:val="BodyTextIndent3"/>
    <w:rsid w:val="007E713F"/>
    <w:rPr>
      <w:color w:val="000000"/>
      <w:sz w:val="24"/>
      <w:szCs w:val="24"/>
      <w:lang w:val="en-GB" w:eastAsia="en-GB"/>
    </w:rPr>
  </w:style>
  <w:style w:type="character" w:customStyle="1" w:styleId="HeaderChar">
    <w:name w:val="Header Char"/>
    <w:aliases w:val="6_G Char"/>
    <w:basedOn w:val="DefaultParagraphFont"/>
    <w:link w:val="Header"/>
    <w:uiPriority w:val="99"/>
    <w:rsid w:val="00F47F6E"/>
    <w:rPr>
      <w:b/>
      <w:sz w:val="18"/>
      <w:lang w:val="en-GB"/>
    </w:rPr>
  </w:style>
  <w:style w:type="paragraph" w:customStyle="1" w:styleId="a">
    <w:name w:val="(a)"/>
    <w:basedOn w:val="Normal"/>
    <w:qFormat/>
    <w:rsid w:val="00DC66AE"/>
    <w:pPr>
      <w:spacing w:after="120"/>
      <w:ind w:left="2835" w:right="1134" w:hanging="567"/>
      <w:jc w:val="both"/>
    </w:pPr>
    <w:rPr>
      <w:rFonts w:eastAsia="Yu Mincho"/>
      <w:lang w:val="x-none" w:eastAsia="en-US"/>
    </w:rPr>
  </w:style>
  <w:style w:type="paragraph" w:styleId="NoSpacing">
    <w:name w:val="No Spacing"/>
    <w:uiPriority w:val="1"/>
    <w:qFormat/>
    <w:rsid w:val="00BD119E"/>
    <w:rPr>
      <w:rFonts w:asciiTheme="minorHAnsi" w:eastAsiaTheme="minorEastAsia" w:hAnsiTheme="minorHAnsi" w:cstheme="minorBidi"/>
      <w:sz w:val="22"/>
      <w:szCs w:val="22"/>
      <w:lang w:val="en-GB" w:eastAsia="zh-CN"/>
    </w:rPr>
  </w:style>
  <w:style w:type="paragraph" w:customStyle="1" w:styleId="ListParagraph1">
    <w:name w:val="List Paragraph1"/>
    <w:basedOn w:val="Normal"/>
    <w:rsid w:val="0041679D"/>
    <w:pPr>
      <w:suppressAutoHyphens w:val="0"/>
      <w:spacing w:after="200" w:line="276" w:lineRule="auto"/>
      <w:ind w:left="720"/>
      <w:contextualSpacing/>
    </w:pPr>
    <w:rPr>
      <w:rFonts w:ascii="Calibri" w:eastAsia="SimSun" w:hAnsi="Calibri"/>
      <w:sz w:val="22"/>
      <w:szCs w:val="22"/>
      <w:lang w:val="en-US" w:eastAsia="zh-CN"/>
    </w:rPr>
  </w:style>
  <w:style w:type="table" w:customStyle="1" w:styleId="TableGrid1">
    <w:name w:val="Table Grid1"/>
    <w:basedOn w:val="TableNormal"/>
    <w:next w:val="TableGrid"/>
    <w:uiPriority w:val="59"/>
    <w:rsid w:val="00507D3B"/>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H1GChar">
    <w:name w:val="_ H_1_G Char"/>
    <w:link w:val="H1G"/>
    <w:rsid w:val="008964EB"/>
    <w:rPr>
      <w:b/>
      <w:sz w:val="24"/>
      <w:lang w:val="en-GB"/>
    </w:rPr>
  </w:style>
  <w:style w:type="character" w:customStyle="1" w:styleId="ui-provider">
    <w:name w:val="ui-provider"/>
    <w:basedOn w:val="DefaultParagraphFont"/>
    <w:rsid w:val="007B70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6191">
      <w:bodyDiv w:val="1"/>
      <w:marLeft w:val="0"/>
      <w:marRight w:val="0"/>
      <w:marTop w:val="0"/>
      <w:marBottom w:val="0"/>
      <w:divBdr>
        <w:top w:val="none" w:sz="0" w:space="0" w:color="auto"/>
        <w:left w:val="none" w:sz="0" w:space="0" w:color="auto"/>
        <w:bottom w:val="none" w:sz="0" w:space="0" w:color="auto"/>
        <w:right w:val="none" w:sz="0" w:space="0" w:color="auto"/>
      </w:divBdr>
    </w:div>
    <w:div w:id="68893716">
      <w:bodyDiv w:val="1"/>
      <w:marLeft w:val="0"/>
      <w:marRight w:val="0"/>
      <w:marTop w:val="0"/>
      <w:marBottom w:val="0"/>
      <w:divBdr>
        <w:top w:val="none" w:sz="0" w:space="0" w:color="auto"/>
        <w:left w:val="none" w:sz="0" w:space="0" w:color="auto"/>
        <w:bottom w:val="none" w:sz="0" w:space="0" w:color="auto"/>
        <w:right w:val="none" w:sz="0" w:space="0" w:color="auto"/>
      </w:divBdr>
    </w:div>
    <w:div w:id="89934192">
      <w:bodyDiv w:val="1"/>
      <w:marLeft w:val="0"/>
      <w:marRight w:val="0"/>
      <w:marTop w:val="0"/>
      <w:marBottom w:val="0"/>
      <w:divBdr>
        <w:top w:val="none" w:sz="0" w:space="0" w:color="auto"/>
        <w:left w:val="none" w:sz="0" w:space="0" w:color="auto"/>
        <w:bottom w:val="none" w:sz="0" w:space="0" w:color="auto"/>
        <w:right w:val="none" w:sz="0" w:space="0" w:color="auto"/>
      </w:divBdr>
    </w:div>
    <w:div w:id="177282563">
      <w:bodyDiv w:val="1"/>
      <w:marLeft w:val="0"/>
      <w:marRight w:val="0"/>
      <w:marTop w:val="0"/>
      <w:marBottom w:val="0"/>
      <w:divBdr>
        <w:top w:val="none" w:sz="0" w:space="0" w:color="auto"/>
        <w:left w:val="none" w:sz="0" w:space="0" w:color="auto"/>
        <w:bottom w:val="none" w:sz="0" w:space="0" w:color="auto"/>
        <w:right w:val="none" w:sz="0" w:space="0" w:color="auto"/>
      </w:divBdr>
    </w:div>
    <w:div w:id="202181927">
      <w:bodyDiv w:val="1"/>
      <w:marLeft w:val="0"/>
      <w:marRight w:val="0"/>
      <w:marTop w:val="0"/>
      <w:marBottom w:val="0"/>
      <w:divBdr>
        <w:top w:val="none" w:sz="0" w:space="0" w:color="auto"/>
        <w:left w:val="none" w:sz="0" w:space="0" w:color="auto"/>
        <w:bottom w:val="none" w:sz="0" w:space="0" w:color="auto"/>
        <w:right w:val="none" w:sz="0" w:space="0" w:color="auto"/>
      </w:divBdr>
    </w:div>
    <w:div w:id="224998521">
      <w:bodyDiv w:val="1"/>
      <w:marLeft w:val="0"/>
      <w:marRight w:val="0"/>
      <w:marTop w:val="0"/>
      <w:marBottom w:val="0"/>
      <w:divBdr>
        <w:top w:val="none" w:sz="0" w:space="0" w:color="auto"/>
        <w:left w:val="none" w:sz="0" w:space="0" w:color="auto"/>
        <w:bottom w:val="none" w:sz="0" w:space="0" w:color="auto"/>
        <w:right w:val="none" w:sz="0" w:space="0" w:color="auto"/>
      </w:divBdr>
    </w:div>
    <w:div w:id="238905749">
      <w:bodyDiv w:val="1"/>
      <w:marLeft w:val="0"/>
      <w:marRight w:val="0"/>
      <w:marTop w:val="0"/>
      <w:marBottom w:val="0"/>
      <w:divBdr>
        <w:top w:val="none" w:sz="0" w:space="0" w:color="auto"/>
        <w:left w:val="none" w:sz="0" w:space="0" w:color="auto"/>
        <w:bottom w:val="none" w:sz="0" w:space="0" w:color="auto"/>
        <w:right w:val="none" w:sz="0" w:space="0" w:color="auto"/>
      </w:divBdr>
    </w:div>
    <w:div w:id="270286926">
      <w:bodyDiv w:val="1"/>
      <w:marLeft w:val="0"/>
      <w:marRight w:val="0"/>
      <w:marTop w:val="0"/>
      <w:marBottom w:val="0"/>
      <w:divBdr>
        <w:top w:val="none" w:sz="0" w:space="0" w:color="auto"/>
        <w:left w:val="none" w:sz="0" w:space="0" w:color="auto"/>
        <w:bottom w:val="none" w:sz="0" w:space="0" w:color="auto"/>
        <w:right w:val="none" w:sz="0" w:space="0" w:color="auto"/>
      </w:divBdr>
    </w:div>
    <w:div w:id="296187594">
      <w:bodyDiv w:val="1"/>
      <w:marLeft w:val="0"/>
      <w:marRight w:val="0"/>
      <w:marTop w:val="0"/>
      <w:marBottom w:val="0"/>
      <w:divBdr>
        <w:top w:val="none" w:sz="0" w:space="0" w:color="auto"/>
        <w:left w:val="none" w:sz="0" w:space="0" w:color="auto"/>
        <w:bottom w:val="none" w:sz="0" w:space="0" w:color="auto"/>
        <w:right w:val="none" w:sz="0" w:space="0" w:color="auto"/>
      </w:divBdr>
    </w:div>
    <w:div w:id="374932656">
      <w:bodyDiv w:val="1"/>
      <w:marLeft w:val="0"/>
      <w:marRight w:val="0"/>
      <w:marTop w:val="0"/>
      <w:marBottom w:val="0"/>
      <w:divBdr>
        <w:top w:val="none" w:sz="0" w:space="0" w:color="auto"/>
        <w:left w:val="none" w:sz="0" w:space="0" w:color="auto"/>
        <w:bottom w:val="none" w:sz="0" w:space="0" w:color="auto"/>
        <w:right w:val="none" w:sz="0" w:space="0" w:color="auto"/>
      </w:divBdr>
    </w:div>
    <w:div w:id="469904402">
      <w:bodyDiv w:val="1"/>
      <w:marLeft w:val="0"/>
      <w:marRight w:val="0"/>
      <w:marTop w:val="0"/>
      <w:marBottom w:val="0"/>
      <w:divBdr>
        <w:top w:val="none" w:sz="0" w:space="0" w:color="auto"/>
        <w:left w:val="none" w:sz="0" w:space="0" w:color="auto"/>
        <w:bottom w:val="none" w:sz="0" w:space="0" w:color="auto"/>
        <w:right w:val="none" w:sz="0" w:space="0" w:color="auto"/>
      </w:divBdr>
    </w:div>
    <w:div w:id="479659198">
      <w:bodyDiv w:val="1"/>
      <w:marLeft w:val="0"/>
      <w:marRight w:val="0"/>
      <w:marTop w:val="0"/>
      <w:marBottom w:val="0"/>
      <w:divBdr>
        <w:top w:val="none" w:sz="0" w:space="0" w:color="auto"/>
        <w:left w:val="none" w:sz="0" w:space="0" w:color="auto"/>
        <w:bottom w:val="none" w:sz="0" w:space="0" w:color="auto"/>
        <w:right w:val="none" w:sz="0" w:space="0" w:color="auto"/>
      </w:divBdr>
    </w:div>
    <w:div w:id="522943934">
      <w:bodyDiv w:val="1"/>
      <w:marLeft w:val="0"/>
      <w:marRight w:val="0"/>
      <w:marTop w:val="0"/>
      <w:marBottom w:val="0"/>
      <w:divBdr>
        <w:top w:val="none" w:sz="0" w:space="0" w:color="auto"/>
        <w:left w:val="none" w:sz="0" w:space="0" w:color="auto"/>
        <w:bottom w:val="none" w:sz="0" w:space="0" w:color="auto"/>
        <w:right w:val="none" w:sz="0" w:space="0" w:color="auto"/>
      </w:divBdr>
    </w:div>
    <w:div w:id="650334314">
      <w:bodyDiv w:val="1"/>
      <w:marLeft w:val="0"/>
      <w:marRight w:val="0"/>
      <w:marTop w:val="0"/>
      <w:marBottom w:val="0"/>
      <w:divBdr>
        <w:top w:val="none" w:sz="0" w:space="0" w:color="auto"/>
        <w:left w:val="none" w:sz="0" w:space="0" w:color="auto"/>
        <w:bottom w:val="none" w:sz="0" w:space="0" w:color="auto"/>
        <w:right w:val="none" w:sz="0" w:space="0" w:color="auto"/>
      </w:divBdr>
    </w:div>
    <w:div w:id="751245178">
      <w:bodyDiv w:val="1"/>
      <w:marLeft w:val="0"/>
      <w:marRight w:val="0"/>
      <w:marTop w:val="0"/>
      <w:marBottom w:val="0"/>
      <w:divBdr>
        <w:top w:val="none" w:sz="0" w:space="0" w:color="auto"/>
        <w:left w:val="none" w:sz="0" w:space="0" w:color="auto"/>
        <w:bottom w:val="none" w:sz="0" w:space="0" w:color="auto"/>
        <w:right w:val="none" w:sz="0" w:space="0" w:color="auto"/>
      </w:divBdr>
    </w:div>
    <w:div w:id="759716708">
      <w:bodyDiv w:val="1"/>
      <w:marLeft w:val="0"/>
      <w:marRight w:val="0"/>
      <w:marTop w:val="0"/>
      <w:marBottom w:val="0"/>
      <w:divBdr>
        <w:top w:val="none" w:sz="0" w:space="0" w:color="auto"/>
        <w:left w:val="none" w:sz="0" w:space="0" w:color="auto"/>
        <w:bottom w:val="none" w:sz="0" w:space="0" w:color="auto"/>
        <w:right w:val="none" w:sz="0" w:space="0" w:color="auto"/>
      </w:divBdr>
    </w:div>
    <w:div w:id="800726290">
      <w:bodyDiv w:val="1"/>
      <w:marLeft w:val="0"/>
      <w:marRight w:val="0"/>
      <w:marTop w:val="0"/>
      <w:marBottom w:val="0"/>
      <w:divBdr>
        <w:top w:val="none" w:sz="0" w:space="0" w:color="auto"/>
        <w:left w:val="none" w:sz="0" w:space="0" w:color="auto"/>
        <w:bottom w:val="none" w:sz="0" w:space="0" w:color="auto"/>
        <w:right w:val="none" w:sz="0" w:space="0" w:color="auto"/>
      </w:divBdr>
    </w:div>
    <w:div w:id="817113935">
      <w:bodyDiv w:val="1"/>
      <w:marLeft w:val="0"/>
      <w:marRight w:val="0"/>
      <w:marTop w:val="0"/>
      <w:marBottom w:val="0"/>
      <w:divBdr>
        <w:top w:val="none" w:sz="0" w:space="0" w:color="auto"/>
        <w:left w:val="none" w:sz="0" w:space="0" w:color="auto"/>
        <w:bottom w:val="none" w:sz="0" w:space="0" w:color="auto"/>
        <w:right w:val="none" w:sz="0" w:space="0" w:color="auto"/>
      </w:divBdr>
    </w:div>
    <w:div w:id="826169507">
      <w:bodyDiv w:val="1"/>
      <w:marLeft w:val="0"/>
      <w:marRight w:val="0"/>
      <w:marTop w:val="0"/>
      <w:marBottom w:val="0"/>
      <w:divBdr>
        <w:top w:val="none" w:sz="0" w:space="0" w:color="auto"/>
        <w:left w:val="none" w:sz="0" w:space="0" w:color="auto"/>
        <w:bottom w:val="none" w:sz="0" w:space="0" w:color="auto"/>
        <w:right w:val="none" w:sz="0" w:space="0" w:color="auto"/>
      </w:divBdr>
    </w:div>
    <w:div w:id="855001182">
      <w:bodyDiv w:val="1"/>
      <w:marLeft w:val="0"/>
      <w:marRight w:val="0"/>
      <w:marTop w:val="0"/>
      <w:marBottom w:val="0"/>
      <w:divBdr>
        <w:top w:val="none" w:sz="0" w:space="0" w:color="auto"/>
        <w:left w:val="none" w:sz="0" w:space="0" w:color="auto"/>
        <w:bottom w:val="none" w:sz="0" w:space="0" w:color="auto"/>
        <w:right w:val="none" w:sz="0" w:space="0" w:color="auto"/>
      </w:divBdr>
    </w:div>
    <w:div w:id="866606351">
      <w:bodyDiv w:val="1"/>
      <w:marLeft w:val="0"/>
      <w:marRight w:val="0"/>
      <w:marTop w:val="0"/>
      <w:marBottom w:val="0"/>
      <w:divBdr>
        <w:top w:val="none" w:sz="0" w:space="0" w:color="auto"/>
        <w:left w:val="none" w:sz="0" w:space="0" w:color="auto"/>
        <w:bottom w:val="none" w:sz="0" w:space="0" w:color="auto"/>
        <w:right w:val="none" w:sz="0" w:space="0" w:color="auto"/>
      </w:divBdr>
    </w:div>
    <w:div w:id="982735952">
      <w:bodyDiv w:val="1"/>
      <w:marLeft w:val="0"/>
      <w:marRight w:val="0"/>
      <w:marTop w:val="0"/>
      <w:marBottom w:val="0"/>
      <w:divBdr>
        <w:top w:val="none" w:sz="0" w:space="0" w:color="auto"/>
        <w:left w:val="none" w:sz="0" w:space="0" w:color="auto"/>
        <w:bottom w:val="none" w:sz="0" w:space="0" w:color="auto"/>
        <w:right w:val="none" w:sz="0" w:space="0" w:color="auto"/>
      </w:divBdr>
    </w:div>
    <w:div w:id="987976437">
      <w:bodyDiv w:val="1"/>
      <w:marLeft w:val="0"/>
      <w:marRight w:val="0"/>
      <w:marTop w:val="0"/>
      <w:marBottom w:val="0"/>
      <w:divBdr>
        <w:top w:val="none" w:sz="0" w:space="0" w:color="auto"/>
        <w:left w:val="none" w:sz="0" w:space="0" w:color="auto"/>
        <w:bottom w:val="none" w:sz="0" w:space="0" w:color="auto"/>
        <w:right w:val="none" w:sz="0" w:space="0" w:color="auto"/>
      </w:divBdr>
    </w:div>
    <w:div w:id="1001003530">
      <w:bodyDiv w:val="1"/>
      <w:marLeft w:val="0"/>
      <w:marRight w:val="0"/>
      <w:marTop w:val="0"/>
      <w:marBottom w:val="0"/>
      <w:divBdr>
        <w:top w:val="none" w:sz="0" w:space="0" w:color="auto"/>
        <w:left w:val="none" w:sz="0" w:space="0" w:color="auto"/>
        <w:bottom w:val="none" w:sz="0" w:space="0" w:color="auto"/>
        <w:right w:val="none" w:sz="0" w:space="0" w:color="auto"/>
      </w:divBdr>
    </w:div>
    <w:div w:id="1007174216">
      <w:bodyDiv w:val="1"/>
      <w:marLeft w:val="0"/>
      <w:marRight w:val="0"/>
      <w:marTop w:val="0"/>
      <w:marBottom w:val="0"/>
      <w:divBdr>
        <w:top w:val="none" w:sz="0" w:space="0" w:color="auto"/>
        <w:left w:val="none" w:sz="0" w:space="0" w:color="auto"/>
        <w:bottom w:val="none" w:sz="0" w:space="0" w:color="auto"/>
        <w:right w:val="none" w:sz="0" w:space="0" w:color="auto"/>
      </w:divBdr>
    </w:div>
    <w:div w:id="1008483375">
      <w:bodyDiv w:val="1"/>
      <w:marLeft w:val="0"/>
      <w:marRight w:val="0"/>
      <w:marTop w:val="0"/>
      <w:marBottom w:val="0"/>
      <w:divBdr>
        <w:top w:val="none" w:sz="0" w:space="0" w:color="auto"/>
        <w:left w:val="none" w:sz="0" w:space="0" w:color="auto"/>
        <w:bottom w:val="none" w:sz="0" w:space="0" w:color="auto"/>
        <w:right w:val="none" w:sz="0" w:space="0" w:color="auto"/>
      </w:divBdr>
    </w:div>
    <w:div w:id="1025248166">
      <w:bodyDiv w:val="1"/>
      <w:marLeft w:val="0"/>
      <w:marRight w:val="0"/>
      <w:marTop w:val="0"/>
      <w:marBottom w:val="0"/>
      <w:divBdr>
        <w:top w:val="none" w:sz="0" w:space="0" w:color="auto"/>
        <w:left w:val="none" w:sz="0" w:space="0" w:color="auto"/>
        <w:bottom w:val="none" w:sz="0" w:space="0" w:color="auto"/>
        <w:right w:val="none" w:sz="0" w:space="0" w:color="auto"/>
      </w:divBdr>
    </w:div>
    <w:div w:id="1081755321">
      <w:bodyDiv w:val="1"/>
      <w:marLeft w:val="0"/>
      <w:marRight w:val="0"/>
      <w:marTop w:val="0"/>
      <w:marBottom w:val="0"/>
      <w:divBdr>
        <w:top w:val="none" w:sz="0" w:space="0" w:color="auto"/>
        <w:left w:val="none" w:sz="0" w:space="0" w:color="auto"/>
        <w:bottom w:val="none" w:sz="0" w:space="0" w:color="auto"/>
        <w:right w:val="none" w:sz="0" w:space="0" w:color="auto"/>
      </w:divBdr>
    </w:div>
    <w:div w:id="1085883007">
      <w:bodyDiv w:val="1"/>
      <w:marLeft w:val="0"/>
      <w:marRight w:val="0"/>
      <w:marTop w:val="0"/>
      <w:marBottom w:val="0"/>
      <w:divBdr>
        <w:top w:val="none" w:sz="0" w:space="0" w:color="auto"/>
        <w:left w:val="none" w:sz="0" w:space="0" w:color="auto"/>
        <w:bottom w:val="none" w:sz="0" w:space="0" w:color="auto"/>
        <w:right w:val="none" w:sz="0" w:space="0" w:color="auto"/>
      </w:divBdr>
    </w:div>
    <w:div w:id="1110080100">
      <w:bodyDiv w:val="1"/>
      <w:marLeft w:val="0"/>
      <w:marRight w:val="0"/>
      <w:marTop w:val="0"/>
      <w:marBottom w:val="0"/>
      <w:divBdr>
        <w:top w:val="none" w:sz="0" w:space="0" w:color="auto"/>
        <w:left w:val="none" w:sz="0" w:space="0" w:color="auto"/>
        <w:bottom w:val="none" w:sz="0" w:space="0" w:color="auto"/>
        <w:right w:val="none" w:sz="0" w:space="0" w:color="auto"/>
      </w:divBdr>
    </w:div>
    <w:div w:id="1191607228">
      <w:bodyDiv w:val="1"/>
      <w:marLeft w:val="0"/>
      <w:marRight w:val="0"/>
      <w:marTop w:val="0"/>
      <w:marBottom w:val="0"/>
      <w:divBdr>
        <w:top w:val="none" w:sz="0" w:space="0" w:color="auto"/>
        <w:left w:val="none" w:sz="0" w:space="0" w:color="auto"/>
        <w:bottom w:val="none" w:sz="0" w:space="0" w:color="auto"/>
        <w:right w:val="none" w:sz="0" w:space="0" w:color="auto"/>
      </w:divBdr>
    </w:div>
    <w:div w:id="1210192493">
      <w:bodyDiv w:val="1"/>
      <w:marLeft w:val="0"/>
      <w:marRight w:val="0"/>
      <w:marTop w:val="0"/>
      <w:marBottom w:val="0"/>
      <w:divBdr>
        <w:top w:val="none" w:sz="0" w:space="0" w:color="auto"/>
        <w:left w:val="none" w:sz="0" w:space="0" w:color="auto"/>
        <w:bottom w:val="none" w:sz="0" w:space="0" w:color="auto"/>
        <w:right w:val="none" w:sz="0" w:space="0" w:color="auto"/>
      </w:divBdr>
    </w:div>
    <w:div w:id="1232689969">
      <w:bodyDiv w:val="1"/>
      <w:marLeft w:val="0"/>
      <w:marRight w:val="0"/>
      <w:marTop w:val="0"/>
      <w:marBottom w:val="0"/>
      <w:divBdr>
        <w:top w:val="none" w:sz="0" w:space="0" w:color="auto"/>
        <w:left w:val="none" w:sz="0" w:space="0" w:color="auto"/>
        <w:bottom w:val="none" w:sz="0" w:space="0" w:color="auto"/>
        <w:right w:val="none" w:sz="0" w:space="0" w:color="auto"/>
      </w:divBdr>
    </w:div>
    <w:div w:id="1316645476">
      <w:bodyDiv w:val="1"/>
      <w:marLeft w:val="0"/>
      <w:marRight w:val="0"/>
      <w:marTop w:val="0"/>
      <w:marBottom w:val="0"/>
      <w:divBdr>
        <w:top w:val="none" w:sz="0" w:space="0" w:color="auto"/>
        <w:left w:val="none" w:sz="0" w:space="0" w:color="auto"/>
        <w:bottom w:val="none" w:sz="0" w:space="0" w:color="auto"/>
        <w:right w:val="none" w:sz="0" w:space="0" w:color="auto"/>
      </w:divBdr>
    </w:div>
    <w:div w:id="1357999432">
      <w:bodyDiv w:val="1"/>
      <w:marLeft w:val="0"/>
      <w:marRight w:val="0"/>
      <w:marTop w:val="0"/>
      <w:marBottom w:val="0"/>
      <w:divBdr>
        <w:top w:val="none" w:sz="0" w:space="0" w:color="auto"/>
        <w:left w:val="none" w:sz="0" w:space="0" w:color="auto"/>
        <w:bottom w:val="none" w:sz="0" w:space="0" w:color="auto"/>
        <w:right w:val="none" w:sz="0" w:space="0" w:color="auto"/>
      </w:divBdr>
    </w:div>
    <w:div w:id="1389839178">
      <w:bodyDiv w:val="1"/>
      <w:marLeft w:val="0"/>
      <w:marRight w:val="0"/>
      <w:marTop w:val="0"/>
      <w:marBottom w:val="0"/>
      <w:divBdr>
        <w:top w:val="none" w:sz="0" w:space="0" w:color="auto"/>
        <w:left w:val="none" w:sz="0" w:space="0" w:color="auto"/>
        <w:bottom w:val="none" w:sz="0" w:space="0" w:color="auto"/>
        <w:right w:val="none" w:sz="0" w:space="0" w:color="auto"/>
      </w:divBdr>
    </w:div>
    <w:div w:id="1430934071">
      <w:bodyDiv w:val="1"/>
      <w:marLeft w:val="0"/>
      <w:marRight w:val="0"/>
      <w:marTop w:val="0"/>
      <w:marBottom w:val="0"/>
      <w:divBdr>
        <w:top w:val="none" w:sz="0" w:space="0" w:color="auto"/>
        <w:left w:val="none" w:sz="0" w:space="0" w:color="auto"/>
        <w:bottom w:val="none" w:sz="0" w:space="0" w:color="auto"/>
        <w:right w:val="none" w:sz="0" w:space="0" w:color="auto"/>
      </w:divBdr>
    </w:div>
    <w:div w:id="1544711868">
      <w:bodyDiv w:val="1"/>
      <w:marLeft w:val="0"/>
      <w:marRight w:val="0"/>
      <w:marTop w:val="0"/>
      <w:marBottom w:val="0"/>
      <w:divBdr>
        <w:top w:val="none" w:sz="0" w:space="0" w:color="auto"/>
        <w:left w:val="none" w:sz="0" w:space="0" w:color="auto"/>
        <w:bottom w:val="none" w:sz="0" w:space="0" w:color="auto"/>
        <w:right w:val="none" w:sz="0" w:space="0" w:color="auto"/>
      </w:divBdr>
    </w:div>
    <w:div w:id="1583677841">
      <w:bodyDiv w:val="1"/>
      <w:marLeft w:val="0"/>
      <w:marRight w:val="0"/>
      <w:marTop w:val="0"/>
      <w:marBottom w:val="0"/>
      <w:divBdr>
        <w:top w:val="none" w:sz="0" w:space="0" w:color="auto"/>
        <w:left w:val="none" w:sz="0" w:space="0" w:color="auto"/>
        <w:bottom w:val="none" w:sz="0" w:space="0" w:color="auto"/>
        <w:right w:val="none" w:sz="0" w:space="0" w:color="auto"/>
      </w:divBdr>
    </w:div>
    <w:div w:id="1608737664">
      <w:bodyDiv w:val="1"/>
      <w:marLeft w:val="0"/>
      <w:marRight w:val="0"/>
      <w:marTop w:val="0"/>
      <w:marBottom w:val="0"/>
      <w:divBdr>
        <w:top w:val="none" w:sz="0" w:space="0" w:color="auto"/>
        <w:left w:val="none" w:sz="0" w:space="0" w:color="auto"/>
        <w:bottom w:val="none" w:sz="0" w:space="0" w:color="auto"/>
        <w:right w:val="none" w:sz="0" w:space="0" w:color="auto"/>
      </w:divBdr>
    </w:div>
    <w:div w:id="1714573306">
      <w:bodyDiv w:val="1"/>
      <w:marLeft w:val="0"/>
      <w:marRight w:val="0"/>
      <w:marTop w:val="0"/>
      <w:marBottom w:val="0"/>
      <w:divBdr>
        <w:top w:val="none" w:sz="0" w:space="0" w:color="auto"/>
        <w:left w:val="none" w:sz="0" w:space="0" w:color="auto"/>
        <w:bottom w:val="none" w:sz="0" w:space="0" w:color="auto"/>
        <w:right w:val="none" w:sz="0" w:space="0" w:color="auto"/>
      </w:divBdr>
    </w:div>
    <w:div w:id="1772972084">
      <w:bodyDiv w:val="1"/>
      <w:marLeft w:val="0"/>
      <w:marRight w:val="0"/>
      <w:marTop w:val="0"/>
      <w:marBottom w:val="0"/>
      <w:divBdr>
        <w:top w:val="none" w:sz="0" w:space="0" w:color="auto"/>
        <w:left w:val="none" w:sz="0" w:space="0" w:color="auto"/>
        <w:bottom w:val="none" w:sz="0" w:space="0" w:color="auto"/>
        <w:right w:val="none" w:sz="0" w:space="0" w:color="auto"/>
      </w:divBdr>
    </w:div>
    <w:div w:id="1803578343">
      <w:bodyDiv w:val="1"/>
      <w:marLeft w:val="0"/>
      <w:marRight w:val="0"/>
      <w:marTop w:val="0"/>
      <w:marBottom w:val="0"/>
      <w:divBdr>
        <w:top w:val="none" w:sz="0" w:space="0" w:color="auto"/>
        <w:left w:val="none" w:sz="0" w:space="0" w:color="auto"/>
        <w:bottom w:val="none" w:sz="0" w:space="0" w:color="auto"/>
        <w:right w:val="none" w:sz="0" w:space="0" w:color="auto"/>
      </w:divBdr>
    </w:div>
    <w:div w:id="1828397719">
      <w:bodyDiv w:val="1"/>
      <w:marLeft w:val="0"/>
      <w:marRight w:val="0"/>
      <w:marTop w:val="0"/>
      <w:marBottom w:val="0"/>
      <w:divBdr>
        <w:top w:val="none" w:sz="0" w:space="0" w:color="auto"/>
        <w:left w:val="none" w:sz="0" w:space="0" w:color="auto"/>
        <w:bottom w:val="none" w:sz="0" w:space="0" w:color="auto"/>
        <w:right w:val="none" w:sz="0" w:space="0" w:color="auto"/>
      </w:divBdr>
    </w:div>
    <w:div w:id="1888376465">
      <w:bodyDiv w:val="1"/>
      <w:marLeft w:val="0"/>
      <w:marRight w:val="0"/>
      <w:marTop w:val="0"/>
      <w:marBottom w:val="0"/>
      <w:divBdr>
        <w:top w:val="none" w:sz="0" w:space="0" w:color="auto"/>
        <w:left w:val="none" w:sz="0" w:space="0" w:color="auto"/>
        <w:bottom w:val="none" w:sz="0" w:space="0" w:color="auto"/>
        <w:right w:val="none" w:sz="0" w:space="0" w:color="auto"/>
      </w:divBdr>
    </w:div>
    <w:div w:id="1934971952">
      <w:bodyDiv w:val="1"/>
      <w:marLeft w:val="0"/>
      <w:marRight w:val="0"/>
      <w:marTop w:val="0"/>
      <w:marBottom w:val="0"/>
      <w:divBdr>
        <w:top w:val="none" w:sz="0" w:space="0" w:color="auto"/>
        <w:left w:val="none" w:sz="0" w:space="0" w:color="auto"/>
        <w:bottom w:val="none" w:sz="0" w:space="0" w:color="auto"/>
        <w:right w:val="none" w:sz="0" w:space="0" w:color="auto"/>
      </w:divBdr>
    </w:div>
    <w:div w:id="1952584359">
      <w:bodyDiv w:val="1"/>
      <w:marLeft w:val="0"/>
      <w:marRight w:val="0"/>
      <w:marTop w:val="0"/>
      <w:marBottom w:val="0"/>
      <w:divBdr>
        <w:top w:val="none" w:sz="0" w:space="0" w:color="auto"/>
        <w:left w:val="none" w:sz="0" w:space="0" w:color="auto"/>
        <w:bottom w:val="none" w:sz="0" w:space="0" w:color="auto"/>
        <w:right w:val="none" w:sz="0" w:space="0" w:color="auto"/>
      </w:divBdr>
    </w:div>
    <w:div w:id="1974362097">
      <w:bodyDiv w:val="1"/>
      <w:marLeft w:val="0"/>
      <w:marRight w:val="0"/>
      <w:marTop w:val="0"/>
      <w:marBottom w:val="0"/>
      <w:divBdr>
        <w:top w:val="none" w:sz="0" w:space="0" w:color="auto"/>
        <w:left w:val="none" w:sz="0" w:space="0" w:color="auto"/>
        <w:bottom w:val="none" w:sz="0" w:space="0" w:color="auto"/>
        <w:right w:val="none" w:sz="0" w:space="0" w:color="auto"/>
      </w:divBdr>
    </w:div>
    <w:div w:id="1997299977">
      <w:bodyDiv w:val="1"/>
      <w:marLeft w:val="0"/>
      <w:marRight w:val="0"/>
      <w:marTop w:val="0"/>
      <w:marBottom w:val="0"/>
      <w:divBdr>
        <w:top w:val="none" w:sz="0" w:space="0" w:color="auto"/>
        <w:left w:val="none" w:sz="0" w:space="0" w:color="auto"/>
        <w:bottom w:val="none" w:sz="0" w:space="0" w:color="auto"/>
        <w:right w:val="none" w:sz="0" w:space="0" w:color="auto"/>
      </w:divBdr>
    </w:div>
    <w:div w:id="201032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SharedWithUsers xmlns="4b4a1c0d-4a69-4996-a84a-fc699b9f49de">
      <UserInfo>
        <DisplayName>Francois Guichard</DisplayName>
        <AccountId>12</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466C24-C453-4ECF-89F5-C9C55F13C951}">
  <ds:schemaRefs>
    <ds:schemaRef ds:uri="http://schemas.microsoft.com/office/2006/metadata/properties"/>
    <ds:schemaRef ds:uri="http://schemas.microsoft.com/office/infopath/2007/PartnerControls"/>
    <ds:schemaRef ds:uri="acccb6d4-dbe5-46d2-b4d3-5733603d8cc6"/>
    <ds:schemaRef ds:uri="985ec44e-1bab-4c0b-9df0-6ba128686fc9"/>
    <ds:schemaRef ds:uri="4b4a1c0d-4a69-4996-a84a-fc699b9f49de"/>
  </ds:schemaRefs>
</ds:datastoreItem>
</file>

<file path=customXml/itemProps2.xml><?xml version="1.0" encoding="utf-8"?>
<ds:datastoreItem xmlns:ds="http://schemas.openxmlformats.org/officeDocument/2006/customXml" ds:itemID="{464DC5CC-449B-4069-AF58-36BF1C41FACB}">
  <ds:schemaRefs>
    <ds:schemaRef ds:uri="http://schemas.openxmlformats.org/officeDocument/2006/bibliography"/>
  </ds:schemaRefs>
</ds:datastoreItem>
</file>

<file path=customXml/itemProps3.xml><?xml version="1.0" encoding="utf-8"?>
<ds:datastoreItem xmlns:ds="http://schemas.openxmlformats.org/officeDocument/2006/customXml" ds:itemID="{85BFB4F6-7967-48CB-B544-621C60007FBF}">
  <ds:schemaRefs>
    <ds:schemaRef ds:uri="http://schemas.microsoft.com/sharepoint/v3/contenttype/forms"/>
  </ds:schemaRefs>
</ds:datastoreItem>
</file>

<file path=customXml/itemProps4.xml><?xml version="1.0" encoding="utf-8"?>
<ds:datastoreItem xmlns:ds="http://schemas.openxmlformats.org/officeDocument/2006/customXml" ds:itemID="{3FD5D077-E8DB-4E72-BEC7-5CB70F7A5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11706</Words>
  <Characters>64761</Characters>
  <Application>Microsoft Office Word</Application>
  <DocSecurity>0</DocSecurity>
  <Lines>1312</Lines>
  <Paragraphs>602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ECE/TRANS/WP.29/GRVA/18</vt:lpstr>
      <vt:lpstr>ECE/TRANS/WP.29/GRVA/15</vt:lpstr>
    </vt:vector>
  </TitlesOfParts>
  <Company>CSD</Company>
  <LinksUpToDate>false</LinksUpToDate>
  <CharactersWithSpaces>76213</CharactersWithSpaces>
  <SharedDoc>false</SharedDoc>
  <HLinks>
    <vt:vector size="6" baseType="variant">
      <vt:variant>
        <vt:i4>7536744</vt:i4>
      </vt:variant>
      <vt:variant>
        <vt:i4>0</vt:i4>
      </vt:variant>
      <vt:variant>
        <vt:i4>0</vt:i4>
      </vt:variant>
      <vt:variant>
        <vt:i4>5</vt:i4>
      </vt:variant>
      <vt:variant>
        <vt:lpwstr>https://unece.org/fileadmin/DAM/trans/doc/2020/wp29grva/GRVA-08-10e.pdf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ECE/TRANS/WP.29/GRVA/18</dc:title>
  <dc:subject>2405874</dc:subject>
  <dc:creator>Francois Guichard</dc:creator>
  <cp:keywords/>
  <dc:description/>
  <cp:lastModifiedBy>Don Canete Martin</cp:lastModifiedBy>
  <cp:revision>2</cp:revision>
  <cp:lastPrinted>2023-11-22T15:21:00Z</cp:lastPrinted>
  <dcterms:created xsi:type="dcterms:W3CDTF">2024-06-13T13:29:00Z</dcterms:created>
  <dcterms:modified xsi:type="dcterms:W3CDTF">2024-06-13T13:29:00Z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Office_x0020_of_x0020_Origin">
    <vt:lpwstr/>
  </property>
  <property fmtid="{D5CDD505-2E9C-101B-9397-08002B2CF9AE}" pid="5" name="gba66df640194346a5267c50f24d4797">
    <vt:lpwstr/>
  </property>
  <property fmtid="{D5CDD505-2E9C-101B-9397-08002B2CF9AE}" pid="6" name="Office of Origin">
    <vt:lpwstr/>
  </property>
</Properties>
</file>