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488"/>
        <w:gridCol w:w="4584"/>
      </w:tblGrid>
      <w:tr w:rsidR="00A8722E" w:rsidRPr="00BF610B" w14:paraId="744E1E2E" w14:textId="77777777" w:rsidTr="00051981">
        <w:tc>
          <w:tcPr>
            <w:tcW w:w="4488" w:type="dxa"/>
            <w:shd w:val="clear" w:color="auto" w:fill="auto"/>
          </w:tcPr>
          <w:p w14:paraId="2789B44A" w14:textId="2188B5F4" w:rsidR="00A8722E" w:rsidRPr="00BF610B" w:rsidRDefault="00A8722E" w:rsidP="0005198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imes New Roman" w:hAnsi="Times New Roman" w:cs="Times New Roman"/>
                <w:bCs/>
                <w:lang w:val="en-GB"/>
              </w:rPr>
            </w:pPr>
            <w:r w:rsidRPr="00BF610B">
              <w:rPr>
                <w:rFonts w:ascii="Times New Roman" w:hAnsi="Times New Roman" w:cs="Times New Roman"/>
                <w:sz w:val="18"/>
                <w:szCs w:val="12"/>
                <w:lang w:val="en-GB"/>
              </w:rPr>
              <w:t xml:space="preserve">Submitted by the expert from </w:t>
            </w:r>
            <w:r w:rsidR="000D01ED">
              <w:rPr>
                <w:rFonts w:ascii="Times New Roman" w:hAnsi="Times New Roman" w:cs="Times New Roman"/>
                <w:sz w:val="18"/>
                <w:szCs w:val="12"/>
                <w:lang w:val="en-GB"/>
              </w:rPr>
              <w:t>France</w:t>
            </w:r>
          </w:p>
        </w:tc>
        <w:tc>
          <w:tcPr>
            <w:tcW w:w="4584" w:type="dxa"/>
            <w:shd w:val="clear" w:color="auto" w:fill="auto"/>
            <w:hideMark/>
          </w:tcPr>
          <w:p w14:paraId="68D63E2B" w14:textId="658EB4C2" w:rsidR="00A8722E" w:rsidRPr="00BF610B" w:rsidRDefault="00A8722E" w:rsidP="00051981">
            <w:pPr>
              <w:tabs>
                <w:tab w:val="left" w:pos="3443"/>
                <w:tab w:val="center" w:pos="4513"/>
                <w:tab w:val="right" w:pos="9026"/>
              </w:tabs>
              <w:spacing w:after="0" w:line="240" w:lineRule="auto"/>
              <w:ind w:left="150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F610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en-GB"/>
              </w:rPr>
              <w:t>Informal document</w:t>
            </w:r>
            <w:r w:rsidRPr="00BF610B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BF61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GRBP-7</w:t>
            </w:r>
            <w:r w:rsidR="003B198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  <w:r w:rsidR="00D1470D" w:rsidRPr="00BF61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="002E207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50</w:t>
            </w:r>
          </w:p>
          <w:p w14:paraId="7E1BD5CD" w14:textId="59270628" w:rsidR="00A8722E" w:rsidRPr="00BF610B" w:rsidRDefault="00772D8C" w:rsidP="00051981">
            <w:pPr>
              <w:tabs>
                <w:tab w:val="left" w:pos="3443"/>
                <w:tab w:val="center" w:pos="4513"/>
                <w:tab w:val="right" w:pos="9026"/>
              </w:tabs>
              <w:spacing w:after="0" w:line="240" w:lineRule="auto"/>
              <w:ind w:left="1496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BF610B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(</w:t>
            </w:r>
            <w:r w:rsidR="000D01ED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7</w:t>
            </w:r>
            <w:r w:rsidR="003B198A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9</w:t>
            </w:r>
            <w:r w:rsidR="000D01ED" w:rsidRPr="000D01ED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="000D01ED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A8722E" w:rsidRPr="00BF610B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GRBP, </w:t>
            </w:r>
            <w:r w:rsidR="003B198A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6-9 February</w:t>
            </w:r>
            <w:r w:rsidR="002E207C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2024</w:t>
            </w:r>
            <w:r w:rsidRPr="00BF610B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,</w:t>
            </w:r>
          </w:p>
          <w:p w14:paraId="0CE6260B" w14:textId="0987B47C" w:rsidR="00A8722E" w:rsidRPr="00BF610B" w:rsidRDefault="00772D8C" w:rsidP="00051981">
            <w:pPr>
              <w:tabs>
                <w:tab w:val="left" w:pos="3443"/>
                <w:tab w:val="center" w:pos="4513"/>
                <w:tab w:val="right" w:pos="9026"/>
              </w:tabs>
              <w:spacing w:after="0" w:line="240" w:lineRule="auto"/>
              <w:ind w:left="1496"/>
              <w:rPr>
                <w:rFonts w:ascii="Times New Roman" w:hAnsi="Times New Roman" w:cs="Times New Roman"/>
                <w:bCs/>
                <w:lang w:val="en-GB"/>
              </w:rPr>
            </w:pPr>
            <w:r w:rsidRPr="00BF610B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a</w:t>
            </w:r>
            <w:r w:rsidR="00A8722E" w:rsidRPr="00BF610B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genda item </w:t>
            </w:r>
            <w:r w:rsidR="00974776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7 </w:t>
            </w:r>
            <w:r w:rsidR="002E207C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(</w:t>
            </w:r>
            <w:r w:rsidR="00974776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d</w:t>
            </w:r>
            <w:r w:rsidRPr="00BF610B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)</w:t>
            </w:r>
            <w:r w:rsidR="002E207C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)</w:t>
            </w:r>
            <w:r w:rsidR="00A8722E" w:rsidRPr="00BF610B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73E8AEAA" w14:textId="77777777" w:rsidR="00A8722E" w:rsidRPr="00241F2D" w:rsidRDefault="00A8722E" w:rsidP="00A8722E">
      <w:pPr>
        <w:pStyle w:val="Header"/>
        <w:pBdr>
          <w:bottom w:val="none" w:sz="0" w:space="0" w:color="auto"/>
        </w:pBdr>
      </w:pPr>
    </w:p>
    <w:p w14:paraId="40819596" w14:textId="77777777" w:rsidR="00A8722E" w:rsidRPr="00241F2D" w:rsidRDefault="00A8722E" w:rsidP="00A8722E">
      <w:pPr>
        <w:rPr>
          <w:lang w:val="en-US"/>
        </w:rPr>
      </w:pPr>
    </w:p>
    <w:p w14:paraId="304B9961" w14:textId="3CF71322" w:rsidR="00A8722E" w:rsidRPr="002E207C" w:rsidRDefault="004A6D8F" w:rsidP="00196215">
      <w:pPr>
        <w:pStyle w:val="HChG"/>
        <w:spacing w:before="0" w:after="0" w:line="240" w:lineRule="auto"/>
        <w:ind w:right="850"/>
        <w:rPr>
          <w:sz w:val="24"/>
          <w:szCs w:val="24"/>
          <w:lang w:val="en-US"/>
        </w:rPr>
      </w:pPr>
      <w:r w:rsidRPr="00241F2D">
        <w:rPr>
          <w:sz w:val="24"/>
          <w:szCs w:val="18"/>
          <w:lang w:val="en-US"/>
        </w:rPr>
        <w:tab/>
      </w:r>
      <w:r w:rsidRPr="00241F2D">
        <w:rPr>
          <w:sz w:val="24"/>
          <w:szCs w:val="18"/>
          <w:lang w:val="en-US"/>
        </w:rPr>
        <w:tab/>
      </w:r>
      <w:r w:rsidR="00A8722E" w:rsidRPr="002E207C">
        <w:rPr>
          <w:sz w:val="24"/>
          <w:szCs w:val="24"/>
          <w:lang w:val="en-US"/>
        </w:rPr>
        <w:t xml:space="preserve">Proposal for amendments to the </w:t>
      </w:r>
      <w:r w:rsidR="00196215" w:rsidRPr="002E207C">
        <w:rPr>
          <w:sz w:val="24"/>
          <w:szCs w:val="24"/>
          <w:lang w:val="en-US"/>
        </w:rPr>
        <w:t xml:space="preserve">working document </w:t>
      </w:r>
      <w:r w:rsidR="00852403" w:rsidRPr="002E207C">
        <w:rPr>
          <w:color w:val="000000"/>
          <w:sz w:val="24"/>
          <w:szCs w:val="24"/>
        </w:rPr>
        <w:t>ECE/TRANS/WP.29/GRBP/2024/4</w:t>
      </w:r>
      <w:r w:rsidR="00196215" w:rsidRPr="002E207C">
        <w:rPr>
          <w:sz w:val="24"/>
          <w:szCs w:val="24"/>
          <w:lang w:val="en-US"/>
        </w:rPr>
        <w:t xml:space="preserve"> (</w:t>
      </w:r>
      <w:r w:rsidR="00E01A5D" w:rsidRPr="002E207C">
        <w:rPr>
          <w:color w:val="000000"/>
          <w:sz w:val="24"/>
          <w:szCs w:val="24"/>
        </w:rPr>
        <w:t>Supplement 2 to the 04 series of amendments to UN Regulation No. 117)</w:t>
      </w:r>
    </w:p>
    <w:p w14:paraId="5F47FDEC" w14:textId="77777777" w:rsidR="00A8722E" w:rsidRPr="00241F2D" w:rsidRDefault="00A8722E" w:rsidP="00A8722E">
      <w:pPr>
        <w:pStyle w:val="ListParagraph"/>
        <w:jc w:val="center"/>
        <w:rPr>
          <w:b/>
          <w:lang w:val="en-US"/>
        </w:rPr>
      </w:pPr>
    </w:p>
    <w:p w14:paraId="67E51ED9" w14:textId="7A2103B5" w:rsidR="00A8722E" w:rsidRPr="00852403" w:rsidRDefault="00A8722E" w:rsidP="00236BB8">
      <w:pPr>
        <w:pStyle w:val="SingleTxtG"/>
        <w:ind w:right="850"/>
      </w:pPr>
      <w:r w:rsidRPr="00241F2D">
        <w:t xml:space="preserve">The text reproduced below was prepared by the expert from the </w:t>
      </w:r>
      <w:r w:rsidR="000D01ED">
        <w:t>France</w:t>
      </w:r>
      <w:r w:rsidRPr="00241F2D">
        <w:t xml:space="preserve"> to amend </w:t>
      </w:r>
      <w:r w:rsidR="00852403" w:rsidRPr="00852403">
        <w:t>document GBRP/2024/4</w:t>
      </w:r>
      <w:r w:rsidR="00F63AC1" w:rsidRPr="00241F2D">
        <w:t xml:space="preserve">. </w:t>
      </w:r>
      <w:r w:rsidRPr="00852403">
        <w:t>The modifications are marked in bold for new or strikethrough for deleted characters.</w:t>
      </w:r>
    </w:p>
    <w:p w14:paraId="5BDD5C0C" w14:textId="1DC49CBE" w:rsidR="00A8722E" w:rsidRDefault="00A8722E" w:rsidP="004238C3">
      <w:pPr>
        <w:pStyle w:val="HChG"/>
        <w:numPr>
          <w:ilvl w:val="0"/>
          <w:numId w:val="2"/>
        </w:numPr>
        <w:ind w:left="1134" w:hanging="436"/>
        <w:rPr>
          <w:sz w:val="24"/>
          <w:szCs w:val="24"/>
          <w:lang w:val="en-US"/>
        </w:rPr>
      </w:pPr>
      <w:r w:rsidRPr="00241F2D">
        <w:rPr>
          <w:sz w:val="24"/>
          <w:szCs w:val="24"/>
          <w:lang w:val="en-US"/>
        </w:rPr>
        <w:t>Proposal</w:t>
      </w:r>
    </w:p>
    <w:p w14:paraId="18837491" w14:textId="77777777" w:rsidR="00F00454" w:rsidRPr="00F00454" w:rsidRDefault="00F00454" w:rsidP="004238C3">
      <w:pPr>
        <w:pStyle w:val="ListParagraph"/>
        <w:spacing w:after="120"/>
        <w:ind w:left="1134" w:right="1134"/>
        <w:jc w:val="both"/>
        <w:rPr>
          <w:sz w:val="20"/>
          <w:szCs w:val="20"/>
          <w:lang w:eastAsia="en-US"/>
        </w:rPr>
      </w:pPr>
      <w:r w:rsidRPr="00F00454">
        <w:rPr>
          <w:i/>
          <w:iCs/>
          <w:sz w:val="20"/>
          <w:szCs w:val="20"/>
        </w:rPr>
        <w:t>Annex 7, Paragraph 2.</w:t>
      </w:r>
      <w:r w:rsidRPr="00F00454">
        <w:rPr>
          <w:sz w:val="20"/>
          <w:szCs w:val="20"/>
        </w:rPr>
        <w:t>, amend to read:</w:t>
      </w:r>
    </w:p>
    <w:p w14:paraId="061BAA0C" w14:textId="4199651B" w:rsidR="00F00454" w:rsidRDefault="00F00454" w:rsidP="00F862D1">
      <w:pPr>
        <w:pStyle w:val="SingleTxtG"/>
        <w:ind w:left="2124" w:hanging="980"/>
      </w:pPr>
      <w:r w:rsidRPr="00F00454">
        <w:t>"2.</w:t>
      </w:r>
      <w:r w:rsidR="00B91EDB">
        <w:tab/>
      </w:r>
      <w:r w:rsidRPr="00F00454">
        <w:t>Spin traction method for classes C1 and C2 tyres (traction force test</w:t>
      </w:r>
      <w:r w:rsidR="00B91EDB">
        <w:t xml:space="preserve"> </w:t>
      </w:r>
      <w:r w:rsidRPr="00F00454">
        <w:t xml:space="preserve">per paragraph </w:t>
      </w:r>
      <w:r w:rsidRPr="00B91EDB">
        <w:rPr>
          <w:strike/>
        </w:rPr>
        <w:t>6.4.</w:t>
      </w:r>
      <w:r w:rsidRPr="00B91EDB">
        <w:t xml:space="preserve"> </w:t>
      </w:r>
      <w:r w:rsidRPr="00B91EDB">
        <w:rPr>
          <w:b/>
          <w:bCs/>
        </w:rPr>
        <w:t>6.5</w:t>
      </w:r>
      <w:r w:rsidRPr="00B91EDB">
        <w:t>. (</w:t>
      </w:r>
      <w:r w:rsidRPr="00F00454">
        <w:t>b) of this Regulation)."</w:t>
      </w:r>
    </w:p>
    <w:p w14:paraId="70D2275E" w14:textId="77777777" w:rsidR="00F862D1" w:rsidRDefault="00F862D1" w:rsidP="00F862D1">
      <w:pPr>
        <w:pStyle w:val="SingleTxtG"/>
        <w:ind w:left="1985" w:hanging="851"/>
        <w:rPr>
          <w:i/>
          <w:iCs/>
        </w:rPr>
      </w:pPr>
    </w:p>
    <w:p w14:paraId="16EF2567" w14:textId="54D7AB44" w:rsidR="00FB1F51" w:rsidRDefault="00FB1F51" w:rsidP="00F862D1">
      <w:pPr>
        <w:pStyle w:val="SingleTxtG"/>
        <w:ind w:left="1985" w:hanging="851"/>
      </w:pPr>
      <w:r w:rsidRPr="00FB1F51">
        <w:rPr>
          <w:i/>
          <w:iCs/>
        </w:rPr>
        <w:t>Annex 8, Paragraph 2.4.5.1.2.</w:t>
      </w:r>
      <w:r>
        <w:t>, amend to read:</w:t>
      </w:r>
    </w:p>
    <w:p w14:paraId="60AF2730" w14:textId="0B51521F" w:rsidR="00B91EDB" w:rsidRPr="00F00454" w:rsidRDefault="00FB1F51" w:rsidP="00F862D1">
      <w:pPr>
        <w:pStyle w:val="SingleTxtG"/>
        <w:ind w:left="2171" w:hanging="1037"/>
      </w:pPr>
      <w:r>
        <w:t>"2.4.5.1.2.</w:t>
      </w:r>
      <w:r w:rsidR="00F862D1">
        <w:tab/>
      </w:r>
      <w:r>
        <w:t xml:space="preserve">The control tyre shall pass the ice grip index threshold defined in paragraph </w:t>
      </w:r>
      <w:r w:rsidRPr="00F2581E">
        <w:rPr>
          <w:strike/>
        </w:rPr>
        <w:t>6.4.2.</w:t>
      </w:r>
      <w:r>
        <w:t xml:space="preserve"> </w:t>
      </w:r>
      <w:r w:rsidRPr="00F2581E">
        <w:rPr>
          <w:b/>
          <w:bCs/>
        </w:rPr>
        <w:t>6.5.2.</w:t>
      </w:r>
      <w:r>
        <w:t xml:space="preserve"> of this Regulation."</w:t>
      </w:r>
    </w:p>
    <w:p w14:paraId="3A566A61" w14:textId="615506B4" w:rsidR="00236BB8" w:rsidRDefault="00236BB8" w:rsidP="00852403">
      <w:pPr>
        <w:pStyle w:val="HChG"/>
        <w:numPr>
          <w:ilvl w:val="0"/>
          <w:numId w:val="2"/>
        </w:numPr>
        <w:rPr>
          <w:sz w:val="24"/>
          <w:szCs w:val="24"/>
          <w:lang w:val="en-US"/>
        </w:rPr>
      </w:pPr>
      <w:r w:rsidRPr="00241F2D">
        <w:rPr>
          <w:sz w:val="24"/>
          <w:szCs w:val="24"/>
          <w:lang w:val="en-US"/>
        </w:rPr>
        <w:t>Justification</w:t>
      </w:r>
    </w:p>
    <w:p w14:paraId="57059DE7" w14:textId="77777777" w:rsidR="00852403" w:rsidRPr="00852403" w:rsidRDefault="00852403" w:rsidP="00852403">
      <w:pPr>
        <w:pStyle w:val="ListParagraph"/>
        <w:rPr>
          <w:lang w:val="en-US"/>
        </w:rPr>
      </w:pPr>
    </w:p>
    <w:p w14:paraId="2C194ABD" w14:textId="1D12E4D2" w:rsidR="00852403" w:rsidRPr="002F10D7" w:rsidRDefault="00330986" w:rsidP="004238C3">
      <w:pPr>
        <w:pStyle w:val="SingleTxtG"/>
        <w:ind w:right="850"/>
      </w:pPr>
      <w:r w:rsidRPr="004238C3">
        <w:t xml:space="preserve">Since the introduction of the </w:t>
      </w:r>
      <w:r w:rsidR="004238C3" w:rsidRPr="004238C3">
        <w:t>adhesion of tyres in worn state on wet surfaces</w:t>
      </w:r>
      <w:r w:rsidR="00F862D1">
        <w:t xml:space="preserve">, paragraph 6.4 related to </w:t>
      </w:r>
      <w:r w:rsidR="002F10D7" w:rsidRPr="002F10D7">
        <w:rPr>
          <w:rFonts w:ascii="TimesNewRomanPSMT" w:hAnsi="TimesNewRomanPSMT" w:cs="TimesNewRomanPSMT"/>
          <w:lang w:eastAsia="zh-CN"/>
        </w:rPr>
        <w:t>snow tyre for use in severe snow conditions</w:t>
      </w:r>
      <w:r w:rsidR="002F10D7">
        <w:rPr>
          <w:rFonts w:ascii="TimesNewRomanPSMT" w:hAnsi="TimesNewRomanPSMT" w:cs="TimesNewRomanPSMT"/>
          <w:lang w:eastAsia="zh-CN"/>
        </w:rPr>
        <w:t xml:space="preserve"> was renumbered to 6.5., which needs to be reflected in the Annexes 7 and 8.</w:t>
      </w:r>
    </w:p>
    <w:p w14:paraId="1F72465E" w14:textId="77777777" w:rsidR="0022584D" w:rsidRPr="00241F2D" w:rsidRDefault="0022584D" w:rsidP="00236BB8">
      <w:pPr>
        <w:pStyle w:val="SingleTxtG"/>
      </w:pPr>
    </w:p>
    <w:p w14:paraId="7E02421C" w14:textId="77777777" w:rsidR="0022584D" w:rsidRPr="0022584D" w:rsidRDefault="00300A73" w:rsidP="00300A73">
      <w:pPr>
        <w:jc w:val="center"/>
        <w:rPr>
          <w:lang w:val="en-GB"/>
        </w:rPr>
      </w:pPr>
      <w:r w:rsidRPr="00241F2D">
        <w:rPr>
          <w:lang w:val="en-GB"/>
        </w:rPr>
        <w:t>_________________________</w:t>
      </w:r>
    </w:p>
    <w:sectPr w:rsidR="0022584D" w:rsidRPr="0022584D" w:rsidSect="00236BB8">
      <w:footerReference w:type="even" r:id="rId11"/>
      <w:footerReference w:type="default" r:id="rId12"/>
      <w:footerReference w:type="first" r:id="rId13"/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B5B81" w14:textId="77777777" w:rsidR="00876D22" w:rsidRDefault="00876D22" w:rsidP="00DC751F">
      <w:pPr>
        <w:spacing w:after="0" w:line="240" w:lineRule="auto"/>
      </w:pPr>
      <w:r>
        <w:separator/>
      </w:r>
    </w:p>
  </w:endnote>
  <w:endnote w:type="continuationSeparator" w:id="0">
    <w:p w14:paraId="28251643" w14:textId="77777777" w:rsidR="00876D22" w:rsidRDefault="00876D22" w:rsidP="00DC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7146" w14:textId="2974A9C1" w:rsidR="003B198A" w:rsidRDefault="003B198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BA12AE0" wp14:editId="3EED2B4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970473345" name="Zone de texte 2" descr="Confidential Docume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B4421B" w14:textId="0758FE4C" w:rsidR="003B198A" w:rsidRPr="003B198A" w:rsidRDefault="003B198A" w:rsidP="003B198A">
                          <w:pPr>
                            <w:spacing w:after="0"/>
                            <w:rPr>
                              <w:rFonts w:ascii="Arial" w:eastAsia="Arial" w:hAnsi="Arial"/>
                              <w:noProof/>
                              <w:color w:val="D76600"/>
                              <w:sz w:val="20"/>
                              <w:szCs w:val="20"/>
                            </w:rPr>
                          </w:pPr>
                          <w:r w:rsidRPr="003B198A">
                            <w:rPr>
                              <w:rFonts w:ascii="Arial" w:eastAsia="Arial" w:hAnsi="Arial"/>
                              <w:noProof/>
                              <w:color w:val="D76600"/>
                              <w:sz w:val="20"/>
                              <w:szCs w:val="20"/>
                            </w:rPr>
                            <w:t>Confidential Document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A12AE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Confidential Document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DB4421B" w14:textId="0758FE4C" w:rsidR="003B198A" w:rsidRPr="003B198A" w:rsidRDefault="003B198A" w:rsidP="003B198A">
                    <w:pPr>
                      <w:spacing w:after="0"/>
                      <w:rPr>
                        <w:rFonts w:ascii="Arial" w:eastAsia="Arial" w:hAnsi="Arial"/>
                        <w:noProof/>
                        <w:color w:val="D76600"/>
                        <w:sz w:val="20"/>
                        <w:szCs w:val="20"/>
                      </w:rPr>
                    </w:pPr>
                    <w:r w:rsidRPr="003B198A">
                      <w:rPr>
                        <w:rFonts w:ascii="Arial" w:eastAsia="Arial" w:hAnsi="Arial"/>
                        <w:noProof/>
                        <w:color w:val="D76600"/>
                        <w:sz w:val="20"/>
                        <w:szCs w:val="20"/>
                      </w:rPr>
                      <w:t>Confidential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DE4C" w14:textId="5A2D13F8" w:rsidR="003B198A" w:rsidRDefault="003B198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E63FEF1" wp14:editId="6C7A7EB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908722943" name="Zone de texte 3" descr="Confidential Docume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403067" w14:textId="3A8DE457" w:rsidR="003B198A" w:rsidRPr="003B198A" w:rsidRDefault="003B198A" w:rsidP="003B198A">
                          <w:pPr>
                            <w:spacing w:after="0"/>
                            <w:rPr>
                              <w:rFonts w:ascii="Arial" w:eastAsia="Arial" w:hAnsi="Arial"/>
                              <w:noProof/>
                              <w:color w:val="D76600"/>
                              <w:sz w:val="20"/>
                              <w:szCs w:val="20"/>
                            </w:rPr>
                          </w:pPr>
                          <w:r w:rsidRPr="003B198A">
                            <w:rPr>
                              <w:rFonts w:ascii="Arial" w:eastAsia="Arial" w:hAnsi="Arial"/>
                              <w:noProof/>
                              <w:color w:val="D76600"/>
                              <w:sz w:val="20"/>
                              <w:szCs w:val="20"/>
                            </w:rPr>
                            <w:t>Confidential Document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63FEF1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Confidential Document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5403067" w14:textId="3A8DE457" w:rsidR="003B198A" w:rsidRPr="003B198A" w:rsidRDefault="003B198A" w:rsidP="003B198A">
                    <w:pPr>
                      <w:spacing w:after="0"/>
                      <w:rPr>
                        <w:rFonts w:ascii="Arial" w:eastAsia="Arial" w:hAnsi="Arial"/>
                        <w:noProof/>
                        <w:color w:val="D76600"/>
                        <w:sz w:val="20"/>
                        <w:szCs w:val="20"/>
                      </w:rPr>
                    </w:pPr>
                    <w:r w:rsidRPr="003B198A">
                      <w:rPr>
                        <w:rFonts w:ascii="Arial" w:eastAsia="Arial" w:hAnsi="Arial"/>
                        <w:noProof/>
                        <w:color w:val="D76600"/>
                        <w:sz w:val="20"/>
                        <w:szCs w:val="20"/>
                      </w:rPr>
                      <w:t>Confidential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0BCD" w14:textId="76BAC950" w:rsidR="003B198A" w:rsidRDefault="003B198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6C9FA2B" wp14:editId="7FE03A8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12678746" name="Zone de texte 1" descr="Confidential Documen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07DACB" w14:textId="52616274" w:rsidR="003B198A" w:rsidRPr="003B198A" w:rsidRDefault="003B198A" w:rsidP="003B198A">
                          <w:pPr>
                            <w:spacing w:after="0"/>
                            <w:rPr>
                              <w:rFonts w:ascii="Arial" w:eastAsia="Arial" w:hAnsi="Arial"/>
                              <w:noProof/>
                              <w:color w:val="D76600"/>
                              <w:sz w:val="20"/>
                              <w:szCs w:val="20"/>
                            </w:rPr>
                          </w:pPr>
                          <w:r w:rsidRPr="003B198A">
                            <w:rPr>
                              <w:rFonts w:ascii="Arial" w:eastAsia="Arial" w:hAnsi="Arial"/>
                              <w:noProof/>
                              <w:color w:val="D76600"/>
                              <w:sz w:val="20"/>
                              <w:szCs w:val="20"/>
                            </w:rPr>
                            <w:t>Confidential Document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C9FA2B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Confidential Document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207DACB" w14:textId="52616274" w:rsidR="003B198A" w:rsidRPr="003B198A" w:rsidRDefault="003B198A" w:rsidP="003B198A">
                    <w:pPr>
                      <w:spacing w:after="0"/>
                      <w:rPr>
                        <w:rFonts w:ascii="Arial" w:eastAsia="Arial" w:hAnsi="Arial"/>
                        <w:noProof/>
                        <w:color w:val="D76600"/>
                        <w:sz w:val="20"/>
                        <w:szCs w:val="20"/>
                      </w:rPr>
                    </w:pPr>
                    <w:r w:rsidRPr="003B198A">
                      <w:rPr>
                        <w:rFonts w:ascii="Arial" w:eastAsia="Arial" w:hAnsi="Arial"/>
                        <w:noProof/>
                        <w:color w:val="D76600"/>
                        <w:sz w:val="20"/>
                        <w:szCs w:val="20"/>
                      </w:rPr>
                      <w:t>Confidential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79730" w14:textId="77777777" w:rsidR="00876D22" w:rsidRDefault="00876D22" w:rsidP="00DC751F">
      <w:pPr>
        <w:spacing w:after="0" w:line="240" w:lineRule="auto"/>
      </w:pPr>
      <w:r>
        <w:separator/>
      </w:r>
    </w:p>
  </w:footnote>
  <w:footnote w:type="continuationSeparator" w:id="0">
    <w:p w14:paraId="76CE66E6" w14:textId="77777777" w:rsidR="00876D22" w:rsidRDefault="00876D22" w:rsidP="00DC7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F17F4"/>
    <w:multiLevelType w:val="hybridMultilevel"/>
    <w:tmpl w:val="1E24B1AC"/>
    <w:lvl w:ilvl="0" w:tplc="20000017">
      <w:start w:val="1"/>
      <w:numFmt w:val="lowerLetter"/>
      <w:lvlText w:val="%1)"/>
      <w:lvlJc w:val="left"/>
      <w:pPr>
        <w:ind w:left="1854" w:hanging="360"/>
      </w:pPr>
    </w:lvl>
    <w:lvl w:ilvl="1" w:tplc="20000019" w:tentative="1">
      <w:start w:val="1"/>
      <w:numFmt w:val="lowerLetter"/>
      <w:lvlText w:val="%2."/>
      <w:lvlJc w:val="left"/>
      <w:pPr>
        <w:ind w:left="2574" w:hanging="360"/>
      </w:pPr>
    </w:lvl>
    <w:lvl w:ilvl="2" w:tplc="2000001B" w:tentative="1">
      <w:start w:val="1"/>
      <w:numFmt w:val="lowerRoman"/>
      <w:lvlText w:val="%3."/>
      <w:lvlJc w:val="right"/>
      <w:pPr>
        <w:ind w:left="3294" w:hanging="180"/>
      </w:pPr>
    </w:lvl>
    <w:lvl w:ilvl="3" w:tplc="2000000F" w:tentative="1">
      <w:start w:val="1"/>
      <w:numFmt w:val="decimal"/>
      <w:lvlText w:val="%4."/>
      <w:lvlJc w:val="left"/>
      <w:pPr>
        <w:ind w:left="4014" w:hanging="360"/>
      </w:pPr>
    </w:lvl>
    <w:lvl w:ilvl="4" w:tplc="20000019" w:tentative="1">
      <w:start w:val="1"/>
      <w:numFmt w:val="lowerLetter"/>
      <w:lvlText w:val="%5."/>
      <w:lvlJc w:val="left"/>
      <w:pPr>
        <w:ind w:left="4734" w:hanging="360"/>
      </w:pPr>
    </w:lvl>
    <w:lvl w:ilvl="5" w:tplc="2000001B" w:tentative="1">
      <w:start w:val="1"/>
      <w:numFmt w:val="lowerRoman"/>
      <w:lvlText w:val="%6."/>
      <w:lvlJc w:val="right"/>
      <w:pPr>
        <w:ind w:left="5454" w:hanging="180"/>
      </w:pPr>
    </w:lvl>
    <w:lvl w:ilvl="6" w:tplc="2000000F" w:tentative="1">
      <w:start w:val="1"/>
      <w:numFmt w:val="decimal"/>
      <w:lvlText w:val="%7."/>
      <w:lvlJc w:val="left"/>
      <w:pPr>
        <w:ind w:left="6174" w:hanging="360"/>
      </w:pPr>
    </w:lvl>
    <w:lvl w:ilvl="7" w:tplc="20000019" w:tentative="1">
      <w:start w:val="1"/>
      <w:numFmt w:val="lowerLetter"/>
      <w:lvlText w:val="%8."/>
      <w:lvlJc w:val="left"/>
      <w:pPr>
        <w:ind w:left="6894" w:hanging="360"/>
      </w:pPr>
    </w:lvl>
    <w:lvl w:ilvl="8" w:tplc="200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5F435E44"/>
    <w:multiLevelType w:val="hybridMultilevel"/>
    <w:tmpl w:val="254E6538"/>
    <w:lvl w:ilvl="0" w:tplc="C868CB7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81689505">
    <w:abstractNumId w:val="0"/>
  </w:num>
  <w:num w:numId="2" w16cid:durableId="1801073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1F"/>
    <w:rsid w:val="00006055"/>
    <w:rsid w:val="00051981"/>
    <w:rsid w:val="000D01ED"/>
    <w:rsid w:val="00165C54"/>
    <w:rsid w:val="00176EAA"/>
    <w:rsid w:val="00187246"/>
    <w:rsid w:val="00196215"/>
    <w:rsid w:val="0022584D"/>
    <w:rsid w:val="00236BB8"/>
    <w:rsid w:val="00241F2D"/>
    <w:rsid w:val="002A3B53"/>
    <w:rsid w:val="002E207C"/>
    <w:rsid w:val="002F10D7"/>
    <w:rsid w:val="00300A73"/>
    <w:rsid w:val="00330986"/>
    <w:rsid w:val="003531CD"/>
    <w:rsid w:val="003B198A"/>
    <w:rsid w:val="003B6759"/>
    <w:rsid w:val="004238C3"/>
    <w:rsid w:val="00475EDE"/>
    <w:rsid w:val="004A4F8D"/>
    <w:rsid w:val="004A6D8F"/>
    <w:rsid w:val="004C0C8F"/>
    <w:rsid w:val="00503D14"/>
    <w:rsid w:val="005823AF"/>
    <w:rsid w:val="005860B0"/>
    <w:rsid w:val="006504C2"/>
    <w:rsid w:val="006608B0"/>
    <w:rsid w:val="0069775A"/>
    <w:rsid w:val="00710D1A"/>
    <w:rsid w:val="00761FE2"/>
    <w:rsid w:val="00772D8C"/>
    <w:rsid w:val="00774588"/>
    <w:rsid w:val="007F1175"/>
    <w:rsid w:val="00807BD4"/>
    <w:rsid w:val="008515B3"/>
    <w:rsid w:val="00851909"/>
    <w:rsid w:val="00852403"/>
    <w:rsid w:val="00863A81"/>
    <w:rsid w:val="00876D22"/>
    <w:rsid w:val="008A6D23"/>
    <w:rsid w:val="008D7E8A"/>
    <w:rsid w:val="008E13EF"/>
    <w:rsid w:val="00905A27"/>
    <w:rsid w:val="00974776"/>
    <w:rsid w:val="00996E89"/>
    <w:rsid w:val="009A7E68"/>
    <w:rsid w:val="00A379C7"/>
    <w:rsid w:val="00A8722E"/>
    <w:rsid w:val="00B506E2"/>
    <w:rsid w:val="00B91EDB"/>
    <w:rsid w:val="00BA2A47"/>
    <w:rsid w:val="00BA2A65"/>
    <w:rsid w:val="00BB2CB4"/>
    <w:rsid w:val="00BF610B"/>
    <w:rsid w:val="00C0609F"/>
    <w:rsid w:val="00C83F90"/>
    <w:rsid w:val="00CF309F"/>
    <w:rsid w:val="00D1470D"/>
    <w:rsid w:val="00DA2146"/>
    <w:rsid w:val="00DC751F"/>
    <w:rsid w:val="00E01A5D"/>
    <w:rsid w:val="00E078E3"/>
    <w:rsid w:val="00EF4514"/>
    <w:rsid w:val="00F00454"/>
    <w:rsid w:val="00F2581E"/>
    <w:rsid w:val="00F260FD"/>
    <w:rsid w:val="00F63AC1"/>
    <w:rsid w:val="00F862D1"/>
    <w:rsid w:val="00F91BF4"/>
    <w:rsid w:val="00FB1F51"/>
    <w:rsid w:val="00FC15D1"/>
    <w:rsid w:val="00FD6FC9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EBE4AE"/>
  <w15:chartTrackingRefBased/>
  <w15:docId w15:val="{765654B3-7176-4884-94BB-BD3ACFA0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de-AT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584D"/>
    <w:pPr>
      <w:spacing w:after="0" w:line="240" w:lineRule="auto"/>
      <w:ind w:right="0"/>
      <w:jc w:val="lef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DC751F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DC751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C751F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DC751F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FootnoteTextChar1">
    <w:name w:val="Footnote Text Char1"/>
    <w:aliases w:val="5_G Char,PP Char,Footnote Text Char Char"/>
    <w:link w:val="FootnoteText"/>
    <w:rsid w:val="00DC751F"/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SingleTxtGChar">
    <w:name w:val="_ Single Txt_G Char"/>
    <w:link w:val="SingleTxtG"/>
    <w:qFormat/>
    <w:rsid w:val="00DC751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C751F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1Char">
    <w:name w:val="Heading 1 Char"/>
    <w:aliases w:val="Table_G Char"/>
    <w:link w:val="Heading1"/>
    <w:rsid w:val="0022584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22584D"/>
    <w:rPr>
      <w:sz w:val="6"/>
    </w:rPr>
  </w:style>
  <w:style w:type="paragraph" w:styleId="CommentText">
    <w:name w:val="annotation text"/>
    <w:basedOn w:val="Normal"/>
    <w:link w:val="CommentTextChar"/>
    <w:semiHidden/>
    <w:rsid w:val="0022584D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22584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58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22E"/>
    <w:pPr>
      <w:spacing w:after="0" w:line="240" w:lineRule="auto"/>
      <w:ind w:left="720"/>
      <w:contextualSpacing/>
    </w:pPr>
    <w:rPr>
      <w:rFonts w:ascii="Times New Roman" w:eastAsia="DengXian" w:hAnsi="Times New Roman" w:cs="Times New Roman"/>
      <w:sz w:val="24"/>
      <w:szCs w:val="24"/>
      <w:lang w:val="en-GB" w:eastAsia="en-GB"/>
    </w:rPr>
  </w:style>
  <w:style w:type="paragraph" w:styleId="Header">
    <w:name w:val="header"/>
    <w:aliases w:val="6_G"/>
    <w:basedOn w:val="Normal"/>
    <w:link w:val="HeaderChar"/>
    <w:rsid w:val="00A8722E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HeaderChar">
    <w:name w:val="Header Char"/>
    <w:aliases w:val="6_G Char"/>
    <w:link w:val="Header"/>
    <w:rsid w:val="00A8722E"/>
    <w:rPr>
      <w:rFonts w:ascii="Times New Roman" w:eastAsia="Times New Roman" w:hAnsi="Times New Roman" w:cs="Times New Roman"/>
      <w:b/>
      <w:sz w:val="18"/>
      <w:szCs w:val="20"/>
      <w:lang w:val="en-GB"/>
    </w:rPr>
  </w:style>
  <w:style w:type="table" w:customStyle="1" w:styleId="TableGrid2">
    <w:name w:val="Table Grid2"/>
    <w:basedOn w:val="TableNormal"/>
    <w:next w:val="TableGrid"/>
    <w:rsid w:val="00A8722E"/>
    <w:rPr>
      <w:rFonts w:eastAsia="Calibri" w:cs="Times New Roman"/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8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A73"/>
    <w:pPr>
      <w:suppressAutoHyphens w:val="0"/>
      <w:spacing w:after="160" w:line="240" w:lineRule="auto"/>
    </w:pPr>
    <w:rPr>
      <w:rFonts w:ascii="Calibri" w:eastAsia="Calibri" w:hAnsi="Calibri" w:cs="Arial"/>
      <w:b/>
      <w:bCs/>
      <w:lang w:val="de-AT"/>
    </w:rPr>
  </w:style>
  <w:style w:type="character" w:customStyle="1" w:styleId="CommentSubjectChar">
    <w:name w:val="Comment Subject Char"/>
    <w:link w:val="CommentSubject"/>
    <w:uiPriority w:val="99"/>
    <w:semiHidden/>
    <w:rsid w:val="00300A7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8A"/>
    <w:rPr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785EC-6AB8-4ADC-BF09-EF49263C12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B1F076-2898-45DB-B37C-5EF8F3DE6506}"/>
</file>

<file path=customXml/itemProps3.xml><?xml version="1.0" encoding="utf-8"?>
<ds:datastoreItem xmlns:ds="http://schemas.openxmlformats.org/officeDocument/2006/customXml" ds:itemID="{015F7383-92F9-4DC3-9593-0483BDC96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DEF73A-1D6A-473D-82BC-0644C6A72B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895</Characters>
  <Application>Microsoft Office Word</Application>
  <DocSecurity>0</DocSecurity>
  <Lines>27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Leveratto</dc:creator>
  <cp:keywords>references</cp:keywords>
  <dc:description/>
  <cp:lastModifiedBy>Secretariat editorial modifications</cp:lastModifiedBy>
  <cp:revision>3</cp:revision>
  <dcterms:created xsi:type="dcterms:W3CDTF">2024-02-08T16:03:00Z</dcterms:created>
  <dcterms:modified xsi:type="dcterms:W3CDTF">2024-02-08T16:04:00Z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SortColumn">
    <vt:lpwstr/>
  </property>
  <property fmtid="{D5CDD505-2E9C-101B-9397-08002B2CF9AE}" pid="4" name="About">
    <vt:lpwstr/>
  </property>
  <property fmtid="{D5CDD505-2E9C-101B-9397-08002B2CF9AE}" pid="5" name="ClassificationContentMarkingFooterShapeIds">
    <vt:lpwstr>2484bc5a,75730981,71c4ccff</vt:lpwstr>
  </property>
  <property fmtid="{D5CDD505-2E9C-101B-9397-08002B2CF9AE}" pid="6" name="ClassificationContentMarkingFooterFontProps">
    <vt:lpwstr>#d76600,10,Arial</vt:lpwstr>
  </property>
  <property fmtid="{D5CDD505-2E9C-101B-9397-08002B2CF9AE}" pid="7" name="ClassificationContentMarkingFooterText">
    <vt:lpwstr>Confidential Document</vt:lpwstr>
  </property>
  <property fmtid="{D5CDD505-2E9C-101B-9397-08002B2CF9AE}" pid="8" name="MSIP_Label_6501eca1-87bf-404d-9090-4f3d6ac13224_Enabled">
    <vt:lpwstr>true</vt:lpwstr>
  </property>
  <property fmtid="{D5CDD505-2E9C-101B-9397-08002B2CF9AE}" pid="9" name="MSIP_Label_6501eca1-87bf-404d-9090-4f3d6ac13224_SetDate">
    <vt:lpwstr>2024-02-08T15:35:56Z</vt:lpwstr>
  </property>
  <property fmtid="{D5CDD505-2E9C-101B-9397-08002B2CF9AE}" pid="10" name="MSIP_Label_6501eca1-87bf-404d-9090-4f3d6ac13224_Method">
    <vt:lpwstr>Standard</vt:lpwstr>
  </property>
  <property fmtid="{D5CDD505-2E9C-101B-9397-08002B2CF9AE}" pid="11" name="MSIP_Label_6501eca1-87bf-404d-9090-4f3d6ac13224_Name">
    <vt:lpwstr>Confidential Standard</vt:lpwstr>
  </property>
  <property fmtid="{D5CDD505-2E9C-101B-9397-08002B2CF9AE}" pid="12" name="MSIP_Label_6501eca1-87bf-404d-9090-4f3d6ac13224_SiteId">
    <vt:lpwstr>95579480-b619-4d86-9f0d-74f0cdef4bfb</vt:lpwstr>
  </property>
  <property fmtid="{D5CDD505-2E9C-101B-9397-08002B2CF9AE}" pid="13" name="MSIP_Label_6501eca1-87bf-404d-9090-4f3d6ac13224_ActionId">
    <vt:lpwstr>76d0c233-29f2-49e7-a926-e529c4aea43f</vt:lpwstr>
  </property>
  <property fmtid="{D5CDD505-2E9C-101B-9397-08002B2CF9AE}" pid="14" name="MSIP_Label_6501eca1-87bf-404d-9090-4f3d6ac13224_ContentBits">
    <vt:lpwstr>2</vt:lpwstr>
  </property>
</Properties>
</file>