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8375BC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6BDADDB" w14:textId="77777777" w:rsidR="002D5AAC" w:rsidRDefault="002D5AAC" w:rsidP="005915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5C3853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8DAAD4F" w14:textId="7EC9ADD2" w:rsidR="002D5AAC" w:rsidRDefault="00591574" w:rsidP="00591574">
            <w:pPr>
              <w:jc w:val="right"/>
            </w:pPr>
            <w:r w:rsidRPr="00591574">
              <w:rPr>
                <w:sz w:val="40"/>
              </w:rPr>
              <w:t>ECE</w:t>
            </w:r>
            <w:r>
              <w:t>/TRANS/WP.29/2024/23</w:t>
            </w:r>
          </w:p>
        </w:tc>
      </w:tr>
      <w:tr w:rsidR="002D5AAC" w:rsidRPr="00A46906" w14:paraId="026017E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C7F3D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866AB7" wp14:editId="19B8B60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E1B10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471E9E" w14:textId="77777777" w:rsidR="002D5AAC" w:rsidRDefault="0059157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114265C" w14:textId="77777777" w:rsidR="00591574" w:rsidRDefault="00591574" w:rsidP="005915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2023</w:t>
            </w:r>
          </w:p>
          <w:p w14:paraId="182981D7" w14:textId="77777777" w:rsidR="00591574" w:rsidRDefault="00591574" w:rsidP="005915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8514F68" w14:textId="022102AF" w:rsidR="00591574" w:rsidRPr="008D53B6" w:rsidRDefault="00591574" w:rsidP="005915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B81F1E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D19B928" w14:textId="77777777" w:rsidR="00591574" w:rsidRPr="00570882" w:rsidRDefault="00591574" w:rsidP="00E70F34">
      <w:pPr>
        <w:spacing w:before="120"/>
        <w:rPr>
          <w:sz w:val="28"/>
          <w:szCs w:val="28"/>
        </w:rPr>
      </w:pPr>
      <w:r w:rsidRPr="00570882">
        <w:rPr>
          <w:sz w:val="28"/>
          <w:szCs w:val="28"/>
        </w:rPr>
        <w:t>Комитет по внутреннему транспорту</w:t>
      </w:r>
    </w:p>
    <w:p w14:paraId="2EE0F133" w14:textId="77777777" w:rsidR="00591574" w:rsidRPr="00281C0F" w:rsidRDefault="00591574" w:rsidP="00591574">
      <w:pPr>
        <w:spacing w:before="120"/>
        <w:rPr>
          <w:b/>
          <w:bCs/>
          <w:sz w:val="24"/>
          <w:szCs w:val="24"/>
        </w:rPr>
      </w:pPr>
      <w:r w:rsidRPr="00281C0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81C0F">
        <w:rPr>
          <w:b/>
          <w:bCs/>
          <w:sz w:val="24"/>
          <w:szCs w:val="24"/>
        </w:rPr>
        <w:t>в области транспортных средств</w:t>
      </w:r>
    </w:p>
    <w:p w14:paraId="0691F7D0" w14:textId="77777777" w:rsidR="00591574" w:rsidRPr="00EF4ABB" w:rsidRDefault="00591574" w:rsidP="00591574">
      <w:pPr>
        <w:spacing w:before="120"/>
        <w:rPr>
          <w:b/>
        </w:rPr>
      </w:pPr>
      <w:r w:rsidRPr="00EF4ABB">
        <w:rPr>
          <w:b/>
          <w:bCs/>
        </w:rPr>
        <w:t xml:space="preserve">Сто </w:t>
      </w:r>
      <w:r>
        <w:rPr>
          <w:b/>
          <w:bCs/>
        </w:rPr>
        <w:t xml:space="preserve">девяносто вторая </w:t>
      </w:r>
      <w:r w:rsidRPr="00EF4ABB">
        <w:rPr>
          <w:b/>
          <w:bCs/>
        </w:rPr>
        <w:t>сессия</w:t>
      </w:r>
    </w:p>
    <w:p w14:paraId="28DCA893" w14:textId="77777777" w:rsidR="00591574" w:rsidRPr="00BD0397" w:rsidRDefault="00591574" w:rsidP="00591574">
      <w:r>
        <w:t>Женева, 5–8 марта 2024 года</w:t>
      </w:r>
    </w:p>
    <w:p w14:paraId="343BEA37" w14:textId="77777777" w:rsidR="00591574" w:rsidRPr="00BD0397" w:rsidRDefault="00591574" w:rsidP="00591574">
      <w:r>
        <w:t>Пункт 4.9.8 предварительной повестки дня</w:t>
      </w:r>
    </w:p>
    <w:p w14:paraId="7A8B4C98" w14:textId="503D97AE" w:rsidR="00591574" w:rsidRPr="00A46906" w:rsidRDefault="00591574" w:rsidP="00591574">
      <w:pPr>
        <w:rPr>
          <w:b/>
          <w:bCs/>
        </w:rPr>
      </w:pPr>
      <w:r>
        <w:rPr>
          <w:b/>
          <w:bCs/>
        </w:rPr>
        <w:t xml:space="preserve">Соглашение 1958 года: </w:t>
      </w:r>
      <w:r>
        <w:rPr>
          <w:b/>
          <w:bCs/>
        </w:rPr>
        <w:br/>
        <w:t xml:space="preserve">Рассмотрение проектов поправок к существующим </w:t>
      </w:r>
      <w:r w:rsidR="00E70F34">
        <w:rPr>
          <w:b/>
          <w:bCs/>
        </w:rPr>
        <w:br/>
      </w:r>
      <w:r>
        <w:rPr>
          <w:b/>
          <w:bCs/>
        </w:rPr>
        <w:t>правилам ООН,</w:t>
      </w:r>
      <w:r w:rsidR="00E70F34" w:rsidRPr="00E70F34">
        <w:rPr>
          <w:b/>
          <w:bCs/>
        </w:rPr>
        <w:t xml:space="preserve"> </w:t>
      </w:r>
      <w:r>
        <w:rPr>
          <w:b/>
          <w:bCs/>
        </w:rPr>
        <w:t xml:space="preserve">представленных </w:t>
      </w:r>
      <w:r>
        <w:rPr>
          <w:b/>
        </w:rPr>
        <w:t>GR</w:t>
      </w:r>
      <w:r w:rsidR="00A46906">
        <w:rPr>
          <w:b/>
          <w:lang w:val="en-US"/>
        </w:rPr>
        <w:t>E</w:t>
      </w:r>
    </w:p>
    <w:p w14:paraId="4D065BDA" w14:textId="26CB4E50" w:rsidR="00591574" w:rsidRPr="00BA4B0D" w:rsidRDefault="00591574" w:rsidP="00BA4B0D">
      <w:pPr>
        <w:pStyle w:val="HChG"/>
      </w:pPr>
      <w:r w:rsidRPr="00BA4B0D">
        <w:tab/>
      </w:r>
      <w:r w:rsidRPr="00BA4B0D">
        <w:tab/>
        <w:t>Предложение по дополнению 2 к поправкам серии 01 к</w:t>
      </w:r>
      <w:r w:rsidR="00BA4B0D">
        <w:rPr>
          <w:lang w:val="en-US"/>
        </w:rPr>
        <w:t> </w:t>
      </w:r>
      <w:r w:rsidRPr="00BA4B0D">
        <w:t>Правилам № 148 ООН (устройства световой сигнализации)</w:t>
      </w:r>
    </w:p>
    <w:p w14:paraId="07FEA51F" w14:textId="77777777" w:rsidR="00591574" w:rsidRPr="00281C0F" w:rsidRDefault="00591574" w:rsidP="0059157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упрощению правил, касающихся освещения и световой сигнализации</w:t>
      </w:r>
      <w:r w:rsidRPr="00F1450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09768DF7" w14:textId="77777777" w:rsidR="006128AB" w:rsidRDefault="00591574" w:rsidP="00591574">
      <w:pPr>
        <w:pStyle w:val="SingleTxtG"/>
        <w:rPr>
          <w:color w:val="333333"/>
          <w:shd w:val="clear" w:color="auto" w:fill="FFFFFF"/>
        </w:rPr>
      </w:pPr>
      <w:r>
        <w:tab/>
      </w:r>
      <w:r w:rsidRPr="00F93477">
        <w:rPr>
          <w:color w:val="333333"/>
          <w:shd w:val="clear" w:color="auto" w:fill="FFFFFF"/>
        </w:rPr>
        <w:t xml:space="preserve">Воспроизведенный ниже текст был принят Рабочей группой по вопросам освещения и световой сигнализации (GRE) на ее восемьдесят </w:t>
      </w:r>
      <w:r>
        <w:rPr>
          <w:color w:val="333333"/>
          <w:shd w:val="clear" w:color="auto" w:fill="FFFFFF"/>
        </w:rPr>
        <w:t>девя</w:t>
      </w:r>
      <w:r w:rsidRPr="00F93477">
        <w:rPr>
          <w:color w:val="333333"/>
          <w:shd w:val="clear" w:color="auto" w:fill="FFFFFF"/>
        </w:rPr>
        <w:t>той сессии (ECE/TRANS/WP.29/GRE/8</w:t>
      </w:r>
      <w:r>
        <w:rPr>
          <w:color w:val="333333"/>
          <w:shd w:val="clear" w:color="auto" w:fill="FFFFFF"/>
        </w:rPr>
        <w:t>9</w:t>
      </w:r>
      <w:r w:rsidRPr="00F93477">
        <w:rPr>
          <w:color w:val="333333"/>
          <w:shd w:val="clear" w:color="auto" w:fill="FFFFFF"/>
        </w:rPr>
        <w:t xml:space="preserve">, пункты 9 и </w:t>
      </w:r>
      <w:r>
        <w:rPr>
          <w:color w:val="333333"/>
          <w:shd w:val="clear" w:color="auto" w:fill="FFFFFF"/>
        </w:rPr>
        <w:t>16</w:t>
      </w:r>
      <w:r w:rsidRPr="00F93477">
        <w:rPr>
          <w:color w:val="333333"/>
          <w:shd w:val="clear" w:color="auto" w:fill="FFFFFF"/>
        </w:rPr>
        <w:t>).</w:t>
      </w:r>
      <w:r>
        <w:rPr>
          <w:color w:val="333333"/>
          <w:shd w:val="clear" w:color="auto" w:fill="FFFFFF"/>
        </w:rPr>
        <w:t xml:space="preserve"> </w:t>
      </w:r>
      <w:r w:rsidRPr="00F93477">
        <w:rPr>
          <w:color w:val="333333"/>
          <w:shd w:val="clear" w:color="auto" w:fill="FFFFFF"/>
        </w:rPr>
        <w:t>В его основу положены документы ECE/TRANS/WP.29/GRE/2023/14 и ECE/TRANS/WP.29/GRE/2023/20.</w:t>
      </w:r>
      <w:r>
        <w:rPr>
          <w:color w:val="333333"/>
          <w:shd w:val="clear" w:color="auto" w:fill="FFFFFF"/>
        </w:rPr>
        <w:t xml:space="preserve"> </w:t>
      </w:r>
      <w:r w:rsidRPr="00F93477">
        <w:rPr>
          <w:color w:val="333333"/>
          <w:shd w:val="clear" w:color="auto" w:fill="FFFFFF"/>
        </w:rPr>
        <w:t>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2024 года.</w:t>
      </w:r>
    </w:p>
    <w:p w14:paraId="4F115174" w14:textId="4BC96D65" w:rsidR="00591574" w:rsidRPr="000477B5" w:rsidRDefault="00591574" w:rsidP="00591574">
      <w:pPr>
        <w:pStyle w:val="SingleTxtG"/>
        <w:rPr>
          <w:color w:val="333333"/>
          <w:shd w:val="clear" w:color="auto" w:fill="FFFFFF"/>
        </w:rPr>
      </w:pPr>
      <w:r>
        <w:br w:type="page"/>
      </w:r>
    </w:p>
    <w:p w14:paraId="666EBC02" w14:textId="77777777" w:rsidR="00591574" w:rsidRPr="00281C0F" w:rsidRDefault="00591574" w:rsidP="00591574">
      <w:pPr>
        <w:spacing w:after="120"/>
        <w:ind w:left="2268" w:right="1134" w:hanging="1134"/>
      </w:pPr>
      <w:r>
        <w:rPr>
          <w:i/>
          <w:iCs/>
        </w:rPr>
        <w:lastRenderedPageBreak/>
        <w:t>Пункт 3.3.1.2</w:t>
      </w:r>
      <w:r>
        <w:t>, изменить нумерацию на 3.3.1.1.1.</w:t>
      </w:r>
    </w:p>
    <w:p w14:paraId="412F9602" w14:textId="77777777" w:rsidR="00591574" w:rsidRPr="00281C0F" w:rsidRDefault="00591574" w:rsidP="00591574">
      <w:pPr>
        <w:pStyle w:val="para"/>
        <w:rPr>
          <w:lang w:val="ru-RU"/>
        </w:rPr>
      </w:pPr>
      <w:r>
        <w:rPr>
          <w:i/>
          <w:iCs/>
          <w:lang w:val="ru-RU"/>
        </w:rPr>
        <w:t>Пункт 3.3.1.3</w:t>
      </w:r>
      <w:r>
        <w:rPr>
          <w:lang w:val="ru-RU"/>
        </w:rPr>
        <w:t xml:space="preserve">, изменить нумерацию на 3.3.1.2. </w:t>
      </w:r>
    </w:p>
    <w:p w14:paraId="599A992D" w14:textId="77777777" w:rsidR="00591574" w:rsidRPr="00281C0F" w:rsidRDefault="00591574" w:rsidP="00591574">
      <w:pPr>
        <w:spacing w:after="120"/>
        <w:ind w:left="2268" w:right="1134" w:hanging="1134"/>
        <w:rPr>
          <w:iCs/>
        </w:rPr>
      </w:pPr>
      <w:r>
        <w:rPr>
          <w:i/>
          <w:iCs/>
        </w:rPr>
        <w:t>Пункт 3.3.4.4</w:t>
      </w:r>
      <w:r>
        <w:t xml:space="preserve"> изменить следующим образом:</w:t>
      </w:r>
    </w:p>
    <w:p w14:paraId="1AF33402" w14:textId="77777777" w:rsidR="00591574" w:rsidRPr="00281C0F" w:rsidRDefault="00591574" w:rsidP="00591574">
      <w:pPr>
        <w:pStyle w:val="4Para4thlevel"/>
        <w:rPr>
          <w:lang w:val="ru-RU"/>
        </w:rPr>
      </w:pPr>
      <w:r>
        <w:rPr>
          <w:lang w:val="ru-RU"/>
        </w:rPr>
        <w:t>«3.3.4.4</w:t>
      </w:r>
      <w:r>
        <w:rPr>
          <w:lang w:val="ru-RU"/>
        </w:rPr>
        <w:tab/>
        <w:t>На огнях должна быть проставлена маркировка номинального(</w:t>
      </w:r>
      <w:proofErr w:type="spellStart"/>
      <w:r>
        <w:rPr>
          <w:lang w:val="ru-RU"/>
        </w:rPr>
        <w:t>ых</w:t>
      </w:r>
      <w:proofErr w:type="spellEnd"/>
      <w:r>
        <w:rPr>
          <w:lang w:val="ru-RU"/>
        </w:rPr>
        <w:t>) напряжения(й) (т. е. 6В, 12В или 24В) либо диапазона напряжения в случае огней с:</w:t>
      </w:r>
    </w:p>
    <w:p w14:paraId="7F1EF056" w14:textId="77777777" w:rsidR="00591574" w:rsidRPr="00281C0F" w:rsidRDefault="00591574" w:rsidP="00591574">
      <w:pPr>
        <w:pStyle w:val="para"/>
        <w:ind w:firstLine="0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электронным механизмом управления источником света; и/или</w:t>
      </w:r>
    </w:p>
    <w:p w14:paraId="60F71B9C" w14:textId="77777777" w:rsidR="00591574" w:rsidRPr="00281C0F" w:rsidRDefault="00591574" w:rsidP="00591574">
      <w:pPr>
        <w:pStyle w:val="para"/>
        <w:ind w:firstLine="0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регулятором силы света; и/или</w:t>
      </w:r>
    </w:p>
    <w:p w14:paraId="02EB1FFE" w14:textId="77777777" w:rsidR="00591574" w:rsidRPr="00281C0F" w:rsidRDefault="00591574" w:rsidP="00591574">
      <w:pPr>
        <w:pStyle w:val="para"/>
        <w:ind w:firstLine="0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дополнительным режимом работы; и/или</w:t>
      </w:r>
    </w:p>
    <w:p w14:paraId="11371178" w14:textId="77777777" w:rsidR="00591574" w:rsidRPr="00570882" w:rsidRDefault="00591574" w:rsidP="00591574">
      <w:pPr>
        <w:pStyle w:val="para"/>
        <w:ind w:firstLine="0"/>
        <w:rPr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  <w:t>несменными источниками света;</w:t>
      </w:r>
      <w:r w:rsidRPr="00570882">
        <w:rPr>
          <w:lang w:val="ru-RU"/>
        </w:rPr>
        <w:t>».</w:t>
      </w:r>
    </w:p>
    <w:p w14:paraId="08A5D2EF" w14:textId="77777777" w:rsidR="00591574" w:rsidRPr="00281C0F" w:rsidRDefault="00591574" w:rsidP="00591574">
      <w:pPr>
        <w:pStyle w:val="4Para4thlevel"/>
        <w:rPr>
          <w:lang w:val="ru-RU"/>
        </w:rPr>
      </w:pPr>
      <w:r>
        <w:rPr>
          <w:i/>
          <w:iCs/>
          <w:lang w:val="ru-RU"/>
        </w:rPr>
        <w:t>Таблицу 8</w:t>
      </w:r>
      <w:r>
        <w:rPr>
          <w:lang w:val="ru-RU"/>
        </w:rPr>
        <w:t xml:space="preserve"> изменить следующим образом:</w:t>
      </w:r>
    </w:p>
    <w:p w14:paraId="5C99D6FD" w14:textId="77777777" w:rsidR="00591574" w:rsidRPr="00281C0F" w:rsidRDefault="00591574" w:rsidP="00591574">
      <w:pPr>
        <w:spacing w:line="240" w:lineRule="auto"/>
        <w:ind w:left="1701" w:right="1134" w:firstLine="567"/>
        <w:jc w:val="both"/>
      </w:pPr>
      <w:r>
        <w:t>«Таблица 8</w:t>
      </w:r>
    </w:p>
    <w:p w14:paraId="14D9A2A5" w14:textId="77777777" w:rsidR="00591574" w:rsidRPr="006603C0" w:rsidRDefault="00591574" w:rsidP="00591574">
      <w:pPr>
        <w:spacing w:after="120"/>
        <w:ind w:left="2694" w:right="1134" w:hanging="426"/>
        <w:jc w:val="both"/>
        <w:rPr>
          <w:b/>
          <w:bCs/>
        </w:rPr>
      </w:pPr>
      <w:r>
        <w:rPr>
          <w:b/>
          <w:bCs/>
        </w:rPr>
        <w:t>Значения силы света указателей поворота</w:t>
      </w:r>
    </w:p>
    <w:tbl>
      <w:tblPr>
        <w:tblW w:w="9631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8"/>
        <w:gridCol w:w="1372"/>
        <w:gridCol w:w="896"/>
        <w:gridCol w:w="1736"/>
        <w:gridCol w:w="1203"/>
        <w:gridCol w:w="1498"/>
        <w:gridCol w:w="1568"/>
      </w:tblGrid>
      <w:tr w:rsidR="005C16AD" w:rsidRPr="002D5781" w14:paraId="617174A3" w14:textId="77777777" w:rsidTr="005C16AD">
        <w:trPr>
          <w:trHeight w:val="229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15BA5" w14:textId="77777777" w:rsidR="00591574" w:rsidRPr="00805CF7" w:rsidRDefault="00591574" w:rsidP="00340EEB">
            <w:pPr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05CF7">
              <w:rPr>
                <w:i/>
                <w:iCs/>
                <w:sz w:val="16"/>
                <w:szCs w:val="16"/>
              </w:rPr>
              <w:t>Указатели поворота категорий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84D5D" w14:textId="5C57CDC2" w:rsidR="00591574" w:rsidRPr="00805CF7" w:rsidRDefault="00591574" w:rsidP="00340EEB">
            <w:pPr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05CF7">
              <w:rPr>
                <w:i/>
                <w:iCs/>
                <w:sz w:val="16"/>
                <w:szCs w:val="16"/>
              </w:rPr>
              <w:t>Минимальная сила света в кд</w:t>
            </w:r>
            <w:r w:rsidR="00340EEB" w:rsidRPr="00340EEB">
              <w:rPr>
                <w:i/>
                <w:iCs/>
                <w:sz w:val="16"/>
                <w:szCs w:val="16"/>
              </w:rPr>
              <w:t xml:space="preserve"> </w:t>
            </w:r>
            <w:r w:rsidR="00340EEB" w:rsidRPr="00340EEB">
              <w:rPr>
                <w:i/>
                <w:iCs/>
                <w:sz w:val="16"/>
                <w:szCs w:val="16"/>
              </w:rPr>
              <w:br/>
            </w:r>
            <w:r w:rsidRPr="00805CF7">
              <w:rPr>
                <w:i/>
                <w:iCs/>
                <w:sz w:val="16"/>
                <w:szCs w:val="16"/>
              </w:rPr>
              <w:t>(пункт 4.8.3.1 а))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CCF84" w14:textId="2F7D83BD" w:rsidR="00591574" w:rsidRPr="00805CF7" w:rsidRDefault="00591574" w:rsidP="00340EEB">
            <w:pPr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05CF7">
              <w:rPr>
                <w:i/>
                <w:iCs/>
                <w:sz w:val="16"/>
                <w:szCs w:val="16"/>
              </w:rPr>
              <w:t xml:space="preserve">Максимальная сила света в кд при использовании в качестве </w:t>
            </w:r>
            <w:r w:rsidRPr="00805CF7">
              <w:rPr>
                <w:i/>
                <w:iCs/>
                <w:sz w:val="16"/>
                <w:szCs w:val="16"/>
              </w:rPr>
              <w:br/>
              <w:t>(пункт 4.8.3.1 b))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618A1B1" w14:textId="7D33B197" w:rsidR="00591574" w:rsidRPr="00805CF7" w:rsidRDefault="00591574" w:rsidP="00340EEB">
            <w:pPr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05CF7">
              <w:rPr>
                <w:i/>
                <w:iCs/>
                <w:sz w:val="16"/>
                <w:szCs w:val="16"/>
              </w:rPr>
              <w:t>Стандартное распределение света</w:t>
            </w:r>
            <w:r w:rsidR="00340EEB" w:rsidRPr="00340EEB">
              <w:rPr>
                <w:i/>
                <w:iCs/>
                <w:sz w:val="16"/>
                <w:szCs w:val="16"/>
              </w:rPr>
              <w:t xml:space="preserve"> </w:t>
            </w:r>
            <w:r w:rsidR="00340EEB" w:rsidRPr="00340EEB">
              <w:rPr>
                <w:i/>
                <w:iCs/>
                <w:sz w:val="16"/>
                <w:szCs w:val="16"/>
              </w:rPr>
              <w:br/>
            </w:r>
            <w:r w:rsidRPr="00805CF7">
              <w:rPr>
                <w:i/>
                <w:iCs/>
                <w:sz w:val="16"/>
                <w:szCs w:val="16"/>
              </w:rPr>
              <w:t>(пункт 4.8.3.1 с))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93500ED" w14:textId="4330D615" w:rsidR="00591574" w:rsidRPr="00805CF7" w:rsidRDefault="00591574" w:rsidP="00340EEB">
            <w:pPr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05CF7">
              <w:rPr>
                <w:i/>
                <w:iCs/>
                <w:sz w:val="16"/>
                <w:szCs w:val="16"/>
              </w:rPr>
              <w:t>Углы</w:t>
            </w:r>
            <w:r w:rsidR="00340EEB">
              <w:rPr>
                <w:i/>
                <w:iCs/>
                <w:sz w:val="16"/>
                <w:szCs w:val="16"/>
              </w:rPr>
              <w:br/>
            </w:r>
            <w:r w:rsidRPr="00805CF7">
              <w:rPr>
                <w:i/>
                <w:iCs/>
                <w:sz w:val="16"/>
                <w:szCs w:val="16"/>
              </w:rPr>
              <w:t>геометрической видимости</w:t>
            </w:r>
            <w:r w:rsidR="00340EEB">
              <w:rPr>
                <w:i/>
                <w:iCs/>
                <w:sz w:val="16"/>
                <w:szCs w:val="16"/>
              </w:rPr>
              <w:br/>
            </w:r>
            <w:r w:rsidRPr="00805CF7">
              <w:rPr>
                <w:i/>
                <w:iCs/>
                <w:sz w:val="16"/>
                <w:szCs w:val="16"/>
              </w:rPr>
              <w:t>(пункт 4.8.3.1 d))</w:t>
            </w:r>
          </w:p>
        </w:tc>
      </w:tr>
      <w:tr w:rsidR="005C16AD" w:rsidRPr="002D5781" w14:paraId="6BFD551A" w14:textId="77777777" w:rsidTr="005C16AD">
        <w:trPr>
          <w:trHeight w:val="228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48AAC" w14:textId="77777777" w:rsidR="00591574" w:rsidRPr="00805CF7" w:rsidRDefault="00591574" w:rsidP="00340EEB">
            <w:pPr>
              <w:widowControl w:val="0"/>
              <w:autoSpaceDN w:val="0"/>
              <w:spacing w:before="40" w:after="40" w:line="200" w:lineRule="exact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8D32E" w14:textId="77777777" w:rsidR="00591574" w:rsidRPr="00805CF7" w:rsidRDefault="00591574" w:rsidP="00340EEB">
            <w:pPr>
              <w:widowControl w:val="0"/>
              <w:autoSpaceDN w:val="0"/>
              <w:spacing w:before="40" w:after="40" w:line="200" w:lineRule="exact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A7EB9" w14:textId="77777777" w:rsidR="00591574" w:rsidRPr="00805CF7" w:rsidRDefault="00591574" w:rsidP="00340EEB">
            <w:pPr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05CF7">
              <w:rPr>
                <w:i/>
                <w:iCs/>
                <w:sz w:val="16"/>
                <w:szCs w:val="16"/>
              </w:rPr>
              <w:t>одиночного огня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C7871" w14:textId="77777777" w:rsidR="00591574" w:rsidRPr="00805CF7" w:rsidRDefault="00591574" w:rsidP="00340EEB">
            <w:pPr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05CF7">
              <w:rPr>
                <w:i/>
                <w:iCs/>
                <w:sz w:val="16"/>
                <w:szCs w:val="16"/>
              </w:rPr>
              <w:t>огня c маркировкой «D» (см. пункт 3.3.2.5.2)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E755CD8" w14:textId="77777777" w:rsidR="00591574" w:rsidRPr="00805CF7" w:rsidRDefault="00591574" w:rsidP="00340EEB">
            <w:pPr>
              <w:widowControl w:val="0"/>
              <w:autoSpaceDN w:val="0"/>
              <w:spacing w:before="40" w:after="40" w:line="200" w:lineRule="exact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777A37D" w14:textId="77777777" w:rsidR="00591574" w:rsidRPr="00805CF7" w:rsidRDefault="00591574" w:rsidP="00340EEB">
            <w:pPr>
              <w:widowControl w:val="0"/>
              <w:autoSpaceDN w:val="0"/>
              <w:spacing w:before="40" w:after="40" w:line="200" w:lineRule="exact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  <w:r w:rsidRPr="00805CF7">
              <w:rPr>
                <w:i/>
                <w:iCs/>
                <w:sz w:val="16"/>
                <w:szCs w:val="16"/>
              </w:rPr>
              <w:t>Определение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79DCC" w14:textId="77777777" w:rsidR="00591574" w:rsidRPr="00805CF7" w:rsidRDefault="00591574" w:rsidP="00340EEB">
            <w:pPr>
              <w:widowControl w:val="0"/>
              <w:autoSpaceDN w:val="0"/>
              <w:spacing w:before="40" w:after="40" w:line="200" w:lineRule="exact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  <w:r w:rsidRPr="00805CF7">
              <w:rPr>
                <w:i/>
                <w:iCs/>
                <w:sz w:val="16"/>
                <w:szCs w:val="16"/>
              </w:rPr>
              <w:t>Минимальная сила света в кд</w:t>
            </w:r>
          </w:p>
        </w:tc>
      </w:tr>
      <w:tr w:rsidR="005C16AD" w:rsidRPr="009E1529" w14:paraId="19DADC3C" w14:textId="77777777" w:rsidTr="005C16AD">
        <w:trPr>
          <w:trHeight w:val="142"/>
        </w:trPr>
        <w:tc>
          <w:tcPr>
            <w:tcW w:w="1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0B6B6E9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t>1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C93FB36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75∙10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419161E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20∙10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1724C07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8DB54D3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15209E7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352C84D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5C16AD" w:rsidRPr="009E1529" w14:paraId="41EF62F1" w14:textId="77777777" w:rsidTr="005C16AD">
        <w:trPr>
          <w:trHeight w:val="14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C3FAE5B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210D19F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50∙10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A467E47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20∙10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D674881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E55471E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89623F7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2EE7AF1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5C16AD" w:rsidRPr="009E1529" w14:paraId="5EF6655F" w14:textId="77777777" w:rsidTr="005C16AD">
        <w:trPr>
          <w:trHeight w:val="14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7B386E7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1b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D4B0D1B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3429FB3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20∙10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DF5562A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7F775AE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B6A67AE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C186563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7</w:t>
            </w:r>
            <w:r w:rsidRPr="009E1529">
              <w:rPr>
                <w:bCs/>
                <w:sz w:val="18"/>
                <w:szCs w:val="18"/>
              </w:rPr>
              <w:t>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5C16AD" w:rsidRPr="009E1529" w14:paraId="706C37A5" w14:textId="77777777" w:rsidTr="005C16AD">
        <w:trPr>
          <w:trHeight w:val="14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D9BE89F" w14:textId="3A08B677" w:rsidR="00591574" w:rsidRPr="00B60B94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B60B94">
              <w:rPr>
                <w:bCs/>
                <w:sz w:val="18"/>
                <w:szCs w:val="18"/>
              </w:rPr>
              <w:t>2</w:t>
            </w:r>
            <w:r w:rsidRPr="009E1529">
              <w:rPr>
                <w:bCs/>
                <w:sz w:val="18"/>
                <w:szCs w:val="18"/>
              </w:rPr>
              <w:t>a</w:t>
            </w:r>
            <w:r w:rsidRPr="00B60B94">
              <w:rPr>
                <w:bCs/>
              </w:rPr>
              <w:t xml:space="preserve"> </w:t>
            </w:r>
            <w:r w:rsidR="005C16AD">
              <w:rPr>
                <w:bCs/>
              </w:rPr>
              <w:br/>
            </w:r>
            <w:r w:rsidRPr="00B60B94">
              <w:rPr>
                <w:bCs/>
              </w:rPr>
              <w:t>(</w:t>
            </w:r>
            <w:r w:rsidRPr="00B60B94">
              <w:rPr>
                <w:color w:val="333333"/>
                <w:shd w:val="clear" w:color="auto" w:fill="FFFFFF"/>
              </w:rPr>
              <w:t>с постоянной силой света</w:t>
            </w:r>
            <w:r w:rsidRPr="00B60B94">
              <w:rPr>
                <w:bCs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137DFF2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7972BFE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D7F8A63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50∙10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0ECCD03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781A5C8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3C1E49C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5C16AD" w:rsidRPr="009E1529" w14:paraId="6C6F9CD7" w14:textId="77777777" w:rsidTr="005C16AD">
        <w:trPr>
          <w:trHeight w:val="14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29FA244" w14:textId="77777777" w:rsidR="00591574" w:rsidRPr="00B60B94" w:rsidRDefault="00591574" w:rsidP="005C16AD">
            <w:pPr>
              <w:ind w:left="57" w:right="57"/>
              <w:jc w:val="center"/>
            </w:pPr>
            <w:r w:rsidRPr="00B60B94">
              <w:rPr>
                <w:bCs/>
              </w:rPr>
              <w:t xml:space="preserve">2b </w:t>
            </w:r>
            <w:r>
              <w:rPr>
                <w:bCs/>
              </w:rPr>
              <w:br/>
            </w:r>
            <w:r w:rsidRPr="00B60B94">
              <w:rPr>
                <w:bCs/>
              </w:rPr>
              <w:t>(</w:t>
            </w:r>
            <w:r w:rsidRPr="00B60B94">
              <w:rPr>
                <w:color w:val="333333"/>
                <w:shd w:val="clear" w:color="auto" w:fill="FFFFFF"/>
              </w:rPr>
              <w:t>с изменяемой силой света</w:t>
            </w:r>
            <w:r w:rsidRPr="00B60B94">
              <w:rPr>
                <w:bCs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120BEC7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043BB5A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1773B1E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623DC6B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8CBCBA4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D501317" w14:textId="77777777" w:rsidR="00591574" w:rsidRPr="009E1529" w:rsidRDefault="00591574" w:rsidP="005C16AD">
            <w:pPr>
              <w:spacing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  <w:r w:rsidRPr="009E1529"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день</w:t>
            </w:r>
            <w:r w:rsidRPr="009E1529">
              <w:rPr>
                <w:bCs/>
                <w:sz w:val="18"/>
                <w:szCs w:val="18"/>
              </w:rPr>
              <w:t>)</w:t>
            </w:r>
          </w:p>
          <w:p w14:paraId="63F94241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7</w:t>
            </w:r>
            <w:r w:rsidRPr="009E1529">
              <w:rPr>
                <w:bCs/>
                <w:sz w:val="18"/>
                <w:szCs w:val="18"/>
              </w:rPr>
              <w:t>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-2</w:t>
            </w:r>
            <w:r w:rsidRPr="009E1529"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ночь</w:t>
            </w:r>
            <w:r w:rsidRPr="009E1529">
              <w:rPr>
                <w:bCs/>
                <w:sz w:val="18"/>
                <w:szCs w:val="18"/>
              </w:rPr>
              <w:t>)</w:t>
            </w:r>
          </w:p>
        </w:tc>
      </w:tr>
      <w:tr w:rsidR="005C16AD" w:rsidRPr="009E1529" w14:paraId="4D950FF5" w14:textId="77777777" w:rsidTr="005C16AD">
        <w:trPr>
          <w:trHeight w:val="14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0E0CD28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B2B447C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5EF116D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80∙10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F7C6E46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40∙10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39F2795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BBE42CB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D151A0C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6</w:t>
            </w:r>
            <w:r w:rsidRPr="009E1529">
              <w:rPr>
                <w:bCs/>
                <w:sz w:val="18"/>
                <w:szCs w:val="18"/>
              </w:rPr>
              <w:t>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5C16AD" w:rsidRPr="009E1529" w14:paraId="34BE6DC6" w14:textId="77777777" w:rsidTr="005C16AD">
        <w:trPr>
          <w:trHeight w:val="14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A91FC6C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D8DB3F1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03D164B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80∙10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28D0AE6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40∙10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7E7D040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A3-IV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32D1806" w14:textId="21EF2908" w:rsidR="00591574" w:rsidRPr="005C16AD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5C16A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3FF5075" w14:textId="5634D264" w:rsidR="00591574" w:rsidRPr="005C16AD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5C16AD">
              <w:rPr>
                <w:sz w:val="18"/>
                <w:szCs w:val="18"/>
              </w:rPr>
              <w:t>ДАННЫЕ ОТСУТСТВУЮТ</w:t>
            </w:r>
          </w:p>
        </w:tc>
      </w:tr>
      <w:tr w:rsidR="005C16AD" w:rsidRPr="009E1529" w14:paraId="530695FE" w14:textId="77777777" w:rsidTr="005C16AD">
        <w:trPr>
          <w:trHeight w:val="14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8861388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t>11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AA810A4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C931AF3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20∙10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27DBF08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D167F2E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319E97E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41F622F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5C16AD" w:rsidRPr="009E1529" w14:paraId="65547F51" w14:textId="77777777" w:rsidTr="005C16AD">
        <w:trPr>
          <w:trHeight w:val="14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EB500D9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11a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0EE5AED" w14:textId="77777777" w:rsidR="00591574" w:rsidRPr="002C5414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2C5414">
              <w:rPr>
                <w:bCs/>
                <w:sz w:val="18"/>
                <w:szCs w:val="18"/>
              </w:rPr>
              <w:t>75∙10</w:t>
            </w:r>
            <w:r w:rsidRPr="002C5414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32304A0" w14:textId="77777777" w:rsidR="00591574" w:rsidRPr="002C5414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2C5414">
              <w:rPr>
                <w:bCs/>
                <w:sz w:val="18"/>
                <w:szCs w:val="18"/>
              </w:rPr>
              <w:t>20∙10</w:t>
            </w:r>
            <w:r w:rsidRPr="00805CF7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1752F63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7A7CAD2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B1CBCAC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87ED8EA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5C16AD" w:rsidRPr="009E1529" w14:paraId="724064FA" w14:textId="77777777" w:rsidTr="005C16AD">
        <w:trPr>
          <w:trHeight w:val="14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5A53F5B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11b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F7C8CB4" w14:textId="77777777" w:rsidR="00591574" w:rsidRPr="002C5414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 w:rsidRPr="002C5414">
              <w:rPr>
                <w:bCs/>
                <w:sz w:val="18"/>
                <w:szCs w:val="18"/>
              </w:rPr>
              <w:t>50∙10</w:t>
            </w:r>
            <w:r w:rsidRPr="002C5414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82EBEF7" w14:textId="77777777" w:rsidR="00591574" w:rsidRPr="002C5414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2C5414">
              <w:rPr>
                <w:bCs/>
                <w:sz w:val="18"/>
                <w:szCs w:val="18"/>
              </w:rPr>
              <w:t>20∙10</w:t>
            </w:r>
            <w:r w:rsidRPr="00805CF7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460E0F2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3A28E3D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E378A56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3C2C65B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5C16AD" w:rsidRPr="009E1529" w14:paraId="1D1FE534" w14:textId="77777777" w:rsidTr="005C16AD">
        <w:trPr>
          <w:trHeight w:val="14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B6EB572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11c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1339C2C" w14:textId="77777777" w:rsidR="00591574" w:rsidRPr="002C5414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4</w:t>
            </w:r>
            <w:r w:rsidRPr="005C6444">
              <w:rPr>
                <w:bCs/>
                <w:sz w:val="18"/>
                <w:szCs w:val="18"/>
              </w:rPr>
              <w:t>,</w:t>
            </w:r>
            <w:r w:rsidRPr="002C5414">
              <w:rPr>
                <w:bCs/>
                <w:sz w:val="18"/>
                <w:szCs w:val="18"/>
              </w:rPr>
              <w:t>00∙10</w:t>
            </w:r>
            <w:r w:rsidRPr="002C5414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3FB21F2" w14:textId="77777777" w:rsidR="00591574" w:rsidRPr="002C5414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</w:t>
            </w:r>
            <w:r w:rsidRPr="002C5414">
              <w:rPr>
                <w:bCs/>
                <w:sz w:val="18"/>
                <w:szCs w:val="18"/>
              </w:rPr>
              <w:t>20∙10</w:t>
            </w:r>
            <w:r w:rsidRPr="005C6444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4521237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B917E88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7AFE3E1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1C5D242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5C16AD" w:rsidRPr="009E1529" w14:paraId="7F794592" w14:textId="77777777" w:rsidTr="005C16AD">
        <w:trPr>
          <w:trHeight w:val="14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BA8AA59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t>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09BFA7D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AE56574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D71D707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 w:rsidRPr="009E1529">
              <w:rPr>
                <w:bCs/>
                <w:sz w:val="18"/>
                <w:szCs w:val="18"/>
              </w:rPr>
              <w:t>50∙10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352F0BF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</w:t>
            </w:r>
            <w:r w:rsidRPr="009E1529">
              <w:rPr>
                <w:sz w:val="18"/>
                <w:szCs w:val="18"/>
              </w:rPr>
              <w:t xml:space="preserve"> A3-I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FEABAFB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Табл.</w:t>
            </w:r>
            <w:r w:rsidRPr="009E1529">
              <w:rPr>
                <w:sz w:val="18"/>
                <w:szCs w:val="18"/>
              </w:rPr>
              <w:t xml:space="preserve"> A2-1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B142917" w14:textId="77777777" w:rsidR="00591574" w:rsidRPr="009E1529" w:rsidRDefault="00591574" w:rsidP="005C16AD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</w:tbl>
    <w:p w14:paraId="6A6EF9BB" w14:textId="77777777" w:rsidR="00591574" w:rsidRDefault="00591574" w:rsidP="005A36A1">
      <w:pPr>
        <w:ind w:right="1134"/>
        <w:jc w:val="right"/>
      </w:pPr>
      <w:r>
        <w:t>»</w:t>
      </w:r>
    </w:p>
    <w:p w14:paraId="3E6F7957" w14:textId="77777777" w:rsidR="00591574" w:rsidRPr="00591574" w:rsidRDefault="00591574" w:rsidP="00591574">
      <w:pPr>
        <w:pStyle w:val="4Para4thlevel"/>
        <w:rPr>
          <w:lang w:val="ru-RU"/>
        </w:rPr>
      </w:pPr>
      <w:r>
        <w:rPr>
          <w:i/>
          <w:iCs/>
          <w:lang w:val="ru-RU"/>
        </w:rPr>
        <w:t xml:space="preserve">Пункт 5.7.7 </w:t>
      </w:r>
      <w:r>
        <w:rPr>
          <w:lang w:val="ru-RU"/>
        </w:rPr>
        <w:t>изменить следующим образом:</w:t>
      </w:r>
    </w:p>
    <w:p w14:paraId="558EC27D" w14:textId="77777777" w:rsidR="00591574" w:rsidRPr="008D42DE" w:rsidRDefault="00591574" w:rsidP="00591574">
      <w:pPr>
        <w:spacing w:after="120"/>
        <w:ind w:left="2268" w:right="1133" w:hanging="1134"/>
        <w:jc w:val="both"/>
      </w:pPr>
      <w:r>
        <w:t>«5.7.7</w:t>
      </w:r>
      <w:r>
        <w:tab/>
        <w:t xml:space="preserve">Цвет: </w:t>
      </w:r>
    </w:p>
    <w:p w14:paraId="60C824FA" w14:textId="77777777" w:rsidR="00591574" w:rsidRPr="003E05CA" w:rsidRDefault="00591574" w:rsidP="00591574">
      <w:pPr>
        <w:spacing w:after="120"/>
        <w:ind w:left="2268" w:right="1133"/>
        <w:jc w:val="both"/>
      </w:pPr>
      <w:r>
        <w:t xml:space="preserve">цвет излучаемого света должен быть </w:t>
      </w:r>
      <w:proofErr w:type="spellStart"/>
      <w:r>
        <w:t>автожелтым</w:t>
      </w:r>
      <w:proofErr w:type="spellEnd"/>
      <w:r>
        <w:t xml:space="preserve">. </w:t>
      </w:r>
      <w:r w:rsidRPr="003E05CA">
        <w:t>Вместе с тем он может быть красным, если крайний сзади боковой габаритный огонь является сгруппированным, комбинированным или совмещенным с задним габаритным огнем, задним контурным огнем, задним противотуманным огнем, стоп-сигналом либо объединен с общей светоизлучающей поверхностью или является частью этой поверхности заднего светоотражающего устройства.»</w:t>
      </w:r>
    </w:p>
    <w:p w14:paraId="793F766A" w14:textId="77777777" w:rsidR="00591574" w:rsidRDefault="00591574" w:rsidP="00591574">
      <w:pPr>
        <w:pStyle w:val="HChG"/>
        <w:rPr>
          <w:b w:val="0"/>
          <w:bCs/>
          <w:color w:val="333333"/>
          <w:sz w:val="20"/>
          <w:shd w:val="clear" w:color="auto" w:fill="FFFFFF"/>
        </w:rPr>
      </w:pPr>
      <w:r>
        <w:rPr>
          <w:bCs/>
        </w:rPr>
        <w:tab/>
      </w:r>
      <w:r>
        <w:rPr>
          <w:bCs/>
        </w:rPr>
        <w:tab/>
      </w:r>
      <w:r w:rsidRPr="002C281E">
        <w:rPr>
          <w:b w:val="0"/>
          <w:bCs/>
          <w:i/>
          <w:iCs/>
          <w:color w:val="333333"/>
          <w:sz w:val="20"/>
          <w:shd w:val="clear" w:color="auto" w:fill="FFFFFF"/>
        </w:rPr>
        <w:t>Приложение 8, пункт 1.2.2</w:t>
      </w:r>
      <w:r w:rsidRPr="003E05CA">
        <w:rPr>
          <w:b w:val="0"/>
          <w:bCs/>
          <w:color w:val="333333"/>
          <w:sz w:val="20"/>
          <w:shd w:val="clear" w:color="auto" w:fill="FFFFFF"/>
        </w:rPr>
        <w:t xml:space="preserve"> изменить следующим образом:</w:t>
      </w:r>
    </w:p>
    <w:p w14:paraId="12AEBA6B" w14:textId="62F4CB02" w:rsidR="00591574" w:rsidRPr="003E05CA" w:rsidRDefault="00591574" w:rsidP="00466CD3">
      <w:pPr>
        <w:spacing w:after="120"/>
        <w:ind w:left="2268" w:right="1134" w:hanging="1134"/>
        <w:jc w:val="both"/>
        <w:rPr>
          <w:color w:val="333333"/>
          <w:szCs w:val="20"/>
          <w:shd w:val="clear" w:color="auto" w:fill="FFFFFF"/>
        </w:rPr>
      </w:pPr>
      <w:r>
        <w:rPr>
          <w:lang w:eastAsia="ru-RU"/>
        </w:rPr>
        <w:t>«1.2.2</w:t>
      </w:r>
      <w:r>
        <w:rPr>
          <w:lang w:eastAsia="ru-RU"/>
        </w:rPr>
        <w:tab/>
      </w:r>
      <w:r>
        <w:rPr>
          <w:lang w:eastAsia="ru-RU"/>
        </w:rPr>
        <w:tab/>
      </w:r>
      <w:r w:rsidRPr="003E05CA">
        <w:rPr>
          <w:color w:val="333333"/>
          <w:szCs w:val="20"/>
          <w:shd w:val="clear" w:color="auto" w:fill="FFFFFF"/>
        </w:rPr>
        <w:t>На всех остальных огнях значения силы света, измеренные по истечении 1 мин и</w:t>
      </w:r>
      <w:r>
        <w:rPr>
          <w:color w:val="333333"/>
          <w:szCs w:val="20"/>
          <w:shd w:val="clear" w:color="auto" w:fill="FFFFFF"/>
        </w:rPr>
        <w:t xml:space="preserve"> </w:t>
      </w:r>
      <w:r w:rsidRPr="003E05CA">
        <w:rPr>
          <w:color w:val="333333"/>
          <w:szCs w:val="20"/>
          <w:shd w:val="clear" w:color="auto" w:fill="FFFFFF"/>
        </w:rPr>
        <w:t>либо после</w:t>
      </w:r>
    </w:p>
    <w:p w14:paraId="543262BA" w14:textId="77777777" w:rsidR="00591574" w:rsidRPr="00FC4B66" w:rsidRDefault="00591574" w:rsidP="002F2554">
      <w:pPr>
        <w:keepNext/>
        <w:keepLines/>
        <w:spacing w:after="120"/>
        <w:ind w:left="2268" w:right="1134"/>
        <w:jc w:val="both"/>
      </w:pPr>
      <w:r w:rsidRPr="00FC4B66">
        <w:lastRenderedPageBreak/>
        <w:t>‒ 30 минут функционирования, либо</w:t>
      </w:r>
    </w:p>
    <w:p w14:paraId="2C025AD4" w14:textId="77777777" w:rsidR="00591574" w:rsidRPr="00FC4B66" w:rsidRDefault="00591574" w:rsidP="002F2554">
      <w:pPr>
        <w:keepNext/>
        <w:keepLines/>
        <w:spacing w:after="120"/>
        <w:ind w:left="2268" w:right="1134"/>
        <w:jc w:val="both"/>
      </w:pPr>
      <w:r w:rsidRPr="00FC4B66">
        <w:t>‒ после стабилизации фотометрических характеристик</w:t>
      </w:r>
    </w:p>
    <w:p w14:paraId="71634803" w14:textId="77777777" w:rsidR="00591574" w:rsidRPr="00FC4B66" w:rsidRDefault="00591574" w:rsidP="00FC4B66">
      <w:pPr>
        <w:spacing w:after="120"/>
        <w:ind w:left="2268" w:right="1133"/>
        <w:jc w:val="both"/>
      </w:pPr>
      <w:r w:rsidRPr="00FC4B66">
        <w:t>должны соответствовать минимальным и максимальным требованиям.</w:t>
      </w:r>
    </w:p>
    <w:p w14:paraId="08CE827F" w14:textId="37B9AB14" w:rsidR="00591574" w:rsidRPr="00FC4B66" w:rsidRDefault="00591574" w:rsidP="00FC4B66">
      <w:pPr>
        <w:spacing w:after="120"/>
        <w:ind w:left="2268" w:right="1133"/>
        <w:jc w:val="both"/>
      </w:pPr>
      <w:r w:rsidRPr="00FC4B66">
        <w:t xml:space="preserve">Огни указателей поворота должны работать в мигающем режиме </w:t>
      </w:r>
      <w:r w:rsidR="00EA7A07">
        <w:br/>
      </w:r>
      <w:r w:rsidRPr="00FC4B66">
        <w:t>(f = 1,5 Гц, коэффициент использования = 50 %).</w:t>
      </w:r>
    </w:p>
    <w:p w14:paraId="7570E8B9" w14:textId="77777777" w:rsidR="00591574" w:rsidRPr="00FC4B66" w:rsidRDefault="00591574" w:rsidP="00FC4B66">
      <w:pPr>
        <w:spacing w:after="120"/>
        <w:ind w:left="2268" w:right="1133"/>
        <w:jc w:val="both"/>
      </w:pPr>
      <w:r w:rsidRPr="00FC4B66">
        <w:t>Распределение силы света по истечении 1 мин функционирования можно рассчитывать на основе значений распределения силы света либо по истечении 30 мин функционирования, либо после стабилизации фотометрических характеристик, применяя в каждой точке испытания отношение между значениями силы света, измеренными в точке НV по истечении 1 мин и либо после 30 мин функционирования, либо после стабилизации фотометрических характеристик».</w:t>
      </w:r>
    </w:p>
    <w:p w14:paraId="011928FA" w14:textId="6AFBDDAA" w:rsidR="00E12C5F" w:rsidRPr="00591574" w:rsidRDefault="00591574" w:rsidP="00591574">
      <w:pPr>
        <w:spacing w:before="240"/>
        <w:jc w:val="center"/>
        <w:rPr>
          <w:u w:val="single"/>
        </w:rPr>
      </w:pPr>
      <w:r w:rsidRPr="00281C0F">
        <w:rPr>
          <w:u w:val="single"/>
        </w:rPr>
        <w:tab/>
      </w:r>
      <w:r w:rsidRPr="00281C0F">
        <w:rPr>
          <w:u w:val="single"/>
        </w:rPr>
        <w:tab/>
      </w:r>
      <w:r w:rsidRPr="00281C0F">
        <w:rPr>
          <w:u w:val="single"/>
        </w:rPr>
        <w:tab/>
      </w:r>
    </w:p>
    <w:sectPr w:rsidR="00E12C5F" w:rsidRPr="00591574" w:rsidSect="00591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01E6" w14:textId="77777777" w:rsidR="003C36E3" w:rsidRPr="00A312BC" w:rsidRDefault="003C36E3" w:rsidP="00A312BC"/>
  </w:endnote>
  <w:endnote w:type="continuationSeparator" w:id="0">
    <w:p w14:paraId="592D9842" w14:textId="77777777" w:rsidR="003C36E3" w:rsidRPr="00A312BC" w:rsidRDefault="003C36E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0EC5" w14:textId="455F1168" w:rsidR="00591574" w:rsidRPr="00591574" w:rsidRDefault="00591574">
    <w:pPr>
      <w:pStyle w:val="a8"/>
    </w:pPr>
    <w:r w:rsidRPr="00591574">
      <w:rPr>
        <w:b/>
        <w:sz w:val="18"/>
      </w:rPr>
      <w:fldChar w:fldCharType="begin"/>
    </w:r>
    <w:r w:rsidRPr="00591574">
      <w:rPr>
        <w:b/>
        <w:sz w:val="18"/>
      </w:rPr>
      <w:instrText xml:space="preserve"> PAGE  \* MERGEFORMAT </w:instrText>
    </w:r>
    <w:r w:rsidRPr="00591574">
      <w:rPr>
        <w:b/>
        <w:sz w:val="18"/>
      </w:rPr>
      <w:fldChar w:fldCharType="separate"/>
    </w:r>
    <w:r w:rsidRPr="00591574">
      <w:rPr>
        <w:b/>
        <w:noProof/>
        <w:sz w:val="18"/>
      </w:rPr>
      <w:t>2</w:t>
    </w:r>
    <w:r w:rsidRPr="00591574">
      <w:rPr>
        <w:b/>
        <w:sz w:val="18"/>
      </w:rPr>
      <w:fldChar w:fldCharType="end"/>
    </w:r>
    <w:r>
      <w:rPr>
        <w:b/>
        <w:sz w:val="18"/>
      </w:rPr>
      <w:tab/>
    </w:r>
    <w:r>
      <w:t>GE.23-25696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F956" w14:textId="6E0B6473" w:rsidR="00591574" w:rsidRPr="00591574" w:rsidRDefault="00591574" w:rsidP="00591574">
    <w:pPr>
      <w:pStyle w:val="a8"/>
      <w:tabs>
        <w:tab w:val="clear" w:pos="9639"/>
        <w:tab w:val="right" w:pos="9638"/>
      </w:tabs>
      <w:rPr>
        <w:b/>
        <w:sz w:val="18"/>
      </w:rPr>
    </w:pPr>
    <w:r>
      <w:t>GE.23-25696</w:t>
    </w:r>
    <w:r>
      <w:tab/>
    </w:r>
    <w:r w:rsidRPr="00591574">
      <w:rPr>
        <w:b/>
        <w:sz w:val="18"/>
      </w:rPr>
      <w:fldChar w:fldCharType="begin"/>
    </w:r>
    <w:r w:rsidRPr="00591574">
      <w:rPr>
        <w:b/>
        <w:sz w:val="18"/>
      </w:rPr>
      <w:instrText xml:space="preserve"> PAGE  \* MERGEFORMAT </w:instrText>
    </w:r>
    <w:r w:rsidRPr="00591574">
      <w:rPr>
        <w:b/>
        <w:sz w:val="18"/>
      </w:rPr>
      <w:fldChar w:fldCharType="separate"/>
    </w:r>
    <w:r w:rsidRPr="00591574">
      <w:rPr>
        <w:b/>
        <w:noProof/>
        <w:sz w:val="18"/>
      </w:rPr>
      <w:t>3</w:t>
    </w:r>
    <w:r w:rsidRPr="005915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67F5" w14:textId="00317003" w:rsidR="00042B72" w:rsidRPr="00591574" w:rsidRDefault="00591574" w:rsidP="0059157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6435BB" wp14:editId="0F7B3C8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25696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BC766C" wp14:editId="52A017E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030124  040124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7A05" w14:textId="77777777" w:rsidR="003C36E3" w:rsidRPr="001075E9" w:rsidRDefault="003C36E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93C029" w14:textId="77777777" w:rsidR="003C36E3" w:rsidRDefault="003C36E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6FB1F31" w14:textId="7832FAAC" w:rsidR="00591574" w:rsidRPr="002D5781" w:rsidRDefault="00591574" w:rsidP="00591574">
      <w:pPr>
        <w:pStyle w:val="ad"/>
        <w:rPr>
          <w:sz w:val="20"/>
        </w:rPr>
      </w:pPr>
      <w:r>
        <w:tab/>
      </w:r>
      <w:r w:rsidRPr="002D5781">
        <w:rPr>
          <w:rStyle w:val="aa"/>
          <w:sz w:val="20"/>
          <w:vertAlign w:val="baseline"/>
        </w:rPr>
        <w:t>*</w:t>
      </w:r>
      <w:r w:rsidRPr="002D5781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>
        <w:rPr>
          <w:lang w:val="en-US"/>
        </w:rPr>
        <w:t> </w:t>
      </w:r>
      <w:r>
        <w:t>20.5), Всемирный форум будет разрабатывать, согласовывать и обновлять правила</w:t>
      </w:r>
      <w:r w:rsidR="00D8500B">
        <w:rPr>
          <w:lang w:val="en-US"/>
        </w:rPr>
        <w:t> </w:t>
      </w:r>
      <w:r>
        <w:t>ООН в целях улучшения характеристик транспортных средств. Настоящий документ</w:t>
      </w:r>
      <w:r w:rsidR="00D8500B">
        <w:rPr>
          <w:lang w:val="en-US"/>
        </w:rPr>
        <w:t> </w:t>
      </w:r>
      <w:r>
        <w:t>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63EA" w14:textId="0055BF47" w:rsidR="00591574" w:rsidRPr="00591574" w:rsidRDefault="00A41B2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2F2554">
      <w:t>ECE/TRANS/WP.29/2024/23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7DCE" w14:textId="7905FAF0" w:rsidR="00591574" w:rsidRPr="00591574" w:rsidRDefault="00A41B22" w:rsidP="0059157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F2554">
      <w:t>ECE/TRANS/WP.29/2024/23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8858" w14:textId="77777777" w:rsidR="00591574" w:rsidRDefault="00591574" w:rsidP="0059157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E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6D8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2554"/>
    <w:rsid w:val="002F405F"/>
    <w:rsid w:val="002F7EEC"/>
    <w:rsid w:val="00301299"/>
    <w:rsid w:val="00305C08"/>
    <w:rsid w:val="00307FB6"/>
    <w:rsid w:val="00317339"/>
    <w:rsid w:val="00322004"/>
    <w:rsid w:val="003402C2"/>
    <w:rsid w:val="00340EEB"/>
    <w:rsid w:val="00381C24"/>
    <w:rsid w:val="00387CD4"/>
    <w:rsid w:val="003958D0"/>
    <w:rsid w:val="003A0D43"/>
    <w:rsid w:val="003A48CE"/>
    <w:rsid w:val="003B00E5"/>
    <w:rsid w:val="003C36E3"/>
    <w:rsid w:val="003E0B46"/>
    <w:rsid w:val="00407B78"/>
    <w:rsid w:val="00424203"/>
    <w:rsid w:val="00452493"/>
    <w:rsid w:val="00453318"/>
    <w:rsid w:val="00454AF2"/>
    <w:rsid w:val="00454E07"/>
    <w:rsid w:val="00466CD3"/>
    <w:rsid w:val="00472C5C"/>
    <w:rsid w:val="00485F8A"/>
    <w:rsid w:val="004D0F90"/>
    <w:rsid w:val="004E05B7"/>
    <w:rsid w:val="0050108D"/>
    <w:rsid w:val="00513081"/>
    <w:rsid w:val="00517901"/>
    <w:rsid w:val="00526683"/>
    <w:rsid w:val="00526DB8"/>
    <w:rsid w:val="005578DC"/>
    <w:rsid w:val="005639C1"/>
    <w:rsid w:val="005709E0"/>
    <w:rsid w:val="00572E19"/>
    <w:rsid w:val="00591574"/>
    <w:rsid w:val="005961C8"/>
    <w:rsid w:val="005966F1"/>
    <w:rsid w:val="005A36A1"/>
    <w:rsid w:val="005C16AD"/>
    <w:rsid w:val="005D7914"/>
    <w:rsid w:val="005E2B41"/>
    <w:rsid w:val="005F0B42"/>
    <w:rsid w:val="006128AB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0272"/>
    <w:rsid w:val="008F7609"/>
    <w:rsid w:val="00906890"/>
    <w:rsid w:val="00911BE4"/>
    <w:rsid w:val="00951972"/>
    <w:rsid w:val="00956B13"/>
    <w:rsid w:val="009608F3"/>
    <w:rsid w:val="009A24AC"/>
    <w:rsid w:val="009C59D7"/>
    <w:rsid w:val="009C6FE6"/>
    <w:rsid w:val="009D7E7D"/>
    <w:rsid w:val="00A14DA8"/>
    <w:rsid w:val="00A312BC"/>
    <w:rsid w:val="00A46906"/>
    <w:rsid w:val="00A84021"/>
    <w:rsid w:val="00A84D35"/>
    <w:rsid w:val="00A917B3"/>
    <w:rsid w:val="00AB4B51"/>
    <w:rsid w:val="00B10CC7"/>
    <w:rsid w:val="00B36DF7"/>
    <w:rsid w:val="00B539E7"/>
    <w:rsid w:val="00B62458"/>
    <w:rsid w:val="00BA4B0D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500B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0F34"/>
    <w:rsid w:val="00E73F76"/>
    <w:rsid w:val="00E91A4A"/>
    <w:rsid w:val="00EA2C9F"/>
    <w:rsid w:val="00EA420E"/>
    <w:rsid w:val="00EA7A07"/>
    <w:rsid w:val="00ED0BDA"/>
    <w:rsid w:val="00EE142A"/>
    <w:rsid w:val="00EE7C17"/>
    <w:rsid w:val="00EF1360"/>
    <w:rsid w:val="00EF3220"/>
    <w:rsid w:val="00F2523A"/>
    <w:rsid w:val="00F43903"/>
    <w:rsid w:val="00F73C9D"/>
    <w:rsid w:val="00F94155"/>
    <w:rsid w:val="00F9783F"/>
    <w:rsid w:val="00FC4B6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6468D"/>
  <w15:docId w15:val="{045BF5AB-367B-49B4-A8CC-980AA322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59157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591574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591574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591574"/>
    <w:rPr>
      <w:snapToGrid w:val="0"/>
      <w:lang w:val="fr-FR" w:eastAsia="en-US"/>
    </w:rPr>
  </w:style>
  <w:style w:type="paragraph" w:customStyle="1" w:styleId="4Para4thlevel">
    <w:name w:val="4.Para 4th level"/>
    <w:basedOn w:val="a"/>
    <w:link w:val="4Para4thlevelCar"/>
    <w:qFormat/>
    <w:rsid w:val="00591574"/>
    <w:pPr>
      <w:spacing w:after="120"/>
      <w:ind w:left="2268" w:right="1134" w:hanging="1134"/>
      <w:jc w:val="both"/>
      <w:outlineLvl w:val="3"/>
    </w:pPr>
    <w:rPr>
      <w:rFonts w:eastAsiaTheme="minorEastAsia" w:cs="Times New Roman"/>
      <w:szCs w:val="20"/>
      <w:lang w:val="en-GB"/>
    </w:rPr>
  </w:style>
  <w:style w:type="character" w:customStyle="1" w:styleId="4Para4thlevelCar">
    <w:name w:val="4.Para 4th level Car"/>
    <w:basedOn w:val="a0"/>
    <w:link w:val="4Para4thlevel"/>
    <w:rsid w:val="00591574"/>
    <w:rPr>
      <w:rFonts w:eastAsiaTheme="minorEastAs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555</Words>
  <Characters>3577</Characters>
  <Application>Microsoft Office Word</Application>
  <DocSecurity>0</DocSecurity>
  <Lines>189</Lines>
  <Paragraphs>133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ECE/TRANS/WP.29/2024/23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2024-01-04T10:20:00Z</dcterms:created>
  <dcterms:modified xsi:type="dcterms:W3CDTF">2024-01-04T10:20:00Z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