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709"/>
        <w:gridCol w:w="429"/>
        <w:gridCol w:w="5540"/>
        <w:gridCol w:w="2819"/>
      </w:tblGrid>
      <w:tr w:rsidR="002D5AAC" w:rsidRPr="0040463F" w14:paraId="5263D2D5" w14:textId="77777777" w:rsidTr="002A7B4A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43A8B55A" w14:textId="77777777" w:rsidR="002D5AAC" w:rsidRPr="008C1A9B" w:rsidRDefault="002D5AAC" w:rsidP="002A7B4A">
            <w:pPr>
              <w:rPr>
                <w:lang w:val="fr-CH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3A421A02" w14:textId="77777777" w:rsidR="002D5AAC" w:rsidRPr="00BD33EE" w:rsidRDefault="002D5AAC" w:rsidP="002A7B4A"/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14EC902D" w14:textId="0F0651E1" w:rsidR="0040463F" w:rsidRPr="0040463F" w:rsidRDefault="0040463F" w:rsidP="0040463F">
            <w:pPr>
              <w:jc w:val="right"/>
              <w:rPr>
                <w:lang w:val="en-US"/>
              </w:rPr>
            </w:pPr>
            <w:r w:rsidRPr="0040463F">
              <w:rPr>
                <w:sz w:val="40"/>
                <w:lang w:val="en-US"/>
              </w:rPr>
              <w:t>E</w:t>
            </w:r>
            <w:r w:rsidRPr="0040463F">
              <w:rPr>
                <w:lang w:val="en-US"/>
              </w:rPr>
              <w:t>/ECE/324/Rev.2/Add.126/Rev.3/Amend.1</w:t>
            </w:r>
            <w:r w:rsidRPr="0040463F">
              <w:rPr>
                <w:rFonts w:cs="Times New Roman"/>
                <w:lang w:val="en-US"/>
              </w:rPr>
              <w:t>−</w:t>
            </w:r>
            <w:r w:rsidRPr="0040463F">
              <w:rPr>
                <w:sz w:val="40"/>
                <w:lang w:val="en-US"/>
              </w:rPr>
              <w:t>E</w:t>
            </w:r>
            <w:r w:rsidRPr="0040463F">
              <w:rPr>
                <w:lang w:val="en-US"/>
              </w:rPr>
              <w:t>/ECE/TRANS/505/Rev.2/Add.126/Rev.3/Amend.1</w:t>
            </w:r>
          </w:p>
        </w:tc>
      </w:tr>
      <w:tr w:rsidR="002D5AAC" w:rsidRPr="009D084C" w14:paraId="534069B9" w14:textId="77777777" w:rsidTr="0040463F">
        <w:trPr>
          <w:trHeight w:hRule="exact" w:val="2701"/>
        </w:trPr>
        <w:tc>
          <w:tcPr>
            <w:tcW w:w="128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A9C0FF7" w14:textId="77777777" w:rsidR="002D5AAC" w:rsidRPr="0040463F" w:rsidRDefault="002D5AAC" w:rsidP="002A7B4A">
            <w:pPr>
              <w:spacing w:before="120"/>
              <w:rPr>
                <w:szCs w:val="20"/>
                <w:lang w:val="en-US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12" w:space="0" w:color="auto"/>
            </w:tcBorders>
          </w:tcPr>
          <w:p w14:paraId="301D67B9" w14:textId="77777777" w:rsidR="002D5AAC" w:rsidRPr="0040463F" w:rsidRDefault="002D5AAC" w:rsidP="002A7B4A">
            <w:pPr>
              <w:spacing w:before="120" w:line="360" w:lineRule="exact"/>
              <w:rPr>
                <w:b/>
                <w:szCs w:val="20"/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30C1804A" w14:textId="77777777" w:rsidR="0040463F" w:rsidRDefault="0040463F" w:rsidP="002A7B4A">
            <w:pPr>
              <w:spacing w:before="240"/>
              <w:rPr>
                <w:szCs w:val="20"/>
                <w:lang w:val="en-US"/>
              </w:rPr>
            </w:pPr>
          </w:p>
          <w:p w14:paraId="35CF7AAA" w14:textId="3DFD9430" w:rsidR="002D5AAC" w:rsidRDefault="002D5AAC" w:rsidP="002A7B4A">
            <w:pPr>
              <w:spacing w:before="240"/>
              <w:rPr>
                <w:szCs w:val="20"/>
                <w:lang w:val="en-US"/>
              </w:rPr>
            </w:pPr>
          </w:p>
          <w:p w14:paraId="65EC7CA6" w14:textId="77777777" w:rsidR="0040463F" w:rsidRDefault="0040463F" w:rsidP="0040463F">
            <w:pPr>
              <w:spacing w:line="240" w:lineRule="exac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19 June 2023</w:t>
            </w:r>
          </w:p>
          <w:p w14:paraId="7320FABF" w14:textId="4E09C4B8" w:rsidR="0040463F" w:rsidRPr="009D084C" w:rsidRDefault="0040463F" w:rsidP="0040463F">
            <w:pPr>
              <w:spacing w:line="240" w:lineRule="exact"/>
              <w:rPr>
                <w:szCs w:val="20"/>
                <w:lang w:val="en-US"/>
              </w:rPr>
            </w:pPr>
          </w:p>
        </w:tc>
      </w:tr>
    </w:tbl>
    <w:p w14:paraId="283DECF7" w14:textId="06AD6B5D" w:rsidR="0040463F" w:rsidRPr="00B154FF" w:rsidRDefault="0040463F" w:rsidP="0040463F">
      <w:pPr>
        <w:pStyle w:val="HChG"/>
        <w:spacing w:before="240" w:after="120"/>
      </w:pPr>
      <w:r>
        <w:tab/>
      </w:r>
      <w:r>
        <w:tab/>
      </w:r>
      <w:r>
        <w:rPr>
          <w:bCs/>
        </w:rPr>
        <w:t>Соглашение</w:t>
      </w:r>
      <w:bookmarkStart w:id="0" w:name="_Toc340666199"/>
      <w:bookmarkStart w:id="1" w:name="_Toc340745062"/>
      <w:bookmarkEnd w:id="0"/>
      <w:bookmarkEnd w:id="1"/>
    </w:p>
    <w:p w14:paraId="6AB89260" w14:textId="77777777" w:rsidR="0040463F" w:rsidRPr="00B154FF" w:rsidRDefault="0040463F" w:rsidP="0040463F">
      <w:pPr>
        <w:pStyle w:val="H1G"/>
        <w:spacing w:before="240"/>
      </w:pPr>
      <w:r>
        <w:tab/>
      </w:r>
      <w:r>
        <w:tab/>
      </w:r>
      <w:r>
        <w:rPr>
          <w:bCs/>
        </w:rPr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B154FF">
        <w:rPr>
          <w:rStyle w:val="aa"/>
          <w:b w:val="0"/>
          <w:sz w:val="20"/>
        </w:rPr>
        <w:footnoteReference w:customMarkFollows="1" w:id="1"/>
        <w:t>*</w:t>
      </w:r>
    </w:p>
    <w:p w14:paraId="45D45420" w14:textId="77777777" w:rsidR="0040463F" w:rsidRPr="00B154FF" w:rsidRDefault="0040463F" w:rsidP="0040463F">
      <w:pPr>
        <w:pStyle w:val="SingleTxtG"/>
      </w:pPr>
      <w:r>
        <w:t>(Пересмотр 3, включающий поправки, вступившие в силу 14 сентября 2017 года)</w:t>
      </w:r>
    </w:p>
    <w:p w14:paraId="7DAC3500" w14:textId="77777777" w:rsidR="0040463F" w:rsidRPr="00B154FF" w:rsidRDefault="0040463F" w:rsidP="0040463F">
      <w:pPr>
        <w:pStyle w:val="HChG"/>
        <w:spacing w:before="0" w:after="0"/>
        <w:jc w:val="center"/>
      </w:pPr>
      <w:r>
        <w:rPr>
          <w:bCs/>
        </w:rPr>
        <w:t>_________</w:t>
      </w:r>
    </w:p>
    <w:p w14:paraId="527A37FC" w14:textId="77777777" w:rsidR="0040463F" w:rsidRPr="00B154FF" w:rsidRDefault="0040463F" w:rsidP="0040463F">
      <w:pPr>
        <w:pStyle w:val="H1G"/>
        <w:spacing w:before="240" w:after="0"/>
      </w:pPr>
      <w:r>
        <w:tab/>
      </w:r>
      <w:r>
        <w:tab/>
      </w:r>
      <w:r>
        <w:rPr>
          <w:bCs/>
        </w:rPr>
        <w:t>Добавление 126 — Правила № 127 ООН</w:t>
      </w:r>
    </w:p>
    <w:p w14:paraId="35C2A978" w14:textId="77777777" w:rsidR="0040463F" w:rsidRPr="00B154FF" w:rsidRDefault="0040463F" w:rsidP="0040463F">
      <w:pPr>
        <w:pStyle w:val="H1G"/>
        <w:spacing w:before="240"/>
      </w:pPr>
      <w:r>
        <w:tab/>
      </w:r>
      <w:r>
        <w:tab/>
      </w:r>
      <w:r>
        <w:rPr>
          <w:bCs/>
        </w:rPr>
        <w:t>Пересмотр 3 — Поправка 1</w:t>
      </w:r>
    </w:p>
    <w:p w14:paraId="07EC4227" w14:textId="34C32D43" w:rsidR="0040463F" w:rsidRPr="00B154FF" w:rsidRDefault="0040463F" w:rsidP="0040463F">
      <w:pPr>
        <w:pStyle w:val="SingleTxtG"/>
        <w:rPr>
          <w:spacing w:val="-2"/>
        </w:rPr>
      </w:pPr>
      <w:r>
        <w:t xml:space="preserve">Дополнение 1 к </w:t>
      </w:r>
      <w:r w:rsidRPr="0040463F">
        <w:t>поправкам</w:t>
      </w:r>
      <w:r>
        <w:t xml:space="preserve"> серии 03 </w:t>
      </w:r>
      <w:r w:rsidRPr="0040463F">
        <w:t>—</w:t>
      </w:r>
      <w:r>
        <w:t xml:space="preserve"> Дата вступления в силу: 5 июня 2023 года</w:t>
      </w:r>
    </w:p>
    <w:p w14:paraId="0DB298AE" w14:textId="71F2F106" w:rsidR="0040463F" w:rsidRPr="00B154FF" w:rsidRDefault="0040463F" w:rsidP="0040463F">
      <w:pPr>
        <w:pStyle w:val="H1G"/>
      </w:pPr>
      <w:r>
        <w:tab/>
      </w:r>
      <w:r>
        <w:tab/>
      </w:r>
      <w:r>
        <w:rPr>
          <w:bCs/>
        </w:rPr>
        <w:t>Единообразные предписания, касающиеся официального утверждения автотранспортных средств в отношении их</w:t>
      </w:r>
      <w:r>
        <w:rPr>
          <w:bCs/>
          <w:lang w:val="en-US"/>
        </w:rPr>
        <w:t> </w:t>
      </w:r>
      <w:r>
        <w:rPr>
          <w:bCs/>
        </w:rPr>
        <w:t>характеристик, влияющих на безопасность пешеходов</w:t>
      </w:r>
    </w:p>
    <w:p w14:paraId="1797FBC4" w14:textId="77777777" w:rsidR="0040463F" w:rsidRPr="00B154FF" w:rsidRDefault="0040463F" w:rsidP="0040463F">
      <w:pPr>
        <w:pStyle w:val="SingleTxtG"/>
        <w:spacing w:after="40"/>
        <w:rPr>
          <w:spacing w:val="-6"/>
        </w:rPr>
      </w:pPr>
      <w:r>
        <w:t>Настоящий документ опубликован исключительно в информационных целях. Аутентичным и юридически обязательным текстом является документ ECE/TRANS/WP.29/2022/130.</w:t>
      </w:r>
    </w:p>
    <w:p w14:paraId="3CA25CA7" w14:textId="77777777" w:rsidR="0040463F" w:rsidRPr="00B154FF" w:rsidRDefault="0040463F" w:rsidP="0040463F">
      <w:pPr>
        <w:suppressAutoHyphens w:val="0"/>
        <w:spacing w:line="240" w:lineRule="auto"/>
        <w:jc w:val="center"/>
        <w:rPr>
          <w:b/>
          <w:sz w:val="24"/>
        </w:rPr>
      </w:pPr>
      <w:r w:rsidRPr="00B154FF">
        <w:rPr>
          <w:b/>
          <w:noProof/>
          <w:sz w:val="24"/>
        </w:rPr>
        <w:drawing>
          <wp:anchor distT="0" distB="137160" distL="114300" distR="114300" simplePos="0" relativeHeight="251659264" behindDoc="0" locked="0" layoutInCell="1" allowOverlap="1" wp14:anchorId="4043B5B7" wp14:editId="009F1004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_________</w:t>
      </w:r>
    </w:p>
    <w:p w14:paraId="3BC95353" w14:textId="77777777" w:rsidR="0040463F" w:rsidRPr="00B154FF" w:rsidRDefault="0040463F" w:rsidP="0040463F">
      <w:pPr>
        <w:suppressAutoHyphens w:val="0"/>
        <w:spacing w:line="240" w:lineRule="auto"/>
        <w:jc w:val="center"/>
      </w:pPr>
      <w:r>
        <w:rPr>
          <w:b/>
          <w:bCs/>
        </w:rPr>
        <w:t>ОРГАНИЗАЦИЯ ОБЪЕДИНЕННЫХ НАЦИЙ</w:t>
      </w:r>
    </w:p>
    <w:p w14:paraId="358E7D21" w14:textId="77777777" w:rsidR="0040463F" w:rsidRPr="005C51D0" w:rsidRDefault="0040463F" w:rsidP="0040463F">
      <w:pPr>
        <w:pStyle w:val="SingleTxtG"/>
      </w:pPr>
      <w:r w:rsidRPr="00B154FF">
        <w:br w:type="page"/>
      </w:r>
      <w:r w:rsidRPr="005C51D0">
        <w:rPr>
          <w:i/>
        </w:rPr>
        <w:lastRenderedPageBreak/>
        <w:t xml:space="preserve">Пункт </w:t>
      </w:r>
      <w:r w:rsidRPr="005C51D0">
        <w:rPr>
          <w:i/>
          <w:lang w:eastAsia="ja-JP"/>
        </w:rPr>
        <w:t xml:space="preserve">4.2 </w:t>
      </w:r>
      <w:r w:rsidRPr="005C51D0">
        <w:t>изменить следующим образом:</w:t>
      </w:r>
    </w:p>
    <w:p w14:paraId="36633CFF" w14:textId="77777777" w:rsidR="0040463F" w:rsidRPr="005C51D0" w:rsidRDefault="0040463F" w:rsidP="0040463F">
      <w:pPr>
        <w:pStyle w:val="SingleTxtG"/>
        <w:ind w:left="2268" w:hanging="1134"/>
      </w:pPr>
      <w:r w:rsidRPr="005C51D0">
        <w:t>«4.2</w:t>
      </w:r>
      <w:r w:rsidRPr="005C51D0">
        <w:tab/>
      </w:r>
      <w:r w:rsidRPr="005C51D0">
        <w:tab/>
      </w:r>
      <w:r w:rsidRPr="005C51D0">
        <w:rPr>
          <w:shd w:val="clear" w:color="auto" w:fill="FFFFFF"/>
        </w:rPr>
        <w:t>Каждому типу, официально утвержденному в соответствии с приложением 4 к Соглашению (E/ECE/TRANS/505/Rev.3), присваивается номер официального утверждения.</w:t>
      </w:r>
      <w:r w:rsidRPr="005C51D0">
        <w:t xml:space="preserve"> </w:t>
      </w:r>
      <w:r w:rsidRPr="005C51D0">
        <w:rPr>
          <w:shd w:val="clear" w:color="auto" w:fill="FFFFFF"/>
        </w:rPr>
        <w:t>Раздел 2 номера официального утверждения дополняется косой чертой и при необходимости одним из следующих знаков:</w:t>
      </w:r>
    </w:p>
    <w:p w14:paraId="1827CC98" w14:textId="77777777" w:rsidR="0040463F" w:rsidRPr="005C51D0" w:rsidRDefault="0040463F" w:rsidP="0040463F">
      <w:pPr>
        <w:pStyle w:val="SingleTxtG"/>
        <w:ind w:left="2835" w:hanging="567"/>
        <w:rPr>
          <w:bCs/>
        </w:rPr>
      </w:pPr>
      <w:r w:rsidRPr="005C51D0">
        <w:rPr>
          <w:bCs/>
        </w:rPr>
        <w:t>a)</w:t>
      </w:r>
      <w:r w:rsidRPr="005C51D0">
        <w:rPr>
          <w:bCs/>
        </w:rPr>
        <w:tab/>
        <w:t>буквой</w:t>
      </w:r>
      <w:r w:rsidRPr="005C51D0">
        <w:rPr>
          <w:bCs/>
          <w:lang w:eastAsia="ja-JP"/>
        </w:rPr>
        <w:t xml:space="preserve"> </w:t>
      </w:r>
      <w:r w:rsidRPr="005C51D0">
        <w:rPr>
          <w:bCs/>
        </w:rPr>
        <w:t>“</w:t>
      </w:r>
      <w:r w:rsidRPr="005C51D0">
        <w:rPr>
          <w:bCs/>
          <w:lang w:eastAsia="ja-JP"/>
        </w:rPr>
        <w:t>T</w:t>
      </w:r>
      <w:r w:rsidRPr="005C51D0">
        <w:rPr>
          <w:bCs/>
        </w:rPr>
        <w:t>”</w:t>
      </w:r>
      <w:r w:rsidRPr="005C51D0">
        <w:rPr>
          <w:bCs/>
          <w:lang w:eastAsia="ja-JP"/>
        </w:rPr>
        <w:t xml:space="preserve"> в случае транспортных средств, официально утвержденных на основании конкретных положений, касающихся границы </w:t>
      </w:r>
      <w:r w:rsidRPr="005C51D0">
        <w:rPr>
          <w:bCs/>
        </w:rPr>
        <w:t>WAD 2100 в соответствии с пунктом 11.9; или</w:t>
      </w:r>
    </w:p>
    <w:p w14:paraId="49E0A169" w14:textId="77777777" w:rsidR="0040463F" w:rsidRPr="005C51D0" w:rsidRDefault="0040463F" w:rsidP="0040463F">
      <w:pPr>
        <w:pStyle w:val="SingleTxtG"/>
        <w:ind w:left="2835" w:hanging="567"/>
        <w:rPr>
          <w:lang w:eastAsia="ja-JP"/>
        </w:rPr>
      </w:pPr>
      <w:r w:rsidRPr="005C51D0">
        <w:t>b)</w:t>
      </w:r>
      <w:r w:rsidRPr="005C51D0">
        <w:tab/>
        <w:t xml:space="preserve">буквой “E” в случае </w:t>
      </w:r>
      <w:r w:rsidRPr="005C51D0">
        <w:rPr>
          <w:lang w:eastAsia="ja-JP"/>
        </w:rPr>
        <w:t>транспортных средств, официально утвержденных</w:t>
      </w:r>
      <w:r w:rsidRPr="005C51D0">
        <w:t xml:space="preserve"> с расширенной границей </w:t>
      </w:r>
      <w:r w:rsidRPr="005C51D0">
        <w:rPr>
          <w:lang w:eastAsia="ja-JP"/>
        </w:rPr>
        <w:t>WAD 2500.</w:t>
      </w:r>
    </w:p>
    <w:p w14:paraId="499D09D8" w14:textId="77777777" w:rsidR="0040463F" w:rsidRPr="005C51D0" w:rsidRDefault="0040463F" w:rsidP="0040463F">
      <w:pPr>
        <w:pStyle w:val="SingleTxtG"/>
        <w:ind w:left="2268"/>
        <w:rPr>
          <w:lang w:eastAsia="ja-JP"/>
        </w:rPr>
      </w:pPr>
      <w:r w:rsidRPr="005C51D0">
        <w:rPr>
          <w:lang w:eastAsia="ja-JP"/>
        </w:rPr>
        <w:t>Пример:</w:t>
      </w:r>
    </w:p>
    <w:p w14:paraId="288F6F00" w14:textId="77777777" w:rsidR="0040463F" w:rsidRPr="005C51D0" w:rsidRDefault="0040463F" w:rsidP="0040463F">
      <w:pPr>
        <w:pStyle w:val="SingleTxtG"/>
        <w:ind w:left="2268"/>
        <w:rPr>
          <w:color w:val="000000" w:themeColor="text1"/>
        </w:rPr>
      </w:pPr>
      <w:r w:rsidRPr="005C51D0">
        <w:rPr>
          <w:color w:val="000000" w:themeColor="text1"/>
          <w:shd w:val="clear" w:color="auto" w:fill="FFFFFF"/>
        </w:rPr>
        <w:t xml:space="preserve">Пример первого распространения 2439-го официального утверждения типа, выданного Соединенным Королевством Великобритании и Северной Ирландии в отношении официального утверждения транспортного средства на основании поправок третьей серии к Правилам № 127 ООН и дополнения 1 к ним, с использованием конкретных положений, касающихся границы </w:t>
      </w:r>
      <w:r w:rsidRPr="005C51D0">
        <w:rPr>
          <w:color w:val="000000" w:themeColor="text1"/>
        </w:rPr>
        <w:t>WAD 2100;</w:t>
      </w:r>
    </w:p>
    <w:p w14:paraId="21A20A13" w14:textId="77777777" w:rsidR="0040463F" w:rsidRPr="005C51D0" w:rsidRDefault="0040463F" w:rsidP="0040463F">
      <w:pPr>
        <w:spacing w:after="120"/>
        <w:ind w:left="2268" w:right="1134"/>
        <w:jc w:val="both"/>
        <w:rPr>
          <w:bCs/>
        </w:rPr>
      </w:pPr>
      <w:r w:rsidRPr="005C51D0">
        <w:rPr>
          <w:bCs/>
        </w:rPr>
        <w:t>E11*127R03/01/T*2439*01».</w:t>
      </w:r>
    </w:p>
    <w:p w14:paraId="606941C8" w14:textId="77777777" w:rsidR="0040463F" w:rsidRPr="00B154FF" w:rsidRDefault="0040463F" w:rsidP="0040463F">
      <w:pPr>
        <w:spacing w:before="240"/>
        <w:jc w:val="center"/>
        <w:rPr>
          <w:u w:val="single"/>
        </w:rPr>
      </w:pPr>
      <w:r w:rsidRPr="00B154FF">
        <w:rPr>
          <w:u w:val="single"/>
        </w:rPr>
        <w:tab/>
      </w:r>
      <w:r w:rsidRPr="00B154FF">
        <w:rPr>
          <w:u w:val="single"/>
        </w:rPr>
        <w:tab/>
      </w:r>
      <w:r w:rsidRPr="00B154FF">
        <w:rPr>
          <w:u w:val="single"/>
        </w:rPr>
        <w:tab/>
      </w:r>
    </w:p>
    <w:p w14:paraId="410D8F6A" w14:textId="77777777" w:rsidR="0040463F" w:rsidRPr="00B154FF" w:rsidRDefault="0040463F" w:rsidP="0040463F">
      <w:pPr>
        <w:autoSpaceDE w:val="0"/>
        <w:autoSpaceDN w:val="0"/>
        <w:adjustRightInd w:val="0"/>
        <w:spacing w:after="120"/>
        <w:ind w:left="1134" w:right="1134"/>
        <w:jc w:val="both"/>
        <w:rPr>
          <w:i/>
        </w:rPr>
      </w:pPr>
    </w:p>
    <w:p w14:paraId="6924AD41" w14:textId="4D49B0B7" w:rsidR="0040463F" w:rsidRDefault="0040463F" w:rsidP="001F49C9"/>
    <w:sectPr w:rsidR="0040463F" w:rsidSect="0040463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85AA" w14:textId="77777777" w:rsidR="00AA23DB" w:rsidRPr="00A312BC" w:rsidRDefault="00AA23DB" w:rsidP="00A312BC"/>
  </w:endnote>
  <w:endnote w:type="continuationSeparator" w:id="0">
    <w:p w14:paraId="76341F5A" w14:textId="77777777" w:rsidR="00AA23DB" w:rsidRPr="00A312BC" w:rsidRDefault="00AA23DB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3AE7" w14:textId="3655E95A" w:rsidR="0040463F" w:rsidRPr="0040463F" w:rsidRDefault="0040463F">
    <w:pPr>
      <w:pStyle w:val="a8"/>
    </w:pPr>
    <w:r w:rsidRPr="0040463F">
      <w:rPr>
        <w:b/>
        <w:sz w:val="18"/>
      </w:rPr>
      <w:fldChar w:fldCharType="begin"/>
    </w:r>
    <w:r w:rsidRPr="0040463F">
      <w:rPr>
        <w:b/>
        <w:sz w:val="18"/>
      </w:rPr>
      <w:instrText xml:space="preserve"> PAGE  \* MERGEFORMAT </w:instrText>
    </w:r>
    <w:r w:rsidRPr="0040463F">
      <w:rPr>
        <w:b/>
        <w:sz w:val="18"/>
      </w:rPr>
      <w:fldChar w:fldCharType="separate"/>
    </w:r>
    <w:r w:rsidRPr="0040463F">
      <w:rPr>
        <w:b/>
        <w:noProof/>
        <w:sz w:val="18"/>
      </w:rPr>
      <w:t>2</w:t>
    </w:r>
    <w:r w:rsidRPr="0040463F">
      <w:rPr>
        <w:b/>
        <w:sz w:val="18"/>
      </w:rPr>
      <w:fldChar w:fldCharType="end"/>
    </w:r>
    <w:r>
      <w:rPr>
        <w:b/>
        <w:sz w:val="18"/>
      </w:rPr>
      <w:tab/>
    </w:r>
    <w:r>
      <w:t>GE.23-11816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EAB0" w14:textId="37AE45F5" w:rsidR="0040463F" w:rsidRPr="0040463F" w:rsidRDefault="0040463F" w:rsidP="0040463F">
    <w:pPr>
      <w:pStyle w:val="a8"/>
      <w:tabs>
        <w:tab w:val="clear" w:pos="9639"/>
        <w:tab w:val="right" w:pos="9638"/>
      </w:tabs>
      <w:rPr>
        <w:b/>
        <w:sz w:val="18"/>
      </w:rPr>
    </w:pPr>
    <w:r>
      <w:t>GE.23-11816</w:t>
    </w:r>
    <w:r>
      <w:tab/>
    </w:r>
    <w:r w:rsidRPr="0040463F">
      <w:rPr>
        <w:b/>
        <w:sz w:val="18"/>
      </w:rPr>
      <w:fldChar w:fldCharType="begin"/>
    </w:r>
    <w:r w:rsidRPr="0040463F">
      <w:rPr>
        <w:b/>
        <w:sz w:val="18"/>
      </w:rPr>
      <w:instrText xml:space="preserve"> PAGE  \* MERGEFORMAT </w:instrText>
    </w:r>
    <w:r w:rsidRPr="0040463F">
      <w:rPr>
        <w:b/>
        <w:sz w:val="18"/>
      </w:rPr>
      <w:fldChar w:fldCharType="separate"/>
    </w:r>
    <w:r w:rsidRPr="0040463F">
      <w:rPr>
        <w:b/>
        <w:noProof/>
        <w:sz w:val="18"/>
      </w:rPr>
      <w:t>3</w:t>
    </w:r>
    <w:r w:rsidRPr="0040463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2572" w14:textId="31618EBB" w:rsidR="00042B72" w:rsidRPr="0040463F" w:rsidRDefault="0040463F" w:rsidP="0040463F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3757698" wp14:editId="49AF9311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23-11816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17C0B58" wp14:editId="2CEB1E4C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171023   021123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88A8" w14:textId="77777777" w:rsidR="00AA23DB" w:rsidRPr="001075E9" w:rsidRDefault="00AA23DB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AA516A2" w14:textId="77777777" w:rsidR="00AA23DB" w:rsidRDefault="00AA23DB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1361775" w14:textId="5BADF07E" w:rsidR="0040463F" w:rsidRPr="00B154FF" w:rsidRDefault="0040463F" w:rsidP="0040463F">
      <w:pPr>
        <w:pStyle w:val="ad"/>
      </w:pPr>
      <w:r>
        <w:tab/>
        <w:t>*</w:t>
      </w:r>
      <w:r>
        <w:tab/>
      </w:r>
      <w:r>
        <w:t>Прежние названия Соглашения:</w:t>
      </w:r>
    </w:p>
    <w:p w14:paraId="432ED193" w14:textId="77777777" w:rsidR="0040463F" w:rsidRPr="00B154FF" w:rsidRDefault="0040463F" w:rsidP="0040463F">
      <w:pPr>
        <w:pStyle w:val="ad"/>
        <w:rPr>
          <w:sz w:val="20"/>
        </w:rPr>
      </w:pPr>
      <w:r>
        <w:tab/>
      </w:r>
      <w: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вариант);</w:t>
      </w:r>
    </w:p>
    <w:p w14:paraId="762AD355" w14:textId="0E643627" w:rsidR="0040463F" w:rsidRPr="00B154FF" w:rsidRDefault="0040463F" w:rsidP="0040463F">
      <w:pPr>
        <w:pStyle w:val="ad"/>
      </w:pPr>
      <w:r>
        <w:tab/>
      </w:r>
      <w:r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</w:t>
      </w:r>
      <w:r>
        <w:rPr>
          <w:lang w:val="en-US"/>
        </w:rPr>
        <w:t> </w:t>
      </w:r>
      <w:r>
        <w:t>октября 1995 года (пересмотр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A5F3" w14:textId="7C902D86" w:rsidR="0040463F" w:rsidRPr="0040463F" w:rsidRDefault="0040463F">
    <w:pPr>
      <w:pStyle w:val="a5"/>
    </w:pPr>
    <w:fldSimple w:instr=" TITLE  \* MERGEFORMAT ">
      <w:r w:rsidR="00DA606E">
        <w:t>E/ECE/324/Rev.2/Add.126/Rev.3/Amend.1</w:t>
      </w:r>
    </w:fldSimple>
    <w:r>
      <w:br/>
    </w:r>
    <w:fldSimple w:instr=" KEYWORDS  \* MERGEFORMAT ">
      <w:r w:rsidR="00DA606E">
        <w:t>E/ECE/TRANS/505/Rev.2/Add.126/Rev.3/Amend.1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3D7F" w14:textId="0C622713" w:rsidR="0040463F" w:rsidRPr="0040463F" w:rsidRDefault="0040463F" w:rsidP="0040463F">
    <w:pPr>
      <w:pStyle w:val="a5"/>
      <w:jc w:val="right"/>
    </w:pPr>
    <w:fldSimple w:instr=" TITLE  \* MERGEFORMAT ">
      <w:r w:rsidR="00DA606E">
        <w:t>E/ECE/324/Rev.2/Add.126/Rev.3/Amend.1</w:t>
      </w:r>
    </w:fldSimple>
    <w:r>
      <w:br/>
    </w:r>
    <w:fldSimple w:instr=" KEYWORDS  \* MERGEFORMAT ">
      <w:r w:rsidR="00DA606E">
        <w:t>E/ECE/TRANS/505/Rev.2/Add.126/Rev.3/Amend.1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291133">
    <w:abstractNumId w:val="17"/>
  </w:num>
  <w:num w:numId="2" w16cid:durableId="593435106">
    <w:abstractNumId w:val="13"/>
  </w:num>
  <w:num w:numId="3" w16cid:durableId="318508118">
    <w:abstractNumId w:val="11"/>
  </w:num>
  <w:num w:numId="4" w16cid:durableId="453914691">
    <w:abstractNumId w:val="12"/>
  </w:num>
  <w:num w:numId="5" w16cid:durableId="1448431852">
    <w:abstractNumId w:val="10"/>
  </w:num>
  <w:num w:numId="6" w16cid:durableId="272397362">
    <w:abstractNumId w:val="8"/>
  </w:num>
  <w:num w:numId="7" w16cid:durableId="992100412">
    <w:abstractNumId w:val="3"/>
  </w:num>
  <w:num w:numId="8" w16cid:durableId="922841709">
    <w:abstractNumId w:val="2"/>
  </w:num>
  <w:num w:numId="9" w16cid:durableId="1630278322">
    <w:abstractNumId w:val="1"/>
  </w:num>
  <w:num w:numId="10" w16cid:durableId="769663718">
    <w:abstractNumId w:val="0"/>
  </w:num>
  <w:num w:numId="11" w16cid:durableId="164713433">
    <w:abstractNumId w:val="9"/>
  </w:num>
  <w:num w:numId="12" w16cid:durableId="876045343">
    <w:abstractNumId w:val="7"/>
  </w:num>
  <w:num w:numId="13" w16cid:durableId="1747727863">
    <w:abstractNumId w:val="6"/>
  </w:num>
  <w:num w:numId="14" w16cid:durableId="374543517">
    <w:abstractNumId w:val="5"/>
  </w:num>
  <w:num w:numId="15" w16cid:durableId="39792555">
    <w:abstractNumId w:val="4"/>
  </w:num>
  <w:num w:numId="16" w16cid:durableId="275720389">
    <w:abstractNumId w:val="16"/>
  </w:num>
  <w:num w:numId="17" w16cid:durableId="1809349038">
    <w:abstractNumId w:val="14"/>
  </w:num>
  <w:num w:numId="18" w16cid:durableId="523640866">
    <w:abstractNumId w:val="15"/>
  </w:num>
  <w:num w:numId="19" w16cid:durableId="206991614">
    <w:abstractNumId w:val="16"/>
  </w:num>
  <w:num w:numId="20" w16cid:durableId="160237972">
    <w:abstractNumId w:val="14"/>
  </w:num>
  <w:num w:numId="21" w16cid:durableId="9845169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DB"/>
    <w:rsid w:val="00033EE1"/>
    <w:rsid w:val="00042B72"/>
    <w:rsid w:val="000558BD"/>
    <w:rsid w:val="000B57E7"/>
    <w:rsid w:val="000B6373"/>
    <w:rsid w:val="000F09DF"/>
    <w:rsid w:val="000F61B2"/>
    <w:rsid w:val="000F6F41"/>
    <w:rsid w:val="001075E9"/>
    <w:rsid w:val="00180183"/>
    <w:rsid w:val="0018024D"/>
    <w:rsid w:val="0018649F"/>
    <w:rsid w:val="00196389"/>
    <w:rsid w:val="001B3EF6"/>
    <w:rsid w:val="001C7A89"/>
    <w:rsid w:val="001F49C9"/>
    <w:rsid w:val="0020092A"/>
    <w:rsid w:val="00205D9D"/>
    <w:rsid w:val="0025556A"/>
    <w:rsid w:val="002A2EFC"/>
    <w:rsid w:val="002A7B4A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30198"/>
    <w:rsid w:val="003402C2"/>
    <w:rsid w:val="00373BCE"/>
    <w:rsid w:val="00381C24"/>
    <w:rsid w:val="003958D0"/>
    <w:rsid w:val="003B00E5"/>
    <w:rsid w:val="003B658E"/>
    <w:rsid w:val="003B65A9"/>
    <w:rsid w:val="0040463F"/>
    <w:rsid w:val="00407B78"/>
    <w:rsid w:val="0041453E"/>
    <w:rsid w:val="00424203"/>
    <w:rsid w:val="00452493"/>
    <w:rsid w:val="00454E07"/>
    <w:rsid w:val="00471B10"/>
    <w:rsid w:val="00472C5C"/>
    <w:rsid w:val="00491047"/>
    <w:rsid w:val="004D541E"/>
    <w:rsid w:val="0050108D"/>
    <w:rsid w:val="00513081"/>
    <w:rsid w:val="00517901"/>
    <w:rsid w:val="00526683"/>
    <w:rsid w:val="005709E0"/>
    <w:rsid w:val="00572E19"/>
    <w:rsid w:val="005961C8"/>
    <w:rsid w:val="005D7914"/>
    <w:rsid w:val="005E2B41"/>
    <w:rsid w:val="005F0B42"/>
    <w:rsid w:val="00681A10"/>
    <w:rsid w:val="006A1ED8"/>
    <w:rsid w:val="006C2031"/>
    <w:rsid w:val="006D461A"/>
    <w:rsid w:val="006E5645"/>
    <w:rsid w:val="006F35EE"/>
    <w:rsid w:val="007021FF"/>
    <w:rsid w:val="00712895"/>
    <w:rsid w:val="00757357"/>
    <w:rsid w:val="00825F8D"/>
    <w:rsid w:val="00834B71"/>
    <w:rsid w:val="0086445C"/>
    <w:rsid w:val="00870BDA"/>
    <w:rsid w:val="00894693"/>
    <w:rsid w:val="008A08D7"/>
    <w:rsid w:val="008A697B"/>
    <w:rsid w:val="008B6909"/>
    <w:rsid w:val="008C1A9B"/>
    <w:rsid w:val="00906890"/>
    <w:rsid w:val="00911BE4"/>
    <w:rsid w:val="00943923"/>
    <w:rsid w:val="00951972"/>
    <w:rsid w:val="009608F3"/>
    <w:rsid w:val="009A24AC"/>
    <w:rsid w:val="009D084C"/>
    <w:rsid w:val="009F307A"/>
    <w:rsid w:val="00A04E47"/>
    <w:rsid w:val="00A312BC"/>
    <w:rsid w:val="00A84021"/>
    <w:rsid w:val="00A84D35"/>
    <w:rsid w:val="00A917B3"/>
    <w:rsid w:val="00AA23DB"/>
    <w:rsid w:val="00AB4B51"/>
    <w:rsid w:val="00AC3DF0"/>
    <w:rsid w:val="00B10CC7"/>
    <w:rsid w:val="00B539E7"/>
    <w:rsid w:val="00B62458"/>
    <w:rsid w:val="00BB7B85"/>
    <w:rsid w:val="00BC18B2"/>
    <w:rsid w:val="00BC4F55"/>
    <w:rsid w:val="00BD33EE"/>
    <w:rsid w:val="00C106D6"/>
    <w:rsid w:val="00C60F0C"/>
    <w:rsid w:val="00C805C9"/>
    <w:rsid w:val="00C92939"/>
    <w:rsid w:val="00CA1679"/>
    <w:rsid w:val="00CB151C"/>
    <w:rsid w:val="00CB58E1"/>
    <w:rsid w:val="00CE073C"/>
    <w:rsid w:val="00CE5A1A"/>
    <w:rsid w:val="00CF55F6"/>
    <w:rsid w:val="00D33D63"/>
    <w:rsid w:val="00D90028"/>
    <w:rsid w:val="00D90138"/>
    <w:rsid w:val="00DA606E"/>
    <w:rsid w:val="00DD4D3A"/>
    <w:rsid w:val="00DF71B9"/>
    <w:rsid w:val="00E16204"/>
    <w:rsid w:val="00E73F76"/>
    <w:rsid w:val="00E74E9E"/>
    <w:rsid w:val="00EA2C9F"/>
    <w:rsid w:val="00EB1EAF"/>
    <w:rsid w:val="00ED0BDA"/>
    <w:rsid w:val="00EF1360"/>
    <w:rsid w:val="00EF3220"/>
    <w:rsid w:val="00F03EFE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27D78"/>
  <w15:docId w15:val="{037059A1-87AE-40C2-9481-6834B44E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9C9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41453E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BB7B85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"/>
    <w:basedOn w:val="a0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"/>
    <w:basedOn w:val="a"/>
    <w:link w:val="ae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"/>
    <w:basedOn w:val="a0"/>
    <w:link w:val="ad"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rsid w:val="00BB7B85"/>
    <w:rPr>
      <w:color w:val="0000FF" w:themeColor="hyperlink"/>
      <w:u w:val="none"/>
    </w:rPr>
  </w:style>
  <w:style w:type="character" w:customStyle="1" w:styleId="H1GChar">
    <w:name w:val="_ H_1_G Char"/>
    <w:link w:val="H1G"/>
    <w:rsid w:val="0040463F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40463F"/>
    <w:rPr>
      <w:lang w:val="ru-RU" w:eastAsia="en-US"/>
    </w:rPr>
  </w:style>
  <w:style w:type="character" w:customStyle="1" w:styleId="HChGChar">
    <w:name w:val="_ H _Ch_G Char"/>
    <w:link w:val="HChG"/>
    <w:rsid w:val="0040463F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E62A3-800C-4DC8-B74B-9FE119107546}"/>
</file>

<file path=customXml/itemProps2.xml><?xml version="1.0" encoding="utf-8"?>
<ds:datastoreItem xmlns:ds="http://schemas.openxmlformats.org/officeDocument/2006/customXml" ds:itemID="{AD503B18-8A3A-451D-BF2E-4B7B4D1B0166}"/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4</TotalTime>
  <Pages>2</Pages>
  <Words>235</Words>
  <Characters>1757</Characters>
  <Application>Microsoft Office Word</Application>
  <DocSecurity>0</DocSecurity>
  <Lines>52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E/ECE/324/Rev.2/Add.126/Rev.3/Amend.1</dc:title>
  <dc:creator>Anna BLAGODATSKIKH</dc:creator>
  <cp:keywords>E/ECE/TRANS/505/Rev.2/Add.126/Rev.3/Amend.1</cp:keywords>
  <cp:lastModifiedBy>Anna Blagodatskikh</cp:lastModifiedBy>
  <cp:revision>3</cp:revision>
  <cp:lastPrinted>2023-11-02T08:27:00Z</cp:lastPrinted>
  <dcterms:created xsi:type="dcterms:W3CDTF">2023-11-02T08:27:00Z</dcterms:created>
  <dcterms:modified xsi:type="dcterms:W3CDTF">2023-11-02T08:28:00Z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