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02ED" w14:textId="77777777" w:rsidR="004349CA" w:rsidRPr="00243EFC" w:rsidRDefault="004349CA" w:rsidP="009C61EC">
      <w:pPr>
        <w:pStyle w:val="Heading1"/>
        <w:ind w:firstLine="567"/>
      </w:pPr>
      <w:r w:rsidRPr="00243EFC">
        <w:t>Table 4</w:t>
      </w:r>
    </w:p>
    <w:p w14:paraId="4E6A39E5" w14:textId="77777777" w:rsidR="00173247" w:rsidRDefault="00173247" w:rsidP="00173247">
      <w:pPr>
        <w:pStyle w:val="SingleTxtG"/>
        <w:rPr>
          <w:b/>
        </w:rPr>
      </w:pPr>
      <w:r>
        <w:rPr>
          <w:b/>
        </w:rPr>
        <w:t>Subjects under consideration by the Working Party on Pollution and Energy (GRPE)</w:t>
      </w:r>
    </w:p>
    <w:tbl>
      <w:tblPr>
        <w:tblpPr w:leftFromText="142" w:rightFromText="142" w:bottomFromText="160" w:vertAnchor="text" w:tblpX="-10" w:tblpY="1"/>
        <w:tblOverlap w:val="never"/>
        <w:tblW w:w="14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3129"/>
        <w:gridCol w:w="1985"/>
        <w:gridCol w:w="1701"/>
        <w:gridCol w:w="1984"/>
        <w:gridCol w:w="1233"/>
        <w:gridCol w:w="2028"/>
      </w:tblGrid>
      <w:tr w:rsidR="00173247" w14:paraId="035B7E8F" w14:textId="77777777" w:rsidTr="00A14C72">
        <w:tc>
          <w:tcPr>
            <w:tcW w:w="14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BF60F" w14:textId="77777777" w:rsidR="00173247" w:rsidRDefault="00173247">
            <w:pPr>
              <w:spacing w:before="80" w:after="80" w:line="200" w:lineRule="exact"/>
              <w:jc w:val="center"/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t>GRPE</w:t>
            </w:r>
          </w:p>
        </w:tc>
      </w:tr>
      <w:tr w:rsidR="00173247" w14:paraId="612A0C18" w14:textId="77777777" w:rsidTr="00A14C72"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2F702" w14:textId="77777777" w:rsidR="00173247" w:rsidRDefault="00173247">
            <w:pPr>
              <w:spacing w:before="80" w:after="80" w:line="200" w:lineRule="exact"/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</w:pPr>
            <w:bookmarkStart w:id="0" w:name="_Hlk35880441"/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t>Priority</w:t>
            </w:r>
            <w:bookmarkEnd w:id="0"/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AF75F" w14:textId="77777777" w:rsidR="00173247" w:rsidRDefault="00173247">
            <w:pPr>
              <w:spacing w:before="80" w:after="80" w:line="200" w:lineRule="exact"/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t xml:space="preserve">Justification/Background information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C3B6" w14:textId="77777777" w:rsidR="00173247" w:rsidRDefault="00173247">
            <w:pPr>
              <w:spacing w:before="80" w:after="80" w:line="200" w:lineRule="exact"/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t>References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12E8" w14:textId="77777777" w:rsidR="00173247" w:rsidRDefault="00173247">
            <w:pPr>
              <w:spacing w:before="80" w:after="80" w:line="200" w:lineRule="exact"/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t>Allocations</w:t>
            </w: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br/>
              <w:t>/IWGs/TFs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F166F" w14:textId="77777777" w:rsidR="00173247" w:rsidRDefault="00173247">
            <w:pPr>
              <w:spacing w:before="80" w:after="80" w:line="200" w:lineRule="exact"/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t>Timeline</w:t>
            </w: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br/>
              <w:t>(GRPE session)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C9D74" w14:textId="77777777" w:rsidR="00173247" w:rsidRDefault="00173247">
            <w:pPr>
              <w:spacing w:before="80" w:after="80" w:line="200" w:lineRule="exact"/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t>Chair</w:t>
            </w: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br/>
              <w:t>/sponsor(s)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1522B" w14:textId="77777777" w:rsidR="00173247" w:rsidRDefault="00173247">
            <w:pPr>
              <w:spacing w:before="80" w:after="80" w:line="200" w:lineRule="exact"/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i/>
                <w:sz w:val="16"/>
                <w:szCs w:val="16"/>
                <w:lang w:val="en-US" w:eastAsia="ja-JP"/>
              </w:rPr>
              <w:t>Comments</w:t>
            </w:r>
          </w:p>
        </w:tc>
      </w:tr>
      <w:tr w:rsidR="00E81639" w14:paraId="4A019FF9" w14:textId="77777777" w:rsidTr="00A41216">
        <w:tc>
          <w:tcPr>
            <w:tcW w:w="211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73BB" w14:textId="48D28149" w:rsidR="00E81639" w:rsidRDefault="002840F1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Improvement of exhaust emissions requirements to ensure real drive performance on the road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CEADD1" w14:textId="3E43D271" w:rsidR="00E81639" w:rsidRDefault="00E81639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Improvement of Non Road Mobile Machinery control of conformity of emissions in real world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FF72" w14:textId="1D3A5FAB" w:rsidR="00E81639" w:rsidDel="000A033C" w:rsidRDefault="00E81639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UN Regulation No. 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8E0F" w14:textId="6374D625" w:rsidR="00E81639" w:rsidDel="000A033C" w:rsidRDefault="00E81639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A086" w14:textId="14483E08" w:rsidR="00E81639" w:rsidDel="000A033C" w:rsidRDefault="00E81639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[2025]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3509" w14:textId="7212374A" w:rsidR="00E81639" w:rsidDel="000A033C" w:rsidRDefault="00E81639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NL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5396" w14:textId="77777777" w:rsidR="00E81639" w:rsidDel="000A033C" w:rsidRDefault="00E81639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</w:tr>
      <w:tr w:rsidR="00513305" w14:paraId="3CEDA0C6" w14:textId="77777777" w:rsidTr="00A14C72">
        <w:trPr>
          <w:trHeight w:val="609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AE7BC" w14:textId="77777777" w:rsidR="0051330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MS Mincho" w:hAnsiTheme="majorBidi" w:cstheme="majorBidi"/>
                <w:lang w:val="en-US" w:eastAsia="ja-JP"/>
              </w:rPr>
              <w:t>Life Cycle Assessment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90E5D" w14:textId="77777777" w:rsidR="0051330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 xml:space="preserve">Quantify and monitor progress towards Carbon neutrality of road transport by 2050. Internationally harmonized procedure to measure carbon footprint of different technologies for fuels and vehicles </w:t>
            </w:r>
            <w:r>
              <w:rPr>
                <w:rFonts w:asciiTheme="majorBidi" w:eastAsia="MS Mincho" w:hAnsiTheme="majorBidi" w:cstheme="majorBidi"/>
                <w:lang w:val="en-US" w:eastAsia="ja-JP"/>
              </w:rPr>
              <w:t>from production to use and disposal.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AAF4" w14:textId="77777777" w:rsidR="0051330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new WP.29 Resolution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09B7" w14:textId="77777777" w:rsidR="0051330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MS Mincho" w:hAnsiTheme="majorBidi" w:cstheme="majorBidi"/>
                <w:lang w:val="en-US" w:eastAsia="ja-JP"/>
              </w:rPr>
              <w:t>IWG on A-LCA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8785C" w14:textId="77777777" w:rsidR="0051330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MS Mincho" w:hAnsiTheme="majorBidi" w:cstheme="majorBidi"/>
                <w:lang w:val="en-US" w:eastAsia="ja-JP"/>
              </w:rPr>
              <w:t>June 2025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5B2E" w14:textId="77777777" w:rsidR="0051330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MS Mincho" w:hAnsiTheme="majorBidi" w:cstheme="majorBidi"/>
                <w:lang w:val="en-US" w:eastAsia="ja-JP"/>
              </w:rPr>
              <w:t>JP-KR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D3FF" w14:textId="77777777" w:rsidR="0051330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Started in June 2022 and further explored during the next sessions of GRPE</w:t>
            </w:r>
          </w:p>
        </w:tc>
      </w:tr>
      <w:tr w:rsidR="00513305" w14:paraId="1C5A937A" w14:textId="77777777" w:rsidTr="00FA6CA1">
        <w:trPr>
          <w:trHeight w:val="609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9C2F" w14:textId="77777777" w:rsidR="0051330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New propulsion energy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58CA" w14:textId="77777777" w:rsidR="0051330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Develop technical regulation to ensure environmentally friendly and level-playing market introduction of new form of propulsion energy, such as hydrogen and electricity.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338C" w14:textId="5D86E0AB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New amendment to UN GTR No. 21 on DEVP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5D7F" w14:textId="5E7C3194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IWG on EVE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B098" w14:textId="498CCFCC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January 202</w:t>
            </w:r>
            <w:r w:rsidR="00B02BA3">
              <w:rPr>
                <w:rFonts w:asciiTheme="majorBidi" w:eastAsia="DengXian" w:hAnsiTheme="majorBidi" w:cstheme="majorBidi"/>
                <w:lang w:val="en-US" w:eastAsia="ja-JP"/>
              </w:rPr>
              <w:t>6</w:t>
            </w:r>
          </w:p>
          <w:p w14:paraId="5F60A0CB" w14:textId="77777777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62F7" w14:textId="15AB35D8" w:rsidR="00513305" w:rsidRPr="00FA6CA1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FA6CA1">
              <w:rPr>
                <w:rFonts w:asciiTheme="majorBidi" w:eastAsia="DengXian" w:hAnsiTheme="majorBidi" w:cstheme="majorBidi"/>
                <w:lang w:val="en-US" w:eastAsia="ja-JP"/>
              </w:rPr>
              <w:t>US, Canada, China, Japan, EC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41EC" w14:textId="77777777" w:rsidR="00734057" w:rsidRDefault="00513305" w:rsidP="0073405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Amd.1 to GTR 21</w:t>
            </w:r>
          </w:p>
          <w:p w14:paraId="7EB261B0" w14:textId="33A14AF3" w:rsidR="00734057" w:rsidRPr="009F5D95" w:rsidRDefault="00734057" w:rsidP="00734057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 xml:space="preserve">Adopted </w:t>
            </w:r>
            <w:r w:rsidR="00D0199A">
              <w:rPr>
                <w:rFonts w:asciiTheme="majorBidi" w:eastAsia="DengXian" w:hAnsiTheme="majorBidi" w:cstheme="majorBidi"/>
                <w:lang w:val="en-US" w:eastAsia="ja-JP"/>
              </w:rPr>
              <w:t xml:space="preserve">at </w:t>
            </w:r>
            <w:r>
              <w:rPr>
                <w:rFonts w:asciiTheme="majorBidi" w:eastAsia="DengXian" w:hAnsiTheme="majorBidi" w:cstheme="majorBidi"/>
                <w:lang w:val="en-US" w:eastAsia="ja-JP"/>
              </w:rPr>
              <w:t>GRPE 90</w:t>
            </w:r>
          </w:p>
        </w:tc>
      </w:tr>
      <w:tr w:rsidR="00513305" w14:paraId="062AC242" w14:textId="77777777" w:rsidTr="00FA6CA1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87095" w14:textId="77777777" w:rsidR="00513305" w:rsidRDefault="00513305" w:rsidP="00513305">
            <w:pPr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3E5FC" w14:textId="77777777" w:rsidR="00513305" w:rsidRDefault="00513305" w:rsidP="00513305">
            <w:pPr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D6EE" w14:textId="66324A80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 xml:space="preserve">New amendment to UN GTR No. 22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2EE6" w14:textId="2B152B7E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IWG on EVE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D724" w14:textId="3A0CA372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January 202</w:t>
            </w:r>
            <w:r w:rsidR="004A3DAB">
              <w:rPr>
                <w:rFonts w:asciiTheme="majorBidi" w:eastAsia="DengXian" w:hAnsiTheme="majorBidi" w:cstheme="majorBidi"/>
                <w:lang w:val="en-US" w:eastAsia="ja-JP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52A6" w14:textId="00FBED4F" w:rsidR="00513305" w:rsidRPr="00FA6CA1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FA6CA1">
              <w:rPr>
                <w:rFonts w:asciiTheme="majorBidi" w:eastAsia="DengXian" w:hAnsiTheme="majorBidi" w:cstheme="majorBidi"/>
                <w:lang w:val="en-US" w:eastAsia="ja-JP"/>
              </w:rPr>
              <w:t>US, Canada, China, Japan, 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78311" w14:textId="77777777" w:rsidR="0051330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Amd.1 to GTR 22</w:t>
            </w:r>
          </w:p>
          <w:p w14:paraId="1D209617" w14:textId="622B43B9" w:rsidR="00734057" w:rsidRPr="009F5D95" w:rsidRDefault="00734057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 xml:space="preserve">Adopted </w:t>
            </w:r>
            <w:r w:rsidR="00D0199A">
              <w:rPr>
                <w:rFonts w:asciiTheme="majorBidi" w:eastAsia="DengXian" w:hAnsiTheme="majorBidi" w:cstheme="majorBidi"/>
                <w:lang w:val="en-US" w:eastAsia="ja-JP"/>
              </w:rPr>
              <w:t xml:space="preserve">at </w:t>
            </w:r>
            <w:r>
              <w:rPr>
                <w:rFonts w:asciiTheme="majorBidi" w:eastAsia="DengXian" w:hAnsiTheme="majorBidi" w:cstheme="majorBidi"/>
                <w:lang w:val="en-US" w:eastAsia="ja-JP"/>
              </w:rPr>
              <w:t>GRPE 90</w:t>
            </w:r>
          </w:p>
        </w:tc>
      </w:tr>
      <w:tr w:rsidR="00734057" w14:paraId="3A00E234" w14:textId="77777777" w:rsidTr="00A14C72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877B" w14:textId="77777777" w:rsidR="00734057" w:rsidRDefault="00734057" w:rsidP="00513305">
            <w:pPr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61E1A" w14:textId="77777777" w:rsidR="00734057" w:rsidRDefault="00734057" w:rsidP="00513305">
            <w:pPr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898F" w14:textId="00C5FA84" w:rsidR="00734057" w:rsidRPr="009F5D95" w:rsidRDefault="00734057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Power determination</w:t>
            </w:r>
            <w:r w:rsidR="00CE1314">
              <w:rPr>
                <w:rFonts w:asciiTheme="majorBidi" w:eastAsia="DengXian" w:hAnsiTheme="majorBidi" w:cstheme="majorBidi"/>
                <w:lang w:val="en-US" w:eastAsia="ja-JP"/>
              </w:rPr>
              <w:t xml:space="preserve"> </w:t>
            </w:r>
            <w:r w:rsidR="00474B50">
              <w:rPr>
                <w:rFonts w:asciiTheme="majorBidi" w:eastAsia="DengXian" w:hAnsiTheme="majorBidi" w:cstheme="majorBidi"/>
                <w:lang w:val="en-US" w:eastAsia="ja-JP"/>
              </w:rPr>
              <w:t xml:space="preserve">future of </w:t>
            </w:r>
            <w:r w:rsidR="00CE1314">
              <w:rPr>
                <w:rFonts w:asciiTheme="majorBidi" w:eastAsia="DengXian" w:hAnsiTheme="majorBidi" w:cstheme="majorBidi"/>
                <w:lang w:val="en-US" w:eastAsia="ja-JP"/>
              </w:rPr>
              <w:t>regulation</w:t>
            </w:r>
            <w:r w:rsidR="00B32AF9">
              <w:rPr>
                <w:rFonts w:asciiTheme="majorBidi" w:eastAsia="DengXian" w:hAnsiTheme="majorBidi" w:cstheme="majorBidi"/>
                <w:lang w:val="en-US" w:eastAsia="ja-JP"/>
              </w:rPr>
              <w:t>s</w:t>
            </w:r>
            <w:r w:rsidR="00CE1314">
              <w:rPr>
                <w:rFonts w:asciiTheme="majorBidi" w:eastAsia="DengXian" w:hAnsiTheme="majorBidi" w:cstheme="majorBidi"/>
                <w:lang w:val="en-US" w:eastAsia="ja-JP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230B" w14:textId="0E3259FA" w:rsidR="00734057" w:rsidRPr="009F5D95" w:rsidRDefault="00734057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2CA6" w14:textId="037E2838" w:rsidR="00734057" w:rsidRPr="009F5D95" w:rsidRDefault="00CE1314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[</w:t>
            </w:r>
            <w:proofErr w:type="spellStart"/>
            <w:r>
              <w:rPr>
                <w:rFonts w:asciiTheme="majorBidi" w:eastAsia="DengXian" w:hAnsiTheme="majorBidi" w:cstheme="majorBidi"/>
                <w:lang w:val="en-US" w:eastAsia="ja-JP"/>
              </w:rPr>
              <w:t>tbd</w:t>
            </w:r>
            <w:proofErr w:type="spellEnd"/>
            <w:r>
              <w:rPr>
                <w:rFonts w:asciiTheme="majorBidi" w:eastAsia="DengXian" w:hAnsiTheme="majorBidi" w:cstheme="majorBidi"/>
                <w:lang w:val="en-US" w:eastAsia="ja-JP"/>
              </w:rPr>
              <w:t>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9301" w14:textId="7B670F11" w:rsidR="00734057" w:rsidRPr="009F5D95" w:rsidRDefault="00CE1314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s-ES" w:eastAsia="ja-JP"/>
              </w:rPr>
            </w:pPr>
            <w:r>
              <w:rPr>
                <w:rFonts w:asciiTheme="majorBidi" w:eastAsia="DengXian" w:hAnsiTheme="majorBidi" w:cstheme="majorBidi"/>
                <w:lang w:val="es-ES" w:eastAsia="ja-JP"/>
              </w:rPr>
              <w:t>[</w:t>
            </w:r>
            <w:proofErr w:type="spellStart"/>
            <w:r>
              <w:rPr>
                <w:rFonts w:asciiTheme="majorBidi" w:eastAsia="DengXian" w:hAnsiTheme="majorBidi" w:cstheme="majorBidi"/>
                <w:lang w:val="es-ES" w:eastAsia="ja-JP"/>
              </w:rPr>
              <w:t>tbd</w:t>
            </w:r>
            <w:proofErr w:type="spellEnd"/>
            <w:r>
              <w:rPr>
                <w:rFonts w:asciiTheme="majorBidi" w:eastAsia="DengXian" w:hAnsiTheme="majorBidi" w:cstheme="majorBidi"/>
                <w:lang w:val="es-ES" w:eastAsia="ja-JP"/>
              </w:rPr>
              <w:t>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57C5" w14:textId="41E762D3" w:rsidR="00734057" w:rsidRPr="009F5D95" w:rsidRDefault="00CE1314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Workshop May 2024</w:t>
            </w:r>
          </w:p>
        </w:tc>
      </w:tr>
      <w:tr w:rsidR="00513305" w:rsidRPr="00474B50" w14:paraId="39BAA60A" w14:textId="77777777" w:rsidTr="00A14C72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AFF8C" w14:textId="77777777" w:rsidR="00513305" w:rsidRDefault="00513305" w:rsidP="00513305">
            <w:pPr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A5FB8" w14:textId="77777777" w:rsidR="00513305" w:rsidRDefault="00513305" w:rsidP="00513305">
            <w:pPr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70916" w14:textId="77777777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 xml:space="preserve">New UN GTR on Heavy Duty Battery Durability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4528E" w14:textId="77777777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E8F4" w14:textId="46285239" w:rsidR="00513305" w:rsidRPr="009F5D95" w:rsidRDefault="00474B50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October</w:t>
            </w: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 xml:space="preserve"> </w:t>
            </w:r>
            <w:r w:rsidR="00513305" w:rsidRPr="009F5D95">
              <w:rPr>
                <w:rFonts w:asciiTheme="majorBidi" w:eastAsia="DengXian" w:hAnsiTheme="majorBidi" w:cstheme="majorBidi"/>
                <w:lang w:val="en-US" w:eastAsia="ja-JP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8AA89" w14:textId="77777777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s-E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 xml:space="preserve">US, </w:t>
            </w:r>
            <w:proofErr w:type="spellStart"/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>Canada</w:t>
            </w:r>
            <w:proofErr w:type="spellEnd"/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 xml:space="preserve">, China,  Japan, </w:t>
            </w:r>
            <w:proofErr w:type="spellStart"/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>Korea</w:t>
            </w:r>
            <w:proofErr w:type="spellEnd"/>
            <w:r w:rsidRPr="009F5D95">
              <w:rPr>
                <w:rFonts w:asciiTheme="majorBidi" w:eastAsia="DengXian" w:hAnsiTheme="majorBidi" w:cstheme="majorBidi"/>
                <w:lang w:val="es-ES" w:eastAsia="ja-JP"/>
              </w:rPr>
              <w:t>, UK, 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3811" w14:textId="77777777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s-ES" w:eastAsia="ja-JP"/>
              </w:rPr>
            </w:pPr>
          </w:p>
        </w:tc>
      </w:tr>
      <w:tr w:rsidR="00513305" w:rsidRPr="00474B50" w14:paraId="7D8BE47F" w14:textId="77777777" w:rsidTr="00A14C72">
        <w:trPr>
          <w:trHeight w:val="990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9A82" w14:textId="77777777" w:rsidR="0051330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bookmarkStart w:id="1" w:name="_Hlk42842325"/>
            <w:bookmarkEnd w:id="1"/>
            <w:r>
              <w:rPr>
                <w:rFonts w:asciiTheme="majorBidi" w:eastAsia="DengXian" w:hAnsiTheme="majorBidi" w:cstheme="majorBidi"/>
                <w:lang w:val="en-US" w:eastAsia="ja-JP"/>
              </w:rPr>
              <w:t>Particulate emissions:</w:t>
            </w:r>
          </w:p>
          <w:p w14:paraId="08B45502" w14:textId="77777777" w:rsidR="0051330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lastRenderedPageBreak/>
              <w:t>Provisions to limit airborne particulates from different sources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D0CC" w14:textId="1E3A49B9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MS Mincho" w:hAnsiTheme="majorBidi" w:cstheme="majorBidi"/>
                <w:lang w:val="en-US" w:eastAsia="ja-JP"/>
              </w:rPr>
            </w:pPr>
            <w:r>
              <w:rPr>
                <w:rFonts w:asciiTheme="majorBidi" w:eastAsia="MS Mincho" w:hAnsiTheme="majorBidi" w:cstheme="majorBidi"/>
                <w:lang w:val="en-US" w:eastAsia="ja-JP"/>
              </w:rPr>
              <w:lastRenderedPageBreak/>
              <w:t xml:space="preserve">Exhaust PN : </w:t>
            </w:r>
            <w:r w:rsidR="00C15F0F">
              <w:rPr>
                <w:rFonts w:asciiTheme="majorBidi" w:eastAsia="MS Mincho" w:hAnsiTheme="majorBidi" w:cstheme="majorBidi"/>
                <w:lang w:val="en-US" w:eastAsia="ja-JP"/>
              </w:rPr>
              <w:t xml:space="preserve">switch from </w:t>
            </w:r>
            <w:r>
              <w:rPr>
                <w:rFonts w:asciiTheme="majorBidi" w:eastAsia="MS Mincho" w:hAnsiTheme="majorBidi" w:cstheme="majorBidi"/>
                <w:lang w:val="en-US" w:eastAsia="ja-JP"/>
              </w:rPr>
              <w:t xml:space="preserve">PN23 to PN10 in all related UNRs and UN GTRs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3C64" w14:textId="3C706F20" w:rsidR="00513305" w:rsidRPr="00FA6CA1" w:rsidRDefault="00513305" w:rsidP="00513305">
            <w:pPr>
              <w:spacing w:before="40" w:after="120" w:line="220" w:lineRule="exact"/>
              <w:rPr>
                <w:rFonts w:asciiTheme="majorBidi" w:eastAsia="MS Mincho" w:hAnsiTheme="majorBidi" w:cstheme="majorBidi"/>
                <w:lang w:val="fr-CH" w:eastAsia="ja-JP"/>
              </w:rPr>
            </w:pPr>
            <w:r w:rsidRPr="00FA6CA1">
              <w:rPr>
                <w:rFonts w:asciiTheme="majorBidi" w:eastAsia="MS Mincho" w:hAnsiTheme="majorBidi" w:cstheme="majorBidi"/>
                <w:lang w:val="fr-CH" w:eastAsia="ja-JP"/>
              </w:rPr>
              <w:t xml:space="preserve">UNR [49, </w:t>
            </w:r>
            <w:r w:rsidR="00474B50">
              <w:rPr>
                <w:rFonts w:asciiTheme="majorBidi" w:eastAsia="MS Mincho" w:hAnsiTheme="majorBidi" w:cstheme="majorBidi"/>
                <w:lang w:val="fr-CH" w:eastAsia="ja-JP"/>
              </w:rPr>
              <w:t xml:space="preserve">96, </w:t>
            </w:r>
            <w:r w:rsidRPr="00FA6CA1">
              <w:rPr>
                <w:rFonts w:asciiTheme="majorBidi" w:eastAsia="MS Mincho" w:hAnsiTheme="majorBidi" w:cstheme="majorBidi"/>
                <w:lang w:val="fr-CH" w:eastAsia="ja-JP"/>
              </w:rPr>
              <w:t>154, 168]</w:t>
            </w:r>
          </w:p>
          <w:p w14:paraId="3DAFD5E3" w14:textId="13E73E5C" w:rsidR="00513305" w:rsidRPr="00FA6CA1" w:rsidRDefault="00513305" w:rsidP="00BC3668">
            <w:pPr>
              <w:spacing w:before="40" w:after="120" w:line="220" w:lineRule="exact"/>
              <w:rPr>
                <w:rFonts w:asciiTheme="majorBidi" w:eastAsia="MS Mincho" w:hAnsiTheme="majorBidi" w:cstheme="majorBidi"/>
                <w:lang w:val="fr-CH" w:eastAsia="ja-JP"/>
              </w:rPr>
            </w:pPr>
            <w:r w:rsidRPr="00FA6CA1">
              <w:rPr>
                <w:rFonts w:asciiTheme="majorBidi" w:eastAsia="MS Mincho" w:hAnsiTheme="majorBidi" w:cstheme="majorBidi"/>
                <w:lang w:val="fr-CH" w:eastAsia="ja-JP"/>
              </w:rPr>
              <w:lastRenderedPageBreak/>
              <w:t>UN GTR [4, 15]</w:t>
            </w:r>
            <w:r w:rsidR="00474B50" w:rsidRPr="00FA6CA1">
              <w:rPr>
                <w:rFonts w:asciiTheme="majorBidi" w:eastAsia="MS Mincho" w:hAnsiTheme="majorBidi" w:cstheme="majorBidi"/>
                <w:lang w:val="fr-CH" w:eastAsia="ja-JP"/>
              </w:rPr>
              <w:br/>
            </w:r>
            <w:r w:rsidR="00474B50">
              <w:rPr>
                <w:rFonts w:asciiTheme="majorBidi" w:eastAsia="MS Mincho" w:hAnsiTheme="majorBidi" w:cstheme="majorBidi"/>
                <w:lang w:val="fr-CH" w:eastAsia="ja-JP"/>
              </w:rPr>
              <w:t>R.E.7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2CA6" w14:textId="7FEA87EF" w:rsidR="00513305" w:rsidRPr="00FA6CA1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fr-CH" w:eastAsia="ja-JP"/>
              </w:rPr>
            </w:pPr>
            <w:r w:rsidRPr="00FA6CA1">
              <w:rPr>
                <w:rFonts w:asciiTheme="majorBidi" w:eastAsia="DengXian" w:hAnsiTheme="majorBidi" w:cstheme="majorBidi"/>
                <w:lang w:val="fr-CH" w:eastAsia="ja-JP"/>
              </w:rPr>
              <w:lastRenderedPageBreak/>
              <w:t>IWG on PMP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A536" w14:textId="3A661122" w:rsidR="00513305" w:rsidRPr="00FA6CA1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fr-CH" w:eastAsia="ja-JP"/>
              </w:rPr>
            </w:pPr>
            <w:r w:rsidRPr="00FA6CA1">
              <w:rPr>
                <w:rFonts w:asciiTheme="majorBidi" w:eastAsia="DengXian" w:hAnsiTheme="majorBidi" w:cstheme="majorBidi"/>
                <w:lang w:val="fr-CH" w:eastAsia="ja-JP"/>
              </w:rPr>
              <w:t>[</w:t>
            </w:r>
            <w:proofErr w:type="spellStart"/>
            <w:r w:rsidRPr="00FA6CA1">
              <w:rPr>
                <w:rFonts w:asciiTheme="majorBidi" w:eastAsia="DengXian" w:hAnsiTheme="majorBidi" w:cstheme="majorBidi"/>
                <w:lang w:val="fr-CH" w:eastAsia="ja-JP"/>
              </w:rPr>
              <w:t>tbd</w:t>
            </w:r>
            <w:proofErr w:type="spellEnd"/>
            <w:r w:rsidRPr="00FA6CA1">
              <w:rPr>
                <w:rFonts w:asciiTheme="majorBidi" w:eastAsia="DengXian" w:hAnsiTheme="majorBidi" w:cstheme="majorBidi"/>
                <w:lang w:val="fr-CH" w:eastAsia="ja-JP"/>
              </w:rPr>
              <w:t>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D858" w14:textId="636DE863" w:rsidR="00513305" w:rsidRPr="00FA6CA1" w:rsidRDefault="00474B50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fr-CH" w:eastAsia="ja-JP"/>
              </w:rPr>
            </w:pPr>
            <w:r w:rsidRPr="00FA6CA1">
              <w:rPr>
                <w:rFonts w:asciiTheme="majorBidi" w:eastAsia="DengXian" w:hAnsiTheme="majorBidi" w:cstheme="majorBidi"/>
                <w:lang w:val="fr-CH" w:eastAsia="ja-JP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65A2" w14:textId="36B08DBA" w:rsidR="00513305" w:rsidRPr="00FA6CA1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fr-CH" w:eastAsia="ja-JP"/>
              </w:rPr>
            </w:pPr>
          </w:p>
        </w:tc>
      </w:tr>
      <w:tr w:rsidR="00513305" w:rsidRPr="00474B50" w14:paraId="3422E16A" w14:textId="77777777" w:rsidTr="00A14C72">
        <w:trPr>
          <w:trHeight w:val="990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9428" w14:textId="77777777" w:rsidR="00513305" w:rsidRPr="00FA6CA1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fr-CH" w:eastAsia="ja-JP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8EBC" w14:textId="00407FAD" w:rsidR="00513305" w:rsidRPr="00FA6CA1" w:rsidRDefault="00513305" w:rsidP="00513305">
            <w:pPr>
              <w:spacing w:before="40" w:after="120" w:line="220" w:lineRule="exact"/>
              <w:rPr>
                <w:rFonts w:asciiTheme="majorBidi" w:eastAsia="MS Mincho" w:hAnsiTheme="majorBidi" w:cstheme="majorBidi"/>
                <w:lang w:val="fr-CH" w:eastAsia="ja-JP"/>
              </w:rPr>
            </w:pPr>
            <w:r w:rsidRPr="00FA6CA1">
              <w:rPr>
                <w:rFonts w:asciiTheme="majorBidi" w:eastAsia="MS Mincho" w:hAnsiTheme="majorBidi" w:cstheme="majorBidi"/>
                <w:lang w:val="fr-CH" w:eastAsia="ja-JP"/>
              </w:rPr>
              <w:t xml:space="preserve">Light </w:t>
            </w:r>
            <w:proofErr w:type="spellStart"/>
            <w:r w:rsidRPr="00FA6CA1">
              <w:rPr>
                <w:rFonts w:asciiTheme="majorBidi" w:eastAsia="MS Mincho" w:hAnsiTheme="majorBidi" w:cstheme="majorBidi"/>
                <w:lang w:val="fr-CH" w:eastAsia="ja-JP"/>
              </w:rPr>
              <w:t>duty</w:t>
            </w:r>
            <w:proofErr w:type="spellEnd"/>
            <w:r w:rsidRPr="00FA6CA1">
              <w:rPr>
                <w:rFonts w:asciiTheme="majorBidi" w:eastAsia="MS Mincho" w:hAnsiTheme="majorBidi" w:cstheme="majorBidi"/>
                <w:lang w:val="fr-CH" w:eastAsia="ja-JP"/>
              </w:rPr>
              <w:t xml:space="preserve"> </w:t>
            </w:r>
            <w:proofErr w:type="spellStart"/>
            <w:r w:rsidRPr="00FA6CA1">
              <w:rPr>
                <w:rFonts w:asciiTheme="majorBidi" w:eastAsia="MS Mincho" w:hAnsiTheme="majorBidi" w:cstheme="majorBidi"/>
                <w:lang w:val="fr-CH" w:eastAsia="ja-JP"/>
              </w:rPr>
              <w:t>Brake</w:t>
            </w:r>
            <w:proofErr w:type="spellEnd"/>
            <w:r w:rsidRPr="00FA6CA1">
              <w:rPr>
                <w:rFonts w:asciiTheme="majorBidi" w:eastAsia="MS Mincho" w:hAnsiTheme="majorBidi" w:cstheme="majorBidi"/>
                <w:lang w:val="fr-CH" w:eastAsia="ja-JP"/>
              </w:rPr>
              <w:t xml:space="preserve"> </w:t>
            </w:r>
            <w:proofErr w:type="spellStart"/>
            <w:r w:rsidRPr="00FA6CA1">
              <w:rPr>
                <w:rFonts w:asciiTheme="majorBidi" w:eastAsia="MS Mincho" w:hAnsiTheme="majorBidi" w:cstheme="majorBidi"/>
                <w:lang w:val="fr-CH" w:eastAsia="ja-JP"/>
              </w:rPr>
              <w:t>emissions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91B9" w14:textId="0A7914E1" w:rsidR="00513305" w:rsidRPr="00FA6CA1" w:rsidRDefault="00513305" w:rsidP="00BC3668">
            <w:pPr>
              <w:spacing w:before="40" w:after="120" w:line="220" w:lineRule="exact"/>
              <w:rPr>
                <w:rFonts w:asciiTheme="majorBidi" w:eastAsia="MS Mincho" w:hAnsiTheme="majorBidi" w:cstheme="majorBidi"/>
                <w:lang w:val="fr-CH" w:eastAsia="ja-JP"/>
              </w:rPr>
            </w:pPr>
            <w:proofErr w:type="spellStart"/>
            <w:r w:rsidRPr="00FA6CA1">
              <w:rPr>
                <w:rFonts w:asciiTheme="majorBidi" w:eastAsia="MS Mincho" w:hAnsiTheme="majorBidi" w:cstheme="majorBidi"/>
                <w:lang w:val="fr-CH" w:eastAsia="ja-JP"/>
              </w:rPr>
              <w:t>Amd</w:t>
            </w:r>
            <w:proofErr w:type="spellEnd"/>
            <w:r w:rsidRPr="00FA6CA1">
              <w:rPr>
                <w:rFonts w:asciiTheme="majorBidi" w:eastAsia="MS Mincho" w:hAnsiTheme="majorBidi" w:cstheme="majorBidi"/>
                <w:lang w:val="fr-CH" w:eastAsia="ja-JP"/>
              </w:rPr>
              <w:t xml:space="preserve">. </w:t>
            </w:r>
            <w:r w:rsidR="00474B50">
              <w:rPr>
                <w:rFonts w:asciiTheme="majorBidi" w:eastAsia="MS Mincho" w:hAnsiTheme="majorBidi" w:cstheme="majorBidi"/>
                <w:lang w:val="fr-CH" w:eastAsia="ja-JP"/>
              </w:rPr>
              <w:t>2</w:t>
            </w:r>
            <w:r w:rsidRPr="00FA6CA1">
              <w:rPr>
                <w:rFonts w:asciiTheme="majorBidi" w:eastAsia="MS Mincho" w:hAnsiTheme="majorBidi" w:cstheme="majorBidi"/>
                <w:lang w:val="fr-CH" w:eastAsia="ja-JP"/>
              </w:rPr>
              <w:t xml:space="preserve"> to UN GTR No.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2E5E" w14:textId="3B671C59" w:rsidR="00513305" w:rsidRPr="00FA6CA1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fr-CH" w:eastAsia="ja-JP"/>
              </w:rPr>
            </w:pPr>
            <w:r w:rsidRPr="00FA6CA1">
              <w:rPr>
                <w:rFonts w:asciiTheme="majorBidi" w:eastAsia="DengXian" w:hAnsiTheme="majorBidi" w:cstheme="majorBidi"/>
                <w:lang w:val="fr-CH" w:eastAsia="ja-JP"/>
              </w:rPr>
              <w:t>IWG on PMP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7C8E" w14:textId="6222B954" w:rsidR="00513305" w:rsidRPr="00FA6CA1" w:rsidRDefault="00474B50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fr-CH" w:eastAsia="ja-JP"/>
              </w:rPr>
            </w:pPr>
            <w:r>
              <w:rPr>
                <w:rFonts w:asciiTheme="majorBidi" w:eastAsia="DengXian" w:hAnsiTheme="majorBidi" w:cstheme="majorBidi"/>
                <w:lang w:val="fr-CH" w:eastAsia="ja-JP"/>
              </w:rPr>
              <w:t>[</w:t>
            </w:r>
            <w:proofErr w:type="spellStart"/>
            <w:r w:rsidR="00513305" w:rsidRPr="00FA6CA1">
              <w:rPr>
                <w:rFonts w:asciiTheme="majorBidi" w:eastAsia="DengXian" w:hAnsiTheme="majorBidi" w:cstheme="majorBidi"/>
                <w:lang w:val="fr-CH" w:eastAsia="ja-JP"/>
              </w:rPr>
              <w:t>January</w:t>
            </w:r>
            <w:proofErr w:type="spellEnd"/>
            <w:r w:rsidR="00513305" w:rsidRPr="00FA6CA1">
              <w:rPr>
                <w:rFonts w:asciiTheme="majorBidi" w:eastAsia="DengXian" w:hAnsiTheme="majorBidi" w:cstheme="majorBidi"/>
                <w:lang w:val="fr-CH" w:eastAsia="ja-JP"/>
              </w:rPr>
              <w:t xml:space="preserve"> 202</w:t>
            </w:r>
            <w:r>
              <w:rPr>
                <w:rFonts w:asciiTheme="majorBidi" w:eastAsia="DengXian" w:hAnsiTheme="majorBidi" w:cstheme="majorBidi"/>
                <w:lang w:val="fr-CH" w:eastAsia="ja-JP"/>
              </w:rPr>
              <w:t> ?]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1419" w14:textId="2EEC318E" w:rsidR="00513305" w:rsidRPr="00FA6CA1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fr-CH" w:eastAsia="ja-JP"/>
              </w:rPr>
            </w:pPr>
            <w:r w:rsidRPr="00FA6CA1">
              <w:rPr>
                <w:rFonts w:asciiTheme="majorBidi" w:eastAsia="DengXian" w:hAnsiTheme="majorBidi" w:cstheme="majorBidi"/>
                <w:lang w:val="fr-CH" w:eastAsia="ja-JP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EBFB" w14:textId="692CB131" w:rsidR="00513305" w:rsidRPr="00FA6CA1" w:rsidRDefault="00474B50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fr-CH" w:eastAsia="ja-JP"/>
              </w:rPr>
            </w:pPr>
            <w:proofErr w:type="spellStart"/>
            <w:r>
              <w:rPr>
                <w:rFonts w:asciiTheme="majorBidi" w:eastAsia="DengXian" w:hAnsiTheme="majorBidi" w:cstheme="majorBidi"/>
                <w:lang w:val="fr-CH" w:eastAsia="ja-JP"/>
              </w:rPr>
              <w:t>ToR</w:t>
            </w:r>
            <w:proofErr w:type="spellEnd"/>
            <w:r>
              <w:rPr>
                <w:rFonts w:asciiTheme="majorBidi" w:eastAsia="DengXian" w:hAnsiTheme="majorBidi" w:cstheme="majorBidi"/>
                <w:lang w:val="fr-CH" w:eastAsia="ja-JP"/>
              </w:rPr>
              <w:t xml:space="preserve"> PMP</w:t>
            </w:r>
            <w:r w:rsidR="00513305" w:rsidRPr="00FA6CA1">
              <w:rPr>
                <w:rFonts w:asciiTheme="majorBidi" w:eastAsia="DengXian" w:hAnsiTheme="majorBidi" w:cstheme="majorBidi"/>
                <w:lang w:val="fr-CH" w:eastAsia="ja-JP"/>
              </w:rPr>
              <w:t>.</w:t>
            </w:r>
          </w:p>
        </w:tc>
      </w:tr>
      <w:tr w:rsidR="00513305" w14:paraId="4646B8F2" w14:textId="77777777" w:rsidTr="00A14C72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AC9C482" w14:textId="77777777" w:rsidR="00513305" w:rsidRPr="00FA6CA1" w:rsidRDefault="00513305" w:rsidP="00513305">
            <w:pPr>
              <w:rPr>
                <w:rFonts w:asciiTheme="majorBidi" w:eastAsia="DengXian" w:hAnsiTheme="majorBidi" w:cstheme="majorBidi"/>
                <w:lang w:val="fr-CH" w:eastAsia="ja-JP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4B07B" w14:textId="77777777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MS Mincho" w:hAnsiTheme="majorBidi" w:cstheme="majorBidi"/>
                <w:lang w:val="en-US" w:eastAsia="ja-JP"/>
              </w:rPr>
            </w:pPr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>Heavy duty brake emissions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31EE5" w14:textId="77777777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MS Mincho" w:hAnsiTheme="majorBidi" w:cstheme="majorBidi"/>
                <w:lang w:val="en-US" w:eastAsia="ja-JP"/>
              </w:rPr>
            </w:pPr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>[</w:t>
            </w:r>
            <w:proofErr w:type="spellStart"/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>tbd</w:t>
            </w:r>
            <w:proofErr w:type="spellEnd"/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52A94" w14:textId="77777777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IWG on PMP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F657B" w14:textId="77777777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June 2025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4E0F2" w14:textId="1550EB0D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85C5" w14:textId="77777777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</w:tr>
      <w:tr w:rsidR="00513305" w14:paraId="719F83D4" w14:textId="77777777" w:rsidTr="009E061F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08B6" w14:textId="77777777" w:rsidR="00513305" w:rsidRDefault="00513305" w:rsidP="00513305">
            <w:pPr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4FE10" w14:textId="77777777" w:rsidR="00513305" w:rsidRPr="009F5D95" w:rsidRDefault="00513305" w:rsidP="00513305">
            <w:pPr>
              <w:spacing w:before="40" w:after="120" w:line="220" w:lineRule="exact"/>
              <w:ind w:right="113"/>
              <w:rPr>
                <w:rFonts w:asciiTheme="majorBidi" w:eastAsia="MS Mincho" w:hAnsiTheme="majorBidi" w:cstheme="majorBidi"/>
                <w:lang w:val="en-US" w:eastAsia="ja-JP"/>
              </w:rPr>
            </w:pPr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 xml:space="preserve">Tyre wear emissions /Tyre Abrasion (TA). </w:t>
            </w:r>
          </w:p>
          <w:p w14:paraId="2D13A4C0" w14:textId="77777777" w:rsidR="00513305" w:rsidRPr="009F5D95" w:rsidRDefault="00513305" w:rsidP="00513305">
            <w:pPr>
              <w:spacing w:before="40" w:after="120" w:line="220" w:lineRule="exact"/>
              <w:ind w:right="113"/>
              <w:rPr>
                <w:rFonts w:asciiTheme="majorBidi" w:eastAsia="MS Mincho" w:hAnsiTheme="majorBidi" w:cstheme="majorBidi"/>
                <w:lang w:val="en-US" w:eastAsia="ja-JP"/>
              </w:rPr>
            </w:pPr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>Develop regulations for tyres to limit the emissions of microplastics to the environment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413D1" w14:textId="6C76B729" w:rsidR="00513305" w:rsidRPr="009F5D95" w:rsidRDefault="00513305" w:rsidP="00BC3668">
            <w:pPr>
              <w:spacing w:before="40" w:after="120" w:line="220" w:lineRule="exact"/>
              <w:rPr>
                <w:rFonts w:asciiTheme="majorBidi" w:eastAsia="MS Mincho" w:hAnsiTheme="majorBidi" w:cstheme="majorBidi"/>
                <w:lang w:val="en-US" w:eastAsia="ja-JP"/>
              </w:rPr>
            </w:pPr>
            <w:r w:rsidRPr="009F5D95">
              <w:rPr>
                <w:rFonts w:asciiTheme="majorBidi" w:eastAsia="MS Mincho" w:hAnsiTheme="majorBidi" w:cstheme="majorBidi"/>
                <w:lang w:val="en-US" w:eastAsia="ja-JP"/>
              </w:rPr>
              <w:t>amendment to UN Regulation</w:t>
            </w:r>
            <w:r w:rsidR="00474B50">
              <w:rPr>
                <w:rFonts w:asciiTheme="majorBidi" w:eastAsia="MS Mincho" w:hAnsiTheme="majorBidi" w:cstheme="majorBidi"/>
                <w:lang w:val="en-US" w:eastAsia="ja-JP"/>
              </w:rPr>
              <w:t xml:space="preserve"> No.117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305C" w14:textId="77777777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TF TA GRBP/GRPE</w:t>
            </w:r>
          </w:p>
          <w:p w14:paraId="29E127CB" w14:textId="77777777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05F94" w14:textId="77777777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January 2024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F7986" w14:textId="77777777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EC-FR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CB78" w14:textId="77777777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DengXian" w:hAnsiTheme="majorBidi" w:cstheme="majorBidi"/>
                <w:lang w:val="en-US" w:eastAsia="ja-JP"/>
              </w:rPr>
              <w:t>TF TA operating under GRBP . GRPE and IWG PMP directly participating</w:t>
            </w:r>
          </w:p>
          <w:p w14:paraId="49DB8080" w14:textId="77777777" w:rsidR="00513305" w:rsidRPr="009F5D95" w:rsidRDefault="00513305" w:rsidP="00513305">
            <w:pPr>
              <w:spacing w:line="240" w:lineRule="auto"/>
              <w:rPr>
                <w:rFonts w:asciiTheme="majorBidi" w:eastAsia="Calibri" w:hAnsiTheme="majorBidi" w:cstheme="majorBidi"/>
                <w:lang w:eastAsia="en-US"/>
              </w:rPr>
            </w:pPr>
            <w:r w:rsidRPr="009F5D95">
              <w:rPr>
                <w:rFonts w:asciiTheme="majorBidi" w:eastAsia="Calibri" w:hAnsiTheme="majorBidi" w:cstheme="majorBidi"/>
                <w:lang w:eastAsia="en-US"/>
              </w:rPr>
              <w:t>Test method(s) description for C1-tyres.</w:t>
            </w:r>
          </w:p>
          <w:p w14:paraId="04DD9A67" w14:textId="77777777" w:rsidR="00513305" w:rsidRPr="009F5D95" w:rsidRDefault="00513305" w:rsidP="00513305">
            <w:pPr>
              <w:spacing w:line="240" w:lineRule="auto"/>
              <w:rPr>
                <w:rFonts w:asciiTheme="majorBidi" w:eastAsia="Calibri" w:hAnsiTheme="majorBidi" w:cstheme="majorBidi"/>
                <w:lang w:eastAsia="en-US"/>
              </w:rPr>
            </w:pPr>
            <w:r w:rsidRPr="009F5D95">
              <w:rPr>
                <w:rFonts w:asciiTheme="majorBidi" w:eastAsia="Calibri" w:hAnsiTheme="majorBidi" w:cstheme="majorBidi"/>
                <w:lang w:eastAsia="en-US"/>
              </w:rPr>
              <w:t>C2, C3 tyre at a later stage.</w:t>
            </w:r>
          </w:p>
          <w:p w14:paraId="4479041C" w14:textId="77777777" w:rsidR="00513305" w:rsidRPr="009F5D95" w:rsidRDefault="00513305" w:rsidP="00513305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 w:rsidRPr="009F5D95">
              <w:rPr>
                <w:rFonts w:asciiTheme="majorBidi" w:eastAsia="Calibri" w:hAnsiTheme="majorBidi" w:cstheme="majorBidi"/>
                <w:lang w:eastAsia="en-US"/>
              </w:rPr>
              <w:t>Market assessment and threshold definition at a later step.</w:t>
            </w:r>
          </w:p>
        </w:tc>
      </w:tr>
      <w:tr w:rsidR="009E061F" w14:paraId="02EB1CB7" w14:textId="77777777" w:rsidTr="003523F2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2ADD43" w14:textId="3B61D4B1" w:rsidR="009E061F" w:rsidRDefault="009E061F" w:rsidP="009E061F">
            <w:pPr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MS Mincho" w:hAnsiTheme="majorBidi" w:cstheme="majorBidi"/>
                <w:lang w:val="en-US" w:eastAsia="ja-JP"/>
              </w:rPr>
              <w:t>Autonomous Vehicles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28D5" w14:textId="332966EA" w:rsidR="009E061F" w:rsidRPr="009F5D95" w:rsidRDefault="009E061F" w:rsidP="009E061F">
            <w:pPr>
              <w:spacing w:before="40" w:after="120" w:line="220" w:lineRule="exact"/>
              <w:ind w:right="113"/>
              <w:rPr>
                <w:rFonts w:asciiTheme="majorBidi" w:eastAsia="MS Mincho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Screening of GRPE Regulations on the readiness for Autonomous Vehicles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56E2" w14:textId="565DE5F7" w:rsidR="009E061F" w:rsidRPr="009F5D95" w:rsidRDefault="009E061F" w:rsidP="009E061F">
            <w:pPr>
              <w:spacing w:before="40" w:after="120" w:line="220" w:lineRule="exact"/>
              <w:rPr>
                <w:rFonts w:asciiTheme="majorBidi" w:eastAsia="MS Mincho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All GRPE Regulations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FE55" w14:textId="6B4C0F17" w:rsidR="009E061F" w:rsidRPr="009F5D95" w:rsidRDefault="009E061F" w:rsidP="009E061F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MS Mincho" w:hAnsiTheme="majorBidi" w:cstheme="majorBidi"/>
                <w:lang w:val="en-US" w:eastAsia="ja-JP"/>
              </w:rPr>
              <w:t>TF-AVRS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E7CE" w14:textId="77777777" w:rsidR="009E061F" w:rsidRDefault="009E061F" w:rsidP="009E061F">
            <w:pPr>
              <w:spacing w:before="40" w:after="120" w:line="220" w:lineRule="exact"/>
              <w:rPr>
                <w:rFonts w:asciiTheme="majorBidi" w:eastAsia="MS Mincho" w:hAnsiTheme="majorBidi" w:cstheme="majorBidi"/>
                <w:lang w:val="en-US" w:eastAsia="ja-JP"/>
              </w:rPr>
            </w:pPr>
            <w:r>
              <w:rPr>
                <w:rFonts w:asciiTheme="majorBidi" w:eastAsia="MS Mincho" w:hAnsiTheme="majorBidi" w:cstheme="majorBidi"/>
                <w:lang w:val="en-US" w:eastAsia="ja-JP"/>
              </w:rPr>
              <w:t>Deadline for screening on request of WP.29 =&gt; March 2024</w:t>
            </w:r>
          </w:p>
          <w:p w14:paraId="456CE1BD" w14:textId="7828ACD0" w:rsidR="009E061F" w:rsidRPr="009F5D95" w:rsidRDefault="009E061F" w:rsidP="009E061F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MS Mincho" w:hAnsiTheme="majorBidi" w:cstheme="majorBidi"/>
                <w:lang w:val="en-US" w:eastAsia="ja-JP"/>
              </w:rPr>
              <w:t xml:space="preserve">[Further actions </w:t>
            </w:r>
            <w:proofErr w:type="spellStart"/>
            <w:r>
              <w:rPr>
                <w:rFonts w:asciiTheme="majorBidi" w:eastAsia="MS Mincho" w:hAnsiTheme="majorBidi" w:cstheme="majorBidi"/>
                <w:lang w:val="en-US" w:eastAsia="ja-JP"/>
              </w:rPr>
              <w:t>tbd</w:t>
            </w:r>
            <w:proofErr w:type="spellEnd"/>
            <w:r>
              <w:rPr>
                <w:rFonts w:asciiTheme="majorBidi" w:eastAsia="MS Mincho" w:hAnsiTheme="majorBidi" w:cstheme="majorBidi"/>
                <w:lang w:val="en-US" w:eastAsia="ja-JP"/>
              </w:rPr>
              <w:t>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E7FF" w14:textId="4B7AA5BE" w:rsidR="009E061F" w:rsidRPr="009F5D95" w:rsidRDefault="009E061F" w:rsidP="009E061F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MS Mincho" w:hAnsiTheme="majorBidi" w:cstheme="majorBidi"/>
                <w:lang w:val="en-US" w:eastAsia="ja-JP"/>
              </w:rPr>
              <w:t>[NL]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27C2" w14:textId="3B353F5E" w:rsidR="009E061F" w:rsidRPr="009F5D95" w:rsidRDefault="009E061F" w:rsidP="009E061F">
            <w:pPr>
              <w:spacing w:before="40" w:after="120" w:line="220" w:lineRule="exact"/>
              <w:rPr>
                <w:rFonts w:asciiTheme="majorBidi" w:eastAsia="DengXian" w:hAnsiTheme="majorBidi" w:cstheme="majorBidi"/>
                <w:lang w:val="en-US" w:eastAsia="ja-JP"/>
              </w:rPr>
            </w:pPr>
            <w:r>
              <w:rPr>
                <w:rFonts w:asciiTheme="majorBidi" w:eastAsia="DengXian" w:hAnsiTheme="majorBidi" w:cstheme="majorBidi"/>
                <w:lang w:val="en-US" w:eastAsia="ja-JP"/>
              </w:rPr>
              <w:t>First action is screening, further actions for GRPE need to be discussed.</w:t>
            </w:r>
          </w:p>
        </w:tc>
      </w:tr>
    </w:tbl>
    <w:p w14:paraId="264716D4" w14:textId="77777777" w:rsidR="006720E9" w:rsidRPr="00173247" w:rsidRDefault="006720E9" w:rsidP="004349CA">
      <w:pPr>
        <w:pStyle w:val="SingleTxtG"/>
        <w:rPr>
          <w:b/>
          <w:lang w:val="en-US"/>
        </w:rPr>
      </w:pPr>
    </w:p>
    <w:p w14:paraId="40D3D060" w14:textId="77777777" w:rsidR="00FF1CEE" w:rsidRDefault="00FF1CEE" w:rsidP="004349CA">
      <w:pPr>
        <w:pStyle w:val="SingleTxtG"/>
        <w:rPr>
          <w:b/>
        </w:rPr>
      </w:pPr>
    </w:p>
    <w:p w14:paraId="265AA766" w14:textId="6A405398" w:rsidR="00FF1CEE" w:rsidRDefault="00FF1CEE" w:rsidP="004349CA">
      <w:pPr>
        <w:pStyle w:val="SingleTxtG"/>
        <w:rPr>
          <w:b/>
        </w:rPr>
        <w:sectPr w:rsidR="00FF1CEE" w:rsidSect="00AD0012">
          <w:headerReference w:type="even" r:id="rId11"/>
          <w:headerReference w:type="default" r:id="rId12"/>
          <w:footerReference w:type="even" r:id="rId13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410B3F16" w14:textId="26EEF868" w:rsidR="0003651E" w:rsidRPr="00243EFC" w:rsidRDefault="0003651E" w:rsidP="0003651E">
      <w:pPr>
        <w:pStyle w:val="SingleTxtG"/>
        <w:rPr>
          <w:b/>
        </w:rPr>
      </w:pPr>
      <w:r w:rsidRPr="00243EFC">
        <w:rPr>
          <w:b/>
        </w:rPr>
        <w:lastRenderedPageBreak/>
        <w:t>Subjects under consideration by the Working Party on Pollution and Energy (GRPE) at its 8</w:t>
      </w:r>
      <w:r w:rsidR="00210C1B">
        <w:rPr>
          <w:b/>
        </w:rPr>
        <w:t>9</w:t>
      </w:r>
      <w:r w:rsidR="00C23CF6">
        <w:rPr>
          <w:b/>
        </w:rPr>
        <w:t>th</w:t>
      </w:r>
      <w:r w:rsidRPr="00243EFC">
        <w:rPr>
          <w:b/>
        </w:rPr>
        <w:t xml:space="preserve"> session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3"/>
        <w:gridCol w:w="1636"/>
      </w:tblGrid>
      <w:tr w:rsidR="00E40F4A" w:rsidRPr="00243EFC" w14:paraId="23726795" w14:textId="77777777" w:rsidTr="005F384A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6FBBE6BC" w14:textId="77777777" w:rsidR="00E40F4A" w:rsidRPr="00243EFC" w:rsidRDefault="00E40F4A" w:rsidP="005F384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43EFC">
              <w:rPr>
                <w:i/>
                <w:sz w:val="16"/>
              </w:rPr>
              <w:t>Subject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168FBE79" w14:textId="77777777" w:rsidR="00E40F4A" w:rsidRPr="00243EFC" w:rsidRDefault="00E40F4A" w:rsidP="005F384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CH"/>
              </w:rPr>
            </w:pPr>
            <w:r w:rsidRPr="00243EFC">
              <w:rPr>
                <w:i/>
                <w:sz w:val="16"/>
                <w:lang w:val="fr-CH"/>
              </w:rPr>
              <w:t xml:space="preserve">Document </w:t>
            </w:r>
            <w:proofErr w:type="spellStart"/>
            <w:r w:rsidRPr="00243EFC">
              <w:rPr>
                <w:i/>
                <w:sz w:val="16"/>
                <w:lang w:val="fr-CH"/>
              </w:rPr>
              <w:t>symbol</w:t>
            </w:r>
            <w:proofErr w:type="spellEnd"/>
            <w:r w:rsidRPr="00243EFC">
              <w:rPr>
                <w:i/>
                <w:sz w:val="16"/>
                <w:lang w:val="fr-CH"/>
              </w:rPr>
              <w:t xml:space="preserve"> ECE/TRANS/WP.29/...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238AEB52" w14:textId="77777777" w:rsidR="00E40F4A" w:rsidRPr="00243EFC" w:rsidRDefault="00E40F4A" w:rsidP="005F384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43EFC">
              <w:rPr>
                <w:i/>
                <w:sz w:val="16"/>
              </w:rPr>
              <w:t>Documentation availability</w:t>
            </w:r>
          </w:p>
        </w:tc>
      </w:tr>
      <w:tr w:rsidR="00E40F4A" w:rsidRPr="00243EFC" w14:paraId="073006F0" w14:textId="77777777" w:rsidTr="005F384A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76FC7AD8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243EFC">
              <w:rPr>
                <w:b/>
              </w:rPr>
              <w:t>4.1.</w:t>
            </w:r>
            <w:r w:rsidRPr="00243EFC">
              <w:rPr>
                <w:b/>
              </w:rPr>
              <w:tab/>
              <w:t>1958 Agreement</w:t>
            </w:r>
          </w:p>
          <w:p w14:paraId="4F01A7C1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243EFC">
              <w:t>4.1.1</w:t>
            </w:r>
            <w:r w:rsidRPr="00243EFC">
              <w:tab/>
              <w:t xml:space="preserve">Proposal for draft amendments to existing </w:t>
            </w:r>
            <w:r w:rsidRPr="00243EFC">
              <w:tab/>
              <w:t>UN Regulations (1958 Agreement):</w:t>
            </w:r>
          </w:p>
        </w:tc>
        <w:tc>
          <w:tcPr>
            <w:tcW w:w="221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D8D778D" w14:textId="7A304EF0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 xml:space="preserve">For document symbols and its availability, please refer to the agenda of the </w:t>
            </w:r>
            <w:r w:rsidR="000C2380">
              <w:t>latest</w:t>
            </w:r>
            <w:r w:rsidRPr="00243EFC">
              <w:t xml:space="preserve"> session (GRPE/202</w:t>
            </w:r>
            <w:r w:rsidR="000C2380">
              <w:t>X</w:t>
            </w:r>
            <w:r w:rsidRPr="00243EFC">
              <w:t>/1)</w:t>
            </w:r>
          </w:p>
        </w:tc>
      </w:tr>
      <w:tr w:rsidR="00E40F4A" w:rsidRPr="00243EFC" w14:paraId="43D935B8" w14:textId="77777777" w:rsidTr="005F384A">
        <w:trPr>
          <w:trHeight w:val="28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5886C6D4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t>24</w:t>
            </w:r>
            <w:r w:rsidRPr="00243EFC">
              <w:rPr>
                <w:rFonts w:asciiTheme="majorBidi" w:hAnsiTheme="majorBidi"/>
              </w:rPr>
              <w:tab/>
            </w:r>
            <w:r w:rsidRPr="00243EFC">
              <w:t>(Visible pollutants, measurement of power of C.I. engines (Diesel smoke));</w:t>
            </w:r>
          </w:p>
          <w:p w14:paraId="4586A236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40</w:t>
            </w:r>
            <w:r w:rsidRPr="00243EFC">
              <w:rPr>
                <w:rFonts w:asciiTheme="majorBidi" w:hAnsiTheme="majorBidi"/>
              </w:rPr>
              <w:tab/>
              <w:t xml:space="preserve">(Emission of gaseous pollutants by motorcycles); </w:t>
            </w:r>
          </w:p>
          <w:p w14:paraId="5909BA5F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47</w:t>
            </w:r>
            <w:r w:rsidRPr="00243EFC">
              <w:rPr>
                <w:rFonts w:asciiTheme="majorBidi" w:hAnsiTheme="majorBidi"/>
              </w:rPr>
              <w:tab/>
              <w:t>(Emission of gaseous pollutants of mopeds)</w:t>
            </w:r>
          </w:p>
          <w:p w14:paraId="653FB6A9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49</w:t>
            </w:r>
            <w:r w:rsidRPr="00243EFC">
              <w:rPr>
                <w:rFonts w:asciiTheme="majorBidi" w:hAnsiTheme="majorBidi"/>
              </w:rPr>
              <w:tab/>
              <w:t xml:space="preserve">(Emissions of compression ignition and positive ignition (LPG and CNG) engines); </w:t>
            </w:r>
          </w:p>
          <w:p w14:paraId="584F5DAA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68</w:t>
            </w:r>
            <w:r w:rsidRPr="00243EFC">
              <w:rPr>
                <w:rFonts w:asciiTheme="majorBidi" w:hAnsiTheme="majorBidi"/>
              </w:rPr>
              <w:tab/>
              <w:t>(Measurement of the maximum speed, including electric vehicles);</w:t>
            </w:r>
          </w:p>
          <w:p w14:paraId="77C92EA7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83</w:t>
            </w:r>
            <w:r w:rsidRPr="00243EFC">
              <w:rPr>
                <w:rFonts w:asciiTheme="majorBidi" w:hAnsiTheme="majorBidi"/>
              </w:rPr>
              <w:tab/>
              <w:t>(Emissions of M</w:t>
            </w:r>
            <w:r w:rsidRPr="00243EFC">
              <w:rPr>
                <w:rFonts w:asciiTheme="majorBidi" w:hAnsiTheme="majorBidi"/>
                <w:vertAlign w:val="subscript"/>
              </w:rPr>
              <w:t>1</w:t>
            </w:r>
            <w:r w:rsidRPr="00243EFC">
              <w:rPr>
                <w:rFonts w:asciiTheme="majorBidi" w:hAnsiTheme="majorBidi"/>
              </w:rPr>
              <w:t xml:space="preserve"> and N</w:t>
            </w:r>
            <w:r w:rsidRPr="00243EFC">
              <w:rPr>
                <w:rFonts w:asciiTheme="majorBidi" w:hAnsiTheme="majorBidi"/>
                <w:vertAlign w:val="subscript"/>
              </w:rPr>
              <w:t>1</w:t>
            </w:r>
            <w:r w:rsidRPr="00243EFC">
              <w:rPr>
                <w:rFonts w:asciiTheme="majorBidi" w:hAnsiTheme="majorBidi"/>
              </w:rPr>
              <w:t xml:space="preserve"> vehicles); </w:t>
            </w:r>
          </w:p>
          <w:p w14:paraId="7C0FAC15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85</w:t>
            </w:r>
            <w:r w:rsidRPr="00243EFC">
              <w:rPr>
                <w:rFonts w:asciiTheme="majorBidi" w:hAnsiTheme="majorBidi"/>
              </w:rPr>
              <w:tab/>
              <w:t xml:space="preserve">(Measurement of the net power); </w:t>
            </w:r>
          </w:p>
          <w:p w14:paraId="0049A5BB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96</w:t>
            </w:r>
            <w:r w:rsidRPr="00243EFC">
              <w:rPr>
                <w:rFonts w:asciiTheme="majorBidi" w:hAnsiTheme="majorBidi"/>
              </w:rPr>
              <w:tab/>
            </w:r>
            <w:r w:rsidRPr="00243EFC">
              <w:rPr>
                <w:rFonts w:asciiTheme="majorBidi" w:hAnsiTheme="majorBidi"/>
                <w:spacing w:val="-6"/>
              </w:rPr>
              <w:t>(Diesel emission (agricultural tractors));</w:t>
            </w:r>
          </w:p>
          <w:p w14:paraId="2467B367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t xml:space="preserve">101 </w:t>
            </w:r>
            <w:r w:rsidRPr="00243EFC">
              <w:tab/>
              <w:t>(CO</w:t>
            </w:r>
            <w:r w:rsidRPr="00243EFC">
              <w:rPr>
                <w:vertAlign w:val="subscript"/>
              </w:rPr>
              <w:t>2</w:t>
            </w:r>
            <w:r w:rsidRPr="00243EFC">
              <w:t xml:space="preserve"> emissions/fuel </w:t>
            </w:r>
            <w:r w:rsidRPr="00243EFC">
              <w:tab/>
              <w:t>consumption)</w:t>
            </w:r>
          </w:p>
          <w:p w14:paraId="395A404D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  <w:spacing w:val="-8"/>
              </w:rPr>
            </w:pPr>
            <w:r w:rsidRPr="00243EFC">
              <w:rPr>
                <w:rFonts w:asciiTheme="majorBidi" w:hAnsiTheme="majorBidi"/>
              </w:rPr>
              <w:t>103</w:t>
            </w:r>
            <w:r w:rsidRPr="00243EFC">
              <w:rPr>
                <w:rFonts w:asciiTheme="majorBidi" w:hAnsiTheme="majorBidi"/>
              </w:rPr>
              <w:tab/>
            </w:r>
            <w:r w:rsidRPr="00243EFC">
              <w:rPr>
                <w:rFonts w:asciiTheme="majorBidi" w:hAnsiTheme="majorBidi"/>
                <w:spacing w:val="-8"/>
              </w:rPr>
              <w:t>(Replacement pollution control devices);</w:t>
            </w:r>
          </w:p>
          <w:p w14:paraId="56618F94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115</w:t>
            </w:r>
            <w:r w:rsidRPr="00243EFC">
              <w:rPr>
                <w:rFonts w:asciiTheme="majorBidi" w:hAnsiTheme="majorBidi"/>
              </w:rPr>
              <w:tab/>
              <w:t xml:space="preserve">(LPG and CNG retrofit systems); </w:t>
            </w:r>
          </w:p>
          <w:p w14:paraId="77CE1726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120</w:t>
            </w:r>
            <w:r w:rsidRPr="00243EFC">
              <w:rPr>
                <w:rFonts w:asciiTheme="majorBidi" w:hAnsiTheme="majorBidi"/>
              </w:rPr>
              <w:tab/>
              <w:t xml:space="preserve">(Net power of tractors and non-road mobile machinery); </w:t>
            </w:r>
          </w:p>
          <w:p w14:paraId="385B0CB5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  <w:lang w:val="fr-CH"/>
              </w:rPr>
            </w:pPr>
            <w:r w:rsidRPr="00243EFC">
              <w:rPr>
                <w:rFonts w:asciiTheme="majorBidi" w:hAnsiTheme="majorBidi"/>
                <w:lang w:val="fr-CH"/>
              </w:rPr>
              <w:t>132</w:t>
            </w:r>
            <w:r w:rsidRPr="00243EFC">
              <w:rPr>
                <w:rFonts w:asciiTheme="majorBidi" w:hAnsiTheme="majorBidi"/>
                <w:lang w:val="fr-CH"/>
              </w:rPr>
              <w:tab/>
              <w:t>(</w:t>
            </w:r>
            <w:proofErr w:type="spellStart"/>
            <w:r w:rsidRPr="00243EFC">
              <w:rPr>
                <w:rFonts w:asciiTheme="majorBidi" w:hAnsiTheme="majorBidi"/>
                <w:lang w:val="fr-CH"/>
              </w:rPr>
              <w:t>Retrofit</w:t>
            </w:r>
            <w:proofErr w:type="spellEnd"/>
            <w:r w:rsidRPr="00243EFC">
              <w:rPr>
                <w:rFonts w:asciiTheme="majorBidi" w:hAnsiTheme="majorBidi"/>
                <w:lang w:val="fr-CH"/>
              </w:rPr>
              <w:t xml:space="preserve"> </w:t>
            </w:r>
            <w:proofErr w:type="spellStart"/>
            <w:r w:rsidRPr="00243EFC">
              <w:rPr>
                <w:rFonts w:asciiTheme="majorBidi" w:hAnsiTheme="majorBidi"/>
                <w:lang w:val="fr-CH"/>
              </w:rPr>
              <w:t>Emissions</w:t>
            </w:r>
            <w:proofErr w:type="spellEnd"/>
            <w:r w:rsidRPr="00243EFC">
              <w:rPr>
                <w:rFonts w:asciiTheme="majorBidi" w:hAnsiTheme="majorBidi"/>
                <w:lang w:val="fr-CH"/>
              </w:rPr>
              <w:t xml:space="preserve"> Control </w:t>
            </w:r>
            <w:proofErr w:type="spellStart"/>
            <w:r w:rsidRPr="00243EFC">
              <w:rPr>
                <w:rFonts w:asciiTheme="majorBidi" w:hAnsiTheme="majorBidi"/>
                <w:lang w:val="fr-CH"/>
              </w:rPr>
              <w:t>devices</w:t>
            </w:r>
            <w:proofErr w:type="spellEnd"/>
            <w:r w:rsidRPr="00243EFC">
              <w:rPr>
                <w:rFonts w:asciiTheme="majorBidi" w:hAnsiTheme="majorBidi"/>
                <w:lang w:val="fr-CH"/>
              </w:rPr>
              <w:t xml:space="preserve"> (REC)); </w:t>
            </w:r>
          </w:p>
          <w:p w14:paraId="180357FE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133</w:t>
            </w:r>
            <w:r w:rsidRPr="00243EFC">
              <w:rPr>
                <w:rFonts w:asciiTheme="majorBidi" w:hAnsiTheme="majorBidi"/>
              </w:rPr>
              <w:tab/>
              <w:t xml:space="preserve">(Recyclability of motor vehicles); 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14:paraId="535375C0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4DDC224E" w14:textId="77777777" w:rsidTr="005F384A">
        <w:trPr>
          <w:trHeight w:val="28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7EEEAE0E" w14:textId="77777777" w:rsidR="00E40F4A" w:rsidRPr="00243EFC" w:rsidRDefault="00E40F4A" w:rsidP="005F384A">
            <w:pPr>
              <w:pStyle w:val="SingleTxtG"/>
              <w:spacing w:before="40" w:after="0" w:line="220" w:lineRule="exact"/>
              <w:ind w:left="994" w:right="115" w:hanging="418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143</w:t>
            </w:r>
            <w:r w:rsidRPr="00243EFC">
              <w:rPr>
                <w:rFonts w:asciiTheme="majorBidi" w:hAnsiTheme="majorBidi"/>
              </w:rPr>
              <w:tab/>
              <w:t>(Heavy duty dual-fuel engine retrofit systems)</w:t>
            </w:r>
          </w:p>
          <w:p w14:paraId="2598439A" w14:textId="5BC28783" w:rsidR="00E40F4A" w:rsidRDefault="00E40F4A" w:rsidP="005F384A">
            <w:pPr>
              <w:pStyle w:val="SingleTxtG"/>
              <w:spacing w:before="40" w:after="0" w:line="220" w:lineRule="exact"/>
              <w:ind w:left="994" w:right="115" w:hanging="418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154</w:t>
            </w:r>
            <w:r w:rsidRPr="00243EFC">
              <w:rPr>
                <w:rFonts w:asciiTheme="majorBidi" w:hAnsiTheme="majorBidi"/>
              </w:rPr>
              <w:tab/>
            </w:r>
            <w:r w:rsidR="00210C1B">
              <w:rPr>
                <w:rFonts w:asciiTheme="majorBidi" w:hAnsiTheme="majorBidi"/>
              </w:rPr>
              <w:t>(</w:t>
            </w:r>
            <w:r w:rsidRPr="00243EFC">
              <w:rPr>
                <w:rFonts w:asciiTheme="majorBidi" w:hAnsiTheme="majorBidi"/>
              </w:rPr>
              <w:t>Worldwide harmonized Light vehicles Test Procedure (WLTP Regulation)</w:t>
            </w:r>
          </w:p>
          <w:p w14:paraId="5DC1066C" w14:textId="33B61DE5" w:rsidR="00210C1B" w:rsidRDefault="00521BE5" w:rsidP="00210C1B">
            <w:pPr>
              <w:pStyle w:val="SingleTxtG"/>
              <w:spacing w:before="40" w:after="0" w:line="220" w:lineRule="exact"/>
              <w:ind w:left="994" w:right="115" w:hanging="418"/>
              <w:jc w:val="left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[</w:t>
            </w:r>
            <w:r w:rsidR="00210C1B" w:rsidRPr="00243EFC">
              <w:rPr>
                <w:rFonts w:asciiTheme="majorBidi" w:hAnsiTheme="majorBidi"/>
              </w:rPr>
              <w:t>1</w:t>
            </w:r>
            <w:r w:rsidR="00C166CE">
              <w:rPr>
                <w:rFonts w:asciiTheme="majorBidi" w:hAnsiTheme="majorBidi"/>
              </w:rPr>
              <w:t>6</w:t>
            </w:r>
            <w:r>
              <w:rPr>
                <w:rFonts w:asciiTheme="majorBidi" w:hAnsiTheme="majorBidi"/>
              </w:rPr>
              <w:t>8]</w:t>
            </w:r>
            <w:r w:rsidR="00210C1B" w:rsidRPr="00243EFC">
              <w:rPr>
                <w:rFonts w:asciiTheme="majorBidi" w:hAnsiTheme="majorBidi"/>
              </w:rPr>
              <w:tab/>
            </w:r>
            <w:r w:rsidR="00210C1B">
              <w:rPr>
                <w:rFonts w:asciiTheme="majorBidi" w:hAnsiTheme="majorBidi"/>
              </w:rPr>
              <w:t>(</w:t>
            </w:r>
            <w:r w:rsidR="00721C77">
              <w:rPr>
                <w:rFonts w:asciiTheme="majorBidi" w:hAnsiTheme="majorBidi"/>
              </w:rPr>
              <w:t>Global Real Driving Emissions</w:t>
            </w:r>
            <w:r w:rsidR="00210C1B" w:rsidRPr="00243EFC">
              <w:rPr>
                <w:rFonts w:asciiTheme="majorBidi" w:hAnsiTheme="majorBidi"/>
              </w:rPr>
              <w:t>)</w:t>
            </w:r>
          </w:p>
          <w:p w14:paraId="5D662FCE" w14:textId="77777777" w:rsidR="00E40F4A" w:rsidRPr="00243EFC" w:rsidRDefault="00E40F4A" w:rsidP="005F384A">
            <w:pPr>
              <w:pStyle w:val="CommentText"/>
              <w:rPr>
                <w:rFonts w:asciiTheme="majorBidi" w:hAnsiTheme="majorBidi"/>
              </w:rPr>
            </w:pPr>
          </w:p>
        </w:tc>
        <w:tc>
          <w:tcPr>
            <w:tcW w:w="2211" w:type="pct"/>
            <w:gridSpan w:val="2"/>
            <w:shd w:val="clear" w:color="auto" w:fill="auto"/>
          </w:tcPr>
          <w:p w14:paraId="3444C8E7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09521149" w14:textId="77777777" w:rsidTr="005F384A">
        <w:trPr>
          <w:trHeight w:val="22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111CE2C1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>4.1.2.</w:t>
            </w:r>
            <w:r w:rsidRPr="00243EFC">
              <w:tab/>
              <w:t>Proposal for draft new UN Regulations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1C33C67B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10AB4772" w14:textId="77777777" w:rsidTr="005F384A">
        <w:trPr>
          <w:trHeight w:val="6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2C6DE4A1" w14:textId="2A6F147F" w:rsidR="00D45EEA" w:rsidRPr="00243EFC" w:rsidRDefault="00D45EEA" w:rsidP="00C166CE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14:paraId="0EE8B66E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12E7621F" w14:textId="77777777" w:rsidTr="005F384A">
        <w:trPr>
          <w:trHeight w:val="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15E09DB5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243EFC">
              <w:rPr>
                <w:b/>
              </w:rPr>
              <w:t>4.2.</w:t>
            </w:r>
            <w:r w:rsidRPr="00243EFC">
              <w:rPr>
                <w:b/>
              </w:rPr>
              <w:tab/>
              <w:t>1998 Agreement (Global)</w:t>
            </w:r>
          </w:p>
          <w:p w14:paraId="650EF28E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t>2</w:t>
            </w:r>
            <w:r w:rsidRPr="00243EFC">
              <w:tab/>
            </w:r>
            <w:r w:rsidRPr="00243EFC">
              <w:rPr>
                <w:rFonts w:asciiTheme="majorBidi" w:hAnsiTheme="majorBidi"/>
              </w:rPr>
              <w:t>(Worldwide motorcycle emissions test cycle (WMTC));</w:t>
            </w:r>
          </w:p>
          <w:p w14:paraId="097C2E92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4</w:t>
            </w:r>
            <w:r w:rsidRPr="00243EFC">
              <w:rPr>
                <w:rFonts w:asciiTheme="majorBidi" w:hAnsiTheme="majorBidi"/>
              </w:rPr>
              <w:tab/>
              <w:t>(Worldwide harmonized Heavy-Duty Certification Procedure (WHDC));</w:t>
            </w:r>
          </w:p>
          <w:p w14:paraId="7C13499D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5</w:t>
            </w:r>
            <w:r w:rsidRPr="00243EFC">
              <w:rPr>
                <w:rFonts w:asciiTheme="majorBidi" w:hAnsiTheme="majorBidi"/>
              </w:rPr>
              <w:tab/>
              <w:t>(Worldwide harmonized Heavy duty on-board diagnostic systems (WWH-OBD));</w:t>
            </w:r>
          </w:p>
          <w:p w14:paraId="0AFBFD2E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10</w:t>
            </w:r>
            <w:r w:rsidRPr="00243EFC">
              <w:rPr>
                <w:rFonts w:asciiTheme="majorBidi" w:hAnsiTheme="majorBidi"/>
              </w:rPr>
              <w:tab/>
              <w:t>(Off-Cycle Emissions (OCE));</w:t>
            </w:r>
          </w:p>
          <w:p w14:paraId="002C8BFB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0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lastRenderedPageBreak/>
              <w:t>11</w:t>
            </w:r>
            <w:r w:rsidRPr="00243EFC">
              <w:rPr>
                <w:rFonts w:asciiTheme="majorBidi" w:hAnsiTheme="majorBidi"/>
              </w:rPr>
              <w:tab/>
            </w:r>
            <w:r w:rsidRPr="00243EFC">
              <w:rPr>
                <w:rFonts w:asciiTheme="majorBidi" w:hAnsiTheme="majorBidi"/>
                <w:spacing w:val="-2"/>
              </w:rPr>
              <w:t>(Non-road mobile machinery engines);</w:t>
            </w:r>
          </w:p>
          <w:p w14:paraId="4802CD7C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15</w:t>
            </w:r>
            <w:r w:rsidRPr="00243EFC">
              <w:rPr>
                <w:rFonts w:asciiTheme="majorBidi" w:hAnsiTheme="majorBidi"/>
              </w:rPr>
              <w:tab/>
              <w:t>(Worldwide harmonized Light Vehicle Test Procedure (WLTP));</w:t>
            </w:r>
          </w:p>
          <w:p w14:paraId="2E91FBD2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43EFC">
              <w:t xml:space="preserve">17 </w:t>
            </w:r>
            <w:r w:rsidRPr="00243EFC">
              <w:tab/>
              <w:t>(Crankcase and evaporative emissions of L-category vehicles);</w:t>
            </w:r>
          </w:p>
          <w:p w14:paraId="31766D20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43EFC">
              <w:t xml:space="preserve">18 </w:t>
            </w:r>
            <w:r w:rsidRPr="00243EFC">
              <w:tab/>
              <w:t>(On-Board Diagnostic (OBD) systems for L-category vehicles)</w:t>
            </w:r>
          </w:p>
          <w:p w14:paraId="27452331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43EFC">
              <w:t xml:space="preserve">19 </w:t>
            </w:r>
            <w:r w:rsidRPr="00243EFC">
              <w:tab/>
              <w:t>(Evaporative emission test procedure for the Worldwide harmonized Light vehicle Test Procedure (WLTP EVAP));</w:t>
            </w:r>
          </w:p>
          <w:p w14:paraId="212473C4" w14:textId="145975BC" w:rsidR="00D45EEA" w:rsidRDefault="00E40F4A" w:rsidP="00D45EE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43EFC">
              <w:t>21</w:t>
            </w:r>
            <w:r w:rsidR="00D45EEA">
              <w:t xml:space="preserve">   </w:t>
            </w:r>
            <w:r w:rsidRPr="00243EFC">
              <w:t xml:space="preserve"> (Determination of Electrified Vehicle Power (DEVP))</w:t>
            </w:r>
          </w:p>
          <w:p w14:paraId="6A01640A" w14:textId="6CA1C00C" w:rsidR="00D45EEA" w:rsidRDefault="00D45EEA" w:rsidP="00D45EE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22    (</w:t>
            </w:r>
            <w:r w:rsidRPr="00D45EEA">
              <w:t>In-vehicle Battery Durability for Electrified Vehicles</w:t>
            </w:r>
            <w:r>
              <w:t>)</w:t>
            </w:r>
          </w:p>
          <w:p w14:paraId="4F0BBA98" w14:textId="77777777" w:rsidR="00D45EEA" w:rsidRDefault="00D45EEA" w:rsidP="00DA544C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23    (</w:t>
            </w:r>
            <w:r w:rsidR="00DA544C">
              <w:t>M</w:t>
            </w:r>
            <w:r w:rsidRPr="00D45EEA">
              <w:t>easurement procedure for two- and three-wheeled vehicles equipped with a combustion engine with regard to durability of pollution-control devices</w:t>
            </w:r>
            <w:r>
              <w:t>)</w:t>
            </w:r>
          </w:p>
          <w:p w14:paraId="2263DBFB" w14:textId="1929B530" w:rsidR="00184133" w:rsidRPr="00243EFC" w:rsidRDefault="00184133" w:rsidP="00DA544C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24    </w:t>
            </w:r>
            <w:r w:rsidR="000F3DA4">
              <w:t>(</w:t>
            </w:r>
            <w:r w:rsidR="000F3DA4" w:rsidRPr="000F3DA4">
              <w:t>Laboratory Measurement of Brake Emissions for Light-Duty Vehicles</w:t>
            </w:r>
            <w:r w:rsidR="000F3DA4">
              <w:t>)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BFAE31B" w14:textId="61307455" w:rsidR="00E40F4A" w:rsidRPr="00243EFC" w:rsidRDefault="006951C6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lastRenderedPageBreak/>
              <w:t xml:space="preserve">For document symbols and its availability, please refer to the agenda of the </w:t>
            </w:r>
            <w:r>
              <w:t>latest</w:t>
            </w:r>
            <w:r w:rsidRPr="00243EFC">
              <w:t xml:space="preserve"> session (GRPE/202</w:t>
            </w:r>
            <w:r>
              <w:t>X</w:t>
            </w:r>
            <w:r w:rsidRPr="00243EFC">
              <w:t>/1)</w:t>
            </w:r>
          </w:p>
        </w:tc>
      </w:tr>
      <w:tr w:rsidR="00E40F4A" w:rsidRPr="00243EFC" w14:paraId="011B2629" w14:textId="77777777" w:rsidTr="005F384A">
        <w:trPr>
          <w:trHeight w:val="782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14:paraId="51ABF489" w14:textId="77777777" w:rsidR="00E40F4A" w:rsidRPr="00243EFC" w:rsidRDefault="00E40F4A" w:rsidP="005F384A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</w:pPr>
            <w:r w:rsidRPr="00243EFC">
              <w:t>4.2.1.</w:t>
            </w:r>
            <w:r w:rsidRPr="00243EFC">
              <w:tab/>
              <w:t>Proposal for developing new UN Global Technical Regulations</w:t>
            </w:r>
          </w:p>
          <w:p w14:paraId="271CE7AD" w14:textId="2E0A0BBA" w:rsidR="00E40F4A" w:rsidRDefault="00EF76B8" w:rsidP="005F384A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  <w:r>
              <w:t>I</w:t>
            </w:r>
            <w:r w:rsidR="001B664E">
              <w:t>n-vehicle battery durability for heavy duty vehicles</w:t>
            </w:r>
          </w:p>
          <w:p w14:paraId="4CD10B3A" w14:textId="5B8068B6" w:rsidR="00D45EEA" w:rsidRPr="00243EFC" w:rsidRDefault="00D45EEA" w:rsidP="00DA544C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</w:p>
        </w:tc>
        <w:tc>
          <w:tcPr>
            <w:tcW w:w="2211" w:type="pct"/>
            <w:gridSpan w:val="2"/>
            <w:tcBorders>
              <w:top w:val="nil"/>
            </w:tcBorders>
            <w:shd w:val="clear" w:color="auto" w:fill="auto"/>
          </w:tcPr>
          <w:p w14:paraId="0AA899A6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4BA4DC37" w14:textId="77777777" w:rsidTr="005F384A">
        <w:trPr>
          <w:trHeight w:val="33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0993B6DC" w14:textId="77777777" w:rsidR="00E40F4A" w:rsidRPr="00243EFC" w:rsidRDefault="00E40F4A" w:rsidP="005F384A">
            <w:pPr>
              <w:pStyle w:val="Heading1"/>
              <w:keepNext/>
              <w:keepLines/>
              <w:tabs>
                <w:tab w:val="left" w:pos="571"/>
              </w:tabs>
              <w:suppressAutoHyphens w:val="0"/>
              <w:spacing w:before="40" w:after="120" w:line="220" w:lineRule="exact"/>
              <w:ind w:left="0" w:right="113"/>
              <w:rPr>
                <w:b/>
              </w:rPr>
            </w:pPr>
            <w:r w:rsidRPr="00243EFC">
              <w:rPr>
                <w:b/>
              </w:rPr>
              <w:t>4.3.</w:t>
            </w:r>
            <w:r w:rsidRPr="00243EFC">
              <w:rPr>
                <w:b/>
              </w:rPr>
              <w:tab/>
              <w:t>1997 Agreement (Inspections)</w:t>
            </w:r>
          </w:p>
          <w:p w14:paraId="02DABFBD" w14:textId="77777777" w:rsidR="00E40F4A" w:rsidRPr="00243EFC" w:rsidRDefault="00E40F4A" w:rsidP="005F384A">
            <w:pPr>
              <w:pStyle w:val="SingleTxtG"/>
              <w:keepNext/>
              <w:keepLines/>
              <w:spacing w:before="40" w:line="220" w:lineRule="exact"/>
              <w:ind w:left="567"/>
              <w:jc w:val="left"/>
            </w:pPr>
            <w:r w:rsidRPr="00243EFC">
              <w:t>Nil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14:paraId="1CFA5BEA" w14:textId="77777777" w:rsidR="00E40F4A" w:rsidRPr="00243EFC" w:rsidRDefault="00E40F4A" w:rsidP="005F384A">
            <w:pPr>
              <w:keepNext/>
              <w:keepLines/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337C4925" w14:textId="77777777" w:rsidTr="005F384A">
        <w:trPr>
          <w:trHeight w:val="2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0EA105A9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left="567" w:right="113" w:hanging="567"/>
            </w:pPr>
            <w:r w:rsidRPr="00243EFC">
              <w:rPr>
                <w:b/>
              </w:rPr>
              <w:t>4.4.</w:t>
            </w:r>
            <w:r w:rsidRPr="00243EFC">
              <w:rPr>
                <w:b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5262CDC1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7C6FB1F0" w14:textId="77777777" w:rsidTr="005F384A"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420ED6B9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ab/>
              <w:t>Nil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4E505F95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2DE862F4" w14:textId="77777777" w:rsidTr="005F384A"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640A4A15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rPr>
                <w:b/>
              </w:rPr>
              <w:t>4.5.</w:t>
            </w:r>
            <w:r w:rsidRPr="00243EFC">
              <w:rPr>
                <w:b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79C8F83E" w14:textId="3F29214B" w:rsidR="00E40F4A" w:rsidRPr="00243EFC" w:rsidRDefault="006951C6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 xml:space="preserve">For document symbols and its availability, please refer to the agenda of the </w:t>
            </w:r>
            <w:r>
              <w:t>latest</w:t>
            </w:r>
            <w:r w:rsidRPr="00243EFC">
              <w:t xml:space="preserve"> session (GRPE/202</w:t>
            </w:r>
            <w:r>
              <w:t>X</w:t>
            </w:r>
            <w:r w:rsidRPr="00243EFC">
              <w:t>/1)</w:t>
            </w:r>
          </w:p>
        </w:tc>
      </w:tr>
      <w:tr w:rsidR="00E40F4A" w:rsidRPr="00243EFC" w14:paraId="686A5857" w14:textId="77777777" w:rsidTr="005F384A">
        <w:trPr>
          <w:trHeight w:val="260"/>
        </w:trPr>
        <w:tc>
          <w:tcPr>
            <w:tcW w:w="278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46983D9F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left="567" w:right="113"/>
            </w:pPr>
            <w:r w:rsidRPr="00243EFC">
              <w:t>Particle Measurement Programme (PMP)</w:t>
            </w:r>
          </w:p>
          <w:p w14:paraId="40E06AA8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left="567" w:right="113"/>
            </w:pPr>
            <w:r w:rsidRPr="00243EFC">
              <w:t>Environmental and Propulsion Performance Requirements (EPPR) for L-category vehicles</w:t>
            </w:r>
          </w:p>
          <w:p w14:paraId="7C6892AF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left="567" w:right="113"/>
            </w:pPr>
            <w:r w:rsidRPr="00243EFC">
              <w:t>Electric Vehicles and the Environment (EVE)</w:t>
            </w:r>
          </w:p>
          <w:p w14:paraId="04D8FC67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ab/>
              <w:t>Vehicles Interior Air Quality (VIAQ)</w:t>
            </w:r>
          </w:p>
          <w:p w14:paraId="1357C1A1" w14:textId="3CA5F69B" w:rsidR="00220A8A" w:rsidRPr="00243EFC" w:rsidRDefault="00220A8A" w:rsidP="005F384A">
            <w:pPr>
              <w:suppressAutoHyphens w:val="0"/>
              <w:spacing w:before="40" w:after="120" w:line="220" w:lineRule="exact"/>
              <w:ind w:left="567" w:right="113"/>
            </w:pPr>
            <w:r>
              <w:t>Automotive Life Cycle Assessment (A-LCA)</w:t>
            </w:r>
          </w:p>
        </w:tc>
        <w:tc>
          <w:tcPr>
            <w:tcW w:w="2211" w:type="pct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28ABF889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</w:tbl>
    <w:p w14:paraId="19E1CB7C" w14:textId="0BEE4FEF" w:rsidR="00296420" w:rsidRPr="005F536F" w:rsidRDefault="005F536F" w:rsidP="005F536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2C9F53" w14:textId="0F99D401" w:rsidR="00D60B67" w:rsidRPr="00243EFC" w:rsidRDefault="00D60B67" w:rsidP="00D60B67">
      <w:pPr>
        <w:suppressAutoHyphens w:val="0"/>
      </w:pPr>
    </w:p>
    <w:sectPr w:rsidR="00D60B67" w:rsidRPr="00243EFC" w:rsidSect="00D60B67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A328" w14:textId="77777777" w:rsidR="00FC65BD" w:rsidRDefault="00FC65BD"/>
  </w:endnote>
  <w:endnote w:type="continuationSeparator" w:id="0">
    <w:p w14:paraId="5316B4DB" w14:textId="77777777" w:rsidR="00FC65BD" w:rsidRDefault="00FC65BD"/>
  </w:endnote>
  <w:endnote w:type="continuationNotice" w:id="1">
    <w:p w14:paraId="109E0D45" w14:textId="77777777" w:rsidR="00FC65BD" w:rsidRDefault="00FC6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5D52" w14:textId="3E89AD0B" w:rsidR="00D45EEA" w:rsidRPr="00AD0012" w:rsidRDefault="00D45EEA" w:rsidP="00AD0012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2C06353" wp14:editId="34B8908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AFA7C16" w14:textId="6A5B65B4" w:rsidR="00D45EEA" w:rsidRPr="00A63FBC" w:rsidRDefault="00D45EEA" w:rsidP="00AD0012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74B50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14:paraId="7774042A" w14:textId="77777777" w:rsidR="00D45EEA" w:rsidRDefault="00D45E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0635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-34pt;margin-top:0;width:17pt;height:481.9pt;z-index:2516582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AFA7C16" w14:textId="6A5B65B4" w:rsidR="00D45EEA" w:rsidRPr="00A63FBC" w:rsidRDefault="00D45EEA" w:rsidP="00AD0012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 w:rsidR="00474B50">
                      <w:rPr>
                        <w:b/>
                        <w:noProof/>
                        <w:sz w:val="18"/>
                      </w:rPr>
                      <w:t>2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14:paraId="7774042A" w14:textId="77777777" w:rsidR="00D45EEA" w:rsidRDefault="00D45EE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7E35" w14:textId="4C10F90A" w:rsidR="00D45EEA" w:rsidRPr="00D60B67" w:rsidRDefault="00D45EEA" w:rsidP="00D60B67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474B50"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3F23" w14:textId="7B3D4019" w:rsidR="00D45EEA" w:rsidRPr="00D60B67" w:rsidRDefault="00D45EEA" w:rsidP="00D60B67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474B50"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1DA2" w14:textId="77777777" w:rsidR="00FC65BD" w:rsidRPr="000B175B" w:rsidRDefault="00FC65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AA3122" w14:textId="77777777" w:rsidR="00FC65BD" w:rsidRPr="00FC68B7" w:rsidRDefault="00FC65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DD08CB" w14:textId="77777777" w:rsidR="00FC65BD" w:rsidRDefault="00FC6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7704" w14:textId="4334B8F0" w:rsidR="00D45EEA" w:rsidRPr="001F4F1A" w:rsidRDefault="001F4F1A" w:rsidP="00AD0012">
    <w:pPr>
      <w:rPr>
        <w:b/>
        <w:bCs/>
      </w:rPr>
    </w:pPr>
    <w:r w:rsidRPr="001F4F1A">
      <w:rPr>
        <w:b/>
        <w:bCs/>
      </w:rPr>
      <w:t>GRPE-</w:t>
    </w:r>
    <w:r w:rsidR="00937D43">
      <w:rPr>
        <w:b/>
        <w:bCs/>
      </w:rPr>
      <w:t>90</w:t>
    </w:r>
    <w:r w:rsidRPr="001F4F1A">
      <w:rPr>
        <w:b/>
        <w:bCs/>
      </w:rPr>
      <w:t>-</w:t>
    </w:r>
    <w:r w:rsidR="00D45EEA" w:rsidRPr="001F4F1A">
      <w:rPr>
        <w:b/>
        <w:bCs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234F8DEF" wp14:editId="6193D88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BB7A8A" w14:textId="77777777" w:rsidR="00D45EEA" w:rsidRDefault="00D45E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F8D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782.35pt;margin-top:0;width:17pt;height:481.9pt;z-index:2516582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07BB7A8A" w14:textId="77777777" w:rsidR="00D45EEA" w:rsidRDefault="00D45EEA"/>
                </w:txbxContent>
              </v:textbox>
              <w10:wrap anchorx="page" anchory="margin"/>
            </v:shape>
          </w:pict>
        </mc:Fallback>
      </mc:AlternateContent>
    </w:r>
    <w:r w:rsidR="00296B34">
      <w:rPr>
        <w:b/>
        <w:bCs/>
      </w:rPr>
      <w:t>4</w:t>
    </w:r>
    <w:r w:rsidR="00937D43">
      <w:rPr>
        <w:b/>
        <w:bCs/>
      </w:rPr>
      <w:t>3</w:t>
    </w:r>
    <w:r w:rsidR="00296B34">
      <w:rPr>
        <w:b/>
        <w:bCs/>
      </w:rPr>
      <w:t>-Rev.1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888" w:type="dxa"/>
      <w:tblLook w:val="04A0" w:firstRow="1" w:lastRow="0" w:firstColumn="1" w:lastColumn="0" w:noHBand="0" w:noVBand="1"/>
    </w:tblPr>
    <w:tblGrid>
      <w:gridCol w:w="9214"/>
      <w:gridCol w:w="9674"/>
    </w:tblGrid>
    <w:tr w:rsidR="00C96251" w:rsidRPr="00BD03B2" w14:paraId="04BEFF09" w14:textId="77777777" w:rsidTr="00C96251"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4E20833A" w14:textId="77777777" w:rsidR="00C96251" w:rsidRPr="00BD03B2" w:rsidRDefault="00C96251" w:rsidP="00C96251">
          <w:pPr>
            <w:pStyle w:val="Header"/>
            <w:pBdr>
              <w:bottom w:val="none" w:sz="0" w:space="0" w:color="auto"/>
            </w:pBdr>
            <w:rPr>
              <w:b w:val="0"/>
              <w:lang w:val="fr-CH"/>
            </w:rPr>
          </w:pPr>
          <w:r w:rsidRPr="00BD03B2">
            <w:rPr>
              <w:b w:val="0"/>
              <w:lang w:val="fr-CH"/>
            </w:rPr>
            <w:t>Note by the secretariat</w:t>
          </w:r>
        </w:p>
      </w:tc>
      <w:tc>
        <w:tcPr>
          <w:tcW w:w="9674" w:type="dxa"/>
          <w:tcBorders>
            <w:top w:val="nil"/>
            <w:left w:val="nil"/>
            <w:bottom w:val="nil"/>
            <w:right w:val="nil"/>
          </w:tcBorders>
        </w:tcPr>
        <w:p w14:paraId="50573457" w14:textId="14B643DA" w:rsidR="00C96251" w:rsidRPr="00102F0B" w:rsidRDefault="00C96251" w:rsidP="00C96251">
          <w:pPr>
            <w:pStyle w:val="Header"/>
            <w:pBdr>
              <w:bottom w:val="none" w:sz="0" w:space="0" w:color="auto"/>
            </w:pBdr>
            <w:ind w:left="1725"/>
          </w:pPr>
          <w:r w:rsidRPr="00102F0B">
            <w:rPr>
              <w:b w:val="0"/>
              <w:u w:val="single"/>
            </w:rPr>
            <w:t>Informal document</w:t>
          </w:r>
          <w:r w:rsidRPr="00102F0B">
            <w:rPr>
              <w:b w:val="0"/>
            </w:rPr>
            <w:t xml:space="preserve"> </w:t>
          </w:r>
          <w:r w:rsidRPr="00102F0B">
            <w:t>GRPE-</w:t>
          </w:r>
          <w:r w:rsidR="00896394">
            <w:t>9</w:t>
          </w:r>
          <w:r w:rsidR="00376967">
            <w:t>0</w:t>
          </w:r>
          <w:r w:rsidRPr="00102F0B">
            <w:t>-</w:t>
          </w:r>
          <w:r w:rsidR="00937D43">
            <w:t>43-Rev.1</w:t>
          </w:r>
        </w:p>
        <w:p w14:paraId="1F3598F5" w14:textId="4FF91048" w:rsidR="00896394" w:rsidRPr="009C61EC" w:rsidRDefault="00896394" w:rsidP="00896394">
          <w:pPr>
            <w:pStyle w:val="Header"/>
            <w:pBdr>
              <w:bottom w:val="none" w:sz="0" w:space="0" w:color="auto"/>
            </w:pBdr>
            <w:ind w:left="1691"/>
            <w:rPr>
              <w:b w:val="0"/>
            </w:rPr>
          </w:pPr>
          <w:r w:rsidRPr="009C61EC">
            <w:rPr>
              <w:b w:val="0"/>
            </w:rPr>
            <w:t>9</w:t>
          </w:r>
          <w:r w:rsidR="00376967">
            <w:rPr>
              <w:b w:val="0"/>
            </w:rPr>
            <w:t>0</w:t>
          </w:r>
          <w:r w:rsidRPr="009C61EC">
            <w:rPr>
              <w:b w:val="0"/>
            </w:rPr>
            <w:t>th GRPE, 3</w:t>
          </w:r>
          <w:r w:rsidR="00376967">
            <w:rPr>
              <w:b w:val="0"/>
            </w:rPr>
            <w:t>1</w:t>
          </w:r>
          <w:r w:rsidRPr="009C61EC">
            <w:rPr>
              <w:b w:val="0"/>
            </w:rPr>
            <w:t xml:space="preserve"> - </w:t>
          </w:r>
          <w:r w:rsidR="00376967">
            <w:rPr>
              <w:b w:val="0"/>
            </w:rPr>
            <w:t>1</w:t>
          </w:r>
          <w:r w:rsidRPr="009C61EC">
            <w:rPr>
              <w:b w:val="0"/>
            </w:rPr>
            <w:t>2 J</w:t>
          </w:r>
          <w:r w:rsidR="00376967">
            <w:rPr>
              <w:b w:val="0"/>
            </w:rPr>
            <w:t>anuary</w:t>
          </w:r>
          <w:r w:rsidRPr="009C61EC">
            <w:rPr>
              <w:b w:val="0"/>
            </w:rPr>
            <w:t xml:space="preserve"> 202</w:t>
          </w:r>
          <w:r w:rsidR="00376967">
            <w:rPr>
              <w:b w:val="0"/>
            </w:rPr>
            <w:t>4</w:t>
          </w:r>
        </w:p>
        <w:p w14:paraId="0FC7F2EC" w14:textId="70FFDD9E" w:rsidR="00C96251" w:rsidRPr="00BD03B2" w:rsidRDefault="00896394" w:rsidP="00896394">
          <w:pPr>
            <w:pStyle w:val="Header"/>
            <w:pBdr>
              <w:bottom w:val="none" w:sz="0" w:space="0" w:color="auto"/>
            </w:pBdr>
            <w:ind w:left="1725"/>
            <w:rPr>
              <w:b w:val="0"/>
            </w:rPr>
          </w:pPr>
          <w:r w:rsidRPr="00625203">
            <w:rPr>
              <w:b w:val="0"/>
              <w:lang w:val="fr-CH"/>
            </w:rPr>
            <w:t>Agenda item 1</w:t>
          </w:r>
          <w:r>
            <w:rPr>
              <w:b w:val="0"/>
              <w:lang w:val="fr-CH"/>
            </w:rPr>
            <w:t>5</w:t>
          </w:r>
        </w:p>
      </w:tc>
    </w:tr>
  </w:tbl>
  <w:p w14:paraId="51F4E509" w14:textId="2C1A908B" w:rsidR="00D45EEA" w:rsidRPr="00AD0012" w:rsidRDefault="00D45EEA" w:rsidP="00AD0012"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7550DDF" wp14:editId="187ADEB5">
              <wp:simplePos x="0" y="0"/>
              <wp:positionH relativeFrom="margin">
                <wp:posOffset>-447040</wp:posOffset>
              </wp:positionH>
              <wp:positionV relativeFrom="margin">
                <wp:posOffset>391160</wp:posOffset>
              </wp:positionV>
              <wp:extent cx="215900" cy="592963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59296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04C6B00" w14:textId="747F35DA" w:rsidR="00D45EEA" w:rsidRDefault="00D45EEA" w:rsidP="00CA3AC2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C90539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09727415" wp14:editId="4CE2CF1E">
                                <wp:extent cx="209550" cy="572008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" cy="572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50DD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-35.2pt;margin-top:30.8pt;width:17pt;height:466.9pt;z-index:25165825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04C6B00" w14:textId="747F35DA" w:rsidR="00D45EEA" w:rsidRDefault="00D45EEA" w:rsidP="00CA3AC2">
                    <w:pPr>
                      <w:pStyle w:val="Footer"/>
                      <w:tabs>
                        <w:tab w:val="right" w:pos="9638"/>
                      </w:tabs>
                    </w:pPr>
                    <w:r w:rsidRPr="00C90539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09727415" wp14:editId="4CE2CF1E">
                          <wp:extent cx="209550" cy="572008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" cy="572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E945717" wp14:editId="3FEC433E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A18250D" w14:textId="77777777" w:rsidR="00D45EEA" w:rsidRDefault="00D45E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945717" id="Text Box 20" o:spid="_x0000_s1028" type="#_x0000_t202" style="position:absolute;margin-left:782.35pt;margin-top:0;width:17pt;height:481.9pt;z-index:2516582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A18250D" w14:textId="77777777" w:rsidR="00D45EEA" w:rsidRDefault="00D45EEA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C62B" w14:textId="59A6362E" w:rsidR="00D45EEA" w:rsidRPr="001F4F1A" w:rsidRDefault="001F4F1A" w:rsidP="001F4F1A">
    <w:pPr>
      <w:pStyle w:val="Header"/>
    </w:pPr>
    <w:r w:rsidRPr="001F4F1A">
      <w:t>GRPE-</w:t>
    </w:r>
    <w:r w:rsidR="00937D43">
      <w:t>90</w:t>
    </w:r>
    <w:r w:rsidRPr="001F4F1A">
      <w:t>-</w:t>
    </w:r>
    <w:r w:rsidR="00296B34">
      <w:t>4</w:t>
    </w:r>
    <w:r w:rsidR="00937D43">
      <w:t>3</w:t>
    </w:r>
    <w:r w:rsidR="00296B34">
      <w:t>-Rev.1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E0C2" w14:textId="24B15AD2" w:rsidR="00D45EEA" w:rsidRPr="00296B34" w:rsidRDefault="00296B34" w:rsidP="00D60B67">
    <w:pPr>
      <w:pStyle w:val="Header"/>
      <w:jc w:val="right"/>
      <w:rPr>
        <w:bCs/>
      </w:rPr>
    </w:pPr>
    <w:r w:rsidRPr="00296B34">
      <w:rPr>
        <w:bCs/>
      </w:rPr>
      <w:t>GRPE-</w:t>
    </w:r>
    <w:r w:rsidR="00937D43">
      <w:rPr>
        <w:bCs/>
      </w:rPr>
      <w:t>90</w:t>
    </w:r>
    <w:r w:rsidRPr="00296B34">
      <w:rPr>
        <w:bCs/>
      </w:rPr>
      <w:t>-</w:t>
    </w:r>
    <w:r w:rsidRPr="00296B34">
      <w:rPr>
        <w:bCs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300" behindDoc="0" locked="0" layoutInCell="1" allowOverlap="1" wp14:anchorId="3C3721CE" wp14:editId="2A18AA9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6C5A14" w14:textId="77777777" w:rsidR="00296B34" w:rsidRDefault="00296B34" w:rsidP="00296B3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721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782.35pt;margin-top:0;width:17pt;height:481.9pt;z-index:2516603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776C5A14" w14:textId="77777777" w:rsidR="00296B34" w:rsidRDefault="00296B34" w:rsidP="00296B34"/>
                </w:txbxContent>
              </v:textbox>
              <w10:wrap anchorx="page" anchory="margin"/>
            </v:shape>
          </w:pict>
        </mc:Fallback>
      </mc:AlternateContent>
    </w:r>
    <w:r w:rsidRPr="00296B34">
      <w:rPr>
        <w:bCs/>
      </w:rPr>
      <w:t>4</w:t>
    </w:r>
    <w:r w:rsidR="00937D43">
      <w:rPr>
        <w:bCs/>
      </w:rPr>
      <w:t>3</w:t>
    </w:r>
    <w:r w:rsidRPr="00296B34">
      <w:rPr>
        <w:bCs/>
      </w:rPr>
      <w:t>-Rev.1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0000005"/>
    <w:multiLevelType w:val="hybridMultilevel"/>
    <w:tmpl w:val="BBDECECC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6"/>
    <w:multiLevelType w:val="hybridMultilevel"/>
    <w:tmpl w:val="461C17C2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7"/>
    <w:multiLevelType w:val="hybridMultilevel"/>
    <w:tmpl w:val="FE0256BA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8"/>
    <w:multiLevelType w:val="hybridMultilevel"/>
    <w:tmpl w:val="9D986EA2"/>
    <w:lvl w:ilvl="0" w:tplc="040C0005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A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0000000C"/>
    <w:multiLevelType w:val="hybridMultilevel"/>
    <w:tmpl w:val="5BB84026"/>
    <w:lvl w:ilvl="0" w:tplc="08090001"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CC1341"/>
    <w:multiLevelType w:val="hybridMultilevel"/>
    <w:tmpl w:val="66DC88A0"/>
    <w:lvl w:ilvl="0" w:tplc="040C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0B4C43"/>
    <w:multiLevelType w:val="hybridMultilevel"/>
    <w:tmpl w:val="F1584630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176D5358"/>
    <w:multiLevelType w:val="hybridMultilevel"/>
    <w:tmpl w:val="EF0C26D6"/>
    <w:lvl w:ilvl="0" w:tplc="6B86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9C00B0"/>
    <w:multiLevelType w:val="hybridMultilevel"/>
    <w:tmpl w:val="1ED8C382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1B1237BE"/>
    <w:multiLevelType w:val="hybridMultilevel"/>
    <w:tmpl w:val="83DC32D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804F8A"/>
    <w:multiLevelType w:val="hybridMultilevel"/>
    <w:tmpl w:val="4CA273FE"/>
    <w:lvl w:ilvl="0" w:tplc="040C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48F6121"/>
    <w:multiLevelType w:val="hybridMultilevel"/>
    <w:tmpl w:val="5B786262"/>
    <w:lvl w:ilvl="0" w:tplc="040C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4B525907"/>
    <w:multiLevelType w:val="hybridMultilevel"/>
    <w:tmpl w:val="F4B45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A0CBD"/>
    <w:multiLevelType w:val="hybridMultilevel"/>
    <w:tmpl w:val="E5E4D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45521"/>
    <w:multiLevelType w:val="hybridMultilevel"/>
    <w:tmpl w:val="3D266918"/>
    <w:lvl w:ilvl="0" w:tplc="040C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34D31"/>
    <w:multiLevelType w:val="hybridMultilevel"/>
    <w:tmpl w:val="28AA884C"/>
    <w:lvl w:ilvl="0" w:tplc="0000000B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  <w:lang w:eastAsia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01AF3"/>
    <w:multiLevelType w:val="hybridMultilevel"/>
    <w:tmpl w:val="2646AD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208972">
    <w:abstractNumId w:val="1"/>
  </w:num>
  <w:num w:numId="2" w16cid:durableId="411662022">
    <w:abstractNumId w:val="0"/>
  </w:num>
  <w:num w:numId="3" w16cid:durableId="742214602">
    <w:abstractNumId w:val="2"/>
  </w:num>
  <w:num w:numId="4" w16cid:durableId="972713497">
    <w:abstractNumId w:val="3"/>
  </w:num>
  <w:num w:numId="5" w16cid:durableId="677538326">
    <w:abstractNumId w:val="8"/>
  </w:num>
  <w:num w:numId="6" w16cid:durableId="1506480502">
    <w:abstractNumId w:val="9"/>
  </w:num>
  <w:num w:numId="7" w16cid:durableId="1480075125">
    <w:abstractNumId w:val="7"/>
  </w:num>
  <w:num w:numId="8" w16cid:durableId="879784797">
    <w:abstractNumId w:val="6"/>
  </w:num>
  <w:num w:numId="9" w16cid:durableId="1705474246">
    <w:abstractNumId w:val="5"/>
  </w:num>
  <w:num w:numId="10" w16cid:durableId="218591440">
    <w:abstractNumId w:val="4"/>
  </w:num>
  <w:num w:numId="11" w16cid:durableId="649989786">
    <w:abstractNumId w:val="28"/>
  </w:num>
  <w:num w:numId="12" w16cid:durableId="1978218524">
    <w:abstractNumId w:val="26"/>
  </w:num>
  <w:num w:numId="13" w16cid:durableId="2011130362">
    <w:abstractNumId w:val="17"/>
  </w:num>
  <w:num w:numId="14" w16cid:durableId="503907314">
    <w:abstractNumId w:val="24"/>
  </w:num>
  <w:num w:numId="15" w16cid:durableId="508980825">
    <w:abstractNumId w:val="29"/>
  </w:num>
  <w:num w:numId="16" w16cid:durableId="2025009174">
    <w:abstractNumId w:val="25"/>
  </w:num>
  <w:num w:numId="17" w16cid:durableId="273832181">
    <w:abstractNumId w:val="34"/>
  </w:num>
  <w:num w:numId="18" w16cid:durableId="1186137712">
    <w:abstractNumId w:val="37"/>
  </w:num>
  <w:num w:numId="19" w16cid:durableId="644697990">
    <w:abstractNumId w:val="19"/>
  </w:num>
  <w:num w:numId="20" w16cid:durableId="2083090770">
    <w:abstractNumId w:val="19"/>
  </w:num>
  <w:num w:numId="21" w16cid:durableId="301690784">
    <w:abstractNumId w:val="10"/>
  </w:num>
  <w:num w:numId="22" w16cid:durableId="298803675">
    <w:abstractNumId w:val="11"/>
  </w:num>
  <w:num w:numId="23" w16cid:durableId="98450477">
    <w:abstractNumId w:val="35"/>
  </w:num>
  <w:num w:numId="24" w16cid:durableId="1214389235">
    <w:abstractNumId w:val="21"/>
  </w:num>
  <w:num w:numId="25" w16cid:durableId="1203251540">
    <w:abstractNumId w:val="14"/>
  </w:num>
  <w:num w:numId="26" w16cid:durableId="2111536461">
    <w:abstractNumId w:val="12"/>
  </w:num>
  <w:num w:numId="27" w16cid:durableId="1787386949">
    <w:abstractNumId w:val="13"/>
  </w:num>
  <w:num w:numId="28" w16cid:durableId="1738670673">
    <w:abstractNumId w:val="23"/>
  </w:num>
  <w:num w:numId="29" w16cid:durableId="1606645333">
    <w:abstractNumId w:val="27"/>
  </w:num>
  <w:num w:numId="30" w16cid:durableId="301427666">
    <w:abstractNumId w:val="30"/>
  </w:num>
  <w:num w:numId="31" w16cid:durableId="1361513591">
    <w:abstractNumId w:val="18"/>
  </w:num>
  <w:num w:numId="32" w16cid:durableId="208154563">
    <w:abstractNumId w:val="33"/>
  </w:num>
  <w:num w:numId="33" w16cid:durableId="1812361369">
    <w:abstractNumId w:val="32"/>
  </w:num>
  <w:num w:numId="34" w16cid:durableId="1213154335">
    <w:abstractNumId w:val="31"/>
  </w:num>
  <w:num w:numId="35" w16cid:durableId="3417849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20089657">
    <w:abstractNumId w:val="16"/>
  </w:num>
  <w:num w:numId="37" w16cid:durableId="893663088">
    <w:abstractNumId w:val="22"/>
  </w:num>
  <w:num w:numId="38" w16cid:durableId="1703245440">
    <w:abstractNumId w:val="20"/>
  </w:num>
  <w:num w:numId="39" w16cid:durableId="1550875913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s-ES" w:vendorID="64" w:dllVersion="6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3E"/>
    <w:rsid w:val="00002A7D"/>
    <w:rsid w:val="000038A8"/>
    <w:rsid w:val="00006790"/>
    <w:rsid w:val="0002032D"/>
    <w:rsid w:val="000211BF"/>
    <w:rsid w:val="00027624"/>
    <w:rsid w:val="0003651E"/>
    <w:rsid w:val="00050B21"/>
    <w:rsid w:val="00050F6B"/>
    <w:rsid w:val="00062445"/>
    <w:rsid w:val="000678CD"/>
    <w:rsid w:val="00072C8C"/>
    <w:rsid w:val="00081CE0"/>
    <w:rsid w:val="00082108"/>
    <w:rsid w:val="00082653"/>
    <w:rsid w:val="00082D58"/>
    <w:rsid w:val="00083B47"/>
    <w:rsid w:val="00084D30"/>
    <w:rsid w:val="00090320"/>
    <w:rsid w:val="000927AF"/>
    <w:rsid w:val="00093123"/>
    <w:rsid w:val="000931C0"/>
    <w:rsid w:val="000A033C"/>
    <w:rsid w:val="000A1DD8"/>
    <w:rsid w:val="000A2E09"/>
    <w:rsid w:val="000B07C1"/>
    <w:rsid w:val="000B175B"/>
    <w:rsid w:val="000B3A0F"/>
    <w:rsid w:val="000B49E5"/>
    <w:rsid w:val="000C2380"/>
    <w:rsid w:val="000D663E"/>
    <w:rsid w:val="000E0415"/>
    <w:rsid w:val="000E1F35"/>
    <w:rsid w:val="000E499D"/>
    <w:rsid w:val="000F2D1D"/>
    <w:rsid w:val="000F3DA4"/>
    <w:rsid w:val="000F7715"/>
    <w:rsid w:val="00102F0B"/>
    <w:rsid w:val="00104B82"/>
    <w:rsid w:val="00105A38"/>
    <w:rsid w:val="00117047"/>
    <w:rsid w:val="00124C06"/>
    <w:rsid w:val="00135D7E"/>
    <w:rsid w:val="00152533"/>
    <w:rsid w:val="00156B99"/>
    <w:rsid w:val="00166124"/>
    <w:rsid w:val="00170590"/>
    <w:rsid w:val="00171F6C"/>
    <w:rsid w:val="00173247"/>
    <w:rsid w:val="001825C7"/>
    <w:rsid w:val="00183DED"/>
    <w:rsid w:val="00184133"/>
    <w:rsid w:val="00184DDA"/>
    <w:rsid w:val="001900CD"/>
    <w:rsid w:val="001A0452"/>
    <w:rsid w:val="001A5E23"/>
    <w:rsid w:val="001A7C5C"/>
    <w:rsid w:val="001B4B04"/>
    <w:rsid w:val="001B5875"/>
    <w:rsid w:val="001B664E"/>
    <w:rsid w:val="001C259F"/>
    <w:rsid w:val="001C333E"/>
    <w:rsid w:val="001C4B9C"/>
    <w:rsid w:val="001C6663"/>
    <w:rsid w:val="001C7895"/>
    <w:rsid w:val="001D26DF"/>
    <w:rsid w:val="001D6F64"/>
    <w:rsid w:val="001E66E8"/>
    <w:rsid w:val="001F1599"/>
    <w:rsid w:val="001F19C4"/>
    <w:rsid w:val="001F4F1A"/>
    <w:rsid w:val="002001E3"/>
    <w:rsid w:val="002043F0"/>
    <w:rsid w:val="00205C7A"/>
    <w:rsid w:val="00210C1B"/>
    <w:rsid w:val="00211E0B"/>
    <w:rsid w:val="00212DA2"/>
    <w:rsid w:val="002150D6"/>
    <w:rsid w:val="00220A8A"/>
    <w:rsid w:val="0022473B"/>
    <w:rsid w:val="00225F2C"/>
    <w:rsid w:val="002267FF"/>
    <w:rsid w:val="00232575"/>
    <w:rsid w:val="00241DFF"/>
    <w:rsid w:val="00247258"/>
    <w:rsid w:val="00250F75"/>
    <w:rsid w:val="00257CAC"/>
    <w:rsid w:val="0027237A"/>
    <w:rsid w:val="0027439F"/>
    <w:rsid w:val="00274707"/>
    <w:rsid w:val="0028249A"/>
    <w:rsid w:val="002840F1"/>
    <w:rsid w:val="00296420"/>
    <w:rsid w:val="00296B34"/>
    <w:rsid w:val="002974E9"/>
    <w:rsid w:val="002A343D"/>
    <w:rsid w:val="002A7F94"/>
    <w:rsid w:val="002B109A"/>
    <w:rsid w:val="002B2AD2"/>
    <w:rsid w:val="002C33D0"/>
    <w:rsid w:val="002C6D45"/>
    <w:rsid w:val="002D6E53"/>
    <w:rsid w:val="002E3796"/>
    <w:rsid w:val="002F046D"/>
    <w:rsid w:val="002F087A"/>
    <w:rsid w:val="002F3023"/>
    <w:rsid w:val="00301764"/>
    <w:rsid w:val="003044E0"/>
    <w:rsid w:val="0030589C"/>
    <w:rsid w:val="00313A42"/>
    <w:rsid w:val="00316A52"/>
    <w:rsid w:val="00317D47"/>
    <w:rsid w:val="003222E6"/>
    <w:rsid w:val="003229D8"/>
    <w:rsid w:val="00327FFA"/>
    <w:rsid w:val="00334015"/>
    <w:rsid w:val="00336C97"/>
    <w:rsid w:val="00337F88"/>
    <w:rsid w:val="00342432"/>
    <w:rsid w:val="0035223F"/>
    <w:rsid w:val="00352D4B"/>
    <w:rsid w:val="00353A37"/>
    <w:rsid w:val="00354645"/>
    <w:rsid w:val="0035638C"/>
    <w:rsid w:val="00367E44"/>
    <w:rsid w:val="00373F04"/>
    <w:rsid w:val="00376967"/>
    <w:rsid w:val="003A46BB"/>
    <w:rsid w:val="003A4EC7"/>
    <w:rsid w:val="003A7295"/>
    <w:rsid w:val="003A766B"/>
    <w:rsid w:val="003B1F60"/>
    <w:rsid w:val="003B4A61"/>
    <w:rsid w:val="003C2CC4"/>
    <w:rsid w:val="003D1344"/>
    <w:rsid w:val="003D4B23"/>
    <w:rsid w:val="003D6202"/>
    <w:rsid w:val="003E278A"/>
    <w:rsid w:val="003E2D41"/>
    <w:rsid w:val="003F01CD"/>
    <w:rsid w:val="003F1DC3"/>
    <w:rsid w:val="003F4DF4"/>
    <w:rsid w:val="00410B13"/>
    <w:rsid w:val="00413520"/>
    <w:rsid w:val="00416F10"/>
    <w:rsid w:val="004325CB"/>
    <w:rsid w:val="004349CA"/>
    <w:rsid w:val="004356E7"/>
    <w:rsid w:val="00437E1C"/>
    <w:rsid w:val="00440A07"/>
    <w:rsid w:val="00452E82"/>
    <w:rsid w:val="004541A7"/>
    <w:rsid w:val="0045678D"/>
    <w:rsid w:val="00462880"/>
    <w:rsid w:val="00474B50"/>
    <w:rsid w:val="00476F24"/>
    <w:rsid w:val="00486030"/>
    <w:rsid w:val="004A3DAB"/>
    <w:rsid w:val="004C55B0"/>
    <w:rsid w:val="004D021D"/>
    <w:rsid w:val="004E2A69"/>
    <w:rsid w:val="004E5466"/>
    <w:rsid w:val="004F6BA0"/>
    <w:rsid w:val="00503BEA"/>
    <w:rsid w:val="00513305"/>
    <w:rsid w:val="00521BE5"/>
    <w:rsid w:val="00526C27"/>
    <w:rsid w:val="00527C04"/>
    <w:rsid w:val="00533616"/>
    <w:rsid w:val="00535ABA"/>
    <w:rsid w:val="0053768B"/>
    <w:rsid w:val="005420F2"/>
    <w:rsid w:val="0054285C"/>
    <w:rsid w:val="0054401C"/>
    <w:rsid w:val="005610E6"/>
    <w:rsid w:val="00567460"/>
    <w:rsid w:val="00584173"/>
    <w:rsid w:val="00584434"/>
    <w:rsid w:val="005850CF"/>
    <w:rsid w:val="00585149"/>
    <w:rsid w:val="00595520"/>
    <w:rsid w:val="005A0DAF"/>
    <w:rsid w:val="005A44B9"/>
    <w:rsid w:val="005B1BA0"/>
    <w:rsid w:val="005B3DB3"/>
    <w:rsid w:val="005D05FD"/>
    <w:rsid w:val="005D15CA"/>
    <w:rsid w:val="005D358E"/>
    <w:rsid w:val="005F08DF"/>
    <w:rsid w:val="005F2221"/>
    <w:rsid w:val="005F3066"/>
    <w:rsid w:val="005F384A"/>
    <w:rsid w:val="005F3E61"/>
    <w:rsid w:val="005F536F"/>
    <w:rsid w:val="00602275"/>
    <w:rsid w:val="00604DDD"/>
    <w:rsid w:val="00606B77"/>
    <w:rsid w:val="00606D38"/>
    <w:rsid w:val="006115CC"/>
    <w:rsid w:val="00611FC4"/>
    <w:rsid w:val="006176FB"/>
    <w:rsid w:val="006275A5"/>
    <w:rsid w:val="00630FCB"/>
    <w:rsid w:val="006344CD"/>
    <w:rsid w:val="00640B26"/>
    <w:rsid w:val="00647A00"/>
    <w:rsid w:val="006554CA"/>
    <w:rsid w:val="0065766B"/>
    <w:rsid w:val="00662954"/>
    <w:rsid w:val="0066526A"/>
    <w:rsid w:val="006677B7"/>
    <w:rsid w:val="006720E9"/>
    <w:rsid w:val="006770B2"/>
    <w:rsid w:val="00681FB8"/>
    <w:rsid w:val="00685805"/>
    <w:rsid w:val="00686A48"/>
    <w:rsid w:val="006940E1"/>
    <w:rsid w:val="006951C6"/>
    <w:rsid w:val="006A1D45"/>
    <w:rsid w:val="006A3C72"/>
    <w:rsid w:val="006A4A76"/>
    <w:rsid w:val="006A7392"/>
    <w:rsid w:val="006B02F6"/>
    <w:rsid w:val="006B03A1"/>
    <w:rsid w:val="006B67D9"/>
    <w:rsid w:val="006C5535"/>
    <w:rsid w:val="006D0589"/>
    <w:rsid w:val="006E564B"/>
    <w:rsid w:val="006E7154"/>
    <w:rsid w:val="006E7650"/>
    <w:rsid w:val="006F201E"/>
    <w:rsid w:val="006F4197"/>
    <w:rsid w:val="006F79B3"/>
    <w:rsid w:val="007003CD"/>
    <w:rsid w:val="0070701E"/>
    <w:rsid w:val="0071144B"/>
    <w:rsid w:val="00717F30"/>
    <w:rsid w:val="00721C77"/>
    <w:rsid w:val="0072632A"/>
    <w:rsid w:val="00734057"/>
    <w:rsid w:val="007358E8"/>
    <w:rsid w:val="00736ECE"/>
    <w:rsid w:val="0074338D"/>
    <w:rsid w:val="0074533B"/>
    <w:rsid w:val="007468D2"/>
    <w:rsid w:val="00747707"/>
    <w:rsid w:val="007578AB"/>
    <w:rsid w:val="007643BC"/>
    <w:rsid w:val="007749B8"/>
    <w:rsid w:val="00774DE3"/>
    <w:rsid w:val="00780C68"/>
    <w:rsid w:val="007959FE"/>
    <w:rsid w:val="0079719C"/>
    <w:rsid w:val="007A0CF1"/>
    <w:rsid w:val="007A1983"/>
    <w:rsid w:val="007A7FA0"/>
    <w:rsid w:val="007B6AA3"/>
    <w:rsid w:val="007B6BA5"/>
    <w:rsid w:val="007C3390"/>
    <w:rsid w:val="007C3B08"/>
    <w:rsid w:val="007C42D8"/>
    <w:rsid w:val="007C4F4B"/>
    <w:rsid w:val="007D7362"/>
    <w:rsid w:val="007E6B06"/>
    <w:rsid w:val="007E6FB7"/>
    <w:rsid w:val="007F0621"/>
    <w:rsid w:val="007F4415"/>
    <w:rsid w:val="007F5CE2"/>
    <w:rsid w:val="007F6611"/>
    <w:rsid w:val="00810BAC"/>
    <w:rsid w:val="0081264E"/>
    <w:rsid w:val="00816CFB"/>
    <w:rsid w:val="008175E9"/>
    <w:rsid w:val="0082313C"/>
    <w:rsid w:val="008242D7"/>
    <w:rsid w:val="0082577B"/>
    <w:rsid w:val="0083460A"/>
    <w:rsid w:val="008547AA"/>
    <w:rsid w:val="00866893"/>
    <w:rsid w:val="00866F02"/>
    <w:rsid w:val="00867D18"/>
    <w:rsid w:val="00871F9A"/>
    <w:rsid w:val="00871FD5"/>
    <w:rsid w:val="0087514A"/>
    <w:rsid w:val="0088172E"/>
    <w:rsid w:val="00881EFA"/>
    <w:rsid w:val="00887430"/>
    <w:rsid w:val="008879CB"/>
    <w:rsid w:val="00891A4B"/>
    <w:rsid w:val="00896394"/>
    <w:rsid w:val="008979B1"/>
    <w:rsid w:val="008A6B25"/>
    <w:rsid w:val="008A6C4F"/>
    <w:rsid w:val="008A76C4"/>
    <w:rsid w:val="008B389E"/>
    <w:rsid w:val="008C4835"/>
    <w:rsid w:val="008D045E"/>
    <w:rsid w:val="008D2D1D"/>
    <w:rsid w:val="008D3F25"/>
    <w:rsid w:val="008D4D82"/>
    <w:rsid w:val="008E0E46"/>
    <w:rsid w:val="008E7116"/>
    <w:rsid w:val="008F143B"/>
    <w:rsid w:val="008F3882"/>
    <w:rsid w:val="008F4B7C"/>
    <w:rsid w:val="0090141A"/>
    <w:rsid w:val="00907BFB"/>
    <w:rsid w:val="00923D0B"/>
    <w:rsid w:val="00926E47"/>
    <w:rsid w:val="00927455"/>
    <w:rsid w:val="009350BD"/>
    <w:rsid w:val="009358CE"/>
    <w:rsid w:val="00937D43"/>
    <w:rsid w:val="00937E11"/>
    <w:rsid w:val="00946A2A"/>
    <w:rsid w:val="00947162"/>
    <w:rsid w:val="0095056B"/>
    <w:rsid w:val="0095224E"/>
    <w:rsid w:val="009610D0"/>
    <w:rsid w:val="00961CE9"/>
    <w:rsid w:val="0096375C"/>
    <w:rsid w:val="009662E6"/>
    <w:rsid w:val="00966A64"/>
    <w:rsid w:val="0097095E"/>
    <w:rsid w:val="00973AEC"/>
    <w:rsid w:val="00974C03"/>
    <w:rsid w:val="0098592B"/>
    <w:rsid w:val="00985FC4"/>
    <w:rsid w:val="00990766"/>
    <w:rsid w:val="00991261"/>
    <w:rsid w:val="009964C4"/>
    <w:rsid w:val="009A7B81"/>
    <w:rsid w:val="009B0C79"/>
    <w:rsid w:val="009B489F"/>
    <w:rsid w:val="009C447B"/>
    <w:rsid w:val="009C61EC"/>
    <w:rsid w:val="009D01C0"/>
    <w:rsid w:val="009D6A08"/>
    <w:rsid w:val="009E061F"/>
    <w:rsid w:val="009E0A16"/>
    <w:rsid w:val="009E4ECD"/>
    <w:rsid w:val="009E6CB7"/>
    <w:rsid w:val="009E7970"/>
    <w:rsid w:val="009F2EAC"/>
    <w:rsid w:val="009F3C29"/>
    <w:rsid w:val="009F57E3"/>
    <w:rsid w:val="009F5D95"/>
    <w:rsid w:val="009F696C"/>
    <w:rsid w:val="00A00D97"/>
    <w:rsid w:val="00A03A02"/>
    <w:rsid w:val="00A10F4F"/>
    <w:rsid w:val="00A11067"/>
    <w:rsid w:val="00A12DEB"/>
    <w:rsid w:val="00A131F6"/>
    <w:rsid w:val="00A14C72"/>
    <w:rsid w:val="00A1704A"/>
    <w:rsid w:val="00A17810"/>
    <w:rsid w:val="00A32CCC"/>
    <w:rsid w:val="00A37D3F"/>
    <w:rsid w:val="00A425EB"/>
    <w:rsid w:val="00A44AF1"/>
    <w:rsid w:val="00A52DC7"/>
    <w:rsid w:val="00A557A5"/>
    <w:rsid w:val="00A63FBC"/>
    <w:rsid w:val="00A72F22"/>
    <w:rsid w:val="00A732B8"/>
    <w:rsid w:val="00A733BC"/>
    <w:rsid w:val="00A748A6"/>
    <w:rsid w:val="00A76A69"/>
    <w:rsid w:val="00A76D90"/>
    <w:rsid w:val="00A879A4"/>
    <w:rsid w:val="00AA0FF8"/>
    <w:rsid w:val="00AB134D"/>
    <w:rsid w:val="00AB6383"/>
    <w:rsid w:val="00AC0F2C"/>
    <w:rsid w:val="00AC315D"/>
    <w:rsid w:val="00AC502A"/>
    <w:rsid w:val="00AD0012"/>
    <w:rsid w:val="00AE32DB"/>
    <w:rsid w:val="00AE4C63"/>
    <w:rsid w:val="00AF58C1"/>
    <w:rsid w:val="00B02BA3"/>
    <w:rsid w:val="00B04A3F"/>
    <w:rsid w:val="00B06643"/>
    <w:rsid w:val="00B15055"/>
    <w:rsid w:val="00B20551"/>
    <w:rsid w:val="00B2664A"/>
    <w:rsid w:val="00B2797F"/>
    <w:rsid w:val="00B30179"/>
    <w:rsid w:val="00B318FF"/>
    <w:rsid w:val="00B32AF9"/>
    <w:rsid w:val="00B33FC7"/>
    <w:rsid w:val="00B37B15"/>
    <w:rsid w:val="00B43AAB"/>
    <w:rsid w:val="00B45C02"/>
    <w:rsid w:val="00B70B63"/>
    <w:rsid w:val="00B72A1E"/>
    <w:rsid w:val="00B77B16"/>
    <w:rsid w:val="00B80B79"/>
    <w:rsid w:val="00B811DC"/>
    <w:rsid w:val="00B81E12"/>
    <w:rsid w:val="00BA197E"/>
    <w:rsid w:val="00BA2D30"/>
    <w:rsid w:val="00BA339B"/>
    <w:rsid w:val="00BB28F3"/>
    <w:rsid w:val="00BB30CA"/>
    <w:rsid w:val="00BB6722"/>
    <w:rsid w:val="00BB68C9"/>
    <w:rsid w:val="00BC1E7E"/>
    <w:rsid w:val="00BC3668"/>
    <w:rsid w:val="00BC74E9"/>
    <w:rsid w:val="00BE16CD"/>
    <w:rsid w:val="00BE36A9"/>
    <w:rsid w:val="00BE618E"/>
    <w:rsid w:val="00BE7BEC"/>
    <w:rsid w:val="00BF0A5A"/>
    <w:rsid w:val="00BF0E63"/>
    <w:rsid w:val="00BF12A3"/>
    <w:rsid w:val="00BF16D7"/>
    <w:rsid w:val="00BF2373"/>
    <w:rsid w:val="00BF5130"/>
    <w:rsid w:val="00BF723E"/>
    <w:rsid w:val="00C044E2"/>
    <w:rsid w:val="00C048CB"/>
    <w:rsid w:val="00C066F3"/>
    <w:rsid w:val="00C104EA"/>
    <w:rsid w:val="00C15F0F"/>
    <w:rsid w:val="00C166CE"/>
    <w:rsid w:val="00C23CF6"/>
    <w:rsid w:val="00C27B8C"/>
    <w:rsid w:val="00C31337"/>
    <w:rsid w:val="00C463DD"/>
    <w:rsid w:val="00C6124E"/>
    <w:rsid w:val="00C729E8"/>
    <w:rsid w:val="00C745C3"/>
    <w:rsid w:val="00C752E2"/>
    <w:rsid w:val="00C81D5D"/>
    <w:rsid w:val="00C90539"/>
    <w:rsid w:val="00C9098F"/>
    <w:rsid w:val="00C96251"/>
    <w:rsid w:val="00C978F5"/>
    <w:rsid w:val="00CA2451"/>
    <w:rsid w:val="00CA24A4"/>
    <w:rsid w:val="00CA3AC2"/>
    <w:rsid w:val="00CB23AA"/>
    <w:rsid w:val="00CB348D"/>
    <w:rsid w:val="00CC5C3B"/>
    <w:rsid w:val="00CD46F5"/>
    <w:rsid w:val="00CE1314"/>
    <w:rsid w:val="00CE29A7"/>
    <w:rsid w:val="00CE33BD"/>
    <w:rsid w:val="00CE4A8F"/>
    <w:rsid w:val="00CF071D"/>
    <w:rsid w:val="00CF1981"/>
    <w:rsid w:val="00D0123D"/>
    <w:rsid w:val="00D0199A"/>
    <w:rsid w:val="00D15B04"/>
    <w:rsid w:val="00D2031B"/>
    <w:rsid w:val="00D20A30"/>
    <w:rsid w:val="00D20B6A"/>
    <w:rsid w:val="00D25FE2"/>
    <w:rsid w:val="00D37DA9"/>
    <w:rsid w:val="00D406A7"/>
    <w:rsid w:val="00D43252"/>
    <w:rsid w:val="00D44D86"/>
    <w:rsid w:val="00D45EEA"/>
    <w:rsid w:val="00D50B7D"/>
    <w:rsid w:val="00D52012"/>
    <w:rsid w:val="00D52496"/>
    <w:rsid w:val="00D55493"/>
    <w:rsid w:val="00D55B47"/>
    <w:rsid w:val="00D57D04"/>
    <w:rsid w:val="00D60B67"/>
    <w:rsid w:val="00D630F5"/>
    <w:rsid w:val="00D704E5"/>
    <w:rsid w:val="00D72727"/>
    <w:rsid w:val="00D7327A"/>
    <w:rsid w:val="00D732A7"/>
    <w:rsid w:val="00D73FFD"/>
    <w:rsid w:val="00D952C0"/>
    <w:rsid w:val="00D978C6"/>
    <w:rsid w:val="00DA0956"/>
    <w:rsid w:val="00DA1D22"/>
    <w:rsid w:val="00DA2395"/>
    <w:rsid w:val="00DA357F"/>
    <w:rsid w:val="00DA3E12"/>
    <w:rsid w:val="00DA544C"/>
    <w:rsid w:val="00DC18AD"/>
    <w:rsid w:val="00DC1C99"/>
    <w:rsid w:val="00DC49A9"/>
    <w:rsid w:val="00DD36C0"/>
    <w:rsid w:val="00DE03AD"/>
    <w:rsid w:val="00DF61DE"/>
    <w:rsid w:val="00DF7CAE"/>
    <w:rsid w:val="00E22D5B"/>
    <w:rsid w:val="00E304F8"/>
    <w:rsid w:val="00E40F4A"/>
    <w:rsid w:val="00E423C0"/>
    <w:rsid w:val="00E45DBF"/>
    <w:rsid w:val="00E60A17"/>
    <w:rsid w:val="00E6414C"/>
    <w:rsid w:val="00E7260F"/>
    <w:rsid w:val="00E75C7A"/>
    <w:rsid w:val="00E803A2"/>
    <w:rsid w:val="00E81639"/>
    <w:rsid w:val="00E8702D"/>
    <w:rsid w:val="00E905F4"/>
    <w:rsid w:val="00E90F4C"/>
    <w:rsid w:val="00E916A9"/>
    <w:rsid w:val="00E916DE"/>
    <w:rsid w:val="00E925AD"/>
    <w:rsid w:val="00E9599D"/>
    <w:rsid w:val="00E96630"/>
    <w:rsid w:val="00E97927"/>
    <w:rsid w:val="00E97B20"/>
    <w:rsid w:val="00EA0A08"/>
    <w:rsid w:val="00EA0FD3"/>
    <w:rsid w:val="00EA6098"/>
    <w:rsid w:val="00EA6372"/>
    <w:rsid w:val="00EA717D"/>
    <w:rsid w:val="00ED18DC"/>
    <w:rsid w:val="00ED6201"/>
    <w:rsid w:val="00ED7A2A"/>
    <w:rsid w:val="00EE20E9"/>
    <w:rsid w:val="00EE25DA"/>
    <w:rsid w:val="00EE3329"/>
    <w:rsid w:val="00EF092B"/>
    <w:rsid w:val="00EF1D7F"/>
    <w:rsid w:val="00EF76B8"/>
    <w:rsid w:val="00F0137E"/>
    <w:rsid w:val="00F21786"/>
    <w:rsid w:val="00F24302"/>
    <w:rsid w:val="00F368BA"/>
    <w:rsid w:val="00F3742B"/>
    <w:rsid w:val="00F41FDB"/>
    <w:rsid w:val="00F45157"/>
    <w:rsid w:val="00F45881"/>
    <w:rsid w:val="00F50A69"/>
    <w:rsid w:val="00F56D63"/>
    <w:rsid w:val="00F609A9"/>
    <w:rsid w:val="00F63164"/>
    <w:rsid w:val="00F80C99"/>
    <w:rsid w:val="00F867EC"/>
    <w:rsid w:val="00F91B2B"/>
    <w:rsid w:val="00FA2974"/>
    <w:rsid w:val="00FA5481"/>
    <w:rsid w:val="00FA6CA1"/>
    <w:rsid w:val="00FA7A95"/>
    <w:rsid w:val="00FB1B97"/>
    <w:rsid w:val="00FB55A2"/>
    <w:rsid w:val="00FC03CD"/>
    <w:rsid w:val="00FC0646"/>
    <w:rsid w:val="00FC1112"/>
    <w:rsid w:val="00FC65BD"/>
    <w:rsid w:val="00FC68B7"/>
    <w:rsid w:val="00FC7550"/>
    <w:rsid w:val="00FD5E84"/>
    <w:rsid w:val="00FD6CD7"/>
    <w:rsid w:val="00FE6985"/>
    <w:rsid w:val="00FE7863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E3A138"/>
  <w15:docId w15:val="{623A668F-CA76-4F84-9586-0162CFC1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"/>
    <w:link w:val="FootnoteText"/>
    <w:rsid w:val="000D663E"/>
    <w:rPr>
      <w:sz w:val="18"/>
      <w:lang w:val="en-GB"/>
    </w:rPr>
  </w:style>
  <w:style w:type="character" w:customStyle="1" w:styleId="H1GChar">
    <w:name w:val="_ H_1_G Char"/>
    <w:link w:val="H1G"/>
    <w:rsid w:val="000D663E"/>
    <w:rPr>
      <w:b/>
      <w:sz w:val="24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0D663E"/>
    <w:rPr>
      <w:lang w:val="en-GB"/>
    </w:rPr>
  </w:style>
  <w:style w:type="character" w:styleId="Strong">
    <w:name w:val="Strong"/>
    <w:basedOn w:val="DefaultParagraphFont"/>
    <w:uiPriority w:val="22"/>
    <w:qFormat/>
    <w:rsid w:val="000D663E"/>
    <w:rPr>
      <w:b/>
    </w:rPr>
  </w:style>
  <w:style w:type="character" w:customStyle="1" w:styleId="Heading1Char">
    <w:name w:val="Heading 1 Char"/>
    <w:aliases w:val="Table_G Char"/>
    <w:basedOn w:val="DefaultParagraphFont"/>
    <w:link w:val="Heading1"/>
    <w:rsid w:val="000D663E"/>
    <w:rPr>
      <w:lang w:val="en-GB"/>
    </w:rPr>
  </w:style>
  <w:style w:type="paragraph" w:styleId="ListParagraph">
    <w:name w:val="List Paragraph"/>
    <w:basedOn w:val="Normal"/>
    <w:qFormat/>
    <w:rsid w:val="00250F75"/>
    <w:pPr>
      <w:ind w:left="720"/>
      <w:contextualSpacing/>
    </w:pPr>
    <w:rPr>
      <w:rFonts w:eastAsia="MS Mincho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rsid w:val="00E40F4A"/>
    <w:pPr>
      <w:spacing w:line="240" w:lineRule="auto"/>
    </w:pPr>
    <w:rPr>
      <w:rFonts w:eastAsia="MS Mincho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F4A"/>
    <w:rPr>
      <w:rFonts w:eastAsia="MS Mincho"/>
      <w:lang w:val="en-US" w:eastAsia="ja-JP"/>
    </w:rPr>
  </w:style>
  <w:style w:type="table" w:customStyle="1" w:styleId="TableGrid12">
    <w:name w:val="Table Grid12"/>
    <w:basedOn w:val="TableNormal"/>
    <w:uiPriority w:val="39"/>
    <w:rsid w:val="00923D0B"/>
    <w:rPr>
      <w:rFonts w:ascii="Calibri" w:eastAsia="Yu Mincho" w:hAnsi="Calibri"/>
      <w:sz w:val="22"/>
      <w:lang w:val="en-US" w:eastAsia="ja-JP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6_G Char"/>
    <w:basedOn w:val="DefaultParagraphFont"/>
    <w:link w:val="Header"/>
    <w:rsid w:val="00D732A7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rsid w:val="00093123"/>
    <w:rPr>
      <w:sz w:val="16"/>
      <w:lang w:val="en-GB"/>
    </w:rPr>
  </w:style>
  <w:style w:type="table" w:customStyle="1" w:styleId="TableGrid2">
    <w:name w:val="Table Grid2"/>
    <w:basedOn w:val="TableNormal"/>
    <w:next w:val="TableGrid"/>
    <w:rsid w:val="0074338D"/>
    <w:pPr>
      <w:suppressAutoHyphens/>
      <w:spacing w:line="240" w:lineRule="atLeast"/>
    </w:pPr>
    <w:rPr>
      <w:rFonts w:eastAsia="MS Mincho"/>
      <w:lang w:val="en-US" w:eastAsia="ja-JP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304F8"/>
    <w:rPr>
      <w:rFonts w:asciiTheme="minorHAnsi" w:eastAsiaTheme="minorEastAsia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2275"/>
    <w:rPr>
      <w:sz w:val="16"/>
      <w:szCs w:val="16"/>
    </w:rPr>
  </w:style>
  <w:style w:type="paragraph" w:styleId="Revision">
    <w:name w:val="Revision"/>
    <w:hidden/>
    <w:uiPriority w:val="99"/>
    <w:semiHidden/>
    <w:rsid w:val="003B4A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678D"/>
    <w:rPr>
      <w:rFonts w:eastAsia="Times New Roman"/>
      <w:b/>
      <w:bCs/>
      <w:lang w:val="en-GB" w:eastAsia="fr-FR"/>
    </w:rPr>
  </w:style>
  <w:style w:type="character" w:customStyle="1" w:styleId="CommentSubjectChar">
    <w:name w:val="Comment Subject Char"/>
    <w:basedOn w:val="CommentTextChar"/>
    <w:link w:val="CommentSubject"/>
    <w:semiHidden/>
    <w:rsid w:val="0045678D"/>
    <w:rPr>
      <w:rFonts w:eastAsia="MS Mincho"/>
      <w:b/>
      <w:bCs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CAF83FD-3431-49C5-ABD1-62A49625D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B9027-2564-4390-B2D8-4E6A22EB50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A6FB5C-960B-422B-816C-07FDA6378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2B9FB-82FA-4DAC-87A9-AB185D37A58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853</Words>
  <Characters>4694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ECE/TRANS/WP.29/2022/1</vt:lpstr>
      <vt:lpstr>ECE/TRANS/WP.29/2022/1</vt:lpstr>
      <vt:lpstr>United Nations</vt:lpstr>
    </vt:vector>
  </TitlesOfParts>
  <Company>CSD</Company>
  <LinksUpToDate>false</LinksUpToDate>
  <CharactersWithSpaces>5536</CharactersWithSpaces>
  <SharedDoc>false</SharedDoc>
  <HLinks>
    <vt:vector size="12" baseType="variant">
      <vt:variant>
        <vt:i4>2555956</vt:i4>
      </vt:variant>
      <vt:variant>
        <vt:i4>3</vt:i4>
      </vt:variant>
      <vt:variant>
        <vt:i4>0</vt:i4>
      </vt:variant>
      <vt:variant>
        <vt:i4>5</vt:i4>
      </vt:variant>
      <vt:variant>
        <vt:lpwstr>https://unece.org/transport/documents/2020/12/working-documents/grbp-proposal-supplement-19-original-series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https://unece.org/transport/documents/2020/12/working-documents/grbp-proposal-supplement-24-original-series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</dc:title>
  <dc:subject/>
  <dc:creator>Secretariat</dc:creator>
  <cp:keywords/>
  <cp:lastModifiedBy>Francois Cuenot</cp:lastModifiedBy>
  <cp:revision>6</cp:revision>
  <cp:lastPrinted>2022-10-27T00:28:00Z</cp:lastPrinted>
  <dcterms:created xsi:type="dcterms:W3CDTF">2024-02-05T12:44:00Z</dcterms:created>
  <dcterms:modified xsi:type="dcterms:W3CDTF">2024-02-14T21:11:00Z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