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2CEA3B3" w14:textId="77777777" w:rsidTr="00387CD4">
        <w:trPr>
          <w:trHeight w:hRule="exact" w:val="851"/>
        </w:trPr>
        <w:tc>
          <w:tcPr>
            <w:tcW w:w="142" w:type="dxa"/>
            <w:tcBorders>
              <w:bottom w:val="single" w:sz="4" w:space="0" w:color="auto"/>
            </w:tcBorders>
          </w:tcPr>
          <w:p w14:paraId="0F5724D7" w14:textId="77777777" w:rsidR="002D5AAC" w:rsidRDefault="002D5AAC" w:rsidP="005B16F2">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D2D1025"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4D10C38" w14:textId="77777777" w:rsidR="002D5AAC" w:rsidRDefault="005B16F2" w:rsidP="005B16F2">
            <w:pPr>
              <w:jc w:val="right"/>
            </w:pPr>
            <w:r w:rsidRPr="005B16F2">
              <w:rPr>
                <w:sz w:val="40"/>
              </w:rPr>
              <w:t>ECE</w:t>
            </w:r>
            <w:r>
              <w:t>/TRANS/WP.29/GRPE/2024/14</w:t>
            </w:r>
          </w:p>
        </w:tc>
      </w:tr>
      <w:tr w:rsidR="002D5AAC" w:rsidRPr="002B6A88" w14:paraId="6350D796" w14:textId="77777777" w:rsidTr="00387CD4">
        <w:trPr>
          <w:trHeight w:hRule="exact" w:val="2835"/>
        </w:trPr>
        <w:tc>
          <w:tcPr>
            <w:tcW w:w="1280" w:type="dxa"/>
            <w:gridSpan w:val="2"/>
            <w:tcBorders>
              <w:top w:val="single" w:sz="4" w:space="0" w:color="auto"/>
              <w:bottom w:val="single" w:sz="12" w:space="0" w:color="auto"/>
            </w:tcBorders>
          </w:tcPr>
          <w:p w14:paraId="0C6ADE53" w14:textId="77777777" w:rsidR="002D5AAC" w:rsidRDefault="002E5067" w:rsidP="00387CD4">
            <w:pPr>
              <w:spacing w:before="120"/>
              <w:jc w:val="center"/>
            </w:pPr>
            <w:r>
              <w:rPr>
                <w:noProof/>
                <w:lang w:val="fr-CH" w:eastAsia="fr-CH"/>
              </w:rPr>
              <w:drawing>
                <wp:inline distT="0" distB="0" distL="0" distR="0" wp14:anchorId="6EF11C6D" wp14:editId="32DC6EB2">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ADFD6E3"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843C044" w14:textId="77777777" w:rsidR="002D5AAC" w:rsidRDefault="005B16F2" w:rsidP="00387CD4">
            <w:pPr>
              <w:spacing w:before="240"/>
              <w:rPr>
                <w:lang w:val="en-US"/>
              </w:rPr>
            </w:pPr>
            <w:r>
              <w:rPr>
                <w:lang w:val="en-US"/>
              </w:rPr>
              <w:t>Distr.: General</w:t>
            </w:r>
          </w:p>
          <w:p w14:paraId="5A33F001" w14:textId="77777777" w:rsidR="005B16F2" w:rsidRDefault="005B16F2" w:rsidP="005B16F2">
            <w:pPr>
              <w:spacing w:line="240" w:lineRule="exact"/>
              <w:rPr>
                <w:lang w:val="en-US"/>
              </w:rPr>
            </w:pPr>
            <w:r>
              <w:rPr>
                <w:lang w:val="en-US"/>
              </w:rPr>
              <w:t>31 October 2023</w:t>
            </w:r>
          </w:p>
          <w:p w14:paraId="158B4795" w14:textId="77777777" w:rsidR="005B16F2" w:rsidRDefault="005B16F2" w:rsidP="005B16F2">
            <w:pPr>
              <w:spacing w:line="240" w:lineRule="exact"/>
              <w:rPr>
                <w:lang w:val="en-US"/>
              </w:rPr>
            </w:pPr>
            <w:r>
              <w:rPr>
                <w:lang w:val="en-US"/>
              </w:rPr>
              <w:t>Russian</w:t>
            </w:r>
          </w:p>
          <w:p w14:paraId="1B45E437" w14:textId="77777777" w:rsidR="005B16F2" w:rsidRPr="008D53B6" w:rsidRDefault="005B16F2" w:rsidP="005B16F2">
            <w:pPr>
              <w:spacing w:line="240" w:lineRule="exact"/>
              <w:rPr>
                <w:lang w:val="en-US"/>
              </w:rPr>
            </w:pPr>
            <w:r>
              <w:rPr>
                <w:lang w:val="en-US"/>
              </w:rPr>
              <w:t>Original: English</w:t>
            </w:r>
          </w:p>
        </w:tc>
      </w:tr>
    </w:tbl>
    <w:p w14:paraId="2F6B8BE1"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BE21047" w14:textId="77777777" w:rsidR="005B16F2" w:rsidRPr="00A518E1" w:rsidRDefault="005B16F2" w:rsidP="005B16F2">
      <w:pPr>
        <w:spacing w:before="120"/>
        <w:rPr>
          <w:sz w:val="28"/>
          <w:szCs w:val="28"/>
        </w:rPr>
      </w:pPr>
      <w:r w:rsidRPr="00A518E1">
        <w:rPr>
          <w:sz w:val="28"/>
          <w:szCs w:val="28"/>
        </w:rPr>
        <w:t>Комитет по внутреннему транспорту</w:t>
      </w:r>
    </w:p>
    <w:p w14:paraId="3A974FF5" w14:textId="77777777" w:rsidR="005B16F2" w:rsidRPr="00A518E1" w:rsidRDefault="005B16F2" w:rsidP="005B16F2">
      <w:pPr>
        <w:spacing w:before="120"/>
        <w:rPr>
          <w:b/>
          <w:sz w:val="24"/>
          <w:szCs w:val="24"/>
        </w:rPr>
      </w:pPr>
      <w:r w:rsidRPr="00A518E1">
        <w:rPr>
          <w:b/>
          <w:bCs/>
          <w:sz w:val="24"/>
          <w:szCs w:val="24"/>
        </w:rPr>
        <w:t>Всемирный форум для согласования правил</w:t>
      </w:r>
      <w:r w:rsidRPr="00A518E1">
        <w:rPr>
          <w:b/>
          <w:bCs/>
          <w:sz w:val="24"/>
          <w:szCs w:val="24"/>
        </w:rPr>
        <w:br/>
        <w:t>в области транспортных средств</w:t>
      </w:r>
    </w:p>
    <w:p w14:paraId="59E32D83" w14:textId="77777777" w:rsidR="005B16F2" w:rsidRPr="00A518E1" w:rsidRDefault="005B16F2" w:rsidP="005B16F2">
      <w:pPr>
        <w:tabs>
          <w:tab w:val="left" w:pos="567"/>
          <w:tab w:val="left" w:pos="1134"/>
        </w:tabs>
        <w:spacing w:before="120" w:after="120"/>
        <w:rPr>
          <w:b/>
          <w:bCs/>
        </w:rPr>
      </w:pPr>
      <w:r w:rsidRPr="00A518E1">
        <w:rPr>
          <w:b/>
          <w:bCs/>
        </w:rPr>
        <w:t xml:space="preserve">Рабочая группа по проблемам энергии </w:t>
      </w:r>
      <w:r w:rsidRPr="00A518E1">
        <w:rPr>
          <w:b/>
          <w:bCs/>
        </w:rPr>
        <w:br/>
        <w:t>и загрязнения окружающей среды</w:t>
      </w:r>
    </w:p>
    <w:p w14:paraId="7B55EDAD" w14:textId="77777777" w:rsidR="005B16F2" w:rsidRPr="00A518E1" w:rsidRDefault="005B16F2" w:rsidP="005B16F2">
      <w:pPr>
        <w:rPr>
          <w:b/>
          <w:color w:val="000000" w:themeColor="text1"/>
        </w:rPr>
      </w:pPr>
      <w:r w:rsidRPr="00A518E1">
        <w:rPr>
          <w:b/>
          <w:bCs/>
        </w:rPr>
        <w:t>Девяностая сессия</w:t>
      </w:r>
    </w:p>
    <w:p w14:paraId="2A8C060D" w14:textId="77777777" w:rsidR="005B16F2" w:rsidRPr="00A518E1" w:rsidRDefault="005B16F2" w:rsidP="005B16F2">
      <w:pPr>
        <w:rPr>
          <w:color w:val="000000" w:themeColor="text1"/>
        </w:rPr>
      </w:pPr>
      <w:r w:rsidRPr="00A518E1">
        <w:t>Женева, 9–12 января 2024 года</w:t>
      </w:r>
    </w:p>
    <w:p w14:paraId="58D0F278" w14:textId="77777777" w:rsidR="005B16F2" w:rsidRPr="00A518E1" w:rsidRDefault="005B16F2" w:rsidP="005B16F2">
      <w:pPr>
        <w:tabs>
          <w:tab w:val="left" w:pos="567"/>
          <w:tab w:val="left" w:pos="1134"/>
        </w:tabs>
        <w:rPr>
          <w:bCs/>
          <w:color w:val="000000" w:themeColor="text1"/>
        </w:rPr>
      </w:pPr>
      <w:r w:rsidRPr="00A518E1">
        <w:t>Пункт 4 а) предварительной повестки дня</w:t>
      </w:r>
    </w:p>
    <w:p w14:paraId="62F2C5F3" w14:textId="77777777" w:rsidR="005B16F2" w:rsidRPr="00A518E1" w:rsidRDefault="005B16F2" w:rsidP="005B16F2">
      <w:pPr>
        <w:tabs>
          <w:tab w:val="left" w:pos="567"/>
          <w:tab w:val="left" w:pos="1134"/>
        </w:tabs>
        <w:rPr>
          <w:b/>
          <w:bCs/>
        </w:rPr>
      </w:pPr>
      <w:r w:rsidRPr="00A518E1">
        <w:rPr>
          <w:b/>
          <w:bCs/>
        </w:rPr>
        <w:t xml:space="preserve">Большегрузные транспортные средства: </w:t>
      </w:r>
    </w:p>
    <w:p w14:paraId="16A0EBBF" w14:textId="77777777" w:rsidR="005B16F2" w:rsidRPr="00A518E1" w:rsidRDefault="005B16F2" w:rsidP="005B16F2">
      <w:pPr>
        <w:tabs>
          <w:tab w:val="left" w:pos="567"/>
          <w:tab w:val="left" w:pos="1134"/>
        </w:tabs>
        <w:rPr>
          <w:b/>
          <w:bCs/>
          <w:color w:val="000000" w:themeColor="text1"/>
        </w:rPr>
      </w:pPr>
      <w:r w:rsidRPr="00A518E1">
        <w:rPr>
          <w:b/>
          <w:bCs/>
        </w:rPr>
        <w:t xml:space="preserve">Правила ООН № 49 (выбросы загрязняющих веществ </w:t>
      </w:r>
      <w:r>
        <w:rPr>
          <w:b/>
          <w:bCs/>
        </w:rPr>
        <w:br/>
      </w:r>
      <w:r w:rsidRPr="00A518E1">
        <w:rPr>
          <w:b/>
          <w:bCs/>
        </w:rPr>
        <w:t xml:space="preserve">двигателями с воспламенением от сжатия </w:t>
      </w:r>
      <w:r>
        <w:rPr>
          <w:b/>
          <w:bCs/>
        </w:rPr>
        <w:br/>
      </w:r>
      <w:r w:rsidRPr="00A518E1">
        <w:rPr>
          <w:b/>
          <w:bCs/>
        </w:rPr>
        <w:t xml:space="preserve">и двигателями с принудительным зажиганием </w:t>
      </w:r>
      <w:r>
        <w:rPr>
          <w:b/>
          <w:bCs/>
        </w:rPr>
        <w:br/>
      </w:r>
      <w:r w:rsidRPr="00A518E1">
        <w:rPr>
          <w:b/>
          <w:bCs/>
        </w:rPr>
        <w:t xml:space="preserve">(СНГ и КПГ)) и № 132 (модифицированные </w:t>
      </w:r>
      <w:r>
        <w:rPr>
          <w:b/>
          <w:bCs/>
        </w:rPr>
        <w:br/>
      </w:r>
      <w:r w:rsidRPr="00A518E1">
        <w:rPr>
          <w:b/>
          <w:bCs/>
        </w:rPr>
        <w:t>устройства ограничения выбросов (МУОВ))</w:t>
      </w:r>
    </w:p>
    <w:p w14:paraId="3680CA84" w14:textId="77777777" w:rsidR="005B16F2" w:rsidRPr="00A518E1" w:rsidRDefault="005B16F2" w:rsidP="005B16F2">
      <w:pPr>
        <w:pStyle w:val="HChG"/>
        <w:rPr>
          <w:color w:val="000000" w:themeColor="text1"/>
        </w:rPr>
      </w:pPr>
      <w:r w:rsidRPr="00A518E1">
        <w:tab/>
      </w:r>
      <w:r w:rsidRPr="00A518E1">
        <w:tab/>
        <w:t>Предложение по новому дополнению к поправкам серии</w:t>
      </w:r>
      <w:r>
        <w:rPr>
          <w:lang w:val="en-US"/>
        </w:rPr>
        <w:t> </w:t>
      </w:r>
      <w:r w:rsidRPr="00A518E1">
        <w:t>06 к Правилам № 49 ООН (выбросы загрязняющих веществ двигателями с воспламенением от сжатия и</w:t>
      </w:r>
      <w:r>
        <w:rPr>
          <w:lang w:val="en-US"/>
        </w:rPr>
        <w:t> </w:t>
      </w:r>
      <w:r w:rsidRPr="00A518E1">
        <w:t xml:space="preserve">двигателями с </w:t>
      </w:r>
      <w:r w:rsidRPr="005B16F2">
        <w:t>принудительным</w:t>
      </w:r>
      <w:r w:rsidRPr="00A518E1">
        <w:t xml:space="preserve"> зажиганием </w:t>
      </w:r>
      <w:r>
        <w:br/>
      </w:r>
      <w:r w:rsidRPr="00A518E1">
        <w:t>(СНГ и КПГ))</w:t>
      </w:r>
    </w:p>
    <w:p w14:paraId="05E5F26A" w14:textId="77777777" w:rsidR="005B16F2" w:rsidRPr="00A518E1" w:rsidRDefault="005B16F2" w:rsidP="005B16F2">
      <w:pPr>
        <w:pStyle w:val="H1G"/>
        <w:rPr>
          <w:color w:val="000000" w:themeColor="text1"/>
        </w:rPr>
      </w:pPr>
      <w:r>
        <w:tab/>
      </w:r>
      <w:r>
        <w:tab/>
      </w:r>
      <w:r w:rsidRPr="00A518E1">
        <w:t xml:space="preserve">Представлено экспертами от Международной организации предприятий автомобильной </w:t>
      </w:r>
      <w:r w:rsidRPr="005B16F2">
        <w:t>промышленности</w:t>
      </w:r>
      <w:r w:rsidRPr="005B16F2">
        <w:rPr>
          <w:b w:val="0"/>
          <w:bCs/>
          <w:sz w:val="20"/>
        </w:rPr>
        <w:footnoteReference w:customMarkFollows="1" w:id="1"/>
        <w:t>*</w:t>
      </w:r>
      <w:r w:rsidRPr="00A518E1">
        <w:t xml:space="preserve"> </w:t>
      </w:r>
    </w:p>
    <w:p w14:paraId="6191726B" w14:textId="77777777" w:rsidR="005B16F2" w:rsidRPr="00A518E1" w:rsidRDefault="005B16F2" w:rsidP="005B16F2">
      <w:pPr>
        <w:pStyle w:val="SingleTxtG"/>
        <w:rPr>
          <w:color w:val="000000" w:themeColor="text1"/>
        </w:rPr>
      </w:pPr>
      <w:r>
        <w:tab/>
      </w:r>
      <w:r w:rsidRPr="00A518E1">
        <w:t>Воспроизведенный ниже текст был подготовлен экспертами от Международной организации предприятий автомобильной промышленности (МОПАП). Цель настоящего документа заключается в том, чтобы разрешить использование водорода (H</w:t>
      </w:r>
      <w:r w:rsidRPr="00A518E1">
        <w:rPr>
          <w:vertAlign w:val="subscript"/>
        </w:rPr>
        <w:t>2</w:t>
      </w:r>
      <w:r w:rsidRPr="00A518E1">
        <w:t xml:space="preserve">) в качестве топлива для официального утверждения типа большегрузных транспортных средств в отношении выбросов. Изменения к существующему тексту Правил выделены жирным шрифтом в случае новых или зачеркиванием </w:t>
      </w:r>
      <w:r w:rsidR="002F717D" w:rsidRPr="002F717D">
        <w:t>—</w:t>
      </w:r>
      <w:r w:rsidRPr="00A518E1">
        <w:t xml:space="preserve"> в случае исключенных элементов. </w:t>
      </w:r>
    </w:p>
    <w:p w14:paraId="23DF6FA1" w14:textId="77777777" w:rsidR="005B16F2" w:rsidRPr="00A518E1" w:rsidRDefault="005B16F2" w:rsidP="005B16F2">
      <w:pPr>
        <w:suppressAutoHyphens w:val="0"/>
        <w:spacing w:line="240" w:lineRule="auto"/>
        <w:rPr>
          <w:rFonts w:ascii="LJLOIP+TimesNewRoman" w:hAnsi="LJLOIP+TimesNewRoman" w:cs="LJLOIP+TimesNewRoman"/>
          <w:b/>
          <w:bCs/>
          <w:color w:val="000000" w:themeColor="text1"/>
          <w:sz w:val="28"/>
          <w:szCs w:val="28"/>
        </w:rPr>
      </w:pPr>
      <w:r w:rsidRPr="00A518E1">
        <w:rPr>
          <w:b/>
          <w:bCs/>
          <w:color w:val="000000" w:themeColor="text1"/>
          <w:sz w:val="28"/>
          <w:szCs w:val="28"/>
        </w:rPr>
        <w:br w:type="page"/>
      </w:r>
    </w:p>
    <w:p w14:paraId="4DCA3786" w14:textId="77777777" w:rsidR="005B16F2" w:rsidRPr="00A518E1" w:rsidRDefault="005B16F2" w:rsidP="005B16F2">
      <w:pPr>
        <w:pStyle w:val="HChG"/>
        <w:numPr>
          <w:ilvl w:val="0"/>
          <w:numId w:val="45"/>
        </w:numPr>
        <w:tabs>
          <w:tab w:val="clear" w:pos="851"/>
        </w:tabs>
        <w:spacing w:before="320" w:after="200" w:line="240" w:lineRule="atLeast"/>
        <w:ind w:left="1134" w:right="-40" w:hanging="567"/>
        <w:outlineLvl w:val="9"/>
      </w:pPr>
      <w:r w:rsidRPr="00A518E1">
        <w:rPr>
          <w:bCs/>
        </w:rPr>
        <w:lastRenderedPageBreak/>
        <w:t>Предложение</w:t>
      </w:r>
    </w:p>
    <w:p w14:paraId="61C0E6D2" w14:textId="77777777" w:rsidR="005B16F2" w:rsidRPr="00A518E1" w:rsidRDefault="005B16F2" w:rsidP="005B16F2">
      <w:pPr>
        <w:tabs>
          <w:tab w:val="left" w:pos="2300"/>
          <w:tab w:val="left" w:pos="2800"/>
          <w:tab w:val="center" w:pos="4819"/>
        </w:tabs>
        <w:spacing w:after="120"/>
        <w:ind w:left="2302" w:right="1134" w:hanging="1168"/>
        <w:jc w:val="both"/>
        <w:rPr>
          <w:i/>
          <w:color w:val="000000" w:themeColor="text1"/>
        </w:rPr>
      </w:pPr>
      <w:r w:rsidRPr="00A518E1">
        <w:rPr>
          <w:i/>
          <w:iCs/>
        </w:rPr>
        <w:t>Включить новый пункт 3.5</w:t>
      </w:r>
      <w:r w:rsidRPr="00A518E1">
        <w:t xml:space="preserve"> следующего содержания:</w:t>
      </w:r>
    </w:p>
    <w:p w14:paraId="4063E9A5" w14:textId="77777777" w:rsidR="005B16F2" w:rsidRPr="00A518E1" w:rsidRDefault="005B16F2" w:rsidP="005B16F2">
      <w:pPr>
        <w:tabs>
          <w:tab w:val="left" w:pos="2300"/>
          <w:tab w:val="left" w:pos="2800"/>
          <w:tab w:val="center" w:pos="4819"/>
        </w:tabs>
        <w:spacing w:after="120"/>
        <w:ind w:left="2302" w:right="1134" w:hanging="1168"/>
        <w:jc w:val="both"/>
        <w:rPr>
          <w:b/>
          <w:bCs/>
          <w:color w:val="000000" w:themeColor="text1"/>
        </w:rPr>
      </w:pPr>
      <w:r w:rsidRPr="005B16F2">
        <w:t>«</w:t>
      </w:r>
      <w:r w:rsidRPr="00A518E1">
        <w:rPr>
          <w:b/>
          <w:bCs/>
        </w:rPr>
        <w:t>3.5</w:t>
      </w:r>
      <w:r w:rsidRPr="00A518E1">
        <w:rPr>
          <w:b/>
          <w:bCs/>
        </w:rPr>
        <w:tab/>
        <w:t>Заявка на официальное утверждение типа двигателей, работающих на водороде</w:t>
      </w:r>
    </w:p>
    <w:p w14:paraId="5407333C" w14:textId="77777777" w:rsidR="005B16F2" w:rsidRPr="00A518E1" w:rsidRDefault="005B16F2" w:rsidP="005B16F2">
      <w:pPr>
        <w:tabs>
          <w:tab w:val="left" w:pos="2300"/>
          <w:tab w:val="left" w:pos="2800"/>
          <w:tab w:val="center" w:pos="4819"/>
        </w:tabs>
        <w:spacing w:after="120"/>
        <w:ind w:left="2302" w:right="1134" w:hanging="1168"/>
        <w:jc w:val="both"/>
        <w:rPr>
          <w:b/>
          <w:bCs/>
          <w:color w:val="000000" w:themeColor="text1"/>
        </w:rPr>
      </w:pPr>
      <w:r w:rsidRPr="00A518E1">
        <w:rPr>
          <w:b/>
          <w:bCs/>
        </w:rPr>
        <w:t>3.5.1</w:t>
      </w:r>
      <w:r w:rsidRPr="00A518E1">
        <w:rPr>
          <w:b/>
          <w:bCs/>
        </w:rPr>
        <w:tab/>
        <w:t>В случае заявки на официальное утверждение типа двигателей, работающих на водороде, водород должен быть тем топливом, для работы на котором главным образом предназначен данный двигатель. Требования к двухтопливным водородным двигателям в рамках данных правил пока не установлены</w:t>
      </w:r>
      <w:r w:rsidRPr="002F717D">
        <w:t>».</w:t>
      </w:r>
    </w:p>
    <w:p w14:paraId="33456BE6"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Пункт 4.6.2</w:t>
      </w:r>
      <w:r w:rsidRPr="00A518E1">
        <w:t xml:space="preserve"> изменить следующим образом: </w:t>
      </w:r>
    </w:p>
    <w:p w14:paraId="09492E00" w14:textId="77777777" w:rsidR="005B16F2" w:rsidRPr="00A518E1" w:rsidRDefault="005B16F2" w:rsidP="005B16F2">
      <w:pPr>
        <w:tabs>
          <w:tab w:val="left" w:pos="2300"/>
          <w:tab w:val="left" w:pos="2800"/>
        </w:tabs>
        <w:spacing w:after="120"/>
        <w:ind w:left="2268" w:right="1134" w:hanging="1134"/>
        <w:jc w:val="both"/>
        <w:rPr>
          <w:i/>
          <w:color w:val="000000" w:themeColor="text1"/>
        </w:rPr>
      </w:pPr>
      <w:r w:rsidRPr="00A518E1">
        <w:t>«4.6.2</w:t>
      </w:r>
      <w:r w:rsidRPr="00A518E1">
        <w:tab/>
        <w:t xml:space="preserve">Если изготовитель допускает эксплуатацию семейства двигателей </w:t>
      </w:r>
      <w:r w:rsidR="00282919">
        <w:br/>
      </w:r>
      <w:r w:rsidRPr="00A518E1">
        <w:t>для работы на рыночных видах топлива, которые не соответствуют ни эталонным видам топлива, включенным в приложение 5, ни стандарту</w:t>
      </w:r>
      <w:r w:rsidR="00282919">
        <w:rPr>
          <w:lang w:val="en-US"/>
        </w:rPr>
        <w:t> </w:t>
      </w:r>
      <w:r w:rsidRPr="00A518E1">
        <w:t xml:space="preserve">EN 228 ЕКС (в случае бензина без свинцовых присадок), </w:t>
      </w:r>
      <w:r w:rsidRPr="00A518E1">
        <w:rPr>
          <w:b/>
          <w:bCs/>
        </w:rPr>
        <w:t xml:space="preserve">ни сорту D (тип I или II) согласно стандарту ISO 1468 7 ИСО (в случае водорода) </w:t>
      </w:r>
      <w:r w:rsidRPr="00A518E1">
        <w:t>или стандарту EN 590 ЕКС (в случае дизельного топлива), например на В 100 ФАМЕ (стандарт EN 14214,</w:t>
      </w:r>
      <w:r w:rsidR="00CF388B">
        <w:t xml:space="preserve"> </w:t>
      </w:r>
      <w:r w:rsidRPr="00A518E1">
        <w:t>ЕКС), дизельных смесях В 20/В 30 (стандарт EN 16709,</w:t>
      </w:r>
      <w:r w:rsidR="00CF388B">
        <w:t xml:space="preserve"> </w:t>
      </w:r>
      <w:r w:rsidRPr="00A518E1">
        <w:t>ЕКС), парафинистом топливе (стандарт</w:t>
      </w:r>
      <w:r w:rsidR="00282919">
        <w:rPr>
          <w:lang w:val="en-US"/>
        </w:rPr>
        <w:t> </w:t>
      </w:r>
      <w:r w:rsidRPr="00A518E1">
        <w:t>EN 15940</w:t>
      </w:r>
      <w:r w:rsidR="00282919" w:rsidRPr="00282919">
        <w:t>,</w:t>
      </w:r>
      <w:r w:rsidR="00CF388B">
        <w:t xml:space="preserve"> </w:t>
      </w:r>
      <w:r w:rsidRPr="00A518E1">
        <w:t>ЕКС) либо иных видах топлива, то в дополнение к требованиям, изложенным в пункте 4.6.1, изготовитель должен обеспечить соответствие следующим требованиям:»</w:t>
      </w:r>
    </w:p>
    <w:p w14:paraId="57766880" w14:textId="77777777" w:rsidR="005B16F2" w:rsidRPr="00A518E1" w:rsidRDefault="005B16F2" w:rsidP="005B16F2">
      <w:pPr>
        <w:tabs>
          <w:tab w:val="left" w:pos="2300"/>
          <w:tab w:val="left" w:pos="2800"/>
          <w:tab w:val="center" w:pos="4819"/>
        </w:tabs>
        <w:spacing w:after="120"/>
        <w:ind w:left="2302" w:right="1134" w:hanging="1168"/>
        <w:jc w:val="both"/>
        <w:rPr>
          <w:i/>
          <w:color w:val="000000" w:themeColor="text1"/>
        </w:rPr>
      </w:pPr>
      <w:r w:rsidRPr="00A518E1">
        <w:rPr>
          <w:i/>
          <w:iCs/>
        </w:rPr>
        <w:t>Включить новый пункт 4.12.3.3.8</w:t>
      </w:r>
      <w:r w:rsidRPr="00A518E1">
        <w:t xml:space="preserve"> следующего содержания:</w:t>
      </w:r>
    </w:p>
    <w:p w14:paraId="7493E0AC" w14:textId="77777777" w:rsidR="005B16F2" w:rsidRPr="00A518E1" w:rsidRDefault="005B16F2" w:rsidP="005B16F2">
      <w:pPr>
        <w:tabs>
          <w:tab w:val="left" w:pos="2300"/>
          <w:tab w:val="left" w:pos="2800"/>
          <w:tab w:val="center" w:pos="4819"/>
        </w:tabs>
        <w:spacing w:after="120"/>
        <w:ind w:left="2302" w:right="1134" w:hanging="1168"/>
        <w:jc w:val="both"/>
        <w:rPr>
          <w:b/>
          <w:bCs/>
          <w:color w:val="000000" w:themeColor="text1"/>
        </w:rPr>
      </w:pPr>
      <w:r w:rsidRPr="005B16F2">
        <w:t>«</w:t>
      </w:r>
      <w:r w:rsidRPr="00A518E1">
        <w:rPr>
          <w:b/>
          <w:bCs/>
        </w:rPr>
        <w:t xml:space="preserve">4.12.3.3.8 </w:t>
      </w:r>
      <w:r w:rsidRPr="00A518E1">
        <w:rPr>
          <w:b/>
          <w:bCs/>
        </w:rPr>
        <w:tab/>
        <w:t>Для двигателей, работающих на водороде, знак официального утверждения должен содержать после обозначения страны букву(ы), предназначенную(ые) для указания вида топлива и принципа работы, в отношении которых предоставлено официальное утверждение. Эта(ти) буква(ы) указана(ы) ниже:</w:t>
      </w:r>
    </w:p>
    <w:p w14:paraId="681F0F15" w14:textId="77777777" w:rsidR="005B16F2" w:rsidRPr="00A518E1" w:rsidRDefault="005B16F2" w:rsidP="005B16F2">
      <w:pPr>
        <w:tabs>
          <w:tab w:val="left" w:pos="2300"/>
          <w:tab w:val="left" w:pos="2800"/>
          <w:tab w:val="center" w:pos="4819"/>
        </w:tabs>
        <w:spacing w:after="120"/>
        <w:ind w:left="2790" w:right="1134" w:hanging="1656"/>
        <w:jc w:val="both"/>
        <w:rPr>
          <w:b/>
          <w:bCs/>
          <w:color w:val="000000" w:themeColor="text1"/>
        </w:rPr>
      </w:pPr>
      <w:r w:rsidRPr="00A518E1">
        <w:rPr>
          <w:b/>
          <w:bCs/>
        </w:rPr>
        <w:tab/>
        <w:t>a)</w:t>
      </w:r>
      <w:r w:rsidRPr="00A518E1">
        <w:rPr>
          <w:b/>
          <w:bCs/>
        </w:rPr>
        <w:tab/>
        <w:t>T в случае двигателя с ПЗ, официально утвержденного и откалиброванного для работы на газообразном водороде;</w:t>
      </w:r>
    </w:p>
    <w:p w14:paraId="0A92885A" w14:textId="77777777" w:rsidR="005B16F2" w:rsidRPr="00A518E1" w:rsidRDefault="005B16F2" w:rsidP="005B16F2">
      <w:pPr>
        <w:tabs>
          <w:tab w:val="left" w:pos="2300"/>
          <w:tab w:val="left" w:pos="2800"/>
          <w:tab w:val="center" w:pos="4819"/>
        </w:tabs>
        <w:spacing w:after="120"/>
        <w:ind w:left="2790" w:right="1134" w:hanging="1656"/>
        <w:jc w:val="both"/>
        <w:rPr>
          <w:b/>
          <w:bCs/>
          <w:color w:val="000000" w:themeColor="text1"/>
        </w:rPr>
      </w:pPr>
      <w:r w:rsidRPr="00A518E1">
        <w:rPr>
          <w:b/>
          <w:bCs/>
        </w:rPr>
        <w:tab/>
        <w:t>b)</w:t>
      </w:r>
      <w:r w:rsidRPr="00A518E1">
        <w:rPr>
          <w:b/>
          <w:bCs/>
        </w:rPr>
        <w:tab/>
        <w:t>TD в случае двигателя с ВС, официально утвержденного и откалиброванного для работы на газообразном водороде;</w:t>
      </w:r>
    </w:p>
    <w:p w14:paraId="32859181" w14:textId="77777777" w:rsidR="005B16F2" w:rsidRPr="00A518E1" w:rsidRDefault="005B16F2" w:rsidP="005B16F2">
      <w:pPr>
        <w:tabs>
          <w:tab w:val="left" w:pos="2300"/>
          <w:tab w:val="left" w:pos="2800"/>
          <w:tab w:val="center" w:pos="4819"/>
        </w:tabs>
        <w:spacing w:after="120"/>
        <w:ind w:left="2790" w:right="1134" w:hanging="1656"/>
        <w:jc w:val="both"/>
        <w:rPr>
          <w:b/>
          <w:bCs/>
          <w:color w:val="000000" w:themeColor="text1"/>
        </w:rPr>
      </w:pPr>
      <w:r w:rsidRPr="00A518E1">
        <w:rPr>
          <w:b/>
          <w:bCs/>
        </w:rPr>
        <w:tab/>
        <w:t>c)</w:t>
      </w:r>
      <w:r w:rsidRPr="00A518E1">
        <w:rPr>
          <w:b/>
          <w:bCs/>
        </w:rPr>
        <w:tab/>
        <w:t>U в случае двигателя с ПЗ, официально утвержденного и откалиброванного для работы на сжиженном водороде;</w:t>
      </w:r>
    </w:p>
    <w:p w14:paraId="492BCD2A" w14:textId="77777777" w:rsidR="005B16F2" w:rsidRPr="005B16F2" w:rsidRDefault="005B16F2" w:rsidP="005B16F2">
      <w:pPr>
        <w:tabs>
          <w:tab w:val="left" w:pos="2300"/>
          <w:tab w:val="left" w:pos="2800"/>
          <w:tab w:val="center" w:pos="4819"/>
        </w:tabs>
        <w:spacing w:after="120"/>
        <w:ind w:left="2790" w:right="1134" w:hanging="1656"/>
        <w:jc w:val="both"/>
        <w:rPr>
          <w:color w:val="000000" w:themeColor="text1"/>
        </w:rPr>
      </w:pPr>
      <w:r w:rsidRPr="00A518E1">
        <w:rPr>
          <w:b/>
          <w:bCs/>
        </w:rPr>
        <w:tab/>
        <w:t>d)</w:t>
      </w:r>
      <w:r w:rsidRPr="00A518E1">
        <w:rPr>
          <w:b/>
          <w:bCs/>
        </w:rPr>
        <w:tab/>
        <w:t>UD в случае двигателя с ВС, официально утвержденного и откалиброванного для работы на сжиженном водороде</w:t>
      </w:r>
      <w:r w:rsidRPr="005B16F2">
        <w:t>».</w:t>
      </w:r>
    </w:p>
    <w:p w14:paraId="306AB327" w14:textId="77777777" w:rsidR="005B16F2" w:rsidRPr="00A518E1" w:rsidRDefault="005B16F2" w:rsidP="005B16F2">
      <w:pPr>
        <w:tabs>
          <w:tab w:val="left" w:pos="2300"/>
          <w:tab w:val="left" w:pos="2800"/>
          <w:tab w:val="center" w:pos="4819"/>
        </w:tabs>
        <w:spacing w:after="120"/>
        <w:ind w:left="2302" w:right="1134" w:hanging="1168"/>
        <w:jc w:val="both"/>
        <w:rPr>
          <w:i/>
          <w:color w:val="000000" w:themeColor="text1"/>
        </w:rPr>
      </w:pPr>
      <w:r w:rsidRPr="00A518E1">
        <w:rPr>
          <w:i/>
          <w:iCs/>
        </w:rPr>
        <w:t xml:space="preserve">Включить новый пункт 5.1.6 </w:t>
      </w:r>
      <w:r w:rsidRPr="00A518E1">
        <w:t>следующего содержания:</w:t>
      </w:r>
    </w:p>
    <w:p w14:paraId="0867B26B" w14:textId="77777777" w:rsidR="005B16F2" w:rsidRPr="00A518E1" w:rsidRDefault="005B16F2" w:rsidP="005B16F2">
      <w:pPr>
        <w:tabs>
          <w:tab w:val="left" w:pos="2300"/>
          <w:tab w:val="left" w:pos="2800"/>
          <w:tab w:val="center" w:pos="4819"/>
        </w:tabs>
        <w:spacing w:after="120"/>
        <w:ind w:left="2302" w:right="1134" w:hanging="1168"/>
        <w:jc w:val="both"/>
        <w:rPr>
          <w:b/>
          <w:bCs/>
          <w:color w:val="000000" w:themeColor="text1"/>
        </w:rPr>
      </w:pPr>
      <w:r w:rsidRPr="005B16F2">
        <w:t>«</w:t>
      </w:r>
      <w:r w:rsidRPr="00A518E1">
        <w:rPr>
          <w:b/>
          <w:bCs/>
        </w:rPr>
        <w:t>5.1.6</w:t>
      </w:r>
      <w:r w:rsidRPr="00A518E1">
        <w:rPr>
          <w:b/>
          <w:bCs/>
        </w:rPr>
        <w:tab/>
        <w:t>Предписания, касающиеся двигателей, работающих на водороде</w:t>
      </w:r>
    </w:p>
    <w:p w14:paraId="0D345EC8" w14:textId="707D241C" w:rsidR="005B16F2" w:rsidRPr="00A518E1" w:rsidRDefault="005B16F2" w:rsidP="005B16F2">
      <w:pPr>
        <w:tabs>
          <w:tab w:val="left" w:pos="2300"/>
          <w:tab w:val="left" w:pos="2800"/>
          <w:tab w:val="center" w:pos="4819"/>
        </w:tabs>
        <w:spacing w:after="120"/>
        <w:ind w:left="2302" w:right="1134" w:hanging="1168"/>
        <w:jc w:val="both"/>
        <w:rPr>
          <w:b/>
          <w:bCs/>
          <w:color w:val="000000" w:themeColor="text1"/>
        </w:rPr>
      </w:pPr>
      <w:r w:rsidRPr="00A518E1">
        <w:rPr>
          <w:b/>
          <w:bCs/>
        </w:rPr>
        <w:t>5.1.6.1</w:t>
      </w:r>
      <w:r w:rsidRPr="00A518E1">
        <w:rPr>
          <w:b/>
          <w:bCs/>
        </w:rPr>
        <w:tab/>
        <w:t>В случае подачи заявки на официальное утверждение типа двигателей, работающих на водороде, система измерения выбросов должна учитывать наивысший уровень содержания воды в отработавших газах, который может ожидаться в ходе испытаний на выбросы. В частности, следует удостовериться в том, чтобы температура всех компонентов системы измерения выбросов, контактирующих с отбираемым в качестве пробы газом, за исключением осушителя для проб, поддерживалась по крайней мере на 10 К выше точки росы отбираемого в качестве пробы газа в соответствующем положении</w:t>
      </w:r>
      <w:r w:rsidRPr="005B16F2">
        <w:t>».</w:t>
      </w:r>
    </w:p>
    <w:p w14:paraId="2D24E311" w14:textId="77777777" w:rsidR="005B16F2" w:rsidRPr="00A518E1" w:rsidRDefault="005B16F2" w:rsidP="005B16F2">
      <w:pPr>
        <w:pageBreakBefore/>
        <w:tabs>
          <w:tab w:val="left" w:pos="2300"/>
          <w:tab w:val="left" w:pos="2800"/>
          <w:tab w:val="center" w:pos="4819"/>
        </w:tabs>
        <w:spacing w:after="120"/>
        <w:ind w:left="2302" w:right="1134" w:hanging="1168"/>
        <w:jc w:val="both"/>
        <w:rPr>
          <w:iCs/>
          <w:color w:val="000000" w:themeColor="text1"/>
        </w:rPr>
      </w:pPr>
      <w:r w:rsidRPr="00A518E1">
        <w:rPr>
          <w:i/>
          <w:iCs/>
        </w:rPr>
        <w:lastRenderedPageBreak/>
        <w:t>Пункт 5.3</w:t>
      </w:r>
      <w:r w:rsidRPr="00A518E1">
        <w:t xml:space="preserve"> изменить следующим образом: </w:t>
      </w:r>
    </w:p>
    <w:p w14:paraId="7B27D6CB" w14:textId="77777777" w:rsidR="005B16F2" w:rsidRPr="00A518E1" w:rsidRDefault="005B16F2" w:rsidP="005B16F2">
      <w:pPr>
        <w:spacing w:before="120" w:after="120"/>
        <w:ind w:left="2268" w:right="1134" w:hanging="1134"/>
        <w:jc w:val="both"/>
        <w:rPr>
          <w:color w:val="000000" w:themeColor="text1"/>
        </w:rPr>
      </w:pPr>
      <w:r w:rsidRPr="00A518E1">
        <w:t>«5.3</w:t>
      </w:r>
      <w:r w:rsidRPr="00A518E1">
        <w:tab/>
        <w:t>Предельные уровни выбросов</w:t>
      </w:r>
    </w:p>
    <w:p w14:paraId="42681EDC" w14:textId="77777777" w:rsidR="005B16F2" w:rsidRPr="00A518E1" w:rsidRDefault="005B16F2" w:rsidP="005B16F2">
      <w:pPr>
        <w:spacing w:before="120" w:after="120"/>
        <w:ind w:left="2268" w:right="1134" w:hanging="1134"/>
        <w:jc w:val="both"/>
        <w:rPr>
          <w:color w:val="000000" w:themeColor="text1"/>
        </w:rPr>
      </w:pPr>
      <w:r w:rsidRPr="00A518E1">
        <w:tab/>
        <w:t>В таблице 1 содержатся предельные уровни выбросов, которые применяются к настоящим Правилам.</w:t>
      </w:r>
    </w:p>
    <w:p w14:paraId="2F74B42A" w14:textId="77777777" w:rsidR="005B16F2" w:rsidRPr="00A518E1" w:rsidRDefault="005B16F2" w:rsidP="005B16F2">
      <w:pPr>
        <w:spacing w:before="120" w:after="120"/>
        <w:ind w:left="1134" w:right="1134"/>
        <w:rPr>
          <w:b/>
          <w:bCs/>
          <w:color w:val="000000" w:themeColor="text1"/>
        </w:rPr>
      </w:pPr>
      <w:r w:rsidRPr="00A518E1">
        <w:t xml:space="preserve">Таблица 1 </w:t>
      </w:r>
      <w:r>
        <w:br/>
      </w:r>
      <w:r w:rsidRPr="00A518E1">
        <w:rPr>
          <w:b/>
          <w:bCs/>
        </w:rPr>
        <w:t>Предельные значения выбросов</w:t>
      </w:r>
    </w:p>
    <w:tbl>
      <w:tblPr>
        <w:tblStyle w:val="ad"/>
        <w:tblW w:w="0" w:type="auto"/>
        <w:tblInd w:w="1129" w:type="dxa"/>
        <w:tblLayout w:type="fixed"/>
        <w:tblLook w:val="04A0" w:firstRow="1" w:lastRow="0" w:firstColumn="1" w:lastColumn="0" w:noHBand="0" w:noVBand="1"/>
      </w:tblPr>
      <w:tblGrid>
        <w:gridCol w:w="746"/>
        <w:gridCol w:w="966"/>
        <w:gridCol w:w="966"/>
        <w:gridCol w:w="966"/>
        <w:gridCol w:w="966"/>
        <w:gridCol w:w="966"/>
        <w:gridCol w:w="656"/>
        <w:gridCol w:w="966"/>
        <w:gridCol w:w="1020"/>
      </w:tblGrid>
      <w:tr w:rsidR="005B16F2" w:rsidRPr="00A518E1" w14:paraId="6E6F20AC" w14:textId="77777777" w:rsidTr="007523C0">
        <w:trPr>
          <w:trHeight w:val="289"/>
        </w:trPr>
        <w:tc>
          <w:tcPr>
            <w:tcW w:w="746" w:type="dxa"/>
            <w:vMerge w:val="restart"/>
          </w:tcPr>
          <w:p w14:paraId="2B308BB9" w14:textId="77777777" w:rsidR="005B16F2" w:rsidRPr="00A518E1" w:rsidRDefault="005B16F2" w:rsidP="007523C0">
            <w:pPr>
              <w:spacing w:before="80" w:after="80" w:line="200" w:lineRule="exact"/>
              <w:rPr>
                <w:i/>
                <w:iCs/>
                <w:color w:val="000000" w:themeColor="text1"/>
                <w:sz w:val="18"/>
                <w:szCs w:val="18"/>
              </w:rPr>
            </w:pPr>
            <w:r w:rsidRPr="00A518E1">
              <w:rPr>
                <w:i/>
                <w:iCs/>
                <w:color w:val="000000" w:themeColor="text1"/>
                <w:sz w:val="18"/>
                <w:szCs w:val="18"/>
              </w:rPr>
              <w:tab/>
            </w:r>
          </w:p>
        </w:tc>
        <w:tc>
          <w:tcPr>
            <w:tcW w:w="7472" w:type="dxa"/>
            <w:gridSpan w:val="8"/>
          </w:tcPr>
          <w:p w14:paraId="006CF13B" w14:textId="77777777" w:rsidR="005B16F2" w:rsidRPr="00A518E1" w:rsidRDefault="005B16F2" w:rsidP="007523C0">
            <w:pPr>
              <w:spacing w:before="80" w:after="80" w:line="200" w:lineRule="exact"/>
              <w:ind w:right="1134"/>
              <w:jc w:val="center"/>
              <w:rPr>
                <w:i/>
                <w:iCs/>
                <w:color w:val="000000" w:themeColor="text1"/>
                <w:sz w:val="18"/>
                <w:szCs w:val="18"/>
              </w:rPr>
            </w:pPr>
            <w:r w:rsidRPr="00A518E1">
              <w:rPr>
                <w:i/>
                <w:iCs/>
                <w:sz w:val="16"/>
                <w:szCs w:val="16"/>
              </w:rPr>
              <w:t>Предельные значения</w:t>
            </w:r>
          </w:p>
        </w:tc>
      </w:tr>
      <w:tr w:rsidR="005B16F2" w:rsidRPr="00A518E1" w14:paraId="505B57B1" w14:textId="77777777" w:rsidTr="007523C0">
        <w:tc>
          <w:tcPr>
            <w:tcW w:w="746" w:type="dxa"/>
            <w:vMerge/>
            <w:tcBorders>
              <w:bottom w:val="single" w:sz="12" w:space="0" w:color="auto"/>
            </w:tcBorders>
          </w:tcPr>
          <w:p w14:paraId="38456830" w14:textId="77777777" w:rsidR="005B16F2" w:rsidRPr="00A518E1" w:rsidRDefault="005B16F2" w:rsidP="007523C0">
            <w:pPr>
              <w:spacing w:before="80" w:after="80" w:line="200" w:lineRule="exact"/>
              <w:ind w:left="-1248"/>
              <w:rPr>
                <w:i/>
                <w:iCs/>
                <w:color w:val="000000" w:themeColor="text1"/>
                <w:sz w:val="18"/>
                <w:szCs w:val="18"/>
              </w:rPr>
            </w:pPr>
          </w:p>
        </w:tc>
        <w:tc>
          <w:tcPr>
            <w:tcW w:w="966" w:type="dxa"/>
            <w:tcBorders>
              <w:bottom w:val="single" w:sz="12" w:space="0" w:color="auto"/>
            </w:tcBorders>
          </w:tcPr>
          <w:p w14:paraId="59BAC8A3" w14:textId="77777777" w:rsidR="005B16F2" w:rsidRPr="00A518E1" w:rsidRDefault="005B16F2" w:rsidP="007523C0">
            <w:pPr>
              <w:spacing w:before="80" w:after="80" w:line="200" w:lineRule="exact"/>
              <w:jc w:val="center"/>
              <w:rPr>
                <w:i/>
                <w:iCs/>
                <w:color w:val="000000" w:themeColor="text1"/>
                <w:sz w:val="16"/>
                <w:szCs w:val="16"/>
              </w:rPr>
            </w:pPr>
            <w:r w:rsidRPr="00A518E1">
              <w:rPr>
                <w:i/>
                <w:iCs/>
                <w:sz w:val="16"/>
                <w:szCs w:val="16"/>
              </w:rPr>
              <w:t>CO (мг/кВт·ч)</w:t>
            </w:r>
          </w:p>
        </w:tc>
        <w:tc>
          <w:tcPr>
            <w:tcW w:w="966" w:type="dxa"/>
            <w:tcBorders>
              <w:bottom w:val="single" w:sz="12" w:space="0" w:color="auto"/>
            </w:tcBorders>
          </w:tcPr>
          <w:p w14:paraId="6DAFEED4" w14:textId="77777777" w:rsidR="005B16F2" w:rsidRPr="00A518E1" w:rsidRDefault="005B16F2" w:rsidP="007523C0">
            <w:pPr>
              <w:spacing w:before="80" w:after="80" w:line="200" w:lineRule="exact"/>
              <w:ind w:right="-30"/>
              <w:jc w:val="center"/>
              <w:rPr>
                <w:i/>
                <w:iCs/>
                <w:color w:val="000000" w:themeColor="text1"/>
                <w:sz w:val="16"/>
                <w:szCs w:val="16"/>
              </w:rPr>
            </w:pPr>
            <w:r w:rsidRPr="00A518E1">
              <w:rPr>
                <w:i/>
                <w:iCs/>
                <w:sz w:val="16"/>
                <w:szCs w:val="16"/>
              </w:rPr>
              <w:t>THC (мг/кВт·ч)</w:t>
            </w:r>
          </w:p>
        </w:tc>
        <w:tc>
          <w:tcPr>
            <w:tcW w:w="966" w:type="dxa"/>
            <w:tcBorders>
              <w:bottom w:val="single" w:sz="12" w:space="0" w:color="auto"/>
            </w:tcBorders>
          </w:tcPr>
          <w:p w14:paraId="116A1E26" w14:textId="77777777" w:rsidR="005B16F2" w:rsidRPr="00A518E1" w:rsidRDefault="005B16F2" w:rsidP="007523C0">
            <w:pPr>
              <w:spacing w:before="80" w:after="80" w:line="200" w:lineRule="exact"/>
              <w:ind w:right="-94"/>
              <w:jc w:val="center"/>
              <w:rPr>
                <w:i/>
                <w:iCs/>
                <w:color w:val="000000" w:themeColor="text1"/>
                <w:sz w:val="16"/>
                <w:szCs w:val="16"/>
              </w:rPr>
            </w:pPr>
            <w:r w:rsidRPr="00A518E1">
              <w:rPr>
                <w:i/>
                <w:iCs/>
                <w:sz w:val="16"/>
                <w:szCs w:val="16"/>
              </w:rPr>
              <w:t>NMHC</w:t>
            </w:r>
            <w:r w:rsidRPr="00A518E1">
              <w:rPr>
                <w:i/>
                <w:iCs/>
                <w:sz w:val="16"/>
                <w:szCs w:val="16"/>
                <w:vertAlign w:val="superscript"/>
              </w:rPr>
              <w:t>***)</w:t>
            </w:r>
            <w:r w:rsidRPr="00A518E1">
              <w:rPr>
                <w:i/>
                <w:iCs/>
                <w:sz w:val="16"/>
                <w:szCs w:val="16"/>
              </w:rPr>
              <w:t xml:space="preserve"> (мг/кВт·ч)</w:t>
            </w:r>
          </w:p>
        </w:tc>
        <w:tc>
          <w:tcPr>
            <w:tcW w:w="966" w:type="dxa"/>
            <w:tcBorders>
              <w:bottom w:val="single" w:sz="12" w:space="0" w:color="auto"/>
            </w:tcBorders>
          </w:tcPr>
          <w:p w14:paraId="2F135745" w14:textId="77777777" w:rsidR="005B16F2" w:rsidRPr="00A518E1" w:rsidRDefault="005B16F2" w:rsidP="007523C0">
            <w:pPr>
              <w:spacing w:before="80" w:after="80" w:line="200" w:lineRule="exact"/>
              <w:jc w:val="center"/>
              <w:rPr>
                <w:i/>
                <w:iCs/>
                <w:color w:val="000000" w:themeColor="text1"/>
                <w:sz w:val="16"/>
                <w:szCs w:val="16"/>
              </w:rPr>
            </w:pPr>
            <w:r w:rsidRPr="00A518E1">
              <w:rPr>
                <w:i/>
                <w:iCs/>
                <w:sz w:val="16"/>
                <w:szCs w:val="16"/>
              </w:rPr>
              <w:t>CH</w:t>
            </w:r>
            <w:r w:rsidRPr="00A518E1">
              <w:rPr>
                <w:i/>
                <w:iCs/>
                <w:sz w:val="16"/>
                <w:szCs w:val="16"/>
                <w:vertAlign w:val="subscript"/>
              </w:rPr>
              <w:t>4</w:t>
            </w:r>
            <w:r w:rsidRPr="00A518E1">
              <w:rPr>
                <w:b/>
                <w:bCs/>
                <w:i/>
                <w:iCs/>
                <w:sz w:val="16"/>
                <w:szCs w:val="16"/>
                <w:vertAlign w:val="superscript"/>
              </w:rPr>
              <w:t>***)</w:t>
            </w:r>
            <w:r w:rsidRPr="00A518E1">
              <w:rPr>
                <w:b/>
                <w:bCs/>
                <w:sz w:val="16"/>
                <w:szCs w:val="16"/>
              </w:rPr>
              <w:t xml:space="preserve"> </w:t>
            </w:r>
            <w:r w:rsidRPr="00A518E1">
              <w:rPr>
                <w:i/>
                <w:iCs/>
                <w:sz w:val="16"/>
                <w:szCs w:val="16"/>
              </w:rPr>
              <w:t>(мг/кВт·ч)</w:t>
            </w:r>
          </w:p>
        </w:tc>
        <w:tc>
          <w:tcPr>
            <w:tcW w:w="966" w:type="dxa"/>
            <w:tcBorders>
              <w:bottom w:val="single" w:sz="12" w:space="0" w:color="auto"/>
            </w:tcBorders>
          </w:tcPr>
          <w:p w14:paraId="1407C624" w14:textId="77777777" w:rsidR="005B16F2" w:rsidRPr="00A518E1" w:rsidRDefault="005B16F2" w:rsidP="007523C0">
            <w:pPr>
              <w:spacing w:before="80" w:after="80" w:line="200" w:lineRule="exact"/>
              <w:jc w:val="center"/>
              <w:rPr>
                <w:i/>
                <w:iCs/>
                <w:color w:val="000000" w:themeColor="text1"/>
                <w:sz w:val="16"/>
                <w:szCs w:val="16"/>
              </w:rPr>
            </w:pPr>
            <w:r w:rsidRPr="00A518E1">
              <w:rPr>
                <w:i/>
                <w:iCs/>
                <w:sz w:val="16"/>
                <w:szCs w:val="16"/>
              </w:rPr>
              <w:t>NO</w:t>
            </w:r>
            <w:r w:rsidRPr="00A518E1">
              <w:rPr>
                <w:i/>
                <w:iCs/>
                <w:sz w:val="16"/>
                <w:szCs w:val="16"/>
                <w:vertAlign w:val="subscript"/>
              </w:rPr>
              <w:t>X</w:t>
            </w:r>
            <w:r w:rsidRPr="00A518E1">
              <w:rPr>
                <w:i/>
                <w:iCs/>
                <w:sz w:val="16"/>
                <w:szCs w:val="16"/>
              </w:rPr>
              <w:t xml:space="preserve"> </w:t>
            </w:r>
            <w:r w:rsidRPr="00A518E1">
              <w:rPr>
                <w:i/>
                <w:iCs/>
                <w:sz w:val="16"/>
                <w:szCs w:val="16"/>
                <w:vertAlign w:val="superscript"/>
              </w:rPr>
              <w:t>*)</w:t>
            </w:r>
            <w:r w:rsidRPr="00A518E1">
              <w:rPr>
                <w:i/>
                <w:iCs/>
                <w:sz w:val="16"/>
                <w:szCs w:val="16"/>
              </w:rPr>
              <w:t xml:space="preserve"> (мг/кВт·ч)</w:t>
            </w:r>
          </w:p>
        </w:tc>
        <w:tc>
          <w:tcPr>
            <w:tcW w:w="656" w:type="dxa"/>
            <w:tcBorders>
              <w:bottom w:val="single" w:sz="12" w:space="0" w:color="auto"/>
            </w:tcBorders>
          </w:tcPr>
          <w:p w14:paraId="0948FEEA" w14:textId="77777777" w:rsidR="005B16F2" w:rsidRPr="00A518E1" w:rsidRDefault="005B16F2" w:rsidP="007523C0">
            <w:pPr>
              <w:spacing w:before="80" w:after="80" w:line="200" w:lineRule="exact"/>
              <w:jc w:val="center"/>
              <w:rPr>
                <w:i/>
                <w:iCs/>
                <w:color w:val="000000" w:themeColor="text1"/>
                <w:sz w:val="16"/>
                <w:szCs w:val="16"/>
              </w:rPr>
            </w:pPr>
            <w:r w:rsidRPr="00A518E1">
              <w:rPr>
                <w:i/>
                <w:iCs/>
                <w:sz w:val="16"/>
                <w:szCs w:val="16"/>
              </w:rPr>
              <w:t>NH3 (млн−1)</w:t>
            </w:r>
          </w:p>
        </w:tc>
        <w:tc>
          <w:tcPr>
            <w:tcW w:w="966" w:type="dxa"/>
            <w:tcBorders>
              <w:bottom w:val="single" w:sz="12" w:space="0" w:color="auto"/>
            </w:tcBorders>
          </w:tcPr>
          <w:p w14:paraId="50681473" w14:textId="77777777" w:rsidR="005B16F2" w:rsidRPr="00A518E1" w:rsidRDefault="005B16F2" w:rsidP="007523C0">
            <w:pPr>
              <w:spacing w:before="80" w:after="80" w:line="200" w:lineRule="exact"/>
              <w:jc w:val="center"/>
              <w:rPr>
                <w:i/>
                <w:iCs/>
                <w:color w:val="000000" w:themeColor="text1"/>
                <w:sz w:val="16"/>
                <w:szCs w:val="16"/>
              </w:rPr>
            </w:pPr>
            <w:r w:rsidRPr="00A518E1">
              <w:rPr>
                <w:i/>
                <w:iCs/>
                <w:sz w:val="16"/>
                <w:szCs w:val="16"/>
              </w:rPr>
              <w:t>ВЧ по массе (мг/кВт·ч)</w:t>
            </w:r>
          </w:p>
        </w:tc>
        <w:tc>
          <w:tcPr>
            <w:tcW w:w="1020" w:type="dxa"/>
            <w:tcBorders>
              <w:bottom w:val="single" w:sz="12" w:space="0" w:color="auto"/>
            </w:tcBorders>
          </w:tcPr>
          <w:p w14:paraId="43E55785" w14:textId="77777777" w:rsidR="005B16F2" w:rsidRPr="00A518E1" w:rsidRDefault="005B16F2" w:rsidP="007523C0">
            <w:pPr>
              <w:spacing w:before="80" w:after="80" w:line="200" w:lineRule="exact"/>
              <w:ind w:right="-64"/>
              <w:jc w:val="center"/>
              <w:rPr>
                <w:i/>
                <w:iCs/>
                <w:color w:val="000000" w:themeColor="text1"/>
                <w:sz w:val="16"/>
                <w:szCs w:val="16"/>
              </w:rPr>
            </w:pPr>
            <w:r w:rsidRPr="00A518E1">
              <w:rPr>
                <w:i/>
                <w:iCs/>
                <w:sz w:val="16"/>
                <w:szCs w:val="16"/>
              </w:rPr>
              <w:t>Число ВЧ (#/кВт·ч)</w:t>
            </w:r>
          </w:p>
        </w:tc>
      </w:tr>
      <w:tr w:rsidR="005B16F2" w:rsidRPr="00A518E1" w14:paraId="2C1A421E" w14:textId="77777777" w:rsidTr="007523C0">
        <w:trPr>
          <w:trHeight w:val="490"/>
        </w:trPr>
        <w:tc>
          <w:tcPr>
            <w:tcW w:w="746" w:type="dxa"/>
            <w:tcBorders>
              <w:top w:val="single" w:sz="12" w:space="0" w:color="auto"/>
            </w:tcBorders>
          </w:tcPr>
          <w:p w14:paraId="5B3FFAFD" w14:textId="77777777" w:rsidR="005B16F2" w:rsidRPr="00A518E1" w:rsidRDefault="005B16F2" w:rsidP="007523C0">
            <w:pPr>
              <w:spacing w:before="120" w:after="120"/>
              <w:ind w:left="57"/>
              <w:rPr>
                <w:color w:val="000000" w:themeColor="text1"/>
                <w:sz w:val="18"/>
                <w:szCs w:val="18"/>
              </w:rPr>
            </w:pPr>
            <w:r w:rsidRPr="00A518E1">
              <w:rPr>
                <w:sz w:val="18"/>
                <w:szCs w:val="18"/>
              </w:rPr>
              <w:t>ВСУЦ (ВС)</w:t>
            </w:r>
          </w:p>
        </w:tc>
        <w:tc>
          <w:tcPr>
            <w:tcW w:w="966" w:type="dxa"/>
            <w:tcBorders>
              <w:top w:val="single" w:sz="12" w:space="0" w:color="auto"/>
            </w:tcBorders>
          </w:tcPr>
          <w:p w14:paraId="408CA602" w14:textId="77777777" w:rsidR="005B16F2" w:rsidRPr="00A518E1" w:rsidRDefault="005B16F2" w:rsidP="007523C0">
            <w:pPr>
              <w:spacing w:before="120" w:after="120"/>
              <w:jc w:val="center"/>
              <w:rPr>
                <w:color w:val="000000" w:themeColor="text1"/>
                <w:sz w:val="18"/>
                <w:szCs w:val="18"/>
              </w:rPr>
            </w:pPr>
            <w:r w:rsidRPr="00A518E1">
              <w:rPr>
                <w:sz w:val="18"/>
                <w:szCs w:val="18"/>
              </w:rPr>
              <w:t>1500</w:t>
            </w:r>
          </w:p>
        </w:tc>
        <w:tc>
          <w:tcPr>
            <w:tcW w:w="966" w:type="dxa"/>
            <w:tcBorders>
              <w:top w:val="single" w:sz="12" w:space="0" w:color="auto"/>
            </w:tcBorders>
          </w:tcPr>
          <w:p w14:paraId="6EC97C5B" w14:textId="77777777" w:rsidR="005B16F2" w:rsidRPr="00A518E1" w:rsidRDefault="005B16F2" w:rsidP="007523C0">
            <w:pPr>
              <w:spacing w:before="120" w:after="120"/>
              <w:ind w:right="-30"/>
              <w:jc w:val="center"/>
              <w:rPr>
                <w:color w:val="000000" w:themeColor="text1"/>
                <w:sz w:val="18"/>
                <w:szCs w:val="18"/>
              </w:rPr>
            </w:pPr>
            <w:r w:rsidRPr="00A518E1">
              <w:rPr>
                <w:sz w:val="18"/>
                <w:szCs w:val="18"/>
              </w:rPr>
              <w:t>130</w:t>
            </w:r>
          </w:p>
        </w:tc>
        <w:tc>
          <w:tcPr>
            <w:tcW w:w="966" w:type="dxa"/>
            <w:tcBorders>
              <w:top w:val="single" w:sz="12" w:space="0" w:color="auto"/>
            </w:tcBorders>
          </w:tcPr>
          <w:p w14:paraId="42B4A2E6" w14:textId="77777777" w:rsidR="005B16F2" w:rsidRPr="00A518E1" w:rsidRDefault="005B16F2" w:rsidP="007523C0">
            <w:pPr>
              <w:spacing w:before="120" w:after="120"/>
              <w:ind w:right="-94"/>
              <w:jc w:val="center"/>
              <w:rPr>
                <w:color w:val="000000" w:themeColor="text1"/>
                <w:sz w:val="18"/>
                <w:szCs w:val="18"/>
              </w:rPr>
            </w:pPr>
          </w:p>
        </w:tc>
        <w:tc>
          <w:tcPr>
            <w:tcW w:w="966" w:type="dxa"/>
            <w:tcBorders>
              <w:top w:val="single" w:sz="12" w:space="0" w:color="auto"/>
            </w:tcBorders>
          </w:tcPr>
          <w:p w14:paraId="26DA2481" w14:textId="77777777" w:rsidR="005B16F2" w:rsidRPr="00A518E1" w:rsidRDefault="005B16F2" w:rsidP="007523C0">
            <w:pPr>
              <w:spacing w:before="120" w:after="120"/>
              <w:jc w:val="center"/>
              <w:rPr>
                <w:color w:val="000000" w:themeColor="text1"/>
                <w:sz w:val="18"/>
                <w:szCs w:val="18"/>
              </w:rPr>
            </w:pPr>
          </w:p>
        </w:tc>
        <w:tc>
          <w:tcPr>
            <w:tcW w:w="966" w:type="dxa"/>
            <w:tcBorders>
              <w:top w:val="single" w:sz="12" w:space="0" w:color="auto"/>
            </w:tcBorders>
          </w:tcPr>
          <w:p w14:paraId="19B71F44" w14:textId="77777777" w:rsidR="005B16F2" w:rsidRPr="00A518E1" w:rsidRDefault="005B16F2" w:rsidP="007523C0">
            <w:pPr>
              <w:spacing w:before="120" w:after="120"/>
              <w:jc w:val="center"/>
              <w:rPr>
                <w:color w:val="000000" w:themeColor="text1"/>
                <w:sz w:val="18"/>
                <w:szCs w:val="18"/>
              </w:rPr>
            </w:pPr>
            <w:r w:rsidRPr="00A518E1">
              <w:rPr>
                <w:sz w:val="18"/>
                <w:szCs w:val="18"/>
              </w:rPr>
              <w:t>400</w:t>
            </w:r>
          </w:p>
        </w:tc>
        <w:tc>
          <w:tcPr>
            <w:tcW w:w="656" w:type="dxa"/>
            <w:tcBorders>
              <w:top w:val="single" w:sz="12" w:space="0" w:color="auto"/>
            </w:tcBorders>
          </w:tcPr>
          <w:p w14:paraId="2137223C" w14:textId="77777777" w:rsidR="005B16F2" w:rsidRPr="00A518E1" w:rsidRDefault="005B16F2" w:rsidP="007523C0">
            <w:pPr>
              <w:spacing w:before="120" w:after="120"/>
              <w:jc w:val="center"/>
              <w:rPr>
                <w:color w:val="000000" w:themeColor="text1"/>
                <w:sz w:val="18"/>
                <w:szCs w:val="18"/>
              </w:rPr>
            </w:pPr>
            <w:r w:rsidRPr="00A518E1">
              <w:rPr>
                <w:sz w:val="18"/>
                <w:szCs w:val="18"/>
              </w:rPr>
              <w:t>10</w:t>
            </w:r>
          </w:p>
        </w:tc>
        <w:tc>
          <w:tcPr>
            <w:tcW w:w="966" w:type="dxa"/>
            <w:tcBorders>
              <w:top w:val="single" w:sz="12" w:space="0" w:color="auto"/>
            </w:tcBorders>
          </w:tcPr>
          <w:p w14:paraId="5B2929EB" w14:textId="77777777" w:rsidR="005B16F2" w:rsidRPr="00A518E1" w:rsidRDefault="005B16F2" w:rsidP="007523C0">
            <w:pPr>
              <w:spacing w:before="120" w:after="120"/>
              <w:jc w:val="center"/>
              <w:rPr>
                <w:color w:val="000000" w:themeColor="text1"/>
                <w:sz w:val="18"/>
                <w:szCs w:val="18"/>
              </w:rPr>
            </w:pPr>
            <w:r w:rsidRPr="00A518E1">
              <w:rPr>
                <w:sz w:val="18"/>
                <w:szCs w:val="18"/>
              </w:rPr>
              <w:t>10</w:t>
            </w:r>
          </w:p>
        </w:tc>
        <w:tc>
          <w:tcPr>
            <w:tcW w:w="1020" w:type="dxa"/>
            <w:tcBorders>
              <w:top w:val="single" w:sz="12" w:space="0" w:color="auto"/>
            </w:tcBorders>
          </w:tcPr>
          <w:p w14:paraId="5539F935" w14:textId="77777777" w:rsidR="005B16F2" w:rsidRPr="00A518E1" w:rsidRDefault="005B16F2" w:rsidP="007523C0">
            <w:pPr>
              <w:spacing w:before="120" w:after="120"/>
              <w:ind w:right="-114"/>
              <w:jc w:val="center"/>
              <w:rPr>
                <w:color w:val="000000" w:themeColor="text1"/>
                <w:sz w:val="18"/>
                <w:szCs w:val="18"/>
              </w:rPr>
            </w:pPr>
            <w:r w:rsidRPr="00A518E1">
              <w:rPr>
                <w:sz w:val="18"/>
                <w:szCs w:val="18"/>
              </w:rPr>
              <w:t>8</w:t>
            </w:r>
            <w:r>
              <w:rPr>
                <w:sz w:val="18"/>
                <w:szCs w:val="18"/>
              </w:rPr>
              <w:t>,</w:t>
            </w:r>
            <w:r w:rsidRPr="00A518E1">
              <w:rPr>
                <w:sz w:val="18"/>
                <w:szCs w:val="18"/>
              </w:rPr>
              <w:t>0 x 10</w:t>
            </w:r>
            <w:r w:rsidRPr="00A518E1">
              <w:rPr>
                <w:sz w:val="18"/>
                <w:szCs w:val="18"/>
                <w:vertAlign w:val="superscript"/>
              </w:rPr>
              <w:t>11</w:t>
            </w:r>
          </w:p>
        </w:tc>
      </w:tr>
      <w:tr w:rsidR="005B16F2" w:rsidRPr="00A518E1" w14:paraId="6EB3BAE2" w14:textId="77777777" w:rsidTr="007523C0">
        <w:tc>
          <w:tcPr>
            <w:tcW w:w="746" w:type="dxa"/>
            <w:tcBorders>
              <w:bottom w:val="single" w:sz="4" w:space="0" w:color="auto"/>
            </w:tcBorders>
          </w:tcPr>
          <w:p w14:paraId="066746E7" w14:textId="77777777" w:rsidR="005B16F2" w:rsidRPr="00A518E1" w:rsidRDefault="005B16F2" w:rsidP="007523C0">
            <w:pPr>
              <w:spacing w:before="120" w:after="120"/>
              <w:ind w:left="57"/>
              <w:rPr>
                <w:color w:val="000000" w:themeColor="text1"/>
                <w:sz w:val="18"/>
                <w:szCs w:val="18"/>
              </w:rPr>
            </w:pPr>
            <w:r w:rsidRPr="00A518E1">
              <w:rPr>
                <w:sz w:val="18"/>
                <w:szCs w:val="18"/>
              </w:rPr>
              <w:t>ВСПЦ (ВС)</w:t>
            </w:r>
          </w:p>
        </w:tc>
        <w:tc>
          <w:tcPr>
            <w:tcW w:w="966" w:type="dxa"/>
            <w:tcBorders>
              <w:bottom w:val="single" w:sz="4" w:space="0" w:color="auto"/>
            </w:tcBorders>
          </w:tcPr>
          <w:p w14:paraId="4317C2C4" w14:textId="77777777" w:rsidR="005B16F2" w:rsidRPr="00A518E1" w:rsidRDefault="005B16F2" w:rsidP="007523C0">
            <w:pPr>
              <w:spacing w:before="120" w:after="120"/>
              <w:jc w:val="center"/>
              <w:rPr>
                <w:color w:val="000000" w:themeColor="text1"/>
                <w:sz w:val="18"/>
                <w:szCs w:val="18"/>
              </w:rPr>
            </w:pPr>
            <w:r w:rsidRPr="00A518E1">
              <w:rPr>
                <w:sz w:val="18"/>
                <w:szCs w:val="18"/>
              </w:rPr>
              <w:t>4000</w:t>
            </w:r>
          </w:p>
        </w:tc>
        <w:tc>
          <w:tcPr>
            <w:tcW w:w="966" w:type="dxa"/>
            <w:tcBorders>
              <w:bottom w:val="single" w:sz="4" w:space="0" w:color="auto"/>
            </w:tcBorders>
          </w:tcPr>
          <w:p w14:paraId="0197B18C" w14:textId="77777777" w:rsidR="005B16F2" w:rsidRPr="00A518E1" w:rsidRDefault="005B16F2" w:rsidP="007523C0">
            <w:pPr>
              <w:spacing w:before="120" w:after="120"/>
              <w:ind w:right="-30"/>
              <w:jc w:val="center"/>
              <w:rPr>
                <w:color w:val="000000" w:themeColor="text1"/>
                <w:sz w:val="18"/>
                <w:szCs w:val="18"/>
              </w:rPr>
            </w:pPr>
            <w:r w:rsidRPr="00A518E1">
              <w:rPr>
                <w:sz w:val="18"/>
                <w:szCs w:val="18"/>
              </w:rPr>
              <w:t>160</w:t>
            </w:r>
          </w:p>
        </w:tc>
        <w:tc>
          <w:tcPr>
            <w:tcW w:w="966" w:type="dxa"/>
            <w:tcBorders>
              <w:bottom w:val="single" w:sz="4" w:space="0" w:color="auto"/>
            </w:tcBorders>
          </w:tcPr>
          <w:p w14:paraId="33830141" w14:textId="77777777" w:rsidR="005B16F2" w:rsidRPr="00A518E1" w:rsidRDefault="005B16F2" w:rsidP="007523C0">
            <w:pPr>
              <w:spacing w:before="120" w:after="120"/>
              <w:ind w:right="-94"/>
              <w:jc w:val="center"/>
              <w:rPr>
                <w:color w:val="000000" w:themeColor="text1"/>
                <w:sz w:val="18"/>
                <w:szCs w:val="18"/>
              </w:rPr>
            </w:pPr>
          </w:p>
        </w:tc>
        <w:tc>
          <w:tcPr>
            <w:tcW w:w="966" w:type="dxa"/>
            <w:tcBorders>
              <w:bottom w:val="single" w:sz="4" w:space="0" w:color="auto"/>
            </w:tcBorders>
          </w:tcPr>
          <w:p w14:paraId="43D3F9B3" w14:textId="77777777" w:rsidR="005B16F2" w:rsidRPr="00A518E1" w:rsidRDefault="005B16F2" w:rsidP="007523C0">
            <w:pPr>
              <w:spacing w:before="120" w:after="120"/>
              <w:jc w:val="center"/>
              <w:rPr>
                <w:color w:val="000000" w:themeColor="text1"/>
                <w:sz w:val="18"/>
                <w:szCs w:val="18"/>
              </w:rPr>
            </w:pPr>
          </w:p>
        </w:tc>
        <w:tc>
          <w:tcPr>
            <w:tcW w:w="966" w:type="dxa"/>
            <w:tcBorders>
              <w:bottom w:val="single" w:sz="4" w:space="0" w:color="auto"/>
            </w:tcBorders>
          </w:tcPr>
          <w:p w14:paraId="361F1A43" w14:textId="77777777" w:rsidR="005B16F2" w:rsidRPr="00A518E1" w:rsidRDefault="005B16F2" w:rsidP="007523C0">
            <w:pPr>
              <w:spacing w:before="120" w:after="120"/>
              <w:jc w:val="center"/>
              <w:rPr>
                <w:color w:val="000000" w:themeColor="text1"/>
                <w:sz w:val="18"/>
                <w:szCs w:val="18"/>
              </w:rPr>
            </w:pPr>
            <w:r w:rsidRPr="00A518E1">
              <w:rPr>
                <w:sz w:val="18"/>
                <w:szCs w:val="18"/>
              </w:rPr>
              <w:t>460</w:t>
            </w:r>
          </w:p>
        </w:tc>
        <w:tc>
          <w:tcPr>
            <w:tcW w:w="656" w:type="dxa"/>
            <w:tcBorders>
              <w:bottom w:val="single" w:sz="4" w:space="0" w:color="auto"/>
            </w:tcBorders>
          </w:tcPr>
          <w:p w14:paraId="623F5068" w14:textId="77777777" w:rsidR="005B16F2" w:rsidRPr="00A518E1" w:rsidRDefault="005B16F2" w:rsidP="007523C0">
            <w:pPr>
              <w:spacing w:before="120" w:after="120"/>
              <w:jc w:val="center"/>
              <w:rPr>
                <w:color w:val="000000" w:themeColor="text1"/>
                <w:sz w:val="18"/>
                <w:szCs w:val="18"/>
              </w:rPr>
            </w:pPr>
            <w:r w:rsidRPr="00A518E1">
              <w:rPr>
                <w:sz w:val="18"/>
                <w:szCs w:val="18"/>
              </w:rPr>
              <w:t>10</w:t>
            </w:r>
          </w:p>
        </w:tc>
        <w:tc>
          <w:tcPr>
            <w:tcW w:w="966" w:type="dxa"/>
            <w:tcBorders>
              <w:bottom w:val="single" w:sz="4" w:space="0" w:color="auto"/>
            </w:tcBorders>
          </w:tcPr>
          <w:p w14:paraId="31FC9E58" w14:textId="77777777" w:rsidR="005B16F2" w:rsidRPr="00A518E1" w:rsidRDefault="005B16F2" w:rsidP="007523C0">
            <w:pPr>
              <w:spacing w:before="120" w:after="120"/>
              <w:jc w:val="center"/>
              <w:rPr>
                <w:color w:val="000000" w:themeColor="text1"/>
                <w:sz w:val="18"/>
                <w:szCs w:val="18"/>
              </w:rPr>
            </w:pPr>
            <w:r w:rsidRPr="00A518E1">
              <w:rPr>
                <w:sz w:val="18"/>
                <w:szCs w:val="18"/>
              </w:rPr>
              <w:t>10</w:t>
            </w:r>
          </w:p>
        </w:tc>
        <w:tc>
          <w:tcPr>
            <w:tcW w:w="1020" w:type="dxa"/>
            <w:tcBorders>
              <w:bottom w:val="single" w:sz="4" w:space="0" w:color="auto"/>
            </w:tcBorders>
          </w:tcPr>
          <w:p w14:paraId="43535369" w14:textId="77777777" w:rsidR="005B16F2" w:rsidRPr="00A518E1" w:rsidRDefault="005B16F2" w:rsidP="007523C0">
            <w:pPr>
              <w:spacing w:before="120" w:after="120"/>
              <w:ind w:right="-114"/>
              <w:jc w:val="center"/>
              <w:rPr>
                <w:color w:val="000000" w:themeColor="text1"/>
                <w:sz w:val="18"/>
                <w:szCs w:val="18"/>
              </w:rPr>
            </w:pPr>
            <w:r w:rsidRPr="00A518E1">
              <w:rPr>
                <w:sz w:val="18"/>
                <w:szCs w:val="18"/>
              </w:rPr>
              <w:t>6</w:t>
            </w:r>
            <w:r>
              <w:rPr>
                <w:sz w:val="18"/>
                <w:szCs w:val="18"/>
              </w:rPr>
              <w:t>,</w:t>
            </w:r>
            <w:r w:rsidRPr="00A518E1">
              <w:rPr>
                <w:sz w:val="18"/>
                <w:szCs w:val="18"/>
              </w:rPr>
              <w:t>0 x 10</w:t>
            </w:r>
            <w:r w:rsidRPr="00A518E1">
              <w:rPr>
                <w:sz w:val="18"/>
                <w:szCs w:val="18"/>
                <w:vertAlign w:val="superscript"/>
              </w:rPr>
              <w:t>11**)</w:t>
            </w:r>
          </w:p>
        </w:tc>
      </w:tr>
      <w:tr w:rsidR="005B16F2" w:rsidRPr="00A518E1" w14:paraId="23F939C3" w14:textId="77777777" w:rsidTr="007523C0">
        <w:tc>
          <w:tcPr>
            <w:tcW w:w="746" w:type="dxa"/>
            <w:tcBorders>
              <w:bottom w:val="single" w:sz="12" w:space="0" w:color="auto"/>
            </w:tcBorders>
          </w:tcPr>
          <w:p w14:paraId="001564D8" w14:textId="77777777" w:rsidR="005B16F2" w:rsidRPr="00A518E1" w:rsidRDefault="005B16F2" w:rsidP="007523C0">
            <w:pPr>
              <w:spacing w:before="120" w:after="120"/>
              <w:ind w:left="57"/>
              <w:rPr>
                <w:color w:val="000000" w:themeColor="text1"/>
                <w:sz w:val="18"/>
                <w:szCs w:val="18"/>
              </w:rPr>
            </w:pPr>
            <w:r w:rsidRPr="00A518E1">
              <w:rPr>
                <w:sz w:val="18"/>
                <w:szCs w:val="18"/>
              </w:rPr>
              <w:t>ВСПЦ (ПЗ)</w:t>
            </w:r>
          </w:p>
        </w:tc>
        <w:tc>
          <w:tcPr>
            <w:tcW w:w="966" w:type="dxa"/>
            <w:tcBorders>
              <w:bottom w:val="single" w:sz="12" w:space="0" w:color="auto"/>
            </w:tcBorders>
          </w:tcPr>
          <w:p w14:paraId="4FCA65F2" w14:textId="77777777" w:rsidR="005B16F2" w:rsidRPr="00A518E1" w:rsidRDefault="005B16F2" w:rsidP="007523C0">
            <w:pPr>
              <w:spacing w:before="120" w:after="120"/>
              <w:jc w:val="center"/>
              <w:rPr>
                <w:color w:val="000000" w:themeColor="text1"/>
                <w:sz w:val="18"/>
                <w:szCs w:val="18"/>
              </w:rPr>
            </w:pPr>
            <w:r>
              <w:rPr>
                <w:sz w:val="18"/>
                <w:szCs w:val="18"/>
              </w:rPr>
              <w:t>4</w:t>
            </w:r>
            <w:r w:rsidRPr="00A518E1">
              <w:rPr>
                <w:sz w:val="18"/>
                <w:szCs w:val="18"/>
              </w:rPr>
              <w:t>000</w:t>
            </w:r>
          </w:p>
        </w:tc>
        <w:tc>
          <w:tcPr>
            <w:tcW w:w="966" w:type="dxa"/>
            <w:tcBorders>
              <w:bottom w:val="single" w:sz="12" w:space="0" w:color="auto"/>
            </w:tcBorders>
          </w:tcPr>
          <w:p w14:paraId="22B5C697" w14:textId="77777777" w:rsidR="005B16F2" w:rsidRPr="00A518E1" w:rsidRDefault="005B16F2" w:rsidP="007523C0">
            <w:pPr>
              <w:spacing w:before="120" w:after="120"/>
              <w:ind w:right="-30"/>
              <w:jc w:val="center"/>
              <w:rPr>
                <w:color w:val="000000" w:themeColor="text1"/>
                <w:sz w:val="18"/>
                <w:szCs w:val="18"/>
              </w:rPr>
            </w:pPr>
          </w:p>
        </w:tc>
        <w:tc>
          <w:tcPr>
            <w:tcW w:w="966" w:type="dxa"/>
            <w:tcBorders>
              <w:bottom w:val="single" w:sz="12" w:space="0" w:color="auto"/>
            </w:tcBorders>
          </w:tcPr>
          <w:p w14:paraId="32904F85" w14:textId="77777777" w:rsidR="005B16F2" w:rsidRPr="00A518E1" w:rsidRDefault="005B16F2" w:rsidP="007523C0">
            <w:pPr>
              <w:spacing w:before="120" w:after="120"/>
              <w:ind w:right="-94"/>
              <w:jc w:val="center"/>
              <w:rPr>
                <w:color w:val="000000" w:themeColor="text1"/>
                <w:sz w:val="18"/>
                <w:szCs w:val="18"/>
              </w:rPr>
            </w:pPr>
            <w:r w:rsidRPr="00A518E1">
              <w:rPr>
                <w:sz w:val="18"/>
                <w:szCs w:val="18"/>
              </w:rPr>
              <w:t>160</w:t>
            </w:r>
          </w:p>
        </w:tc>
        <w:tc>
          <w:tcPr>
            <w:tcW w:w="966" w:type="dxa"/>
            <w:tcBorders>
              <w:bottom w:val="single" w:sz="12" w:space="0" w:color="auto"/>
            </w:tcBorders>
          </w:tcPr>
          <w:p w14:paraId="654771CA" w14:textId="77777777" w:rsidR="005B16F2" w:rsidRPr="00A518E1" w:rsidRDefault="005B16F2" w:rsidP="007523C0">
            <w:pPr>
              <w:spacing w:before="120" w:after="120"/>
              <w:jc w:val="center"/>
              <w:rPr>
                <w:color w:val="000000" w:themeColor="text1"/>
                <w:sz w:val="18"/>
                <w:szCs w:val="18"/>
              </w:rPr>
            </w:pPr>
            <w:r w:rsidRPr="00A518E1">
              <w:rPr>
                <w:sz w:val="18"/>
                <w:szCs w:val="18"/>
              </w:rPr>
              <w:t>500</w:t>
            </w:r>
          </w:p>
        </w:tc>
        <w:tc>
          <w:tcPr>
            <w:tcW w:w="966" w:type="dxa"/>
            <w:tcBorders>
              <w:bottom w:val="single" w:sz="12" w:space="0" w:color="auto"/>
            </w:tcBorders>
          </w:tcPr>
          <w:p w14:paraId="00E52F5F" w14:textId="77777777" w:rsidR="005B16F2" w:rsidRPr="00A518E1" w:rsidRDefault="005B16F2" w:rsidP="007523C0">
            <w:pPr>
              <w:spacing w:before="120" w:after="120"/>
              <w:jc w:val="center"/>
              <w:rPr>
                <w:color w:val="000000" w:themeColor="text1"/>
                <w:sz w:val="18"/>
                <w:szCs w:val="18"/>
              </w:rPr>
            </w:pPr>
            <w:r w:rsidRPr="00A518E1">
              <w:rPr>
                <w:sz w:val="18"/>
                <w:szCs w:val="18"/>
              </w:rPr>
              <w:t>460</w:t>
            </w:r>
          </w:p>
        </w:tc>
        <w:tc>
          <w:tcPr>
            <w:tcW w:w="656" w:type="dxa"/>
            <w:tcBorders>
              <w:bottom w:val="single" w:sz="12" w:space="0" w:color="auto"/>
            </w:tcBorders>
          </w:tcPr>
          <w:p w14:paraId="735712F2" w14:textId="77777777" w:rsidR="005B16F2" w:rsidRPr="00A518E1" w:rsidRDefault="005B16F2" w:rsidP="007523C0">
            <w:pPr>
              <w:spacing w:before="120" w:after="120"/>
              <w:jc w:val="center"/>
              <w:rPr>
                <w:color w:val="000000" w:themeColor="text1"/>
                <w:sz w:val="18"/>
                <w:szCs w:val="18"/>
              </w:rPr>
            </w:pPr>
            <w:r w:rsidRPr="00A518E1">
              <w:rPr>
                <w:sz w:val="18"/>
                <w:szCs w:val="18"/>
              </w:rPr>
              <w:t>10</w:t>
            </w:r>
          </w:p>
        </w:tc>
        <w:tc>
          <w:tcPr>
            <w:tcW w:w="966" w:type="dxa"/>
            <w:tcBorders>
              <w:bottom w:val="single" w:sz="12" w:space="0" w:color="auto"/>
            </w:tcBorders>
          </w:tcPr>
          <w:p w14:paraId="6E7EBA09" w14:textId="77777777" w:rsidR="005B16F2" w:rsidRPr="00A518E1" w:rsidRDefault="005B16F2" w:rsidP="007523C0">
            <w:pPr>
              <w:spacing w:before="120" w:after="120"/>
              <w:jc w:val="center"/>
              <w:rPr>
                <w:color w:val="000000" w:themeColor="text1"/>
                <w:sz w:val="18"/>
                <w:szCs w:val="18"/>
              </w:rPr>
            </w:pPr>
            <w:r w:rsidRPr="00A518E1">
              <w:rPr>
                <w:sz w:val="18"/>
                <w:szCs w:val="18"/>
              </w:rPr>
              <w:t>10</w:t>
            </w:r>
          </w:p>
        </w:tc>
        <w:tc>
          <w:tcPr>
            <w:tcW w:w="1020" w:type="dxa"/>
            <w:tcBorders>
              <w:bottom w:val="single" w:sz="12" w:space="0" w:color="auto"/>
            </w:tcBorders>
          </w:tcPr>
          <w:p w14:paraId="0EB3D4D9" w14:textId="77777777" w:rsidR="005B16F2" w:rsidRPr="00A518E1" w:rsidRDefault="005B16F2" w:rsidP="007523C0">
            <w:pPr>
              <w:spacing w:before="120" w:after="120"/>
              <w:ind w:right="-114"/>
              <w:jc w:val="center"/>
              <w:rPr>
                <w:color w:val="000000" w:themeColor="text1"/>
                <w:sz w:val="18"/>
                <w:szCs w:val="18"/>
              </w:rPr>
            </w:pPr>
            <w:r w:rsidRPr="00A518E1">
              <w:rPr>
                <w:sz w:val="18"/>
                <w:szCs w:val="18"/>
              </w:rPr>
              <w:t>6</w:t>
            </w:r>
            <w:r>
              <w:rPr>
                <w:sz w:val="18"/>
                <w:szCs w:val="18"/>
              </w:rPr>
              <w:t>,</w:t>
            </w:r>
            <w:r w:rsidRPr="00A518E1">
              <w:rPr>
                <w:sz w:val="18"/>
                <w:szCs w:val="18"/>
              </w:rPr>
              <w:t>0 x 10</w:t>
            </w:r>
            <w:r w:rsidRPr="00A518E1">
              <w:rPr>
                <w:sz w:val="18"/>
                <w:szCs w:val="18"/>
                <w:vertAlign w:val="superscript"/>
              </w:rPr>
              <w:t>11**)</w:t>
            </w:r>
          </w:p>
        </w:tc>
      </w:tr>
    </w:tbl>
    <w:p w14:paraId="2B29B8C5" w14:textId="77777777" w:rsidR="005B16F2" w:rsidRPr="005B16F2" w:rsidRDefault="005B16F2" w:rsidP="00282919">
      <w:pPr>
        <w:spacing w:before="120" w:line="220" w:lineRule="exact"/>
        <w:ind w:left="1134" w:right="1134" w:hanging="1134"/>
        <w:jc w:val="both"/>
        <w:rPr>
          <w:i/>
          <w:iCs/>
          <w:color w:val="000000" w:themeColor="text1"/>
          <w:sz w:val="18"/>
          <w:szCs w:val="18"/>
        </w:rPr>
      </w:pPr>
      <w:r w:rsidRPr="00A518E1">
        <w:tab/>
      </w:r>
      <w:r w:rsidRPr="005B16F2">
        <w:rPr>
          <w:i/>
          <w:iCs/>
          <w:sz w:val="18"/>
          <w:szCs w:val="18"/>
        </w:rPr>
        <w:t>Примечания:</w:t>
      </w:r>
    </w:p>
    <w:p w14:paraId="7AA2299E" w14:textId="77777777" w:rsidR="005B16F2" w:rsidRPr="005B16F2" w:rsidRDefault="005B16F2" w:rsidP="005B16F2">
      <w:pPr>
        <w:spacing w:line="220" w:lineRule="exact"/>
        <w:ind w:left="1134" w:right="1134" w:hanging="1134"/>
        <w:jc w:val="both"/>
        <w:rPr>
          <w:color w:val="000000" w:themeColor="text1"/>
          <w:sz w:val="18"/>
          <w:szCs w:val="18"/>
        </w:rPr>
      </w:pPr>
      <w:r w:rsidRPr="005B16F2">
        <w:rPr>
          <w:sz w:val="18"/>
          <w:szCs w:val="18"/>
        </w:rPr>
        <w:tab/>
        <w:t>ПЗ — с принудительным зажиганием</w:t>
      </w:r>
    </w:p>
    <w:p w14:paraId="3A237A40" w14:textId="77777777" w:rsidR="005B16F2" w:rsidRPr="005B16F2" w:rsidRDefault="005B16F2" w:rsidP="005B16F2">
      <w:pPr>
        <w:spacing w:line="220" w:lineRule="exact"/>
        <w:ind w:left="1134" w:right="1134"/>
        <w:jc w:val="both"/>
        <w:rPr>
          <w:color w:val="000000" w:themeColor="text1"/>
          <w:sz w:val="18"/>
          <w:szCs w:val="18"/>
        </w:rPr>
      </w:pPr>
      <w:r w:rsidRPr="005B16F2">
        <w:rPr>
          <w:sz w:val="18"/>
          <w:szCs w:val="18"/>
        </w:rPr>
        <w:t>ВС — с воспламенением от сжатия</w:t>
      </w:r>
    </w:p>
    <w:p w14:paraId="7E15B9CB" w14:textId="77777777" w:rsidR="005B16F2" w:rsidRPr="005B16F2" w:rsidRDefault="005B16F2" w:rsidP="00524AAC">
      <w:pPr>
        <w:spacing w:line="220" w:lineRule="exact"/>
        <w:ind w:left="1134" w:right="287"/>
        <w:jc w:val="both"/>
        <w:rPr>
          <w:color w:val="000000" w:themeColor="text1"/>
          <w:sz w:val="18"/>
          <w:szCs w:val="18"/>
        </w:rPr>
      </w:pPr>
      <w:r w:rsidRPr="005B16F2">
        <w:rPr>
          <w:sz w:val="18"/>
          <w:szCs w:val="18"/>
        </w:rPr>
        <w:t>*) Допустимый уровень NO</w:t>
      </w:r>
      <w:r w:rsidRPr="005B16F2">
        <w:rPr>
          <w:sz w:val="18"/>
          <w:szCs w:val="18"/>
          <w:vertAlign w:val="subscript"/>
        </w:rPr>
        <w:t>2</w:t>
      </w:r>
      <w:r w:rsidRPr="005B16F2">
        <w:rPr>
          <w:sz w:val="18"/>
          <w:szCs w:val="18"/>
        </w:rPr>
        <w:t xml:space="preserve"> в предельном значении содержания NO</w:t>
      </w:r>
      <w:r w:rsidRPr="005B16F2">
        <w:rPr>
          <w:sz w:val="18"/>
          <w:szCs w:val="18"/>
          <w:vertAlign w:val="subscript"/>
        </w:rPr>
        <w:t>X</w:t>
      </w:r>
      <w:r w:rsidRPr="005B16F2">
        <w:rPr>
          <w:sz w:val="18"/>
          <w:szCs w:val="18"/>
        </w:rPr>
        <w:t xml:space="preserve"> может быть определен на более позднем этапе.</w:t>
      </w:r>
    </w:p>
    <w:p w14:paraId="2285AB11" w14:textId="77777777" w:rsidR="005B16F2" w:rsidRPr="005B16F2" w:rsidRDefault="005B16F2" w:rsidP="00524AAC">
      <w:pPr>
        <w:spacing w:line="220" w:lineRule="exact"/>
        <w:ind w:left="1134" w:right="287"/>
        <w:jc w:val="both"/>
        <w:rPr>
          <w:color w:val="000000" w:themeColor="text1"/>
          <w:sz w:val="18"/>
          <w:szCs w:val="18"/>
        </w:rPr>
      </w:pPr>
      <w:r w:rsidRPr="005B16F2">
        <w:rPr>
          <w:sz w:val="18"/>
          <w:szCs w:val="18"/>
        </w:rPr>
        <w:t>**) Данное предельное значение действует начиная с дат, указанных в строке В таблицы 1 в добавлении 9 к приложению 1 к настоящим Правилам.</w:t>
      </w:r>
    </w:p>
    <w:p w14:paraId="7D006AA3" w14:textId="77777777" w:rsidR="005B16F2" w:rsidRPr="005B16F2" w:rsidRDefault="005B16F2" w:rsidP="00524AAC">
      <w:pPr>
        <w:spacing w:line="220" w:lineRule="exact"/>
        <w:ind w:left="1134" w:right="287"/>
        <w:jc w:val="both"/>
        <w:rPr>
          <w:color w:val="000000" w:themeColor="text1"/>
          <w:sz w:val="18"/>
          <w:szCs w:val="18"/>
        </w:rPr>
      </w:pPr>
      <w:r w:rsidRPr="005B16F2">
        <w:rPr>
          <w:b/>
          <w:bCs/>
          <w:sz w:val="18"/>
          <w:szCs w:val="18"/>
        </w:rPr>
        <w:t>***) В случае двигателей, в которых все используемые виды топлива имеют молярное соотношение углерода и водорода, равное 0, как это определено в пункте 8 приложения 4, измерения CH</w:t>
      </w:r>
      <w:r w:rsidRPr="005B16F2">
        <w:rPr>
          <w:b/>
          <w:bCs/>
          <w:sz w:val="18"/>
          <w:szCs w:val="18"/>
          <w:vertAlign w:val="subscript"/>
        </w:rPr>
        <w:t>4</w:t>
      </w:r>
      <w:r w:rsidRPr="005B16F2">
        <w:rPr>
          <w:b/>
          <w:bCs/>
          <w:sz w:val="18"/>
          <w:szCs w:val="18"/>
        </w:rPr>
        <w:t xml:space="preserve"> не требуется, причем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 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w:t>
      </w:r>
      <w:r w:rsidRPr="005B16F2">
        <w:rPr>
          <w:szCs w:val="20"/>
        </w:rPr>
        <w:t>».</w:t>
      </w:r>
    </w:p>
    <w:p w14:paraId="1407E9A7" w14:textId="77777777" w:rsidR="005B16F2" w:rsidRPr="00A518E1" w:rsidRDefault="005B16F2" w:rsidP="005B16F2">
      <w:pPr>
        <w:tabs>
          <w:tab w:val="left" w:pos="2300"/>
          <w:tab w:val="left" w:pos="2800"/>
        </w:tabs>
        <w:spacing w:before="120" w:after="120"/>
        <w:ind w:left="2268" w:right="1134" w:hanging="1134"/>
        <w:jc w:val="both"/>
        <w:rPr>
          <w:iCs/>
          <w:color w:val="000000" w:themeColor="text1"/>
        </w:rPr>
      </w:pPr>
      <w:r w:rsidRPr="00A518E1">
        <w:rPr>
          <w:i/>
          <w:iCs/>
        </w:rPr>
        <w:t xml:space="preserve">Пункт 8.3.3.3 </w:t>
      </w:r>
      <w:r w:rsidRPr="00A518E1">
        <w:t xml:space="preserve">изменить следующим образом: </w:t>
      </w:r>
    </w:p>
    <w:p w14:paraId="0E9B57A7" w14:textId="77777777" w:rsidR="005B16F2" w:rsidRPr="00A518E1" w:rsidRDefault="005B16F2" w:rsidP="005B16F2">
      <w:pPr>
        <w:spacing w:before="120" w:after="120"/>
        <w:ind w:left="2268" w:right="1134" w:hanging="1134"/>
        <w:jc w:val="both"/>
        <w:rPr>
          <w:color w:val="000000" w:themeColor="text1"/>
        </w:rPr>
      </w:pPr>
      <w:r w:rsidRPr="00A518E1">
        <w:t>«8.3.3.3</w:t>
      </w:r>
      <w:r w:rsidRPr="00A518E1">
        <w:tab/>
        <w:t xml:space="preserve">Для двигателей, работающих на дизельном топливе, этаноле (ED95), бензине, E85, </w:t>
      </w:r>
      <w:r w:rsidRPr="00A518E1">
        <w:rPr>
          <w:b/>
          <w:bCs/>
        </w:rPr>
        <w:t xml:space="preserve">водороде, </w:t>
      </w:r>
      <w:r w:rsidRPr="00A518E1">
        <w:t>СПГ</w:t>
      </w:r>
      <w:r w:rsidRPr="00282919">
        <w:rPr>
          <w:vertAlign w:val="subscript"/>
        </w:rPr>
        <w:t>20</w:t>
      </w:r>
      <w:r w:rsidRPr="00A518E1">
        <w:t>, СПГ и СНГ, включая двухтопливные двигатели, все эти испытания можно проводить с использованием соответствующего рыночного топлива. Однако по просьбе изготовителя допускается использование эталонных видов топлива, указанных в приложении 5 к настоящим Правилам. Это предполагает необходимость проведения испытаний в соответствии с пунктом 4 настоящих Правил».</w:t>
      </w:r>
    </w:p>
    <w:p w14:paraId="787E6D0B"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1, пункт 3.2.2.2 </w:t>
      </w:r>
      <w:r w:rsidRPr="00A518E1">
        <w:t xml:space="preserve">изменить следующим образом: </w:t>
      </w:r>
    </w:p>
    <w:p w14:paraId="252A34DC" w14:textId="77777777" w:rsidR="005B16F2" w:rsidRPr="00A518E1" w:rsidRDefault="005B16F2" w:rsidP="005B16F2">
      <w:pPr>
        <w:spacing w:before="120" w:after="120"/>
        <w:ind w:left="2268" w:right="1134" w:hanging="1134"/>
        <w:jc w:val="both"/>
        <w:rPr>
          <w:color w:val="000000" w:themeColor="text1"/>
        </w:rPr>
      </w:pPr>
      <w:r w:rsidRPr="00A518E1">
        <w:t>«3.2.2.2</w:t>
      </w:r>
      <w:r w:rsidRPr="00A518E1">
        <w:tab/>
        <w:t>Транспортные средства большой грузоподъемности, работающие на дизельном топливе/бензине/СНГ/ПГ-H/ПГ-L/ПГ-HL/этаноле (ED95)/ этаноле (E85)/</w:t>
      </w:r>
      <w:r w:rsidRPr="00A518E1">
        <w:rPr>
          <w:b/>
          <w:bCs/>
        </w:rPr>
        <w:t>водороде (T)/водороде (TD)/водороде (U)/водороде (UD)</w:t>
      </w:r>
      <w:r w:rsidRPr="00A518E1">
        <w:rPr>
          <w:vertAlign w:val="superscript"/>
        </w:rPr>
        <w:t>1)</w:t>
      </w:r>
      <w:r w:rsidRPr="00A518E1">
        <w:t>».</w:t>
      </w:r>
    </w:p>
    <w:p w14:paraId="5F3AAB1F"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1, пункт 3.2.17.1 </w:t>
      </w:r>
      <w:r w:rsidRPr="00A518E1">
        <w:t xml:space="preserve">изменить следующим образом: </w:t>
      </w:r>
    </w:p>
    <w:p w14:paraId="68C39DE0" w14:textId="77777777" w:rsidR="005B16F2" w:rsidRPr="00A518E1" w:rsidRDefault="005B16F2" w:rsidP="005B16F2">
      <w:pPr>
        <w:spacing w:before="120" w:after="120"/>
        <w:ind w:left="2268" w:right="1134" w:hanging="1134"/>
        <w:jc w:val="both"/>
        <w:rPr>
          <w:color w:val="000000" w:themeColor="text1"/>
        </w:rPr>
      </w:pPr>
      <w:r w:rsidRPr="00A518E1">
        <w:t>«3.2.17.1</w:t>
      </w:r>
      <w:r w:rsidRPr="00A518E1">
        <w:tab/>
        <w:t xml:space="preserve">Топливо: СНГ/ПГ-Н/ПГ-L/ПГ-HL </w:t>
      </w:r>
      <w:r w:rsidRPr="00A518E1">
        <w:rPr>
          <w:b/>
          <w:bCs/>
        </w:rPr>
        <w:t>/водород (T) /водород (TD) /водород (U) /водород (UD)</w:t>
      </w:r>
      <w:r w:rsidRPr="00A518E1">
        <w:rPr>
          <w:vertAlign w:val="superscript"/>
        </w:rPr>
        <w:t>1)</w:t>
      </w:r>
      <w:r w:rsidRPr="00A518E1">
        <w:t>»</w:t>
      </w:r>
    </w:p>
    <w:p w14:paraId="338C7D82"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Добавление к приложению 2А, пункт 1.1.5</w:t>
      </w:r>
      <w:r w:rsidRPr="00A518E1">
        <w:t xml:space="preserve"> изменить следующим образом: </w:t>
      </w:r>
    </w:p>
    <w:p w14:paraId="2FB7A39E" w14:textId="77777777" w:rsidR="005B16F2" w:rsidRPr="00A518E1" w:rsidRDefault="005B16F2" w:rsidP="005B16F2">
      <w:pPr>
        <w:spacing w:before="120" w:after="120"/>
        <w:ind w:left="2268" w:right="1134" w:hanging="1134"/>
        <w:jc w:val="both"/>
        <w:rPr>
          <w:color w:val="000000" w:themeColor="text1"/>
        </w:rPr>
      </w:pPr>
      <w:r w:rsidRPr="00A518E1">
        <w:t>«1.1.5</w:t>
      </w:r>
      <w:r w:rsidRPr="00A518E1">
        <w:tab/>
        <w:t>Категория двигателя: работающий на дизельном топливе/бензине/СНГ/ПГ-H/ПГ-L/ПГ-HL/этаноле (ED95)/этаноле (E85)/</w:t>
      </w:r>
      <w:r w:rsidR="00282919">
        <w:br/>
      </w:r>
      <w:r w:rsidRPr="00A518E1">
        <w:lastRenderedPageBreak/>
        <w:t xml:space="preserve">СПГ/СПГ20 </w:t>
      </w:r>
      <w:r w:rsidRPr="00A518E1">
        <w:rPr>
          <w:b/>
          <w:bCs/>
        </w:rPr>
        <w:t>/водороде (T)/водороде (TD)/водороде (U)/водороде (UD)</w:t>
      </w:r>
      <w:r w:rsidRPr="00A518E1">
        <w:rPr>
          <w:vertAlign w:val="superscript"/>
        </w:rPr>
        <w:t>1)</w:t>
      </w:r>
      <w:r w:rsidRPr="00A518E1">
        <w:t>».</w:t>
      </w:r>
    </w:p>
    <w:p w14:paraId="330CB180"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Добавление к приложению 2А, пункт 1.4.1</w:t>
      </w:r>
      <w:r w:rsidRPr="00A518E1">
        <w:t xml:space="preserve"> изменить следующим образом: </w:t>
      </w:r>
    </w:p>
    <w:p w14:paraId="090251D2" w14:textId="77777777" w:rsidR="005B16F2" w:rsidRPr="00A518E1" w:rsidRDefault="005B16F2" w:rsidP="005B16F2">
      <w:pPr>
        <w:spacing w:before="120" w:after="120"/>
        <w:ind w:left="2268" w:right="1134" w:hanging="1134"/>
        <w:jc w:val="both"/>
        <w:rPr>
          <w:color w:val="000000" w:themeColor="text1"/>
        </w:rPr>
      </w:pPr>
      <w:r w:rsidRPr="00A518E1">
        <w:t>«1.4.1</w:t>
      </w:r>
      <w:r w:rsidRPr="00A518E1">
        <w:tab/>
        <w:t>Испытание ВСУЦ</w:t>
      </w:r>
    </w:p>
    <w:p w14:paraId="3909A25B" w14:textId="77777777" w:rsidR="005B16F2" w:rsidRPr="00A518E1" w:rsidRDefault="005B16F2" w:rsidP="005B16F2">
      <w:pPr>
        <w:spacing w:before="120"/>
        <w:ind w:left="2268" w:right="1134" w:hanging="1134"/>
        <w:jc w:val="both"/>
        <w:rPr>
          <w:color w:val="000000" w:themeColor="text1"/>
        </w:rPr>
      </w:pPr>
      <w:r w:rsidRPr="00A518E1">
        <w:t>Таблица 4</w:t>
      </w:r>
    </w:p>
    <w:p w14:paraId="41A65852" w14:textId="77777777" w:rsidR="005B16F2" w:rsidRPr="00A518E1" w:rsidRDefault="005B16F2" w:rsidP="005B16F2">
      <w:pPr>
        <w:spacing w:after="120"/>
        <w:ind w:left="2268" w:right="1134" w:hanging="1134"/>
        <w:jc w:val="both"/>
        <w:rPr>
          <w:b/>
          <w:bCs/>
          <w:color w:val="000000" w:themeColor="text1"/>
        </w:rPr>
      </w:pPr>
      <w:r w:rsidRPr="00A518E1">
        <w:rPr>
          <w:b/>
          <w:bCs/>
        </w:rPr>
        <w:t>Испытание ВСУЦ</w:t>
      </w:r>
    </w:p>
    <w:tbl>
      <w:tblPr>
        <w:tblStyle w:val="ad"/>
        <w:tblW w:w="8079" w:type="dxa"/>
        <w:tblInd w:w="1129" w:type="dxa"/>
        <w:tblLayout w:type="fixed"/>
        <w:tblLook w:val="04A0" w:firstRow="1" w:lastRow="0" w:firstColumn="1" w:lastColumn="0" w:noHBand="0" w:noVBand="1"/>
      </w:tblPr>
      <w:tblGrid>
        <w:gridCol w:w="1418"/>
        <w:gridCol w:w="976"/>
        <w:gridCol w:w="980"/>
        <w:gridCol w:w="1078"/>
        <w:gridCol w:w="979"/>
        <w:gridCol w:w="1102"/>
        <w:gridCol w:w="651"/>
        <w:gridCol w:w="895"/>
      </w:tblGrid>
      <w:tr w:rsidR="005B16F2" w:rsidRPr="002B215E" w14:paraId="326A7162" w14:textId="77777777" w:rsidTr="007523C0">
        <w:tc>
          <w:tcPr>
            <w:tcW w:w="8079" w:type="dxa"/>
            <w:gridSpan w:val="8"/>
          </w:tcPr>
          <w:p w14:paraId="259724C5" w14:textId="77777777" w:rsidR="005B16F2" w:rsidRPr="00A518E1" w:rsidRDefault="005B16F2" w:rsidP="00282919">
            <w:pPr>
              <w:spacing w:before="120" w:after="120"/>
              <w:ind w:left="57" w:right="57"/>
              <w:rPr>
                <w:color w:val="000000" w:themeColor="text1"/>
                <w:sz w:val="18"/>
                <w:szCs w:val="18"/>
              </w:rPr>
            </w:pPr>
            <w:r w:rsidRPr="00A518E1">
              <w:rPr>
                <w:sz w:val="18"/>
                <w:szCs w:val="18"/>
              </w:rPr>
              <w:t xml:space="preserve">Испытание ВСУЦ (в случае применимости) </w:t>
            </w:r>
            <w:r w:rsidRPr="00A518E1">
              <w:rPr>
                <w:sz w:val="18"/>
                <w:szCs w:val="18"/>
                <w:vertAlign w:val="superscript"/>
              </w:rPr>
              <w:t>*;</w:t>
            </w:r>
            <w:r w:rsidRPr="00A518E1">
              <w:rPr>
                <w:sz w:val="18"/>
                <w:szCs w:val="18"/>
              </w:rPr>
              <w:t xml:space="preserve"> </w:t>
            </w:r>
            <w:r w:rsidRPr="00A518E1">
              <w:rPr>
                <w:sz w:val="18"/>
                <w:szCs w:val="18"/>
                <w:vertAlign w:val="superscript"/>
              </w:rPr>
              <w:t>**</w:t>
            </w:r>
          </w:p>
        </w:tc>
      </w:tr>
      <w:tr w:rsidR="005B16F2" w:rsidRPr="00A518E1" w14:paraId="40779146" w14:textId="77777777" w:rsidTr="00282919">
        <w:tc>
          <w:tcPr>
            <w:tcW w:w="1418" w:type="dxa"/>
            <w:vMerge w:val="restart"/>
          </w:tcPr>
          <w:p w14:paraId="388C91F2" w14:textId="77777777" w:rsidR="005B16F2" w:rsidRPr="00A518E1" w:rsidRDefault="005B16F2" w:rsidP="00282919">
            <w:pPr>
              <w:spacing w:before="120" w:after="120"/>
              <w:ind w:left="57" w:right="57"/>
              <w:rPr>
                <w:color w:val="000000" w:themeColor="text1"/>
                <w:sz w:val="18"/>
                <w:szCs w:val="18"/>
              </w:rPr>
            </w:pPr>
            <w:r w:rsidRPr="00A518E1">
              <w:rPr>
                <w:sz w:val="18"/>
                <w:szCs w:val="18"/>
              </w:rPr>
              <w:t>ПУ Мульт/адд</w:t>
            </w:r>
            <w:r w:rsidRPr="00A518E1">
              <w:rPr>
                <w:sz w:val="18"/>
                <w:szCs w:val="18"/>
                <w:vertAlign w:val="superscript"/>
              </w:rPr>
              <w:t>1)</w:t>
            </w:r>
          </w:p>
        </w:tc>
        <w:tc>
          <w:tcPr>
            <w:tcW w:w="976" w:type="dxa"/>
          </w:tcPr>
          <w:p w14:paraId="03C7C67C" w14:textId="77777777" w:rsidR="005B16F2" w:rsidRPr="00A518E1" w:rsidRDefault="005B16F2" w:rsidP="00282919">
            <w:pPr>
              <w:spacing w:before="120" w:after="120"/>
              <w:ind w:left="57" w:right="57"/>
              <w:rPr>
                <w:color w:val="000000" w:themeColor="text1"/>
                <w:sz w:val="18"/>
                <w:szCs w:val="18"/>
              </w:rPr>
            </w:pPr>
            <w:r w:rsidRPr="00A518E1">
              <w:rPr>
                <w:sz w:val="18"/>
                <w:szCs w:val="18"/>
              </w:rPr>
              <w:t>CO</w:t>
            </w:r>
          </w:p>
        </w:tc>
        <w:tc>
          <w:tcPr>
            <w:tcW w:w="980" w:type="dxa"/>
          </w:tcPr>
          <w:p w14:paraId="22164729" w14:textId="77777777" w:rsidR="005B16F2" w:rsidRPr="00A518E1" w:rsidRDefault="005B16F2" w:rsidP="00282919">
            <w:pPr>
              <w:spacing w:before="120" w:after="120"/>
              <w:ind w:left="57" w:right="57"/>
              <w:rPr>
                <w:color w:val="000000" w:themeColor="text1"/>
                <w:sz w:val="18"/>
                <w:szCs w:val="18"/>
              </w:rPr>
            </w:pPr>
            <w:r w:rsidRPr="00A518E1">
              <w:rPr>
                <w:sz w:val="18"/>
                <w:szCs w:val="18"/>
              </w:rPr>
              <w:t>ТНС</w:t>
            </w:r>
          </w:p>
        </w:tc>
        <w:tc>
          <w:tcPr>
            <w:tcW w:w="1078" w:type="dxa"/>
          </w:tcPr>
          <w:p w14:paraId="4BB4A7A4" w14:textId="77777777" w:rsidR="005B16F2" w:rsidRPr="00A518E1" w:rsidRDefault="005B16F2" w:rsidP="00282919">
            <w:pPr>
              <w:spacing w:before="120" w:after="120"/>
              <w:ind w:left="57" w:right="57"/>
              <w:rPr>
                <w:color w:val="000000" w:themeColor="text1"/>
                <w:sz w:val="18"/>
                <w:szCs w:val="18"/>
              </w:rPr>
            </w:pPr>
            <w:r w:rsidRPr="00A518E1">
              <w:rPr>
                <w:sz w:val="18"/>
                <w:szCs w:val="18"/>
              </w:rPr>
              <w:t xml:space="preserve">NMHC </w:t>
            </w:r>
            <w:r w:rsidRPr="00A518E1">
              <w:rPr>
                <w:sz w:val="18"/>
                <w:szCs w:val="18"/>
                <w:vertAlign w:val="superscript"/>
              </w:rPr>
              <w:t>***,</w:t>
            </w:r>
            <w:r w:rsidR="00C954ED">
              <w:rPr>
                <w:sz w:val="18"/>
                <w:szCs w:val="18"/>
                <w:vertAlign w:val="superscript"/>
                <w:lang w:val="en-US"/>
              </w:rPr>
              <w:t xml:space="preserve"> </w:t>
            </w:r>
            <w:r w:rsidRPr="00A518E1">
              <w:rPr>
                <w:sz w:val="18"/>
                <w:szCs w:val="18"/>
                <w:vertAlign w:val="superscript"/>
              </w:rPr>
              <w:t>‡</w:t>
            </w:r>
          </w:p>
        </w:tc>
        <w:tc>
          <w:tcPr>
            <w:tcW w:w="979" w:type="dxa"/>
          </w:tcPr>
          <w:p w14:paraId="6C901DCF" w14:textId="77777777" w:rsidR="005B16F2" w:rsidRPr="00A518E1" w:rsidRDefault="005B16F2" w:rsidP="00282919">
            <w:pPr>
              <w:spacing w:before="120" w:after="120"/>
              <w:ind w:left="57" w:right="57"/>
              <w:rPr>
                <w:color w:val="000000" w:themeColor="text1"/>
                <w:sz w:val="18"/>
                <w:szCs w:val="18"/>
              </w:rPr>
            </w:pPr>
            <w:r w:rsidRPr="00A518E1">
              <w:rPr>
                <w:sz w:val="18"/>
                <w:szCs w:val="18"/>
              </w:rPr>
              <w:t>NO</w:t>
            </w:r>
            <w:r w:rsidRPr="00A518E1">
              <w:rPr>
                <w:sz w:val="18"/>
                <w:szCs w:val="18"/>
                <w:vertAlign w:val="subscript"/>
              </w:rPr>
              <w:t>x</w:t>
            </w:r>
          </w:p>
        </w:tc>
        <w:tc>
          <w:tcPr>
            <w:tcW w:w="1102" w:type="dxa"/>
          </w:tcPr>
          <w:p w14:paraId="6FD4893B" w14:textId="77777777" w:rsidR="005B16F2" w:rsidRPr="00A518E1" w:rsidRDefault="005B16F2" w:rsidP="00282919">
            <w:pPr>
              <w:spacing w:before="120" w:after="120"/>
              <w:ind w:left="57" w:right="57"/>
              <w:rPr>
                <w:color w:val="000000" w:themeColor="text1"/>
                <w:sz w:val="18"/>
                <w:szCs w:val="18"/>
              </w:rPr>
            </w:pPr>
            <w:r w:rsidRPr="00A518E1">
              <w:rPr>
                <w:sz w:val="18"/>
                <w:szCs w:val="18"/>
              </w:rPr>
              <w:t>Масса ВЧ</w:t>
            </w:r>
          </w:p>
        </w:tc>
        <w:tc>
          <w:tcPr>
            <w:tcW w:w="651" w:type="dxa"/>
          </w:tcPr>
          <w:p w14:paraId="47A1802A" w14:textId="77777777" w:rsidR="005B16F2" w:rsidRPr="00A518E1" w:rsidRDefault="005B16F2" w:rsidP="00282919">
            <w:pPr>
              <w:spacing w:before="120" w:after="120"/>
              <w:ind w:left="57" w:right="57"/>
              <w:rPr>
                <w:color w:val="000000" w:themeColor="text1"/>
                <w:sz w:val="18"/>
                <w:szCs w:val="18"/>
              </w:rPr>
            </w:pPr>
            <w:r w:rsidRPr="00A518E1">
              <w:rPr>
                <w:sz w:val="18"/>
                <w:szCs w:val="18"/>
              </w:rPr>
              <w:t>NH</w:t>
            </w:r>
            <w:r w:rsidRPr="00A518E1">
              <w:rPr>
                <w:sz w:val="18"/>
                <w:szCs w:val="18"/>
                <w:vertAlign w:val="subscript"/>
              </w:rPr>
              <w:t>3</w:t>
            </w:r>
          </w:p>
        </w:tc>
        <w:tc>
          <w:tcPr>
            <w:tcW w:w="895" w:type="dxa"/>
          </w:tcPr>
          <w:p w14:paraId="19BE9C1C" w14:textId="77777777" w:rsidR="005B16F2" w:rsidRPr="00A518E1" w:rsidRDefault="005B16F2" w:rsidP="00282919">
            <w:pPr>
              <w:spacing w:before="120" w:after="120"/>
              <w:ind w:left="57" w:right="57"/>
              <w:rPr>
                <w:color w:val="000000" w:themeColor="text1"/>
                <w:sz w:val="18"/>
                <w:szCs w:val="18"/>
              </w:rPr>
            </w:pPr>
            <w:r w:rsidRPr="00A518E1">
              <w:rPr>
                <w:sz w:val="18"/>
                <w:szCs w:val="18"/>
              </w:rPr>
              <w:t>Число ВЧ</w:t>
            </w:r>
          </w:p>
        </w:tc>
      </w:tr>
      <w:tr w:rsidR="005B16F2" w:rsidRPr="00A518E1" w14:paraId="30B84756" w14:textId="77777777" w:rsidTr="00282919">
        <w:tc>
          <w:tcPr>
            <w:tcW w:w="1418" w:type="dxa"/>
            <w:vMerge/>
          </w:tcPr>
          <w:p w14:paraId="460CFFA0" w14:textId="77777777" w:rsidR="005B16F2" w:rsidRPr="00A518E1" w:rsidRDefault="005B16F2" w:rsidP="00282919">
            <w:pPr>
              <w:spacing w:before="120" w:after="120"/>
              <w:ind w:left="57" w:right="57"/>
              <w:rPr>
                <w:color w:val="000000" w:themeColor="text1"/>
                <w:sz w:val="18"/>
                <w:szCs w:val="18"/>
              </w:rPr>
            </w:pPr>
          </w:p>
        </w:tc>
        <w:tc>
          <w:tcPr>
            <w:tcW w:w="976" w:type="dxa"/>
          </w:tcPr>
          <w:p w14:paraId="7BB764C1" w14:textId="77777777" w:rsidR="005B16F2" w:rsidRPr="00A518E1" w:rsidRDefault="005B16F2" w:rsidP="00282919">
            <w:pPr>
              <w:spacing w:before="120" w:after="120"/>
              <w:ind w:left="57" w:right="57"/>
              <w:rPr>
                <w:color w:val="000000" w:themeColor="text1"/>
                <w:sz w:val="18"/>
                <w:szCs w:val="18"/>
              </w:rPr>
            </w:pPr>
          </w:p>
        </w:tc>
        <w:tc>
          <w:tcPr>
            <w:tcW w:w="980" w:type="dxa"/>
          </w:tcPr>
          <w:p w14:paraId="45A132D4" w14:textId="77777777" w:rsidR="005B16F2" w:rsidRPr="00A518E1" w:rsidRDefault="005B16F2" w:rsidP="00282919">
            <w:pPr>
              <w:spacing w:before="120" w:after="120"/>
              <w:ind w:left="57" w:right="57"/>
              <w:rPr>
                <w:color w:val="000000" w:themeColor="text1"/>
                <w:sz w:val="18"/>
                <w:szCs w:val="18"/>
              </w:rPr>
            </w:pPr>
          </w:p>
        </w:tc>
        <w:tc>
          <w:tcPr>
            <w:tcW w:w="1078" w:type="dxa"/>
          </w:tcPr>
          <w:p w14:paraId="5427CC73" w14:textId="77777777" w:rsidR="005B16F2" w:rsidRPr="00A518E1" w:rsidRDefault="005B16F2" w:rsidP="00282919">
            <w:pPr>
              <w:spacing w:before="120" w:after="120"/>
              <w:ind w:left="57" w:right="57"/>
              <w:rPr>
                <w:color w:val="000000" w:themeColor="text1"/>
                <w:sz w:val="18"/>
                <w:szCs w:val="18"/>
              </w:rPr>
            </w:pPr>
          </w:p>
        </w:tc>
        <w:tc>
          <w:tcPr>
            <w:tcW w:w="979" w:type="dxa"/>
          </w:tcPr>
          <w:p w14:paraId="15DB4507" w14:textId="77777777" w:rsidR="005B16F2" w:rsidRPr="00A518E1" w:rsidRDefault="005B16F2" w:rsidP="00282919">
            <w:pPr>
              <w:spacing w:before="120" w:after="120"/>
              <w:ind w:left="57" w:right="57"/>
              <w:rPr>
                <w:color w:val="000000" w:themeColor="text1"/>
                <w:sz w:val="18"/>
                <w:szCs w:val="18"/>
              </w:rPr>
            </w:pPr>
          </w:p>
        </w:tc>
        <w:tc>
          <w:tcPr>
            <w:tcW w:w="1102" w:type="dxa"/>
          </w:tcPr>
          <w:p w14:paraId="17F3CA94" w14:textId="77777777" w:rsidR="005B16F2" w:rsidRPr="00A518E1" w:rsidRDefault="005B16F2" w:rsidP="00282919">
            <w:pPr>
              <w:spacing w:before="120" w:after="120"/>
              <w:ind w:left="57" w:right="57"/>
              <w:rPr>
                <w:color w:val="000000" w:themeColor="text1"/>
                <w:sz w:val="18"/>
                <w:szCs w:val="18"/>
              </w:rPr>
            </w:pPr>
          </w:p>
        </w:tc>
        <w:tc>
          <w:tcPr>
            <w:tcW w:w="651" w:type="dxa"/>
          </w:tcPr>
          <w:p w14:paraId="7EAF499B" w14:textId="77777777" w:rsidR="005B16F2" w:rsidRPr="00A518E1" w:rsidRDefault="005B16F2" w:rsidP="00282919">
            <w:pPr>
              <w:spacing w:before="120" w:after="120"/>
              <w:ind w:left="57" w:right="57"/>
              <w:rPr>
                <w:color w:val="000000" w:themeColor="text1"/>
                <w:sz w:val="18"/>
                <w:szCs w:val="18"/>
              </w:rPr>
            </w:pPr>
          </w:p>
        </w:tc>
        <w:tc>
          <w:tcPr>
            <w:tcW w:w="895" w:type="dxa"/>
          </w:tcPr>
          <w:p w14:paraId="25A7C834" w14:textId="77777777" w:rsidR="005B16F2" w:rsidRPr="00A518E1" w:rsidRDefault="005B16F2" w:rsidP="00282919">
            <w:pPr>
              <w:spacing w:before="120" w:after="120"/>
              <w:ind w:left="57" w:right="57"/>
              <w:rPr>
                <w:color w:val="000000" w:themeColor="text1"/>
                <w:sz w:val="18"/>
                <w:szCs w:val="18"/>
              </w:rPr>
            </w:pPr>
          </w:p>
        </w:tc>
      </w:tr>
      <w:tr w:rsidR="005B16F2" w:rsidRPr="00A518E1" w14:paraId="4B2251D4" w14:textId="77777777" w:rsidTr="00282919">
        <w:tc>
          <w:tcPr>
            <w:tcW w:w="1418" w:type="dxa"/>
          </w:tcPr>
          <w:p w14:paraId="28957CEB" w14:textId="77777777" w:rsidR="005B16F2" w:rsidRPr="00A518E1" w:rsidRDefault="005B16F2" w:rsidP="00282919">
            <w:pPr>
              <w:spacing w:before="120" w:after="120"/>
              <w:ind w:left="57" w:right="57"/>
              <w:rPr>
                <w:color w:val="000000" w:themeColor="text1"/>
                <w:sz w:val="18"/>
                <w:szCs w:val="18"/>
              </w:rPr>
            </w:pPr>
            <w:r w:rsidRPr="00A518E1">
              <w:rPr>
                <w:sz w:val="18"/>
                <w:szCs w:val="18"/>
              </w:rPr>
              <w:t>Выбросы</w:t>
            </w:r>
          </w:p>
        </w:tc>
        <w:tc>
          <w:tcPr>
            <w:tcW w:w="976" w:type="dxa"/>
          </w:tcPr>
          <w:p w14:paraId="09E61293" w14:textId="77777777" w:rsidR="005B16F2" w:rsidRPr="00282919" w:rsidRDefault="005B16F2" w:rsidP="00282919">
            <w:pPr>
              <w:spacing w:before="120" w:after="120"/>
              <w:ind w:left="57" w:right="57"/>
              <w:rPr>
                <w:color w:val="000000" w:themeColor="text1"/>
                <w:sz w:val="18"/>
                <w:szCs w:val="18"/>
              </w:rPr>
            </w:pPr>
            <w:r w:rsidRPr="00282919">
              <w:rPr>
                <w:sz w:val="18"/>
                <w:szCs w:val="18"/>
              </w:rPr>
              <w:t>CO (мг/кВт·ч)</w:t>
            </w:r>
          </w:p>
        </w:tc>
        <w:tc>
          <w:tcPr>
            <w:tcW w:w="980" w:type="dxa"/>
          </w:tcPr>
          <w:p w14:paraId="5A6344A7" w14:textId="77777777" w:rsidR="005B16F2" w:rsidRPr="00282919" w:rsidRDefault="005B16F2" w:rsidP="00282919">
            <w:pPr>
              <w:spacing w:before="120" w:after="120"/>
              <w:ind w:left="57" w:right="57"/>
              <w:rPr>
                <w:color w:val="000000" w:themeColor="text1"/>
                <w:sz w:val="18"/>
                <w:szCs w:val="18"/>
              </w:rPr>
            </w:pPr>
            <w:r w:rsidRPr="00282919">
              <w:rPr>
                <w:sz w:val="18"/>
                <w:szCs w:val="18"/>
              </w:rPr>
              <w:t>THC (мг/кВт·ч)</w:t>
            </w:r>
          </w:p>
        </w:tc>
        <w:tc>
          <w:tcPr>
            <w:tcW w:w="1078" w:type="dxa"/>
          </w:tcPr>
          <w:p w14:paraId="2D4D9DCD" w14:textId="77777777" w:rsidR="005B16F2" w:rsidRPr="00A518E1" w:rsidRDefault="005B16F2" w:rsidP="00282919">
            <w:pPr>
              <w:spacing w:before="120" w:after="120"/>
              <w:ind w:left="57" w:right="57"/>
              <w:rPr>
                <w:color w:val="000000" w:themeColor="text1"/>
                <w:sz w:val="18"/>
                <w:szCs w:val="18"/>
              </w:rPr>
            </w:pPr>
            <w:r w:rsidRPr="00A518E1">
              <w:rPr>
                <w:sz w:val="18"/>
                <w:szCs w:val="18"/>
              </w:rPr>
              <w:t xml:space="preserve">NMHC </w:t>
            </w:r>
            <w:r w:rsidRPr="00A518E1">
              <w:rPr>
                <w:sz w:val="18"/>
                <w:szCs w:val="18"/>
                <w:vertAlign w:val="superscript"/>
              </w:rPr>
              <w:t>***,</w:t>
            </w:r>
            <w:r w:rsidR="00282919">
              <w:rPr>
                <w:sz w:val="18"/>
                <w:szCs w:val="18"/>
                <w:vertAlign w:val="superscript"/>
                <w:lang w:val="en-US"/>
              </w:rPr>
              <w:t xml:space="preserve"> </w:t>
            </w:r>
            <w:r w:rsidRPr="00A518E1">
              <w:rPr>
                <w:sz w:val="18"/>
                <w:szCs w:val="18"/>
                <w:vertAlign w:val="superscript"/>
              </w:rPr>
              <w:t xml:space="preserve">‡ </w:t>
            </w:r>
            <w:r w:rsidRPr="00A518E1">
              <w:rPr>
                <w:sz w:val="18"/>
                <w:szCs w:val="18"/>
              </w:rPr>
              <w:t>(мг/кВт·ч)</w:t>
            </w:r>
          </w:p>
        </w:tc>
        <w:tc>
          <w:tcPr>
            <w:tcW w:w="979" w:type="dxa"/>
          </w:tcPr>
          <w:p w14:paraId="15AB80DD" w14:textId="77777777" w:rsidR="005B16F2" w:rsidRPr="00A518E1" w:rsidRDefault="005B16F2" w:rsidP="00282919">
            <w:pPr>
              <w:spacing w:before="120" w:after="120"/>
              <w:ind w:left="57" w:right="57"/>
              <w:rPr>
                <w:color w:val="000000" w:themeColor="text1"/>
                <w:sz w:val="18"/>
                <w:szCs w:val="18"/>
              </w:rPr>
            </w:pPr>
            <w:r w:rsidRPr="00A518E1">
              <w:rPr>
                <w:sz w:val="18"/>
                <w:szCs w:val="18"/>
              </w:rPr>
              <w:t>NO</w:t>
            </w:r>
            <w:r w:rsidRPr="00A518E1">
              <w:rPr>
                <w:sz w:val="18"/>
                <w:szCs w:val="18"/>
                <w:vertAlign w:val="subscript"/>
              </w:rPr>
              <w:t>X</w:t>
            </w:r>
            <w:r w:rsidRPr="00A518E1">
              <w:rPr>
                <w:sz w:val="18"/>
                <w:szCs w:val="18"/>
              </w:rPr>
              <w:t xml:space="preserve"> (мг/кВт·ч)</w:t>
            </w:r>
          </w:p>
        </w:tc>
        <w:tc>
          <w:tcPr>
            <w:tcW w:w="1102" w:type="dxa"/>
          </w:tcPr>
          <w:p w14:paraId="6F7B6B62" w14:textId="77777777" w:rsidR="005B16F2" w:rsidRPr="00A518E1" w:rsidRDefault="005B16F2" w:rsidP="00282919">
            <w:pPr>
              <w:spacing w:before="120" w:after="120"/>
              <w:ind w:left="57" w:right="57"/>
              <w:rPr>
                <w:color w:val="000000" w:themeColor="text1"/>
                <w:sz w:val="18"/>
                <w:szCs w:val="18"/>
              </w:rPr>
            </w:pPr>
            <w:r w:rsidRPr="00A518E1">
              <w:rPr>
                <w:sz w:val="18"/>
                <w:szCs w:val="18"/>
              </w:rPr>
              <w:t>Масса ВЧ (мг/кВт·ч)</w:t>
            </w:r>
          </w:p>
        </w:tc>
        <w:tc>
          <w:tcPr>
            <w:tcW w:w="651" w:type="dxa"/>
          </w:tcPr>
          <w:p w14:paraId="6CD38B48" w14:textId="77777777" w:rsidR="005B16F2" w:rsidRPr="00A518E1" w:rsidRDefault="005B16F2" w:rsidP="00282919">
            <w:pPr>
              <w:spacing w:before="120" w:after="120"/>
              <w:ind w:left="57" w:right="57"/>
              <w:rPr>
                <w:color w:val="000000" w:themeColor="text1"/>
                <w:sz w:val="18"/>
                <w:szCs w:val="18"/>
              </w:rPr>
            </w:pPr>
            <w:r w:rsidRPr="00A518E1">
              <w:rPr>
                <w:sz w:val="18"/>
                <w:szCs w:val="18"/>
              </w:rPr>
              <w:t>NH</w:t>
            </w:r>
            <w:r w:rsidRPr="00A518E1">
              <w:rPr>
                <w:sz w:val="18"/>
                <w:szCs w:val="18"/>
                <w:vertAlign w:val="subscript"/>
              </w:rPr>
              <w:t>3</w:t>
            </w:r>
            <w:r w:rsidRPr="00A518E1">
              <w:rPr>
                <w:sz w:val="18"/>
                <w:szCs w:val="18"/>
              </w:rPr>
              <w:t>, млн</w:t>
            </w:r>
            <w:r w:rsidRPr="00A518E1">
              <w:rPr>
                <w:sz w:val="18"/>
                <w:szCs w:val="18"/>
                <w:vertAlign w:val="superscript"/>
              </w:rPr>
              <w:t>−1</w:t>
            </w:r>
          </w:p>
        </w:tc>
        <w:tc>
          <w:tcPr>
            <w:tcW w:w="895" w:type="dxa"/>
          </w:tcPr>
          <w:p w14:paraId="0A932C97" w14:textId="77777777" w:rsidR="005B16F2" w:rsidRPr="00A518E1" w:rsidRDefault="005B16F2" w:rsidP="00282919">
            <w:pPr>
              <w:spacing w:before="120" w:after="120"/>
              <w:ind w:left="57" w:right="57"/>
              <w:rPr>
                <w:color w:val="000000" w:themeColor="text1"/>
                <w:sz w:val="18"/>
                <w:szCs w:val="18"/>
              </w:rPr>
            </w:pPr>
            <w:r w:rsidRPr="00A518E1">
              <w:rPr>
                <w:sz w:val="18"/>
                <w:szCs w:val="18"/>
              </w:rPr>
              <w:t>Число ВЧ (#/кВт·ч)</w:t>
            </w:r>
          </w:p>
        </w:tc>
      </w:tr>
      <w:tr w:rsidR="005B16F2" w:rsidRPr="00A518E1" w14:paraId="298BCFCA" w14:textId="77777777" w:rsidTr="00282919">
        <w:tc>
          <w:tcPr>
            <w:tcW w:w="1418" w:type="dxa"/>
          </w:tcPr>
          <w:p w14:paraId="7EAA1BF6" w14:textId="77777777" w:rsidR="005B16F2" w:rsidRPr="00A518E1" w:rsidRDefault="005B16F2" w:rsidP="00282919">
            <w:pPr>
              <w:spacing w:before="120" w:after="120"/>
              <w:ind w:left="57" w:right="57"/>
              <w:rPr>
                <w:color w:val="000000" w:themeColor="text1"/>
                <w:sz w:val="18"/>
                <w:szCs w:val="18"/>
              </w:rPr>
            </w:pPr>
            <w:r w:rsidRPr="00A518E1">
              <w:rPr>
                <w:sz w:val="18"/>
                <w:szCs w:val="18"/>
              </w:rPr>
              <w:t>Результат испытаний</w:t>
            </w:r>
          </w:p>
        </w:tc>
        <w:tc>
          <w:tcPr>
            <w:tcW w:w="976" w:type="dxa"/>
          </w:tcPr>
          <w:p w14:paraId="5EFFA66C" w14:textId="77777777" w:rsidR="005B16F2" w:rsidRPr="00A518E1" w:rsidRDefault="005B16F2" w:rsidP="00282919">
            <w:pPr>
              <w:spacing w:before="120" w:after="120"/>
              <w:ind w:left="57" w:right="57"/>
              <w:rPr>
                <w:color w:val="000000" w:themeColor="text1"/>
                <w:sz w:val="18"/>
                <w:szCs w:val="18"/>
              </w:rPr>
            </w:pPr>
          </w:p>
        </w:tc>
        <w:tc>
          <w:tcPr>
            <w:tcW w:w="980" w:type="dxa"/>
          </w:tcPr>
          <w:p w14:paraId="10A07965" w14:textId="77777777" w:rsidR="005B16F2" w:rsidRPr="00A518E1" w:rsidRDefault="005B16F2" w:rsidP="00282919">
            <w:pPr>
              <w:spacing w:before="120" w:after="120"/>
              <w:ind w:left="57" w:right="57"/>
              <w:rPr>
                <w:color w:val="000000" w:themeColor="text1"/>
                <w:sz w:val="18"/>
                <w:szCs w:val="18"/>
              </w:rPr>
            </w:pPr>
          </w:p>
        </w:tc>
        <w:tc>
          <w:tcPr>
            <w:tcW w:w="1078" w:type="dxa"/>
          </w:tcPr>
          <w:p w14:paraId="775DCA57" w14:textId="77777777" w:rsidR="005B16F2" w:rsidRPr="00A518E1" w:rsidRDefault="005B16F2" w:rsidP="00282919">
            <w:pPr>
              <w:spacing w:before="120" w:after="120"/>
              <w:ind w:left="57" w:right="57"/>
              <w:rPr>
                <w:color w:val="000000" w:themeColor="text1"/>
                <w:sz w:val="18"/>
                <w:szCs w:val="18"/>
              </w:rPr>
            </w:pPr>
          </w:p>
        </w:tc>
        <w:tc>
          <w:tcPr>
            <w:tcW w:w="979" w:type="dxa"/>
          </w:tcPr>
          <w:p w14:paraId="642863B7" w14:textId="77777777" w:rsidR="005B16F2" w:rsidRPr="00A518E1" w:rsidRDefault="005B16F2" w:rsidP="00282919">
            <w:pPr>
              <w:spacing w:before="120" w:after="120"/>
              <w:ind w:left="57" w:right="57"/>
              <w:rPr>
                <w:color w:val="000000" w:themeColor="text1"/>
                <w:sz w:val="18"/>
                <w:szCs w:val="18"/>
              </w:rPr>
            </w:pPr>
          </w:p>
        </w:tc>
        <w:tc>
          <w:tcPr>
            <w:tcW w:w="1102" w:type="dxa"/>
          </w:tcPr>
          <w:p w14:paraId="7C8643E9" w14:textId="77777777" w:rsidR="005B16F2" w:rsidRPr="00A518E1" w:rsidRDefault="005B16F2" w:rsidP="00282919">
            <w:pPr>
              <w:spacing w:before="120" w:after="120"/>
              <w:ind w:left="57" w:right="57"/>
              <w:rPr>
                <w:color w:val="000000" w:themeColor="text1"/>
                <w:sz w:val="18"/>
                <w:szCs w:val="18"/>
              </w:rPr>
            </w:pPr>
          </w:p>
        </w:tc>
        <w:tc>
          <w:tcPr>
            <w:tcW w:w="651" w:type="dxa"/>
          </w:tcPr>
          <w:p w14:paraId="45E83915" w14:textId="77777777" w:rsidR="005B16F2" w:rsidRPr="00A518E1" w:rsidRDefault="005B16F2" w:rsidP="00282919">
            <w:pPr>
              <w:spacing w:before="120" w:after="120"/>
              <w:ind w:left="57" w:right="57"/>
              <w:rPr>
                <w:color w:val="000000" w:themeColor="text1"/>
                <w:sz w:val="18"/>
                <w:szCs w:val="18"/>
              </w:rPr>
            </w:pPr>
          </w:p>
        </w:tc>
        <w:tc>
          <w:tcPr>
            <w:tcW w:w="895" w:type="dxa"/>
          </w:tcPr>
          <w:p w14:paraId="78E2A2C8" w14:textId="77777777" w:rsidR="005B16F2" w:rsidRPr="00A518E1" w:rsidRDefault="005B16F2" w:rsidP="00282919">
            <w:pPr>
              <w:spacing w:before="120" w:after="120"/>
              <w:ind w:left="57" w:right="57"/>
              <w:rPr>
                <w:color w:val="000000" w:themeColor="text1"/>
                <w:sz w:val="18"/>
                <w:szCs w:val="18"/>
              </w:rPr>
            </w:pPr>
          </w:p>
        </w:tc>
      </w:tr>
      <w:tr w:rsidR="005B16F2" w:rsidRPr="00A518E1" w14:paraId="1773B2A9" w14:textId="77777777" w:rsidTr="00282919">
        <w:tc>
          <w:tcPr>
            <w:tcW w:w="1418" w:type="dxa"/>
            <w:tcBorders>
              <w:bottom w:val="single" w:sz="4" w:space="0" w:color="auto"/>
            </w:tcBorders>
          </w:tcPr>
          <w:p w14:paraId="73AF390B" w14:textId="77777777" w:rsidR="005B16F2" w:rsidRPr="00A518E1" w:rsidRDefault="005B16F2" w:rsidP="00282919">
            <w:pPr>
              <w:spacing w:before="120" w:after="120"/>
              <w:ind w:left="57" w:right="57"/>
              <w:rPr>
                <w:color w:val="000000" w:themeColor="text1"/>
                <w:sz w:val="18"/>
                <w:szCs w:val="18"/>
              </w:rPr>
            </w:pPr>
            <w:r w:rsidRPr="00A518E1">
              <w:rPr>
                <w:sz w:val="18"/>
                <w:szCs w:val="18"/>
              </w:rPr>
              <w:t>Рассчитанный с использованием ПУ</w:t>
            </w:r>
          </w:p>
        </w:tc>
        <w:tc>
          <w:tcPr>
            <w:tcW w:w="976" w:type="dxa"/>
            <w:tcBorders>
              <w:bottom w:val="single" w:sz="4" w:space="0" w:color="auto"/>
            </w:tcBorders>
          </w:tcPr>
          <w:p w14:paraId="242C51D6" w14:textId="77777777" w:rsidR="005B16F2" w:rsidRPr="00A518E1" w:rsidRDefault="005B16F2" w:rsidP="00282919">
            <w:pPr>
              <w:spacing w:before="120" w:after="120"/>
              <w:ind w:left="57" w:right="57"/>
              <w:rPr>
                <w:color w:val="000000" w:themeColor="text1"/>
                <w:sz w:val="18"/>
                <w:szCs w:val="18"/>
              </w:rPr>
            </w:pPr>
          </w:p>
        </w:tc>
        <w:tc>
          <w:tcPr>
            <w:tcW w:w="980" w:type="dxa"/>
            <w:tcBorders>
              <w:bottom w:val="single" w:sz="4" w:space="0" w:color="auto"/>
            </w:tcBorders>
          </w:tcPr>
          <w:p w14:paraId="534C3584" w14:textId="77777777" w:rsidR="005B16F2" w:rsidRPr="00A518E1" w:rsidRDefault="005B16F2" w:rsidP="00282919">
            <w:pPr>
              <w:spacing w:before="120" w:after="120"/>
              <w:ind w:left="57" w:right="57"/>
              <w:rPr>
                <w:color w:val="000000" w:themeColor="text1"/>
                <w:sz w:val="18"/>
                <w:szCs w:val="18"/>
              </w:rPr>
            </w:pPr>
          </w:p>
        </w:tc>
        <w:tc>
          <w:tcPr>
            <w:tcW w:w="1078" w:type="dxa"/>
            <w:tcBorders>
              <w:bottom w:val="single" w:sz="4" w:space="0" w:color="auto"/>
            </w:tcBorders>
          </w:tcPr>
          <w:p w14:paraId="2DADDA54" w14:textId="77777777" w:rsidR="005B16F2" w:rsidRPr="00A518E1" w:rsidRDefault="005B16F2" w:rsidP="00282919">
            <w:pPr>
              <w:spacing w:before="120" w:after="120"/>
              <w:ind w:left="57" w:right="57"/>
              <w:rPr>
                <w:color w:val="000000" w:themeColor="text1"/>
                <w:sz w:val="18"/>
                <w:szCs w:val="18"/>
              </w:rPr>
            </w:pPr>
          </w:p>
        </w:tc>
        <w:tc>
          <w:tcPr>
            <w:tcW w:w="979" w:type="dxa"/>
            <w:tcBorders>
              <w:bottom w:val="single" w:sz="4" w:space="0" w:color="auto"/>
            </w:tcBorders>
          </w:tcPr>
          <w:p w14:paraId="019D8609" w14:textId="77777777" w:rsidR="005B16F2" w:rsidRPr="00A518E1" w:rsidRDefault="005B16F2" w:rsidP="00282919">
            <w:pPr>
              <w:spacing w:before="120" w:after="120"/>
              <w:ind w:left="57" w:right="57"/>
              <w:rPr>
                <w:color w:val="000000" w:themeColor="text1"/>
                <w:sz w:val="18"/>
                <w:szCs w:val="18"/>
              </w:rPr>
            </w:pPr>
          </w:p>
        </w:tc>
        <w:tc>
          <w:tcPr>
            <w:tcW w:w="1102" w:type="dxa"/>
            <w:tcBorders>
              <w:bottom w:val="single" w:sz="4" w:space="0" w:color="auto"/>
            </w:tcBorders>
          </w:tcPr>
          <w:p w14:paraId="132BBF9E" w14:textId="77777777" w:rsidR="005B16F2" w:rsidRPr="00A518E1" w:rsidRDefault="005B16F2" w:rsidP="00282919">
            <w:pPr>
              <w:spacing w:before="120" w:after="120"/>
              <w:ind w:left="57" w:right="57"/>
              <w:rPr>
                <w:color w:val="000000" w:themeColor="text1"/>
                <w:sz w:val="18"/>
                <w:szCs w:val="18"/>
              </w:rPr>
            </w:pPr>
          </w:p>
        </w:tc>
        <w:tc>
          <w:tcPr>
            <w:tcW w:w="651" w:type="dxa"/>
            <w:tcBorders>
              <w:bottom w:val="single" w:sz="4" w:space="0" w:color="auto"/>
            </w:tcBorders>
          </w:tcPr>
          <w:p w14:paraId="1062DAA8" w14:textId="77777777" w:rsidR="005B16F2" w:rsidRPr="00A518E1" w:rsidRDefault="005B16F2" w:rsidP="00282919">
            <w:pPr>
              <w:spacing w:before="120" w:after="120"/>
              <w:ind w:left="57" w:right="57"/>
              <w:rPr>
                <w:color w:val="000000" w:themeColor="text1"/>
                <w:sz w:val="18"/>
                <w:szCs w:val="18"/>
              </w:rPr>
            </w:pPr>
          </w:p>
        </w:tc>
        <w:tc>
          <w:tcPr>
            <w:tcW w:w="895" w:type="dxa"/>
            <w:tcBorders>
              <w:bottom w:val="single" w:sz="4" w:space="0" w:color="auto"/>
            </w:tcBorders>
          </w:tcPr>
          <w:p w14:paraId="3B6B1E3C" w14:textId="77777777" w:rsidR="005B16F2" w:rsidRPr="00A518E1" w:rsidRDefault="005B16F2" w:rsidP="00282919">
            <w:pPr>
              <w:spacing w:before="120" w:after="120"/>
              <w:ind w:left="57" w:right="57"/>
              <w:rPr>
                <w:color w:val="000000" w:themeColor="text1"/>
                <w:sz w:val="18"/>
                <w:szCs w:val="18"/>
              </w:rPr>
            </w:pPr>
          </w:p>
        </w:tc>
      </w:tr>
      <w:tr w:rsidR="005B16F2" w:rsidRPr="00A518E1" w14:paraId="3CE79706" w14:textId="77777777" w:rsidTr="007523C0">
        <w:tc>
          <w:tcPr>
            <w:tcW w:w="8079" w:type="dxa"/>
            <w:gridSpan w:val="8"/>
            <w:tcBorders>
              <w:bottom w:val="single" w:sz="12" w:space="0" w:color="auto"/>
            </w:tcBorders>
          </w:tcPr>
          <w:p w14:paraId="4C99CADF" w14:textId="2B4F58F9" w:rsidR="005B16F2" w:rsidRPr="00A518E1" w:rsidRDefault="005B16F2" w:rsidP="00282919">
            <w:pPr>
              <w:spacing w:before="120" w:after="120"/>
              <w:ind w:left="57" w:right="57"/>
              <w:rPr>
                <w:color w:val="000000" w:themeColor="text1"/>
                <w:sz w:val="18"/>
                <w:szCs w:val="18"/>
              </w:rPr>
            </w:pPr>
            <w:r w:rsidRPr="00A518E1">
              <w:rPr>
                <w:sz w:val="18"/>
                <w:szCs w:val="18"/>
              </w:rPr>
              <w:t>Выбросы CO</w:t>
            </w:r>
            <w:r w:rsidRPr="00A518E1">
              <w:rPr>
                <w:sz w:val="18"/>
                <w:szCs w:val="18"/>
                <w:vertAlign w:val="subscript"/>
              </w:rPr>
              <w:t>2</w:t>
            </w:r>
            <w:r w:rsidRPr="00A518E1">
              <w:rPr>
                <w:sz w:val="18"/>
                <w:szCs w:val="18"/>
              </w:rPr>
              <w:t xml:space="preserve"> по массе</w:t>
            </w:r>
            <w:r w:rsidRPr="00A518E1">
              <w:rPr>
                <w:sz w:val="18"/>
                <w:szCs w:val="18"/>
                <w:vertAlign w:val="superscript"/>
              </w:rPr>
              <w:t>***</w:t>
            </w:r>
            <w:r w:rsidRPr="00A518E1">
              <w:rPr>
                <w:sz w:val="18"/>
                <w:szCs w:val="18"/>
              </w:rPr>
              <w:t xml:space="preserve"> ................................................</w:t>
            </w:r>
            <w:r w:rsidR="009215B8">
              <w:rPr>
                <w:sz w:val="18"/>
                <w:szCs w:val="18"/>
                <w:lang w:val="en-US"/>
              </w:rPr>
              <w:t>.</w:t>
            </w:r>
            <w:r w:rsidR="009215B8" w:rsidRPr="00A518E1">
              <w:rPr>
                <w:sz w:val="18"/>
                <w:szCs w:val="18"/>
              </w:rPr>
              <w:t>.</w:t>
            </w:r>
            <w:r w:rsidRPr="00A518E1">
              <w:rPr>
                <w:sz w:val="18"/>
                <w:szCs w:val="18"/>
              </w:rPr>
              <w:t xml:space="preserve">............ (г/кВт∙ч) </w:t>
            </w:r>
          </w:p>
          <w:p w14:paraId="43089FCF" w14:textId="77777777" w:rsidR="005B16F2" w:rsidRPr="00A518E1" w:rsidRDefault="005B16F2" w:rsidP="00282919">
            <w:pPr>
              <w:spacing w:before="120" w:after="120"/>
              <w:ind w:left="57" w:right="57"/>
              <w:rPr>
                <w:color w:val="000000" w:themeColor="text1"/>
                <w:sz w:val="18"/>
                <w:szCs w:val="18"/>
              </w:rPr>
            </w:pPr>
            <w:r w:rsidRPr="00A518E1">
              <w:rPr>
                <w:sz w:val="18"/>
                <w:szCs w:val="18"/>
              </w:rPr>
              <w:t xml:space="preserve">Расход топлива: .............................................................................. (г/кВт∙ч) </w:t>
            </w:r>
          </w:p>
        </w:tc>
      </w:tr>
    </w:tbl>
    <w:p w14:paraId="1B999E51" w14:textId="77777777" w:rsidR="005B16F2" w:rsidRPr="005B16F2" w:rsidRDefault="005B16F2" w:rsidP="008C0A29">
      <w:pPr>
        <w:spacing w:before="120" w:line="220" w:lineRule="exact"/>
        <w:ind w:left="2268" w:right="1134" w:hanging="1134"/>
        <w:jc w:val="both"/>
        <w:rPr>
          <w:color w:val="000000" w:themeColor="text1"/>
          <w:sz w:val="18"/>
          <w:szCs w:val="18"/>
        </w:rPr>
      </w:pPr>
      <w:r w:rsidRPr="005B16F2">
        <w:rPr>
          <w:i/>
          <w:iCs/>
          <w:sz w:val="18"/>
          <w:szCs w:val="18"/>
        </w:rPr>
        <w:t>Примечания:</w:t>
      </w:r>
    </w:p>
    <w:p w14:paraId="6F5B5ACC" w14:textId="77777777" w:rsidR="005B16F2" w:rsidRPr="00CF388B" w:rsidRDefault="005B16F2" w:rsidP="00524AAC">
      <w:pPr>
        <w:spacing w:line="220" w:lineRule="exact"/>
        <w:ind w:left="1701" w:right="427" w:hanging="567"/>
        <w:jc w:val="both"/>
        <w:rPr>
          <w:color w:val="000000" w:themeColor="text1"/>
          <w:sz w:val="18"/>
          <w:szCs w:val="18"/>
        </w:rPr>
      </w:pPr>
      <w:r w:rsidRPr="00CF388B">
        <w:rPr>
          <w:sz w:val="18"/>
          <w:szCs w:val="18"/>
        </w:rPr>
        <w:t xml:space="preserve">* </w:t>
      </w:r>
      <w:r w:rsidRPr="00CF388B">
        <w:rPr>
          <w:sz w:val="18"/>
          <w:szCs w:val="18"/>
        </w:rPr>
        <w:tab/>
        <w:t>В случае двигателей, рассматриваемых в пунктах 4.6.3 и 4.6.6 настоящих Правил, данные сведения представляют отдельно для всех видов испытываемого топлива, когда это применимо.</w:t>
      </w:r>
    </w:p>
    <w:p w14:paraId="1EB727FE" w14:textId="77777777" w:rsidR="005B16F2" w:rsidRPr="00CF388B" w:rsidRDefault="005B16F2" w:rsidP="00524AAC">
      <w:pPr>
        <w:spacing w:line="220" w:lineRule="exact"/>
        <w:ind w:left="1701" w:right="427" w:hanging="567"/>
        <w:jc w:val="both"/>
        <w:rPr>
          <w:color w:val="000000" w:themeColor="text1"/>
          <w:sz w:val="18"/>
          <w:szCs w:val="18"/>
        </w:rPr>
      </w:pPr>
      <w:r w:rsidRPr="00CF388B">
        <w:rPr>
          <w:sz w:val="18"/>
          <w:szCs w:val="18"/>
        </w:rPr>
        <w:t xml:space="preserve">** </w:t>
      </w:r>
      <w:r w:rsidRPr="00CF388B">
        <w:rPr>
          <w:sz w:val="18"/>
          <w:szCs w:val="18"/>
        </w:rPr>
        <w:tab/>
        <w:t>В случае двухтопливных двигателей типа 1В, типа 2В и типа 3В (типы определены в приложении 15 к настоящим Правилам) данные сведения представляют как для двухтопливного, так и для дизельного режимов.</w:t>
      </w:r>
    </w:p>
    <w:p w14:paraId="7385F3B1" w14:textId="77777777" w:rsidR="005B16F2" w:rsidRPr="005B16F2" w:rsidRDefault="005B16F2" w:rsidP="00524AAC">
      <w:pPr>
        <w:spacing w:line="220" w:lineRule="exact"/>
        <w:ind w:left="1701" w:right="427" w:hanging="567"/>
        <w:jc w:val="both"/>
        <w:rPr>
          <w:b/>
          <w:color w:val="000000" w:themeColor="text1"/>
          <w:sz w:val="18"/>
          <w:szCs w:val="18"/>
        </w:rPr>
      </w:pPr>
      <w:r w:rsidRPr="00CF388B">
        <w:rPr>
          <w:b/>
          <w:bCs/>
          <w:sz w:val="18"/>
          <w:szCs w:val="18"/>
        </w:rPr>
        <w:t>***</w:t>
      </w:r>
      <w:r w:rsidRPr="00CF388B">
        <w:rPr>
          <w:sz w:val="18"/>
          <w:szCs w:val="18"/>
        </w:rPr>
        <w:tab/>
      </w:r>
      <w:r w:rsidRPr="005B16F2">
        <w:rPr>
          <w:b/>
          <w:bCs/>
          <w:sz w:val="18"/>
          <w:szCs w:val="18"/>
        </w:rPr>
        <w:t>В случае двигателей, в которых все используемые виды топлива имеют молярное соотношение углерода и водорода, равное 0, как это определено в пункте 8 приложения 4, измерения CO</w:t>
      </w:r>
      <w:r w:rsidRPr="005B16F2">
        <w:rPr>
          <w:b/>
          <w:bCs/>
          <w:sz w:val="18"/>
          <w:szCs w:val="18"/>
          <w:vertAlign w:val="subscript"/>
        </w:rPr>
        <w:t>2</w:t>
      </w:r>
      <w:r w:rsidRPr="005B16F2">
        <w:rPr>
          <w:b/>
          <w:bCs/>
          <w:sz w:val="18"/>
          <w:szCs w:val="18"/>
        </w:rPr>
        <w:t xml:space="preserve"> не требуется, причем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w:t>
      </w:r>
      <w:r w:rsidRPr="005B16F2">
        <w:rPr>
          <w:sz w:val="18"/>
          <w:szCs w:val="18"/>
        </w:rPr>
        <w:t xml:space="preserve"> </w:t>
      </w:r>
      <w:r w:rsidRPr="005B16F2">
        <w:rPr>
          <w:b/>
          <w:bCs/>
          <w:sz w:val="18"/>
          <w:szCs w:val="18"/>
        </w:rPr>
        <w:t>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w:t>
      </w:r>
    </w:p>
    <w:p w14:paraId="74E2C4E2" w14:textId="77777777" w:rsidR="005B16F2" w:rsidRPr="005B16F2" w:rsidRDefault="005B16F2" w:rsidP="00524AAC">
      <w:pPr>
        <w:spacing w:line="220" w:lineRule="exact"/>
        <w:ind w:left="1701" w:right="427" w:hanging="567"/>
        <w:jc w:val="both"/>
        <w:rPr>
          <w:color w:val="000000" w:themeColor="text1"/>
          <w:sz w:val="18"/>
          <w:szCs w:val="18"/>
        </w:rPr>
      </w:pPr>
      <w:r w:rsidRPr="005B16F2">
        <w:rPr>
          <w:sz w:val="18"/>
          <w:szCs w:val="18"/>
          <w:vertAlign w:val="superscript"/>
        </w:rPr>
        <w:t>‡</w:t>
      </w:r>
      <w:r w:rsidRPr="005B16F2">
        <w:rPr>
          <w:sz w:val="18"/>
          <w:szCs w:val="18"/>
        </w:rPr>
        <w:t xml:space="preserve"> </w:t>
      </w:r>
      <w:r w:rsidRPr="005B16F2">
        <w:rPr>
          <w:sz w:val="18"/>
          <w:szCs w:val="18"/>
        </w:rPr>
        <w:tab/>
        <w:t>В случаях, указанных в таблице 1 приложения 15 к настоящим Правилам для двухтопливных двигателей и для двигателей с принудительным зажиганием».</w:t>
      </w:r>
    </w:p>
    <w:p w14:paraId="3AA80E69" w14:textId="77777777" w:rsidR="005B16F2" w:rsidRPr="00A518E1" w:rsidRDefault="005B16F2" w:rsidP="00524AAC">
      <w:pPr>
        <w:pageBreakBefore/>
        <w:tabs>
          <w:tab w:val="left" w:pos="2300"/>
          <w:tab w:val="left" w:pos="2800"/>
        </w:tabs>
        <w:spacing w:before="120" w:after="120"/>
        <w:ind w:left="2268" w:right="1134" w:hanging="1134"/>
        <w:jc w:val="both"/>
        <w:rPr>
          <w:iCs/>
          <w:color w:val="000000" w:themeColor="text1"/>
        </w:rPr>
      </w:pPr>
      <w:r w:rsidRPr="00A518E1">
        <w:rPr>
          <w:i/>
          <w:iCs/>
        </w:rPr>
        <w:lastRenderedPageBreak/>
        <w:t>Добавление к приложению 2А, пункт 1.4.2</w:t>
      </w:r>
      <w:r w:rsidRPr="00A518E1">
        <w:t xml:space="preserve"> изменить следующим образом: </w:t>
      </w:r>
    </w:p>
    <w:p w14:paraId="5C3D92CE" w14:textId="77777777" w:rsidR="005B16F2" w:rsidRPr="00A518E1" w:rsidRDefault="005B16F2" w:rsidP="00524AAC">
      <w:pPr>
        <w:spacing w:before="120" w:after="120"/>
        <w:ind w:left="2268" w:right="1134" w:hanging="1134"/>
        <w:jc w:val="both"/>
        <w:rPr>
          <w:color w:val="000000" w:themeColor="text1"/>
        </w:rPr>
      </w:pPr>
      <w:r w:rsidRPr="00A518E1">
        <w:t>«1.4.2</w:t>
      </w:r>
      <w:r w:rsidRPr="00A518E1">
        <w:tab/>
        <w:t>Испытание ВСПЦ</w:t>
      </w:r>
    </w:p>
    <w:p w14:paraId="4135DFAC" w14:textId="77777777" w:rsidR="005B16F2" w:rsidRPr="00A518E1" w:rsidRDefault="005B16F2" w:rsidP="008C0A29">
      <w:pPr>
        <w:spacing w:before="240"/>
        <w:ind w:left="2268" w:right="1134" w:hanging="1134"/>
        <w:jc w:val="both"/>
        <w:rPr>
          <w:color w:val="000000" w:themeColor="text1"/>
        </w:rPr>
      </w:pPr>
      <w:r w:rsidRPr="00A518E1">
        <w:t>Таблица 5</w:t>
      </w:r>
    </w:p>
    <w:p w14:paraId="4AD2A678" w14:textId="77777777" w:rsidR="005B16F2" w:rsidRPr="00A518E1" w:rsidRDefault="005B16F2" w:rsidP="005B16F2">
      <w:pPr>
        <w:spacing w:after="120"/>
        <w:ind w:left="2268" w:right="1134" w:hanging="1134"/>
        <w:jc w:val="both"/>
        <w:rPr>
          <w:b/>
          <w:bCs/>
          <w:color w:val="000000" w:themeColor="text1"/>
        </w:rPr>
      </w:pPr>
      <w:r w:rsidRPr="00A518E1">
        <w:rPr>
          <w:b/>
          <w:bCs/>
        </w:rPr>
        <w:t>Испытание ВСПЦ</w:t>
      </w:r>
    </w:p>
    <w:tbl>
      <w:tblPr>
        <w:tblStyle w:val="ad"/>
        <w:tblW w:w="8225" w:type="dxa"/>
        <w:tblInd w:w="1129" w:type="dxa"/>
        <w:tblLayout w:type="fixed"/>
        <w:tblCellMar>
          <w:left w:w="57" w:type="dxa"/>
          <w:right w:w="28" w:type="dxa"/>
        </w:tblCellMar>
        <w:tblLook w:val="04A0" w:firstRow="1" w:lastRow="0" w:firstColumn="1" w:lastColumn="0" w:noHBand="0" w:noVBand="1"/>
      </w:tblPr>
      <w:tblGrid>
        <w:gridCol w:w="1418"/>
        <w:gridCol w:w="992"/>
        <w:gridCol w:w="851"/>
        <w:gridCol w:w="964"/>
        <w:gridCol w:w="828"/>
        <w:gridCol w:w="901"/>
        <w:gridCol w:w="850"/>
        <w:gridCol w:w="567"/>
        <w:gridCol w:w="854"/>
      </w:tblGrid>
      <w:tr w:rsidR="005B16F2" w:rsidRPr="00E716B9" w14:paraId="29456F74" w14:textId="77777777" w:rsidTr="00E716B9">
        <w:tc>
          <w:tcPr>
            <w:tcW w:w="8225" w:type="dxa"/>
            <w:gridSpan w:val="9"/>
          </w:tcPr>
          <w:p w14:paraId="0E493365"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 xml:space="preserve">Испытание ВСПЦ </w:t>
            </w:r>
            <w:r w:rsidRPr="00E716B9">
              <w:rPr>
                <w:spacing w:val="-6"/>
                <w:sz w:val="18"/>
                <w:szCs w:val="18"/>
                <w:vertAlign w:val="superscript"/>
              </w:rPr>
              <w:t>*;</w:t>
            </w:r>
            <w:r w:rsidRPr="00E716B9">
              <w:rPr>
                <w:spacing w:val="-6"/>
                <w:sz w:val="18"/>
                <w:szCs w:val="18"/>
              </w:rPr>
              <w:t xml:space="preserve"> </w:t>
            </w:r>
            <w:r w:rsidRPr="00E716B9">
              <w:rPr>
                <w:spacing w:val="-6"/>
                <w:sz w:val="18"/>
                <w:szCs w:val="18"/>
                <w:vertAlign w:val="superscript"/>
              </w:rPr>
              <w:t>**</w:t>
            </w:r>
          </w:p>
        </w:tc>
      </w:tr>
      <w:tr w:rsidR="00E716B9" w:rsidRPr="00E716B9" w14:paraId="0CFF27FA" w14:textId="77777777" w:rsidTr="00C954ED">
        <w:tc>
          <w:tcPr>
            <w:tcW w:w="1418" w:type="dxa"/>
            <w:vMerge w:val="restart"/>
          </w:tcPr>
          <w:p w14:paraId="67D16CBC"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ПУ Мульт/адд</w:t>
            </w:r>
            <w:r w:rsidRPr="00E716B9">
              <w:rPr>
                <w:spacing w:val="-6"/>
                <w:sz w:val="18"/>
                <w:szCs w:val="18"/>
                <w:vertAlign w:val="superscript"/>
              </w:rPr>
              <w:t>1)</w:t>
            </w:r>
          </w:p>
        </w:tc>
        <w:tc>
          <w:tcPr>
            <w:tcW w:w="992" w:type="dxa"/>
          </w:tcPr>
          <w:p w14:paraId="68455FF5"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CO</w:t>
            </w:r>
          </w:p>
        </w:tc>
        <w:tc>
          <w:tcPr>
            <w:tcW w:w="851" w:type="dxa"/>
          </w:tcPr>
          <w:p w14:paraId="487F16EA"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ТНС</w:t>
            </w:r>
          </w:p>
        </w:tc>
        <w:tc>
          <w:tcPr>
            <w:tcW w:w="964" w:type="dxa"/>
          </w:tcPr>
          <w:p w14:paraId="4E9EF1D6"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rPr>
            </w:pPr>
            <w:r w:rsidRPr="00E716B9">
              <w:rPr>
                <w:spacing w:val="-6"/>
                <w:sz w:val="18"/>
                <w:szCs w:val="18"/>
              </w:rPr>
              <w:t xml:space="preserve">NMHC </w:t>
            </w:r>
            <w:r w:rsidRPr="00E716B9">
              <w:rPr>
                <w:spacing w:val="-6"/>
                <w:sz w:val="18"/>
                <w:szCs w:val="18"/>
                <w:vertAlign w:val="superscript"/>
              </w:rPr>
              <w:t>***,</w:t>
            </w:r>
            <w:r w:rsidR="00C954ED">
              <w:rPr>
                <w:spacing w:val="-6"/>
                <w:sz w:val="18"/>
                <w:szCs w:val="18"/>
                <w:vertAlign w:val="superscript"/>
                <w:lang w:val="en-US"/>
              </w:rPr>
              <w:t xml:space="preserve"> </w:t>
            </w:r>
            <w:r w:rsidRPr="00E716B9">
              <w:rPr>
                <w:spacing w:val="-6"/>
                <w:sz w:val="18"/>
                <w:szCs w:val="18"/>
                <w:vertAlign w:val="superscript"/>
              </w:rPr>
              <w:t>‡</w:t>
            </w:r>
          </w:p>
        </w:tc>
        <w:tc>
          <w:tcPr>
            <w:tcW w:w="828" w:type="dxa"/>
          </w:tcPr>
          <w:p w14:paraId="42B08EFC"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CH</w:t>
            </w:r>
            <w:r w:rsidRPr="00E716B9">
              <w:rPr>
                <w:spacing w:val="-6"/>
                <w:sz w:val="18"/>
                <w:szCs w:val="18"/>
                <w:vertAlign w:val="subscript"/>
              </w:rPr>
              <w:t>4</w:t>
            </w:r>
            <w:r w:rsidRPr="00E716B9">
              <w:rPr>
                <w:spacing w:val="-6"/>
                <w:sz w:val="18"/>
                <w:szCs w:val="18"/>
              </w:rPr>
              <w:t xml:space="preserve"> </w:t>
            </w:r>
            <w:r w:rsidRPr="00E716B9">
              <w:rPr>
                <w:spacing w:val="-6"/>
                <w:sz w:val="18"/>
                <w:szCs w:val="18"/>
                <w:vertAlign w:val="superscript"/>
              </w:rPr>
              <w:t>***, ‡‡</w:t>
            </w:r>
          </w:p>
        </w:tc>
        <w:tc>
          <w:tcPr>
            <w:tcW w:w="901" w:type="dxa"/>
          </w:tcPr>
          <w:p w14:paraId="0A6A3723"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NO</w:t>
            </w:r>
            <w:r w:rsidRPr="00E716B9">
              <w:rPr>
                <w:spacing w:val="-6"/>
                <w:sz w:val="18"/>
                <w:szCs w:val="18"/>
                <w:vertAlign w:val="subscript"/>
              </w:rPr>
              <w:t>x</w:t>
            </w:r>
          </w:p>
        </w:tc>
        <w:tc>
          <w:tcPr>
            <w:tcW w:w="850" w:type="dxa"/>
          </w:tcPr>
          <w:p w14:paraId="27D1E82C"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r w:rsidRPr="00E716B9">
              <w:rPr>
                <w:spacing w:val="-6"/>
                <w:sz w:val="18"/>
                <w:szCs w:val="18"/>
              </w:rPr>
              <w:t>Масса ВЧ</w:t>
            </w:r>
          </w:p>
        </w:tc>
        <w:tc>
          <w:tcPr>
            <w:tcW w:w="567" w:type="dxa"/>
          </w:tcPr>
          <w:p w14:paraId="3AC4AB23"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NH</w:t>
            </w:r>
            <w:r w:rsidRPr="00E716B9">
              <w:rPr>
                <w:spacing w:val="-6"/>
                <w:sz w:val="18"/>
                <w:szCs w:val="18"/>
                <w:vertAlign w:val="subscript"/>
              </w:rPr>
              <w:t>3</w:t>
            </w:r>
          </w:p>
        </w:tc>
        <w:tc>
          <w:tcPr>
            <w:tcW w:w="854" w:type="dxa"/>
          </w:tcPr>
          <w:p w14:paraId="25E63EAD"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Число ВЧ</w:t>
            </w:r>
          </w:p>
        </w:tc>
      </w:tr>
      <w:tr w:rsidR="00E716B9" w:rsidRPr="00E716B9" w14:paraId="575C7203" w14:textId="77777777" w:rsidTr="00C954ED">
        <w:tc>
          <w:tcPr>
            <w:tcW w:w="1418" w:type="dxa"/>
            <w:vMerge/>
          </w:tcPr>
          <w:p w14:paraId="33AD4CFB"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92" w:type="dxa"/>
          </w:tcPr>
          <w:p w14:paraId="1A6F04A4"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1" w:type="dxa"/>
          </w:tcPr>
          <w:p w14:paraId="3011B7AF"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64" w:type="dxa"/>
          </w:tcPr>
          <w:p w14:paraId="32C07F94"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rPr>
            </w:pPr>
          </w:p>
        </w:tc>
        <w:tc>
          <w:tcPr>
            <w:tcW w:w="828" w:type="dxa"/>
          </w:tcPr>
          <w:p w14:paraId="1DEB23CA"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01" w:type="dxa"/>
          </w:tcPr>
          <w:p w14:paraId="60C8B9BF"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0" w:type="dxa"/>
          </w:tcPr>
          <w:p w14:paraId="0F8ACB87"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p>
        </w:tc>
        <w:tc>
          <w:tcPr>
            <w:tcW w:w="567" w:type="dxa"/>
          </w:tcPr>
          <w:p w14:paraId="5AAEA62D"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4" w:type="dxa"/>
          </w:tcPr>
          <w:p w14:paraId="7929E5A9"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r>
      <w:tr w:rsidR="00E716B9" w:rsidRPr="00E716B9" w14:paraId="4E0952E9" w14:textId="77777777" w:rsidTr="00C954ED">
        <w:tc>
          <w:tcPr>
            <w:tcW w:w="1418" w:type="dxa"/>
          </w:tcPr>
          <w:p w14:paraId="108ED368" w14:textId="7777777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Выбросы</w:t>
            </w:r>
          </w:p>
        </w:tc>
        <w:tc>
          <w:tcPr>
            <w:tcW w:w="992" w:type="dxa"/>
          </w:tcPr>
          <w:p w14:paraId="5250E8FD" w14:textId="77777777" w:rsidR="005B16F2" w:rsidRPr="00C954ED" w:rsidRDefault="005B16F2" w:rsidP="00E716B9">
            <w:pPr>
              <w:spacing w:beforeLines="40" w:before="96" w:afterLines="40" w:after="96" w:line="220" w:lineRule="atLeast"/>
              <w:rPr>
                <w:color w:val="000000" w:themeColor="text1"/>
                <w:spacing w:val="-6"/>
                <w:sz w:val="18"/>
                <w:szCs w:val="18"/>
              </w:rPr>
            </w:pPr>
            <w:r w:rsidRPr="00C954ED">
              <w:rPr>
                <w:spacing w:val="-6"/>
                <w:sz w:val="18"/>
                <w:szCs w:val="18"/>
              </w:rPr>
              <w:t>CO</w:t>
            </w:r>
            <w:r w:rsidR="00E716B9" w:rsidRPr="00C954ED">
              <w:rPr>
                <w:spacing w:val="-6"/>
                <w:sz w:val="18"/>
                <w:szCs w:val="18"/>
              </w:rPr>
              <w:br/>
            </w:r>
            <w:r w:rsidRPr="00C954ED">
              <w:rPr>
                <w:spacing w:val="-6"/>
                <w:sz w:val="18"/>
                <w:szCs w:val="18"/>
              </w:rPr>
              <w:t>(мг/кВт·ч)</w:t>
            </w:r>
          </w:p>
        </w:tc>
        <w:tc>
          <w:tcPr>
            <w:tcW w:w="851" w:type="dxa"/>
          </w:tcPr>
          <w:p w14:paraId="05071232" w14:textId="77777777" w:rsidR="005B16F2" w:rsidRPr="00C954ED" w:rsidRDefault="005B16F2" w:rsidP="00E716B9">
            <w:pPr>
              <w:spacing w:beforeLines="40" w:before="96" w:afterLines="40" w:after="96" w:line="220" w:lineRule="atLeast"/>
              <w:rPr>
                <w:color w:val="000000" w:themeColor="text1"/>
                <w:spacing w:val="-6"/>
                <w:sz w:val="18"/>
                <w:szCs w:val="18"/>
              </w:rPr>
            </w:pPr>
            <w:r w:rsidRPr="00C954ED">
              <w:rPr>
                <w:spacing w:val="-6"/>
                <w:sz w:val="18"/>
                <w:szCs w:val="18"/>
              </w:rPr>
              <w:t>THC (мг/кВт·ч)</w:t>
            </w:r>
          </w:p>
        </w:tc>
        <w:tc>
          <w:tcPr>
            <w:tcW w:w="964" w:type="dxa"/>
          </w:tcPr>
          <w:p w14:paraId="7B51CB4C" w14:textId="77777777" w:rsidR="005B16F2" w:rsidRPr="00E716B9" w:rsidRDefault="005B16F2" w:rsidP="00E716B9">
            <w:pPr>
              <w:spacing w:beforeLines="40" w:before="96" w:afterLines="40" w:after="96" w:line="220" w:lineRule="atLeast"/>
              <w:ind w:right="4"/>
              <w:rPr>
                <w:color w:val="000000" w:themeColor="text1"/>
                <w:spacing w:val="-6"/>
                <w:sz w:val="18"/>
                <w:szCs w:val="18"/>
              </w:rPr>
            </w:pPr>
            <w:r w:rsidRPr="00E716B9">
              <w:rPr>
                <w:spacing w:val="-6"/>
                <w:sz w:val="18"/>
                <w:szCs w:val="18"/>
              </w:rPr>
              <w:t xml:space="preserve">NMHC </w:t>
            </w:r>
            <w:r w:rsidRPr="00E716B9">
              <w:rPr>
                <w:spacing w:val="-6"/>
                <w:sz w:val="18"/>
                <w:szCs w:val="18"/>
                <w:vertAlign w:val="superscript"/>
              </w:rPr>
              <w:t>***,</w:t>
            </w:r>
            <w:r w:rsidR="00C954ED">
              <w:rPr>
                <w:spacing w:val="-6"/>
                <w:sz w:val="18"/>
                <w:szCs w:val="18"/>
                <w:vertAlign w:val="superscript"/>
                <w:lang w:val="en-US"/>
              </w:rPr>
              <w:t xml:space="preserve"> </w:t>
            </w:r>
            <w:r w:rsidRPr="00E716B9">
              <w:rPr>
                <w:spacing w:val="-6"/>
                <w:sz w:val="18"/>
                <w:szCs w:val="18"/>
                <w:vertAlign w:val="superscript"/>
              </w:rPr>
              <w:t>‡</w:t>
            </w:r>
            <w:r w:rsidRPr="00E716B9">
              <w:rPr>
                <w:spacing w:val="-6"/>
                <w:sz w:val="18"/>
                <w:szCs w:val="18"/>
              </w:rPr>
              <w:t xml:space="preserve"> (мг/кВт·ч)</w:t>
            </w:r>
          </w:p>
        </w:tc>
        <w:tc>
          <w:tcPr>
            <w:tcW w:w="828" w:type="dxa"/>
          </w:tcPr>
          <w:p w14:paraId="0BF11939"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CH</w:t>
            </w:r>
            <w:r w:rsidRPr="00E716B9">
              <w:rPr>
                <w:spacing w:val="-6"/>
                <w:sz w:val="18"/>
                <w:szCs w:val="18"/>
                <w:vertAlign w:val="subscript"/>
              </w:rPr>
              <w:t>4</w:t>
            </w:r>
            <w:r w:rsidRPr="00E716B9">
              <w:rPr>
                <w:spacing w:val="-6"/>
                <w:sz w:val="18"/>
                <w:szCs w:val="18"/>
              </w:rPr>
              <w:t xml:space="preserve"> </w:t>
            </w:r>
            <w:r w:rsidRPr="00E716B9">
              <w:rPr>
                <w:spacing w:val="-6"/>
                <w:sz w:val="18"/>
                <w:szCs w:val="18"/>
                <w:vertAlign w:val="superscript"/>
              </w:rPr>
              <w:t>***, ‡</w:t>
            </w:r>
            <w:r w:rsidRPr="00E716B9">
              <w:rPr>
                <w:spacing w:val="-6"/>
                <w:sz w:val="18"/>
                <w:szCs w:val="18"/>
              </w:rPr>
              <w:t xml:space="preserve"> (мг/кВт·ч)</w:t>
            </w:r>
          </w:p>
        </w:tc>
        <w:tc>
          <w:tcPr>
            <w:tcW w:w="901" w:type="dxa"/>
          </w:tcPr>
          <w:p w14:paraId="3B6167DD"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NO</w:t>
            </w:r>
            <w:r w:rsidRPr="00E716B9">
              <w:rPr>
                <w:spacing w:val="-6"/>
                <w:sz w:val="18"/>
                <w:szCs w:val="18"/>
                <w:vertAlign w:val="subscript"/>
              </w:rPr>
              <w:t>X</w:t>
            </w:r>
            <w:r w:rsidRPr="00E716B9">
              <w:rPr>
                <w:spacing w:val="-6"/>
                <w:sz w:val="18"/>
                <w:szCs w:val="18"/>
              </w:rPr>
              <w:t xml:space="preserve"> (мг/кВт·ч)</w:t>
            </w:r>
          </w:p>
        </w:tc>
        <w:tc>
          <w:tcPr>
            <w:tcW w:w="850" w:type="dxa"/>
          </w:tcPr>
          <w:p w14:paraId="22DA600E" w14:textId="77777777" w:rsidR="005B16F2" w:rsidRPr="00E716B9" w:rsidRDefault="005B16F2" w:rsidP="00E716B9">
            <w:pPr>
              <w:spacing w:beforeLines="40" w:before="96" w:afterLines="40" w:after="96" w:line="220" w:lineRule="atLeast"/>
              <w:ind w:right="-9"/>
              <w:rPr>
                <w:color w:val="000000" w:themeColor="text1"/>
                <w:spacing w:val="-6"/>
                <w:sz w:val="18"/>
                <w:szCs w:val="18"/>
              </w:rPr>
            </w:pPr>
            <w:r w:rsidRPr="00E716B9">
              <w:rPr>
                <w:spacing w:val="-6"/>
                <w:sz w:val="18"/>
                <w:szCs w:val="18"/>
              </w:rPr>
              <w:t>Масса ВЧ (мг/кВт·ч)</w:t>
            </w:r>
          </w:p>
        </w:tc>
        <w:tc>
          <w:tcPr>
            <w:tcW w:w="567" w:type="dxa"/>
          </w:tcPr>
          <w:p w14:paraId="2EA3B99A"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NH</w:t>
            </w:r>
            <w:r w:rsidRPr="00E716B9">
              <w:rPr>
                <w:spacing w:val="-6"/>
                <w:sz w:val="18"/>
                <w:szCs w:val="18"/>
                <w:vertAlign w:val="subscript"/>
              </w:rPr>
              <w:t>3</w:t>
            </w:r>
            <w:r w:rsidRPr="00E716B9">
              <w:rPr>
                <w:spacing w:val="-6"/>
                <w:sz w:val="18"/>
                <w:szCs w:val="18"/>
              </w:rPr>
              <w:t>, млн</w:t>
            </w:r>
            <w:r w:rsidRPr="00E716B9">
              <w:rPr>
                <w:spacing w:val="-6"/>
                <w:sz w:val="18"/>
                <w:szCs w:val="18"/>
                <w:vertAlign w:val="superscript"/>
              </w:rPr>
              <w:t>−1</w:t>
            </w:r>
          </w:p>
        </w:tc>
        <w:tc>
          <w:tcPr>
            <w:tcW w:w="854" w:type="dxa"/>
          </w:tcPr>
          <w:p w14:paraId="5A140B7B"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Число ВЧ (#/кВт·ч)</w:t>
            </w:r>
          </w:p>
        </w:tc>
      </w:tr>
      <w:tr w:rsidR="00E716B9" w:rsidRPr="00E716B9" w14:paraId="3562ABBB" w14:textId="77777777" w:rsidTr="00C954ED">
        <w:tc>
          <w:tcPr>
            <w:tcW w:w="1418" w:type="dxa"/>
          </w:tcPr>
          <w:p w14:paraId="56BE9DB1"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Запуск в холодном состоянии</w:t>
            </w:r>
          </w:p>
        </w:tc>
        <w:tc>
          <w:tcPr>
            <w:tcW w:w="992" w:type="dxa"/>
          </w:tcPr>
          <w:p w14:paraId="69B48277"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1" w:type="dxa"/>
          </w:tcPr>
          <w:p w14:paraId="4CFDF00A"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64" w:type="dxa"/>
          </w:tcPr>
          <w:p w14:paraId="44EE7D2F"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lang w:val="en-US"/>
              </w:rPr>
            </w:pPr>
          </w:p>
        </w:tc>
        <w:tc>
          <w:tcPr>
            <w:tcW w:w="828" w:type="dxa"/>
          </w:tcPr>
          <w:p w14:paraId="0C454DD7"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01" w:type="dxa"/>
          </w:tcPr>
          <w:p w14:paraId="59C7FBCF"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0" w:type="dxa"/>
          </w:tcPr>
          <w:p w14:paraId="681411B5"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p>
        </w:tc>
        <w:tc>
          <w:tcPr>
            <w:tcW w:w="567" w:type="dxa"/>
          </w:tcPr>
          <w:p w14:paraId="64F840F7"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4" w:type="dxa"/>
          </w:tcPr>
          <w:p w14:paraId="22E1395F"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r>
      <w:tr w:rsidR="00E716B9" w:rsidRPr="00E716B9" w14:paraId="4660B687" w14:textId="77777777" w:rsidTr="00C954ED">
        <w:tc>
          <w:tcPr>
            <w:tcW w:w="1418" w:type="dxa"/>
          </w:tcPr>
          <w:p w14:paraId="256303F2"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Запуск в прогретом состоянии без регенерации</w:t>
            </w:r>
          </w:p>
        </w:tc>
        <w:tc>
          <w:tcPr>
            <w:tcW w:w="992" w:type="dxa"/>
          </w:tcPr>
          <w:p w14:paraId="629B1AAD"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1" w:type="dxa"/>
          </w:tcPr>
          <w:p w14:paraId="735B4ECA"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64" w:type="dxa"/>
          </w:tcPr>
          <w:p w14:paraId="10EA8376"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rPr>
            </w:pPr>
          </w:p>
        </w:tc>
        <w:tc>
          <w:tcPr>
            <w:tcW w:w="828" w:type="dxa"/>
          </w:tcPr>
          <w:p w14:paraId="0FC204E3"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01" w:type="dxa"/>
          </w:tcPr>
          <w:p w14:paraId="214222BA"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0" w:type="dxa"/>
          </w:tcPr>
          <w:p w14:paraId="013AFE22"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p>
        </w:tc>
        <w:tc>
          <w:tcPr>
            <w:tcW w:w="567" w:type="dxa"/>
          </w:tcPr>
          <w:p w14:paraId="4F34198B"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4" w:type="dxa"/>
          </w:tcPr>
          <w:p w14:paraId="1CC4D65F"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r>
      <w:tr w:rsidR="00E716B9" w:rsidRPr="00E716B9" w14:paraId="65EDB436" w14:textId="77777777" w:rsidTr="00C954ED">
        <w:tc>
          <w:tcPr>
            <w:tcW w:w="1418" w:type="dxa"/>
          </w:tcPr>
          <w:p w14:paraId="074745D8"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 xml:space="preserve">Запуск в прогретом состоянии с регенерацией </w:t>
            </w:r>
            <w:r w:rsidRPr="00E716B9">
              <w:rPr>
                <w:spacing w:val="-6"/>
                <w:sz w:val="18"/>
                <w:szCs w:val="18"/>
                <w:vertAlign w:val="superscript"/>
              </w:rPr>
              <w:t>1)</w:t>
            </w:r>
          </w:p>
        </w:tc>
        <w:tc>
          <w:tcPr>
            <w:tcW w:w="992" w:type="dxa"/>
          </w:tcPr>
          <w:p w14:paraId="544F190E"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1" w:type="dxa"/>
          </w:tcPr>
          <w:p w14:paraId="798100A7"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64" w:type="dxa"/>
          </w:tcPr>
          <w:p w14:paraId="65030D50"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rPr>
            </w:pPr>
          </w:p>
        </w:tc>
        <w:tc>
          <w:tcPr>
            <w:tcW w:w="828" w:type="dxa"/>
          </w:tcPr>
          <w:p w14:paraId="41229FA3"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01" w:type="dxa"/>
          </w:tcPr>
          <w:p w14:paraId="6853076E"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0" w:type="dxa"/>
          </w:tcPr>
          <w:p w14:paraId="5450F149"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p>
        </w:tc>
        <w:tc>
          <w:tcPr>
            <w:tcW w:w="567" w:type="dxa"/>
          </w:tcPr>
          <w:p w14:paraId="40454DB1"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4" w:type="dxa"/>
          </w:tcPr>
          <w:p w14:paraId="3DC266C7"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r>
      <w:tr w:rsidR="00E716B9" w:rsidRPr="00E716B9" w14:paraId="530D0DF1" w14:textId="77777777" w:rsidTr="00C954ED">
        <w:tc>
          <w:tcPr>
            <w:tcW w:w="1418" w:type="dxa"/>
          </w:tcPr>
          <w:p w14:paraId="6B27663D" w14:textId="77777777" w:rsidR="005B16F2" w:rsidRPr="00E716B9" w:rsidRDefault="005B16F2" w:rsidP="00E716B9">
            <w:pPr>
              <w:spacing w:beforeLines="40" w:before="96" w:afterLines="40" w:after="96" w:line="220" w:lineRule="atLeast"/>
              <w:rPr>
                <w:color w:val="000000" w:themeColor="text1"/>
                <w:spacing w:val="-6"/>
                <w:sz w:val="18"/>
                <w:szCs w:val="18"/>
              </w:rPr>
            </w:pPr>
            <w:r w:rsidRPr="00C954ED">
              <w:rPr>
                <w:spacing w:val="-6"/>
                <w:sz w:val="18"/>
                <w:szCs w:val="18"/>
              </w:rPr>
              <w:t>k</w:t>
            </w:r>
            <w:r w:rsidRPr="00C954ED">
              <w:rPr>
                <w:spacing w:val="-6"/>
                <w:sz w:val="18"/>
                <w:szCs w:val="18"/>
                <w:vertAlign w:val="subscript"/>
              </w:rPr>
              <w:t xml:space="preserve">r,u </w:t>
            </w:r>
            <w:r w:rsidRPr="00E716B9">
              <w:rPr>
                <w:spacing w:val="-6"/>
                <w:sz w:val="18"/>
                <w:szCs w:val="18"/>
              </w:rPr>
              <w:t xml:space="preserve">(мульт/адд) </w:t>
            </w:r>
            <w:r w:rsidRPr="00E716B9">
              <w:rPr>
                <w:spacing w:val="-6"/>
                <w:sz w:val="18"/>
                <w:szCs w:val="18"/>
                <w:vertAlign w:val="superscript"/>
              </w:rPr>
              <w:t>1)</w:t>
            </w:r>
          </w:p>
          <w:p w14:paraId="618A1E34"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k</w:t>
            </w:r>
            <w:r w:rsidRPr="00C954ED">
              <w:rPr>
                <w:spacing w:val="-6"/>
                <w:sz w:val="18"/>
                <w:szCs w:val="18"/>
                <w:vertAlign w:val="subscript"/>
              </w:rPr>
              <w:t xml:space="preserve">r,d </w:t>
            </w:r>
            <w:r w:rsidRPr="00E716B9">
              <w:rPr>
                <w:spacing w:val="-6"/>
                <w:sz w:val="18"/>
                <w:szCs w:val="18"/>
              </w:rPr>
              <w:t xml:space="preserve">(мульт/адд) </w:t>
            </w:r>
            <w:r w:rsidRPr="00E716B9">
              <w:rPr>
                <w:spacing w:val="-6"/>
                <w:sz w:val="18"/>
                <w:szCs w:val="18"/>
                <w:vertAlign w:val="superscript"/>
              </w:rPr>
              <w:t>1)</w:t>
            </w:r>
          </w:p>
        </w:tc>
        <w:tc>
          <w:tcPr>
            <w:tcW w:w="992" w:type="dxa"/>
          </w:tcPr>
          <w:p w14:paraId="0AB5AE66"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1" w:type="dxa"/>
          </w:tcPr>
          <w:p w14:paraId="76F03C0B"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64" w:type="dxa"/>
          </w:tcPr>
          <w:p w14:paraId="793C6CA7"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rPr>
            </w:pPr>
          </w:p>
        </w:tc>
        <w:tc>
          <w:tcPr>
            <w:tcW w:w="828" w:type="dxa"/>
          </w:tcPr>
          <w:p w14:paraId="1E2129D9"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01" w:type="dxa"/>
          </w:tcPr>
          <w:p w14:paraId="794F21F3"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0" w:type="dxa"/>
          </w:tcPr>
          <w:p w14:paraId="6BD6695A"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p>
        </w:tc>
        <w:tc>
          <w:tcPr>
            <w:tcW w:w="567" w:type="dxa"/>
          </w:tcPr>
          <w:p w14:paraId="1B948820"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4" w:type="dxa"/>
          </w:tcPr>
          <w:p w14:paraId="2C36F2CB"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r>
      <w:tr w:rsidR="00E716B9" w:rsidRPr="00E716B9" w14:paraId="2B38159B" w14:textId="77777777" w:rsidTr="00C954ED">
        <w:tc>
          <w:tcPr>
            <w:tcW w:w="1418" w:type="dxa"/>
          </w:tcPr>
          <w:p w14:paraId="36DCB93B"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Взвешенный результат испытания</w:t>
            </w:r>
          </w:p>
        </w:tc>
        <w:tc>
          <w:tcPr>
            <w:tcW w:w="992" w:type="dxa"/>
          </w:tcPr>
          <w:p w14:paraId="4CBAEEBD"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1" w:type="dxa"/>
          </w:tcPr>
          <w:p w14:paraId="3A65AE7D"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64" w:type="dxa"/>
          </w:tcPr>
          <w:p w14:paraId="69E3C57A"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rPr>
            </w:pPr>
          </w:p>
        </w:tc>
        <w:tc>
          <w:tcPr>
            <w:tcW w:w="828" w:type="dxa"/>
          </w:tcPr>
          <w:p w14:paraId="621BD1E1"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01" w:type="dxa"/>
          </w:tcPr>
          <w:p w14:paraId="604F888B"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0" w:type="dxa"/>
          </w:tcPr>
          <w:p w14:paraId="6636143C"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p>
        </w:tc>
        <w:tc>
          <w:tcPr>
            <w:tcW w:w="567" w:type="dxa"/>
          </w:tcPr>
          <w:p w14:paraId="43B33689"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4" w:type="dxa"/>
          </w:tcPr>
          <w:p w14:paraId="4D3FFF75"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r>
      <w:tr w:rsidR="00E716B9" w:rsidRPr="00E716B9" w14:paraId="12767644" w14:textId="77777777" w:rsidTr="00C954ED">
        <w:tc>
          <w:tcPr>
            <w:tcW w:w="1418" w:type="dxa"/>
            <w:tcBorders>
              <w:bottom w:val="single" w:sz="4" w:space="0" w:color="auto"/>
            </w:tcBorders>
          </w:tcPr>
          <w:p w14:paraId="21A19694" w14:textId="77777777" w:rsidR="005B16F2" w:rsidRPr="00E716B9" w:rsidRDefault="005B16F2" w:rsidP="00E716B9">
            <w:pPr>
              <w:spacing w:beforeLines="40" w:before="96" w:afterLines="40" w:after="96" w:line="220" w:lineRule="atLeast"/>
              <w:rPr>
                <w:color w:val="000000" w:themeColor="text1"/>
                <w:spacing w:val="-6"/>
                <w:sz w:val="18"/>
                <w:szCs w:val="18"/>
              </w:rPr>
            </w:pPr>
            <w:r w:rsidRPr="00E716B9">
              <w:rPr>
                <w:spacing w:val="-6"/>
                <w:sz w:val="18"/>
                <w:szCs w:val="18"/>
              </w:rPr>
              <w:t>Окончательный результат испытания с учетом ПУ</w:t>
            </w:r>
          </w:p>
        </w:tc>
        <w:tc>
          <w:tcPr>
            <w:tcW w:w="992" w:type="dxa"/>
            <w:tcBorders>
              <w:bottom w:val="single" w:sz="4" w:space="0" w:color="auto"/>
            </w:tcBorders>
          </w:tcPr>
          <w:p w14:paraId="4F1A793E"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1" w:type="dxa"/>
            <w:tcBorders>
              <w:bottom w:val="single" w:sz="4" w:space="0" w:color="auto"/>
            </w:tcBorders>
          </w:tcPr>
          <w:p w14:paraId="45AA1252"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64" w:type="dxa"/>
            <w:tcBorders>
              <w:bottom w:val="single" w:sz="4" w:space="0" w:color="auto"/>
            </w:tcBorders>
          </w:tcPr>
          <w:p w14:paraId="288DA29E" w14:textId="77777777" w:rsidR="005B16F2" w:rsidRPr="00E716B9" w:rsidRDefault="005B16F2" w:rsidP="00E716B9">
            <w:pPr>
              <w:spacing w:beforeLines="40" w:before="96" w:afterLines="40" w:after="96" w:line="220" w:lineRule="atLeast"/>
              <w:ind w:right="4"/>
              <w:jc w:val="both"/>
              <w:rPr>
                <w:color w:val="000000" w:themeColor="text1"/>
                <w:spacing w:val="-6"/>
                <w:sz w:val="18"/>
                <w:szCs w:val="18"/>
              </w:rPr>
            </w:pPr>
          </w:p>
        </w:tc>
        <w:tc>
          <w:tcPr>
            <w:tcW w:w="828" w:type="dxa"/>
            <w:tcBorders>
              <w:bottom w:val="single" w:sz="4" w:space="0" w:color="auto"/>
            </w:tcBorders>
          </w:tcPr>
          <w:p w14:paraId="5CA43E2B"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901" w:type="dxa"/>
            <w:tcBorders>
              <w:bottom w:val="single" w:sz="4" w:space="0" w:color="auto"/>
            </w:tcBorders>
          </w:tcPr>
          <w:p w14:paraId="23F1EF5C"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0" w:type="dxa"/>
            <w:tcBorders>
              <w:bottom w:val="single" w:sz="4" w:space="0" w:color="auto"/>
            </w:tcBorders>
          </w:tcPr>
          <w:p w14:paraId="137859F1" w14:textId="77777777" w:rsidR="005B16F2" w:rsidRPr="00E716B9" w:rsidRDefault="005B16F2" w:rsidP="00E716B9">
            <w:pPr>
              <w:spacing w:beforeLines="40" w:before="96" w:afterLines="40" w:after="96" w:line="220" w:lineRule="atLeast"/>
              <w:ind w:right="-9"/>
              <w:jc w:val="both"/>
              <w:rPr>
                <w:color w:val="000000" w:themeColor="text1"/>
                <w:spacing w:val="-6"/>
                <w:sz w:val="18"/>
                <w:szCs w:val="18"/>
              </w:rPr>
            </w:pPr>
          </w:p>
        </w:tc>
        <w:tc>
          <w:tcPr>
            <w:tcW w:w="567" w:type="dxa"/>
            <w:tcBorders>
              <w:bottom w:val="single" w:sz="4" w:space="0" w:color="auto"/>
            </w:tcBorders>
          </w:tcPr>
          <w:p w14:paraId="0B1F2AE7"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c>
          <w:tcPr>
            <w:tcW w:w="854" w:type="dxa"/>
            <w:tcBorders>
              <w:bottom w:val="single" w:sz="4" w:space="0" w:color="auto"/>
            </w:tcBorders>
          </w:tcPr>
          <w:p w14:paraId="45BD83CF" w14:textId="77777777" w:rsidR="005B16F2" w:rsidRPr="00E716B9" w:rsidRDefault="005B16F2" w:rsidP="00E716B9">
            <w:pPr>
              <w:spacing w:beforeLines="40" w:before="96" w:afterLines="40" w:after="96" w:line="220" w:lineRule="atLeast"/>
              <w:jc w:val="both"/>
              <w:rPr>
                <w:color w:val="000000" w:themeColor="text1"/>
                <w:spacing w:val="-6"/>
                <w:sz w:val="18"/>
                <w:szCs w:val="18"/>
              </w:rPr>
            </w:pPr>
          </w:p>
        </w:tc>
      </w:tr>
      <w:tr w:rsidR="005B16F2" w:rsidRPr="00E716B9" w14:paraId="0AD84A68" w14:textId="77777777" w:rsidTr="00E716B9">
        <w:tc>
          <w:tcPr>
            <w:tcW w:w="8225" w:type="dxa"/>
            <w:gridSpan w:val="9"/>
            <w:tcBorders>
              <w:bottom w:val="single" w:sz="12" w:space="0" w:color="auto"/>
            </w:tcBorders>
          </w:tcPr>
          <w:p w14:paraId="65A3CEEA" w14:textId="40DD80A8"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Выбросы CO</w:t>
            </w:r>
            <w:r w:rsidRPr="00E716B9">
              <w:rPr>
                <w:spacing w:val="-6"/>
                <w:sz w:val="18"/>
                <w:szCs w:val="18"/>
                <w:vertAlign w:val="subscript"/>
              </w:rPr>
              <w:t>2</w:t>
            </w:r>
            <w:r w:rsidRPr="00E716B9">
              <w:rPr>
                <w:spacing w:val="-6"/>
                <w:sz w:val="18"/>
                <w:szCs w:val="18"/>
              </w:rPr>
              <w:t xml:space="preserve"> по массе</w:t>
            </w:r>
            <w:r w:rsidRPr="00E716B9">
              <w:rPr>
                <w:spacing w:val="-6"/>
                <w:sz w:val="18"/>
                <w:szCs w:val="18"/>
                <w:vertAlign w:val="superscript"/>
              </w:rPr>
              <w:t>***</w:t>
            </w:r>
            <w:r w:rsidR="00C53202" w:rsidRPr="00A518E1">
              <w:rPr>
                <w:sz w:val="18"/>
                <w:szCs w:val="18"/>
              </w:rPr>
              <w:t xml:space="preserve"> ................................................</w:t>
            </w:r>
            <w:r w:rsidR="00C53202" w:rsidRPr="00C53202">
              <w:rPr>
                <w:sz w:val="18"/>
                <w:szCs w:val="18"/>
              </w:rPr>
              <w:t>.</w:t>
            </w:r>
            <w:r w:rsidR="00C53202" w:rsidRPr="00A518E1">
              <w:rPr>
                <w:sz w:val="18"/>
                <w:szCs w:val="18"/>
              </w:rPr>
              <w:t xml:space="preserve">............. </w:t>
            </w:r>
            <w:r w:rsidRPr="00E716B9">
              <w:rPr>
                <w:spacing w:val="-6"/>
                <w:sz w:val="18"/>
                <w:szCs w:val="18"/>
              </w:rPr>
              <w:t xml:space="preserve">(г/кВт∙ч) </w:t>
            </w:r>
          </w:p>
          <w:p w14:paraId="5845DA65" w14:textId="027A3CF7" w:rsidR="005B16F2" w:rsidRPr="00E716B9" w:rsidRDefault="005B16F2" w:rsidP="00E716B9">
            <w:pPr>
              <w:spacing w:beforeLines="40" w:before="96" w:afterLines="40" w:after="96" w:line="220" w:lineRule="atLeast"/>
              <w:jc w:val="both"/>
              <w:rPr>
                <w:color w:val="000000" w:themeColor="text1"/>
                <w:spacing w:val="-6"/>
                <w:sz w:val="18"/>
                <w:szCs w:val="18"/>
              </w:rPr>
            </w:pPr>
            <w:r w:rsidRPr="00E716B9">
              <w:rPr>
                <w:spacing w:val="-6"/>
                <w:sz w:val="18"/>
                <w:szCs w:val="18"/>
              </w:rPr>
              <w:t>Расход топлива:</w:t>
            </w:r>
            <w:r w:rsidR="00C53202" w:rsidRPr="00A518E1">
              <w:rPr>
                <w:sz w:val="18"/>
                <w:szCs w:val="18"/>
              </w:rPr>
              <w:t xml:space="preserve"> ............................................................................. </w:t>
            </w:r>
            <w:r w:rsidRPr="00E716B9">
              <w:rPr>
                <w:spacing w:val="-6"/>
                <w:sz w:val="18"/>
                <w:szCs w:val="18"/>
              </w:rPr>
              <w:t xml:space="preserve">(г/кВт∙ч) </w:t>
            </w:r>
          </w:p>
        </w:tc>
      </w:tr>
    </w:tbl>
    <w:p w14:paraId="26AB38F9" w14:textId="77777777" w:rsidR="005B16F2" w:rsidRPr="005B16F2" w:rsidRDefault="005B16F2" w:rsidP="008C0A29">
      <w:pPr>
        <w:spacing w:before="120" w:line="220" w:lineRule="atLeast"/>
        <w:ind w:left="2268" w:right="1134" w:hanging="1134"/>
        <w:jc w:val="both"/>
        <w:rPr>
          <w:color w:val="000000" w:themeColor="text1"/>
          <w:sz w:val="18"/>
          <w:szCs w:val="18"/>
        </w:rPr>
      </w:pPr>
      <w:r w:rsidRPr="005B16F2">
        <w:rPr>
          <w:i/>
          <w:iCs/>
          <w:sz w:val="18"/>
          <w:szCs w:val="18"/>
        </w:rPr>
        <w:t>Примечания:</w:t>
      </w:r>
    </w:p>
    <w:p w14:paraId="11B55CFC" w14:textId="77777777" w:rsidR="005B16F2" w:rsidRPr="00CF388B" w:rsidRDefault="005B16F2" w:rsidP="00524AAC">
      <w:pPr>
        <w:spacing w:line="220" w:lineRule="exact"/>
        <w:ind w:left="1701" w:right="282" w:hanging="567"/>
        <w:jc w:val="both"/>
        <w:rPr>
          <w:sz w:val="18"/>
          <w:szCs w:val="18"/>
        </w:rPr>
      </w:pPr>
      <w:r w:rsidRPr="00CF388B">
        <w:rPr>
          <w:sz w:val="18"/>
          <w:szCs w:val="18"/>
        </w:rPr>
        <w:t xml:space="preserve">* </w:t>
      </w:r>
      <w:r w:rsidRPr="00CF388B">
        <w:rPr>
          <w:sz w:val="18"/>
          <w:szCs w:val="18"/>
        </w:rPr>
        <w:tab/>
        <w:t>В случае двигателей, рассматриваемых в пунктах 4.6.3 и 4.6.6 настоящих Правил, данные сведения представляют отдельно для всех видов испытываемого топлива, когда это применимо.</w:t>
      </w:r>
    </w:p>
    <w:p w14:paraId="75BCEFAF" w14:textId="77777777" w:rsidR="005B16F2" w:rsidRPr="00CF388B" w:rsidRDefault="005B16F2" w:rsidP="00524AAC">
      <w:pPr>
        <w:spacing w:line="220" w:lineRule="exact"/>
        <w:ind w:left="1701" w:right="282" w:hanging="567"/>
        <w:jc w:val="both"/>
        <w:rPr>
          <w:color w:val="000000" w:themeColor="text1"/>
          <w:sz w:val="18"/>
          <w:szCs w:val="18"/>
        </w:rPr>
      </w:pPr>
      <w:r w:rsidRPr="00CF388B">
        <w:rPr>
          <w:sz w:val="18"/>
          <w:szCs w:val="18"/>
        </w:rPr>
        <w:t xml:space="preserve">** </w:t>
      </w:r>
      <w:r w:rsidRPr="00CF388B">
        <w:rPr>
          <w:sz w:val="18"/>
          <w:szCs w:val="18"/>
        </w:rPr>
        <w:tab/>
        <w:t>В случае двухтопливных двигателей типа 1В, типа 2В и типа 3В (типы определены в приложении 15 к настоящим Правилам) данные сведения представляют как для двухтопливного, так и для дизельного режимов.</w:t>
      </w:r>
    </w:p>
    <w:p w14:paraId="6C43F8FE" w14:textId="77777777" w:rsidR="005B16F2" w:rsidRPr="005B16F2" w:rsidRDefault="005B16F2" w:rsidP="00524AAC">
      <w:pPr>
        <w:spacing w:line="220" w:lineRule="exact"/>
        <w:ind w:left="1701" w:right="282" w:hanging="567"/>
        <w:jc w:val="both"/>
        <w:rPr>
          <w:b/>
          <w:color w:val="000000" w:themeColor="text1"/>
          <w:sz w:val="18"/>
          <w:szCs w:val="18"/>
        </w:rPr>
      </w:pPr>
      <w:r w:rsidRPr="00CF388B">
        <w:rPr>
          <w:b/>
          <w:bCs/>
          <w:sz w:val="18"/>
          <w:szCs w:val="18"/>
        </w:rPr>
        <w:t>***</w:t>
      </w:r>
      <w:r w:rsidRPr="00CF388B">
        <w:rPr>
          <w:sz w:val="18"/>
          <w:szCs w:val="18"/>
        </w:rPr>
        <w:tab/>
      </w:r>
      <w:r w:rsidRPr="00CF388B">
        <w:rPr>
          <w:b/>
          <w:bCs/>
          <w:sz w:val="18"/>
          <w:szCs w:val="18"/>
        </w:rPr>
        <w:t>В</w:t>
      </w:r>
      <w:r w:rsidRPr="005B16F2">
        <w:rPr>
          <w:b/>
          <w:bCs/>
          <w:sz w:val="18"/>
          <w:szCs w:val="18"/>
        </w:rPr>
        <w:t xml:space="preserve"> случае двигателей, в которых все используемые виды топлива имеют молярное соотношение углерода и водорода, равное 0, как это определено в пункте 8 приложения 4, измерения CH</w:t>
      </w:r>
      <w:r w:rsidRPr="005B16F2">
        <w:rPr>
          <w:b/>
          <w:bCs/>
          <w:sz w:val="18"/>
          <w:szCs w:val="18"/>
          <w:vertAlign w:val="subscript"/>
        </w:rPr>
        <w:t>4</w:t>
      </w:r>
      <w:r w:rsidRPr="005B16F2">
        <w:rPr>
          <w:b/>
          <w:bCs/>
          <w:sz w:val="18"/>
          <w:szCs w:val="18"/>
        </w:rPr>
        <w:t xml:space="preserve"> и CO</w:t>
      </w:r>
      <w:r w:rsidRPr="005B16F2">
        <w:rPr>
          <w:b/>
          <w:bCs/>
          <w:sz w:val="18"/>
          <w:szCs w:val="18"/>
          <w:vertAlign w:val="subscript"/>
        </w:rPr>
        <w:t>2</w:t>
      </w:r>
      <w:r w:rsidRPr="005B16F2">
        <w:rPr>
          <w:b/>
          <w:bCs/>
          <w:sz w:val="18"/>
          <w:szCs w:val="18"/>
        </w:rPr>
        <w:t xml:space="preserve"> не требуется, причем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w:t>
      </w:r>
      <w:r w:rsidRPr="005B16F2">
        <w:rPr>
          <w:sz w:val="18"/>
          <w:szCs w:val="18"/>
        </w:rPr>
        <w:t xml:space="preserve"> </w:t>
      </w:r>
      <w:r w:rsidRPr="005B16F2">
        <w:rPr>
          <w:b/>
          <w:bCs/>
          <w:sz w:val="18"/>
          <w:szCs w:val="18"/>
        </w:rPr>
        <w:t>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w:t>
      </w:r>
    </w:p>
    <w:p w14:paraId="06B42230" w14:textId="77777777" w:rsidR="005B16F2" w:rsidRPr="005B16F2" w:rsidRDefault="005B16F2" w:rsidP="00524AAC">
      <w:pPr>
        <w:spacing w:line="220" w:lineRule="exact"/>
        <w:ind w:left="1701" w:right="282" w:hanging="567"/>
        <w:jc w:val="both"/>
        <w:rPr>
          <w:color w:val="000000" w:themeColor="text1"/>
          <w:sz w:val="18"/>
          <w:szCs w:val="18"/>
        </w:rPr>
      </w:pPr>
      <w:r w:rsidRPr="005B16F2">
        <w:rPr>
          <w:sz w:val="18"/>
          <w:szCs w:val="18"/>
          <w:vertAlign w:val="superscript"/>
        </w:rPr>
        <w:t>‡</w:t>
      </w:r>
      <w:r w:rsidRPr="005B16F2">
        <w:rPr>
          <w:sz w:val="18"/>
          <w:szCs w:val="18"/>
        </w:rPr>
        <w:t xml:space="preserve"> </w:t>
      </w:r>
      <w:r w:rsidRPr="005B16F2">
        <w:rPr>
          <w:sz w:val="18"/>
          <w:szCs w:val="18"/>
        </w:rPr>
        <w:tab/>
        <w:t>В случаях, указанных в таблице 1 приложения 15 к настоящим Правилам для двухтопливных двигателей и для двигателей с принудительным зажиганием».</w:t>
      </w:r>
    </w:p>
    <w:p w14:paraId="47902CEE" w14:textId="77777777" w:rsidR="005B16F2" w:rsidRPr="00A518E1" w:rsidRDefault="005B16F2" w:rsidP="00524AAC">
      <w:pPr>
        <w:keepNext/>
        <w:pageBreakBefore/>
        <w:spacing w:after="120"/>
        <w:ind w:left="1134" w:right="1134"/>
        <w:jc w:val="both"/>
        <w:rPr>
          <w:i/>
          <w:color w:val="000000" w:themeColor="text1"/>
        </w:rPr>
      </w:pPr>
      <w:r w:rsidRPr="00A518E1">
        <w:rPr>
          <w:i/>
          <w:iCs/>
        </w:rPr>
        <w:lastRenderedPageBreak/>
        <w:t xml:space="preserve">Добавление к приложению 2B, пункт 1.1.5 </w:t>
      </w:r>
      <w:r w:rsidRPr="00A518E1">
        <w:t xml:space="preserve">изменить следующим образом: </w:t>
      </w:r>
    </w:p>
    <w:p w14:paraId="011887B9" w14:textId="77777777" w:rsidR="005B16F2" w:rsidRPr="00A518E1" w:rsidRDefault="005B16F2" w:rsidP="005B16F2">
      <w:pPr>
        <w:spacing w:before="120" w:after="120"/>
        <w:ind w:left="2268" w:right="1134" w:hanging="1134"/>
        <w:jc w:val="both"/>
        <w:rPr>
          <w:color w:val="000000" w:themeColor="text1"/>
        </w:rPr>
      </w:pPr>
      <w:r w:rsidRPr="00A518E1">
        <w:t>«1.1.5</w:t>
      </w:r>
      <w:r w:rsidRPr="00A518E1">
        <w:tab/>
        <w:t>Категория двигателя: работающий на дизельном топливе/бензине/</w:t>
      </w:r>
      <w:r w:rsidR="00C954ED">
        <w:br/>
      </w:r>
      <w:r w:rsidRPr="00A518E1">
        <w:t>СНГ/ПГ-H/ПГ-L/ПГ-HL/этаноле (ED95)/этаноле (E85)/</w:t>
      </w:r>
      <w:r w:rsidRPr="00A518E1">
        <w:rPr>
          <w:strike/>
        </w:rPr>
        <w:t xml:space="preserve"> двойном топливе </w:t>
      </w:r>
      <w:r w:rsidRPr="00A518E1">
        <w:t>/СПГ/СПГ20 /</w:t>
      </w:r>
      <w:r w:rsidRPr="00A518E1">
        <w:rPr>
          <w:b/>
          <w:bCs/>
        </w:rPr>
        <w:t>водороде (T)/водороде (TD)/водороде (U)/водороде (UD)</w:t>
      </w:r>
      <w:r w:rsidRPr="00A518E1">
        <w:rPr>
          <w:bCs/>
          <w:color w:val="000000" w:themeColor="text1"/>
          <w:sz w:val="18"/>
          <w:vertAlign w:val="superscript"/>
          <w:lang w:eastAsia="fr-FR"/>
        </w:rPr>
        <w:footnoteReference w:id="2"/>
      </w:r>
      <w:r w:rsidRPr="00A518E1">
        <w:t>)».</w:t>
      </w:r>
    </w:p>
    <w:p w14:paraId="251B6ED8"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Добавление к приложению 2B, пункт 1.4.1</w:t>
      </w:r>
      <w:r w:rsidRPr="00A518E1">
        <w:t xml:space="preserve"> изменить следующим образом: </w:t>
      </w:r>
    </w:p>
    <w:p w14:paraId="28781582" w14:textId="77777777" w:rsidR="005B16F2" w:rsidRPr="00A518E1" w:rsidRDefault="005B16F2" w:rsidP="005B16F2">
      <w:pPr>
        <w:spacing w:before="120" w:after="120"/>
        <w:ind w:left="2268" w:right="1134" w:hanging="1134"/>
        <w:jc w:val="both"/>
        <w:rPr>
          <w:color w:val="000000" w:themeColor="text1"/>
        </w:rPr>
      </w:pPr>
      <w:r w:rsidRPr="00A518E1">
        <w:t>«1.4.1</w:t>
      </w:r>
      <w:r w:rsidRPr="00A518E1">
        <w:tab/>
        <w:t>Испытание ВСУЦ</w:t>
      </w:r>
    </w:p>
    <w:p w14:paraId="21DDF4AE" w14:textId="77777777" w:rsidR="005B16F2" w:rsidRPr="00A518E1" w:rsidRDefault="005B16F2" w:rsidP="005B16F2">
      <w:pPr>
        <w:spacing w:before="120"/>
        <w:ind w:left="2268" w:right="1134" w:hanging="1134"/>
        <w:jc w:val="both"/>
        <w:rPr>
          <w:color w:val="000000" w:themeColor="text1"/>
        </w:rPr>
      </w:pPr>
      <w:r w:rsidRPr="00A518E1">
        <w:t>Таблица 4</w:t>
      </w:r>
    </w:p>
    <w:p w14:paraId="5B008E3D" w14:textId="77777777" w:rsidR="005B16F2" w:rsidRPr="00A518E1" w:rsidRDefault="005B16F2" w:rsidP="005B16F2">
      <w:pPr>
        <w:spacing w:after="120"/>
        <w:ind w:left="2268" w:right="1134" w:hanging="1134"/>
        <w:jc w:val="both"/>
        <w:rPr>
          <w:b/>
          <w:bCs/>
          <w:color w:val="000000" w:themeColor="text1"/>
        </w:rPr>
      </w:pPr>
      <w:r w:rsidRPr="00A518E1">
        <w:rPr>
          <w:b/>
          <w:bCs/>
        </w:rPr>
        <w:t>Испытание ВСУЦ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022"/>
        <w:gridCol w:w="1064"/>
        <w:gridCol w:w="1189"/>
        <w:gridCol w:w="1064"/>
        <w:gridCol w:w="1022"/>
        <w:gridCol w:w="714"/>
        <w:gridCol w:w="1091"/>
      </w:tblGrid>
      <w:tr w:rsidR="005B16F2" w:rsidRPr="002B215E" w14:paraId="7C8CE92F" w14:textId="77777777" w:rsidTr="008C0A29">
        <w:trPr>
          <w:trHeight w:val="195"/>
          <w:jc w:val="center"/>
        </w:trPr>
        <w:tc>
          <w:tcPr>
            <w:tcW w:w="2473" w:type="dxa"/>
            <w:tcBorders>
              <w:bottom w:val="single" w:sz="12" w:space="0" w:color="auto"/>
            </w:tcBorders>
          </w:tcPr>
          <w:p w14:paraId="3F5DA63F" w14:textId="77777777" w:rsidR="005B16F2" w:rsidRPr="00A518E1" w:rsidRDefault="005B16F2" w:rsidP="007523C0">
            <w:pPr>
              <w:spacing w:before="80" w:after="80"/>
              <w:rPr>
                <w:bCs/>
                <w:i/>
                <w:color w:val="000000" w:themeColor="text1"/>
                <w:sz w:val="18"/>
                <w:szCs w:val="18"/>
                <w:lang w:eastAsia="fr-FR"/>
              </w:rPr>
            </w:pPr>
          </w:p>
        </w:tc>
        <w:tc>
          <w:tcPr>
            <w:tcW w:w="7166" w:type="dxa"/>
            <w:gridSpan w:val="7"/>
            <w:tcBorders>
              <w:bottom w:val="single" w:sz="12" w:space="0" w:color="auto"/>
            </w:tcBorders>
          </w:tcPr>
          <w:p w14:paraId="06BF8639" w14:textId="77777777" w:rsidR="005B16F2" w:rsidRPr="00A518E1" w:rsidRDefault="005B16F2" w:rsidP="007523C0">
            <w:pPr>
              <w:spacing w:before="80" w:after="80"/>
              <w:rPr>
                <w:bCs/>
                <w:i/>
                <w:color w:val="000000" w:themeColor="text1"/>
                <w:sz w:val="16"/>
                <w:szCs w:val="16"/>
              </w:rPr>
            </w:pPr>
            <w:r w:rsidRPr="00A518E1">
              <w:rPr>
                <w:i/>
                <w:iCs/>
                <w:sz w:val="16"/>
                <w:szCs w:val="16"/>
              </w:rPr>
              <w:t xml:space="preserve">Испытание ВСУЦ (в случае применимости) </w:t>
            </w:r>
            <w:r w:rsidRPr="00A518E1">
              <w:rPr>
                <w:i/>
                <w:iCs/>
                <w:sz w:val="16"/>
                <w:szCs w:val="16"/>
                <w:vertAlign w:val="superscript"/>
              </w:rPr>
              <w:t>*,**</w:t>
            </w:r>
          </w:p>
        </w:tc>
      </w:tr>
      <w:tr w:rsidR="008C0A29" w:rsidRPr="00A518E1" w14:paraId="1C3CC178" w14:textId="77777777" w:rsidTr="008C0A29">
        <w:trPr>
          <w:trHeight w:val="195"/>
          <w:jc w:val="center"/>
        </w:trPr>
        <w:tc>
          <w:tcPr>
            <w:tcW w:w="2473" w:type="dxa"/>
            <w:vMerge w:val="restart"/>
          </w:tcPr>
          <w:p w14:paraId="44DA9DEB" w14:textId="77777777" w:rsidR="005B16F2" w:rsidRPr="00A518E1" w:rsidRDefault="005B16F2" w:rsidP="007523C0">
            <w:pPr>
              <w:rPr>
                <w:bCs/>
                <w:color w:val="000000" w:themeColor="text1"/>
                <w:sz w:val="18"/>
                <w:szCs w:val="18"/>
              </w:rPr>
            </w:pPr>
            <w:r w:rsidRPr="00A518E1">
              <w:rPr>
                <w:sz w:val="18"/>
                <w:szCs w:val="18"/>
              </w:rPr>
              <w:t>ПУ</w:t>
            </w:r>
          </w:p>
          <w:p w14:paraId="11E9254D" w14:textId="77777777" w:rsidR="005B16F2" w:rsidRPr="00A518E1" w:rsidRDefault="005B16F2" w:rsidP="007523C0">
            <w:pPr>
              <w:rPr>
                <w:bCs/>
                <w:color w:val="000000" w:themeColor="text1"/>
                <w:sz w:val="18"/>
                <w:szCs w:val="18"/>
                <w:vertAlign w:val="superscript"/>
              </w:rPr>
            </w:pPr>
            <w:r w:rsidRPr="00A518E1">
              <w:rPr>
                <w:sz w:val="18"/>
                <w:szCs w:val="18"/>
              </w:rPr>
              <w:t>Мульт/адд</w:t>
            </w:r>
            <w:r w:rsidRPr="00A518E1">
              <w:rPr>
                <w:sz w:val="18"/>
                <w:szCs w:val="18"/>
                <w:vertAlign w:val="superscript"/>
              </w:rPr>
              <w:t>1)</w:t>
            </w:r>
          </w:p>
        </w:tc>
        <w:tc>
          <w:tcPr>
            <w:tcW w:w="1022" w:type="dxa"/>
          </w:tcPr>
          <w:p w14:paraId="3848C826" w14:textId="77777777" w:rsidR="005B16F2" w:rsidRPr="00A518E1" w:rsidRDefault="005B16F2" w:rsidP="007523C0">
            <w:pPr>
              <w:rPr>
                <w:bCs/>
                <w:color w:val="000000" w:themeColor="text1"/>
                <w:sz w:val="18"/>
                <w:szCs w:val="18"/>
              </w:rPr>
            </w:pPr>
            <w:r w:rsidRPr="00A518E1">
              <w:rPr>
                <w:sz w:val="18"/>
                <w:szCs w:val="18"/>
              </w:rPr>
              <w:t>CO</w:t>
            </w:r>
          </w:p>
        </w:tc>
        <w:tc>
          <w:tcPr>
            <w:tcW w:w="1064" w:type="dxa"/>
          </w:tcPr>
          <w:p w14:paraId="5B333717" w14:textId="77777777" w:rsidR="005B16F2" w:rsidRPr="00A518E1" w:rsidRDefault="005B16F2" w:rsidP="007523C0">
            <w:pPr>
              <w:rPr>
                <w:bCs/>
                <w:color w:val="000000" w:themeColor="text1"/>
                <w:sz w:val="18"/>
                <w:szCs w:val="18"/>
              </w:rPr>
            </w:pPr>
            <w:r w:rsidRPr="00A518E1">
              <w:rPr>
                <w:sz w:val="18"/>
                <w:szCs w:val="18"/>
              </w:rPr>
              <w:t>ТНС</w:t>
            </w:r>
          </w:p>
        </w:tc>
        <w:tc>
          <w:tcPr>
            <w:tcW w:w="1189" w:type="dxa"/>
          </w:tcPr>
          <w:p w14:paraId="56D54CAA" w14:textId="77777777" w:rsidR="005B16F2" w:rsidRPr="00A518E1" w:rsidRDefault="005B16F2" w:rsidP="007523C0">
            <w:pPr>
              <w:rPr>
                <w:bCs/>
                <w:color w:val="000000" w:themeColor="text1"/>
                <w:sz w:val="18"/>
                <w:szCs w:val="18"/>
              </w:rPr>
            </w:pPr>
            <w:r w:rsidRPr="00A518E1">
              <w:rPr>
                <w:sz w:val="18"/>
                <w:szCs w:val="18"/>
              </w:rPr>
              <w:t xml:space="preserve">NMHC </w:t>
            </w:r>
            <w:r w:rsidRPr="00A518E1">
              <w:rPr>
                <w:sz w:val="18"/>
                <w:szCs w:val="18"/>
                <w:vertAlign w:val="superscript"/>
              </w:rPr>
              <w:t>*** (†)</w:t>
            </w:r>
          </w:p>
        </w:tc>
        <w:tc>
          <w:tcPr>
            <w:tcW w:w="1064" w:type="dxa"/>
          </w:tcPr>
          <w:p w14:paraId="4FEAF165" w14:textId="77777777" w:rsidR="005B16F2" w:rsidRPr="00A518E1" w:rsidRDefault="005B16F2" w:rsidP="007523C0">
            <w:pPr>
              <w:rPr>
                <w:bCs/>
                <w:color w:val="000000" w:themeColor="text1"/>
                <w:sz w:val="18"/>
                <w:szCs w:val="18"/>
              </w:rPr>
            </w:pPr>
            <w:r w:rsidRPr="00A518E1">
              <w:rPr>
                <w:sz w:val="18"/>
                <w:szCs w:val="18"/>
              </w:rPr>
              <w:t>NO</w:t>
            </w:r>
            <w:r w:rsidRPr="00A518E1">
              <w:rPr>
                <w:sz w:val="18"/>
                <w:szCs w:val="18"/>
                <w:vertAlign w:val="subscript"/>
              </w:rPr>
              <w:t>x</w:t>
            </w:r>
            <w:r w:rsidRPr="00A518E1">
              <w:rPr>
                <w:sz w:val="18"/>
                <w:szCs w:val="18"/>
              </w:rPr>
              <w:t xml:space="preserve"> </w:t>
            </w:r>
          </w:p>
        </w:tc>
        <w:tc>
          <w:tcPr>
            <w:tcW w:w="1022" w:type="dxa"/>
          </w:tcPr>
          <w:p w14:paraId="033B8F27" w14:textId="77777777" w:rsidR="005B16F2" w:rsidRPr="00A518E1" w:rsidRDefault="005B16F2" w:rsidP="007523C0">
            <w:pPr>
              <w:rPr>
                <w:bCs/>
                <w:color w:val="000000" w:themeColor="text1"/>
                <w:sz w:val="18"/>
                <w:szCs w:val="18"/>
              </w:rPr>
            </w:pPr>
            <w:r w:rsidRPr="00A518E1">
              <w:rPr>
                <w:sz w:val="18"/>
                <w:szCs w:val="18"/>
              </w:rPr>
              <w:t>Масса ВЧ</w:t>
            </w:r>
          </w:p>
        </w:tc>
        <w:tc>
          <w:tcPr>
            <w:tcW w:w="714" w:type="dxa"/>
          </w:tcPr>
          <w:p w14:paraId="1EEF8E62" w14:textId="77777777" w:rsidR="005B16F2" w:rsidRPr="00A518E1" w:rsidRDefault="005B16F2" w:rsidP="007523C0">
            <w:pPr>
              <w:rPr>
                <w:bCs/>
                <w:color w:val="000000" w:themeColor="text1"/>
                <w:sz w:val="18"/>
                <w:szCs w:val="18"/>
              </w:rPr>
            </w:pPr>
            <w:r w:rsidRPr="00A518E1">
              <w:rPr>
                <w:sz w:val="18"/>
                <w:szCs w:val="18"/>
              </w:rPr>
              <w:t>NH</w:t>
            </w:r>
            <w:r w:rsidRPr="00A518E1">
              <w:rPr>
                <w:sz w:val="18"/>
                <w:szCs w:val="18"/>
                <w:vertAlign w:val="subscript"/>
              </w:rPr>
              <w:t>3</w:t>
            </w:r>
          </w:p>
        </w:tc>
        <w:tc>
          <w:tcPr>
            <w:tcW w:w="1091" w:type="dxa"/>
          </w:tcPr>
          <w:p w14:paraId="6735F675" w14:textId="77777777" w:rsidR="005B16F2" w:rsidRPr="00A518E1" w:rsidRDefault="005B16F2" w:rsidP="007523C0">
            <w:pPr>
              <w:rPr>
                <w:bCs/>
                <w:color w:val="000000" w:themeColor="text1"/>
                <w:sz w:val="18"/>
                <w:szCs w:val="18"/>
              </w:rPr>
            </w:pPr>
            <w:r w:rsidRPr="00A518E1">
              <w:rPr>
                <w:sz w:val="18"/>
                <w:szCs w:val="18"/>
              </w:rPr>
              <w:t>Число ВЧ</w:t>
            </w:r>
          </w:p>
        </w:tc>
      </w:tr>
      <w:tr w:rsidR="008C0A29" w:rsidRPr="00A518E1" w14:paraId="333834DF" w14:textId="77777777" w:rsidTr="008C0A29">
        <w:trPr>
          <w:trHeight w:val="106"/>
          <w:jc w:val="center"/>
        </w:trPr>
        <w:tc>
          <w:tcPr>
            <w:tcW w:w="2473" w:type="dxa"/>
            <w:vMerge/>
          </w:tcPr>
          <w:p w14:paraId="61D6DFB3" w14:textId="77777777" w:rsidR="005B16F2" w:rsidRPr="00A518E1" w:rsidRDefault="005B16F2" w:rsidP="007523C0">
            <w:pPr>
              <w:rPr>
                <w:bCs/>
                <w:color w:val="000000" w:themeColor="text1"/>
                <w:sz w:val="18"/>
                <w:szCs w:val="18"/>
                <w:lang w:eastAsia="fr-FR"/>
              </w:rPr>
            </w:pPr>
          </w:p>
        </w:tc>
        <w:tc>
          <w:tcPr>
            <w:tcW w:w="1022" w:type="dxa"/>
          </w:tcPr>
          <w:p w14:paraId="0B50BE55" w14:textId="77777777" w:rsidR="005B16F2" w:rsidRPr="00A518E1" w:rsidRDefault="005B16F2" w:rsidP="007523C0">
            <w:pPr>
              <w:rPr>
                <w:bCs/>
                <w:color w:val="000000" w:themeColor="text1"/>
                <w:sz w:val="18"/>
                <w:szCs w:val="18"/>
                <w:lang w:eastAsia="fr-FR"/>
              </w:rPr>
            </w:pPr>
          </w:p>
        </w:tc>
        <w:tc>
          <w:tcPr>
            <w:tcW w:w="1064" w:type="dxa"/>
          </w:tcPr>
          <w:p w14:paraId="33A2705D" w14:textId="77777777" w:rsidR="005B16F2" w:rsidRPr="00A518E1" w:rsidRDefault="005B16F2" w:rsidP="007523C0">
            <w:pPr>
              <w:rPr>
                <w:bCs/>
                <w:color w:val="000000" w:themeColor="text1"/>
                <w:sz w:val="18"/>
                <w:szCs w:val="18"/>
                <w:lang w:eastAsia="fr-FR"/>
              </w:rPr>
            </w:pPr>
          </w:p>
        </w:tc>
        <w:tc>
          <w:tcPr>
            <w:tcW w:w="1189" w:type="dxa"/>
          </w:tcPr>
          <w:p w14:paraId="79BD5D13" w14:textId="77777777" w:rsidR="005B16F2" w:rsidRPr="00A518E1" w:rsidRDefault="005B16F2" w:rsidP="007523C0">
            <w:pPr>
              <w:rPr>
                <w:bCs/>
                <w:color w:val="000000" w:themeColor="text1"/>
                <w:sz w:val="18"/>
                <w:szCs w:val="18"/>
                <w:lang w:eastAsia="fr-FR"/>
              </w:rPr>
            </w:pPr>
          </w:p>
        </w:tc>
        <w:tc>
          <w:tcPr>
            <w:tcW w:w="1064" w:type="dxa"/>
          </w:tcPr>
          <w:p w14:paraId="70A89211" w14:textId="77777777" w:rsidR="005B16F2" w:rsidRPr="00A518E1" w:rsidRDefault="005B16F2" w:rsidP="007523C0">
            <w:pPr>
              <w:rPr>
                <w:bCs/>
                <w:color w:val="000000" w:themeColor="text1"/>
                <w:sz w:val="18"/>
                <w:szCs w:val="18"/>
                <w:lang w:eastAsia="fr-FR"/>
              </w:rPr>
            </w:pPr>
          </w:p>
        </w:tc>
        <w:tc>
          <w:tcPr>
            <w:tcW w:w="1022" w:type="dxa"/>
          </w:tcPr>
          <w:p w14:paraId="0DF8933C" w14:textId="77777777" w:rsidR="005B16F2" w:rsidRPr="00A518E1" w:rsidRDefault="005B16F2" w:rsidP="007523C0">
            <w:pPr>
              <w:rPr>
                <w:bCs/>
                <w:color w:val="000000" w:themeColor="text1"/>
                <w:sz w:val="18"/>
                <w:szCs w:val="18"/>
                <w:lang w:eastAsia="fr-FR"/>
              </w:rPr>
            </w:pPr>
          </w:p>
        </w:tc>
        <w:tc>
          <w:tcPr>
            <w:tcW w:w="714" w:type="dxa"/>
          </w:tcPr>
          <w:p w14:paraId="14351E6B" w14:textId="77777777" w:rsidR="005B16F2" w:rsidRPr="00A518E1" w:rsidRDefault="005B16F2" w:rsidP="007523C0">
            <w:pPr>
              <w:rPr>
                <w:bCs/>
                <w:color w:val="000000" w:themeColor="text1"/>
                <w:sz w:val="18"/>
                <w:szCs w:val="18"/>
                <w:lang w:eastAsia="fr-FR"/>
              </w:rPr>
            </w:pPr>
          </w:p>
        </w:tc>
        <w:tc>
          <w:tcPr>
            <w:tcW w:w="1091" w:type="dxa"/>
          </w:tcPr>
          <w:p w14:paraId="54DCBC7F" w14:textId="77777777" w:rsidR="005B16F2" w:rsidRPr="00A518E1" w:rsidRDefault="005B16F2" w:rsidP="007523C0">
            <w:pPr>
              <w:rPr>
                <w:bCs/>
                <w:color w:val="000000" w:themeColor="text1"/>
                <w:sz w:val="18"/>
                <w:szCs w:val="18"/>
                <w:lang w:eastAsia="fr-FR"/>
              </w:rPr>
            </w:pPr>
          </w:p>
        </w:tc>
      </w:tr>
      <w:tr w:rsidR="008C0A29" w:rsidRPr="00A518E1" w14:paraId="31A172AC" w14:textId="77777777" w:rsidTr="008C0A29">
        <w:trPr>
          <w:trHeight w:val="394"/>
          <w:jc w:val="center"/>
        </w:trPr>
        <w:tc>
          <w:tcPr>
            <w:tcW w:w="2473" w:type="dxa"/>
          </w:tcPr>
          <w:p w14:paraId="0E511599" w14:textId="77777777" w:rsidR="005B16F2" w:rsidRPr="00A518E1" w:rsidRDefault="005B16F2" w:rsidP="007523C0">
            <w:pPr>
              <w:rPr>
                <w:bCs/>
                <w:color w:val="000000" w:themeColor="text1"/>
                <w:sz w:val="18"/>
                <w:szCs w:val="18"/>
              </w:rPr>
            </w:pPr>
            <w:r w:rsidRPr="00A518E1">
              <w:rPr>
                <w:sz w:val="18"/>
                <w:szCs w:val="18"/>
              </w:rPr>
              <w:t>Выбросы</w:t>
            </w:r>
          </w:p>
        </w:tc>
        <w:tc>
          <w:tcPr>
            <w:tcW w:w="1022" w:type="dxa"/>
          </w:tcPr>
          <w:p w14:paraId="57B6461A" w14:textId="77777777" w:rsidR="005B16F2" w:rsidRPr="00A518E1" w:rsidRDefault="005B16F2" w:rsidP="007523C0">
            <w:pPr>
              <w:rPr>
                <w:bCs/>
                <w:color w:val="000000" w:themeColor="text1"/>
                <w:sz w:val="18"/>
                <w:szCs w:val="18"/>
              </w:rPr>
            </w:pPr>
            <w:r w:rsidRPr="00A518E1">
              <w:rPr>
                <w:sz w:val="18"/>
                <w:szCs w:val="18"/>
              </w:rPr>
              <w:t xml:space="preserve">CO </w:t>
            </w:r>
          </w:p>
          <w:p w14:paraId="06AC4424" w14:textId="77777777" w:rsidR="005B16F2" w:rsidRPr="00A518E1" w:rsidRDefault="005B16F2" w:rsidP="007523C0">
            <w:pPr>
              <w:rPr>
                <w:bCs/>
                <w:color w:val="000000" w:themeColor="text1"/>
                <w:sz w:val="18"/>
                <w:szCs w:val="18"/>
              </w:rPr>
            </w:pPr>
            <w:r w:rsidRPr="00A518E1">
              <w:rPr>
                <w:sz w:val="18"/>
                <w:szCs w:val="18"/>
              </w:rPr>
              <w:t>(мг/кВт∙ч)</w:t>
            </w:r>
          </w:p>
        </w:tc>
        <w:tc>
          <w:tcPr>
            <w:tcW w:w="1064" w:type="dxa"/>
          </w:tcPr>
          <w:p w14:paraId="19BED3C0" w14:textId="77777777" w:rsidR="005B16F2" w:rsidRPr="00C954ED" w:rsidRDefault="005B16F2" w:rsidP="007523C0">
            <w:pPr>
              <w:rPr>
                <w:bCs/>
                <w:color w:val="000000" w:themeColor="text1"/>
                <w:sz w:val="18"/>
                <w:szCs w:val="18"/>
              </w:rPr>
            </w:pPr>
            <w:r w:rsidRPr="00C954ED">
              <w:rPr>
                <w:sz w:val="18"/>
                <w:szCs w:val="18"/>
              </w:rPr>
              <w:t>THC (мг/кВт·ч)</w:t>
            </w:r>
          </w:p>
        </w:tc>
        <w:tc>
          <w:tcPr>
            <w:tcW w:w="1189" w:type="dxa"/>
          </w:tcPr>
          <w:p w14:paraId="48CE28D8" w14:textId="77777777" w:rsidR="005B16F2" w:rsidRPr="00A518E1" w:rsidRDefault="005B16F2" w:rsidP="007523C0">
            <w:pPr>
              <w:rPr>
                <w:bCs/>
                <w:color w:val="000000" w:themeColor="text1"/>
                <w:sz w:val="18"/>
                <w:szCs w:val="18"/>
              </w:rPr>
            </w:pPr>
            <w:r w:rsidRPr="00A518E1">
              <w:rPr>
                <w:sz w:val="18"/>
                <w:szCs w:val="18"/>
              </w:rPr>
              <w:t xml:space="preserve">NMHC </w:t>
            </w:r>
            <w:r w:rsidRPr="00A518E1">
              <w:rPr>
                <w:sz w:val="18"/>
                <w:szCs w:val="18"/>
                <w:vertAlign w:val="superscript"/>
              </w:rPr>
              <w:t>*** (†)</w:t>
            </w:r>
            <w:r w:rsidRPr="00A518E1">
              <w:rPr>
                <w:sz w:val="18"/>
                <w:szCs w:val="18"/>
              </w:rPr>
              <w:t xml:space="preserve"> (мг/кВт·ч)</w:t>
            </w:r>
          </w:p>
        </w:tc>
        <w:tc>
          <w:tcPr>
            <w:tcW w:w="1064" w:type="dxa"/>
          </w:tcPr>
          <w:p w14:paraId="2801B3DF" w14:textId="77777777" w:rsidR="005B16F2" w:rsidRPr="00A518E1" w:rsidRDefault="005B16F2" w:rsidP="007523C0">
            <w:pPr>
              <w:rPr>
                <w:bCs/>
                <w:color w:val="000000" w:themeColor="text1"/>
                <w:sz w:val="18"/>
                <w:szCs w:val="18"/>
              </w:rPr>
            </w:pPr>
            <w:r w:rsidRPr="00A518E1">
              <w:rPr>
                <w:sz w:val="18"/>
                <w:szCs w:val="18"/>
              </w:rPr>
              <w:t>NO</w:t>
            </w:r>
            <w:r w:rsidRPr="00A518E1">
              <w:rPr>
                <w:sz w:val="18"/>
                <w:szCs w:val="18"/>
                <w:vertAlign w:val="subscript"/>
              </w:rPr>
              <w:t>x</w:t>
            </w:r>
          </w:p>
          <w:p w14:paraId="645E3DD6" w14:textId="77777777" w:rsidR="005B16F2" w:rsidRPr="00A518E1" w:rsidRDefault="005B16F2" w:rsidP="007523C0">
            <w:pPr>
              <w:rPr>
                <w:bCs/>
                <w:color w:val="000000" w:themeColor="text1"/>
                <w:sz w:val="18"/>
                <w:szCs w:val="18"/>
              </w:rPr>
            </w:pPr>
            <w:r w:rsidRPr="00A518E1">
              <w:rPr>
                <w:sz w:val="18"/>
                <w:szCs w:val="18"/>
              </w:rPr>
              <w:t>(мг/кВт∙ч)</w:t>
            </w:r>
          </w:p>
        </w:tc>
        <w:tc>
          <w:tcPr>
            <w:tcW w:w="1022" w:type="dxa"/>
          </w:tcPr>
          <w:p w14:paraId="0E77340E" w14:textId="77777777" w:rsidR="005B16F2" w:rsidRPr="00A518E1" w:rsidRDefault="005B16F2" w:rsidP="007523C0">
            <w:pPr>
              <w:rPr>
                <w:bCs/>
                <w:color w:val="000000" w:themeColor="text1"/>
                <w:sz w:val="18"/>
                <w:szCs w:val="18"/>
              </w:rPr>
            </w:pPr>
            <w:r w:rsidRPr="00A518E1">
              <w:rPr>
                <w:sz w:val="18"/>
                <w:szCs w:val="18"/>
              </w:rPr>
              <w:t>Масса ВЧ</w:t>
            </w:r>
          </w:p>
          <w:p w14:paraId="0E14B37D" w14:textId="77777777" w:rsidR="005B16F2" w:rsidRPr="00A518E1" w:rsidRDefault="005B16F2" w:rsidP="007523C0">
            <w:pPr>
              <w:rPr>
                <w:bCs/>
                <w:color w:val="000000" w:themeColor="text1"/>
                <w:sz w:val="18"/>
                <w:szCs w:val="18"/>
              </w:rPr>
            </w:pPr>
            <w:r w:rsidRPr="00A518E1">
              <w:rPr>
                <w:sz w:val="18"/>
                <w:szCs w:val="18"/>
              </w:rPr>
              <w:t>(мг/кВт∙ч)</w:t>
            </w:r>
          </w:p>
        </w:tc>
        <w:tc>
          <w:tcPr>
            <w:tcW w:w="714" w:type="dxa"/>
          </w:tcPr>
          <w:p w14:paraId="4B3670F1" w14:textId="77777777" w:rsidR="005B16F2" w:rsidRPr="00A518E1" w:rsidRDefault="005B16F2" w:rsidP="007523C0">
            <w:pPr>
              <w:rPr>
                <w:bCs/>
                <w:color w:val="000000" w:themeColor="text1"/>
                <w:sz w:val="18"/>
                <w:szCs w:val="18"/>
                <w:vertAlign w:val="subscript"/>
              </w:rPr>
            </w:pPr>
            <w:r w:rsidRPr="00A518E1">
              <w:rPr>
                <w:sz w:val="18"/>
                <w:szCs w:val="18"/>
              </w:rPr>
              <w:t>NH</w:t>
            </w:r>
            <w:r w:rsidRPr="00A518E1">
              <w:rPr>
                <w:sz w:val="18"/>
                <w:szCs w:val="18"/>
                <w:vertAlign w:val="subscript"/>
              </w:rPr>
              <w:t>3</w:t>
            </w:r>
          </w:p>
          <w:p w14:paraId="02979FAD" w14:textId="77777777" w:rsidR="005B16F2" w:rsidRPr="00A518E1" w:rsidRDefault="005B16F2" w:rsidP="007523C0">
            <w:pPr>
              <w:rPr>
                <w:bCs/>
                <w:color w:val="000000" w:themeColor="text1"/>
                <w:sz w:val="18"/>
                <w:szCs w:val="18"/>
              </w:rPr>
            </w:pPr>
            <w:r w:rsidRPr="00A518E1">
              <w:rPr>
                <w:sz w:val="18"/>
                <w:szCs w:val="18"/>
              </w:rPr>
              <w:t>млн</w:t>
            </w:r>
            <w:r w:rsidRPr="00A518E1">
              <w:rPr>
                <w:sz w:val="18"/>
                <w:szCs w:val="18"/>
                <w:vertAlign w:val="superscript"/>
              </w:rPr>
              <w:t>–1</w:t>
            </w:r>
          </w:p>
        </w:tc>
        <w:tc>
          <w:tcPr>
            <w:tcW w:w="1091" w:type="dxa"/>
          </w:tcPr>
          <w:p w14:paraId="0DD56653" w14:textId="77777777" w:rsidR="005B16F2" w:rsidRPr="00A518E1" w:rsidRDefault="005B16F2" w:rsidP="007523C0">
            <w:pPr>
              <w:rPr>
                <w:bCs/>
                <w:color w:val="000000" w:themeColor="text1"/>
                <w:sz w:val="18"/>
                <w:szCs w:val="18"/>
              </w:rPr>
            </w:pPr>
            <w:r w:rsidRPr="00A518E1">
              <w:rPr>
                <w:sz w:val="18"/>
                <w:szCs w:val="18"/>
              </w:rPr>
              <w:t>Число ВЧ</w:t>
            </w:r>
          </w:p>
          <w:p w14:paraId="4EC333A7" w14:textId="77777777" w:rsidR="005B16F2" w:rsidRPr="00A518E1" w:rsidRDefault="005B16F2" w:rsidP="007523C0">
            <w:pPr>
              <w:rPr>
                <w:bCs/>
                <w:color w:val="000000" w:themeColor="text1"/>
                <w:sz w:val="18"/>
                <w:szCs w:val="18"/>
              </w:rPr>
            </w:pPr>
            <w:r w:rsidRPr="00A518E1">
              <w:rPr>
                <w:sz w:val="18"/>
                <w:szCs w:val="18"/>
              </w:rPr>
              <w:t>(#/кВт•ч)</w:t>
            </w:r>
          </w:p>
        </w:tc>
      </w:tr>
      <w:tr w:rsidR="008C0A29" w:rsidRPr="00A518E1" w14:paraId="246711FE" w14:textId="77777777" w:rsidTr="008C0A29">
        <w:trPr>
          <w:trHeight w:val="195"/>
          <w:jc w:val="center"/>
        </w:trPr>
        <w:tc>
          <w:tcPr>
            <w:tcW w:w="2473" w:type="dxa"/>
          </w:tcPr>
          <w:p w14:paraId="19B904A2" w14:textId="77777777" w:rsidR="005B16F2" w:rsidRPr="00A518E1" w:rsidRDefault="005B16F2" w:rsidP="007523C0">
            <w:pPr>
              <w:rPr>
                <w:bCs/>
                <w:color w:val="000000" w:themeColor="text1"/>
                <w:sz w:val="18"/>
                <w:szCs w:val="18"/>
              </w:rPr>
            </w:pPr>
            <w:r w:rsidRPr="00A518E1">
              <w:rPr>
                <w:sz w:val="18"/>
                <w:szCs w:val="18"/>
              </w:rPr>
              <w:t>Результат испытаний</w:t>
            </w:r>
          </w:p>
        </w:tc>
        <w:tc>
          <w:tcPr>
            <w:tcW w:w="1022" w:type="dxa"/>
          </w:tcPr>
          <w:p w14:paraId="69F36DA7" w14:textId="77777777" w:rsidR="005B16F2" w:rsidRPr="00A518E1" w:rsidRDefault="005B16F2" w:rsidP="007523C0">
            <w:pPr>
              <w:rPr>
                <w:bCs/>
                <w:color w:val="000000" w:themeColor="text1"/>
                <w:sz w:val="18"/>
                <w:szCs w:val="18"/>
                <w:lang w:eastAsia="fr-FR"/>
              </w:rPr>
            </w:pPr>
          </w:p>
        </w:tc>
        <w:tc>
          <w:tcPr>
            <w:tcW w:w="1064" w:type="dxa"/>
          </w:tcPr>
          <w:p w14:paraId="3AC27F5A" w14:textId="77777777" w:rsidR="005B16F2" w:rsidRPr="00A518E1" w:rsidRDefault="005B16F2" w:rsidP="007523C0">
            <w:pPr>
              <w:rPr>
                <w:bCs/>
                <w:color w:val="000000" w:themeColor="text1"/>
                <w:sz w:val="18"/>
                <w:szCs w:val="18"/>
                <w:lang w:eastAsia="fr-FR"/>
              </w:rPr>
            </w:pPr>
          </w:p>
        </w:tc>
        <w:tc>
          <w:tcPr>
            <w:tcW w:w="1189" w:type="dxa"/>
          </w:tcPr>
          <w:p w14:paraId="529C77CF" w14:textId="77777777" w:rsidR="005B16F2" w:rsidRPr="00A518E1" w:rsidRDefault="005B16F2" w:rsidP="007523C0">
            <w:pPr>
              <w:rPr>
                <w:bCs/>
                <w:color w:val="000000" w:themeColor="text1"/>
                <w:sz w:val="18"/>
                <w:szCs w:val="18"/>
                <w:lang w:eastAsia="fr-FR"/>
              </w:rPr>
            </w:pPr>
          </w:p>
        </w:tc>
        <w:tc>
          <w:tcPr>
            <w:tcW w:w="1064" w:type="dxa"/>
          </w:tcPr>
          <w:p w14:paraId="57AD316A" w14:textId="77777777" w:rsidR="005B16F2" w:rsidRPr="00A518E1" w:rsidRDefault="005B16F2" w:rsidP="007523C0">
            <w:pPr>
              <w:rPr>
                <w:bCs/>
                <w:color w:val="000000" w:themeColor="text1"/>
                <w:sz w:val="18"/>
                <w:szCs w:val="18"/>
                <w:lang w:eastAsia="fr-FR"/>
              </w:rPr>
            </w:pPr>
          </w:p>
        </w:tc>
        <w:tc>
          <w:tcPr>
            <w:tcW w:w="1022" w:type="dxa"/>
          </w:tcPr>
          <w:p w14:paraId="2A4D9AF5" w14:textId="77777777" w:rsidR="005B16F2" w:rsidRPr="00A518E1" w:rsidRDefault="005B16F2" w:rsidP="007523C0">
            <w:pPr>
              <w:rPr>
                <w:bCs/>
                <w:color w:val="000000" w:themeColor="text1"/>
                <w:sz w:val="18"/>
                <w:szCs w:val="18"/>
                <w:lang w:eastAsia="fr-FR"/>
              </w:rPr>
            </w:pPr>
          </w:p>
        </w:tc>
        <w:tc>
          <w:tcPr>
            <w:tcW w:w="714" w:type="dxa"/>
          </w:tcPr>
          <w:p w14:paraId="7E3E6E9C" w14:textId="77777777" w:rsidR="005B16F2" w:rsidRPr="00A518E1" w:rsidRDefault="005B16F2" w:rsidP="007523C0">
            <w:pPr>
              <w:rPr>
                <w:bCs/>
                <w:color w:val="000000" w:themeColor="text1"/>
                <w:sz w:val="18"/>
                <w:szCs w:val="18"/>
                <w:lang w:eastAsia="fr-FR"/>
              </w:rPr>
            </w:pPr>
          </w:p>
        </w:tc>
        <w:tc>
          <w:tcPr>
            <w:tcW w:w="1091" w:type="dxa"/>
          </w:tcPr>
          <w:p w14:paraId="3C264D0F" w14:textId="77777777" w:rsidR="005B16F2" w:rsidRPr="00A518E1" w:rsidRDefault="005B16F2" w:rsidP="007523C0">
            <w:pPr>
              <w:rPr>
                <w:bCs/>
                <w:color w:val="000000" w:themeColor="text1"/>
                <w:sz w:val="18"/>
                <w:szCs w:val="18"/>
                <w:lang w:eastAsia="fr-FR"/>
              </w:rPr>
            </w:pPr>
          </w:p>
        </w:tc>
      </w:tr>
      <w:tr w:rsidR="008C0A29" w:rsidRPr="00A518E1" w14:paraId="128D00FC" w14:textId="77777777" w:rsidTr="008C0A29">
        <w:trPr>
          <w:trHeight w:val="405"/>
          <w:jc w:val="center"/>
        </w:trPr>
        <w:tc>
          <w:tcPr>
            <w:tcW w:w="2473" w:type="dxa"/>
          </w:tcPr>
          <w:p w14:paraId="2129F313" w14:textId="77777777" w:rsidR="005B16F2" w:rsidRPr="00A518E1" w:rsidRDefault="005B16F2" w:rsidP="007523C0">
            <w:pPr>
              <w:rPr>
                <w:bCs/>
                <w:color w:val="000000" w:themeColor="text1"/>
                <w:sz w:val="18"/>
                <w:szCs w:val="18"/>
              </w:rPr>
            </w:pPr>
            <w:r w:rsidRPr="00A518E1">
              <w:rPr>
                <w:sz w:val="18"/>
                <w:szCs w:val="18"/>
              </w:rPr>
              <w:t xml:space="preserve">Рассчитанный с использованием ПУ </w:t>
            </w:r>
          </w:p>
        </w:tc>
        <w:tc>
          <w:tcPr>
            <w:tcW w:w="1022" w:type="dxa"/>
          </w:tcPr>
          <w:p w14:paraId="615EE369" w14:textId="77777777" w:rsidR="005B16F2" w:rsidRPr="00A518E1" w:rsidRDefault="005B16F2" w:rsidP="007523C0">
            <w:pPr>
              <w:rPr>
                <w:bCs/>
                <w:color w:val="000000" w:themeColor="text1"/>
                <w:sz w:val="18"/>
                <w:szCs w:val="18"/>
                <w:lang w:eastAsia="fr-FR"/>
              </w:rPr>
            </w:pPr>
          </w:p>
        </w:tc>
        <w:tc>
          <w:tcPr>
            <w:tcW w:w="1064" w:type="dxa"/>
          </w:tcPr>
          <w:p w14:paraId="1047263D" w14:textId="77777777" w:rsidR="005B16F2" w:rsidRPr="00A518E1" w:rsidRDefault="005B16F2" w:rsidP="007523C0">
            <w:pPr>
              <w:rPr>
                <w:bCs/>
                <w:color w:val="000000" w:themeColor="text1"/>
                <w:sz w:val="18"/>
                <w:szCs w:val="18"/>
                <w:lang w:eastAsia="fr-FR"/>
              </w:rPr>
            </w:pPr>
          </w:p>
        </w:tc>
        <w:tc>
          <w:tcPr>
            <w:tcW w:w="1189" w:type="dxa"/>
          </w:tcPr>
          <w:p w14:paraId="1492A5A4" w14:textId="77777777" w:rsidR="005B16F2" w:rsidRPr="00A518E1" w:rsidRDefault="005B16F2" w:rsidP="007523C0">
            <w:pPr>
              <w:rPr>
                <w:bCs/>
                <w:color w:val="000000" w:themeColor="text1"/>
                <w:sz w:val="18"/>
                <w:szCs w:val="18"/>
                <w:lang w:eastAsia="fr-FR"/>
              </w:rPr>
            </w:pPr>
          </w:p>
        </w:tc>
        <w:tc>
          <w:tcPr>
            <w:tcW w:w="1064" w:type="dxa"/>
          </w:tcPr>
          <w:p w14:paraId="58E92FE3" w14:textId="77777777" w:rsidR="005B16F2" w:rsidRPr="00A518E1" w:rsidRDefault="005B16F2" w:rsidP="007523C0">
            <w:pPr>
              <w:rPr>
                <w:bCs/>
                <w:color w:val="000000" w:themeColor="text1"/>
                <w:sz w:val="18"/>
                <w:szCs w:val="18"/>
                <w:lang w:eastAsia="fr-FR"/>
              </w:rPr>
            </w:pPr>
          </w:p>
        </w:tc>
        <w:tc>
          <w:tcPr>
            <w:tcW w:w="1022" w:type="dxa"/>
          </w:tcPr>
          <w:p w14:paraId="04DEF0DC" w14:textId="77777777" w:rsidR="005B16F2" w:rsidRPr="00A518E1" w:rsidRDefault="005B16F2" w:rsidP="007523C0">
            <w:pPr>
              <w:rPr>
                <w:bCs/>
                <w:color w:val="000000" w:themeColor="text1"/>
                <w:sz w:val="18"/>
                <w:szCs w:val="18"/>
                <w:lang w:eastAsia="fr-FR"/>
              </w:rPr>
            </w:pPr>
          </w:p>
        </w:tc>
        <w:tc>
          <w:tcPr>
            <w:tcW w:w="714" w:type="dxa"/>
          </w:tcPr>
          <w:p w14:paraId="77CACFC8" w14:textId="77777777" w:rsidR="005B16F2" w:rsidRPr="00A518E1" w:rsidRDefault="005B16F2" w:rsidP="007523C0">
            <w:pPr>
              <w:rPr>
                <w:bCs/>
                <w:color w:val="000000" w:themeColor="text1"/>
                <w:sz w:val="18"/>
                <w:szCs w:val="18"/>
                <w:lang w:eastAsia="fr-FR"/>
              </w:rPr>
            </w:pPr>
          </w:p>
        </w:tc>
        <w:tc>
          <w:tcPr>
            <w:tcW w:w="1091" w:type="dxa"/>
          </w:tcPr>
          <w:p w14:paraId="3A921DC6" w14:textId="77777777" w:rsidR="005B16F2" w:rsidRPr="00A518E1" w:rsidRDefault="005B16F2" w:rsidP="007523C0">
            <w:pPr>
              <w:rPr>
                <w:bCs/>
                <w:color w:val="000000" w:themeColor="text1"/>
                <w:sz w:val="18"/>
                <w:szCs w:val="18"/>
                <w:lang w:eastAsia="fr-FR"/>
              </w:rPr>
            </w:pPr>
          </w:p>
        </w:tc>
      </w:tr>
      <w:tr w:rsidR="005B16F2" w:rsidRPr="002B215E" w14:paraId="6FFDC823" w14:textId="77777777" w:rsidTr="008C0A29">
        <w:trPr>
          <w:trHeight w:val="405"/>
          <w:jc w:val="center"/>
        </w:trPr>
        <w:tc>
          <w:tcPr>
            <w:tcW w:w="9639" w:type="dxa"/>
            <w:gridSpan w:val="8"/>
            <w:tcBorders>
              <w:bottom w:val="single" w:sz="12" w:space="0" w:color="auto"/>
            </w:tcBorders>
          </w:tcPr>
          <w:p w14:paraId="466B8509" w14:textId="049CECDD" w:rsidR="005B16F2" w:rsidRPr="00A518E1" w:rsidRDefault="005B16F2" w:rsidP="007523C0">
            <w:pPr>
              <w:rPr>
                <w:bCs/>
                <w:color w:val="000000" w:themeColor="text1"/>
                <w:sz w:val="18"/>
                <w:szCs w:val="18"/>
              </w:rPr>
            </w:pPr>
            <w:r w:rsidRPr="00A518E1">
              <w:rPr>
                <w:sz w:val="18"/>
                <w:szCs w:val="18"/>
              </w:rPr>
              <w:t>Выбросы CO</w:t>
            </w:r>
            <w:r w:rsidRPr="00A518E1">
              <w:rPr>
                <w:sz w:val="18"/>
                <w:szCs w:val="18"/>
                <w:vertAlign w:val="subscript"/>
              </w:rPr>
              <w:t>2</w:t>
            </w:r>
            <w:r w:rsidRPr="00A518E1">
              <w:rPr>
                <w:sz w:val="18"/>
                <w:szCs w:val="18"/>
              </w:rPr>
              <w:t xml:space="preserve"> по массе </w:t>
            </w:r>
            <w:r w:rsidRPr="00A518E1">
              <w:rPr>
                <w:sz w:val="18"/>
                <w:szCs w:val="18"/>
                <w:vertAlign w:val="superscript"/>
              </w:rPr>
              <w:t>***</w:t>
            </w:r>
            <w:r w:rsidR="00C53202" w:rsidRPr="00A518E1">
              <w:rPr>
                <w:sz w:val="18"/>
                <w:szCs w:val="18"/>
              </w:rPr>
              <w:t xml:space="preserve"> ................................................</w:t>
            </w:r>
            <w:r w:rsidR="00C53202" w:rsidRPr="00C53202">
              <w:rPr>
                <w:sz w:val="18"/>
                <w:szCs w:val="18"/>
              </w:rPr>
              <w:t>.</w:t>
            </w:r>
            <w:r w:rsidR="00C53202" w:rsidRPr="00A518E1">
              <w:rPr>
                <w:sz w:val="18"/>
                <w:szCs w:val="18"/>
              </w:rPr>
              <w:t>..</w:t>
            </w:r>
            <w:r w:rsidR="00155B09" w:rsidRPr="00155B09">
              <w:rPr>
                <w:sz w:val="18"/>
                <w:szCs w:val="18"/>
              </w:rPr>
              <w:t>.</w:t>
            </w:r>
            <w:r w:rsidR="00155B09">
              <w:rPr>
                <w:sz w:val="18"/>
                <w:szCs w:val="18"/>
                <w:lang w:val="en-US"/>
              </w:rPr>
              <w:t>................</w:t>
            </w:r>
            <w:r w:rsidR="00C53202" w:rsidRPr="00A518E1">
              <w:rPr>
                <w:sz w:val="18"/>
                <w:szCs w:val="18"/>
              </w:rPr>
              <w:t xml:space="preserve">........... </w:t>
            </w:r>
            <w:r w:rsidR="00155B09" w:rsidRPr="00155B09">
              <w:rPr>
                <w:sz w:val="18"/>
                <w:szCs w:val="18"/>
              </w:rPr>
              <w:t>(</w:t>
            </w:r>
            <w:r w:rsidRPr="00A518E1">
              <w:rPr>
                <w:sz w:val="18"/>
                <w:szCs w:val="18"/>
              </w:rPr>
              <w:t>г/кВт∙ч)</w:t>
            </w:r>
          </w:p>
          <w:p w14:paraId="25DB7AAB" w14:textId="0ACA7A49" w:rsidR="005B16F2" w:rsidRPr="00A518E1" w:rsidRDefault="005B16F2" w:rsidP="007523C0">
            <w:pPr>
              <w:rPr>
                <w:bCs/>
                <w:color w:val="000000" w:themeColor="text1"/>
                <w:sz w:val="18"/>
                <w:szCs w:val="18"/>
              </w:rPr>
            </w:pPr>
            <w:r w:rsidRPr="00A518E1">
              <w:rPr>
                <w:sz w:val="18"/>
                <w:szCs w:val="18"/>
              </w:rPr>
              <w:t xml:space="preserve">Расход топлива </w:t>
            </w:r>
            <w:r w:rsidRPr="00A518E1">
              <w:rPr>
                <w:bCs/>
                <w:color w:val="000000" w:themeColor="text1"/>
                <w:sz w:val="18"/>
                <w:szCs w:val="18"/>
                <w:vertAlign w:val="superscript"/>
                <w:lang w:eastAsia="fr-FR"/>
              </w:rPr>
              <w:footnoteReference w:customMarkFollows="1" w:id="3"/>
              <w:t>d</w:t>
            </w:r>
            <w:r w:rsidRPr="00C954ED">
              <w:rPr>
                <w:sz w:val="18"/>
                <w:szCs w:val="18"/>
                <w:vertAlign w:val="superscript"/>
              </w:rPr>
              <w:t xml:space="preserve">) </w:t>
            </w:r>
            <w:r w:rsidR="00C53202" w:rsidRPr="00A518E1">
              <w:rPr>
                <w:sz w:val="18"/>
                <w:szCs w:val="18"/>
              </w:rPr>
              <w:t>......................................................................</w:t>
            </w:r>
            <w:r w:rsidR="00C53202" w:rsidRPr="00155B09">
              <w:rPr>
                <w:sz w:val="18"/>
                <w:szCs w:val="18"/>
              </w:rPr>
              <w:t>................</w:t>
            </w:r>
            <w:r w:rsidR="00C53202" w:rsidRPr="00A518E1">
              <w:rPr>
                <w:sz w:val="18"/>
                <w:szCs w:val="18"/>
              </w:rPr>
              <w:t xml:space="preserve">........ </w:t>
            </w:r>
            <w:r w:rsidRPr="00A518E1">
              <w:rPr>
                <w:sz w:val="18"/>
                <w:szCs w:val="18"/>
              </w:rPr>
              <w:t>(г/</w:t>
            </w:r>
            <w:proofErr w:type="spellStart"/>
            <w:r w:rsidRPr="00A518E1">
              <w:rPr>
                <w:sz w:val="18"/>
                <w:szCs w:val="18"/>
              </w:rPr>
              <w:t>кВт·ч</w:t>
            </w:r>
            <w:proofErr w:type="spellEnd"/>
            <w:r w:rsidRPr="00A518E1">
              <w:rPr>
                <w:sz w:val="18"/>
                <w:szCs w:val="18"/>
              </w:rPr>
              <w:t>)</w:t>
            </w:r>
          </w:p>
        </w:tc>
      </w:tr>
    </w:tbl>
    <w:p w14:paraId="75F3D4A2" w14:textId="77777777" w:rsidR="005B16F2" w:rsidRPr="00E716B9" w:rsidRDefault="005B16F2" w:rsidP="00C954ED">
      <w:pPr>
        <w:spacing w:before="120" w:line="220" w:lineRule="exact"/>
        <w:ind w:left="567" w:hanging="567"/>
        <w:jc w:val="both"/>
        <w:rPr>
          <w:bCs/>
          <w:color w:val="000000" w:themeColor="text1"/>
          <w:sz w:val="18"/>
          <w:szCs w:val="18"/>
        </w:rPr>
      </w:pPr>
      <w:r w:rsidRPr="00E716B9">
        <w:rPr>
          <w:sz w:val="18"/>
          <w:szCs w:val="18"/>
        </w:rPr>
        <w:t>*</w:t>
      </w:r>
      <w:r w:rsidRPr="00E716B9">
        <w:rPr>
          <w:sz w:val="18"/>
          <w:szCs w:val="18"/>
        </w:rPr>
        <w:tab/>
        <w:t>В случае двигателей, рассматриваемых в пунктах 4.6.3 и 4.6.6 настоящих Правил, данные сведения представляют отдельно для всех видов испытываемого топлива, когда это применимо.</w:t>
      </w:r>
    </w:p>
    <w:p w14:paraId="263136AD" w14:textId="77777777" w:rsidR="005B16F2" w:rsidRPr="00E716B9" w:rsidRDefault="005B16F2" w:rsidP="00C954ED">
      <w:pPr>
        <w:spacing w:line="220" w:lineRule="exact"/>
        <w:ind w:left="567" w:hanging="567"/>
        <w:jc w:val="both"/>
        <w:rPr>
          <w:bCs/>
          <w:color w:val="000000" w:themeColor="text1"/>
          <w:sz w:val="18"/>
          <w:szCs w:val="18"/>
        </w:rPr>
      </w:pPr>
      <w:r w:rsidRPr="00E716B9">
        <w:rPr>
          <w:sz w:val="18"/>
          <w:szCs w:val="18"/>
        </w:rPr>
        <w:t>**</w:t>
      </w:r>
      <w:r w:rsidRPr="00E716B9">
        <w:rPr>
          <w:sz w:val="18"/>
          <w:szCs w:val="18"/>
        </w:rPr>
        <w:tab/>
        <w:t>В случае двухтопливных двигателей типа 1В, типа 2В и типа 3В (типы определены в приложении 15 к настоящим Правилам) данные сведения представляют как для двухтопливного, так и для дизельного режимов.</w:t>
      </w:r>
    </w:p>
    <w:p w14:paraId="490B4D02" w14:textId="77777777" w:rsidR="005B16F2" w:rsidRPr="005B16F2" w:rsidRDefault="005B16F2" w:rsidP="00C954ED">
      <w:pPr>
        <w:spacing w:line="220" w:lineRule="exact"/>
        <w:ind w:left="567" w:hanging="567"/>
        <w:jc w:val="both"/>
        <w:rPr>
          <w:bCs/>
          <w:color w:val="000000" w:themeColor="text1"/>
          <w:sz w:val="18"/>
          <w:szCs w:val="18"/>
        </w:rPr>
      </w:pPr>
      <w:r w:rsidRPr="00E716B9">
        <w:rPr>
          <w:b/>
          <w:bCs/>
          <w:sz w:val="18"/>
          <w:szCs w:val="18"/>
        </w:rPr>
        <w:t>***</w:t>
      </w:r>
      <w:r w:rsidRPr="005B16F2">
        <w:rPr>
          <w:sz w:val="18"/>
          <w:szCs w:val="18"/>
        </w:rPr>
        <w:tab/>
      </w:r>
      <w:r w:rsidRPr="005B16F2">
        <w:rPr>
          <w:b/>
          <w:bCs/>
          <w:sz w:val="18"/>
          <w:szCs w:val="18"/>
        </w:rPr>
        <w:t>В случае двигателей, в которых все используемые виды топлива имеют молярное соотношение углерода и водорода, равное 0, как это определено в пункте 8 приложения 4, измерения CO</w:t>
      </w:r>
      <w:r w:rsidRPr="005B16F2">
        <w:rPr>
          <w:b/>
          <w:bCs/>
          <w:sz w:val="18"/>
          <w:szCs w:val="18"/>
          <w:vertAlign w:val="subscript"/>
        </w:rPr>
        <w:t>2</w:t>
      </w:r>
      <w:r w:rsidRPr="005B16F2">
        <w:rPr>
          <w:b/>
          <w:bCs/>
          <w:sz w:val="18"/>
          <w:szCs w:val="18"/>
        </w:rPr>
        <w:t xml:space="preserve"> не требуется, причем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w:t>
      </w:r>
      <w:r w:rsidRPr="005B16F2">
        <w:rPr>
          <w:sz w:val="18"/>
          <w:szCs w:val="18"/>
        </w:rPr>
        <w:t xml:space="preserve"> </w:t>
      </w:r>
      <w:r w:rsidRPr="005B16F2">
        <w:rPr>
          <w:b/>
          <w:bCs/>
          <w:sz w:val="18"/>
          <w:szCs w:val="18"/>
        </w:rPr>
        <w:t>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w:t>
      </w:r>
    </w:p>
    <w:p w14:paraId="51962E7A" w14:textId="77777777" w:rsidR="005B16F2" w:rsidRPr="005B16F2" w:rsidRDefault="005B16F2" w:rsidP="00C954ED">
      <w:pPr>
        <w:spacing w:after="120" w:line="220" w:lineRule="exact"/>
        <w:ind w:left="567" w:hanging="567"/>
        <w:jc w:val="both"/>
        <w:rPr>
          <w:bCs/>
          <w:color w:val="000000" w:themeColor="text1"/>
          <w:sz w:val="18"/>
          <w:szCs w:val="18"/>
        </w:rPr>
      </w:pPr>
      <w:r w:rsidRPr="005B16F2">
        <w:rPr>
          <w:sz w:val="18"/>
          <w:szCs w:val="18"/>
        </w:rPr>
        <w:t>†</w:t>
      </w:r>
      <w:r w:rsidRPr="005B16F2">
        <w:rPr>
          <w:sz w:val="18"/>
          <w:szCs w:val="18"/>
        </w:rPr>
        <w:tab/>
        <w:t>В случаях, указанных в таблице 1 приложения 15 к настоящим Правилам для двухтопливных двигателей и для двигателей с принудительным зажиганием».</w:t>
      </w:r>
      <w:r w:rsidR="00CF388B">
        <w:rPr>
          <w:sz w:val="18"/>
          <w:szCs w:val="18"/>
        </w:rPr>
        <w:t xml:space="preserve"> </w:t>
      </w:r>
    </w:p>
    <w:p w14:paraId="0981D59E" w14:textId="77777777" w:rsidR="005B16F2" w:rsidRPr="00A518E1" w:rsidRDefault="005B16F2" w:rsidP="005B16F2">
      <w:pPr>
        <w:pStyle w:val="SingleTxtG"/>
        <w:rPr>
          <w:color w:val="000000" w:themeColor="text1"/>
        </w:rPr>
      </w:pPr>
      <w:r w:rsidRPr="005B16F2">
        <w:rPr>
          <w:i/>
          <w:iCs/>
        </w:rPr>
        <w:t>Добавление к приложению 2B</w:t>
      </w:r>
      <w:r w:rsidRPr="00C954ED">
        <w:rPr>
          <w:i/>
          <w:iCs/>
        </w:rPr>
        <w:t>, пункт 1.4.2</w:t>
      </w:r>
      <w:r w:rsidRPr="00A518E1">
        <w:t xml:space="preserve"> изменить следующим образом: </w:t>
      </w:r>
    </w:p>
    <w:p w14:paraId="54ECB2F6" w14:textId="77777777" w:rsidR="005B16F2" w:rsidRPr="00A518E1" w:rsidRDefault="005B16F2" w:rsidP="005B16F2">
      <w:pPr>
        <w:spacing w:before="120" w:after="120"/>
        <w:ind w:left="2268" w:right="1134" w:hanging="1134"/>
        <w:jc w:val="both"/>
        <w:rPr>
          <w:color w:val="000000" w:themeColor="text1"/>
        </w:rPr>
      </w:pPr>
      <w:r w:rsidRPr="00A518E1">
        <w:t>«1.4.2</w:t>
      </w:r>
      <w:r w:rsidRPr="00A518E1">
        <w:tab/>
        <w:t>Испытание ВСПЦ</w:t>
      </w:r>
    </w:p>
    <w:p w14:paraId="179A79C9" w14:textId="77777777" w:rsidR="005B16F2" w:rsidRPr="00A518E1" w:rsidRDefault="005B16F2" w:rsidP="005B16F2">
      <w:pPr>
        <w:spacing w:before="120"/>
        <w:ind w:left="2268" w:right="1134" w:hanging="1134"/>
        <w:jc w:val="both"/>
        <w:rPr>
          <w:color w:val="000000" w:themeColor="text1"/>
        </w:rPr>
      </w:pPr>
      <w:r w:rsidRPr="00A518E1">
        <w:t>Таблица 5</w:t>
      </w:r>
    </w:p>
    <w:p w14:paraId="1C3ED582" w14:textId="77777777" w:rsidR="005B16F2" w:rsidRPr="00A518E1" w:rsidRDefault="005B16F2" w:rsidP="005B16F2">
      <w:pPr>
        <w:spacing w:after="120" w:line="240" w:lineRule="auto"/>
        <w:ind w:left="1134" w:right="1134"/>
        <w:outlineLvl w:val="0"/>
        <w:rPr>
          <w:b/>
          <w:bCs/>
          <w:color w:val="000000" w:themeColor="text1"/>
        </w:rPr>
      </w:pPr>
      <w:r w:rsidRPr="00A518E1">
        <w:rPr>
          <w:b/>
          <w:bCs/>
        </w:rPr>
        <w:t>Испытание ВСПЦ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605"/>
        <w:gridCol w:w="1064"/>
        <w:gridCol w:w="1106"/>
        <w:gridCol w:w="1218"/>
        <w:gridCol w:w="1021"/>
        <w:gridCol w:w="1078"/>
        <w:gridCol w:w="1036"/>
        <w:gridCol w:w="658"/>
        <w:gridCol w:w="853"/>
      </w:tblGrid>
      <w:tr w:rsidR="005B16F2" w:rsidRPr="00E716B9" w14:paraId="39ADEF00" w14:textId="77777777" w:rsidTr="008C0A29">
        <w:trPr>
          <w:trHeight w:val="218"/>
          <w:tblHeader/>
          <w:jc w:val="center"/>
        </w:trPr>
        <w:tc>
          <w:tcPr>
            <w:tcW w:w="1605" w:type="dxa"/>
            <w:tcBorders>
              <w:bottom w:val="single" w:sz="12" w:space="0" w:color="auto"/>
              <w:right w:val="single" w:sz="4" w:space="0" w:color="auto"/>
            </w:tcBorders>
          </w:tcPr>
          <w:p w14:paraId="3191ACA0" w14:textId="77777777" w:rsidR="005B16F2" w:rsidRPr="00E716B9" w:rsidRDefault="005B16F2" w:rsidP="00E716B9">
            <w:pPr>
              <w:spacing w:line="220" w:lineRule="exact"/>
              <w:rPr>
                <w:bCs/>
                <w:i/>
                <w:color w:val="000000" w:themeColor="text1"/>
                <w:sz w:val="18"/>
                <w:szCs w:val="18"/>
                <w:lang w:eastAsia="fr-FR"/>
              </w:rPr>
            </w:pPr>
          </w:p>
        </w:tc>
        <w:tc>
          <w:tcPr>
            <w:tcW w:w="8034" w:type="dxa"/>
            <w:gridSpan w:val="8"/>
            <w:tcBorders>
              <w:left w:val="single" w:sz="4" w:space="0" w:color="auto"/>
              <w:bottom w:val="single" w:sz="12" w:space="0" w:color="auto"/>
            </w:tcBorders>
          </w:tcPr>
          <w:p w14:paraId="3C984C25" w14:textId="77777777" w:rsidR="005B16F2" w:rsidRPr="00E716B9" w:rsidRDefault="005B16F2" w:rsidP="008C0A29">
            <w:pPr>
              <w:spacing w:before="40" w:after="40" w:line="220" w:lineRule="exact"/>
              <w:jc w:val="both"/>
              <w:rPr>
                <w:bCs/>
                <w:i/>
                <w:iCs/>
                <w:color w:val="000000" w:themeColor="text1"/>
                <w:sz w:val="18"/>
                <w:szCs w:val="18"/>
              </w:rPr>
            </w:pPr>
            <w:r w:rsidRPr="00E716B9">
              <w:rPr>
                <w:i/>
                <w:iCs/>
                <w:sz w:val="18"/>
                <w:szCs w:val="18"/>
              </w:rPr>
              <w:t>Испытание ВСПЦ</w:t>
            </w:r>
          </w:p>
        </w:tc>
      </w:tr>
      <w:tr w:rsidR="005B16F2" w:rsidRPr="00E716B9" w14:paraId="6347DC1E" w14:textId="77777777" w:rsidTr="00E716B9">
        <w:trPr>
          <w:trHeight w:val="218"/>
          <w:jc w:val="center"/>
        </w:trPr>
        <w:tc>
          <w:tcPr>
            <w:tcW w:w="1605" w:type="dxa"/>
            <w:vMerge w:val="restart"/>
            <w:tcBorders>
              <w:top w:val="single" w:sz="12" w:space="0" w:color="auto"/>
              <w:right w:val="single" w:sz="4" w:space="0" w:color="auto"/>
            </w:tcBorders>
          </w:tcPr>
          <w:p w14:paraId="60B69862" w14:textId="77777777" w:rsidR="005B16F2" w:rsidRPr="00E716B9" w:rsidRDefault="005B16F2" w:rsidP="00E716B9">
            <w:pPr>
              <w:spacing w:line="220" w:lineRule="exact"/>
              <w:rPr>
                <w:bCs/>
                <w:color w:val="000000" w:themeColor="text1"/>
                <w:sz w:val="18"/>
                <w:szCs w:val="18"/>
              </w:rPr>
            </w:pPr>
            <w:r w:rsidRPr="00E716B9">
              <w:rPr>
                <w:sz w:val="18"/>
                <w:szCs w:val="18"/>
              </w:rPr>
              <w:t>ПУ</w:t>
            </w:r>
          </w:p>
          <w:p w14:paraId="5800C915" w14:textId="77777777" w:rsidR="005B16F2" w:rsidRPr="00E716B9" w:rsidRDefault="005B16F2" w:rsidP="00E716B9">
            <w:pPr>
              <w:spacing w:line="220" w:lineRule="exact"/>
              <w:rPr>
                <w:bCs/>
                <w:color w:val="000000" w:themeColor="text1"/>
                <w:sz w:val="18"/>
                <w:szCs w:val="18"/>
                <w:vertAlign w:val="superscript"/>
              </w:rPr>
            </w:pPr>
            <w:r w:rsidRPr="00E716B9">
              <w:rPr>
                <w:sz w:val="18"/>
                <w:szCs w:val="18"/>
              </w:rPr>
              <w:t>Мульт/адд</w:t>
            </w:r>
            <w:r w:rsidRPr="00E716B9">
              <w:rPr>
                <w:sz w:val="18"/>
                <w:szCs w:val="18"/>
                <w:vertAlign w:val="superscript"/>
              </w:rPr>
              <w:t>1</w:t>
            </w:r>
          </w:p>
        </w:tc>
        <w:tc>
          <w:tcPr>
            <w:tcW w:w="1064" w:type="dxa"/>
            <w:tcBorders>
              <w:top w:val="single" w:sz="12" w:space="0" w:color="auto"/>
              <w:left w:val="single" w:sz="4" w:space="0" w:color="auto"/>
              <w:right w:val="single" w:sz="4" w:space="0" w:color="auto"/>
            </w:tcBorders>
          </w:tcPr>
          <w:p w14:paraId="312F1088" w14:textId="77777777" w:rsidR="005B16F2" w:rsidRPr="00E716B9" w:rsidRDefault="005B16F2" w:rsidP="00E716B9">
            <w:pPr>
              <w:spacing w:line="220" w:lineRule="exact"/>
              <w:rPr>
                <w:bCs/>
                <w:color w:val="000000" w:themeColor="text1"/>
                <w:sz w:val="18"/>
                <w:szCs w:val="18"/>
              </w:rPr>
            </w:pPr>
            <w:r w:rsidRPr="00E716B9">
              <w:rPr>
                <w:sz w:val="18"/>
                <w:szCs w:val="18"/>
              </w:rPr>
              <w:t>CO</w:t>
            </w:r>
          </w:p>
        </w:tc>
        <w:tc>
          <w:tcPr>
            <w:tcW w:w="1106" w:type="dxa"/>
            <w:tcBorders>
              <w:top w:val="single" w:sz="12" w:space="0" w:color="auto"/>
              <w:left w:val="single" w:sz="4" w:space="0" w:color="auto"/>
              <w:right w:val="single" w:sz="4" w:space="0" w:color="auto"/>
            </w:tcBorders>
          </w:tcPr>
          <w:p w14:paraId="759A0C71" w14:textId="77777777" w:rsidR="005B16F2" w:rsidRPr="00E716B9" w:rsidRDefault="005B16F2" w:rsidP="00E716B9">
            <w:pPr>
              <w:spacing w:line="220" w:lineRule="exact"/>
              <w:rPr>
                <w:bCs/>
                <w:color w:val="000000" w:themeColor="text1"/>
                <w:sz w:val="18"/>
                <w:szCs w:val="18"/>
              </w:rPr>
            </w:pPr>
            <w:r w:rsidRPr="00E716B9">
              <w:rPr>
                <w:sz w:val="18"/>
                <w:szCs w:val="18"/>
              </w:rPr>
              <w:t>ТНС</w:t>
            </w:r>
          </w:p>
        </w:tc>
        <w:tc>
          <w:tcPr>
            <w:tcW w:w="1218" w:type="dxa"/>
            <w:tcBorders>
              <w:top w:val="single" w:sz="12" w:space="0" w:color="auto"/>
              <w:left w:val="single" w:sz="4" w:space="0" w:color="auto"/>
              <w:right w:val="single" w:sz="4" w:space="0" w:color="auto"/>
            </w:tcBorders>
          </w:tcPr>
          <w:p w14:paraId="31DC3F7E" w14:textId="77777777" w:rsidR="005B16F2" w:rsidRPr="00E716B9" w:rsidRDefault="005B16F2" w:rsidP="00E716B9">
            <w:pPr>
              <w:spacing w:line="220" w:lineRule="exact"/>
              <w:rPr>
                <w:bCs/>
                <w:color w:val="000000" w:themeColor="text1"/>
                <w:sz w:val="18"/>
                <w:szCs w:val="18"/>
              </w:rPr>
            </w:pPr>
            <w:r w:rsidRPr="00E716B9">
              <w:rPr>
                <w:sz w:val="18"/>
                <w:szCs w:val="18"/>
              </w:rPr>
              <w:t>NMHC * (‡)</w:t>
            </w:r>
          </w:p>
        </w:tc>
        <w:tc>
          <w:tcPr>
            <w:tcW w:w="1021" w:type="dxa"/>
            <w:tcBorders>
              <w:top w:val="single" w:sz="12" w:space="0" w:color="auto"/>
              <w:left w:val="single" w:sz="4" w:space="0" w:color="auto"/>
              <w:right w:val="single" w:sz="4" w:space="0" w:color="auto"/>
            </w:tcBorders>
          </w:tcPr>
          <w:p w14:paraId="697C82BD" w14:textId="77777777" w:rsidR="005B16F2" w:rsidRPr="00E716B9" w:rsidRDefault="005B16F2" w:rsidP="00E716B9">
            <w:pPr>
              <w:spacing w:line="220" w:lineRule="exact"/>
              <w:rPr>
                <w:bCs/>
                <w:color w:val="000000" w:themeColor="text1"/>
                <w:sz w:val="18"/>
                <w:szCs w:val="18"/>
              </w:rPr>
            </w:pPr>
            <w:r w:rsidRPr="00E716B9">
              <w:rPr>
                <w:sz w:val="18"/>
                <w:szCs w:val="18"/>
              </w:rPr>
              <w:t>CH</w:t>
            </w:r>
            <w:r w:rsidRPr="00E716B9">
              <w:rPr>
                <w:sz w:val="18"/>
                <w:szCs w:val="18"/>
                <w:vertAlign w:val="subscript"/>
              </w:rPr>
              <w:t>4</w:t>
            </w:r>
            <w:r w:rsidRPr="00E716B9">
              <w:rPr>
                <w:sz w:val="18"/>
                <w:szCs w:val="18"/>
              </w:rPr>
              <w:t xml:space="preserve"> * (‡)</w:t>
            </w:r>
          </w:p>
        </w:tc>
        <w:tc>
          <w:tcPr>
            <w:tcW w:w="1078" w:type="dxa"/>
            <w:tcBorders>
              <w:top w:val="single" w:sz="12" w:space="0" w:color="auto"/>
              <w:left w:val="single" w:sz="4" w:space="0" w:color="auto"/>
              <w:right w:val="single" w:sz="4" w:space="0" w:color="auto"/>
            </w:tcBorders>
          </w:tcPr>
          <w:p w14:paraId="68B06ED0" w14:textId="77777777" w:rsidR="005B16F2" w:rsidRPr="00E716B9" w:rsidRDefault="005B16F2" w:rsidP="00E716B9">
            <w:pPr>
              <w:spacing w:line="220" w:lineRule="exact"/>
              <w:rPr>
                <w:bCs/>
                <w:color w:val="000000" w:themeColor="text1"/>
                <w:sz w:val="18"/>
                <w:szCs w:val="18"/>
              </w:rPr>
            </w:pPr>
            <w:r w:rsidRPr="00E716B9">
              <w:rPr>
                <w:sz w:val="18"/>
                <w:szCs w:val="18"/>
              </w:rPr>
              <w:t>NO</w:t>
            </w:r>
            <w:r w:rsidRPr="00E716B9">
              <w:rPr>
                <w:sz w:val="18"/>
                <w:szCs w:val="18"/>
                <w:vertAlign w:val="subscript"/>
              </w:rPr>
              <w:t>x</w:t>
            </w:r>
          </w:p>
        </w:tc>
        <w:tc>
          <w:tcPr>
            <w:tcW w:w="1036" w:type="dxa"/>
            <w:tcBorders>
              <w:top w:val="single" w:sz="12" w:space="0" w:color="auto"/>
              <w:left w:val="single" w:sz="4" w:space="0" w:color="auto"/>
              <w:right w:val="single" w:sz="4" w:space="0" w:color="auto"/>
            </w:tcBorders>
          </w:tcPr>
          <w:p w14:paraId="53981FD1" w14:textId="77777777" w:rsidR="005B16F2" w:rsidRPr="00E716B9" w:rsidRDefault="005B16F2" w:rsidP="00E716B9">
            <w:pPr>
              <w:spacing w:line="220" w:lineRule="exact"/>
              <w:rPr>
                <w:bCs/>
                <w:color w:val="000000" w:themeColor="text1"/>
                <w:sz w:val="18"/>
                <w:szCs w:val="18"/>
              </w:rPr>
            </w:pPr>
            <w:r w:rsidRPr="00E716B9">
              <w:rPr>
                <w:sz w:val="18"/>
                <w:szCs w:val="18"/>
              </w:rPr>
              <w:t>Масса ВЧ</w:t>
            </w:r>
          </w:p>
        </w:tc>
        <w:tc>
          <w:tcPr>
            <w:tcW w:w="658" w:type="dxa"/>
            <w:tcBorders>
              <w:top w:val="single" w:sz="12" w:space="0" w:color="auto"/>
              <w:left w:val="single" w:sz="4" w:space="0" w:color="auto"/>
              <w:right w:val="single" w:sz="4" w:space="0" w:color="auto"/>
            </w:tcBorders>
          </w:tcPr>
          <w:p w14:paraId="0E09713E" w14:textId="77777777" w:rsidR="005B16F2" w:rsidRPr="00E716B9" w:rsidRDefault="005B16F2" w:rsidP="00E716B9">
            <w:pPr>
              <w:spacing w:line="220" w:lineRule="exact"/>
              <w:rPr>
                <w:bCs/>
                <w:color w:val="000000" w:themeColor="text1"/>
                <w:sz w:val="18"/>
                <w:szCs w:val="18"/>
              </w:rPr>
            </w:pPr>
            <w:r w:rsidRPr="00E716B9">
              <w:rPr>
                <w:sz w:val="18"/>
                <w:szCs w:val="18"/>
              </w:rPr>
              <w:t>NH</w:t>
            </w:r>
            <w:r w:rsidRPr="00E716B9">
              <w:rPr>
                <w:sz w:val="18"/>
                <w:szCs w:val="18"/>
                <w:vertAlign w:val="subscript"/>
              </w:rPr>
              <w:t>3</w:t>
            </w:r>
          </w:p>
        </w:tc>
        <w:tc>
          <w:tcPr>
            <w:tcW w:w="853" w:type="dxa"/>
            <w:tcBorders>
              <w:top w:val="single" w:sz="12" w:space="0" w:color="auto"/>
              <w:left w:val="single" w:sz="4" w:space="0" w:color="auto"/>
            </w:tcBorders>
          </w:tcPr>
          <w:p w14:paraId="1B4A029C" w14:textId="77777777" w:rsidR="005B16F2" w:rsidRPr="00E716B9" w:rsidRDefault="005B16F2" w:rsidP="00E716B9">
            <w:pPr>
              <w:spacing w:line="220" w:lineRule="exact"/>
              <w:rPr>
                <w:bCs/>
                <w:color w:val="000000" w:themeColor="text1"/>
                <w:sz w:val="18"/>
                <w:szCs w:val="18"/>
              </w:rPr>
            </w:pPr>
            <w:r w:rsidRPr="00E716B9">
              <w:rPr>
                <w:sz w:val="18"/>
                <w:szCs w:val="18"/>
              </w:rPr>
              <w:t>Число ВЧ</w:t>
            </w:r>
          </w:p>
          <w:p w14:paraId="0152DF29"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0B4642EF" w14:textId="77777777" w:rsidTr="00E716B9">
        <w:trPr>
          <w:trHeight w:val="117"/>
          <w:jc w:val="center"/>
        </w:trPr>
        <w:tc>
          <w:tcPr>
            <w:tcW w:w="1605" w:type="dxa"/>
            <w:vMerge/>
            <w:tcBorders>
              <w:right w:val="single" w:sz="4" w:space="0" w:color="auto"/>
            </w:tcBorders>
          </w:tcPr>
          <w:p w14:paraId="56D45BE4" w14:textId="77777777" w:rsidR="005B16F2" w:rsidRPr="00E716B9" w:rsidRDefault="005B16F2" w:rsidP="00E716B9">
            <w:pPr>
              <w:spacing w:line="220" w:lineRule="exact"/>
              <w:rPr>
                <w:bCs/>
                <w:color w:val="000000" w:themeColor="text1"/>
                <w:sz w:val="18"/>
                <w:szCs w:val="18"/>
                <w:lang w:eastAsia="fr-FR"/>
              </w:rPr>
            </w:pPr>
          </w:p>
        </w:tc>
        <w:tc>
          <w:tcPr>
            <w:tcW w:w="1064" w:type="dxa"/>
            <w:tcBorders>
              <w:left w:val="single" w:sz="4" w:space="0" w:color="auto"/>
              <w:right w:val="single" w:sz="4" w:space="0" w:color="auto"/>
            </w:tcBorders>
          </w:tcPr>
          <w:p w14:paraId="2BD61BD6" w14:textId="77777777" w:rsidR="005B16F2" w:rsidRPr="00E716B9" w:rsidRDefault="005B16F2" w:rsidP="00E716B9">
            <w:pPr>
              <w:spacing w:line="220" w:lineRule="exact"/>
              <w:rPr>
                <w:bCs/>
                <w:color w:val="000000" w:themeColor="text1"/>
                <w:sz w:val="18"/>
                <w:szCs w:val="18"/>
                <w:lang w:eastAsia="fr-FR"/>
              </w:rPr>
            </w:pPr>
          </w:p>
        </w:tc>
        <w:tc>
          <w:tcPr>
            <w:tcW w:w="1106" w:type="dxa"/>
            <w:tcBorders>
              <w:left w:val="single" w:sz="4" w:space="0" w:color="auto"/>
              <w:right w:val="single" w:sz="4" w:space="0" w:color="auto"/>
            </w:tcBorders>
          </w:tcPr>
          <w:p w14:paraId="4FF6AAB2" w14:textId="77777777" w:rsidR="005B16F2" w:rsidRPr="00E716B9" w:rsidRDefault="005B16F2" w:rsidP="00E716B9">
            <w:pPr>
              <w:spacing w:line="220" w:lineRule="exact"/>
              <w:rPr>
                <w:bCs/>
                <w:color w:val="000000" w:themeColor="text1"/>
                <w:sz w:val="18"/>
                <w:szCs w:val="18"/>
                <w:lang w:eastAsia="fr-FR"/>
              </w:rPr>
            </w:pPr>
          </w:p>
        </w:tc>
        <w:tc>
          <w:tcPr>
            <w:tcW w:w="1218" w:type="dxa"/>
            <w:tcBorders>
              <w:left w:val="single" w:sz="4" w:space="0" w:color="auto"/>
              <w:right w:val="single" w:sz="4" w:space="0" w:color="auto"/>
            </w:tcBorders>
          </w:tcPr>
          <w:p w14:paraId="44FF5338" w14:textId="77777777" w:rsidR="005B16F2" w:rsidRPr="00E716B9" w:rsidRDefault="005B16F2" w:rsidP="00E716B9">
            <w:pPr>
              <w:spacing w:line="220" w:lineRule="exact"/>
              <w:rPr>
                <w:bCs/>
                <w:color w:val="000000" w:themeColor="text1"/>
                <w:sz w:val="18"/>
                <w:szCs w:val="18"/>
                <w:lang w:eastAsia="fr-FR"/>
              </w:rPr>
            </w:pPr>
          </w:p>
        </w:tc>
        <w:tc>
          <w:tcPr>
            <w:tcW w:w="1021" w:type="dxa"/>
            <w:tcBorders>
              <w:left w:val="single" w:sz="4" w:space="0" w:color="auto"/>
              <w:right w:val="single" w:sz="4" w:space="0" w:color="auto"/>
            </w:tcBorders>
          </w:tcPr>
          <w:p w14:paraId="12285C0B" w14:textId="77777777" w:rsidR="005B16F2" w:rsidRPr="00E716B9" w:rsidRDefault="005B16F2" w:rsidP="00E716B9">
            <w:pPr>
              <w:spacing w:line="220" w:lineRule="exact"/>
              <w:rPr>
                <w:bCs/>
                <w:color w:val="000000" w:themeColor="text1"/>
                <w:sz w:val="18"/>
                <w:szCs w:val="18"/>
                <w:lang w:eastAsia="fr-FR"/>
              </w:rPr>
            </w:pPr>
          </w:p>
        </w:tc>
        <w:tc>
          <w:tcPr>
            <w:tcW w:w="1078" w:type="dxa"/>
            <w:tcBorders>
              <w:left w:val="single" w:sz="4" w:space="0" w:color="auto"/>
              <w:right w:val="single" w:sz="4" w:space="0" w:color="auto"/>
            </w:tcBorders>
          </w:tcPr>
          <w:p w14:paraId="315FDD86" w14:textId="77777777" w:rsidR="005B16F2" w:rsidRPr="00E716B9" w:rsidRDefault="005B16F2" w:rsidP="00E716B9">
            <w:pPr>
              <w:spacing w:line="220" w:lineRule="exact"/>
              <w:rPr>
                <w:bCs/>
                <w:color w:val="000000" w:themeColor="text1"/>
                <w:sz w:val="18"/>
                <w:szCs w:val="18"/>
                <w:lang w:eastAsia="fr-FR"/>
              </w:rPr>
            </w:pPr>
          </w:p>
        </w:tc>
        <w:tc>
          <w:tcPr>
            <w:tcW w:w="1036" w:type="dxa"/>
            <w:tcBorders>
              <w:left w:val="single" w:sz="4" w:space="0" w:color="auto"/>
              <w:right w:val="single" w:sz="4" w:space="0" w:color="auto"/>
            </w:tcBorders>
          </w:tcPr>
          <w:p w14:paraId="45C23B1E" w14:textId="77777777" w:rsidR="005B16F2" w:rsidRPr="00E716B9" w:rsidRDefault="005B16F2" w:rsidP="00E716B9">
            <w:pPr>
              <w:spacing w:line="220" w:lineRule="exact"/>
              <w:rPr>
                <w:bCs/>
                <w:color w:val="000000" w:themeColor="text1"/>
                <w:sz w:val="18"/>
                <w:szCs w:val="18"/>
                <w:lang w:eastAsia="fr-FR"/>
              </w:rPr>
            </w:pPr>
          </w:p>
        </w:tc>
        <w:tc>
          <w:tcPr>
            <w:tcW w:w="658" w:type="dxa"/>
            <w:tcBorders>
              <w:left w:val="single" w:sz="4" w:space="0" w:color="auto"/>
              <w:right w:val="single" w:sz="4" w:space="0" w:color="auto"/>
            </w:tcBorders>
          </w:tcPr>
          <w:p w14:paraId="4762B4C8" w14:textId="77777777" w:rsidR="005B16F2" w:rsidRPr="00E716B9" w:rsidRDefault="005B16F2" w:rsidP="00E716B9">
            <w:pPr>
              <w:spacing w:line="220" w:lineRule="exact"/>
              <w:rPr>
                <w:bCs/>
                <w:color w:val="000000" w:themeColor="text1"/>
                <w:sz w:val="18"/>
                <w:szCs w:val="18"/>
                <w:lang w:eastAsia="fr-FR"/>
              </w:rPr>
            </w:pPr>
          </w:p>
        </w:tc>
        <w:tc>
          <w:tcPr>
            <w:tcW w:w="853" w:type="dxa"/>
            <w:tcBorders>
              <w:left w:val="single" w:sz="4" w:space="0" w:color="auto"/>
            </w:tcBorders>
          </w:tcPr>
          <w:p w14:paraId="30BE300D"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2E782E91" w14:textId="77777777" w:rsidTr="00E716B9">
        <w:trPr>
          <w:trHeight w:val="439"/>
          <w:jc w:val="center"/>
        </w:trPr>
        <w:tc>
          <w:tcPr>
            <w:tcW w:w="1605" w:type="dxa"/>
            <w:tcBorders>
              <w:right w:val="single" w:sz="4" w:space="0" w:color="auto"/>
            </w:tcBorders>
          </w:tcPr>
          <w:p w14:paraId="218286FE" w14:textId="77777777" w:rsidR="005B16F2" w:rsidRPr="00E716B9" w:rsidRDefault="005B16F2" w:rsidP="00E716B9">
            <w:pPr>
              <w:spacing w:line="220" w:lineRule="exact"/>
              <w:rPr>
                <w:bCs/>
                <w:color w:val="000000" w:themeColor="text1"/>
                <w:sz w:val="18"/>
                <w:szCs w:val="18"/>
              </w:rPr>
            </w:pPr>
            <w:r w:rsidRPr="00E716B9">
              <w:rPr>
                <w:sz w:val="18"/>
                <w:szCs w:val="18"/>
              </w:rPr>
              <w:t>Выбросы</w:t>
            </w:r>
          </w:p>
        </w:tc>
        <w:tc>
          <w:tcPr>
            <w:tcW w:w="1064" w:type="dxa"/>
            <w:tcBorders>
              <w:left w:val="single" w:sz="4" w:space="0" w:color="auto"/>
              <w:right w:val="single" w:sz="4" w:space="0" w:color="auto"/>
            </w:tcBorders>
          </w:tcPr>
          <w:p w14:paraId="278192A5" w14:textId="77777777" w:rsidR="005B16F2" w:rsidRPr="00E716B9" w:rsidRDefault="005B16F2" w:rsidP="00E716B9">
            <w:pPr>
              <w:spacing w:line="220" w:lineRule="exact"/>
              <w:rPr>
                <w:bCs/>
                <w:color w:val="000000" w:themeColor="text1"/>
                <w:sz w:val="18"/>
                <w:szCs w:val="18"/>
              </w:rPr>
            </w:pPr>
            <w:r w:rsidRPr="00E716B9">
              <w:rPr>
                <w:sz w:val="18"/>
                <w:szCs w:val="18"/>
              </w:rPr>
              <w:t>CO</w:t>
            </w:r>
          </w:p>
          <w:p w14:paraId="30E38BA6" w14:textId="77777777" w:rsidR="005B16F2" w:rsidRPr="00E716B9" w:rsidRDefault="005B16F2" w:rsidP="00E716B9">
            <w:pPr>
              <w:spacing w:line="220" w:lineRule="exact"/>
              <w:rPr>
                <w:bCs/>
                <w:color w:val="000000" w:themeColor="text1"/>
                <w:sz w:val="18"/>
                <w:szCs w:val="18"/>
              </w:rPr>
            </w:pPr>
            <w:r w:rsidRPr="00E716B9">
              <w:rPr>
                <w:sz w:val="18"/>
                <w:szCs w:val="18"/>
              </w:rPr>
              <w:t>(мг/кВт∙ч)</w:t>
            </w:r>
          </w:p>
        </w:tc>
        <w:tc>
          <w:tcPr>
            <w:tcW w:w="1106" w:type="dxa"/>
            <w:tcBorders>
              <w:left w:val="single" w:sz="4" w:space="0" w:color="auto"/>
              <w:right w:val="single" w:sz="4" w:space="0" w:color="auto"/>
            </w:tcBorders>
          </w:tcPr>
          <w:p w14:paraId="247132A1" w14:textId="77777777" w:rsidR="005B16F2" w:rsidRPr="00C954ED" w:rsidRDefault="005B16F2" w:rsidP="00E716B9">
            <w:pPr>
              <w:spacing w:line="220" w:lineRule="exact"/>
              <w:rPr>
                <w:bCs/>
                <w:color w:val="000000" w:themeColor="text1"/>
                <w:sz w:val="18"/>
                <w:szCs w:val="18"/>
              </w:rPr>
            </w:pPr>
            <w:r w:rsidRPr="00C954ED">
              <w:rPr>
                <w:sz w:val="18"/>
                <w:szCs w:val="18"/>
              </w:rPr>
              <w:t>THC (мг/кВт·ч)</w:t>
            </w:r>
          </w:p>
        </w:tc>
        <w:tc>
          <w:tcPr>
            <w:tcW w:w="1218" w:type="dxa"/>
            <w:tcBorders>
              <w:left w:val="single" w:sz="4" w:space="0" w:color="auto"/>
              <w:right w:val="single" w:sz="4" w:space="0" w:color="auto"/>
            </w:tcBorders>
          </w:tcPr>
          <w:p w14:paraId="25AFFD5E" w14:textId="77777777" w:rsidR="005B16F2" w:rsidRPr="00E716B9" w:rsidRDefault="005B16F2" w:rsidP="00E716B9">
            <w:pPr>
              <w:spacing w:line="220" w:lineRule="exact"/>
              <w:rPr>
                <w:bCs/>
                <w:color w:val="000000" w:themeColor="text1"/>
                <w:sz w:val="18"/>
                <w:szCs w:val="18"/>
              </w:rPr>
            </w:pPr>
            <w:r w:rsidRPr="00E716B9">
              <w:rPr>
                <w:sz w:val="18"/>
                <w:szCs w:val="18"/>
              </w:rPr>
              <w:t>NMHC * (‡) (мг/кВт·ч)</w:t>
            </w:r>
          </w:p>
        </w:tc>
        <w:tc>
          <w:tcPr>
            <w:tcW w:w="1021" w:type="dxa"/>
            <w:tcBorders>
              <w:left w:val="single" w:sz="4" w:space="0" w:color="auto"/>
              <w:right w:val="single" w:sz="4" w:space="0" w:color="auto"/>
            </w:tcBorders>
          </w:tcPr>
          <w:p w14:paraId="6B97BF6F" w14:textId="77777777" w:rsidR="005B16F2" w:rsidRPr="00E716B9" w:rsidRDefault="005B16F2" w:rsidP="00E716B9">
            <w:pPr>
              <w:spacing w:line="220" w:lineRule="exact"/>
              <w:rPr>
                <w:bCs/>
                <w:color w:val="000000" w:themeColor="text1"/>
                <w:sz w:val="18"/>
                <w:szCs w:val="18"/>
              </w:rPr>
            </w:pPr>
            <w:r w:rsidRPr="00E716B9">
              <w:rPr>
                <w:sz w:val="18"/>
                <w:szCs w:val="18"/>
              </w:rPr>
              <w:t>CH</w:t>
            </w:r>
            <w:r w:rsidRPr="00E716B9">
              <w:rPr>
                <w:sz w:val="18"/>
                <w:szCs w:val="18"/>
                <w:vertAlign w:val="subscript"/>
              </w:rPr>
              <w:t>4</w:t>
            </w:r>
            <w:r w:rsidRPr="00E716B9">
              <w:rPr>
                <w:sz w:val="18"/>
                <w:szCs w:val="18"/>
              </w:rPr>
              <w:t xml:space="preserve"> * (‡) (мг/кВт·ч)</w:t>
            </w:r>
          </w:p>
        </w:tc>
        <w:tc>
          <w:tcPr>
            <w:tcW w:w="1078" w:type="dxa"/>
            <w:tcBorders>
              <w:left w:val="single" w:sz="4" w:space="0" w:color="auto"/>
              <w:right w:val="single" w:sz="4" w:space="0" w:color="auto"/>
            </w:tcBorders>
          </w:tcPr>
          <w:p w14:paraId="3797FFAF" w14:textId="77777777" w:rsidR="005B16F2" w:rsidRPr="00E716B9" w:rsidRDefault="005B16F2" w:rsidP="00E716B9">
            <w:pPr>
              <w:spacing w:line="220" w:lineRule="exact"/>
              <w:rPr>
                <w:bCs/>
                <w:color w:val="000000" w:themeColor="text1"/>
                <w:sz w:val="18"/>
                <w:szCs w:val="18"/>
              </w:rPr>
            </w:pPr>
            <w:r w:rsidRPr="00E716B9">
              <w:rPr>
                <w:sz w:val="18"/>
                <w:szCs w:val="18"/>
              </w:rPr>
              <w:t>NO</w:t>
            </w:r>
            <w:r w:rsidRPr="00E716B9">
              <w:rPr>
                <w:sz w:val="18"/>
                <w:szCs w:val="18"/>
                <w:vertAlign w:val="subscript"/>
              </w:rPr>
              <w:t>x</w:t>
            </w:r>
          </w:p>
          <w:p w14:paraId="5D38A7E0" w14:textId="77777777" w:rsidR="005B16F2" w:rsidRPr="00E716B9" w:rsidRDefault="005B16F2" w:rsidP="00E716B9">
            <w:pPr>
              <w:spacing w:line="220" w:lineRule="exact"/>
              <w:rPr>
                <w:bCs/>
                <w:color w:val="000000" w:themeColor="text1"/>
                <w:sz w:val="18"/>
                <w:szCs w:val="18"/>
              </w:rPr>
            </w:pPr>
            <w:r w:rsidRPr="00E716B9">
              <w:rPr>
                <w:sz w:val="18"/>
                <w:szCs w:val="18"/>
              </w:rPr>
              <w:t>(мг/кВт∙ч)</w:t>
            </w:r>
          </w:p>
        </w:tc>
        <w:tc>
          <w:tcPr>
            <w:tcW w:w="1036" w:type="dxa"/>
            <w:tcBorders>
              <w:left w:val="single" w:sz="4" w:space="0" w:color="auto"/>
              <w:right w:val="single" w:sz="4" w:space="0" w:color="auto"/>
            </w:tcBorders>
          </w:tcPr>
          <w:p w14:paraId="618D2B44" w14:textId="77777777" w:rsidR="005B16F2" w:rsidRPr="00E716B9" w:rsidRDefault="005B16F2" w:rsidP="00E716B9">
            <w:pPr>
              <w:spacing w:line="220" w:lineRule="exact"/>
              <w:rPr>
                <w:bCs/>
                <w:color w:val="000000" w:themeColor="text1"/>
                <w:sz w:val="18"/>
                <w:szCs w:val="18"/>
              </w:rPr>
            </w:pPr>
            <w:r w:rsidRPr="00E716B9">
              <w:rPr>
                <w:sz w:val="18"/>
                <w:szCs w:val="18"/>
              </w:rPr>
              <w:t>Масса ВЧ</w:t>
            </w:r>
          </w:p>
          <w:p w14:paraId="7FC1C94F" w14:textId="77777777" w:rsidR="005B16F2" w:rsidRPr="00E716B9" w:rsidRDefault="005B16F2" w:rsidP="00E716B9">
            <w:pPr>
              <w:spacing w:line="220" w:lineRule="exact"/>
              <w:rPr>
                <w:bCs/>
                <w:color w:val="000000" w:themeColor="text1"/>
                <w:sz w:val="18"/>
                <w:szCs w:val="18"/>
              </w:rPr>
            </w:pPr>
            <w:r w:rsidRPr="00E716B9">
              <w:rPr>
                <w:sz w:val="18"/>
                <w:szCs w:val="18"/>
              </w:rPr>
              <w:t>(мг/кВт∙ч)</w:t>
            </w:r>
          </w:p>
        </w:tc>
        <w:tc>
          <w:tcPr>
            <w:tcW w:w="658" w:type="dxa"/>
            <w:tcBorders>
              <w:left w:val="single" w:sz="4" w:space="0" w:color="auto"/>
              <w:right w:val="single" w:sz="4" w:space="0" w:color="auto"/>
            </w:tcBorders>
          </w:tcPr>
          <w:p w14:paraId="4854D455" w14:textId="77777777" w:rsidR="005B16F2" w:rsidRPr="00E716B9" w:rsidRDefault="005B16F2" w:rsidP="00E716B9">
            <w:pPr>
              <w:spacing w:line="220" w:lineRule="exact"/>
              <w:rPr>
                <w:bCs/>
                <w:color w:val="000000" w:themeColor="text1"/>
                <w:sz w:val="18"/>
                <w:szCs w:val="18"/>
                <w:vertAlign w:val="subscript"/>
              </w:rPr>
            </w:pPr>
            <w:r w:rsidRPr="00E716B9">
              <w:rPr>
                <w:sz w:val="18"/>
                <w:szCs w:val="18"/>
              </w:rPr>
              <w:t>NH</w:t>
            </w:r>
            <w:r w:rsidRPr="00E716B9">
              <w:rPr>
                <w:sz w:val="18"/>
                <w:szCs w:val="18"/>
                <w:vertAlign w:val="subscript"/>
              </w:rPr>
              <w:t>3</w:t>
            </w:r>
          </w:p>
          <w:p w14:paraId="7962ABCC" w14:textId="77777777" w:rsidR="005B16F2" w:rsidRPr="00E716B9" w:rsidRDefault="005B16F2" w:rsidP="00E716B9">
            <w:pPr>
              <w:spacing w:line="220" w:lineRule="exact"/>
              <w:rPr>
                <w:bCs/>
                <w:color w:val="000000" w:themeColor="text1"/>
                <w:sz w:val="18"/>
                <w:szCs w:val="18"/>
              </w:rPr>
            </w:pPr>
            <w:r w:rsidRPr="00E716B9">
              <w:rPr>
                <w:sz w:val="18"/>
                <w:szCs w:val="18"/>
              </w:rPr>
              <w:t>млн</w:t>
            </w:r>
            <w:r w:rsidRPr="00E716B9">
              <w:rPr>
                <w:sz w:val="18"/>
                <w:szCs w:val="18"/>
                <w:vertAlign w:val="superscript"/>
              </w:rPr>
              <w:t>–1</w:t>
            </w:r>
          </w:p>
        </w:tc>
        <w:tc>
          <w:tcPr>
            <w:tcW w:w="853" w:type="dxa"/>
            <w:tcBorders>
              <w:left w:val="single" w:sz="4" w:space="0" w:color="auto"/>
            </w:tcBorders>
          </w:tcPr>
          <w:p w14:paraId="5965B907" w14:textId="77777777" w:rsidR="005B16F2" w:rsidRPr="00E716B9" w:rsidRDefault="005B16F2" w:rsidP="00E716B9">
            <w:pPr>
              <w:spacing w:line="220" w:lineRule="exact"/>
              <w:rPr>
                <w:bCs/>
                <w:color w:val="000000" w:themeColor="text1"/>
                <w:sz w:val="18"/>
                <w:szCs w:val="18"/>
              </w:rPr>
            </w:pPr>
            <w:r w:rsidRPr="00E716B9">
              <w:rPr>
                <w:sz w:val="18"/>
                <w:szCs w:val="18"/>
              </w:rPr>
              <w:t>Число ВЧ</w:t>
            </w:r>
          </w:p>
        </w:tc>
      </w:tr>
      <w:tr w:rsidR="005B16F2" w:rsidRPr="00E716B9" w14:paraId="74B9DDCE" w14:textId="77777777" w:rsidTr="00E716B9">
        <w:trPr>
          <w:trHeight w:val="218"/>
          <w:jc w:val="center"/>
        </w:trPr>
        <w:tc>
          <w:tcPr>
            <w:tcW w:w="1605" w:type="dxa"/>
            <w:tcBorders>
              <w:right w:val="single" w:sz="4" w:space="0" w:color="auto"/>
            </w:tcBorders>
          </w:tcPr>
          <w:p w14:paraId="539F2F2A" w14:textId="77777777" w:rsidR="005B16F2" w:rsidRPr="00E716B9" w:rsidRDefault="005B16F2" w:rsidP="00E716B9">
            <w:pPr>
              <w:spacing w:line="220" w:lineRule="exact"/>
              <w:rPr>
                <w:bCs/>
                <w:color w:val="000000" w:themeColor="text1"/>
                <w:sz w:val="18"/>
                <w:szCs w:val="18"/>
              </w:rPr>
            </w:pPr>
            <w:r w:rsidRPr="00E716B9">
              <w:rPr>
                <w:sz w:val="18"/>
                <w:szCs w:val="18"/>
              </w:rPr>
              <w:t>Запуск в холодном состоянии</w:t>
            </w:r>
          </w:p>
        </w:tc>
        <w:tc>
          <w:tcPr>
            <w:tcW w:w="1064" w:type="dxa"/>
            <w:tcBorders>
              <w:left w:val="single" w:sz="4" w:space="0" w:color="auto"/>
              <w:right w:val="single" w:sz="4" w:space="0" w:color="auto"/>
            </w:tcBorders>
          </w:tcPr>
          <w:p w14:paraId="1CE14AD5" w14:textId="77777777" w:rsidR="005B16F2" w:rsidRPr="00E716B9" w:rsidRDefault="005B16F2" w:rsidP="00E716B9">
            <w:pPr>
              <w:spacing w:line="220" w:lineRule="exact"/>
              <w:rPr>
                <w:bCs/>
                <w:color w:val="000000" w:themeColor="text1"/>
                <w:sz w:val="18"/>
                <w:szCs w:val="18"/>
                <w:lang w:eastAsia="fr-FR"/>
              </w:rPr>
            </w:pPr>
          </w:p>
        </w:tc>
        <w:tc>
          <w:tcPr>
            <w:tcW w:w="1106" w:type="dxa"/>
            <w:tcBorders>
              <w:left w:val="single" w:sz="4" w:space="0" w:color="auto"/>
              <w:right w:val="single" w:sz="4" w:space="0" w:color="auto"/>
            </w:tcBorders>
          </w:tcPr>
          <w:p w14:paraId="0A00886D" w14:textId="77777777" w:rsidR="005B16F2" w:rsidRPr="00E716B9" w:rsidRDefault="005B16F2" w:rsidP="00E716B9">
            <w:pPr>
              <w:spacing w:line="220" w:lineRule="exact"/>
              <w:rPr>
                <w:bCs/>
                <w:color w:val="000000" w:themeColor="text1"/>
                <w:sz w:val="18"/>
                <w:szCs w:val="18"/>
                <w:lang w:eastAsia="fr-FR"/>
              </w:rPr>
            </w:pPr>
          </w:p>
        </w:tc>
        <w:tc>
          <w:tcPr>
            <w:tcW w:w="1218" w:type="dxa"/>
            <w:tcBorders>
              <w:left w:val="single" w:sz="4" w:space="0" w:color="auto"/>
              <w:right w:val="single" w:sz="4" w:space="0" w:color="auto"/>
            </w:tcBorders>
          </w:tcPr>
          <w:p w14:paraId="517E762B" w14:textId="77777777" w:rsidR="005B16F2" w:rsidRPr="00E716B9" w:rsidRDefault="005B16F2" w:rsidP="00E716B9">
            <w:pPr>
              <w:spacing w:line="220" w:lineRule="exact"/>
              <w:rPr>
                <w:bCs/>
                <w:color w:val="000000" w:themeColor="text1"/>
                <w:sz w:val="18"/>
                <w:szCs w:val="18"/>
                <w:lang w:eastAsia="fr-FR"/>
              </w:rPr>
            </w:pPr>
          </w:p>
        </w:tc>
        <w:tc>
          <w:tcPr>
            <w:tcW w:w="1021" w:type="dxa"/>
            <w:tcBorders>
              <w:left w:val="single" w:sz="4" w:space="0" w:color="auto"/>
              <w:right w:val="single" w:sz="4" w:space="0" w:color="auto"/>
            </w:tcBorders>
          </w:tcPr>
          <w:p w14:paraId="7B882EC7" w14:textId="77777777" w:rsidR="005B16F2" w:rsidRPr="00E716B9" w:rsidRDefault="005B16F2" w:rsidP="00E716B9">
            <w:pPr>
              <w:spacing w:line="220" w:lineRule="exact"/>
              <w:rPr>
                <w:bCs/>
                <w:color w:val="000000" w:themeColor="text1"/>
                <w:sz w:val="18"/>
                <w:szCs w:val="18"/>
                <w:lang w:eastAsia="fr-FR"/>
              </w:rPr>
            </w:pPr>
          </w:p>
        </w:tc>
        <w:tc>
          <w:tcPr>
            <w:tcW w:w="1078" w:type="dxa"/>
            <w:tcBorders>
              <w:left w:val="single" w:sz="4" w:space="0" w:color="auto"/>
              <w:right w:val="single" w:sz="4" w:space="0" w:color="auto"/>
            </w:tcBorders>
          </w:tcPr>
          <w:p w14:paraId="32777C5C" w14:textId="77777777" w:rsidR="005B16F2" w:rsidRPr="00E716B9" w:rsidRDefault="005B16F2" w:rsidP="00E716B9">
            <w:pPr>
              <w:spacing w:line="220" w:lineRule="exact"/>
              <w:rPr>
                <w:bCs/>
                <w:color w:val="000000" w:themeColor="text1"/>
                <w:sz w:val="18"/>
                <w:szCs w:val="18"/>
                <w:lang w:eastAsia="fr-FR"/>
              </w:rPr>
            </w:pPr>
          </w:p>
        </w:tc>
        <w:tc>
          <w:tcPr>
            <w:tcW w:w="1036" w:type="dxa"/>
            <w:tcBorders>
              <w:left w:val="single" w:sz="4" w:space="0" w:color="auto"/>
              <w:right w:val="single" w:sz="4" w:space="0" w:color="auto"/>
            </w:tcBorders>
          </w:tcPr>
          <w:p w14:paraId="2CEA96D6" w14:textId="77777777" w:rsidR="005B16F2" w:rsidRPr="00E716B9" w:rsidRDefault="005B16F2" w:rsidP="00E716B9">
            <w:pPr>
              <w:spacing w:line="220" w:lineRule="exact"/>
              <w:rPr>
                <w:bCs/>
                <w:color w:val="000000" w:themeColor="text1"/>
                <w:sz w:val="18"/>
                <w:szCs w:val="18"/>
                <w:lang w:eastAsia="fr-FR"/>
              </w:rPr>
            </w:pPr>
          </w:p>
        </w:tc>
        <w:tc>
          <w:tcPr>
            <w:tcW w:w="658" w:type="dxa"/>
            <w:tcBorders>
              <w:left w:val="single" w:sz="4" w:space="0" w:color="auto"/>
              <w:right w:val="single" w:sz="4" w:space="0" w:color="auto"/>
            </w:tcBorders>
          </w:tcPr>
          <w:p w14:paraId="3EA9592C" w14:textId="77777777" w:rsidR="005B16F2" w:rsidRPr="00E716B9" w:rsidRDefault="005B16F2" w:rsidP="00E716B9">
            <w:pPr>
              <w:spacing w:line="220" w:lineRule="exact"/>
              <w:rPr>
                <w:bCs/>
                <w:color w:val="000000" w:themeColor="text1"/>
                <w:sz w:val="18"/>
                <w:szCs w:val="18"/>
                <w:lang w:eastAsia="fr-FR"/>
              </w:rPr>
            </w:pPr>
          </w:p>
        </w:tc>
        <w:tc>
          <w:tcPr>
            <w:tcW w:w="853" w:type="dxa"/>
            <w:tcBorders>
              <w:left w:val="single" w:sz="4" w:space="0" w:color="auto"/>
            </w:tcBorders>
          </w:tcPr>
          <w:p w14:paraId="01CEC721"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794CFC52" w14:textId="77777777" w:rsidTr="00E716B9">
        <w:trPr>
          <w:trHeight w:val="218"/>
          <w:jc w:val="center"/>
        </w:trPr>
        <w:tc>
          <w:tcPr>
            <w:tcW w:w="1605" w:type="dxa"/>
            <w:tcBorders>
              <w:right w:val="single" w:sz="4" w:space="0" w:color="auto"/>
            </w:tcBorders>
          </w:tcPr>
          <w:p w14:paraId="197F171C" w14:textId="77777777" w:rsidR="005B16F2" w:rsidRPr="00E716B9" w:rsidRDefault="005B16F2" w:rsidP="00E716B9">
            <w:pPr>
              <w:spacing w:line="220" w:lineRule="exact"/>
              <w:rPr>
                <w:bCs/>
                <w:color w:val="000000" w:themeColor="text1"/>
                <w:sz w:val="18"/>
                <w:szCs w:val="18"/>
                <w:vertAlign w:val="superscript"/>
              </w:rPr>
            </w:pPr>
            <w:r w:rsidRPr="00E716B9">
              <w:rPr>
                <w:sz w:val="18"/>
                <w:szCs w:val="18"/>
              </w:rPr>
              <w:t>Запуск в прогретом состоянии без регенерации</w:t>
            </w:r>
          </w:p>
        </w:tc>
        <w:tc>
          <w:tcPr>
            <w:tcW w:w="1064" w:type="dxa"/>
            <w:tcBorders>
              <w:left w:val="single" w:sz="4" w:space="0" w:color="auto"/>
              <w:right w:val="single" w:sz="4" w:space="0" w:color="auto"/>
            </w:tcBorders>
          </w:tcPr>
          <w:p w14:paraId="3BA64D89" w14:textId="77777777" w:rsidR="005B16F2" w:rsidRPr="00E716B9" w:rsidRDefault="005B16F2" w:rsidP="00E716B9">
            <w:pPr>
              <w:spacing w:line="220" w:lineRule="exact"/>
              <w:rPr>
                <w:bCs/>
                <w:color w:val="000000" w:themeColor="text1"/>
                <w:sz w:val="18"/>
                <w:szCs w:val="18"/>
                <w:lang w:eastAsia="fr-FR"/>
              </w:rPr>
            </w:pPr>
          </w:p>
        </w:tc>
        <w:tc>
          <w:tcPr>
            <w:tcW w:w="1106" w:type="dxa"/>
            <w:tcBorders>
              <w:left w:val="single" w:sz="4" w:space="0" w:color="auto"/>
              <w:right w:val="single" w:sz="4" w:space="0" w:color="auto"/>
            </w:tcBorders>
          </w:tcPr>
          <w:p w14:paraId="75F95BBB" w14:textId="77777777" w:rsidR="005B16F2" w:rsidRPr="00E716B9" w:rsidRDefault="005B16F2" w:rsidP="00E716B9">
            <w:pPr>
              <w:spacing w:line="220" w:lineRule="exact"/>
              <w:rPr>
                <w:bCs/>
                <w:color w:val="000000" w:themeColor="text1"/>
                <w:sz w:val="18"/>
                <w:szCs w:val="18"/>
                <w:lang w:eastAsia="fr-FR"/>
              </w:rPr>
            </w:pPr>
          </w:p>
        </w:tc>
        <w:tc>
          <w:tcPr>
            <w:tcW w:w="1218" w:type="dxa"/>
            <w:tcBorders>
              <w:left w:val="single" w:sz="4" w:space="0" w:color="auto"/>
              <w:right w:val="single" w:sz="4" w:space="0" w:color="auto"/>
            </w:tcBorders>
          </w:tcPr>
          <w:p w14:paraId="7A410267" w14:textId="77777777" w:rsidR="005B16F2" w:rsidRPr="00E716B9" w:rsidRDefault="005B16F2" w:rsidP="00E716B9">
            <w:pPr>
              <w:spacing w:line="220" w:lineRule="exact"/>
              <w:rPr>
                <w:bCs/>
                <w:color w:val="000000" w:themeColor="text1"/>
                <w:sz w:val="18"/>
                <w:szCs w:val="18"/>
                <w:lang w:eastAsia="fr-FR"/>
              </w:rPr>
            </w:pPr>
          </w:p>
        </w:tc>
        <w:tc>
          <w:tcPr>
            <w:tcW w:w="1021" w:type="dxa"/>
            <w:tcBorders>
              <w:left w:val="single" w:sz="4" w:space="0" w:color="auto"/>
              <w:right w:val="single" w:sz="4" w:space="0" w:color="auto"/>
            </w:tcBorders>
          </w:tcPr>
          <w:p w14:paraId="2B0611CB" w14:textId="77777777" w:rsidR="005B16F2" w:rsidRPr="00E716B9" w:rsidRDefault="005B16F2" w:rsidP="00E716B9">
            <w:pPr>
              <w:spacing w:line="220" w:lineRule="exact"/>
              <w:rPr>
                <w:bCs/>
                <w:color w:val="000000" w:themeColor="text1"/>
                <w:sz w:val="18"/>
                <w:szCs w:val="18"/>
                <w:lang w:eastAsia="fr-FR"/>
              </w:rPr>
            </w:pPr>
          </w:p>
        </w:tc>
        <w:tc>
          <w:tcPr>
            <w:tcW w:w="1078" w:type="dxa"/>
            <w:tcBorders>
              <w:left w:val="single" w:sz="4" w:space="0" w:color="auto"/>
              <w:right w:val="single" w:sz="4" w:space="0" w:color="auto"/>
            </w:tcBorders>
          </w:tcPr>
          <w:p w14:paraId="22E573A3" w14:textId="77777777" w:rsidR="005B16F2" w:rsidRPr="00E716B9" w:rsidRDefault="005B16F2" w:rsidP="00E716B9">
            <w:pPr>
              <w:spacing w:line="220" w:lineRule="exact"/>
              <w:rPr>
                <w:bCs/>
                <w:color w:val="000000" w:themeColor="text1"/>
                <w:sz w:val="18"/>
                <w:szCs w:val="18"/>
                <w:lang w:eastAsia="fr-FR"/>
              </w:rPr>
            </w:pPr>
          </w:p>
        </w:tc>
        <w:tc>
          <w:tcPr>
            <w:tcW w:w="1036" w:type="dxa"/>
            <w:tcBorders>
              <w:left w:val="single" w:sz="4" w:space="0" w:color="auto"/>
              <w:right w:val="single" w:sz="4" w:space="0" w:color="auto"/>
            </w:tcBorders>
          </w:tcPr>
          <w:p w14:paraId="5791F45A" w14:textId="77777777" w:rsidR="005B16F2" w:rsidRPr="00E716B9" w:rsidRDefault="005B16F2" w:rsidP="00E716B9">
            <w:pPr>
              <w:spacing w:line="220" w:lineRule="exact"/>
              <w:rPr>
                <w:bCs/>
                <w:color w:val="000000" w:themeColor="text1"/>
                <w:sz w:val="18"/>
                <w:szCs w:val="18"/>
                <w:lang w:eastAsia="fr-FR"/>
              </w:rPr>
            </w:pPr>
          </w:p>
        </w:tc>
        <w:tc>
          <w:tcPr>
            <w:tcW w:w="658" w:type="dxa"/>
            <w:tcBorders>
              <w:left w:val="single" w:sz="4" w:space="0" w:color="auto"/>
              <w:right w:val="single" w:sz="4" w:space="0" w:color="auto"/>
            </w:tcBorders>
          </w:tcPr>
          <w:p w14:paraId="15580D1F" w14:textId="77777777" w:rsidR="005B16F2" w:rsidRPr="00E716B9" w:rsidRDefault="005B16F2" w:rsidP="00E716B9">
            <w:pPr>
              <w:spacing w:line="220" w:lineRule="exact"/>
              <w:rPr>
                <w:bCs/>
                <w:color w:val="000000" w:themeColor="text1"/>
                <w:sz w:val="18"/>
                <w:szCs w:val="18"/>
                <w:lang w:eastAsia="fr-FR"/>
              </w:rPr>
            </w:pPr>
          </w:p>
        </w:tc>
        <w:tc>
          <w:tcPr>
            <w:tcW w:w="853" w:type="dxa"/>
            <w:tcBorders>
              <w:left w:val="single" w:sz="4" w:space="0" w:color="auto"/>
            </w:tcBorders>
          </w:tcPr>
          <w:p w14:paraId="6DFC0B5E"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633023F9" w14:textId="77777777" w:rsidTr="00E716B9">
        <w:trPr>
          <w:trHeight w:val="452"/>
          <w:jc w:val="center"/>
        </w:trPr>
        <w:tc>
          <w:tcPr>
            <w:tcW w:w="1605" w:type="dxa"/>
            <w:tcBorders>
              <w:right w:val="single" w:sz="4" w:space="0" w:color="auto"/>
            </w:tcBorders>
          </w:tcPr>
          <w:p w14:paraId="1978DAA4" w14:textId="77777777" w:rsidR="005B16F2" w:rsidRPr="00E716B9" w:rsidRDefault="005B16F2" w:rsidP="00E716B9">
            <w:pPr>
              <w:spacing w:line="220" w:lineRule="exact"/>
              <w:rPr>
                <w:bCs/>
                <w:color w:val="000000" w:themeColor="text1"/>
                <w:sz w:val="18"/>
                <w:szCs w:val="18"/>
                <w:vertAlign w:val="superscript"/>
              </w:rPr>
            </w:pPr>
            <w:r w:rsidRPr="00E716B9">
              <w:rPr>
                <w:sz w:val="18"/>
                <w:szCs w:val="18"/>
              </w:rPr>
              <w:lastRenderedPageBreak/>
              <w:t xml:space="preserve">Запуск в прогретом состоянии с регенерацией </w:t>
            </w:r>
            <w:r w:rsidRPr="00E716B9">
              <w:rPr>
                <w:sz w:val="18"/>
                <w:szCs w:val="18"/>
                <w:vertAlign w:val="superscript"/>
              </w:rPr>
              <w:t>1</w:t>
            </w:r>
          </w:p>
        </w:tc>
        <w:tc>
          <w:tcPr>
            <w:tcW w:w="1064" w:type="dxa"/>
            <w:tcBorders>
              <w:left w:val="single" w:sz="4" w:space="0" w:color="auto"/>
              <w:right w:val="single" w:sz="4" w:space="0" w:color="auto"/>
            </w:tcBorders>
          </w:tcPr>
          <w:p w14:paraId="4C687B00" w14:textId="77777777" w:rsidR="005B16F2" w:rsidRPr="00E716B9" w:rsidRDefault="005B16F2" w:rsidP="00E716B9">
            <w:pPr>
              <w:spacing w:line="220" w:lineRule="exact"/>
              <w:rPr>
                <w:bCs/>
                <w:color w:val="000000" w:themeColor="text1"/>
                <w:sz w:val="18"/>
                <w:szCs w:val="18"/>
                <w:lang w:eastAsia="fr-FR"/>
              </w:rPr>
            </w:pPr>
          </w:p>
        </w:tc>
        <w:tc>
          <w:tcPr>
            <w:tcW w:w="1106" w:type="dxa"/>
            <w:tcBorders>
              <w:left w:val="single" w:sz="4" w:space="0" w:color="auto"/>
              <w:right w:val="single" w:sz="4" w:space="0" w:color="auto"/>
            </w:tcBorders>
          </w:tcPr>
          <w:p w14:paraId="5F439C65" w14:textId="77777777" w:rsidR="005B16F2" w:rsidRPr="00E716B9" w:rsidRDefault="005B16F2" w:rsidP="00E716B9">
            <w:pPr>
              <w:spacing w:line="220" w:lineRule="exact"/>
              <w:rPr>
                <w:bCs/>
                <w:color w:val="000000" w:themeColor="text1"/>
                <w:sz w:val="18"/>
                <w:szCs w:val="18"/>
                <w:lang w:eastAsia="fr-FR"/>
              </w:rPr>
            </w:pPr>
          </w:p>
        </w:tc>
        <w:tc>
          <w:tcPr>
            <w:tcW w:w="1218" w:type="dxa"/>
            <w:tcBorders>
              <w:left w:val="single" w:sz="4" w:space="0" w:color="auto"/>
              <w:right w:val="single" w:sz="4" w:space="0" w:color="auto"/>
            </w:tcBorders>
          </w:tcPr>
          <w:p w14:paraId="3FD3B006" w14:textId="77777777" w:rsidR="005B16F2" w:rsidRPr="00E716B9" w:rsidRDefault="005B16F2" w:rsidP="00E716B9">
            <w:pPr>
              <w:spacing w:line="220" w:lineRule="exact"/>
              <w:rPr>
                <w:bCs/>
                <w:color w:val="000000" w:themeColor="text1"/>
                <w:sz w:val="18"/>
                <w:szCs w:val="18"/>
                <w:lang w:eastAsia="fr-FR"/>
              </w:rPr>
            </w:pPr>
          </w:p>
        </w:tc>
        <w:tc>
          <w:tcPr>
            <w:tcW w:w="1021" w:type="dxa"/>
            <w:tcBorders>
              <w:left w:val="single" w:sz="4" w:space="0" w:color="auto"/>
              <w:right w:val="single" w:sz="4" w:space="0" w:color="auto"/>
            </w:tcBorders>
          </w:tcPr>
          <w:p w14:paraId="3714AE25" w14:textId="77777777" w:rsidR="005B16F2" w:rsidRPr="00E716B9" w:rsidRDefault="005B16F2" w:rsidP="00E716B9">
            <w:pPr>
              <w:spacing w:line="220" w:lineRule="exact"/>
              <w:rPr>
                <w:bCs/>
                <w:color w:val="000000" w:themeColor="text1"/>
                <w:sz w:val="18"/>
                <w:szCs w:val="18"/>
                <w:lang w:eastAsia="fr-FR"/>
              </w:rPr>
            </w:pPr>
          </w:p>
        </w:tc>
        <w:tc>
          <w:tcPr>
            <w:tcW w:w="1078" w:type="dxa"/>
            <w:tcBorders>
              <w:left w:val="single" w:sz="4" w:space="0" w:color="auto"/>
              <w:right w:val="single" w:sz="4" w:space="0" w:color="auto"/>
            </w:tcBorders>
          </w:tcPr>
          <w:p w14:paraId="2F69A4B9" w14:textId="77777777" w:rsidR="005B16F2" w:rsidRPr="00E716B9" w:rsidRDefault="005B16F2" w:rsidP="00E716B9">
            <w:pPr>
              <w:spacing w:line="220" w:lineRule="exact"/>
              <w:rPr>
                <w:bCs/>
                <w:color w:val="000000" w:themeColor="text1"/>
                <w:sz w:val="18"/>
                <w:szCs w:val="18"/>
                <w:lang w:eastAsia="fr-FR"/>
              </w:rPr>
            </w:pPr>
          </w:p>
        </w:tc>
        <w:tc>
          <w:tcPr>
            <w:tcW w:w="1036" w:type="dxa"/>
            <w:tcBorders>
              <w:left w:val="single" w:sz="4" w:space="0" w:color="auto"/>
              <w:right w:val="single" w:sz="4" w:space="0" w:color="auto"/>
            </w:tcBorders>
          </w:tcPr>
          <w:p w14:paraId="02E11A89" w14:textId="77777777" w:rsidR="005B16F2" w:rsidRPr="00E716B9" w:rsidRDefault="005B16F2" w:rsidP="00E716B9">
            <w:pPr>
              <w:spacing w:line="220" w:lineRule="exact"/>
              <w:rPr>
                <w:bCs/>
                <w:color w:val="000000" w:themeColor="text1"/>
                <w:sz w:val="18"/>
                <w:szCs w:val="18"/>
                <w:lang w:eastAsia="fr-FR"/>
              </w:rPr>
            </w:pPr>
          </w:p>
        </w:tc>
        <w:tc>
          <w:tcPr>
            <w:tcW w:w="658" w:type="dxa"/>
            <w:tcBorders>
              <w:left w:val="single" w:sz="4" w:space="0" w:color="auto"/>
              <w:right w:val="single" w:sz="4" w:space="0" w:color="auto"/>
            </w:tcBorders>
          </w:tcPr>
          <w:p w14:paraId="10C3BEA2" w14:textId="77777777" w:rsidR="005B16F2" w:rsidRPr="00E716B9" w:rsidRDefault="005B16F2" w:rsidP="00E716B9">
            <w:pPr>
              <w:spacing w:line="220" w:lineRule="exact"/>
              <w:rPr>
                <w:bCs/>
                <w:color w:val="000000" w:themeColor="text1"/>
                <w:sz w:val="18"/>
                <w:szCs w:val="18"/>
                <w:lang w:eastAsia="fr-FR"/>
              </w:rPr>
            </w:pPr>
          </w:p>
        </w:tc>
        <w:tc>
          <w:tcPr>
            <w:tcW w:w="853" w:type="dxa"/>
            <w:tcBorders>
              <w:left w:val="single" w:sz="4" w:space="0" w:color="auto"/>
            </w:tcBorders>
          </w:tcPr>
          <w:p w14:paraId="4074FD8F"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7FCE441A" w14:textId="77777777" w:rsidTr="00E716B9">
        <w:trPr>
          <w:trHeight w:val="452"/>
          <w:jc w:val="center"/>
        </w:trPr>
        <w:tc>
          <w:tcPr>
            <w:tcW w:w="1605" w:type="dxa"/>
            <w:tcBorders>
              <w:right w:val="single" w:sz="4" w:space="0" w:color="auto"/>
            </w:tcBorders>
          </w:tcPr>
          <w:p w14:paraId="48E0FD2B" w14:textId="77777777" w:rsidR="005B16F2" w:rsidRPr="00E716B9" w:rsidRDefault="005B16F2" w:rsidP="00E716B9">
            <w:pPr>
              <w:spacing w:line="220" w:lineRule="exact"/>
              <w:rPr>
                <w:bCs/>
                <w:color w:val="000000" w:themeColor="text1"/>
                <w:sz w:val="18"/>
                <w:szCs w:val="18"/>
              </w:rPr>
            </w:pPr>
            <w:r w:rsidRPr="00E716B9">
              <w:rPr>
                <w:sz w:val="18"/>
                <w:szCs w:val="18"/>
              </w:rPr>
              <w:t>k</w:t>
            </w:r>
            <w:r w:rsidRPr="00E716B9">
              <w:rPr>
                <w:sz w:val="18"/>
                <w:szCs w:val="18"/>
                <w:vertAlign w:val="subscript"/>
              </w:rPr>
              <w:t>r,u</w:t>
            </w:r>
            <w:r w:rsidRPr="00E716B9">
              <w:rPr>
                <w:sz w:val="18"/>
                <w:szCs w:val="18"/>
              </w:rPr>
              <w:t xml:space="preserve"> (мульт/адд) </w:t>
            </w:r>
            <w:r w:rsidRPr="00E716B9">
              <w:rPr>
                <w:sz w:val="18"/>
                <w:szCs w:val="18"/>
                <w:vertAlign w:val="superscript"/>
              </w:rPr>
              <w:t>1</w:t>
            </w:r>
          </w:p>
          <w:p w14:paraId="7A5D422B" w14:textId="77777777" w:rsidR="005B16F2" w:rsidRPr="00E716B9" w:rsidRDefault="005B16F2" w:rsidP="00E716B9">
            <w:pPr>
              <w:spacing w:line="220" w:lineRule="exact"/>
              <w:rPr>
                <w:bCs/>
                <w:color w:val="000000" w:themeColor="text1"/>
                <w:sz w:val="18"/>
                <w:szCs w:val="18"/>
              </w:rPr>
            </w:pPr>
            <w:r w:rsidRPr="00E716B9">
              <w:rPr>
                <w:sz w:val="18"/>
                <w:szCs w:val="18"/>
              </w:rPr>
              <w:t>k</w:t>
            </w:r>
            <w:r w:rsidRPr="00E716B9">
              <w:rPr>
                <w:sz w:val="18"/>
                <w:szCs w:val="18"/>
                <w:vertAlign w:val="subscript"/>
              </w:rPr>
              <w:t>r,d</w:t>
            </w:r>
            <w:r w:rsidRPr="00E716B9">
              <w:rPr>
                <w:sz w:val="18"/>
                <w:szCs w:val="18"/>
              </w:rPr>
              <w:t xml:space="preserve"> (мульт/адд) </w:t>
            </w:r>
            <w:r w:rsidRPr="00E716B9">
              <w:rPr>
                <w:sz w:val="18"/>
                <w:szCs w:val="18"/>
                <w:vertAlign w:val="superscript"/>
              </w:rPr>
              <w:t>1</w:t>
            </w:r>
          </w:p>
        </w:tc>
        <w:tc>
          <w:tcPr>
            <w:tcW w:w="1064" w:type="dxa"/>
            <w:tcBorders>
              <w:left w:val="single" w:sz="4" w:space="0" w:color="auto"/>
              <w:right w:val="single" w:sz="4" w:space="0" w:color="auto"/>
            </w:tcBorders>
          </w:tcPr>
          <w:p w14:paraId="66C06CDF" w14:textId="77777777" w:rsidR="005B16F2" w:rsidRPr="00E716B9" w:rsidRDefault="005B16F2" w:rsidP="00E716B9">
            <w:pPr>
              <w:spacing w:line="220" w:lineRule="exact"/>
              <w:rPr>
                <w:bCs/>
                <w:color w:val="000000" w:themeColor="text1"/>
                <w:sz w:val="18"/>
                <w:szCs w:val="18"/>
                <w:lang w:eastAsia="fr-FR"/>
              </w:rPr>
            </w:pPr>
          </w:p>
        </w:tc>
        <w:tc>
          <w:tcPr>
            <w:tcW w:w="1106" w:type="dxa"/>
            <w:tcBorders>
              <w:left w:val="single" w:sz="4" w:space="0" w:color="auto"/>
              <w:right w:val="single" w:sz="4" w:space="0" w:color="auto"/>
            </w:tcBorders>
          </w:tcPr>
          <w:p w14:paraId="7F1D8D96" w14:textId="77777777" w:rsidR="005B16F2" w:rsidRPr="00E716B9" w:rsidRDefault="005B16F2" w:rsidP="00E716B9">
            <w:pPr>
              <w:spacing w:line="220" w:lineRule="exact"/>
              <w:rPr>
                <w:bCs/>
                <w:color w:val="000000" w:themeColor="text1"/>
                <w:sz w:val="18"/>
                <w:szCs w:val="18"/>
                <w:lang w:eastAsia="fr-FR"/>
              </w:rPr>
            </w:pPr>
          </w:p>
        </w:tc>
        <w:tc>
          <w:tcPr>
            <w:tcW w:w="1218" w:type="dxa"/>
            <w:tcBorders>
              <w:left w:val="single" w:sz="4" w:space="0" w:color="auto"/>
              <w:right w:val="single" w:sz="4" w:space="0" w:color="auto"/>
            </w:tcBorders>
          </w:tcPr>
          <w:p w14:paraId="2BCDA6E2" w14:textId="77777777" w:rsidR="005B16F2" w:rsidRPr="00E716B9" w:rsidRDefault="005B16F2" w:rsidP="00E716B9">
            <w:pPr>
              <w:spacing w:line="220" w:lineRule="exact"/>
              <w:rPr>
                <w:bCs/>
                <w:color w:val="000000" w:themeColor="text1"/>
                <w:sz w:val="18"/>
                <w:szCs w:val="18"/>
                <w:lang w:eastAsia="fr-FR"/>
              </w:rPr>
            </w:pPr>
          </w:p>
        </w:tc>
        <w:tc>
          <w:tcPr>
            <w:tcW w:w="1021" w:type="dxa"/>
            <w:tcBorders>
              <w:left w:val="single" w:sz="4" w:space="0" w:color="auto"/>
              <w:right w:val="single" w:sz="4" w:space="0" w:color="auto"/>
            </w:tcBorders>
          </w:tcPr>
          <w:p w14:paraId="0B87FB74" w14:textId="77777777" w:rsidR="005B16F2" w:rsidRPr="00E716B9" w:rsidRDefault="005B16F2" w:rsidP="00E716B9">
            <w:pPr>
              <w:spacing w:line="220" w:lineRule="exact"/>
              <w:rPr>
                <w:bCs/>
                <w:color w:val="000000" w:themeColor="text1"/>
                <w:sz w:val="18"/>
                <w:szCs w:val="18"/>
                <w:lang w:eastAsia="fr-FR"/>
              </w:rPr>
            </w:pPr>
          </w:p>
        </w:tc>
        <w:tc>
          <w:tcPr>
            <w:tcW w:w="1078" w:type="dxa"/>
            <w:tcBorders>
              <w:left w:val="single" w:sz="4" w:space="0" w:color="auto"/>
              <w:right w:val="single" w:sz="4" w:space="0" w:color="auto"/>
            </w:tcBorders>
          </w:tcPr>
          <w:p w14:paraId="7AC65253" w14:textId="77777777" w:rsidR="005B16F2" w:rsidRPr="00E716B9" w:rsidRDefault="005B16F2" w:rsidP="00E716B9">
            <w:pPr>
              <w:spacing w:line="220" w:lineRule="exact"/>
              <w:rPr>
                <w:bCs/>
                <w:color w:val="000000" w:themeColor="text1"/>
                <w:sz w:val="18"/>
                <w:szCs w:val="18"/>
                <w:lang w:eastAsia="fr-FR"/>
              </w:rPr>
            </w:pPr>
          </w:p>
        </w:tc>
        <w:tc>
          <w:tcPr>
            <w:tcW w:w="1036" w:type="dxa"/>
            <w:tcBorders>
              <w:left w:val="single" w:sz="4" w:space="0" w:color="auto"/>
              <w:right w:val="single" w:sz="4" w:space="0" w:color="auto"/>
            </w:tcBorders>
          </w:tcPr>
          <w:p w14:paraId="25513B68" w14:textId="77777777" w:rsidR="005B16F2" w:rsidRPr="00E716B9" w:rsidRDefault="005B16F2" w:rsidP="00E716B9">
            <w:pPr>
              <w:spacing w:line="220" w:lineRule="exact"/>
              <w:rPr>
                <w:bCs/>
                <w:color w:val="000000" w:themeColor="text1"/>
                <w:sz w:val="18"/>
                <w:szCs w:val="18"/>
                <w:lang w:eastAsia="fr-FR"/>
              </w:rPr>
            </w:pPr>
          </w:p>
        </w:tc>
        <w:tc>
          <w:tcPr>
            <w:tcW w:w="658" w:type="dxa"/>
            <w:tcBorders>
              <w:left w:val="single" w:sz="4" w:space="0" w:color="auto"/>
              <w:right w:val="single" w:sz="4" w:space="0" w:color="auto"/>
            </w:tcBorders>
          </w:tcPr>
          <w:p w14:paraId="3860C4FF" w14:textId="77777777" w:rsidR="005B16F2" w:rsidRPr="00E716B9" w:rsidRDefault="005B16F2" w:rsidP="00E716B9">
            <w:pPr>
              <w:spacing w:line="220" w:lineRule="exact"/>
              <w:rPr>
                <w:bCs/>
                <w:color w:val="000000" w:themeColor="text1"/>
                <w:sz w:val="18"/>
                <w:szCs w:val="18"/>
                <w:lang w:eastAsia="fr-FR"/>
              </w:rPr>
            </w:pPr>
          </w:p>
        </w:tc>
        <w:tc>
          <w:tcPr>
            <w:tcW w:w="853" w:type="dxa"/>
            <w:tcBorders>
              <w:left w:val="single" w:sz="4" w:space="0" w:color="auto"/>
            </w:tcBorders>
          </w:tcPr>
          <w:p w14:paraId="737237A9"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72D8C800" w14:textId="77777777" w:rsidTr="00E716B9">
        <w:trPr>
          <w:trHeight w:val="452"/>
          <w:jc w:val="center"/>
        </w:trPr>
        <w:tc>
          <w:tcPr>
            <w:tcW w:w="1605" w:type="dxa"/>
            <w:tcBorders>
              <w:right w:val="single" w:sz="4" w:space="0" w:color="auto"/>
            </w:tcBorders>
          </w:tcPr>
          <w:p w14:paraId="2717A770" w14:textId="77777777" w:rsidR="005B16F2" w:rsidRPr="00E716B9" w:rsidRDefault="005B16F2" w:rsidP="00E716B9">
            <w:pPr>
              <w:spacing w:line="220" w:lineRule="exact"/>
              <w:rPr>
                <w:bCs/>
                <w:color w:val="000000" w:themeColor="text1"/>
                <w:sz w:val="18"/>
                <w:szCs w:val="18"/>
              </w:rPr>
            </w:pPr>
            <w:r w:rsidRPr="00E716B9">
              <w:rPr>
                <w:sz w:val="18"/>
                <w:szCs w:val="18"/>
              </w:rPr>
              <w:t>Взвешенный результат испытания</w:t>
            </w:r>
          </w:p>
        </w:tc>
        <w:tc>
          <w:tcPr>
            <w:tcW w:w="1064" w:type="dxa"/>
            <w:tcBorders>
              <w:left w:val="single" w:sz="4" w:space="0" w:color="auto"/>
              <w:right w:val="single" w:sz="4" w:space="0" w:color="auto"/>
            </w:tcBorders>
          </w:tcPr>
          <w:p w14:paraId="517F2F41" w14:textId="77777777" w:rsidR="005B16F2" w:rsidRPr="00E716B9" w:rsidRDefault="005B16F2" w:rsidP="00E716B9">
            <w:pPr>
              <w:spacing w:line="220" w:lineRule="exact"/>
              <w:rPr>
                <w:bCs/>
                <w:color w:val="000000" w:themeColor="text1"/>
                <w:sz w:val="18"/>
                <w:szCs w:val="18"/>
                <w:lang w:eastAsia="fr-FR"/>
              </w:rPr>
            </w:pPr>
          </w:p>
        </w:tc>
        <w:tc>
          <w:tcPr>
            <w:tcW w:w="1106" w:type="dxa"/>
            <w:tcBorders>
              <w:left w:val="single" w:sz="4" w:space="0" w:color="auto"/>
              <w:right w:val="single" w:sz="4" w:space="0" w:color="auto"/>
            </w:tcBorders>
          </w:tcPr>
          <w:p w14:paraId="1744B9F7" w14:textId="77777777" w:rsidR="005B16F2" w:rsidRPr="00E716B9" w:rsidRDefault="005B16F2" w:rsidP="00E716B9">
            <w:pPr>
              <w:spacing w:line="220" w:lineRule="exact"/>
              <w:rPr>
                <w:bCs/>
                <w:color w:val="000000" w:themeColor="text1"/>
                <w:sz w:val="18"/>
                <w:szCs w:val="18"/>
                <w:lang w:eastAsia="fr-FR"/>
              </w:rPr>
            </w:pPr>
          </w:p>
        </w:tc>
        <w:tc>
          <w:tcPr>
            <w:tcW w:w="1218" w:type="dxa"/>
            <w:tcBorders>
              <w:left w:val="single" w:sz="4" w:space="0" w:color="auto"/>
              <w:right w:val="single" w:sz="4" w:space="0" w:color="auto"/>
            </w:tcBorders>
          </w:tcPr>
          <w:p w14:paraId="429EFB0B" w14:textId="77777777" w:rsidR="005B16F2" w:rsidRPr="00E716B9" w:rsidRDefault="005B16F2" w:rsidP="00E716B9">
            <w:pPr>
              <w:spacing w:line="220" w:lineRule="exact"/>
              <w:rPr>
                <w:bCs/>
                <w:color w:val="000000" w:themeColor="text1"/>
                <w:sz w:val="18"/>
                <w:szCs w:val="18"/>
                <w:lang w:eastAsia="fr-FR"/>
              </w:rPr>
            </w:pPr>
          </w:p>
        </w:tc>
        <w:tc>
          <w:tcPr>
            <w:tcW w:w="1021" w:type="dxa"/>
            <w:tcBorders>
              <w:left w:val="single" w:sz="4" w:space="0" w:color="auto"/>
              <w:right w:val="single" w:sz="4" w:space="0" w:color="auto"/>
            </w:tcBorders>
          </w:tcPr>
          <w:p w14:paraId="6811A551" w14:textId="77777777" w:rsidR="005B16F2" w:rsidRPr="00E716B9" w:rsidRDefault="005B16F2" w:rsidP="00E716B9">
            <w:pPr>
              <w:spacing w:line="220" w:lineRule="exact"/>
              <w:rPr>
                <w:bCs/>
                <w:color w:val="000000" w:themeColor="text1"/>
                <w:sz w:val="18"/>
                <w:szCs w:val="18"/>
                <w:lang w:eastAsia="fr-FR"/>
              </w:rPr>
            </w:pPr>
          </w:p>
        </w:tc>
        <w:tc>
          <w:tcPr>
            <w:tcW w:w="1078" w:type="dxa"/>
            <w:tcBorders>
              <w:left w:val="single" w:sz="4" w:space="0" w:color="auto"/>
              <w:right w:val="single" w:sz="4" w:space="0" w:color="auto"/>
            </w:tcBorders>
          </w:tcPr>
          <w:p w14:paraId="080009D8" w14:textId="77777777" w:rsidR="005B16F2" w:rsidRPr="00E716B9" w:rsidRDefault="005B16F2" w:rsidP="00E716B9">
            <w:pPr>
              <w:spacing w:line="220" w:lineRule="exact"/>
              <w:rPr>
                <w:bCs/>
                <w:color w:val="000000" w:themeColor="text1"/>
                <w:sz w:val="18"/>
                <w:szCs w:val="18"/>
                <w:lang w:eastAsia="fr-FR"/>
              </w:rPr>
            </w:pPr>
          </w:p>
        </w:tc>
        <w:tc>
          <w:tcPr>
            <w:tcW w:w="1036" w:type="dxa"/>
            <w:tcBorders>
              <w:left w:val="single" w:sz="4" w:space="0" w:color="auto"/>
              <w:right w:val="single" w:sz="4" w:space="0" w:color="auto"/>
            </w:tcBorders>
          </w:tcPr>
          <w:p w14:paraId="048648C9" w14:textId="77777777" w:rsidR="005B16F2" w:rsidRPr="00E716B9" w:rsidRDefault="005B16F2" w:rsidP="00E716B9">
            <w:pPr>
              <w:spacing w:line="220" w:lineRule="exact"/>
              <w:rPr>
                <w:bCs/>
                <w:color w:val="000000" w:themeColor="text1"/>
                <w:sz w:val="18"/>
                <w:szCs w:val="18"/>
                <w:lang w:eastAsia="fr-FR"/>
              </w:rPr>
            </w:pPr>
          </w:p>
        </w:tc>
        <w:tc>
          <w:tcPr>
            <w:tcW w:w="658" w:type="dxa"/>
            <w:tcBorders>
              <w:left w:val="single" w:sz="4" w:space="0" w:color="auto"/>
              <w:right w:val="single" w:sz="4" w:space="0" w:color="auto"/>
            </w:tcBorders>
          </w:tcPr>
          <w:p w14:paraId="2EA30C08" w14:textId="77777777" w:rsidR="005B16F2" w:rsidRPr="00E716B9" w:rsidRDefault="005B16F2" w:rsidP="00E716B9">
            <w:pPr>
              <w:spacing w:line="220" w:lineRule="exact"/>
              <w:rPr>
                <w:bCs/>
                <w:color w:val="000000" w:themeColor="text1"/>
                <w:sz w:val="18"/>
                <w:szCs w:val="18"/>
                <w:lang w:eastAsia="fr-FR"/>
              </w:rPr>
            </w:pPr>
          </w:p>
        </w:tc>
        <w:tc>
          <w:tcPr>
            <w:tcW w:w="853" w:type="dxa"/>
            <w:tcBorders>
              <w:left w:val="single" w:sz="4" w:space="0" w:color="auto"/>
            </w:tcBorders>
          </w:tcPr>
          <w:p w14:paraId="40114D8C"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654412DA" w14:textId="77777777" w:rsidTr="00E716B9">
        <w:trPr>
          <w:trHeight w:val="452"/>
          <w:jc w:val="center"/>
        </w:trPr>
        <w:tc>
          <w:tcPr>
            <w:tcW w:w="1605" w:type="dxa"/>
            <w:tcBorders>
              <w:bottom w:val="single" w:sz="4" w:space="0" w:color="auto"/>
              <w:right w:val="single" w:sz="4" w:space="0" w:color="auto"/>
            </w:tcBorders>
          </w:tcPr>
          <w:p w14:paraId="017DA788" w14:textId="77777777" w:rsidR="005B16F2" w:rsidRPr="00E716B9" w:rsidRDefault="005B16F2" w:rsidP="00E716B9">
            <w:pPr>
              <w:spacing w:line="220" w:lineRule="exact"/>
              <w:rPr>
                <w:bCs/>
                <w:color w:val="000000" w:themeColor="text1"/>
                <w:sz w:val="18"/>
                <w:szCs w:val="18"/>
              </w:rPr>
            </w:pPr>
            <w:r w:rsidRPr="00E716B9">
              <w:rPr>
                <w:sz w:val="18"/>
                <w:szCs w:val="18"/>
              </w:rPr>
              <w:t xml:space="preserve">Окончательный результат испытания с учетом ПУ </w:t>
            </w:r>
          </w:p>
        </w:tc>
        <w:tc>
          <w:tcPr>
            <w:tcW w:w="1064" w:type="dxa"/>
            <w:tcBorders>
              <w:left w:val="single" w:sz="4" w:space="0" w:color="auto"/>
              <w:bottom w:val="single" w:sz="4" w:space="0" w:color="auto"/>
              <w:right w:val="single" w:sz="4" w:space="0" w:color="auto"/>
            </w:tcBorders>
          </w:tcPr>
          <w:p w14:paraId="4C90C5E0" w14:textId="77777777" w:rsidR="005B16F2" w:rsidRPr="00E716B9" w:rsidRDefault="005B16F2" w:rsidP="00E716B9">
            <w:pPr>
              <w:spacing w:line="220" w:lineRule="exact"/>
              <w:rPr>
                <w:bCs/>
                <w:color w:val="000000" w:themeColor="text1"/>
                <w:sz w:val="18"/>
                <w:szCs w:val="18"/>
                <w:lang w:eastAsia="fr-FR"/>
              </w:rPr>
            </w:pPr>
          </w:p>
        </w:tc>
        <w:tc>
          <w:tcPr>
            <w:tcW w:w="1106" w:type="dxa"/>
            <w:tcBorders>
              <w:left w:val="single" w:sz="4" w:space="0" w:color="auto"/>
              <w:bottom w:val="single" w:sz="4" w:space="0" w:color="auto"/>
              <w:right w:val="single" w:sz="4" w:space="0" w:color="auto"/>
            </w:tcBorders>
          </w:tcPr>
          <w:p w14:paraId="6904086D" w14:textId="77777777" w:rsidR="005B16F2" w:rsidRPr="00E716B9" w:rsidRDefault="005B16F2" w:rsidP="00E716B9">
            <w:pPr>
              <w:spacing w:line="220" w:lineRule="exact"/>
              <w:rPr>
                <w:bCs/>
                <w:color w:val="000000" w:themeColor="text1"/>
                <w:sz w:val="18"/>
                <w:szCs w:val="18"/>
                <w:lang w:eastAsia="fr-FR"/>
              </w:rPr>
            </w:pPr>
          </w:p>
        </w:tc>
        <w:tc>
          <w:tcPr>
            <w:tcW w:w="1218" w:type="dxa"/>
            <w:tcBorders>
              <w:left w:val="single" w:sz="4" w:space="0" w:color="auto"/>
              <w:bottom w:val="single" w:sz="4" w:space="0" w:color="auto"/>
              <w:right w:val="single" w:sz="4" w:space="0" w:color="auto"/>
            </w:tcBorders>
          </w:tcPr>
          <w:p w14:paraId="5AC43209" w14:textId="77777777" w:rsidR="005B16F2" w:rsidRPr="00E716B9" w:rsidRDefault="005B16F2" w:rsidP="00E716B9">
            <w:pPr>
              <w:spacing w:line="220" w:lineRule="exact"/>
              <w:rPr>
                <w:bCs/>
                <w:color w:val="000000" w:themeColor="text1"/>
                <w:sz w:val="18"/>
                <w:szCs w:val="18"/>
                <w:lang w:eastAsia="fr-FR"/>
              </w:rPr>
            </w:pPr>
          </w:p>
        </w:tc>
        <w:tc>
          <w:tcPr>
            <w:tcW w:w="1021" w:type="dxa"/>
            <w:tcBorders>
              <w:left w:val="single" w:sz="4" w:space="0" w:color="auto"/>
              <w:bottom w:val="single" w:sz="4" w:space="0" w:color="auto"/>
              <w:right w:val="single" w:sz="4" w:space="0" w:color="auto"/>
            </w:tcBorders>
          </w:tcPr>
          <w:p w14:paraId="33C06773" w14:textId="77777777" w:rsidR="005B16F2" w:rsidRPr="00E716B9" w:rsidRDefault="005B16F2" w:rsidP="00E716B9">
            <w:pPr>
              <w:spacing w:line="220" w:lineRule="exact"/>
              <w:rPr>
                <w:bCs/>
                <w:color w:val="000000" w:themeColor="text1"/>
                <w:sz w:val="18"/>
                <w:szCs w:val="18"/>
                <w:lang w:eastAsia="fr-FR"/>
              </w:rPr>
            </w:pPr>
          </w:p>
        </w:tc>
        <w:tc>
          <w:tcPr>
            <w:tcW w:w="1078" w:type="dxa"/>
            <w:tcBorders>
              <w:left w:val="single" w:sz="4" w:space="0" w:color="auto"/>
              <w:bottom w:val="single" w:sz="4" w:space="0" w:color="auto"/>
              <w:right w:val="single" w:sz="4" w:space="0" w:color="auto"/>
            </w:tcBorders>
          </w:tcPr>
          <w:p w14:paraId="774D7AFE" w14:textId="77777777" w:rsidR="005B16F2" w:rsidRPr="00E716B9" w:rsidRDefault="005B16F2" w:rsidP="00E716B9">
            <w:pPr>
              <w:spacing w:line="220" w:lineRule="exact"/>
              <w:rPr>
                <w:bCs/>
                <w:color w:val="000000" w:themeColor="text1"/>
                <w:sz w:val="18"/>
                <w:szCs w:val="18"/>
                <w:lang w:eastAsia="fr-FR"/>
              </w:rPr>
            </w:pPr>
          </w:p>
        </w:tc>
        <w:tc>
          <w:tcPr>
            <w:tcW w:w="1036" w:type="dxa"/>
            <w:tcBorders>
              <w:left w:val="single" w:sz="4" w:space="0" w:color="auto"/>
              <w:bottom w:val="single" w:sz="4" w:space="0" w:color="auto"/>
              <w:right w:val="single" w:sz="4" w:space="0" w:color="auto"/>
            </w:tcBorders>
          </w:tcPr>
          <w:p w14:paraId="727468C4" w14:textId="77777777" w:rsidR="005B16F2" w:rsidRPr="00E716B9" w:rsidRDefault="005B16F2" w:rsidP="00E716B9">
            <w:pPr>
              <w:spacing w:line="220" w:lineRule="exact"/>
              <w:rPr>
                <w:bCs/>
                <w:color w:val="000000" w:themeColor="text1"/>
                <w:sz w:val="18"/>
                <w:szCs w:val="18"/>
                <w:lang w:eastAsia="fr-FR"/>
              </w:rPr>
            </w:pPr>
          </w:p>
        </w:tc>
        <w:tc>
          <w:tcPr>
            <w:tcW w:w="658" w:type="dxa"/>
            <w:tcBorders>
              <w:left w:val="single" w:sz="4" w:space="0" w:color="auto"/>
              <w:bottom w:val="single" w:sz="4" w:space="0" w:color="auto"/>
              <w:right w:val="single" w:sz="4" w:space="0" w:color="auto"/>
            </w:tcBorders>
          </w:tcPr>
          <w:p w14:paraId="76E42933" w14:textId="77777777" w:rsidR="005B16F2" w:rsidRPr="00E716B9" w:rsidRDefault="005B16F2" w:rsidP="00E716B9">
            <w:pPr>
              <w:spacing w:line="220" w:lineRule="exact"/>
              <w:rPr>
                <w:bCs/>
                <w:color w:val="000000" w:themeColor="text1"/>
                <w:sz w:val="18"/>
                <w:szCs w:val="18"/>
                <w:lang w:eastAsia="fr-FR"/>
              </w:rPr>
            </w:pPr>
          </w:p>
        </w:tc>
        <w:tc>
          <w:tcPr>
            <w:tcW w:w="853" w:type="dxa"/>
            <w:tcBorders>
              <w:left w:val="single" w:sz="4" w:space="0" w:color="auto"/>
              <w:bottom w:val="single" w:sz="4" w:space="0" w:color="auto"/>
            </w:tcBorders>
          </w:tcPr>
          <w:p w14:paraId="2A0D8F6D" w14:textId="77777777" w:rsidR="005B16F2" w:rsidRPr="00E716B9" w:rsidRDefault="005B16F2" w:rsidP="00E716B9">
            <w:pPr>
              <w:spacing w:line="220" w:lineRule="exact"/>
              <w:rPr>
                <w:bCs/>
                <w:color w:val="000000" w:themeColor="text1"/>
                <w:sz w:val="18"/>
                <w:szCs w:val="18"/>
                <w:lang w:eastAsia="fr-FR"/>
              </w:rPr>
            </w:pPr>
          </w:p>
        </w:tc>
      </w:tr>
      <w:tr w:rsidR="005B16F2" w:rsidRPr="00E716B9" w14:paraId="7FB83DAF" w14:textId="77777777" w:rsidTr="007523C0">
        <w:trPr>
          <w:trHeight w:val="452"/>
          <w:jc w:val="center"/>
        </w:trPr>
        <w:tc>
          <w:tcPr>
            <w:tcW w:w="9639" w:type="dxa"/>
            <w:gridSpan w:val="9"/>
            <w:tcBorders>
              <w:top w:val="single" w:sz="4" w:space="0" w:color="auto"/>
              <w:left w:val="single" w:sz="4" w:space="0" w:color="auto"/>
              <w:bottom w:val="single" w:sz="12" w:space="0" w:color="auto"/>
              <w:right w:val="single" w:sz="4" w:space="0" w:color="auto"/>
            </w:tcBorders>
          </w:tcPr>
          <w:p w14:paraId="7F940F41" w14:textId="0E995144" w:rsidR="005B16F2" w:rsidRPr="00E716B9" w:rsidRDefault="005B16F2" w:rsidP="00E716B9">
            <w:pPr>
              <w:spacing w:line="220" w:lineRule="exact"/>
              <w:rPr>
                <w:bCs/>
                <w:color w:val="000000" w:themeColor="text1"/>
                <w:sz w:val="18"/>
                <w:szCs w:val="18"/>
              </w:rPr>
            </w:pPr>
            <w:r w:rsidRPr="00E716B9">
              <w:rPr>
                <w:sz w:val="18"/>
                <w:szCs w:val="18"/>
              </w:rPr>
              <w:t>Выбросы CO</w:t>
            </w:r>
            <w:r w:rsidRPr="00E716B9">
              <w:rPr>
                <w:sz w:val="18"/>
                <w:szCs w:val="18"/>
                <w:vertAlign w:val="subscript"/>
              </w:rPr>
              <w:t>2</w:t>
            </w:r>
            <w:r w:rsidRPr="00E716B9">
              <w:rPr>
                <w:sz w:val="18"/>
                <w:szCs w:val="18"/>
              </w:rPr>
              <w:t xml:space="preserve"> </w:t>
            </w:r>
            <w:r w:rsidRPr="00E716B9">
              <w:rPr>
                <w:sz w:val="18"/>
                <w:szCs w:val="18"/>
                <w:vertAlign w:val="superscript"/>
              </w:rPr>
              <w:t>d)</w:t>
            </w:r>
            <w:r w:rsidRPr="00E716B9">
              <w:rPr>
                <w:sz w:val="18"/>
                <w:szCs w:val="18"/>
              </w:rPr>
              <w:t xml:space="preserve"> по массе *</w:t>
            </w:r>
            <w:r w:rsidR="00C53202" w:rsidRPr="00A518E1">
              <w:rPr>
                <w:sz w:val="18"/>
                <w:szCs w:val="18"/>
              </w:rPr>
              <w:t xml:space="preserve"> ................................................</w:t>
            </w:r>
            <w:r w:rsidR="00C53202" w:rsidRPr="00C53202">
              <w:rPr>
                <w:sz w:val="18"/>
                <w:szCs w:val="18"/>
              </w:rPr>
              <w:t>.</w:t>
            </w:r>
            <w:r w:rsidR="00C53202" w:rsidRPr="00A518E1">
              <w:rPr>
                <w:sz w:val="18"/>
                <w:szCs w:val="18"/>
              </w:rPr>
              <w:t xml:space="preserve">............. </w:t>
            </w:r>
            <w:r w:rsidRPr="00E716B9">
              <w:rPr>
                <w:sz w:val="18"/>
                <w:szCs w:val="18"/>
              </w:rPr>
              <w:t>(г/</w:t>
            </w:r>
            <w:proofErr w:type="spellStart"/>
            <w:r w:rsidRPr="00E716B9">
              <w:rPr>
                <w:sz w:val="18"/>
                <w:szCs w:val="18"/>
              </w:rPr>
              <w:t>кВт•ч</w:t>
            </w:r>
            <w:proofErr w:type="spellEnd"/>
            <w:r w:rsidRPr="00E716B9">
              <w:rPr>
                <w:sz w:val="18"/>
                <w:szCs w:val="18"/>
              </w:rPr>
              <w:t>)</w:t>
            </w:r>
          </w:p>
          <w:p w14:paraId="6E1A3D8D" w14:textId="6D44EEBE" w:rsidR="005B16F2" w:rsidRPr="00E716B9" w:rsidRDefault="005B16F2" w:rsidP="00E716B9">
            <w:pPr>
              <w:spacing w:line="220" w:lineRule="exact"/>
              <w:rPr>
                <w:bCs/>
                <w:color w:val="000000" w:themeColor="text1"/>
                <w:sz w:val="18"/>
                <w:szCs w:val="18"/>
              </w:rPr>
            </w:pPr>
            <w:r w:rsidRPr="00E716B9">
              <w:rPr>
                <w:sz w:val="18"/>
                <w:szCs w:val="18"/>
              </w:rPr>
              <w:t xml:space="preserve">Расход топлива </w:t>
            </w:r>
            <w:r w:rsidRPr="00E716B9">
              <w:rPr>
                <w:sz w:val="18"/>
                <w:szCs w:val="18"/>
                <w:vertAlign w:val="superscript"/>
              </w:rPr>
              <w:t>d)</w:t>
            </w:r>
            <w:r w:rsidR="00C53202" w:rsidRPr="00A518E1">
              <w:rPr>
                <w:sz w:val="18"/>
                <w:szCs w:val="18"/>
              </w:rPr>
              <w:t xml:space="preserve"> .............................................................................. </w:t>
            </w:r>
            <w:r w:rsidRPr="00E716B9">
              <w:rPr>
                <w:sz w:val="18"/>
                <w:szCs w:val="18"/>
              </w:rPr>
              <w:t>(г/</w:t>
            </w:r>
            <w:proofErr w:type="spellStart"/>
            <w:r w:rsidRPr="00E716B9">
              <w:rPr>
                <w:sz w:val="18"/>
                <w:szCs w:val="18"/>
              </w:rPr>
              <w:t>кВт•ч</w:t>
            </w:r>
            <w:proofErr w:type="spellEnd"/>
            <w:r w:rsidRPr="00E716B9">
              <w:rPr>
                <w:sz w:val="18"/>
                <w:szCs w:val="18"/>
              </w:rPr>
              <w:t>)</w:t>
            </w:r>
          </w:p>
        </w:tc>
      </w:tr>
    </w:tbl>
    <w:p w14:paraId="5A235F54" w14:textId="77777777" w:rsidR="005B16F2" w:rsidRPr="005B16F2" w:rsidRDefault="005B16F2" w:rsidP="00C954ED">
      <w:pPr>
        <w:spacing w:before="120" w:line="220" w:lineRule="exact"/>
        <w:ind w:left="567" w:hanging="567"/>
        <w:jc w:val="both"/>
        <w:rPr>
          <w:b/>
          <w:bCs/>
          <w:color w:val="000000" w:themeColor="text1"/>
          <w:sz w:val="18"/>
          <w:szCs w:val="18"/>
        </w:rPr>
      </w:pPr>
      <w:r w:rsidRPr="005B16F2">
        <w:rPr>
          <w:b/>
          <w:bCs/>
          <w:szCs w:val="20"/>
        </w:rPr>
        <w:t>*</w:t>
      </w:r>
      <w:r w:rsidRPr="005B16F2">
        <w:rPr>
          <w:sz w:val="18"/>
          <w:szCs w:val="18"/>
        </w:rPr>
        <w:tab/>
      </w:r>
      <w:r w:rsidRPr="005B16F2">
        <w:rPr>
          <w:b/>
          <w:bCs/>
          <w:sz w:val="18"/>
          <w:szCs w:val="18"/>
        </w:rPr>
        <w:t>В случае двигателей, в которых все используемые виды топлива имеют молярное соотношение углерода и водорода, равное 0, как это определено в пункте 8 приложения 4, измерения CH</w:t>
      </w:r>
      <w:r w:rsidRPr="005B16F2">
        <w:rPr>
          <w:b/>
          <w:bCs/>
          <w:sz w:val="18"/>
          <w:szCs w:val="18"/>
          <w:vertAlign w:val="subscript"/>
        </w:rPr>
        <w:t>4</w:t>
      </w:r>
      <w:r w:rsidRPr="005B16F2">
        <w:rPr>
          <w:b/>
          <w:bCs/>
          <w:sz w:val="18"/>
          <w:szCs w:val="18"/>
        </w:rPr>
        <w:t xml:space="preserve"> и CO</w:t>
      </w:r>
      <w:r w:rsidRPr="005B16F2">
        <w:rPr>
          <w:b/>
          <w:bCs/>
          <w:sz w:val="18"/>
          <w:szCs w:val="18"/>
          <w:vertAlign w:val="subscript"/>
        </w:rPr>
        <w:t>2</w:t>
      </w:r>
      <w:r w:rsidRPr="005B16F2">
        <w:rPr>
          <w:b/>
          <w:bCs/>
          <w:sz w:val="18"/>
          <w:szCs w:val="18"/>
        </w:rPr>
        <w:t xml:space="preserve"> не требуется, причем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w:t>
      </w:r>
      <w:r w:rsidRPr="005B16F2">
        <w:rPr>
          <w:sz w:val="18"/>
          <w:szCs w:val="18"/>
        </w:rPr>
        <w:t xml:space="preserve"> </w:t>
      </w:r>
      <w:r w:rsidRPr="005B16F2">
        <w:rPr>
          <w:b/>
          <w:bCs/>
          <w:sz w:val="18"/>
          <w:szCs w:val="18"/>
        </w:rPr>
        <w:t>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w:t>
      </w:r>
    </w:p>
    <w:p w14:paraId="1A0D03FE" w14:textId="77777777" w:rsidR="005B16F2" w:rsidRPr="005B16F2" w:rsidRDefault="00F60AE8" w:rsidP="00C954ED">
      <w:pPr>
        <w:spacing w:after="120" w:line="220" w:lineRule="exact"/>
        <w:ind w:left="567" w:hanging="567"/>
        <w:jc w:val="both"/>
        <w:rPr>
          <w:i/>
          <w:color w:val="000000" w:themeColor="text1"/>
          <w:sz w:val="18"/>
          <w:szCs w:val="18"/>
        </w:rPr>
      </w:pPr>
      <w:r w:rsidRPr="00A868B6">
        <w:rPr>
          <w:bCs/>
          <w:color w:val="000000" w:themeColor="text1"/>
          <w:sz w:val="18"/>
          <w:szCs w:val="18"/>
          <w:lang w:eastAsia="fr-FR"/>
        </w:rPr>
        <w:t>‡</w:t>
      </w:r>
      <w:r w:rsidR="005B16F2" w:rsidRPr="005B16F2">
        <w:rPr>
          <w:sz w:val="18"/>
          <w:szCs w:val="18"/>
        </w:rPr>
        <w:tab/>
        <w:t xml:space="preserve">В случаях, указанных в таблице 1 приложения 15 к настоящим Правилам для двухтопливных двигателей и для двигателей с принудительным зажиганием». </w:t>
      </w:r>
    </w:p>
    <w:p w14:paraId="005EDF06" w14:textId="77777777" w:rsidR="005B16F2" w:rsidRPr="00A518E1" w:rsidRDefault="005B16F2" w:rsidP="005B16F2">
      <w:pPr>
        <w:pStyle w:val="SingleTxtG"/>
        <w:keepNext/>
        <w:rPr>
          <w:i/>
          <w:color w:val="000000" w:themeColor="text1"/>
        </w:rPr>
      </w:pPr>
      <w:r w:rsidRPr="00A518E1">
        <w:rPr>
          <w:i/>
          <w:iCs/>
        </w:rPr>
        <w:t xml:space="preserve">Добавление к приложению 2С, пункт 1.1.5 </w:t>
      </w:r>
      <w:r w:rsidRPr="00A518E1">
        <w:t xml:space="preserve">изменить следующим образом: </w:t>
      </w:r>
    </w:p>
    <w:p w14:paraId="529EA20D" w14:textId="77777777" w:rsidR="005B16F2" w:rsidRPr="00A518E1" w:rsidRDefault="005B16F2" w:rsidP="005B16F2">
      <w:pPr>
        <w:spacing w:before="120" w:after="120"/>
        <w:ind w:left="2268" w:right="1134" w:hanging="1134"/>
        <w:jc w:val="both"/>
        <w:rPr>
          <w:color w:val="000000" w:themeColor="text1"/>
        </w:rPr>
      </w:pPr>
      <w:r w:rsidRPr="00A518E1">
        <w:t>«1.1.5</w:t>
      </w:r>
      <w:r w:rsidRPr="00A518E1">
        <w:tab/>
        <w:t>Категория двигателя: работающий на дизельном топливе/бензине/</w:t>
      </w:r>
      <w:r w:rsidR="00F60AE8">
        <w:br/>
      </w:r>
      <w:r w:rsidRPr="00A518E1">
        <w:t xml:space="preserve">СНГ/ПГ-H/ПГ-L/ПГ-HL/этаноле (ED95)/этаноле (E85)/СПГ/СПГ20 </w:t>
      </w:r>
      <w:r w:rsidRPr="00A518E1">
        <w:rPr>
          <w:b/>
          <w:bCs/>
        </w:rPr>
        <w:t>/водороде (T)/водороде (TD)/водороде (U)/водороде (UD)</w:t>
      </w:r>
      <w:r w:rsidRPr="00A518E1">
        <w:rPr>
          <w:vertAlign w:val="superscript"/>
        </w:rPr>
        <w:t>1)</w:t>
      </w:r>
      <w:r w:rsidRPr="00A518E1">
        <w:t>».</w:t>
      </w:r>
    </w:p>
    <w:p w14:paraId="2ABBA165"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Добавление к приложению 2С, пункт 1.4.1</w:t>
      </w:r>
      <w:r w:rsidRPr="00A518E1">
        <w:t xml:space="preserve"> изменить следующим образом: </w:t>
      </w:r>
    </w:p>
    <w:p w14:paraId="7B2B6B4A" w14:textId="77777777" w:rsidR="005B16F2" w:rsidRPr="00A518E1" w:rsidRDefault="005B16F2" w:rsidP="005B16F2">
      <w:pPr>
        <w:spacing w:before="120" w:after="120"/>
        <w:ind w:left="2268" w:right="1134" w:hanging="1134"/>
        <w:jc w:val="both"/>
        <w:rPr>
          <w:color w:val="000000" w:themeColor="text1"/>
        </w:rPr>
      </w:pPr>
      <w:r w:rsidRPr="00A518E1">
        <w:t>«1.4.1</w:t>
      </w:r>
      <w:r w:rsidRPr="00A518E1">
        <w:tab/>
        <w:t>Испытание ВСУЦ</w:t>
      </w:r>
    </w:p>
    <w:p w14:paraId="4BC000A6" w14:textId="77777777" w:rsidR="005B16F2" w:rsidRPr="00A518E1" w:rsidRDefault="005B16F2" w:rsidP="005B16F2">
      <w:pPr>
        <w:spacing w:before="120"/>
        <w:ind w:left="2268" w:right="1134" w:hanging="1134"/>
        <w:jc w:val="both"/>
        <w:rPr>
          <w:color w:val="000000" w:themeColor="text1"/>
        </w:rPr>
      </w:pPr>
      <w:r w:rsidRPr="00A518E1">
        <w:t>Таблица 4</w:t>
      </w:r>
    </w:p>
    <w:p w14:paraId="1FE5C96E" w14:textId="77777777" w:rsidR="005B16F2" w:rsidRPr="00A518E1" w:rsidRDefault="005B16F2" w:rsidP="005B16F2">
      <w:pPr>
        <w:spacing w:after="120"/>
        <w:ind w:left="2268" w:right="1134" w:hanging="1134"/>
        <w:jc w:val="both"/>
        <w:rPr>
          <w:b/>
          <w:bCs/>
          <w:color w:val="000000" w:themeColor="text1"/>
        </w:rPr>
      </w:pPr>
      <w:r w:rsidRPr="00A518E1">
        <w:rPr>
          <w:b/>
          <w:bCs/>
        </w:rPr>
        <w:t>Испытание ВСУЦ</w:t>
      </w:r>
    </w:p>
    <w:tbl>
      <w:tblPr>
        <w:tblStyle w:val="ad"/>
        <w:tblW w:w="8079" w:type="dxa"/>
        <w:tblInd w:w="1129" w:type="dxa"/>
        <w:tblLayout w:type="fixed"/>
        <w:tblLook w:val="04A0" w:firstRow="1" w:lastRow="0" w:firstColumn="1" w:lastColumn="0" w:noHBand="0" w:noVBand="1"/>
      </w:tblPr>
      <w:tblGrid>
        <w:gridCol w:w="1418"/>
        <w:gridCol w:w="992"/>
        <w:gridCol w:w="992"/>
        <w:gridCol w:w="1134"/>
        <w:gridCol w:w="996"/>
        <w:gridCol w:w="1060"/>
        <w:gridCol w:w="626"/>
        <w:gridCol w:w="861"/>
      </w:tblGrid>
      <w:tr w:rsidR="005B16F2" w:rsidRPr="002B215E" w14:paraId="7658669E" w14:textId="77777777" w:rsidTr="007523C0">
        <w:tc>
          <w:tcPr>
            <w:tcW w:w="8079" w:type="dxa"/>
            <w:gridSpan w:val="8"/>
          </w:tcPr>
          <w:p w14:paraId="4D6D54BB" w14:textId="77777777" w:rsidR="005B16F2" w:rsidRPr="00A518E1" w:rsidRDefault="005B16F2" w:rsidP="00F60AE8">
            <w:pPr>
              <w:spacing w:before="120" w:after="120"/>
              <w:ind w:left="57" w:right="57"/>
              <w:rPr>
                <w:color w:val="000000" w:themeColor="text1"/>
                <w:sz w:val="18"/>
                <w:szCs w:val="18"/>
              </w:rPr>
            </w:pPr>
            <w:r w:rsidRPr="00A518E1">
              <w:rPr>
                <w:sz w:val="18"/>
                <w:szCs w:val="18"/>
              </w:rPr>
              <w:t>Испытание ВСУЦ (в случае применимости)</w:t>
            </w:r>
            <w:r w:rsidR="008C0A29" w:rsidRPr="008C0A29">
              <w:rPr>
                <w:sz w:val="18"/>
                <w:szCs w:val="18"/>
              </w:rPr>
              <w:t xml:space="preserve"> </w:t>
            </w:r>
            <w:r w:rsidRPr="00A518E1">
              <w:rPr>
                <w:sz w:val="18"/>
                <w:szCs w:val="18"/>
                <w:vertAlign w:val="superscript"/>
              </w:rPr>
              <w:t>*</w:t>
            </w:r>
            <w:r w:rsidR="008C0A29" w:rsidRPr="008C0A29">
              <w:rPr>
                <w:sz w:val="18"/>
                <w:szCs w:val="18"/>
                <w:vertAlign w:val="superscript"/>
              </w:rPr>
              <w:t>,</w:t>
            </w:r>
            <w:r w:rsidR="00E716B9" w:rsidRPr="00E716B9">
              <w:rPr>
                <w:sz w:val="18"/>
                <w:szCs w:val="18"/>
                <w:vertAlign w:val="superscript"/>
              </w:rPr>
              <w:t xml:space="preserve"> </w:t>
            </w:r>
            <w:r w:rsidRPr="00A518E1">
              <w:rPr>
                <w:sz w:val="18"/>
                <w:szCs w:val="18"/>
              </w:rPr>
              <w:t xml:space="preserve"> </w:t>
            </w:r>
            <w:r w:rsidRPr="00A518E1">
              <w:rPr>
                <w:sz w:val="18"/>
                <w:szCs w:val="18"/>
                <w:vertAlign w:val="superscript"/>
              </w:rPr>
              <w:t>**</w:t>
            </w:r>
          </w:p>
        </w:tc>
      </w:tr>
      <w:tr w:rsidR="005B16F2" w:rsidRPr="00A518E1" w14:paraId="792CB629" w14:textId="77777777" w:rsidTr="00F60AE8">
        <w:tc>
          <w:tcPr>
            <w:tcW w:w="1418" w:type="dxa"/>
            <w:vMerge w:val="restart"/>
          </w:tcPr>
          <w:p w14:paraId="3865AFB0" w14:textId="77777777" w:rsidR="005B16F2" w:rsidRPr="00A518E1" w:rsidRDefault="005B16F2" w:rsidP="00F60AE8">
            <w:pPr>
              <w:spacing w:before="120" w:after="120"/>
              <w:ind w:left="57" w:right="57"/>
              <w:rPr>
                <w:color w:val="000000" w:themeColor="text1"/>
                <w:sz w:val="18"/>
                <w:szCs w:val="18"/>
              </w:rPr>
            </w:pPr>
            <w:r w:rsidRPr="00A518E1">
              <w:rPr>
                <w:sz w:val="18"/>
                <w:szCs w:val="18"/>
              </w:rPr>
              <w:t>ПУ Мульт/адд</w:t>
            </w:r>
            <w:r w:rsidRPr="00A518E1">
              <w:rPr>
                <w:sz w:val="18"/>
                <w:szCs w:val="18"/>
                <w:vertAlign w:val="superscript"/>
              </w:rPr>
              <w:t>1)</w:t>
            </w:r>
          </w:p>
        </w:tc>
        <w:tc>
          <w:tcPr>
            <w:tcW w:w="992" w:type="dxa"/>
          </w:tcPr>
          <w:p w14:paraId="3011C92E" w14:textId="77777777" w:rsidR="005B16F2" w:rsidRPr="00A518E1" w:rsidRDefault="005B16F2" w:rsidP="00F60AE8">
            <w:pPr>
              <w:spacing w:before="120" w:after="120"/>
              <w:ind w:left="57" w:right="57"/>
              <w:rPr>
                <w:color w:val="000000" w:themeColor="text1"/>
                <w:sz w:val="18"/>
                <w:szCs w:val="18"/>
              </w:rPr>
            </w:pPr>
            <w:r w:rsidRPr="00A518E1">
              <w:rPr>
                <w:sz w:val="18"/>
                <w:szCs w:val="18"/>
              </w:rPr>
              <w:t>CO</w:t>
            </w:r>
          </w:p>
        </w:tc>
        <w:tc>
          <w:tcPr>
            <w:tcW w:w="992" w:type="dxa"/>
          </w:tcPr>
          <w:p w14:paraId="355FC62C" w14:textId="77777777" w:rsidR="005B16F2" w:rsidRPr="00A518E1" w:rsidRDefault="005B16F2" w:rsidP="00F60AE8">
            <w:pPr>
              <w:spacing w:before="120" w:after="120"/>
              <w:ind w:left="57" w:right="57"/>
              <w:rPr>
                <w:color w:val="000000" w:themeColor="text1"/>
                <w:sz w:val="18"/>
                <w:szCs w:val="18"/>
              </w:rPr>
            </w:pPr>
            <w:r w:rsidRPr="00A518E1">
              <w:rPr>
                <w:sz w:val="18"/>
                <w:szCs w:val="18"/>
              </w:rPr>
              <w:t>ТНС</w:t>
            </w:r>
          </w:p>
        </w:tc>
        <w:tc>
          <w:tcPr>
            <w:tcW w:w="1134" w:type="dxa"/>
          </w:tcPr>
          <w:p w14:paraId="3642655E" w14:textId="77777777" w:rsidR="005B16F2" w:rsidRPr="00A518E1" w:rsidRDefault="005B16F2" w:rsidP="00F60AE8">
            <w:pPr>
              <w:spacing w:before="120" w:after="120"/>
              <w:ind w:left="57" w:right="57"/>
              <w:rPr>
                <w:color w:val="000000" w:themeColor="text1"/>
                <w:sz w:val="18"/>
                <w:szCs w:val="18"/>
              </w:rPr>
            </w:pPr>
            <w:r w:rsidRPr="00A518E1">
              <w:rPr>
                <w:sz w:val="18"/>
                <w:szCs w:val="18"/>
              </w:rPr>
              <w:t xml:space="preserve">NMHC </w:t>
            </w:r>
            <w:r w:rsidRPr="00A518E1">
              <w:rPr>
                <w:sz w:val="18"/>
                <w:szCs w:val="18"/>
                <w:vertAlign w:val="superscript"/>
              </w:rPr>
              <w:t>***,</w:t>
            </w:r>
            <w:r w:rsidR="00F60AE8">
              <w:rPr>
                <w:sz w:val="18"/>
                <w:szCs w:val="18"/>
                <w:vertAlign w:val="superscript"/>
                <w:lang w:val="en-US"/>
              </w:rPr>
              <w:t xml:space="preserve"> </w:t>
            </w:r>
            <w:r w:rsidRPr="00A518E1">
              <w:rPr>
                <w:sz w:val="18"/>
                <w:szCs w:val="18"/>
                <w:vertAlign w:val="superscript"/>
              </w:rPr>
              <w:t>‡</w:t>
            </w:r>
          </w:p>
        </w:tc>
        <w:tc>
          <w:tcPr>
            <w:tcW w:w="996" w:type="dxa"/>
          </w:tcPr>
          <w:p w14:paraId="2C37A9C1" w14:textId="77777777" w:rsidR="005B16F2" w:rsidRPr="00A518E1" w:rsidRDefault="005B16F2" w:rsidP="00F60AE8">
            <w:pPr>
              <w:spacing w:before="120" w:after="120"/>
              <w:ind w:left="57" w:right="57"/>
              <w:rPr>
                <w:color w:val="000000" w:themeColor="text1"/>
                <w:sz w:val="18"/>
                <w:szCs w:val="18"/>
              </w:rPr>
            </w:pPr>
            <w:r w:rsidRPr="00A518E1">
              <w:rPr>
                <w:sz w:val="18"/>
                <w:szCs w:val="18"/>
              </w:rPr>
              <w:t>NO</w:t>
            </w:r>
            <w:r w:rsidRPr="00A518E1">
              <w:rPr>
                <w:sz w:val="18"/>
                <w:szCs w:val="18"/>
                <w:vertAlign w:val="subscript"/>
              </w:rPr>
              <w:t>x</w:t>
            </w:r>
          </w:p>
        </w:tc>
        <w:tc>
          <w:tcPr>
            <w:tcW w:w="1060" w:type="dxa"/>
          </w:tcPr>
          <w:p w14:paraId="6E782C73" w14:textId="77777777" w:rsidR="005B16F2" w:rsidRPr="00A518E1" w:rsidRDefault="005B16F2" w:rsidP="00F60AE8">
            <w:pPr>
              <w:spacing w:before="120" w:after="120"/>
              <w:ind w:left="57" w:right="57"/>
              <w:rPr>
                <w:color w:val="000000" w:themeColor="text1"/>
                <w:sz w:val="18"/>
                <w:szCs w:val="18"/>
              </w:rPr>
            </w:pPr>
            <w:r w:rsidRPr="00A518E1">
              <w:rPr>
                <w:sz w:val="18"/>
                <w:szCs w:val="18"/>
              </w:rPr>
              <w:t>Масса ВЧ</w:t>
            </w:r>
          </w:p>
        </w:tc>
        <w:tc>
          <w:tcPr>
            <w:tcW w:w="626" w:type="dxa"/>
          </w:tcPr>
          <w:p w14:paraId="134E21BB" w14:textId="77777777" w:rsidR="005B16F2" w:rsidRPr="00A518E1" w:rsidRDefault="005B16F2" w:rsidP="00F60AE8">
            <w:pPr>
              <w:spacing w:before="120" w:after="120"/>
              <w:ind w:left="57" w:right="57"/>
              <w:rPr>
                <w:color w:val="000000" w:themeColor="text1"/>
                <w:sz w:val="18"/>
                <w:szCs w:val="18"/>
              </w:rPr>
            </w:pPr>
            <w:r w:rsidRPr="00A518E1">
              <w:rPr>
                <w:sz w:val="18"/>
                <w:szCs w:val="18"/>
              </w:rPr>
              <w:t>NH</w:t>
            </w:r>
            <w:r w:rsidRPr="00A518E1">
              <w:rPr>
                <w:sz w:val="18"/>
                <w:szCs w:val="18"/>
                <w:vertAlign w:val="subscript"/>
              </w:rPr>
              <w:t>3</w:t>
            </w:r>
          </w:p>
        </w:tc>
        <w:tc>
          <w:tcPr>
            <w:tcW w:w="861" w:type="dxa"/>
          </w:tcPr>
          <w:p w14:paraId="3770B06A" w14:textId="77777777" w:rsidR="005B16F2" w:rsidRPr="00A518E1" w:rsidRDefault="005B16F2" w:rsidP="00F60AE8">
            <w:pPr>
              <w:spacing w:before="120" w:after="120"/>
              <w:ind w:left="57" w:right="57"/>
              <w:rPr>
                <w:color w:val="000000" w:themeColor="text1"/>
                <w:sz w:val="18"/>
                <w:szCs w:val="18"/>
              </w:rPr>
            </w:pPr>
            <w:r w:rsidRPr="00A518E1">
              <w:rPr>
                <w:sz w:val="18"/>
                <w:szCs w:val="18"/>
              </w:rPr>
              <w:t>Число ВЧ</w:t>
            </w:r>
          </w:p>
        </w:tc>
      </w:tr>
      <w:tr w:rsidR="005B16F2" w:rsidRPr="00A518E1" w14:paraId="7F5FA355" w14:textId="77777777" w:rsidTr="00F60AE8">
        <w:tc>
          <w:tcPr>
            <w:tcW w:w="1418" w:type="dxa"/>
            <w:vMerge/>
          </w:tcPr>
          <w:p w14:paraId="43553310" w14:textId="77777777" w:rsidR="005B16F2" w:rsidRPr="00A518E1" w:rsidRDefault="005B16F2" w:rsidP="00F60AE8">
            <w:pPr>
              <w:spacing w:before="120" w:after="120"/>
              <w:ind w:left="57" w:right="57"/>
              <w:rPr>
                <w:color w:val="000000" w:themeColor="text1"/>
                <w:sz w:val="18"/>
                <w:szCs w:val="18"/>
              </w:rPr>
            </w:pPr>
          </w:p>
        </w:tc>
        <w:tc>
          <w:tcPr>
            <w:tcW w:w="992" w:type="dxa"/>
          </w:tcPr>
          <w:p w14:paraId="3694C381" w14:textId="77777777" w:rsidR="005B16F2" w:rsidRPr="00A518E1" w:rsidRDefault="005B16F2" w:rsidP="00F60AE8">
            <w:pPr>
              <w:spacing w:before="120" w:after="120"/>
              <w:ind w:left="57" w:right="57"/>
              <w:rPr>
                <w:color w:val="000000" w:themeColor="text1"/>
                <w:sz w:val="18"/>
                <w:szCs w:val="18"/>
              </w:rPr>
            </w:pPr>
          </w:p>
        </w:tc>
        <w:tc>
          <w:tcPr>
            <w:tcW w:w="992" w:type="dxa"/>
          </w:tcPr>
          <w:p w14:paraId="041D0BC7" w14:textId="77777777" w:rsidR="005B16F2" w:rsidRPr="00A518E1" w:rsidRDefault="005B16F2" w:rsidP="00F60AE8">
            <w:pPr>
              <w:spacing w:before="120" w:after="120"/>
              <w:ind w:left="57" w:right="57"/>
              <w:rPr>
                <w:color w:val="000000" w:themeColor="text1"/>
                <w:sz w:val="18"/>
                <w:szCs w:val="18"/>
              </w:rPr>
            </w:pPr>
          </w:p>
        </w:tc>
        <w:tc>
          <w:tcPr>
            <w:tcW w:w="1134" w:type="dxa"/>
          </w:tcPr>
          <w:p w14:paraId="69597196" w14:textId="77777777" w:rsidR="005B16F2" w:rsidRPr="00A518E1" w:rsidRDefault="005B16F2" w:rsidP="00F60AE8">
            <w:pPr>
              <w:spacing w:before="120" w:after="120"/>
              <w:ind w:left="57" w:right="57"/>
              <w:rPr>
                <w:color w:val="000000" w:themeColor="text1"/>
                <w:sz w:val="18"/>
                <w:szCs w:val="18"/>
              </w:rPr>
            </w:pPr>
          </w:p>
        </w:tc>
        <w:tc>
          <w:tcPr>
            <w:tcW w:w="996" w:type="dxa"/>
          </w:tcPr>
          <w:p w14:paraId="27676C59" w14:textId="77777777" w:rsidR="005B16F2" w:rsidRPr="00A518E1" w:rsidRDefault="005B16F2" w:rsidP="00F60AE8">
            <w:pPr>
              <w:spacing w:before="120" w:after="120"/>
              <w:ind w:left="57" w:right="57"/>
              <w:rPr>
                <w:color w:val="000000" w:themeColor="text1"/>
                <w:sz w:val="18"/>
                <w:szCs w:val="18"/>
              </w:rPr>
            </w:pPr>
          </w:p>
        </w:tc>
        <w:tc>
          <w:tcPr>
            <w:tcW w:w="1060" w:type="dxa"/>
          </w:tcPr>
          <w:p w14:paraId="45B4588A" w14:textId="77777777" w:rsidR="005B16F2" w:rsidRPr="00A518E1" w:rsidRDefault="005B16F2" w:rsidP="00F60AE8">
            <w:pPr>
              <w:spacing w:before="120" w:after="120"/>
              <w:ind w:left="57" w:right="57"/>
              <w:rPr>
                <w:color w:val="000000" w:themeColor="text1"/>
                <w:sz w:val="18"/>
                <w:szCs w:val="18"/>
              </w:rPr>
            </w:pPr>
          </w:p>
        </w:tc>
        <w:tc>
          <w:tcPr>
            <w:tcW w:w="626" w:type="dxa"/>
          </w:tcPr>
          <w:p w14:paraId="32B5878A" w14:textId="77777777" w:rsidR="005B16F2" w:rsidRPr="00A518E1" w:rsidRDefault="005B16F2" w:rsidP="00F60AE8">
            <w:pPr>
              <w:spacing w:before="120" w:after="120"/>
              <w:ind w:left="57" w:right="57"/>
              <w:rPr>
                <w:color w:val="000000" w:themeColor="text1"/>
                <w:sz w:val="18"/>
                <w:szCs w:val="18"/>
              </w:rPr>
            </w:pPr>
          </w:p>
        </w:tc>
        <w:tc>
          <w:tcPr>
            <w:tcW w:w="861" w:type="dxa"/>
          </w:tcPr>
          <w:p w14:paraId="791D9810" w14:textId="77777777" w:rsidR="005B16F2" w:rsidRPr="00A518E1" w:rsidRDefault="005B16F2" w:rsidP="00F60AE8">
            <w:pPr>
              <w:spacing w:before="120" w:after="120"/>
              <w:ind w:left="57" w:right="57"/>
              <w:rPr>
                <w:color w:val="000000" w:themeColor="text1"/>
                <w:sz w:val="18"/>
                <w:szCs w:val="18"/>
              </w:rPr>
            </w:pPr>
          </w:p>
        </w:tc>
      </w:tr>
      <w:tr w:rsidR="005B16F2" w:rsidRPr="00A518E1" w14:paraId="555890B7" w14:textId="77777777" w:rsidTr="00F60AE8">
        <w:tc>
          <w:tcPr>
            <w:tcW w:w="1418" w:type="dxa"/>
          </w:tcPr>
          <w:p w14:paraId="1309E819" w14:textId="77777777" w:rsidR="005B16F2" w:rsidRPr="00A518E1" w:rsidRDefault="005B16F2" w:rsidP="00F60AE8">
            <w:pPr>
              <w:spacing w:before="120" w:after="120"/>
              <w:ind w:left="57" w:right="57"/>
              <w:rPr>
                <w:color w:val="000000" w:themeColor="text1"/>
                <w:sz w:val="18"/>
                <w:szCs w:val="18"/>
              </w:rPr>
            </w:pPr>
            <w:r w:rsidRPr="00A518E1">
              <w:rPr>
                <w:sz w:val="18"/>
                <w:szCs w:val="18"/>
              </w:rPr>
              <w:t>Выбросы</w:t>
            </w:r>
          </w:p>
        </w:tc>
        <w:tc>
          <w:tcPr>
            <w:tcW w:w="992" w:type="dxa"/>
          </w:tcPr>
          <w:p w14:paraId="7E19B010" w14:textId="77777777" w:rsidR="005B16F2" w:rsidRPr="00F60AE8" w:rsidRDefault="005B16F2" w:rsidP="00F60AE8">
            <w:pPr>
              <w:spacing w:before="120" w:after="120"/>
              <w:ind w:left="57" w:right="57"/>
              <w:rPr>
                <w:color w:val="000000" w:themeColor="text1"/>
                <w:sz w:val="18"/>
                <w:szCs w:val="18"/>
              </w:rPr>
            </w:pPr>
            <w:r w:rsidRPr="00F60AE8">
              <w:rPr>
                <w:sz w:val="18"/>
                <w:szCs w:val="18"/>
              </w:rPr>
              <w:t>CO (мг/кВт·ч)</w:t>
            </w:r>
          </w:p>
        </w:tc>
        <w:tc>
          <w:tcPr>
            <w:tcW w:w="992" w:type="dxa"/>
          </w:tcPr>
          <w:p w14:paraId="3A8463BA" w14:textId="77777777" w:rsidR="005B16F2" w:rsidRPr="00F60AE8" w:rsidRDefault="005B16F2" w:rsidP="00F60AE8">
            <w:pPr>
              <w:spacing w:before="120" w:after="120"/>
              <w:ind w:left="57" w:right="57"/>
              <w:rPr>
                <w:color w:val="000000" w:themeColor="text1"/>
                <w:sz w:val="18"/>
                <w:szCs w:val="18"/>
              </w:rPr>
            </w:pPr>
            <w:r w:rsidRPr="00F60AE8">
              <w:rPr>
                <w:sz w:val="18"/>
                <w:szCs w:val="18"/>
              </w:rPr>
              <w:t>THC (мг/кВт·ч)</w:t>
            </w:r>
          </w:p>
        </w:tc>
        <w:tc>
          <w:tcPr>
            <w:tcW w:w="1134" w:type="dxa"/>
          </w:tcPr>
          <w:p w14:paraId="03F2B19D" w14:textId="77777777" w:rsidR="005B16F2" w:rsidRPr="00A518E1" w:rsidRDefault="005B16F2" w:rsidP="00F60AE8">
            <w:pPr>
              <w:spacing w:before="120" w:after="120"/>
              <w:ind w:left="57" w:right="57"/>
              <w:rPr>
                <w:color w:val="000000" w:themeColor="text1"/>
                <w:sz w:val="18"/>
                <w:szCs w:val="18"/>
              </w:rPr>
            </w:pPr>
            <w:r w:rsidRPr="00A518E1">
              <w:rPr>
                <w:sz w:val="18"/>
                <w:szCs w:val="18"/>
              </w:rPr>
              <w:t xml:space="preserve">NMHC </w:t>
            </w:r>
            <w:r w:rsidRPr="00A518E1">
              <w:rPr>
                <w:sz w:val="18"/>
                <w:szCs w:val="18"/>
                <w:vertAlign w:val="superscript"/>
              </w:rPr>
              <w:t>***,</w:t>
            </w:r>
            <w:r w:rsidR="00F60AE8">
              <w:rPr>
                <w:sz w:val="18"/>
                <w:szCs w:val="18"/>
                <w:vertAlign w:val="superscript"/>
                <w:lang w:val="en-US"/>
              </w:rPr>
              <w:t xml:space="preserve"> </w:t>
            </w:r>
            <w:r w:rsidRPr="00A518E1">
              <w:rPr>
                <w:sz w:val="18"/>
                <w:szCs w:val="18"/>
                <w:vertAlign w:val="superscript"/>
              </w:rPr>
              <w:t>‡</w:t>
            </w:r>
            <w:r w:rsidRPr="00A518E1">
              <w:rPr>
                <w:sz w:val="18"/>
                <w:szCs w:val="18"/>
              </w:rPr>
              <w:t xml:space="preserve"> (мг/кВт·ч)</w:t>
            </w:r>
          </w:p>
        </w:tc>
        <w:tc>
          <w:tcPr>
            <w:tcW w:w="996" w:type="dxa"/>
          </w:tcPr>
          <w:p w14:paraId="10947BC0" w14:textId="77777777" w:rsidR="005B16F2" w:rsidRPr="00A518E1" w:rsidRDefault="005B16F2" w:rsidP="00F60AE8">
            <w:pPr>
              <w:spacing w:before="120" w:after="120"/>
              <w:ind w:left="57" w:right="57"/>
              <w:rPr>
                <w:color w:val="000000" w:themeColor="text1"/>
                <w:sz w:val="18"/>
                <w:szCs w:val="18"/>
              </w:rPr>
            </w:pPr>
            <w:r w:rsidRPr="00A518E1">
              <w:rPr>
                <w:sz w:val="18"/>
                <w:szCs w:val="18"/>
              </w:rPr>
              <w:t>NO</w:t>
            </w:r>
            <w:r w:rsidRPr="00A518E1">
              <w:rPr>
                <w:sz w:val="18"/>
                <w:szCs w:val="18"/>
                <w:vertAlign w:val="subscript"/>
              </w:rPr>
              <w:t>X</w:t>
            </w:r>
            <w:r w:rsidRPr="00A518E1">
              <w:rPr>
                <w:sz w:val="18"/>
                <w:szCs w:val="18"/>
              </w:rPr>
              <w:t xml:space="preserve"> (мг/кВт·ч)</w:t>
            </w:r>
          </w:p>
        </w:tc>
        <w:tc>
          <w:tcPr>
            <w:tcW w:w="1060" w:type="dxa"/>
          </w:tcPr>
          <w:p w14:paraId="2B5C3291" w14:textId="77777777" w:rsidR="005B16F2" w:rsidRPr="00A518E1" w:rsidRDefault="005B16F2" w:rsidP="00F60AE8">
            <w:pPr>
              <w:spacing w:before="120" w:after="120"/>
              <w:ind w:left="57" w:right="57"/>
              <w:rPr>
                <w:color w:val="000000" w:themeColor="text1"/>
                <w:sz w:val="18"/>
                <w:szCs w:val="18"/>
              </w:rPr>
            </w:pPr>
            <w:r w:rsidRPr="00A518E1">
              <w:rPr>
                <w:sz w:val="18"/>
                <w:szCs w:val="18"/>
              </w:rPr>
              <w:t>Масса ВЧ (мг/кВт·ч)</w:t>
            </w:r>
          </w:p>
        </w:tc>
        <w:tc>
          <w:tcPr>
            <w:tcW w:w="626" w:type="dxa"/>
          </w:tcPr>
          <w:p w14:paraId="0B0CB8E6" w14:textId="77777777" w:rsidR="005B16F2" w:rsidRPr="00A518E1" w:rsidRDefault="005B16F2" w:rsidP="00F60AE8">
            <w:pPr>
              <w:spacing w:before="120" w:after="120"/>
              <w:ind w:left="57" w:right="57"/>
              <w:rPr>
                <w:color w:val="000000" w:themeColor="text1"/>
                <w:sz w:val="18"/>
                <w:szCs w:val="18"/>
              </w:rPr>
            </w:pPr>
            <w:r w:rsidRPr="00A518E1">
              <w:rPr>
                <w:sz w:val="18"/>
                <w:szCs w:val="18"/>
              </w:rPr>
              <w:t>NH</w:t>
            </w:r>
            <w:r w:rsidRPr="00A518E1">
              <w:rPr>
                <w:sz w:val="18"/>
                <w:szCs w:val="18"/>
                <w:vertAlign w:val="subscript"/>
              </w:rPr>
              <w:t>3</w:t>
            </w:r>
            <w:r w:rsidRPr="00A518E1">
              <w:rPr>
                <w:sz w:val="18"/>
                <w:szCs w:val="18"/>
              </w:rPr>
              <w:t>, млн</w:t>
            </w:r>
            <w:r w:rsidRPr="00A518E1">
              <w:rPr>
                <w:sz w:val="18"/>
                <w:szCs w:val="18"/>
                <w:vertAlign w:val="superscript"/>
              </w:rPr>
              <w:t>−1</w:t>
            </w:r>
          </w:p>
        </w:tc>
        <w:tc>
          <w:tcPr>
            <w:tcW w:w="861" w:type="dxa"/>
          </w:tcPr>
          <w:p w14:paraId="021E0954" w14:textId="77777777" w:rsidR="005B16F2" w:rsidRPr="00A518E1" w:rsidRDefault="005B16F2" w:rsidP="00F60AE8">
            <w:pPr>
              <w:spacing w:before="120" w:after="120"/>
              <w:ind w:left="57" w:right="57"/>
              <w:rPr>
                <w:color w:val="000000" w:themeColor="text1"/>
                <w:sz w:val="18"/>
                <w:szCs w:val="18"/>
              </w:rPr>
            </w:pPr>
            <w:r w:rsidRPr="00A518E1">
              <w:rPr>
                <w:sz w:val="18"/>
                <w:szCs w:val="18"/>
              </w:rPr>
              <w:t>Число ВЧ (#/кВт·ч)</w:t>
            </w:r>
          </w:p>
        </w:tc>
      </w:tr>
      <w:tr w:rsidR="005B16F2" w:rsidRPr="00A518E1" w14:paraId="1D38B51B" w14:textId="77777777" w:rsidTr="00F60AE8">
        <w:tc>
          <w:tcPr>
            <w:tcW w:w="1418" w:type="dxa"/>
          </w:tcPr>
          <w:p w14:paraId="41B494F9" w14:textId="77777777" w:rsidR="005B16F2" w:rsidRPr="00A518E1" w:rsidRDefault="005B16F2" w:rsidP="00F60AE8">
            <w:pPr>
              <w:spacing w:before="120" w:after="120"/>
              <w:ind w:left="57" w:right="57"/>
              <w:rPr>
                <w:color w:val="000000" w:themeColor="text1"/>
                <w:sz w:val="18"/>
                <w:szCs w:val="18"/>
              </w:rPr>
            </w:pPr>
            <w:r w:rsidRPr="00A518E1">
              <w:rPr>
                <w:sz w:val="18"/>
                <w:szCs w:val="18"/>
              </w:rPr>
              <w:t>Результат испытаний</w:t>
            </w:r>
          </w:p>
        </w:tc>
        <w:tc>
          <w:tcPr>
            <w:tcW w:w="992" w:type="dxa"/>
          </w:tcPr>
          <w:p w14:paraId="47C3F2CB" w14:textId="77777777" w:rsidR="005B16F2" w:rsidRPr="00A518E1" w:rsidRDefault="005B16F2" w:rsidP="00F60AE8">
            <w:pPr>
              <w:spacing w:before="120" w:after="120"/>
              <w:ind w:left="57" w:right="57"/>
              <w:rPr>
                <w:color w:val="000000" w:themeColor="text1"/>
                <w:sz w:val="18"/>
                <w:szCs w:val="18"/>
              </w:rPr>
            </w:pPr>
          </w:p>
        </w:tc>
        <w:tc>
          <w:tcPr>
            <w:tcW w:w="992" w:type="dxa"/>
          </w:tcPr>
          <w:p w14:paraId="43462386" w14:textId="77777777" w:rsidR="005B16F2" w:rsidRPr="00A518E1" w:rsidRDefault="005B16F2" w:rsidP="00F60AE8">
            <w:pPr>
              <w:spacing w:before="120" w:after="120"/>
              <w:ind w:left="57" w:right="57"/>
              <w:rPr>
                <w:color w:val="000000" w:themeColor="text1"/>
                <w:sz w:val="18"/>
                <w:szCs w:val="18"/>
              </w:rPr>
            </w:pPr>
          </w:p>
        </w:tc>
        <w:tc>
          <w:tcPr>
            <w:tcW w:w="1134" w:type="dxa"/>
          </w:tcPr>
          <w:p w14:paraId="74CD93FC" w14:textId="77777777" w:rsidR="005B16F2" w:rsidRPr="00A518E1" w:rsidRDefault="005B16F2" w:rsidP="00F60AE8">
            <w:pPr>
              <w:spacing w:before="120" w:after="120"/>
              <w:ind w:left="57" w:right="57"/>
              <w:rPr>
                <w:color w:val="000000" w:themeColor="text1"/>
                <w:sz w:val="18"/>
                <w:szCs w:val="18"/>
              </w:rPr>
            </w:pPr>
          </w:p>
        </w:tc>
        <w:tc>
          <w:tcPr>
            <w:tcW w:w="996" w:type="dxa"/>
          </w:tcPr>
          <w:p w14:paraId="0DB30F41" w14:textId="77777777" w:rsidR="005B16F2" w:rsidRPr="00A518E1" w:rsidRDefault="005B16F2" w:rsidP="00F60AE8">
            <w:pPr>
              <w:spacing w:before="120" w:after="120"/>
              <w:ind w:left="57" w:right="57"/>
              <w:rPr>
                <w:color w:val="000000" w:themeColor="text1"/>
                <w:sz w:val="18"/>
                <w:szCs w:val="18"/>
              </w:rPr>
            </w:pPr>
          </w:p>
        </w:tc>
        <w:tc>
          <w:tcPr>
            <w:tcW w:w="1060" w:type="dxa"/>
          </w:tcPr>
          <w:p w14:paraId="295CE8E3" w14:textId="77777777" w:rsidR="005B16F2" w:rsidRPr="00A518E1" w:rsidRDefault="005B16F2" w:rsidP="00F60AE8">
            <w:pPr>
              <w:spacing w:before="120" w:after="120"/>
              <w:ind w:left="57" w:right="57"/>
              <w:rPr>
                <w:color w:val="000000" w:themeColor="text1"/>
                <w:sz w:val="18"/>
                <w:szCs w:val="18"/>
              </w:rPr>
            </w:pPr>
          </w:p>
        </w:tc>
        <w:tc>
          <w:tcPr>
            <w:tcW w:w="626" w:type="dxa"/>
          </w:tcPr>
          <w:p w14:paraId="6C5F0FC0" w14:textId="77777777" w:rsidR="005B16F2" w:rsidRPr="00A518E1" w:rsidRDefault="005B16F2" w:rsidP="00F60AE8">
            <w:pPr>
              <w:spacing w:before="120" w:after="120"/>
              <w:ind w:left="57" w:right="57"/>
              <w:rPr>
                <w:color w:val="000000" w:themeColor="text1"/>
                <w:sz w:val="18"/>
                <w:szCs w:val="18"/>
              </w:rPr>
            </w:pPr>
          </w:p>
        </w:tc>
        <w:tc>
          <w:tcPr>
            <w:tcW w:w="861" w:type="dxa"/>
          </w:tcPr>
          <w:p w14:paraId="15EC16F0" w14:textId="77777777" w:rsidR="005B16F2" w:rsidRPr="00A518E1" w:rsidRDefault="005B16F2" w:rsidP="00F60AE8">
            <w:pPr>
              <w:spacing w:before="120" w:after="120"/>
              <w:ind w:left="57" w:right="57"/>
              <w:rPr>
                <w:color w:val="000000" w:themeColor="text1"/>
                <w:sz w:val="18"/>
                <w:szCs w:val="18"/>
              </w:rPr>
            </w:pPr>
          </w:p>
        </w:tc>
      </w:tr>
      <w:tr w:rsidR="005B16F2" w:rsidRPr="00A518E1" w14:paraId="7047F66A" w14:textId="77777777" w:rsidTr="00F60AE8">
        <w:tc>
          <w:tcPr>
            <w:tcW w:w="1418" w:type="dxa"/>
            <w:tcBorders>
              <w:bottom w:val="single" w:sz="4" w:space="0" w:color="auto"/>
            </w:tcBorders>
          </w:tcPr>
          <w:p w14:paraId="23887DF7" w14:textId="77777777" w:rsidR="005B16F2" w:rsidRPr="00A518E1" w:rsidRDefault="005B16F2" w:rsidP="00F60AE8">
            <w:pPr>
              <w:spacing w:before="120" w:after="120"/>
              <w:ind w:left="57" w:right="57"/>
              <w:rPr>
                <w:color w:val="000000" w:themeColor="text1"/>
                <w:sz w:val="18"/>
                <w:szCs w:val="18"/>
              </w:rPr>
            </w:pPr>
            <w:r w:rsidRPr="00A518E1">
              <w:rPr>
                <w:sz w:val="18"/>
                <w:szCs w:val="18"/>
              </w:rPr>
              <w:t>Рассчитанный с использованием ПУ</w:t>
            </w:r>
          </w:p>
        </w:tc>
        <w:tc>
          <w:tcPr>
            <w:tcW w:w="992" w:type="dxa"/>
            <w:tcBorders>
              <w:bottom w:val="single" w:sz="4" w:space="0" w:color="auto"/>
            </w:tcBorders>
          </w:tcPr>
          <w:p w14:paraId="46552633" w14:textId="77777777" w:rsidR="005B16F2" w:rsidRPr="00A518E1" w:rsidRDefault="005B16F2" w:rsidP="00F60AE8">
            <w:pPr>
              <w:spacing w:before="120" w:after="120"/>
              <w:ind w:left="57" w:right="57"/>
              <w:rPr>
                <w:color w:val="000000" w:themeColor="text1"/>
                <w:sz w:val="18"/>
                <w:szCs w:val="18"/>
              </w:rPr>
            </w:pPr>
          </w:p>
        </w:tc>
        <w:tc>
          <w:tcPr>
            <w:tcW w:w="992" w:type="dxa"/>
            <w:tcBorders>
              <w:bottom w:val="single" w:sz="4" w:space="0" w:color="auto"/>
            </w:tcBorders>
          </w:tcPr>
          <w:p w14:paraId="4BA75894" w14:textId="77777777" w:rsidR="005B16F2" w:rsidRPr="00A518E1" w:rsidRDefault="005B16F2" w:rsidP="00F60AE8">
            <w:pPr>
              <w:spacing w:before="120" w:after="120"/>
              <w:ind w:left="57" w:right="57"/>
              <w:rPr>
                <w:color w:val="000000" w:themeColor="text1"/>
                <w:sz w:val="18"/>
                <w:szCs w:val="18"/>
              </w:rPr>
            </w:pPr>
          </w:p>
        </w:tc>
        <w:tc>
          <w:tcPr>
            <w:tcW w:w="1134" w:type="dxa"/>
            <w:tcBorders>
              <w:bottom w:val="single" w:sz="4" w:space="0" w:color="auto"/>
            </w:tcBorders>
          </w:tcPr>
          <w:p w14:paraId="6DFE0EBD" w14:textId="77777777" w:rsidR="005B16F2" w:rsidRPr="00A518E1" w:rsidRDefault="005B16F2" w:rsidP="00F60AE8">
            <w:pPr>
              <w:spacing w:before="120" w:after="120"/>
              <w:ind w:left="57" w:right="57"/>
              <w:rPr>
                <w:color w:val="000000" w:themeColor="text1"/>
                <w:sz w:val="18"/>
                <w:szCs w:val="18"/>
              </w:rPr>
            </w:pPr>
          </w:p>
        </w:tc>
        <w:tc>
          <w:tcPr>
            <w:tcW w:w="996" w:type="dxa"/>
            <w:tcBorders>
              <w:bottom w:val="single" w:sz="4" w:space="0" w:color="auto"/>
            </w:tcBorders>
          </w:tcPr>
          <w:p w14:paraId="468854DB" w14:textId="77777777" w:rsidR="005B16F2" w:rsidRPr="00A518E1" w:rsidRDefault="005B16F2" w:rsidP="00F60AE8">
            <w:pPr>
              <w:spacing w:before="120" w:after="120"/>
              <w:ind w:left="57" w:right="57"/>
              <w:rPr>
                <w:color w:val="000000" w:themeColor="text1"/>
                <w:sz w:val="18"/>
                <w:szCs w:val="18"/>
              </w:rPr>
            </w:pPr>
          </w:p>
        </w:tc>
        <w:tc>
          <w:tcPr>
            <w:tcW w:w="1060" w:type="dxa"/>
            <w:tcBorders>
              <w:bottom w:val="single" w:sz="4" w:space="0" w:color="auto"/>
            </w:tcBorders>
          </w:tcPr>
          <w:p w14:paraId="772C3A7C" w14:textId="77777777" w:rsidR="005B16F2" w:rsidRPr="00A518E1" w:rsidRDefault="005B16F2" w:rsidP="00F60AE8">
            <w:pPr>
              <w:spacing w:before="120" w:after="120"/>
              <w:ind w:left="57" w:right="57"/>
              <w:rPr>
                <w:color w:val="000000" w:themeColor="text1"/>
                <w:sz w:val="18"/>
                <w:szCs w:val="18"/>
              </w:rPr>
            </w:pPr>
          </w:p>
        </w:tc>
        <w:tc>
          <w:tcPr>
            <w:tcW w:w="626" w:type="dxa"/>
            <w:tcBorders>
              <w:bottom w:val="single" w:sz="4" w:space="0" w:color="auto"/>
            </w:tcBorders>
          </w:tcPr>
          <w:p w14:paraId="76CC9A95" w14:textId="77777777" w:rsidR="005B16F2" w:rsidRPr="00A518E1" w:rsidRDefault="005B16F2" w:rsidP="00F60AE8">
            <w:pPr>
              <w:spacing w:before="120" w:after="120"/>
              <w:ind w:left="57" w:right="57"/>
              <w:rPr>
                <w:color w:val="000000" w:themeColor="text1"/>
                <w:sz w:val="18"/>
                <w:szCs w:val="18"/>
              </w:rPr>
            </w:pPr>
          </w:p>
        </w:tc>
        <w:tc>
          <w:tcPr>
            <w:tcW w:w="861" w:type="dxa"/>
            <w:tcBorders>
              <w:bottom w:val="single" w:sz="4" w:space="0" w:color="auto"/>
            </w:tcBorders>
          </w:tcPr>
          <w:p w14:paraId="225349EE" w14:textId="77777777" w:rsidR="005B16F2" w:rsidRPr="00A518E1" w:rsidRDefault="005B16F2" w:rsidP="00F60AE8">
            <w:pPr>
              <w:spacing w:before="120" w:after="120"/>
              <w:ind w:left="57" w:right="57"/>
              <w:rPr>
                <w:color w:val="000000" w:themeColor="text1"/>
                <w:sz w:val="18"/>
                <w:szCs w:val="18"/>
              </w:rPr>
            </w:pPr>
          </w:p>
        </w:tc>
      </w:tr>
      <w:tr w:rsidR="005B16F2" w:rsidRPr="00A518E1" w14:paraId="56375EBF" w14:textId="77777777" w:rsidTr="007523C0">
        <w:tc>
          <w:tcPr>
            <w:tcW w:w="8079" w:type="dxa"/>
            <w:gridSpan w:val="8"/>
            <w:tcBorders>
              <w:bottom w:val="single" w:sz="12" w:space="0" w:color="auto"/>
            </w:tcBorders>
          </w:tcPr>
          <w:p w14:paraId="13C5413D" w14:textId="450D7CCF" w:rsidR="005B16F2" w:rsidRPr="00A518E1" w:rsidRDefault="005B16F2" w:rsidP="00F60AE8">
            <w:pPr>
              <w:spacing w:before="120" w:after="120"/>
              <w:ind w:left="57" w:right="57"/>
              <w:rPr>
                <w:color w:val="000000" w:themeColor="text1"/>
                <w:sz w:val="18"/>
                <w:szCs w:val="18"/>
              </w:rPr>
            </w:pPr>
            <w:r w:rsidRPr="00A518E1">
              <w:rPr>
                <w:sz w:val="18"/>
                <w:szCs w:val="18"/>
              </w:rPr>
              <w:t>Выбросы CO</w:t>
            </w:r>
            <w:r w:rsidRPr="00A518E1">
              <w:rPr>
                <w:sz w:val="18"/>
                <w:szCs w:val="18"/>
                <w:vertAlign w:val="subscript"/>
              </w:rPr>
              <w:t>2</w:t>
            </w:r>
            <w:r w:rsidRPr="00A518E1">
              <w:rPr>
                <w:sz w:val="18"/>
                <w:szCs w:val="18"/>
              </w:rPr>
              <w:t xml:space="preserve"> по массе</w:t>
            </w:r>
            <w:r w:rsidRPr="00A518E1">
              <w:rPr>
                <w:sz w:val="18"/>
                <w:szCs w:val="18"/>
                <w:vertAlign w:val="superscript"/>
              </w:rPr>
              <w:t>***</w:t>
            </w:r>
            <w:r w:rsidR="00C53202" w:rsidRPr="00A518E1">
              <w:rPr>
                <w:sz w:val="18"/>
                <w:szCs w:val="18"/>
              </w:rPr>
              <w:t xml:space="preserve"> ................................................</w:t>
            </w:r>
            <w:r w:rsidR="00C53202" w:rsidRPr="00C53202">
              <w:rPr>
                <w:sz w:val="18"/>
                <w:szCs w:val="18"/>
              </w:rPr>
              <w:t>.</w:t>
            </w:r>
            <w:r w:rsidR="00C53202" w:rsidRPr="00A518E1">
              <w:rPr>
                <w:sz w:val="18"/>
                <w:szCs w:val="18"/>
              </w:rPr>
              <w:t xml:space="preserve">............. </w:t>
            </w:r>
            <w:r w:rsidRPr="00A518E1">
              <w:rPr>
                <w:sz w:val="18"/>
                <w:szCs w:val="18"/>
              </w:rPr>
              <w:t xml:space="preserve">(г/кВт∙ч) </w:t>
            </w:r>
          </w:p>
          <w:p w14:paraId="11647709" w14:textId="6E0FFFF0" w:rsidR="005B16F2" w:rsidRPr="00A518E1" w:rsidRDefault="005B16F2" w:rsidP="00F60AE8">
            <w:pPr>
              <w:spacing w:before="120" w:after="120"/>
              <w:ind w:left="57" w:right="57"/>
              <w:rPr>
                <w:color w:val="000000" w:themeColor="text1"/>
                <w:sz w:val="18"/>
                <w:szCs w:val="18"/>
              </w:rPr>
            </w:pPr>
            <w:r w:rsidRPr="00A518E1">
              <w:rPr>
                <w:sz w:val="18"/>
                <w:szCs w:val="18"/>
              </w:rPr>
              <w:t>Расход топлива:</w:t>
            </w:r>
            <w:r w:rsidR="00C53202" w:rsidRPr="00A518E1">
              <w:rPr>
                <w:sz w:val="18"/>
                <w:szCs w:val="18"/>
              </w:rPr>
              <w:t xml:space="preserve"> .............................................................................. </w:t>
            </w:r>
            <w:r w:rsidRPr="00A518E1">
              <w:rPr>
                <w:sz w:val="18"/>
                <w:szCs w:val="18"/>
              </w:rPr>
              <w:t xml:space="preserve">(г/кВт∙ч) </w:t>
            </w:r>
          </w:p>
        </w:tc>
      </w:tr>
    </w:tbl>
    <w:p w14:paraId="253AB45C" w14:textId="77777777" w:rsidR="005B16F2" w:rsidRPr="005B16F2" w:rsidRDefault="005B16F2" w:rsidP="008C0A29">
      <w:pPr>
        <w:pageBreakBefore/>
        <w:ind w:left="2268" w:right="1134" w:hanging="1134"/>
        <w:jc w:val="both"/>
        <w:rPr>
          <w:i/>
          <w:iCs/>
          <w:color w:val="000000" w:themeColor="text1"/>
          <w:sz w:val="18"/>
          <w:szCs w:val="18"/>
        </w:rPr>
      </w:pPr>
      <w:r w:rsidRPr="005B16F2">
        <w:rPr>
          <w:i/>
          <w:iCs/>
          <w:sz w:val="18"/>
          <w:szCs w:val="18"/>
        </w:rPr>
        <w:lastRenderedPageBreak/>
        <w:t>Примечания:</w:t>
      </w:r>
    </w:p>
    <w:p w14:paraId="5825E145" w14:textId="77777777" w:rsidR="005B16F2" w:rsidRPr="005B16F2" w:rsidRDefault="005B16F2" w:rsidP="00524AAC">
      <w:pPr>
        <w:tabs>
          <w:tab w:val="left" w:pos="2268"/>
        </w:tabs>
        <w:spacing w:line="220" w:lineRule="exact"/>
        <w:ind w:left="1701" w:right="427" w:hanging="567"/>
        <w:jc w:val="both"/>
        <w:rPr>
          <w:color w:val="000000" w:themeColor="text1"/>
          <w:sz w:val="18"/>
          <w:szCs w:val="18"/>
        </w:rPr>
      </w:pPr>
      <w:r w:rsidRPr="005B16F2">
        <w:rPr>
          <w:szCs w:val="20"/>
        </w:rPr>
        <w:t xml:space="preserve">* </w:t>
      </w:r>
      <w:r w:rsidRPr="005B16F2">
        <w:rPr>
          <w:sz w:val="18"/>
          <w:szCs w:val="18"/>
        </w:rPr>
        <w:tab/>
        <w:t>В случае двигателей, рассматриваемых в пунктах 4.6.3 и 4.6.6 настоящих Правил, данные сведения представляют отдельно для всех видов испытываемого топлива, когда это применимо.</w:t>
      </w:r>
    </w:p>
    <w:p w14:paraId="40400895" w14:textId="77777777" w:rsidR="005B16F2" w:rsidRPr="005B16F2" w:rsidRDefault="005B16F2" w:rsidP="00524AAC">
      <w:pPr>
        <w:tabs>
          <w:tab w:val="left" w:pos="2268"/>
        </w:tabs>
        <w:spacing w:line="220" w:lineRule="exact"/>
        <w:ind w:left="1701" w:right="427" w:hanging="567"/>
        <w:jc w:val="both"/>
        <w:rPr>
          <w:color w:val="000000" w:themeColor="text1"/>
          <w:sz w:val="18"/>
          <w:szCs w:val="18"/>
        </w:rPr>
      </w:pPr>
      <w:r w:rsidRPr="005B16F2">
        <w:rPr>
          <w:szCs w:val="20"/>
        </w:rPr>
        <w:t>**</w:t>
      </w:r>
      <w:r w:rsidRPr="005B16F2">
        <w:rPr>
          <w:sz w:val="18"/>
          <w:szCs w:val="18"/>
        </w:rPr>
        <w:t xml:space="preserve"> </w:t>
      </w:r>
      <w:r w:rsidRPr="005B16F2">
        <w:rPr>
          <w:sz w:val="18"/>
          <w:szCs w:val="18"/>
        </w:rPr>
        <w:tab/>
        <w:t>В случае двухтопливных двигателей типа 1В, типа 2В и типа 3В (типы определены в приложении 15 к настоящим Правилам) данные сведения представляют как для двухтопливного, так и для дизельного режимов.</w:t>
      </w:r>
    </w:p>
    <w:p w14:paraId="739600E9" w14:textId="77777777" w:rsidR="005B16F2" w:rsidRPr="005B16F2" w:rsidRDefault="005B16F2" w:rsidP="00524AAC">
      <w:pPr>
        <w:tabs>
          <w:tab w:val="left" w:pos="2268"/>
        </w:tabs>
        <w:spacing w:line="220" w:lineRule="exact"/>
        <w:ind w:left="1701" w:right="427" w:hanging="567"/>
        <w:jc w:val="both"/>
        <w:rPr>
          <w:b/>
          <w:color w:val="000000" w:themeColor="text1"/>
          <w:sz w:val="18"/>
          <w:szCs w:val="18"/>
        </w:rPr>
      </w:pPr>
      <w:r w:rsidRPr="005B16F2">
        <w:rPr>
          <w:b/>
          <w:bCs/>
          <w:szCs w:val="20"/>
        </w:rPr>
        <w:t>***</w:t>
      </w:r>
      <w:r w:rsidRPr="005B16F2">
        <w:rPr>
          <w:sz w:val="18"/>
          <w:szCs w:val="18"/>
        </w:rPr>
        <w:tab/>
      </w:r>
      <w:r w:rsidRPr="005B16F2">
        <w:rPr>
          <w:b/>
          <w:bCs/>
          <w:sz w:val="18"/>
          <w:szCs w:val="18"/>
        </w:rPr>
        <w:t>В случае двигателей, в которых все используемые виды топлива имеют молярное соотношение углерода и водорода, равное 0, как это определено в пункте 8 приложения 4, измерения CO</w:t>
      </w:r>
      <w:r w:rsidRPr="005B16F2">
        <w:rPr>
          <w:b/>
          <w:bCs/>
          <w:sz w:val="18"/>
          <w:szCs w:val="18"/>
          <w:vertAlign w:val="subscript"/>
        </w:rPr>
        <w:t>2</w:t>
      </w:r>
      <w:r w:rsidRPr="005B16F2">
        <w:rPr>
          <w:b/>
          <w:bCs/>
          <w:sz w:val="18"/>
          <w:szCs w:val="18"/>
        </w:rPr>
        <w:t xml:space="preserve"> не требуется, причем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w:t>
      </w:r>
      <w:r w:rsidRPr="005B16F2">
        <w:rPr>
          <w:sz w:val="18"/>
          <w:szCs w:val="18"/>
        </w:rPr>
        <w:t xml:space="preserve"> </w:t>
      </w:r>
      <w:r w:rsidRPr="005B16F2">
        <w:rPr>
          <w:b/>
          <w:bCs/>
          <w:sz w:val="18"/>
          <w:szCs w:val="18"/>
        </w:rPr>
        <w:t>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w:t>
      </w:r>
    </w:p>
    <w:p w14:paraId="5CADE11B" w14:textId="77777777" w:rsidR="005B16F2" w:rsidRPr="005B16F2" w:rsidRDefault="005B16F2" w:rsidP="00524AAC">
      <w:pPr>
        <w:tabs>
          <w:tab w:val="left" w:pos="2268"/>
        </w:tabs>
        <w:spacing w:line="220" w:lineRule="exact"/>
        <w:ind w:left="1701" w:right="427" w:hanging="567"/>
        <w:jc w:val="both"/>
        <w:rPr>
          <w:color w:val="000000" w:themeColor="text1"/>
          <w:sz w:val="18"/>
          <w:szCs w:val="18"/>
        </w:rPr>
      </w:pPr>
      <w:r w:rsidRPr="005B16F2">
        <w:rPr>
          <w:sz w:val="18"/>
          <w:szCs w:val="18"/>
          <w:vertAlign w:val="superscript"/>
        </w:rPr>
        <w:t>‡</w:t>
      </w:r>
      <w:r w:rsidRPr="005B16F2">
        <w:rPr>
          <w:sz w:val="18"/>
          <w:szCs w:val="18"/>
        </w:rPr>
        <w:t xml:space="preserve"> </w:t>
      </w:r>
      <w:r w:rsidRPr="005B16F2">
        <w:rPr>
          <w:sz w:val="18"/>
          <w:szCs w:val="18"/>
        </w:rPr>
        <w:tab/>
        <w:t>В случаях, указанных в таблице 1 приложения 15 к настоящим Правилам для двухтопливных двигателей и для двигателей с принудительным зажиганием».</w:t>
      </w:r>
    </w:p>
    <w:p w14:paraId="15A1A965" w14:textId="77777777" w:rsidR="005B16F2" w:rsidRPr="00A518E1" w:rsidRDefault="005B16F2" w:rsidP="008C0A29">
      <w:pPr>
        <w:tabs>
          <w:tab w:val="left" w:pos="2300"/>
          <w:tab w:val="left" w:pos="2800"/>
        </w:tabs>
        <w:spacing w:before="120" w:after="120"/>
        <w:ind w:left="2268" w:right="1134" w:hanging="1134"/>
        <w:jc w:val="both"/>
        <w:rPr>
          <w:iCs/>
          <w:color w:val="000000" w:themeColor="text1"/>
        </w:rPr>
      </w:pPr>
      <w:r w:rsidRPr="00A518E1">
        <w:rPr>
          <w:i/>
          <w:iCs/>
        </w:rPr>
        <w:t xml:space="preserve">Добавление к приложению 2С, пункт 1.4.2 </w:t>
      </w:r>
      <w:r w:rsidRPr="00A518E1">
        <w:t xml:space="preserve">изменить следующим образом: </w:t>
      </w:r>
    </w:p>
    <w:p w14:paraId="75EC4056" w14:textId="77777777" w:rsidR="005B16F2" w:rsidRPr="00A518E1" w:rsidRDefault="005B16F2" w:rsidP="005B16F2">
      <w:pPr>
        <w:spacing w:before="120" w:after="120"/>
        <w:ind w:left="2268" w:right="1134" w:hanging="1134"/>
        <w:jc w:val="both"/>
        <w:rPr>
          <w:color w:val="000000" w:themeColor="text1"/>
        </w:rPr>
      </w:pPr>
      <w:r w:rsidRPr="00A518E1">
        <w:t>«1.4.2</w:t>
      </w:r>
      <w:r w:rsidRPr="00A518E1">
        <w:tab/>
        <w:t>Испытание ВСПЦ</w:t>
      </w:r>
    </w:p>
    <w:p w14:paraId="036D0960" w14:textId="77777777" w:rsidR="005B16F2" w:rsidRPr="00237A4A" w:rsidRDefault="005B16F2" w:rsidP="00237A4A">
      <w:pPr>
        <w:spacing w:before="120" w:after="120"/>
        <w:ind w:left="1134" w:right="1134"/>
      </w:pPr>
      <w:r w:rsidRPr="00A518E1">
        <w:t>Таблица 5</w:t>
      </w:r>
      <w:r w:rsidR="00237A4A">
        <w:br/>
      </w:r>
      <w:r w:rsidRPr="00237A4A">
        <w:rPr>
          <w:b/>
          <w:bCs/>
        </w:rPr>
        <w:t>Испытание ВСПЦ</w:t>
      </w:r>
    </w:p>
    <w:tbl>
      <w:tblPr>
        <w:tblStyle w:val="ad"/>
        <w:tblW w:w="8504" w:type="dxa"/>
        <w:tblInd w:w="1134" w:type="dxa"/>
        <w:tblLayout w:type="fixed"/>
        <w:tblCellMar>
          <w:left w:w="57" w:type="dxa"/>
          <w:right w:w="28" w:type="dxa"/>
        </w:tblCellMar>
        <w:tblLook w:val="04A0" w:firstRow="1" w:lastRow="0" w:firstColumn="1" w:lastColumn="0" w:noHBand="0" w:noVBand="1"/>
      </w:tblPr>
      <w:tblGrid>
        <w:gridCol w:w="1413"/>
        <w:gridCol w:w="881"/>
        <w:gridCol w:w="881"/>
        <w:gridCol w:w="956"/>
        <w:gridCol w:w="956"/>
        <w:gridCol w:w="956"/>
        <w:gridCol w:w="956"/>
        <w:gridCol w:w="538"/>
        <w:gridCol w:w="967"/>
      </w:tblGrid>
      <w:tr w:rsidR="005B16F2" w:rsidRPr="00237A4A" w14:paraId="5E09794D" w14:textId="77777777" w:rsidTr="008C0A29">
        <w:tc>
          <w:tcPr>
            <w:tcW w:w="8504" w:type="dxa"/>
            <w:gridSpan w:val="9"/>
          </w:tcPr>
          <w:p w14:paraId="090D4B2B"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 xml:space="preserve">Испытание ВСПЦ </w:t>
            </w:r>
            <w:r w:rsidRPr="00237A4A">
              <w:rPr>
                <w:sz w:val="18"/>
                <w:szCs w:val="18"/>
                <w:vertAlign w:val="superscript"/>
              </w:rPr>
              <w:t>*;</w:t>
            </w:r>
            <w:r w:rsidRPr="00237A4A">
              <w:rPr>
                <w:sz w:val="18"/>
                <w:szCs w:val="18"/>
              </w:rPr>
              <w:t xml:space="preserve"> </w:t>
            </w:r>
            <w:r w:rsidRPr="00237A4A">
              <w:rPr>
                <w:sz w:val="18"/>
                <w:szCs w:val="18"/>
                <w:vertAlign w:val="superscript"/>
              </w:rPr>
              <w:t>**</w:t>
            </w:r>
          </w:p>
        </w:tc>
      </w:tr>
      <w:tr w:rsidR="00237A4A" w:rsidRPr="00237A4A" w14:paraId="6A65C296" w14:textId="77777777" w:rsidTr="008C0A29">
        <w:tc>
          <w:tcPr>
            <w:tcW w:w="1413" w:type="dxa"/>
            <w:vMerge w:val="restart"/>
          </w:tcPr>
          <w:p w14:paraId="2C7F6028"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 xml:space="preserve">ПУ </w:t>
            </w:r>
            <w:r w:rsidR="008C0A29">
              <w:rPr>
                <w:sz w:val="18"/>
                <w:szCs w:val="18"/>
              </w:rPr>
              <w:br/>
            </w:r>
            <w:r w:rsidRPr="00237A4A">
              <w:rPr>
                <w:sz w:val="18"/>
                <w:szCs w:val="18"/>
              </w:rPr>
              <w:t>Мульт/адд</w:t>
            </w:r>
            <w:r w:rsidRPr="00237A4A">
              <w:rPr>
                <w:sz w:val="18"/>
                <w:szCs w:val="18"/>
                <w:vertAlign w:val="superscript"/>
              </w:rPr>
              <w:t>1)</w:t>
            </w:r>
          </w:p>
        </w:tc>
        <w:tc>
          <w:tcPr>
            <w:tcW w:w="881" w:type="dxa"/>
          </w:tcPr>
          <w:p w14:paraId="2D98A890"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CO</w:t>
            </w:r>
          </w:p>
        </w:tc>
        <w:tc>
          <w:tcPr>
            <w:tcW w:w="881" w:type="dxa"/>
          </w:tcPr>
          <w:p w14:paraId="54876178"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ТНС</w:t>
            </w:r>
          </w:p>
        </w:tc>
        <w:tc>
          <w:tcPr>
            <w:tcW w:w="956" w:type="dxa"/>
          </w:tcPr>
          <w:p w14:paraId="68B32B88" w14:textId="77777777" w:rsidR="005B16F2" w:rsidRPr="00237A4A" w:rsidRDefault="005B16F2" w:rsidP="008C0A29">
            <w:pPr>
              <w:spacing w:beforeLines="20" w:before="48" w:afterLines="20" w:after="48" w:line="220" w:lineRule="exact"/>
              <w:ind w:right="4"/>
              <w:jc w:val="both"/>
              <w:rPr>
                <w:color w:val="000000" w:themeColor="text1"/>
                <w:sz w:val="18"/>
                <w:szCs w:val="18"/>
              </w:rPr>
            </w:pPr>
            <w:r w:rsidRPr="00237A4A">
              <w:rPr>
                <w:sz w:val="18"/>
                <w:szCs w:val="18"/>
              </w:rPr>
              <w:t xml:space="preserve">NMHC </w:t>
            </w:r>
            <w:r w:rsidRPr="00237A4A">
              <w:rPr>
                <w:sz w:val="18"/>
                <w:szCs w:val="18"/>
                <w:vertAlign w:val="superscript"/>
              </w:rPr>
              <w:t>***,‡</w:t>
            </w:r>
          </w:p>
        </w:tc>
        <w:tc>
          <w:tcPr>
            <w:tcW w:w="956" w:type="dxa"/>
          </w:tcPr>
          <w:p w14:paraId="3C99F2AC"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CH</w:t>
            </w:r>
            <w:r w:rsidRPr="00237A4A">
              <w:rPr>
                <w:sz w:val="18"/>
                <w:szCs w:val="18"/>
                <w:vertAlign w:val="subscript"/>
              </w:rPr>
              <w:t>4</w:t>
            </w:r>
            <w:r w:rsidRPr="00237A4A">
              <w:rPr>
                <w:sz w:val="18"/>
                <w:szCs w:val="18"/>
              </w:rPr>
              <w:t xml:space="preserve"> </w:t>
            </w:r>
            <w:r w:rsidRPr="00237A4A">
              <w:rPr>
                <w:sz w:val="18"/>
                <w:szCs w:val="18"/>
                <w:vertAlign w:val="superscript"/>
              </w:rPr>
              <w:t>***, ‡‡</w:t>
            </w:r>
          </w:p>
        </w:tc>
        <w:tc>
          <w:tcPr>
            <w:tcW w:w="956" w:type="dxa"/>
          </w:tcPr>
          <w:p w14:paraId="78FF8A65"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NO</w:t>
            </w:r>
            <w:r w:rsidRPr="00237A4A">
              <w:rPr>
                <w:sz w:val="18"/>
                <w:szCs w:val="18"/>
                <w:vertAlign w:val="subscript"/>
              </w:rPr>
              <w:t>x</w:t>
            </w:r>
          </w:p>
        </w:tc>
        <w:tc>
          <w:tcPr>
            <w:tcW w:w="956" w:type="dxa"/>
          </w:tcPr>
          <w:p w14:paraId="7E6D43B1" w14:textId="77777777" w:rsidR="005B16F2" w:rsidRPr="00237A4A" w:rsidRDefault="005B16F2" w:rsidP="008C0A29">
            <w:pPr>
              <w:spacing w:beforeLines="20" w:before="48" w:afterLines="20" w:after="48" w:line="220" w:lineRule="exact"/>
              <w:ind w:right="-9"/>
              <w:jc w:val="both"/>
              <w:rPr>
                <w:color w:val="000000" w:themeColor="text1"/>
                <w:sz w:val="18"/>
                <w:szCs w:val="18"/>
              </w:rPr>
            </w:pPr>
            <w:r w:rsidRPr="00237A4A">
              <w:rPr>
                <w:sz w:val="18"/>
                <w:szCs w:val="18"/>
              </w:rPr>
              <w:t>Масса ВЧ</w:t>
            </w:r>
          </w:p>
        </w:tc>
        <w:tc>
          <w:tcPr>
            <w:tcW w:w="538" w:type="dxa"/>
          </w:tcPr>
          <w:p w14:paraId="40CAD902"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NH</w:t>
            </w:r>
            <w:r w:rsidRPr="00237A4A">
              <w:rPr>
                <w:sz w:val="18"/>
                <w:szCs w:val="18"/>
                <w:vertAlign w:val="subscript"/>
              </w:rPr>
              <w:t>3</w:t>
            </w:r>
          </w:p>
        </w:tc>
        <w:tc>
          <w:tcPr>
            <w:tcW w:w="965" w:type="dxa"/>
          </w:tcPr>
          <w:p w14:paraId="40F3F75F"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Число ВЧ</w:t>
            </w:r>
          </w:p>
        </w:tc>
      </w:tr>
      <w:tr w:rsidR="00237A4A" w:rsidRPr="00237A4A" w14:paraId="1F0B188B" w14:textId="77777777" w:rsidTr="008C0A29">
        <w:tc>
          <w:tcPr>
            <w:tcW w:w="1413" w:type="dxa"/>
            <w:vMerge/>
          </w:tcPr>
          <w:p w14:paraId="5CE6F4D8"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234BE214"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312CEA6A"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2329B37C" w14:textId="77777777" w:rsidR="005B16F2" w:rsidRPr="00237A4A" w:rsidRDefault="005B16F2" w:rsidP="008C0A29">
            <w:pPr>
              <w:spacing w:beforeLines="20" w:before="48" w:afterLines="20" w:after="48" w:line="220" w:lineRule="exact"/>
              <w:ind w:right="4"/>
              <w:jc w:val="both"/>
              <w:rPr>
                <w:color w:val="000000" w:themeColor="text1"/>
                <w:sz w:val="18"/>
                <w:szCs w:val="18"/>
              </w:rPr>
            </w:pPr>
          </w:p>
        </w:tc>
        <w:tc>
          <w:tcPr>
            <w:tcW w:w="956" w:type="dxa"/>
          </w:tcPr>
          <w:p w14:paraId="11D760C2"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0EA7BB9C"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53D50DF0" w14:textId="77777777" w:rsidR="005B16F2" w:rsidRPr="00237A4A" w:rsidRDefault="005B16F2" w:rsidP="008C0A29">
            <w:pPr>
              <w:spacing w:beforeLines="20" w:before="48" w:afterLines="20" w:after="48" w:line="220" w:lineRule="exact"/>
              <w:ind w:right="-9"/>
              <w:jc w:val="both"/>
              <w:rPr>
                <w:color w:val="000000" w:themeColor="text1"/>
                <w:sz w:val="18"/>
                <w:szCs w:val="18"/>
              </w:rPr>
            </w:pPr>
          </w:p>
        </w:tc>
        <w:tc>
          <w:tcPr>
            <w:tcW w:w="538" w:type="dxa"/>
          </w:tcPr>
          <w:p w14:paraId="2F8487DB"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65" w:type="dxa"/>
          </w:tcPr>
          <w:p w14:paraId="0A5CA3F8" w14:textId="77777777" w:rsidR="005B16F2" w:rsidRPr="00237A4A" w:rsidRDefault="005B16F2" w:rsidP="008C0A29">
            <w:pPr>
              <w:spacing w:beforeLines="20" w:before="48" w:afterLines="20" w:after="48" w:line="220" w:lineRule="exact"/>
              <w:jc w:val="both"/>
              <w:rPr>
                <w:color w:val="000000" w:themeColor="text1"/>
                <w:sz w:val="18"/>
                <w:szCs w:val="18"/>
              </w:rPr>
            </w:pPr>
          </w:p>
        </w:tc>
      </w:tr>
      <w:tr w:rsidR="00237A4A" w:rsidRPr="00237A4A" w14:paraId="4A1B7E33" w14:textId="77777777" w:rsidTr="008C0A29">
        <w:tc>
          <w:tcPr>
            <w:tcW w:w="1413" w:type="dxa"/>
          </w:tcPr>
          <w:p w14:paraId="07B94FDC" w14:textId="77777777"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Выбросы</w:t>
            </w:r>
          </w:p>
        </w:tc>
        <w:tc>
          <w:tcPr>
            <w:tcW w:w="881" w:type="dxa"/>
          </w:tcPr>
          <w:p w14:paraId="6B3969B6" w14:textId="77777777" w:rsidR="005B16F2" w:rsidRPr="008C0A29" w:rsidRDefault="005B16F2" w:rsidP="008C0A29">
            <w:pPr>
              <w:spacing w:beforeLines="20" w:before="48" w:afterLines="20" w:after="48" w:line="220" w:lineRule="exact"/>
              <w:rPr>
                <w:color w:val="000000" w:themeColor="text1"/>
                <w:sz w:val="18"/>
                <w:szCs w:val="18"/>
              </w:rPr>
            </w:pPr>
            <w:r w:rsidRPr="008C0A29">
              <w:rPr>
                <w:sz w:val="18"/>
                <w:szCs w:val="18"/>
              </w:rPr>
              <w:t>CO (мг/кВт·ч)</w:t>
            </w:r>
          </w:p>
        </w:tc>
        <w:tc>
          <w:tcPr>
            <w:tcW w:w="881" w:type="dxa"/>
          </w:tcPr>
          <w:p w14:paraId="14994D34" w14:textId="77777777" w:rsidR="005B16F2" w:rsidRPr="008C0A29" w:rsidRDefault="005B16F2" w:rsidP="008C0A29">
            <w:pPr>
              <w:spacing w:beforeLines="20" w:before="48" w:afterLines="20" w:after="48" w:line="220" w:lineRule="exact"/>
              <w:rPr>
                <w:color w:val="000000" w:themeColor="text1"/>
                <w:sz w:val="18"/>
                <w:szCs w:val="18"/>
              </w:rPr>
            </w:pPr>
            <w:r w:rsidRPr="008C0A29">
              <w:rPr>
                <w:sz w:val="18"/>
                <w:szCs w:val="18"/>
              </w:rPr>
              <w:t>THC (мг/кВт·ч)</w:t>
            </w:r>
          </w:p>
        </w:tc>
        <w:tc>
          <w:tcPr>
            <w:tcW w:w="956" w:type="dxa"/>
          </w:tcPr>
          <w:p w14:paraId="58336E86" w14:textId="77777777" w:rsidR="005B16F2" w:rsidRPr="008C0A29" w:rsidRDefault="005B16F2" w:rsidP="008C0A29">
            <w:pPr>
              <w:spacing w:beforeLines="20" w:before="48" w:afterLines="20" w:after="48" w:line="220" w:lineRule="exact"/>
              <w:ind w:right="4"/>
              <w:rPr>
                <w:color w:val="000000" w:themeColor="text1"/>
                <w:sz w:val="18"/>
                <w:szCs w:val="18"/>
              </w:rPr>
            </w:pPr>
            <w:r w:rsidRPr="008C0A29">
              <w:rPr>
                <w:sz w:val="18"/>
                <w:szCs w:val="18"/>
              </w:rPr>
              <w:t xml:space="preserve">NMHC </w:t>
            </w:r>
            <w:r w:rsidRPr="008C0A29">
              <w:rPr>
                <w:sz w:val="18"/>
                <w:szCs w:val="18"/>
                <w:vertAlign w:val="superscript"/>
              </w:rPr>
              <w:t>***,‡</w:t>
            </w:r>
            <w:r w:rsidRPr="008C0A29">
              <w:rPr>
                <w:sz w:val="18"/>
                <w:szCs w:val="18"/>
              </w:rPr>
              <w:t xml:space="preserve"> (мг/кВт·ч)</w:t>
            </w:r>
          </w:p>
        </w:tc>
        <w:tc>
          <w:tcPr>
            <w:tcW w:w="956" w:type="dxa"/>
          </w:tcPr>
          <w:p w14:paraId="4823F215" w14:textId="77777777" w:rsidR="005B16F2" w:rsidRPr="008C0A29" w:rsidRDefault="005B16F2" w:rsidP="008C0A29">
            <w:pPr>
              <w:spacing w:beforeLines="20" w:before="48" w:afterLines="20" w:after="48" w:line="220" w:lineRule="exact"/>
              <w:rPr>
                <w:color w:val="000000" w:themeColor="text1"/>
                <w:sz w:val="18"/>
                <w:szCs w:val="18"/>
              </w:rPr>
            </w:pPr>
            <w:r w:rsidRPr="008C0A29">
              <w:rPr>
                <w:sz w:val="18"/>
                <w:szCs w:val="18"/>
              </w:rPr>
              <w:t>CH</w:t>
            </w:r>
            <w:r w:rsidRPr="008C0A29">
              <w:rPr>
                <w:sz w:val="18"/>
                <w:szCs w:val="18"/>
                <w:vertAlign w:val="subscript"/>
              </w:rPr>
              <w:t>4</w:t>
            </w:r>
            <w:r w:rsidRPr="008C0A29">
              <w:rPr>
                <w:sz w:val="18"/>
                <w:szCs w:val="18"/>
              </w:rPr>
              <w:t xml:space="preserve"> </w:t>
            </w:r>
            <w:r w:rsidRPr="008C0A29">
              <w:rPr>
                <w:sz w:val="18"/>
                <w:szCs w:val="18"/>
                <w:vertAlign w:val="superscript"/>
              </w:rPr>
              <w:t>***, ‡</w:t>
            </w:r>
            <w:r w:rsidRPr="008C0A29">
              <w:rPr>
                <w:sz w:val="18"/>
                <w:szCs w:val="18"/>
              </w:rPr>
              <w:t xml:space="preserve"> (мг/кВт·ч)</w:t>
            </w:r>
          </w:p>
        </w:tc>
        <w:tc>
          <w:tcPr>
            <w:tcW w:w="956" w:type="dxa"/>
          </w:tcPr>
          <w:p w14:paraId="260ADC95"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NO</w:t>
            </w:r>
            <w:r w:rsidRPr="00237A4A">
              <w:rPr>
                <w:sz w:val="18"/>
                <w:szCs w:val="18"/>
                <w:vertAlign w:val="subscript"/>
              </w:rPr>
              <w:t>X</w:t>
            </w:r>
            <w:r w:rsidRPr="00237A4A">
              <w:rPr>
                <w:sz w:val="18"/>
                <w:szCs w:val="18"/>
              </w:rPr>
              <w:t xml:space="preserve"> (мг/кВт·ч)</w:t>
            </w:r>
          </w:p>
        </w:tc>
        <w:tc>
          <w:tcPr>
            <w:tcW w:w="956" w:type="dxa"/>
          </w:tcPr>
          <w:p w14:paraId="09BD0883" w14:textId="77777777" w:rsidR="005B16F2" w:rsidRPr="00237A4A" w:rsidRDefault="005B16F2" w:rsidP="008C0A29">
            <w:pPr>
              <w:spacing w:beforeLines="20" w:before="48" w:afterLines="20" w:after="48" w:line="220" w:lineRule="exact"/>
              <w:ind w:right="-9"/>
              <w:rPr>
                <w:color w:val="000000" w:themeColor="text1"/>
                <w:sz w:val="18"/>
                <w:szCs w:val="18"/>
              </w:rPr>
            </w:pPr>
            <w:r w:rsidRPr="00237A4A">
              <w:rPr>
                <w:sz w:val="18"/>
                <w:szCs w:val="18"/>
              </w:rPr>
              <w:t>Масса ВЧ (мг/кВт·ч)</w:t>
            </w:r>
          </w:p>
        </w:tc>
        <w:tc>
          <w:tcPr>
            <w:tcW w:w="538" w:type="dxa"/>
          </w:tcPr>
          <w:p w14:paraId="33FC4EE6"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NH</w:t>
            </w:r>
            <w:r w:rsidRPr="00237A4A">
              <w:rPr>
                <w:sz w:val="18"/>
                <w:szCs w:val="18"/>
                <w:vertAlign w:val="subscript"/>
              </w:rPr>
              <w:t>3</w:t>
            </w:r>
            <w:r w:rsidRPr="00237A4A">
              <w:rPr>
                <w:sz w:val="18"/>
                <w:szCs w:val="18"/>
              </w:rPr>
              <w:t>, млн</w:t>
            </w:r>
            <w:r w:rsidRPr="00237A4A">
              <w:rPr>
                <w:sz w:val="18"/>
                <w:szCs w:val="18"/>
                <w:vertAlign w:val="superscript"/>
              </w:rPr>
              <w:t>−1</w:t>
            </w:r>
          </w:p>
        </w:tc>
        <w:tc>
          <w:tcPr>
            <w:tcW w:w="965" w:type="dxa"/>
          </w:tcPr>
          <w:p w14:paraId="716BA811"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Число ВЧ (#/кВт·ч)</w:t>
            </w:r>
          </w:p>
        </w:tc>
      </w:tr>
      <w:tr w:rsidR="00237A4A" w:rsidRPr="00237A4A" w14:paraId="2BF4DC6F" w14:textId="77777777" w:rsidTr="008C0A29">
        <w:tc>
          <w:tcPr>
            <w:tcW w:w="1413" w:type="dxa"/>
          </w:tcPr>
          <w:p w14:paraId="1BC54545"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Запуск в холодном состоянии</w:t>
            </w:r>
          </w:p>
        </w:tc>
        <w:tc>
          <w:tcPr>
            <w:tcW w:w="881" w:type="dxa"/>
          </w:tcPr>
          <w:p w14:paraId="79FF1A44"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4A9F975E"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677EC3F1" w14:textId="77777777" w:rsidR="005B16F2" w:rsidRPr="00237A4A" w:rsidRDefault="005B16F2" w:rsidP="008C0A29">
            <w:pPr>
              <w:spacing w:beforeLines="20" w:before="48" w:afterLines="20" w:after="48" w:line="220" w:lineRule="exact"/>
              <w:ind w:right="4"/>
              <w:jc w:val="both"/>
              <w:rPr>
                <w:color w:val="000000" w:themeColor="text1"/>
                <w:sz w:val="18"/>
                <w:szCs w:val="18"/>
              </w:rPr>
            </w:pPr>
          </w:p>
        </w:tc>
        <w:tc>
          <w:tcPr>
            <w:tcW w:w="956" w:type="dxa"/>
          </w:tcPr>
          <w:p w14:paraId="052FE9BE" w14:textId="77777777" w:rsidR="005B16F2" w:rsidRPr="008C0A29" w:rsidRDefault="008C0A29" w:rsidP="008C0A29">
            <w:pPr>
              <w:spacing w:beforeLines="20" w:before="48" w:afterLines="20" w:after="48" w:line="220" w:lineRule="exact"/>
              <w:jc w:val="both"/>
              <w:rPr>
                <w:color w:val="000000" w:themeColor="text1"/>
                <w:sz w:val="18"/>
                <w:szCs w:val="18"/>
                <w:lang w:val="en-US"/>
              </w:rPr>
            </w:pPr>
            <w:r>
              <w:rPr>
                <w:color w:val="000000" w:themeColor="text1"/>
                <w:sz w:val="18"/>
                <w:szCs w:val="18"/>
                <w:lang w:val="en-US"/>
              </w:rPr>
              <w:t xml:space="preserve">    </w:t>
            </w:r>
          </w:p>
        </w:tc>
        <w:tc>
          <w:tcPr>
            <w:tcW w:w="956" w:type="dxa"/>
          </w:tcPr>
          <w:p w14:paraId="1A26D4CC"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5EBE677B" w14:textId="77777777" w:rsidR="005B16F2" w:rsidRPr="00237A4A" w:rsidRDefault="005B16F2" w:rsidP="008C0A29">
            <w:pPr>
              <w:spacing w:beforeLines="20" w:before="48" w:afterLines="20" w:after="48" w:line="220" w:lineRule="exact"/>
              <w:ind w:right="-9"/>
              <w:jc w:val="both"/>
              <w:rPr>
                <w:color w:val="000000" w:themeColor="text1"/>
                <w:sz w:val="18"/>
                <w:szCs w:val="18"/>
              </w:rPr>
            </w:pPr>
          </w:p>
        </w:tc>
        <w:tc>
          <w:tcPr>
            <w:tcW w:w="538" w:type="dxa"/>
          </w:tcPr>
          <w:p w14:paraId="4994BD90"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65" w:type="dxa"/>
          </w:tcPr>
          <w:p w14:paraId="6A391C05" w14:textId="77777777" w:rsidR="005B16F2" w:rsidRPr="00237A4A" w:rsidRDefault="005B16F2" w:rsidP="008C0A29">
            <w:pPr>
              <w:spacing w:beforeLines="20" w:before="48" w:afterLines="20" w:after="48" w:line="220" w:lineRule="exact"/>
              <w:jc w:val="both"/>
              <w:rPr>
                <w:color w:val="000000" w:themeColor="text1"/>
                <w:sz w:val="18"/>
                <w:szCs w:val="18"/>
              </w:rPr>
            </w:pPr>
          </w:p>
        </w:tc>
      </w:tr>
      <w:tr w:rsidR="00237A4A" w:rsidRPr="00237A4A" w14:paraId="07703389" w14:textId="77777777" w:rsidTr="008C0A29">
        <w:tc>
          <w:tcPr>
            <w:tcW w:w="1413" w:type="dxa"/>
          </w:tcPr>
          <w:p w14:paraId="6BB96863"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Запуск в прогретом состоянии без регенерации</w:t>
            </w:r>
          </w:p>
        </w:tc>
        <w:tc>
          <w:tcPr>
            <w:tcW w:w="881" w:type="dxa"/>
          </w:tcPr>
          <w:p w14:paraId="42E6848B"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20779599"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26B2E4E7" w14:textId="77777777" w:rsidR="005B16F2" w:rsidRPr="00237A4A" w:rsidRDefault="005B16F2" w:rsidP="008C0A29">
            <w:pPr>
              <w:spacing w:beforeLines="20" w:before="48" w:afterLines="20" w:after="48" w:line="220" w:lineRule="exact"/>
              <w:ind w:right="4"/>
              <w:jc w:val="both"/>
              <w:rPr>
                <w:color w:val="000000" w:themeColor="text1"/>
                <w:sz w:val="18"/>
                <w:szCs w:val="18"/>
              </w:rPr>
            </w:pPr>
          </w:p>
        </w:tc>
        <w:tc>
          <w:tcPr>
            <w:tcW w:w="956" w:type="dxa"/>
          </w:tcPr>
          <w:p w14:paraId="38042EFC"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138B54D0"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63416C2D" w14:textId="77777777" w:rsidR="005B16F2" w:rsidRPr="00237A4A" w:rsidRDefault="005B16F2" w:rsidP="008C0A29">
            <w:pPr>
              <w:spacing w:beforeLines="20" w:before="48" w:afterLines="20" w:after="48" w:line="220" w:lineRule="exact"/>
              <w:ind w:right="-9"/>
              <w:jc w:val="both"/>
              <w:rPr>
                <w:color w:val="000000" w:themeColor="text1"/>
                <w:sz w:val="18"/>
                <w:szCs w:val="18"/>
              </w:rPr>
            </w:pPr>
          </w:p>
        </w:tc>
        <w:tc>
          <w:tcPr>
            <w:tcW w:w="538" w:type="dxa"/>
          </w:tcPr>
          <w:p w14:paraId="5FDFF886"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65" w:type="dxa"/>
          </w:tcPr>
          <w:p w14:paraId="2E4E2863" w14:textId="77777777" w:rsidR="005B16F2" w:rsidRPr="00237A4A" w:rsidRDefault="005B16F2" w:rsidP="008C0A29">
            <w:pPr>
              <w:spacing w:beforeLines="20" w:before="48" w:afterLines="20" w:after="48" w:line="220" w:lineRule="exact"/>
              <w:jc w:val="both"/>
              <w:rPr>
                <w:color w:val="000000" w:themeColor="text1"/>
                <w:sz w:val="18"/>
                <w:szCs w:val="18"/>
              </w:rPr>
            </w:pPr>
          </w:p>
        </w:tc>
      </w:tr>
      <w:tr w:rsidR="00237A4A" w:rsidRPr="00237A4A" w14:paraId="1883E6FB" w14:textId="77777777" w:rsidTr="008C0A29">
        <w:tc>
          <w:tcPr>
            <w:tcW w:w="1413" w:type="dxa"/>
          </w:tcPr>
          <w:p w14:paraId="7675D2E0"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 xml:space="preserve">Запуск в прогретом состоянии с регенерацией </w:t>
            </w:r>
            <w:r w:rsidRPr="00237A4A">
              <w:rPr>
                <w:sz w:val="18"/>
                <w:szCs w:val="18"/>
                <w:vertAlign w:val="superscript"/>
              </w:rPr>
              <w:t>1)</w:t>
            </w:r>
          </w:p>
        </w:tc>
        <w:tc>
          <w:tcPr>
            <w:tcW w:w="881" w:type="dxa"/>
          </w:tcPr>
          <w:p w14:paraId="2127DFDA"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11C36712"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1055CBD9" w14:textId="77777777" w:rsidR="005B16F2" w:rsidRPr="00237A4A" w:rsidRDefault="005B16F2" w:rsidP="008C0A29">
            <w:pPr>
              <w:spacing w:beforeLines="20" w:before="48" w:afterLines="20" w:after="48" w:line="220" w:lineRule="exact"/>
              <w:ind w:right="4"/>
              <w:jc w:val="both"/>
              <w:rPr>
                <w:color w:val="000000" w:themeColor="text1"/>
                <w:sz w:val="18"/>
                <w:szCs w:val="18"/>
              </w:rPr>
            </w:pPr>
          </w:p>
        </w:tc>
        <w:tc>
          <w:tcPr>
            <w:tcW w:w="956" w:type="dxa"/>
          </w:tcPr>
          <w:p w14:paraId="467A010C"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5187128F"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45DFD2B0" w14:textId="77777777" w:rsidR="005B16F2" w:rsidRPr="00237A4A" w:rsidRDefault="005B16F2" w:rsidP="008C0A29">
            <w:pPr>
              <w:spacing w:beforeLines="20" w:before="48" w:afterLines="20" w:after="48" w:line="220" w:lineRule="exact"/>
              <w:ind w:right="-9"/>
              <w:jc w:val="both"/>
              <w:rPr>
                <w:color w:val="000000" w:themeColor="text1"/>
                <w:sz w:val="18"/>
                <w:szCs w:val="18"/>
              </w:rPr>
            </w:pPr>
          </w:p>
        </w:tc>
        <w:tc>
          <w:tcPr>
            <w:tcW w:w="538" w:type="dxa"/>
          </w:tcPr>
          <w:p w14:paraId="36A28281"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65" w:type="dxa"/>
          </w:tcPr>
          <w:p w14:paraId="13755D2B" w14:textId="77777777" w:rsidR="005B16F2" w:rsidRPr="00237A4A" w:rsidRDefault="005B16F2" w:rsidP="008C0A29">
            <w:pPr>
              <w:spacing w:beforeLines="20" w:before="48" w:afterLines="20" w:after="48" w:line="220" w:lineRule="exact"/>
              <w:jc w:val="both"/>
              <w:rPr>
                <w:color w:val="000000" w:themeColor="text1"/>
                <w:sz w:val="18"/>
                <w:szCs w:val="18"/>
              </w:rPr>
            </w:pPr>
          </w:p>
        </w:tc>
      </w:tr>
      <w:tr w:rsidR="00237A4A" w:rsidRPr="00237A4A" w14:paraId="6BE5DDBA" w14:textId="77777777" w:rsidTr="008C0A29">
        <w:tc>
          <w:tcPr>
            <w:tcW w:w="1413" w:type="dxa"/>
          </w:tcPr>
          <w:p w14:paraId="1740F30B"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k</w:t>
            </w:r>
            <w:r w:rsidRPr="00237A4A">
              <w:rPr>
                <w:sz w:val="18"/>
                <w:szCs w:val="18"/>
                <w:vertAlign w:val="subscript"/>
              </w:rPr>
              <w:t>r,u</w:t>
            </w:r>
            <w:r w:rsidRPr="00237A4A">
              <w:rPr>
                <w:sz w:val="18"/>
                <w:szCs w:val="18"/>
              </w:rPr>
              <w:t xml:space="preserve"> (мульт/адд) </w:t>
            </w:r>
            <w:r w:rsidRPr="00237A4A">
              <w:rPr>
                <w:sz w:val="18"/>
                <w:szCs w:val="18"/>
                <w:vertAlign w:val="superscript"/>
              </w:rPr>
              <w:t>1)</w:t>
            </w:r>
          </w:p>
          <w:p w14:paraId="31B8A7E4"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k</w:t>
            </w:r>
            <w:r w:rsidRPr="00237A4A">
              <w:rPr>
                <w:sz w:val="18"/>
                <w:szCs w:val="18"/>
                <w:vertAlign w:val="subscript"/>
              </w:rPr>
              <w:t>r,d</w:t>
            </w:r>
            <w:r w:rsidRPr="00237A4A">
              <w:rPr>
                <w:sz w:val="18"/>
                <w:szCs w:val="18"/>
              </w:rPr>
              <w:t xml:space="preserve"> (мульт/адд) </w:t>
            </w:r>
            <w:r w:rsidRPr="00237A4A">
              <w:rPr>
                <w:sz w:val="18"/>
                <w:szCs w:val="18"/>
                <w:vertAlign w:val="superscript"/>
              </w:rPr>
              <w:t>1)</w:t>
            </w:r>
          </w:p>
        </w:tc>
        <w:tc>
          <w:tcPr>
            <w:tcW w:w="881" w:type="dxa"/>
          </w:tcPr>
          <w:p w14:paraId="140DA6D4"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6AC5D40D"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4264EA0A" w14:textId="77777777" w:rsidR="005B16F2" w:rsidRPr="00237A4A" w:rsidRDefault="005B16F2" w:rsidP="008C0A29">
            <w:pPr>
              <w:spacing w:beforeLines="20" w:before="48" w:afterLines="20" w:after="48" w:line="220" w:lineRule="exact"/>
              <w:ind w:right="4"/>
              <w:jc w:val="both"/>
              <w:rPr>
                <w:color w:val="000000" w:themeColor="text1"/>
                <w:sz w:val="18"/>
                <w:szCs w:val="18"/>
              </w:rPr>
            </w:pPr>
          </w:p>
        </w:tc>
        <w:tc>
          <w:tcPr>
            <w:tcW w:w="956" w:type="dxa"/>
          </w:tcPr>
          <w:p w14:paraId="34734A17"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45EE20A2"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5B66BD3E" w14:textId="77777777" w:rsidR="005B16F2" w:rsidRPr="00237A4A" w:rsidRDefault="005B16F2" w:rsidP="008C0A29">
            <w:pPr>
              <w:spacing w:beforeLines="20" w:before="48" w:afterLines="20" w:after="48" w:line="220" w:lineRule="exact"/>
              <w:ind w:right="-9"/>
              <w:jc w:val="both"/>
              <w:rPr>
                <w:color w:val="000000" w:themeColor="text1"/>
                <w:sz w:val="18"/>
                <w:szCs w:val="18"/>
              </w:rPr>
            </w:pPr>
          </w:p>
        </w:tc>
        <w:tc>
          <w:tcPr>
            <w:tcW w:w="538" w:type="dxa"/>
          </w:tcPr>
          <w:p w14:paraId="0F76DDED"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65" w:type="dxa"/>
          </w:tcPr>
          <w:p w14:paraId="5E2C7DE0" w14:textId="77777777" w:rsidR="005B16F2" w:rsidRPr="00237A4A" w:rsidRDefault="005B16F2" w:rsidP="008C0A29">
            <w:pPr>
              <w:spacing w:beforeLines="20" w:before="48" w:afterLines="20" w:after="48" w:line="220" w:lineRule="exact"/>
              <w:jc w:val="both"/>
              <w:rPr>
                <w:color w:val="000000" w:themeColor="text1"/>
                <w:sz w:val="18"/>
                <w:szCs w:val="18"/>
              </w:rPr>
            </w:pPr>
          </w:p>
        </w:tc>
      </w:tr>
      <w:tr w:rsidR="00237A4A" w:rsidRPr="00237A4A" w14:paraId="6DE544F8" w14:textId="77777777" w:rsidTr="008C0A29">
        <w:tc>
          <w:tcPr>
            <w:tcW w:w="1413" w:type="dxa"/>
          </w:tcPr>
          <w:p w14:paraId="6C78233A"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Взвешенный результат испытания</w:t>
            </w:r>
          </w:p>
        </w:tc>
        <w:tc>
          <w:tcPr>
            <w:tcW w:w="881" w:type="dxa"/>
          </w:tcPr>
          <w:p w14:paraId="57EC4F3F"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1FA90260"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31CCD23A" w14:textId="77777777" w:rsidR="005B16F2" w:rsidRPr="00237A4A" w:rsidRDefault="005B16F2" w:rsidP="008C0A29">
            <w:pPr>
              <w:spacing w:beforeLines="20" w:before="48" w:afterLines="20" w:after="48" w:line="220" w:lineRule="exact"/>
              <w:ind w:right="4"/>
              <w:jc w:val="both"/>
              <w:rPr>
                <w:color w:val="000000" w:themeColor="text1"/>
                <w:sz w:val="18"/>
                <w:szCs w:val="18"/>
              </w:rPr>
            </w:pPr>
          </w:p>
        </w:tc>
        <w:tc>
          <w:tcPr>
            <w:tcW w:w="956" w:type="dxa"/>
          </w:tcPr>
          <w:p w14:paraId="19A9BB23"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1F7CECCF"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1695726E" w14:textId="77777777" w:rsidR="005B16F2" w:rsidRPr="00237A4A" w:rsidRDefault="005B16F2" w:rsidP="008C0A29">
            <w:pPr>
              <w:spacing w:beforeLines="20" w:before="48" w:afterLines="20" w:after="48" w:line="220" w:lineRule="exact"/>
              <w:ind w:right="-9"/>
              <w:jc w:val="both"/>
              <w:rPr>
                <w:color w:val="000000" w:themeColor="text1"/>
                <w:sz w:val="18"/>
                <w:szCs w:val="18"/>
              </w:rPr>
            </w:pPr>
          </w:p>
        </w:tc>
        <w:tc>
          <w:tcPr>
            <w:tcW w:w="538" w:type="dxa"/>
          </w:tcPr>
          <w:p w14:paraId="7E53A665"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65" w:type="dxa"/>
          </w:tcPr>
          <w:p w14:paraId="6A2378FC" w14:textId="77777777" w:rsidR="005B16F2" w:rsidRPr="00237A4A" w:rsidRDefault="005B16F2" w:rsidP="008C0A29">
            <w:pPr>
              <w:spacing w:beforeLines="20" w:before="48" w:afterLines="20" w:after="48" w:line="220" w:lineRule="exact"/>
              <w:jc w:val="both"/>
              <w:rPr>
                <w:color w:val="000000" w:themeColor="text1"/>
                <w:sz w:val="18"/>
                <w:szCs w:val="18"/>
              </w:rPr>
            </w:pPr>
          </w:p>
        </w:tc>
      </w:tr>
      <w:tr w:rsidR="00237A4A" w:rsidRPr="00237A4A" w14:paraId="038D4652" w14:textId="77777777" w:rsidTr="008C0A29">
        <w:tc>
          <w:tcPr>
            <w:tcW w:w="1413" w:type="dxa"/>
          </w:tcPr>
          <w:p w14:paraId="0F93CDBD" w14:textId="77777777" w:rsidR="005B16F2" w:rsidRPr="00237A4A" w:rsidRDefault="005B16F2" w:rsidP="008C0A29">
            <w:pPr>
              <w:spacing w:beforeLines="20" w:before="48" w:afterLines="20" w:after="48" w:line="220" w:lineRule="exact"/>
              <w:rPr>
                <w:color w:val="000000" w:themeColor="text1"/>
                <w:sz w:val="18"/>
                <w:szCs w:val="18"/>
              </w:rPr>
            </w:pPr>
            <w:r w:rsidRPr="00237A4A">
              <w:rPr>
                <w:sz w:val="18"/>
                <w:szCs w:val="18"/>
              </w:rPr>
              <w:t>Окончательный результат испытания с учетом ПУ</w:t>
            </w:r>
          </w:p>
        </w:tc>
        <w:tc>
          <w:tcPr>
            <w:tcW w:w="881" w:type="dxa"/>
          </w:tcPr>
          <w:p w14:paraId="34489803"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881" w:type="dxa"/>
          </w:tcPr>
          <w:p w14:paraId="5FFC8873"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760B8A0D" w14:textId="77777777" w:rsidR="005B16F2" w:rsidRPr="00237A4A" w:rsidRDefault="005B16F2" w:rsidP="008C0A29">
            <w:pPr>
              <w:spacing w:beforeLines="20" w:before="48" w:afterLines="20" w:after="48" w:line="220" w:lineRule="exact"/>
              <w:ind w:right="4"/>
              <w:jc w:val="both"/>
              <w:rPr>
                <w:color w:val="000000" w:themeColor="text1"/>
                <w:sz w:val="18"/>
                <w:szCs w:val="18"/>
              </w:rPr>
            </w:pPr>
          </w:p>
        </w:tc>
        <w:tc>
          <w:tcPr>
            <w:tcW w:w="956" w:type="dxa"/>
          </w:tcPr>
          <w:p w14:paraId="33BC129A"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51227DC7"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56" w:type="dxa"/>
          </w:tcPr>
          <w:p w14:paraId="33402159" w14:textId="77777777" w:rsidR="005B16F2" w:rsidRPr="00237A4A" w:rsidRDefault="005B16F2" w:rsidP="008C0A29">
            <w:pPr>
              <w:spacing w:beforeLines="20" w:before="48" w:afterLines="20" w:after="48" w:line="220" w:lineRule="exact"/>
              <w:ind w:right="-9"/>
              <w:jc w:val="both"/>
              <w:rPr>
                <w:color w:val="000000" w:themeColor="text1"/>
                <w:sz w:val="18"/>
                <w:szCs w:val="18"/>
              </w:rPr>
            </w:pPr>
          </w:p>
        </w:tc>
        <w:tc>
          <w:tcPr>
            <w:tcW w:w="538" w:type="dxa"/>
          </w:tcPr>
          <w:p w14:paraId="3E4C15F2" w14:textId="77777777" w:rsidR="005B16F2" w:rsidRPr="00237A4A" w:rsidRDefault="005B16F2" w:rsidP="008C0A29">
            <w:pPr>
              <w:spacing w:beforeLines="20" w:before="48" w:afterLines="20" w:after="48" w:line="220" w:lineRule="exact"/>
              <w:jc w:val="both"/>
              <w:rPr>
                <w:color w:val="000000" w:themeColor="text1"/>
                <w:sz w:val="18"/>
                <w:szCs w:val="18"/>
              </w:rPr>
            </w:pPr>
          </w:p>
        </w:tc>
        <w:tc>
          <w:tcPr>
            <w:tcW w:w="965" w:type="dxa"/>
          </w:tcPr>
          <w:p w14:paraId="07F2AAC0" w14:textId="77777777" w:rsidR="005B16F2" w:rsidRPr="00237A4A" w:rsidRDefault="005B16F2" w:rsidP="008C0A29">
            <w:pPr>
              <w:spacing w:beforeLines="20" w:before="48" w:afterLines="20" w:after="48" w:line="220" w:lineRule="exact"/>
              <w:jc w:val="both"/>
              <w:rPr>
                <w:color w:val="000000" w:themeColor="text1"/>
                <w:sz w:val="18"/>
                <w:szCs w:val="18"/>
              </w:rPr>
            </w:pPr>
          </w:p>
        </w:tc>
      </w:tr>
      <w:tr w:rsidR="005B16F2" w:rsidRPr="00237A4A" w14:paraId="2F2111BE" w14:textId="77777777" w:rsidTr="008C0A29">
        <w:tc>
          <w:tcPr>
            <w:tcW w:w="8504" w:type="dxa"/>
            <w:gridSpan w:val="9"/>
          </w:tcPr>
          <w:p w14:paraId="5DCF5E9A" w14:textId="3ED187D2"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Выбросы CO</w:t>
            </w:r>
            <w:r w:rsidRPr="00237A4A">
              <w:rPr>
                <w:sz w:val="18"/>
                <w:szCs w:val="18"/>
                <w:vertAlign w:val="subscript"/>
              </w:rPr>
              <w:t>2</w:t>
            </w:r>
            <w:r w:rsidRPr="00237A4A">
              <w:rPr>
                <w:sz w:val="18"/>
                <w:szCs w:val="18"/>
              </w:rPr>
              <w:t xml:space="preserve"> по массе</w:t>
            </w:r>
            <w:r w:rsidRPr="00237A4A">
              <w:rPr>
                <w:sz w:val="18"/>
                <w:szCs w:val="18"/>
                <w:vertAlign w:val="superscript"/>
              </w:rPr>
              <w:t>***</w:t>
            </w:r>
            <w:r w:rsidR="00C53202" w:rsidRPr="00A518E1">
              <w:rPr>
                <w:sz w:val="18"/>
                <w:szCs w:val="18"/>
              </w:rPr>
              <w:t xml:space="preserve"> ................................................</w:t>
            </w:r>
            <w:r w:rsidR="00C53202" w:rsidRPr="00C53202">
              <w:rPr>
                <w:sz w:val="18"/>
                <w:szCs w:val="18"/>
              </w:rPr>
              <w:t>.</w:t>
            </w:r>
            <w:r w:rsidR="00C53202" w:rsidRPr="00A518E1">
              <w:rPr>
                <w:sz w:val="18"/>
                <w:szCs w:val="18"/>
              </w:rPr>
              <w:t xml:space="preserve">............. </w:t>
            </w:r>
            <w:r w:rsidRPr="00237A4A">
              <w:rPr>
                <w:sz w:val="18"/>
                <w:szCs w:val="18"/>
              </w:rPr>
              <w:t xml:space="preserve">(г/кВт∙ч) </w:t>
            </w:r>
          </w:p>
          <w:p w14:paraId="776D173A" w14:textId="0A19820E" w:rsidR="005B16F2" w:rsidRPr="00237A4A" w:rsidRDefault="005B16F2" w:rsidP="008C0A29">
            <w:pPr>
              <w:spacing w:beforeLines="20" w:before="48" w:afterLines="20" w:after="48" w:line="220" w:lineRule="exact"/>
              <w:jc w:val="both"/>
              <w:rPr>
                <w:color w:val="000000" w:themeColor="text1"/>
                <w:sz w:val="18"/>
                <w:szCs w:val="18"/>
              </w:rPr>
            </w:pPr>
            <w:r w:rsidRPr="00237A4A">
              <w:rPr>
                <w:sz w:val="18"/>
                <w:szCs w:val="18"/>
              </w:rPr>
              <w:t>Расход топлива:</w:t>
            </w:r>
            <w:r w:rsidR="00C53202" w:rsidRPr="00A518E1">
              <w:rPr>
                <w:sz w:val="18"/>
                <w:szCs w:val="18"/>
              </w:rPr>
              <w:t xml:space="preserve"> .............................................................................. </w:t>
            </w:r>
            <w:r w:rsidRPr="00237A4A">
              <w:rPr>
                <w:sz w:val="18"/>
                <w:szCs w:val="18"/>
              </w:rPr>
              <w:t xml:space="preserve">(г/кВт∙ч) </w:t>
            </w:r>
          </w:p>
        </w:tc>
      </w:tr>
    </w:tbl>
    <w:p w14:paraId="22B281AA" w14:textId="77777777" w:rsidR="005B16F2" w:rsidRPr="005B16F2" w:rsidRDefault="005B16F2" w:rsidP="008C0A29">
      <w:pPr>
        <w:spacing w:before="120" w:line="220" w:lineRule="exact"/>
        <w:ind w:left="2268" w:hanging="1134"/>
        <w:jc w:val="both"/>
        <w:rPr>
          <w:color w:val="000000" w:themeColor="text1"/>
          <w:sz w:val="18"/>
          <w:szCs w:val="18"/>
        </w:rPr>
      </w:pPr>
      <w:r w:rsidRPr="005B16F2">
        <w:rPr>
          <w:i/>
          <w:iCs/>
          <w:sz w:val="18"/>
          <w:szCs w:val="18"/>
        </w:rPr>
        <w:t>Примечания:</w:t>
      </w:r>
    </w:p>
    <w:p w14:paraId="35250FDB" w14:textId="77777777" w:rsidR="005B16F2" w:rsidRPr="005B16F2" w:rsidRDefault="005B16F2" w:rsidP="00237A4A">
      <w:pPr>
        <w:tabs>
          <w:tab w:val="left" w:pos="2268"/>
        </w:tabs>
        <w:spacing w:line="220" w:lineRule="exact"/>
        <w:ind w:left="1701" w:hanging="567"/>
        <w:jc w:val="both"/>
        <w:rPr>
          <w:color w:val="000000" w:themeColor="text1"/>
          <w:sz w:val="18"/>
          <w:szCs w:val="18"/>
        </w:rPr>
      </w:pPr>
      <w:r w:rsidRPr="005B16F2">
        <w:rPr>
          <w:szCs w:val="20"/>
        </w:rPr>
        <w:t xml:space="preserve">* </w:t>
      </w:r>
      <w:r w:rsidRPr="005B16F2">
        <w:rPr>
          <w:sz w:val="18"/>
          <w:szCs w:val="18"/>
        </w:rPr>
        <w:tab/>
        <w:t>В случае двигателей, рассматриваемых в пунктах 4.6.3 и 4.6.6 настоящих Правил, данные сведения представляют отдельно для всех видов испытываемого топлива, когда это применимо.</w:t>
      </w:r>
    </w:p>
    <w:p w14:paraId="69DE07C4" w14:textId="77777777" w:rsidR="005B16F2" w:rsidRPr="005B16F2" w:rsidRDefault="005B16F2" w:rsidP="00237A4A">
      <w:pPr>
        <w:tabs>
          <w:tab w:val="left" w:pos="2268"/>
        </w:tabs>
        <w:spacing w:line="220" w:lineRule="exact"/>
        <w:ind w:left="1701" w:hanging="567"/>
        <w:jc w:val="both"/>
        <w:rPr>
          <w:color w:val="000000" w:themeColor="text1"/>
          <w:sz w:val="18"/>
          <w:szCs w:val="18"/>
        </w:rPr>
      </w:pPr>
      <w:r w:rsidRPr="005B16F2">
        <w:rPr>
          <w:szCs w:val="20"/>
        </w:rPr>
        <w:t xml:space="preserve">** </w:t>
      </w:r>
      <w:r w:rsidRPr="005B16F2">
        <w:rPr>
          <w:sz w:val="18"/>
          <w:szCs w:val="18"/>
        </w:rPr>
        <w:tab/>
        <w:t>В случае двухтопливных двигателей типа 1В, типа 2В и типа 3В (типы определены в приложении 15 к настоящим Правилам) данные сведения представляют как для двухтопливного, так и для дизельного режимов.</w:t>
      </w:r>
    </w:p>
    <w:p w14:paraId="05DCE7C9" w14:textId="77777777" w:rsidR="005B16F2" w:rsidRPr="005B16F2" w:rsidRDefault="005B16F2" w:rsidP="00237A4A">
      <w:pPr>
        <w:tabs>
          <w:tab w:val="left" w:pos="2268"/>
        </w:tabs>
        <w:spacing w:line="220" w:lineRule="exact"/>
        <w:ind w:left="1701" w:hanging="567"/>
        <w:jc w:val="both"/>
        <w:rPr>
          <w:b/>
          <w:color w:val="000000" w:themeColor="text1"/>
          <w:sz w:val="18"/>
          <w:szCs w:val="18"/>
        </w:rPr>
      </w:pPr>
      <w:r w:rsidRPr="005B16F2">
        <w:rPr>
          <w:b/>
          <w:bCs/>
          <w:szCs w:val="20"/>
        </w:rPr>
        <w:t>***</w:t>
      </w:r>
      <w:r w:rsidRPr="005B16F2">
        <w:rPr>
          <w:sz w:val="18"/>
          <w:szCs w:val="18"/>
        </w:rPr>
        <w:tab/>
      </w:r>
      <w:r w:rsidRPr="005B16F2">
        <w:rPr>
          <w:b/>
          <w:bCs/>
          <w:sz w:val="18"/>
          <w:szCs w:val="18"/>
        </w:rPr>
        <w:t>В случае двигателей, в которых все используемые виды топлива имеют молярное соотношение углерода и водорода, равное 0, как это определено в пункте 8 приложения 4, измерения CH</w:t>
      </w:r>
      <w:r w:rsidRPr="005B16F2">
        <w:rPr>
          <w:b/>
          <w:bCs/>
          <w:sz w:val="18"/>
          <w:szCs w:val="18"/>
          <w:vertAlign w:val="subscript"/>
        </w:rPr>
        <w:t>4</w:t>
      </w:r>
      <w:r w:rsidRPr="005B16F2">
        <w:rPr>
          <w:b/>
          <w:bCs/>
          <w:sz w:val="18"/>
          <w:szCs w:val="18"/>
        </w:rPr>
        <w:t xml:space="preserve"> и CO</w:t>
      </w:r>
      <w:r w:rsidRPr="005B16F2">
        <w:rPr>
          <w:b/>
          <w:bCs/>
          <w:sz w:val="18"/>
          <w:szCs w:val="18"/>
          <w:vertAlign w:val="subscript"/>
        </w:rPr>
        <w:t>2</w:t>
      </w:r>
      <w:r w:rsidRPr="005B16F2">
        <w:rPr>
          <w:b/>
          <w:bCs/>
          <w:sz w:val="18"/>
          <w:szCs w:val="18"/>
        </w:rPr>
        <w:t xml:space="preserve"> </w:t>
      </w:r>
      <w:r w:rsidRPr="005B16F2">
        <w:rPr>
          <w:b/>
          <w:bCs/>
          <w:sz w:val="18"/>
          <w:szCs w:val="18"/>
        </w:rPr>
        <w:lastRenderedPageBreak/>
        <w:t>не требуется, причем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w:t>
      </w:r>
      <w:r w:rsidRPr="005B16F2">
        <w:rPr>
          <w:sz w:val="18"/>
          <w:szCs w:val="18"/>
        </w:rPr>
        <w:t xml:space="preserve"> </w:t>
      </w:r>
      <w:r w:rsidRPr="005B16F2">
        <w:rPr>
          <w:b/>
          <w:bCs/>
          <w:sz w:val="18"/>
          <w:szCs w:val="18"/>
        </w:rPr>
        <w:t>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w:t>
      </w:r>
    </w:p>
    <w:p w14:paraId="06B4CDFC" w14:textId="77777777" w:rsidR="00CF388B" w:rsidRDefault="005B16F2" w:rsidP="00237A4A">
      <w:pPr>
        <w:tabs>
          <w:tab w:val="left" w:pos="2268"/>
        </w:tabs>
        <w:spacing w:line="220" w:lineRule="exact"/>
        <w:ind w:left="1701" w:hanging="567"/>
        <w:jc w:val="both"/>
        <w:rPr>
          <w:color w:val="000000" w:themeColor="text1"/>
          <w:sz w:val="18"/>
          <w:szCs w:val="18"/>
        </w:rPr>
      </w:pPr>
      <w:r w:rsidRPr="005B16F2">
        <w:rPr>
          <w:sz w:val="18"/>
          <w:szCs w:val="18"/>
          <w:vertAlign w:val="superscript"/>
        </w:rPr>
        <w:t>‡</w:t>
      </w:r>
      <w:r w:rsidRPr="005B16F2">
        <w:rPr>
          <w:sz w:val="18"/>
          <w:szCs w:val="18"/>
        </w:rPr>
        <w:t xml:space="preserve"> </w:t>
      </w:r>
      <w:r w:rsidRPr="005B16F2">
        <w:rPr>
          <w:sz w:val="18"/>
          <w:szCs w:val="18"/>
        </w:rPr>
        <w:tab/>
        <w:t>В случаях, указанных в таблице 1 приложения 15 к настоящим Правилам для двухтопливных двигателей и для двигателей с принудительным зажиганием».</w:t>
      </w:r>
    </w:p>
    <w:p w14:paraId="614EE65B" w14:textId="77777777" w:rsidR="005B16F2" w:rsidRPr="00A518E1" w:rsidRDefault="005B16F2" w:rsidP="00237A4A">
      <w:pPr>
        <w:tabs>
          <w:tab w:val="left" w:pos="2300"/>
          <w:tab w:val="left" w:pos="2800"/>
        </w:tabs>
        <w:spacing w:before="120" w:after="120"/>
        <w:ind w:left="2268" w:right="1134" w:hanging="1134"/>
        <w:jc w:val="both"/>
        <w:rPr>
          <w:iCs/>
          <w:color w:val="000000" w:themeColor="text1"/>
        </w:rPr>
      </w:pPr>
      <w:r w:rsidRPr="00A518E1">
        <w:rPr>
          <w:i/>
          <w:iCs/>
        </w:rPr>
        <w:t>Приложение 3, таблицу 2</w:t>
      </w:r>
      <w:r w:rsidRPr="00A518E1">
        <w:t xml:space="preserve"> изменить следующим образом: </w:t>
      </w:r>
    </w:p>
    <w:tbl>
      <w:tblPr>
        <w:tblStyle w:val="ad"/>
        <w:tblW w:w="0" w:type="auto"/>
        <w:tblInd w:w="1134" w:type="dxa"/>
        <w:tblLayout w:type="fixed"/>
        <w:tblLook w:val="04A0" w:firstRow="1" w:lastRow="0" w:firstColumn="1" w:lastColumn="0" w:noHBand="0" w:noVBand="1"/>
      </w:tblPr>
      <w:tblGrid>
        <w:gridCol w:w="3114"/>
        <w:gridCol w:w="3118"/>
      </w:tblGrid>
      <w:tr w:rsidR="005B16F2" w:rsidRPr="00237A4A" w14:paraId="5BBA318F" w14:textId="77777777" w:rsidTr="00237A4A">
        <w:trPr>
          <w:tblHeader/>
        </w:trPr>
        <w:tc>
          <w:tcPr>
            <w:tcW w:w="3114" w:type="dxa"/>
            <w:tcBorders>
              <w:bottom w:val="single" w:sz="12" w:space="0" w:color="auto"/>
            </w:tcBorders>
          </w:tcPr>
          <w:p w14:paraId="2AE81889" w14:textId="77777777" w:rsidR="005B16F2" w:rsidRPr="00237A4A" w:rsidRDefault="005B16F2" w:rsidP="00237A4A">
            <w:pPr>
              <w:autoSpaceDE w:val="0"/>
              <w:autoSpaceDN w:val="0"/>
              <w:adjustRightInd w:val="0"/>
              <w:spacing w:before="40" w:after="40" w:line="220" w:lineRule="exact"/>
              <w:ind w:left="57" w:right="57"/>
              <w:rPr>
                <w:i/>
                <w:iCs/>
                <w:color w:val="000000" w:themeColor="text1"/>
                <w:sz w:val="16"/>
                <w:szCs w:val="16"/>
              </w:rPr>
            </w:pPr>
            <w:r w:rsidRPr="00237A4A">
              <w:rPr>
                <w:i/>
                <w:iCs/>
                <w:sz w:val="16"/>
                <w:szCs w:val="16"/>
              </w:rPr>
              <w:t>Тип двигателя</w:t>
            </w:r>
          </w:p>
        </w:tc>
        <w:tc>
          <w:tcPr>
            <w:tcW w:w="3118" w:type="dxa"/>
            <w:tcBorders>
              <w:bottom w:val="single" w:sz="12" w:space="0" w:color="auto"/>
            </w:tcBorders>
          </w:tcPr>
          <w:p w14:paraId="250213B1" w14:textId="77777777" w:rsidR="005B16F2" w:rsidRPr="00237A4A" w:rsidRDefault="005B16F2" w:rsidP="00237A4A">
            <w:pPr>
              <w:autoSpaceDE w:val="0"/>
              <w:autoSpaceDN w:val="0"/>
              <w:adjustRightInd w:val="0"/>
              <w:spacing w:before="40" w:after="40" w:line="220" w:lineRule="exact"/>
              <w:ind w:left="57" w:right="57"/>
              <w:rPr>
                <w:i/>
                <w:iCs/>
                <w:color w:val="000000" w:themeColor="text1"/>
                <w:sz w:val="16"/>
                <w:szCs w:val="16"/>
              </w:rPr>
            </w:pPr>
            <w:r w:rsidRPr="00237A4A">
              <w:rPr>
                <w:i/>
                <w:iCs/>
                <w:sz w:val="16"/>
                <w:szCs w:val="16"/>
              </w:rPr>
              <w:t>Код</w:t>
            </w:r>
          </w:p>
        </w:tc>
      </w:tr>
      <w:tr w:rsidR="005B16F2" w:rsidRPr="00237A4A" w14:paraId="453684E8" w14:textId="77777777" w:rsidTr="007523C0">
        <w:tc>
          <w:tcPr>
            <w:tcW w:w="3114" w:type="dxa"/>
            <w:tcBorders>
              <w:top w:val="single" w:sz="12" w:space="0" w:color="auto"/>
            </w:tcBorders>
          </w:tcPr>
          <w:p w14:paraId="110C2700"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Двигатель с воспламенением от сжатия, работающий на дизельном топливе</w:t>
            </w:r>
          </w:p>
        </w:tc>
        <w:tc>
          <w:tcPr>
            <w:tcW w:w="3118" w:type="dxa"/>
            <w:tcBorders>
              <w:top w:val="single" w:sz="12" w:space="0" w:color="auto"/>
            </w:tcBorders>
          </w:tcPr>
          <w:p w14:paraId="1A40DBA2"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D</w:t>
            </w:r>
          </w:p>
        </w:tc>
      </w:tr>
      <w:tr w:rsidR="005B16F2" w:rsidRPr="00237A4A" w14:paraId="292D0E47" w14:textId="77777777" w:rsidTr="007523C0">
        <w:tc>
          <w:tcPr>
            <w:tcW w:w="3114" w:type="dxa"/>
          </w:tcPr>
          <w:p w14:paraId="579594D1"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 xml:space="preserve">Двигатель с воспламенением от сжатия, работающий на этаноле (ED95) </w:t>
            </w:r>
          </w:p>
        </w:tc>
        <w:tc>
          <w:tcPr>
            <w:tcW w:w="3118" w:type="dxa"/>
          </w:tcPr>
          <w:p w14:paraId="207AFC48"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ED</w:t>
            </w:r>
          </w:p>
        </w:tc>
      </w:tr>
      <w:tr w:rsidR="005B16F2" w:rsidRPr="00237A4A" w14:paraId="28966856" w14:textId="77777777" w:rsidTr="007523C0">
        <w:tc>
          <w:tcPr>
            <w:tcW w:w="3114" w:type="dxa"/>
          </w:tcPr>
          <w:p w14:paraId="40899581"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 xml:space="preserve">Двигатель с принудительным зажиганием, работающий на этаноле (E85) </w:t>
            </w:r>
          </w:p>
        </w:tc>
        <w:tc>
          <w:tcPr>
            <w:tcW w:w="3118" w:type="dxa"/>
          </w:tcPr>
          <w:p w14:paraId="79395C49"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E85</w:t>
            </w:r>
          </w:p>
        </w:tc>
      </w:tr>
      <w:tr w:rsidR="005B16F2" w:rsidRPr="00237A4A" w14:paraId="0DC9F66D" w14:textId="77777777" w:rsidTr="007523C0">
        <w:tc>
          <w:tcPr>
            <w:tcW w:w="3114" w:type="dxa"/>
          </w:tcPr>
          <w:p w14:paraId="2D2D82FC"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Двигатель с принудительным зажиганием, работающий на бензине</w:t>
            </w:r>
          </w:p>
        </w:tc>
        <w:tc>
          <w:tcPr>
            <w:tcW w:w="3118" w:type="dxa"/>
          </w:tcPr>
          <w:p w14:paraId="4606CBEC"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P</w:t>
            </w:r>
          </w:p>
        </w:tc>
      </w:tr>
      <w:tr w:rsidR="005B16F2" w:rsidRPr="00237A4A" w14:paraId="7C524410" w14:textId="77777777" w:rsidTr="007523C0">
        <w:tc>
          <w:tcPr>
            <w:tcW w:w="3114" w:type="dxa"/>
          </w:tcPr>
          <w:p w14:paraId="17FF7756"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Двигатель с принудительным зажиганием, работающий на СНГ</w:t>
            </w:r>
          </w:p>
        </w:tc>
        <w:tc>
          <w:tcPr>
            <w:tcW w:w="3118" w:type="dxa"/>
          </w:tcPr>
          <w:p w14:paraId="3E91D983"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Q</w:t>
            </w:r>
          </w:p>
        </w:tc>
      </w:tr>
      <w:tr w:rsidR="005B16F2" w:rsidRPr="00237A4A" w14:paraId="651BEC3C" w14:textId="77777777" w:rsidTr="007523C0">
        <w:trPr>
          <w:trHeight w:val="95"/>
        </w:trPr>
        <w:tc>
          <w:tcPr>
            <w:tcW w:w="3114" w:type="dxa"/>
          </w:tcPr>
          <w:p w14:paraId="7B0A12F8"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Двигатель с принудительным зажиганием, работающий на природном газе</w:t>
            </w:r>
          </w:p>
        </w:tc>
        <w:tc>
          <w:tcPr>
            <w:tcW w:w="3118" w:type="dxa"/>
          </w:tcPr>
          <w:p w14:paraId="4C86A95B"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См. пункт 4.12.3.3.6 настоящих Правил</w:t>
            </w:r>
          </w:p>
        </w:tc>
      </w:tr>
      <w:tr w:rsidR="005B16F2" w:rsidRPr="00237A4A" w14:paraId="57E99126" w14:textId="77777777" w:rsidTr="007523C0">
        <w:trPr>
          <w:trHeight w:val="95"/>
        </w:trPr>
        <w:tc>
          <w:tcPr>
            <w:tcW w:w="3114" w:type="dxa"/>
            <w:tcBorders>
              <w:bottom w:val="single" w:sz="4" w:space="0" w:color="auto"/>
            </w:tcBorders>
          </w:tcPr>
          <w:p w14:paraId="7B42B460" w14:textId="77777777" w:rsidR="005B16F2" w:rsidRPr="00237A4A" w:rsidRDefault="005B16F2" w:rsidP="00237A4A">
            <w:pPr>
              <w:autoSpaceDE w:val="0"/>
              <w:autoSpaceDN w:val="0"/>
              <w:adjustRightInd w:val="0"/>
              <w:spacing w:line="220" w:lineRule="exact"/>
              <w:ind w:left="57" w:right="57"/>
              <w:rPr>
                <w:b/>
                <w:bCs/>
                <w:color w:val="000000" w:themeColor="text1"/>
                <w:sz w:val="18"/>
                <w:szCs w:val="18"/>
              </w:rPr>
            </w:pPr>
            <w:r w:rsidRPr="00237A4A">
              <w:rPr>
                <w:b/>
                <w:bCs/>
                <w:sz w:val="18"/>
                <w:szCs w:val="18"/>
              </w:rPr>
              <w:t>Двигатель, работающий на водороде</w:t>
            </w:r>
          </w:p>
        </w:tc>
        <w:tc>
          <w:tcPr>
            <w:tcW w:w="3118" w:type="dxa"/>
            <w:tcBorders>
              <w:bottom w:val="single" w:sz="4" w:space="0" w:color="auto"/>
            </w:tcBorders>
          </w:tcPr>
          <w:p w14:paraId="490ECD5F" w14:textId="77777777" w:rsidR="005B16F2" w:rsidRPr="00237A4A" w:rsidRDefault="005B16F2" w:rsidP="00237A4A">
            <w:pPr>
              <w:autoSpaceDE w:val="0"/>
              <w:autoSpaceDN w:val="0"/>
              <w:adjustRightInd w:val="0"/>
              <w:spacing w:line="220" w:lineRule="exact"/>
              <w:ind w:left="57" w:right="57"/>
              <w:rPr>
                <w:b/>
                <w:bCs/>
                <w:color w:val="000000" w:themeColor="text1"/>
                <w:sz w:val="18"/>
                <w:szCs w:val="18"/>
              </w:rPr>
            </w:pPr>
            <w:r w:rsidRPr="00237A4A">
              <w:rPr>
                <w:b/>
                <w:bCs/>
                <w:sz w:val="18"/>
                <w:szCs w:val="18"/>
              </w:rPr>
              <w:t>См. пункт 4.12.3.3.8 настоящих Правил</w:t>
            </w:r>
          </w:p>
        </w:tc>
      </w:tr>
      <w:tr w:rsidR="005B16F2" w:rsidRPr="00237A4A" w14:paraId="3410DD3A" w14:textId="77777777" w:rsidTr="007523C0">
        <w:trPr>
          <w:trHeight w:val="95"/>
        </w:trPr>
        <w:tc>
          <w:tcPr>
            <w:tcW w:w="3114" w:type="dxa"/>
            <w:tcBorders>
              <w:bottom w:val="single" w:sz="8" w:space="0" w:color="auto"/>
            </w:tcBorders>
          </w:tcPr>
          <w:p w14:paraId="36723E44"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Двухтопливные двигатели</w:t>
            </w:r>
          </w:p>
        </w:tc>
        <w:tc>
          <w:tcPr>
            <w:tcW w:w="3118" w:type="dxa"/>
            <w:tcBorders>
              <w:bottom w:val="single" w:sz="8" w:space="0" w:color="auto"/>
            </w:tcBorders>
          </w:tcPr>
          <w:p w14:paraId="57CB79EA" w14:textId="77777777" w:rsidR="005B16F2" w:rsidRPr="00237A4A" w:rsidRDefault="005B16F2" w:rsidP="00237A4A">
            <w:pPr>
              <w:autoSpaceDE w:val="0"/>
              <w:autoSpaceDN w:val="0"/>
              <w:adjustRightInd w:val="0"/>
              <w:spacing w:line="220" w:lineRule="exact"/>
              <w:ind w:left="57" w:right="57"/>
              <w:rPr>
                <w:color w:val="000000" w:themeColor="text1"/>
                <w:sz w:val="18"/>
                <w:szCs w:val="18"/>
              </w:rPr>
            </w:pPr>
            <w:r w:rsidRPr="00237A4A">
              <w:rPr>
                <w:sz w:val="18"/>
                <w:szCs w:val="18"/>
              </w:rPr>
              <w:t>См. пункт 4.12.3.3.7 настоящих Правил</w:t>
            </w:r>
          </w:p>
        </w:tc>
      </w:tr>
    </w:tbl>
    <w:p w14:paraId="0603BE09" w14:textId="77777777" w:rsidR="005B16F2" w:rsidRPr="00A518E1" w:rsidRDefault="005B16F2" w:rsidP="00CF388B">
      <w:pPr>
        <w:tabs>
          <w:tab w:val="left" w:pos="2300"/>
          <w:tab w:val="left" w:pos="2800"/>
        </w:tabs>
        <w:spacing w:before="120" w:after="120"/>
        <w:ind w:left="2268" w:right="1134" w:hanging="1134"/>
        <w:jc w:val="both"/>
        <w:rPr>
          <w:iCs/>
          <w:color w:val="000000" w:themeColor="text1"/>
        </w:rPr>
      </w:pPr>
      <w:r w:rsidRPr="00A518E1">
        <w:rPr>
          <w:i/>
          <w:iCs/>
        </w:rPr>
        <w:t xml:space="preserve">Приложение 4, пункт 3.3 </w:t>
      </w:r>
      <w:r w:rsidRPr="00A518E1">
        <w:t xml:space="preserve">изменить следующим образом: </w:t>
      </w:r>
    </w:p>
    <w:p w14:paraId="589E0914" w14:textId="77777777" w:rsidR="005B16F2" w:rsidRPr="00524AAC" w:rsidRDefault="005B16F2" w:rsidP="005B16F2">
      <w:pPr>
        <w:spacing w:before="120" w:after="120"/>
        <w:ind w:left="2268" w:right="1134" w:hanging="1134"/>
        <w:rPr>
          <w:color w:val="000000" w:themeColor="text1"/>
        </w:rPr>
      </w:pPr>
      <w:r w:rsidRPr="00524AAC">
        <w:t>«3.3</w:t>
      </w:r>
      <w:r w:rsidRPr="00524AAC">
        <w:tab/>
        <w:t>Обозначения и сокращения, касающиеся состава топлива</w:t>
      </w:r>
    </w:p>
    <w:p w14:paraId="41CF2BBE" w14:textId="77777777" w:rsidR="005B16F2" w:rsidRPr="00524AAC" w:rsidRDefault="005B16F2" w:rsidP="005B16F2">
      <w:pPr>
        <w:pStyle w:val="SingleTxtGR0"/>
        <w:rPr>
          <w:spacing w:val="0"/>
          <w:w w:val="100"/>
        </w:rPr>
      </w:pPr>
      <w:r w:rsidRPr="00524AAC">
        <w:rPr>
          <w:iCs/>
          <w:spacing w:val="0"/>
          <w:w w:val="100"/>
        </w:rPr>
        <w:tab/>
      </w:r>
      <w:r w:rsidRPr="00524AAC">
        <w:rPr>
          <w:iCs/>
          <w:spacing w:val="0"/>
          <w:w w:val="100"/>
        </w:rPr>
        <w:tab/>
        <w:t>w</w:t>
      </w:r>
      <w:r w:rsidRPr="00524AAC">
        <w:rPr>
          <w:spacing w:val="0"/>
          <w:w w:val="100"/>
          <w:vertAlign w:val="subscript"/>
        </w:rPr>
        <w:t xml:space="preserve">ALF </w:t>
      </w:r>
      <w:r w:rsidRPr="00524AAC">
        <w:rPr>
          <w:spacing w:val="0"/>
          <w:w w:val="100"/>
          <w:vertAlign w:val="subscript"/>
        </w:rPr>
        <w:tab/>
      </w:r>
      <w:r w:rsidRPr="00524AAC">
        <w:rPr>
          <w:spacing w:val="0"/>
          <w:w w:val="100"/>
          <w:vertAlign w:val="subscript"/>
        </w:rPr>
        <w:tab/>
      </w:r>
      <w:r w:rsidRPr="00524AAC">
        <w:rPr>
          <w:spacing w:val="0"/>
          <w:w w:val="100"/>
        </w:rPr>
        <w:t>содержание водорода в топливе в % от массы</w:t>
      </w:r>
    </w:p>
    <w:p w14:paraId="43CDEBF1" w14:textId="77777777" w:rsidR="005B16F2" w:rsidRPr="00524AAC" w:rsidRDefault="005B16F2" w:rsidP="005B16F2">
      <w:pPr>
        <w:pStyle w:val="SingleTxtGR0"/>
        <w:rPr>
          <w:spacing w:val="0"/>
          <w:w w:val="100"/>
        </w:rPr>
      </w:pPr>
      <w:r w:rsidRPr="00524AAC">
        <w:rPr>
          <w:i/>
          <w:iCs/>
          <w:spacing w:val="0"/>
          <w:w w:val="100"/>
        </w:rPr>
        <w:tab/>
      </w:r>
      <w:r w:rsidRPr="00524AAC">
        <w:rPr>
          <w:i/>
          <w:iCs/>
          <w:spacing w:val="0"/>
          <w:w w:val="100"/>
        </w:rPr>
        <w:tab/>
      </w:r>
      <w:r w:rsidRPr="00524AAC">
        <w:rPr>
          <w:iCs/>
          <w:spacing w:val="0"/>
          <w:w w:val="100"/>
        </w:rPr>
        <w:t>w</w:t>
      </w:r>
      <w:r w:rsidRPr="00524AAC">
        <w:rPr>
          <w:spacing w:val="0"/>
          <w:w w:val="100"/>
          <w:vertAlign w:val="subscript"/>
        </w:rPr>
        <w:t>BET</w:t>
      </w:r>
      <w:r w:rsidRPr="00524AAC">
        <w:rPr>
          <w:i/>
          <w:iCs/>
          <w:spacing w:val="0"/>
          <w:w w:val="100"/>
        </w:rPr>
        <w:t xml:space="preserve"> </w:t>
      </w:r>
      <w:r w:rsidRPr="00524AAC">
        <w:rPr>
          <w:i/>
          <w:iCs/>
          <w:spacing w:val="0"/>
          <w:w w:val="100"/>
        </w:rPr>
        <w:tab/>
      </w:r>
      <w:r w:rsidRPr="00524AAC">
        <w:rPr>
          <w:i/>
          <w:iCs/>
          <w:spacing w:val="0"/>
          <w:w w:val="100"/>
        </w:rPr>
        <w:tab/>
      </w:r>
      <w:r w:rsidRPr="00524AAC">
        <w:rPr>
          <w:spacing w:val="0"/>
          <w:w w:val="100"/>
        </w:rPr>
        <w:t>содержание углерода в топливе в % от массы</w:t>
      </w:r>
    </w:p>
    <w:p w14:paraId="4DE1672C" w14:textId="77777777" w:rsidR="005B16F2" w:rsidRPr="00524AAC" w:rsidRDefault="005B16F2" w:rsidP="005B16F2">
      <w:pPr>
        <w:pStyle w:val="SingleTxtGR0"/>
        <w:rPr>
          <w:spacing w:val="0"/>
          <w:w w:val="100"/>
        </w:rPr>
      </w:pPr>
      <w:r w:rsidRPr="00524AAC">
        <w:rPr>
          <w:i/>
          <w:iCs/>
          <w:spacing w:val="0"/>
          <w:w w:val="100"/>
        </w:rPr>
        <w:tab/>
      </w:r>
      <w:r w:rsidRPr="00524AAC">
        <w:rPr>
          <w:i/>
          <w:iCs/>
          <w:spacing w:val="0"/>
          <w:w w:val="100"/>
        </w:rPr>
        <w:tab/>
      </w:r>
      <w:r w:rsidRPr="00524AAC">
        <w:rPr>
          <w:iCs/>
          <w:spacing w:val="0"/>
          <w:w w:val="100"/>
        </w:rPr>
        <w:t>w</w:t>
      </w:r>
      <w:r w:rsidRPr="00524AAC">
        <w:rPr>
          <w:spacing w:val="0"/>
          <w:w w:val="100"/>
          <w:vertAlign w:val="subscript"/>
        </w:rPr>
        <w:t xml:space="preserve">GAM </w:t>
      </w:r>
      <w:r w:rsidRPr="00524AAC">
        <w:rPr>
          <w:spacing w:val="0"/>
          <w:w w:val="100"/>
          <w:vertAlign w:val="subscript"/>
        </w:rPr>
        <w:tab/>
      </w:r>
      <w:r w:rsidRPr="00524AAC">
        <w:rPr>
          <w:spacing w:val="0"/>
          <w:w w:val="100"/>
          <w:vertAlign w:val="subscript"/>
        </w:rPr>
        <w:tab/>
      </w:r>
      <w:r w:rsidRPr="00524AAC">
        <w:rPr>
          <w:spacing w:val="0"/>
          <w:w w:val="100"/>
        </w:rPr>
        <w:t xml:space="preserve">содержание серы в топливе в % от массы </w:t>
      </w:r>
    </w:p>
    <w:p w14:paraId="5B3FEF08" w14:textId="77777777" w:rsidR="005B16F2" w:rsidRPr="00524AAC" w:rsidRDefault="005B16F2" w:rsidP="005B16F2">
      <w:pPr>
        <w:pStyle w:val="SingleTxtGR0"/>
        <w:rPr>
          <w:spacing w:val="0"/>
          <w:w w:val="100"/>
          <w:vertAlign w:val="subscript"/>
        </w:rPr>
      </w:pPr>
      <w:r w:rsidRPr="00524AAC">
        <w:rPr>
          <w:i/>
          <w:iCs/>
          <w:spacing w:val="0"/>
          <w:w w:val="100"/>
        </w:rPr>
        <w:tab/>
      </w:r>
      <w:r w:rsidRPr="00524AAC">
        <w:rPr>
          <w:i/>
          <w:iCs/>
          <w:spacing w:val="0"/>
          <w:w w:val="100"/>
        </w:rPr>
        <w:tab/>
      </w:r>
      <w:r w:rsidRPr="00524AAC">
        <w:rPr>
          <w:iCs/>
          <w:spacing w:val="0"/>
          <w:w w:val="100"/>
        </w:rPr>
        <w:t>w</w:t>
      </w:r>
      <w:r w:rsidRPr="00524AAC">
        <w:rPr>
          <w:spacing w:val="0"/>
          <w:w w:val="100"/>
          <w:vertAlign w:val="subscript"/>
        </w:rPr>
        <w:t>DEL</w:t>
      </w:r>
      <w:r w:rsidRPr="00524AAC">
        <w:rPr>
          <w:spacing w:val="0"/>
          <w:w w:val="100"/>
          <w:vertAlign w:val="subscript"/>
        </w:rPr>
        <w:tab/>
        <w:t xml:space="preserve"> </w:t>
      </w:r>
      <w:r w:rsidRPr="00524AAC">
        <w:rPr>
          <w:spacing w:val="0"/>
          <w:w w:val="100"/>
          <w:vertAlign w:val="subscript"/>
        </w:rPr>
        <w:tab/>
      </w:r>
      <w:r w:rsidRPr="00524AAC">
        <w:rPr>
          <w:spacing w:val="0"/>
          <w:w w:val="100"/>
        </w:rPr>
        <w:t xml:space="preserve">содержание азота в топливе в % от массы </w:t>
      </w:r>
    </w:p>
    <w:p w14:paraId="3EC1DCE6" w14:textId="77777777" w:rsidR="005B16F2" w:rsidRPr="00524AAC" w:rsidRDefault="005B16F2" w:rsidP="005B16F2">
      <w:pPr>
        <w:pStyle w:val="SingleTxtGR0"/>
        <w:rPr>
          <w:i/>
          <w:iCs/>
          <w:spacing w:val="0"/>
          <w:w w:val="100"/>
        </w:rPr>
      </w:pPr>
      <w:r w:rsidRPr="00524AAC">
        <w:rPr>
          <w:i/>
          <w:iCs/>
          <w:spacing w:val="0"/>
          <w:w w:val="100"/>
        </w:rPr>
        <w:tab/>
      </w:r>
      <w:r w:rsidRPr="00524AAC">
        <w:rPr>
          <w:i/>
          <w:iCs/>
          <w:spacing w:val="0"/>
          <w:w w:val="100"/>
        </w:rPr>
        <w:tab/>
      </w:r>
      <w:r w:rsidRPr="00524AAC">
        <w:rPr>
          <w:iCs/>
          <w:spacing w:val="0"/>
          <w:w w:val="100"/>
        </w:rPr>
        <w:t>w</w:t>
      </w:r>
      <w:r w:rsidRPr="00524AAC">
        <w:rPr>
          <w:spacing w:val="0"/>
          <w:w w:val="100"/>
          <w:vertAlign w:val="subscript"/>
        </w:rPr>
        <w:t xml:space="preserve">EPS </w:t>
      </w:r>
      <w:r w:rsidRPr="00524AAC">
        <w:rPr>
          <w:spacing w:val="0"/>
          <w:w w:val="100"/>
          <w:vertAlign w:val="subscript"/>
        </w:rPr>
        <w:tab/>
      </w:r>
      <w:r w:rsidRPr="00524AAC">
        <w:rPr>
          <w:spacing w:val="0"/>
          <w:w w:val="100"/>
          <w:vertAlign w:val="subscript"/>
        </w:rPr>
        <w:tab/>
      </w:r>
      <w:r w:rsidRPr="00524AAC">
        <w:rPr>
          <w:spacing w:val="0"/>
          <w:w w:val="100"/>
        </w:rPr>
        <w:t xml:space="preserve">содержание кислорода в топливе в % от массы </w:t>
      </w:r>
    </w:p>
    <w:p w14:paraId="2E4438F9" w14:textId="77777777" w:rsidR="005B16F2" w:rsidRPr="00524AAC" w:rsidRDefault="005B16F2" w:rsidP="005B16F2">
      <w:pPr>
        <w:tabs>
          <w:tab w:val="left" w:pos="2300"/>
          <w:tab w:val="left" w:pos="2800"/>
        </w:tabs>
        <w:spacing w:after="120"/>
        <w:ind w:left="3402" w:right="1134" w:hanging="1134"/>
        <w:jc w:val="both"/>
        <w:rPr>
          <w:strike/>
          <w:color w:val="000000" w:themeColor="text1"/>
        </w:rPr>
      </w:pPr>
      <w:r w:rsidRPr="00524AAC">
        <w:tab/>
        <w:t xml:space="preserve">α </w:t>
      </w:r>
      <w:r w:rsidRPr="00524AAC">
        <w:tab/>
      </w:r>
      <w:r w:rsidRPr="00524AAC">
        <w:tab/>
        <w:t xml:space="preserve">молярная доля водорода </w:t>
      </w:r>
      <w:r w:rsidRPr="00524AAC">
        <w:rPr>
          <w:strike/>
          <w:color w:val="000000" w:themeColor="text1"/>
        </w:rPr>
        <w:t>(H/C)</w:t>
      </w:r>
    </w:p>
    <w:p w14:paraId="0A4A84FF" w14:textId="77777777" w:rsidR="005B16F2" w:rsidRPr="00524AAC" w:rsidRDefault="005B16F2" w:rsidP="005B16F2">
      <w:pPr>
        <w:tabs>
          <w:tab w:val="left" w:pos="2300"/>
          <w:tab w:val="left" w:pos="2800"/>
        </w:tabs>
        <w:spacing w:after="120"/>
        <w:ind w:left="3402" w:right="1134" w:hanging="1134"/>
        <w:jc w:val="both"/>
        <w:rPr>
          <w:b/>
          <w:color w:val="000000" w:themeColor="text1"/>
        </w:rPr>
      </w:pPr>
      <w:r w:rsidRPr="00524AAC">
        <w:rPr>
          <w:b/>
          <w:color w:val="000000" w:themeColor="text1"/>
        </w:rPr>
        <w:t xml:space="preserve">β </w:t>
      </w:r>
      <w:r w:rsidRPr="00524AAC">
        <w:rPr>
          <w:b/>
          <w:color w:val="000000" w:themeColor="text1"/>
        </w:rPr>
        <w:tab/>
      </w:r>
      <w:r w:rsidRPr="00524AAC">
        <w:rPr>
          <w:b/>
          <w:color w:val="000000" w:themeColor="text1"/>
        </w:rPr>
        <w:tab/>
      </w:r>
      <w:r w:rsidRPr="00524AAC">
        <w:rPr>
          <w:b/>
          <w:bCs/>
        </w:rPr>
        <w:t>молярная доля углерода</w:t>
      </w:r>
    </w:p>
    <w:p w14:paraId="67DCEAA0"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 xml:space="preserve">γ </w:t>
      </w:r>
      <w:r w:rsidRPr="00524AAC">
        <w:rPr>
          <w:spacing w:val="0"/>
          <w:w w:val="100"/>
        </w:rPr>
        <w:tab/>
      </w:r>
      <w:r w:rsidRPr="00524AAC">
        <w:rPr>
          <w:spacing w:val="0"/>
          <w:w w:val="100"/>
        </w:rPr>
        <w:tab/>
        <w:t xml:space="preserve">молярная доля серы </w:t>
      </w:r>
      <w:r w:rsidRPr="00524AAC">
        <w:rPr>
          <w:strike/>
          <w:spacing w:val="0"/>
          <w:w w:val="100"/>
        </w:rPr>
        <w:t>(S/C)</w:t>
      </w:r>
    </w:p>
    <w:p w14:paraId="2121DA9D"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r>
      <w:r w:rsidRPr="00524AAC">
        <w:rPr>
          <w:spacing w:val="0"/>
          <w:w w:val="100"/>
        </w:rPr>
        <w:sym w:font="Symbol" w:char="F064"/>
      </w:r>
      <w:r w:rsidRPr="00524AAC">
        <w:rPr>
          <w:spacing w:val="0"/>
          <w:w w:val="100"/>
        </w:rPr>
        <w:t xml:space="preserve"> </w:t>
      </w:r>
      <w:r w:rsidRPr="00524AAC">
        <w:rPr>
          <w:spacing w:val="0"/>
          <w:w w:val="100"/>
        </w:rPr>
        <w:tab/>
      </w:r>
      <w:r w:rsidRPr="00524AAC">
        <w:rPr>
          <w:spacing w:val="0"/>
          <w:w w:val="100"/>
        </w:rPr>
        <w:tab/>
        <w:t xml:space="preserve">молярная доля азота </w:t>
      </w:r>
      <w:r w:rsidRPr="00524AAC">
        <w:rPr>
          <w:strike/>
          <w:spacing w:val="0"/>
          <w:w w:val="100"/>
        </w:rPr>
        <w:t>(N/C)</w:t>
      </w:r>
    </w:p>
    <w:p w14:paraId="2ACC6E63"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r>
      <w:r w:rsidRPr="00524AAC">
        <w:rPr>
          <w:spacing w:val="0"/>
          <w:w w:val="100"/>
        </w:rPr>
        <w:sym w:font="Symbol" w:char="F065"/>
      </w:r>
      <w:r w:rsidRPr="00524AAC">
        <w:rPr>
          <w:spacing w:val="0"/>
          <w:w w:val="100"/>
        </w:rPr>
        <w:t xml:space="preserve"> </w:t>
      </w:r>
      <w:r w:rsidRPr="00524AAC">
        <w:rPr>
          <w:spacing w:val="0"/>
          <w:w w:val="100"/>
        </w:rPr>
        <w:tab/>
      </w:r>
      <w:r w:rsidRPr="00524AAC">
        <w:rPr>
          <w:i/>
          <w:iCs/>
          <w:spacing w:val="0"/>
          <w:w w:val="100"/>
        </w:rPr>
        <w:tab/>
      </w:r>
      <w:r w:rsidRPr="00524AAC">
        <w:rPr>
          <w:spacing w:val="0"/>
          <w:w w:val="100"/>
        </w:rPr>
        <w:t xml:space="preserve">молярная доля кислорода </w:t>
      </w:r>
      <w:r w:rsidRPr="00524AAC">
        <w:rPr>
          <w:strike/>
          <w:spacing w:val="0"/>
          <w:w w:val="100"/>
        </w:rPr>
        <w:t>(О/С)</w:t>
      </w:r>
    </w:p>
    <w:p w14:paraId="7FB38C06" w14:textId="77777777" w:rsidR="005B16F2" w:rsidRPr="00524AAC" w:rsidRDefault="005B16F2" w:rsidP="00F60AE8">
      <w:pPr>
        <w:pStyle w:val="SingleTxtG"/>
        <w:ind w:left="2268"/>
        <w:rPr>
          <w:color w:val="000000" w:themeColor="text1"/>
        </w:rPr>
      </w:pPr>
      <w:r w:rsidRPr="00524AAC">
        <w:t>по отношению к топливу CH</w:t>
      </w:r>
      <w:r w:rsidRPr="00524AAC">
        <w:rPr>
          <w:vertAlign w:val="subscript"/>
        </w:rPr>
        <w:t>а</w:t>
      </w:r>
      <w:r w:rsidRPr="00524AAC">
        <w:t>O</w:t>
      </w:r>
      <w:r w:rsidRPr="00524AAC">
        <w:rPr>
          <w:vertAlign w:val="subscript"/>
        </w:rPr>
        <w:sym w:font="Symbol" w:char="F065"/>
      </w:r>
      <w:r w:rsidRPr="00524AAC">
        <w:t>N</w:t>
      </w:r>
      <w:r w:rsidRPr="00524AAC">
        <w:rPr>
          <w:vertAlign w:val="subscript"/>
        </w:rPr>
        <w:sym w:font="Symbol" w:char="F064"/>
      </w:r>
      <w:r w:rsidRPr="00524AAC">
        <w:t>S</w:t>
      </w:r>
      <w:r w:rsidRPr="00524AAC">
        <w:rPr>
          <w:vertAlign w:val="subscript"/>
        </w:rPr>
        <w:sym w:font="Symbol" w:char="F067"/>
      </w:r>
      <w:r w:rsidRPr="00524AAC">
        <w:rPr>
          <w:iCs/>
          <w:vertAlign w:val="subscript"/>
        </w:rPr>
        <w:t xml:space="preserve"> </w:t>
      </w:r>
      <w:r w:rsidRPr="00524AAC">
        <w:rPr>
          <w:b/>
          <w:bCs/>
        </w:rPr>
        <w:t>при β = 1 для углеродсодержащих видов топлива и β = 0 для топлива с молярным соотношением углерода и водорода, равным 0, как это определено в пункте 8 настоящего приложения</w:t>
      </w:r>
      <w:r w:rsidRPr="00524AAC">
        <w:t>».</w:t>
      </w:r>
    </w:p>
    <w:p w14:paraId="260FCDFF"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4, пункт 3.4</w:t>
      </w:r>
      <w:r w:rsidRPr="00A518E1">
        <w:t xml:space="preserve"> изменить следующим образом: </w:t>
      </w:r>
    </w:p>
    <w:p w14:paraId="475E8761" w14:textId="77777777" w:rsidR="005B16F2" w:rsidRPr="00A518E1" w:rsidRDefault="005B16F2" w:rsidP="005B16F2">
      <w:pPr>
        <w:spacing w:before="120" w:after="120"/>
        <w:ind w:left="2268" w:right="1134" w:hanging="1134"/>
        <w:rPr>
          <w:color w:val="000000" w:themeColor="text1"/>
        </w:rPr>
      </w:pPr>
      <w:r w:rsidRPr="00A518E1">
        <w:t>«3.4</w:t>
      </w:r>
      <w:r w:rsidRPr="00A518E1">
        <w:tab/>
        <w:t>Обозначения и сокращения, касающиеся химических компонентов</w:t>
      </w:r>
    </w:p>
    <w:p w14:paraId="107C629E" w14:textId="77777777" w:rsidR="005B16F2" w:rsidRPr="00524AAC" w:rsidRDefault="005B16F2" w:rsidP="005B16F2">
      <w:pPr>
        <w:pStyle w:val="SingleTxtGR0"/>
        <w:rPr>
          <w:spacing w:val="0"/>
          <w:w w:val="100"/>
        </w:rPr>
      </w:pPr>
      <w:r w:rsidRPr="00A518E1">
        <w:tab/>
      </w:r>
      <w:r w:rsidRPr="00A518E1">
        <w:tab/>
      </w:r>
      <w:r w:rsidRPr="00524AAC">
        <w:rPr>
          <w:spacing w:val="0"/>
          <w:w w:val="100"/>
        </w:rPr>
        <w:t xml:space="preserve">С1 </w:t>
      </w:r>
      <w:r w:rsidRPr="00524AAC">
        <w:rPr>
          <w:spacing w:val="0"/>
          <w:w w:val="100"/>
        </w:rPr>
        <w:tab/>
      </w:r>
      <w:r w:rsidRPr="00524AAC">
        <w:rPr>
          <w:spacing w:val="0"/>
          <w:w w:val="100"/>
        </w:rPr>
        <w:tab/>
        <w:t>Углеводороды, эквивалентные углероду 1</w:t>
      </w:r>
    </w:p>
    <w:p w14:paraId="0EDFFABA"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CH</w:t>
      </w:r>
      <w:r w:rsidRPr="00524AAC">
        <w:rPr>
          <w:spacing w:val="0"/>
          <w:w w:val="100"/>
          <w:vertAlign w:val="subscript"/>
        </w:rPr>
        <w:t xml:space="preserve">4 </w:t>
      </w:r>
      <w:r w:rsidRPr="00524AAC">
        <w:rPr>
          <w:spacing w:val="0"/>
          <w:w w:val="100"/>
        </w:rPr>
        <w:tab/>
      </w:r>
      <w:r w:rsidRPr="00524AAC">
        <w:rPr>
          <w:spacing w:val="0"/>
          <w:w w:val="100"/>
        </w:rPr>
        <w:tab/>
        <w:t>Метан</w:t>
      </w:r>
    </w:p>
    <w:p w14:paraId="41A2754E" w14:textId="77777777" w:rsidR="005B16F2" w:rsidRPr="00524AAC" w:rsidRDefault="005B16F2" w:rsidP="005B16F2">
      <w:pPr>
        <w:pStyle w:val="SingleTxtGR0"/>
        <w:rPr>
          <w:spacing w:val="0"/>
          <w:w w:val="100"/>
        </w:rPr>
      </w:pPr>
      <w:r w:rsidRPr="00524AAC">
        <w:rPr>
          <w:i/>
          <w:iCs/>
          <w:spacing w:val="0"/>
          <w:w w:val="100"/>
        </w:rPr>
        <w:tab/>
      </w:r>
      <w:r w:rsidRPr="00524AAC">
        <w:rPr>
          <w:i/>
          <w:iCs/>
          <w:spacing w:val="0"/>
          <w:w w:val="100"/>
        </w:rPr>
        <w:tab/>
      </w:r>
      <w:r w:rsidRPr="00524AAC">
        <w:rPr>
          <w:spacing w:val="0"/>
          <w:w w:val="100"/>
        </w:rPr>
        <w:t>C</w:t>
      </w:r>
      <w:r w:rsidRPr="00524AAC">
        <w:rPr>
          <w:spacing w:val="0"/>
          <w:w w:val="100"/>
          <w:vertAlign w:val="subscript"/>
        </w:rPr>
        <w:t>2</w:t>
      </w:r>
      <w:r w:rsidRPr="00524AAC">
        <w:rPr>
          <w:spacing w:val="0"/>
          <w:w w:val="100"/>
        </w:rPr>
        <w:t>H</w:t>
      </w:r>
      <w:r w:rsidRPr="00524AAC">
        <w:rPr>
          <w:spacing w:val="0"/>
          <w:w w:val="100"/>
          <w:vertAlign w:val="subscript"/>
        </w:rPr>
        <w:t>6</w:t>
      </w:r>
      <w:r w:rsidRPr="00524AAC">
        <w:rPr>
          <w:spacing w:val="0"/>
          <w:w w:val="100"/>
          <w:vertAlign w:val="subscript"/>
        </w:rPr>
        <w:tab/>
      </w:r>
      <w:r w:rsidRPr="00524AAC">
        <w:rPr>
          <w:spacing w:val="0"/>
          <w:w w:val="100"/>
        </w:rPr>
        <w:tab/>
        <w:t>Этан</w:t>
      </w:r>
    </w:p>
    <w:p w14:paraId="107B12F9" w14:textId="77777777" w:rsidR="005B16F2" w:rsidRPr="00524AAC" w:rsidRDefault="005B16F2" w:rsidP="005B16F2">
      <w:pPr>
        <w:pStyle w:val="SingleTxtGR0"/>
        <w:rPr>
          <w:spacing w:val="0"/>
          <w:w w:val="100"/>
        </w:rPr>
      </w:pPr>
      <w:r w:rsidRPr="00524AAC">
        <w:rPr>
          <w:spacing w:val="0"/>
          <w:w w:val="100"/>
        </w:rPr>
        <w:lastRenderedPageBreak/>
        <w:tab/>
      </w:r>
      <w:r w:rsidRPr="00524AAC">
        <w:rPr>
          <w:spacing w:val="0"/>
          <w:w w:val="100"/>
        </w:rPr>
        <w:tab/>
        <w:t>C</w:t>
      </w:r>
      <w:r w:rsidRPr="00524AAC">
        <w:rPr>
          <w:spacing w:val="0"/>
          <w:w w:val="100"/>
          <w:vertAlign w:val="subscript"/>
        </w:rPr>
        <w:t>3</w:t>
      </w:r>
      <w:r w:rsidRPr="00524AAC">
        <w:rPr>
          <w:spacing w:val="0"/>
          <w:w w:val="100"/>
        </w:rPr>
        <w:t>H</w:t>
      </w:r>
      <w:r w:rsidRPr="00524AAC">
        <w:rPr>
          <w:spacing w:val="0"/>
          <w:w w:val="100"/>
          <w:vertAlign w:val="subscript"/>
        </w:rPr>
        <w:t xml:space="preserve">8 </w:t>
      </w:r>
      <w:r w:rsidRPr="00524AAC">
        <w:rPr>
          <w:spacing w:val="0"/>
          <w:w w:val="100"/>
        </w:rPr>
        <w:tab/>
      </w:r>
      <w:r w:rsidRPr="00524AAC">
        <w:rPr>
          <w:spacing w:val="0"/>
          <w:w w:val="100"/>
        </w:rPr>
        <w:tab/>
        <w:t>Пропан</w:t>
      </w:r>
    </w:p>
    <w:p w14:paraId="5C938191"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 xml:space="preserve">СО </w:t>
      </w:r>
      <w:r w:rsidRPr="00524AAC">
        <w:rPr>
          <w:spacing w:val="0"/>
          <w:w w:val="100"/>
        </w:rPr>
        <w:tab/>
      </w:r>
      <w:r w:rsidRPr="00524AAC">
        <w:rPr>
          <w:spacing w:val="0"/>
          <w:w w:val="100"/>
        </w:rPr>
        <w:tab/>
        <w:t>Монооксид углерода</w:t>
      </w:r>
    </w:p>
    <w:p w14:paraId="21DE90D6"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CO</w:t>
      </w:r>
      <w:r w:rsidRPr="00524AAC">
        <w:rPr>
          <w:spacing w:val="0"/>
          <w:w w:val="100"/>
          <w:vertAlign w:val="subscript"/>
        </w:rPr>
        <w:t xml:space="preserve">2 </w:t>
      </w:r>
      <w:r w:rsidRPr="00524AAC">
        <w:rPr>
          <w:spacing w:val="0"/>
          <w:w w:val="100"/>
        </w:rPr>
        <w:tab/>
      </w:r>
      <w:r w:rsidRPr="00524AAC">
        <w:rPr>
          <w:spacing w:val="0"/>
          <w:w w:val="100"/>
        </w:rPr>
        <w:tab/>
        <w:t>Диоксид углерода</w:t>
      </w:r>
    </w:p>
    <w:p w14:paraId="72673090"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 xml:space="preserve">DOP </w:t>
      </w:r>
      <w:r w:rsidRPr="00524AAC">
        <w:rPr>
          <w:spacing w:val="0"/>
          <w:w w:val="100"/>
        </w:rPr>
        <w:tab/>
      </w:r>
      <w:r w:rsidRPr="00524AAC">
        <w:rPr>
          <w:spacing w:val="0"/>
          <w:w w:val="100"/>
        </w:rPr>
        <w:tab/>
        <w:t>Диоктилфталат</w:t>
      </w:r>
    </w:p>
    <w:p w14:paraId="7BBF07CF"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 xml:space="preserve">HC </w:t>
      </w:r>
      <w:r w:rsidRPr="00524AAC">
        <w:rPr>
          <w:spacing w:val="0"/>
          <w:w w:val="100"/>
        </w:rPr>
        <w:tab/>
      </w:r>
      <w:r w:rsidRPr="00524AAC">
        <w:rPr>
          <w:spacing w:val="0"/>
          <w:w w:val="100"/>
        </w:rPr>
        <w:tab/>
        <w:t>Углеводороды</w:t>
      </w:r>
    </w:p>
    <w:p w14:paraId="6A9B8802" w14:textId="77777777" w:rsidR="005B16F2" w:rsidRPr="00524AAC" w:rsidRDefault="005B16F2" w:rsidP="005B16F2">
      <w:pPr>
        <w:spacing w:before="120" w:after="120"/>
        <w:ind w:left="3261" w:right="1134" w:hanging="993"/>
        <w:rPr>
          <w:b/>
          <w:color w:val="000000" w:themeColor="text1"/>
        </w:rPr>
      </w:pPr>
      <w:r w:rsidRPr="00524AAC">
        <w:rPr>
          <w:b/>
          <w:bCs/>
        </w:rPr>
        <w:t>H</w:t>
      </w:r>
      <w:r w:rsidRPr="00524AAC">
        <w:rPr>
          <w:b/>
          <w:bCs/>
          <w:vertAlign w:val="subscript"/>
        </w:rPr>
        <w:t>2</w:t>
      </w:r>
      <w:r w:rsidRPr="00524AAC">
        <w:tab/>
      </w:r>
      <w:r w:rsidRPr="00524AAC">
        <w:tab/>
      </w:r>
      <w:r w:rsidRPr="00524AAC">
        <w:rPr>
          <w:b/>
          <w:bCs/>
        </w:rPr>
        <w:t>Водород</w:t>
      </w:r>
    </w:p>
    <w:p w14:paraId="6BBD9FA6"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H</w:t>
      </w:r>
      <w:r w:rsidRPr="00524AAC">
        <w:rPr>
          <w:spacing w:val="0"/>
          <w:w w:val="100"/>
          <w:vertAlign w:val="subscript"/>
        </w:rPr>
        <w:t>2</w:t>
      </w:r>
      <w:r w:rsidRPr="00524AAC">
        <w:rPr>
          <w:spacing w:val="0"/>
          <w:w w:val="100"/>
        </w:rPr>
        <w:t xml:space="preserve">O </w:t>
      </w:r>
      <w:r w:rsidRPr="00524AAC">
        <w:rPr>
          <w:spacing w:val="0"/>
          <w:w w:val="100"/>
        </w:rPr>
        <w:tab/>
      </w:r>
      <w:r w:rsidRPr="00524AAC">
        <w:rPr>
          <w:spacing w:val="0"/>
          <w:w w:val="100"/>
        </w:rPr>
        <w:tab/>
        <w:t>Вода</w:t>
      </w:r>
    </w:p>
    <w:p w14:paraId="64A284DC" w14:textId="77777777" w:rsidR="005B16F2" w:rsidRPr="00524AAC" w:rsidRDefault="005B16F2" w:rsidP="005B16F2">
      <w:pPr>
        <w:pStyle w:val="SingleTxtGR0"/>
        <w:rPr>
          <w:spacing w:val="0"/>
          <w:w w:val="100"/>
        </w:rPr>
      </w:pPr>
      <w:r w:rsidRPr="00524AAC">
        <w:rPr>
          <w:spacing w:val="0"/>
          <w:w w:val="100"/>
        </w:rPr>
        <w:tab/>
      </w:r>
      <w:r w:rsidRPr="00524AAC">
        <w:rPr>
          <w:spacing w:val="0"/>
          <w:w w:val="100"/>
        </w:rPr>
        <w:tab/>
        <w:t xml:space="preserve">NMHC </w:t>
      </w:r>
      <w:r w:rsidRPr="00524AAC">
        <w:rPr>
          <w:spacing w:val="0"/>
          <w:w w:val="100"/>
        </w:rPr>
        <w:tab/>
        <w:t>Углеводороды, не содержащие метан</w:t>
      </w:r>
    </w:p>
    <w:p w14:paraId="49CFD8F1" w14:textId="77777777" w:rsidR="005B16F2" w:rsidRPr="00524AAC" w:rsidRDefault="005B16F2" w:rsidP="005B16F2">
      <w:pPr>
        <w:pStyle w:val="SingleTxtGR0"/>
        <w:rPr>
          <w:spacing w:val="0"/>
          <w:w w:val="100"/>
          <w:vertAlign w:val="subscript"/>
        </w:rPr>
      </w:pPr>
      <w:r w:rsidRPr="00524AAC">
        <w:rPr>
          <w:spacing w:val="0"/>
          <w:w w:val="100"/>
        </w:rPr>
        <w:tab/>
      </w:r>
      <w:r w:rsidRPr="00524AAC">
        <w:rPr>
          <w:spacing w:val="0"/>
          <w:w w:val="100"/>
        </w:rPr>
        <w:tab/>
        <w:t>NO</w:t>
      </w:r>
      <w:r w:rsidRPr="00524AAC">
        <w:rPr>
          <w:spacing w:val="0"/>
          <w:w w:val="100"/>
          <w:vertAlign w:val="subscript"/>
        </w:rPr>
        <w:t>x</w:t>
      </w:r>
      <w:r w:rsidRPr="00524AAC">
        <w:rPr>
          <w:spacing w:val="0"/>
          <w:w w:val="100"/>
        </w:rPr>
        <w:tab/>
      </w:r>
      <w:r w:rsidRPr="00524AAC">
        <w:rPr>
          <w:spacing w:val="0"/>
          <w:w w:val="100"/>
        </w:rPr>
        <w:tab/>
        <w:t>Оксиды азота</w:t>
      </w:r>
    </w:p>
    <w:p w14:paraId="45C27A67" w14:textId="77777777" w:rsidR="005B16F2" w:rsidRPr="00524AAC" w:rsidRDefault="005B16F2" w:rsidP="005B16F2">
      <w:pPr>
        <w:pStyle w:val="SingleTxtGR0"/>
        <w:rPr>
          <w:spacing w:val="0"/>
          <w:w w:val="100"/>
        </w:rPr>
      </w:pPr>
      <w:r w:rsidRPr="00524AAC">
        <w:rPr>
          <w:spacing w:val="0"/>
          <w:w w:val="100"/>
          <w:vertAlign w:val="subscript"/>
        </w:rPr>
        <w:tab/>
      </w:r>
      <w:r w:rsidRPr="00524AAC">
        <w:rPr>
          <w:spacing w:val="0"/>
          <w:w w:val="100"/>
          <w:vertAlign w:val="subscript"/>
        </w:rPr>
        <w:tab/>
      </w:r>
      <w:r w:rsidRPr="00524AAC">
        <w:rPr>
          <w:spacing w:val="0"/>
          <w:w w:val="100"/>
        </w:rPr>
        <w:t xml:space="preserve">NO </w:t>
      </w:r>
      <w:r w:rsidRPr="00524AAC">
        <w:rPr>
          <w:spacing w:val="0"/>
          <w:w w:val="100"/>
        </w:rPr>
        <w:tab/>
      </w:r>
      <w:r w:rsidRPr="00524AAC">
        <w:rPr>
          <w:spacing w:val="0"/>
          <w:w w:val="100"/>
        </w:rPr>
        <w:tab/>
        <w:t>Оксид азота</w:t>
      </w:r>
    </w:p>
    <w:p w14:paraId="50DEADFD" w14:textId="77777777" w:rsidR="005B16F2" w:rsidRPr="00524AAC" w:rsidRDefault="005B16F2" w:rsidP="005B16F2">
      <w:pPr>
        <w:pStyle w:val="SingleTxtGR0"/>
        <w:rPr>
          <w:spacing w:val="0"/>
          <w:w w:val="100"/>
          <w:vertAlign w:val="subscript"/>
        </w:rPr>
      </w:pPr>
      <w:r w:rsidRPr="00524AAC">
        <w:rPr>
          <w:spacing w:val="0"/>
          <w:w w:val="100"/>
        </w:rPr>
        <w:tab/>
      </w:r>
      <w:r w:rsidRPr="00524AAC">
        <w:rPr>
          <w:spacing w:val="0"/>
          <w:w w:val="100"/>
        </w:rPr>
        <w:tab/>
        <w:t>NO</w:t>
      </w:r>
      <w:r w:rsidRPr="00524AAC">
        <w:rPr>
          <w:spacing w:val="0"/>
          <w:w w:val="100"/>
          <w:vertAlign w:val="subscript"/>
        </w:rPr>
        <w:t>2</w:t>
      </w:r>
      <w:r w:rsidRPr="00524AAC">
        <w:rPr>
          <w:spacing w:val="0"/>
          <w:w w:val="100"/>
        </w:rPr>
        <w:tab/>
      </w:r>
      <w:r w:rsidRPr="00524AAC">
        <w:rPr>
          <w:spacing w:val="0"/>
          <w:w w:val="100"/>
        </w:rPr>
        <w:tab/>
        <w:t>Диоксид азота</w:t>
      </w:r>
    </w:p>
    <w:p w14:paraId="09C5A452" w14:textId="77777777" w:rsidR="005B16F2" w:rsidRPr="00524AAC" w:rsidRDefault="005B16F2" w:rsidP="005B16F2">
      <w:pPr>
        <w:spacing w:before="120" w:after="120"/>
        <w:ind w:left="3261" w:right="1134" w:hanging="993"/>
        <w:rPr>
          <w:b/>
          <w:color w:val="000000" w:themeColor="text1"/>
        </w:rPr>
      </w:pPr>
      <w:r w:rsidRPr="00524AAC">
        <w:rPr>
          <w:b/>
          <w:bCs/>
        </w:rPr>
        <w:t>O</w:t>
      </w:r>
      <w:r w:rsidRPr="00524AAC">
        <w:rPr>
          <w:b/>
          <w:bCs/>
          <w:vertAlign w:val="subscript"/>
        </w:rPr>
        <w:t>2</w:t>
      </w:r>
      <w:r w:rsidRPr="00524AAC">
        <w:tab/>
      </w:r>
      <w:r w:rsidRPr="00524AAC">
        <w:tab/>
      </w:r>
      <w:r w:rsidRPr="00524AAC">
        <w:rPr>
          <w:b/>
          <w:bCs/>
        </w:rPr>
        <w:t>Кислород</w:t>
      </w:r>
    </w:p>
    <w:p w14:paraId="7E3D965B" w14:textId="77777777" w:rsidR="005B16F2" w:rsidRPr="00524AAC" w:rsidRDefault="005B16F2" w:rsidP="005B16F2">
      <w:pPr>
        <w:spacing w:before="120" w:after="120"/>
        <w:ind w:left="3261" w:right="1134" w:hanging="993"/>
        <w:rPr>
          <w:color w:val="000000" w:themeColor="text1"/>
        </w:rPr>
      </w:pPr>
      <w:r w:rsidRPr="00524AAC">
        <w:t xml:space="preserve">PM </w:t>
      </w:r>
      <w:r w:rsidRPr="00524AAC">
        <w:tab/>
      </w:r>
      <w:r w:rsidRPr="00524AAC">
        <w:tab/>
        <w:t>Взвешенные частицы (ВЧ)»</w:t>
      </w:r>
    </w:p>
    <w:p w14:paraId="1BBE2695"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4, пункт 5.2.3.6 </w:t>
      </w:r>
      <w:r w:rsidRPr="00A518E1">
        <w:t xml:space="preserve">изменить следующим образом: </w:t>
      </w:r>
    </w:p>
    <w:p w14:paraId="68DAEFFA" w14:textId="77777777" w:rsidR="005B16F2" w:rsidRPr="00A518E1" w:rsidRDefault="005B16F2" w:rsidP="005B16F2">
      <w:pPr>
        <w:spacing w:before="120" w:after="120"/>
        <w:ind w:left="2268" w:right="1134" w:hanging="1134"/>
        <w:jc w:val="both"/>
        <w:rPr>
          <w:color w:val="000000" w:themeColor="text1"/>
        </w:rPr>
      </w:pPr>
      <w:r w:rsidRPr="00A518E1">
        <w:t>«5.2.3.6</w:t>
      </w:r>
      <w:r w:rsidRPr="00A518E1">
        <w:tab/>
        <w:t>Тип топлива:</w:t>
      </w:r>
    </w:p>
    <w:p w14:paraId="32353F75" w14:textId="77777777" w:rsidR="005B16F2" w:rsidRPr="00A518E1" w:rsidRDefault="005B16F2" w:rsidP="005B16F2">
      <w:pPr>
        <w:spacing w:before="120" w:after="120"/>
        <w:ind w:left="2835" w:right="1134" w:hanging="567"/>
        <w:jc w:val="both"/>
        <w:rPr>
          <w:color w:val="000000" w:themeColor="text1"/>
        </w:rPr>
      </w:pPr>
      <w:r w:rsidRPr="00A518E1">
        <w:t xml:space="preserve">a) </w:t>
      </w:r>
      <w:r w:rsidRPr="00A518E1">
        <w:tab/>
        <w:t>дизельное топливо;</w:t>
      </w:r>
    </w:p>
    <w:p w14:paraId="3FD04C16" w14:textId="77777777" w:rsidR="005B16F2" w:rsidRPr="00A518E1" w:rsidRDefault="005B16F2" w:rsidP="005B16F2">
      <w:pPr>
        <w:spacing w:before="120" w:after="120"/>
        <w:ind w:left="2835" w:right="1134" w:hanging="567"/>
        <w:jc w:val="both"/>
        <w:rPr>
          <w:color w:val="000000" w:themeColor="text1"/>
        </w:rPr>
      </w:pPr>
      <w:r w:rsidRPr="00A518E1">
        <w:t xml:space="preserve">b) </w:t>
      </w:r>
      <w:r w:rsidRPr="00A518E1">
        <w:tab/>
        <w:t>природный газ (ПГ);</w:t>
      </w:r>
    </w:p>
    <w:p w14:paraId="3503C701" w14:textId="77777777" w:rsidR="005B16F2" w:rsidRPr="00A518E1" w:rsidRDefault="005B16F2" w:rsidP="005B16F2">
      <w:pPr>
        <w:spacing w:before="120" w:after="120"/>
        <w:ind w:left="2835" w:right="1134" w:hanging="567"/>
        <w:jc w:val="both"/>
        <w:rPr>
          <w:color w:val="000000" w:themeColor="text1"/>
        </w:rPr>
      </w:pPr>
      <w:r w:rsidRPr="00A518E1">
        <w:t xml:space="preserve">c) </w:t>
      </w:r>
      <w:r w:rsidRPr="00A518E1">
        <w:tab/>
        <w:t>сжиженный нефтяной газ (СНГ);</w:t>
      </w:r>
    </w:p>
    <w:p w14:paraId="6CF63120" w14:textId="77777777" w:rsidR="005B16F2" w:rsidRPr="00A518E1" w:rsidRDefault="005B16F2" w:rsidP="005B16F2">
      <w:pPr>
        <w:spacing w:before="120" w:after="120"/>
        <w:ind w:left="2835" w:right="1134" w:hanging="567"/>
        <w:jc w:val="both"/>
        <w:rPr>
          <w:b/>
          <w:color w:val="000000" w:themeColor="text1"/>
        </w:rPr>
      </w:pPr>
      <w:r w:rsidRPr="00A518E1">
        <w:t xml:space="preserve">d) </w:t>
      </w:r>
      <w:r w:rsidRPr="00A518E1">
        <w:tab/>
        <w:t>этанол;</w:t>
      </w:r>
    </w:p>
    <w:p w14:paraId="3BC78892" w14:textId="77777777" w:rsidR="005B16F2" w:rsidRPr="00A518E1" w:rsidRDefault="005B16F2" w:rsidP="005B16F2">
      <w:pPr>
        <w:spacing w:before="120" w:after="120"/>
        <w:ind w:left="2835" w:right="1134" w:hanging="567"/>
        <w:jc w:val="both"/>
        <w:rPr>
          <w:b/>
          <w:color w:val="000000" w:themeColor="text1"/>
        </w:rPr>
      </w:pPr>
      <w:r w:rsidRPr="00A518E1">
        <w:rPr>
          <w:b/>
          <w:bCs/>
        </w:rPr>
        <w:t>e)</w:t>
      </w:r>
      <w:r w:rsidRPr="00A518E1">
        <w:t xml:space="preserve"> </w:t>
      </w:r>
      <w:r w:rsidRPr="00A518E1">
        <w:tab/>
      </w:r>
      <w:r w:rsidRPr="00A518E1">
        <w:rPr>
          <w:b/>
          <w:bCs/>
        </w:rPr>
        <w:t>бензин;</w:t>
      </w:r>
      <w:r w:rsidRPr="00A518E1">
        <w:t xml:space="preserve"> </w:t>
      </w:r>
    </w:p>
    <w:p w14:paraId="70CF0AE6" w14:textId="77777777" w:rsidR="005B16F2" w:rsidRPr="00A518E1" w:rsidRDefault="005B16F2" w:rsidP="005B16F2">
      <w:pPr>
        <w:spacing w:before="120" w:after="120"/>
        <w:ind w:left="2835" w:right="1134" w:hanging="567"/>
        <w:jc w:val="both"/>
        <w:rPr>
          <w:b/>
          <w:color w:val="000000" w:themeColor="text1"/>
        </w:rPr>
      </w:pPr>
      <w:r w:rsidRPr="00A518E1">
        <w:rPr>
          <w:b/>
          <w:bCs/>
        </w:rPr>
        <w:t>f)</w:t>
      </w:r>
      <w:r w:rsidRPr="00A518E1">
        <w:t xml:space="preserve"> </w:t>
      </w:r>
      <w:r w:rsidRPr="00A518E1">
        <w:tab/>
      </w:r>
      <w:r w:rsidRPr="00A518E1">
        <w:rPr>
          <w:b/>
          <w:bCs/>
        </w:rPr>
        <w:t>водород</w:t>
      </w:r>
      <w:r w:rsidRPr="00F60AE8">
        <w:t xml:space="preserve">». </w:t>
      </w:r>
    </w:p>
    <w:p w14:paraId="51E20CCB"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4, пункт 8 </w:t>
      </w:r>
      <w:r w:rsidRPr="00A518E1">
        <w:t xml:space="preserve">изменить следующим образом: </w:t>
      </w:r>
    </w:p>
    <w:p w14:paraId="6811AFAB"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«8.</w:t>
      </w:r>
      <w:r w:rsidRPr="00A518E1">
        <w:tab/>
        <w:t>Расчет выбросов</w:t>
      </w:r>
    </w:p>
    <w:p w14:paraId="098D30DB" w14:textId="77777777" w:rsidR="005B16F2" w:rsidRPr="00A518E1" w:rsidRDefault="005B16F2" w:rsidP="005B16F2">
      <w:pPr>
        <w:spacing w:after="120"/>
        <w:ind w:left="2268" w:right="1134" w:hanging="1134"/>
        <w:jc w:val="both"/>
        <w:rPr>
          <w:color w:val="000000" w:themeColor="text1"/>
        </w:rPr>
      </w:pPr>
      <w:r w:rsidRPr="00A518E1">
        <w:tab/>
        <w:t>Окончательные результаты испытания округляют до такого числа знаков после запятой, которое предусмотрено применимым стандартом на выбросы, плюс один дополнительный знак, не равный 0, в соответствии с ASTM E 29-06B. Округление промежуточных значений, используемых для расчета конечного результата удельных выбросов в режиме торможения, не допускается.</w:t>
      </w:r>
    </w:p>
    <w:p w14:paraId="0897ED18"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Расчет концентраций углеводородов, метана и неметановых углеводородов производят на основе следующих показателей молярного соотношения в топливе фракций углерода/водорода/кислорода (C/H/O):</w:t>
      </w:r>
    </w:p>
    <w:p w14:paraId="476F79A6"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CH</w:t>
      </w:r>
      <w:r w:rsidRPr="00A518E1">
        <w:rPr>
          <w:vertAlign w:val="subscript"/>
        </w:rPr>
        <w:t>1,86</w:t>
      </w:r>
      <w:r w:rsidRPr="00A518E1">
        <w:t>O</w:t>
      </w:r>
      <w:r w:rsidRPr="00A518E1">
        <w:rPr>
          <w:vertAlign w:val="subscript"/>
        </w:rPr>
        <w:t>0,006</w:t>
      </w:r>
      <w:r w:rsidRPr="00A518E1">
        <w:t xml:space="preserve"> для дизельного топлива (B7),</w:t>
      </w:r>
    </w:p>
    <w:p w14:paraId="1A9ABD88"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CH</w:t>
      </w:r>
      <w:r w:rsidRPr="00A518E1">
        <w:rPr>
          <w:vertAlign w:val="subscript"/>
        </w:rPr>
        <w:t>2,92</w:t>
      </w:r>
      <w:r w:rsidRPr="00A518E1">
        <w:t>O</w:t>
      </w:r>
      <w:r w:rsidRPr="00A518E1">
        <w:rPr>
          <w:vertAlign w:val="subscript"/>
        </w:rPr>
        <w:t>0,46</w:t>
      </w:r>
      <w:r w:rsidRPr="00A518E1">
        <w:t xml:space="preserve"> для этанола для специальных двигателей с воспламенением от сжатия (ED95),</w:t>
      </w:r>
    </w:p>
    <w:p w14:paraId="3D65D748"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CH</w:t>
      </w:r>
      <w:r w:rsidRPr="00A518E1">
        <w:rPr>
          <w:vertAlign w:val="subscript"/>
        </w:rPr>
        <w:t>1,93</w:t>
      </w:r>
      <w:r w:rsidRPr="00A518E1">
        <w:t>O</w:t>
      </w:r>
      <w:r w:rsidRPr="00A518E1">
        <w:rPr>
          <w:vertAlign w:val="subscript"/>
        </w:rPr>
        <w:t>0,032</w:t>
      </w:r>
      <w:r w:rsidRPr="00A518E1">
        <w:t xml:space="preserve"> для бензина (E10),</w:t>
      </w:r>
    </w:p>
    <w:p w14:paraId="0700CCF0"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CH</w:t>
      </w:r>
      <w:r w:rsidRPr="00A518E1">
        <w:rPr>
          <w:vertAlign w:val="subscript"/>
        </w:rPr>
        <w:t>2,74</w:t>
      </w:r>
      <w:r w:rsidRPr="00A518E1">
        <w:t>O</w:t>
      </w:r>
      <w:r w:rsidRPr="00A518E1">
        <w:rPr>
          <w:vertAlign w:val="subscript"/>
        </w:rPr>
        <w:t>0,385</w:t>
      </w:r>
      <w:r w:rsidRPr="00A518E1">
        <w:t xml:space="preserve"> для этанола (E85),</w:t>
      </w:r>
    </w:p>
    <w:p w14:paraId="44C2B641"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CH</w:t>
      </w:r>
      <w:r w:rsidRPr="00A518E1">
        <w:rPr>
          <w:vertAlign w:val="subscript"/>
        </w:rPr>
        <w:t>2,525</w:t>
      </w:r>
      <w:r w:rsidRPr="00A518E1">
        <w:t xml:space="preserve"> для СНГ (сжиженного нефтяного газа),</w:t>
      </w:r>
    </w:p>
    <w:p w14:paraId="7CD6B5C0" w14:textId="77777777" w:rsidR="005B16F2" w:rsidRPr="00A518E1" w:rsidRDefault="005B16F2" w:rsidP="005B16F2">
      <w:pPr>
        <w:tabs>
          <w:tab w:val="left" w:pos="2300"/>
          <w:tab w:val="left" w:pos="2800"/>
        </w:tabs>
        <w:spacing w:after="120"/>
        <w:ind w:left="2268" w:right="1134" w:hanging="1134"/>
        <w:jc w:val="both"/>
        <w:rPr>
          <w:b/>
          <w:color w:val="000000" w:themeColor="text1"/>
        </w:rPr>
      </w:pPr>
      <w:r w:rsidRPr="00A518E1">
        <w:tab/>
        <w:t>CH</w:t>
      </w:r>
      <w:r w:rsidRPr="00A518E1">
        <w:rPr>
          <w:vertAlign w:val="subscript"/>
        </w:rPr>
        <w:t>4</w:t>
      </w:r>
      <w:r w:rsidRPr="00A518E1">
        <w:t xml:space="preserve"> для ПГ (природный газ) и биометана</w:t>
      </w:r>
      <w:r w:rsidRPr="00A518E1">
        <w:rPr>
          <w:strike/>
        </w:rPr>
        <w:t>.</w:t>
      </w:r>
      <w:r w:rsidRPr="00A518E1">
        <w:rPr>
          <w:b/>
          <w:bCs/>
        </w:rPr>
        <w:t>,</w:t>
      </w:r>
    </w:p>
    <w:p w14:paraId="5407744B" w14:textId="77777777" w:rsidR="005B16F2" w:rsidRPr="00A518E1" w:rsidRDefault="005B16F2" w:rsidP="005B16F2">
      <w:pPr>
        <w:tabs>
          <w:tab w:val="left" w:pos="2300"/>
          <w:tab w:val="left" w:pos="2800"/>
        </w:tabs>
        <w:spacing w:after="120"/>
        <w:ind w:left="2268" w:right="1134" w:hanging="1134"/>
        <w:jc w:val="both"/>
        <w:rPr>
          <w:b/>
          <w:color w:val="000000" w:themeColor="text1"/>
        </w:rPr>
      </w:pPr>
      <w:r w:rsidRPr="00A518E1">
        <w:tab/>
      </w:r>
      <w:r w:rsidRPr="00A518E1">
        <w:rPr>
          <w:b/>
          <w:bCs/>
        </w:rPr>
        <w:t>H</w:t>
      </w:r>
      <w:r w:rsidRPr="00A518E1">
        <w:rPr>
          <w:b/>
          <w:bCs/>
          <w:vertAlign w:val="subscript"/>
        </w:rPr>
        <w:t>2</w:t>
      </w:r>
      <w:r w:rsidRPr="00A518E1">
        <w:rPr>
          <w:b/>
          <w:bCs/>
        </w:rPr>
        <w:t xml:space="preserve"> для водорода.</w:t>
      </w:r>
    </w:p>
    <w:p w14:paraId="3D0550AA"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Примеры процедур расчета приведены в добавлении 5 к настоящему приложению.</w:t>
      </w:r>
    </w:p>
    <w:p w14:paraId="0FF4676C"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lastRenderedPageBreak/>
        <w:tab/>
        <w:t>Расчет выбросов на молярной основе в соответствии с приложением 7 к ГТП № 11 ООН, касающимся протокола испытания на выбросы отработавших газов внедорожной подвижной техникой (ВДПТ), допускается при условии получения предварительного согласия на это со стороны органа по официальному утверждению типа».</w:t>
      </w:r>
    </w:p>
    <w:p w14:paraId="2E304FA9"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4, пункт 8.1.1,</w:t>
      </w:r>
      <w:r w:rsidRPr="00A518E1">
        <w:t xml:space="preserve"> </w:t>
      </w:r>
      <w:r w:rsidRPr="00A518E1">
        <w:rPr>
          <w:i/>
          <w:iCs/>
        </w:rPr>
        <w:t xml:space="preserve">уравнение 15 </w:t>
      </w:r>
      <w:r w:rsidRPr="00A518E1">
        <w:t xml:space="preserve">изменить следующим образом: </w:t>
      </w:r>
    </w:p>
    <w:p w14:paraId="0E6CCD6E" w14:textId="77777777" w:rsidR="005B16F2" w:rsidRPr="00A518E1" w:rsidRDefault="005B16F2" w:rsidP="005B16F2">
      <w:pPr>
        <w:spacing w:before="120" w:after="120"/>
        <w:ind w:left="2268" w:right="1134" w:hanging="1134"/>
        <w:rPr>
          <w:strike/>
          <w:color w:val="000000" w:themeColor="text1"/>
        </w:rPr>
      </w:pPr>
      <w:r w:rsidRPr="00A518E1">
        <w:rPr>
          <w:color w:val="000000" w:themeColor="text1"/>
        </w:rPr>
        <w:t>«</w:t>
      </w:r>
      <w:r w:rsidRPr="00A518E1">
        <w:rPr>
          <w:color w:val="000000" w:themeColor="text1"/>
        </w:rPr>
        <w:tab/>
      </w:r>
      <w:r w:rsidRPr="00A518E1">
        <w:rPr>
          <w:color w:val="000000" w:themeColor="text1"/>
        </w:rPr>
        <w:tab/>
      </w:r>
      <m:oMath>
        <m:sSub>
          <m:sSubPr>
            <m:ctrlPr>
              <w:rPr>
                <w:rFonts w:ascii="Cambria Math" w:hAnsi="Cambria Math"/>
                <w:strike/>
                <w:color w:val="000000" w:themeColor="text1"/>
              </w:rPr>
            </m:ctrlPr>
          </m:sSubPr>
          <m:e>
            <m:r>
              <m:rPr>
                <m:sty m:val="p"/>
              </m:rPr>
              <w:rPr>
                <w:rFonts w:ascii="Cambria Math" w:hAnsi="Cambria Math"/>
                <w:strike/>
                <w:color w:val="000000" w:themeColor="text1"/>
              </w:rPr>
              <m:t>k</m:t>
            </m:r>
          </m:e>
          <m:sub>
            <m:r>
              <m:rPr>
                <m:sty m:val="p"/>
              </m:rPr>
              <w:rPr>
                <w:rFonts w:ascii="Cambria Math" w:hAnsi="Cambria Math"/>
                <w:strike/>
                <w:color w:val="000000" w:themeColor="text1"/>
              </w:rPr>
              <m:t>w,r</m:t>
            </m:r>
          </m:sub>
        </m:sSub>
        <m:r>
          <m:rPr>
            <m:sty m:val="p"/>
          </m:rPr>
          <w:rPr>
            <w:rFonts w:ascii="Cambria Math" w:hAnsi="Cambria Math"/>
            <w:strike/>
            <w:color w:val="000000" w:themeColor="text1"/>
          </w:rPr>
          <m:t>=</m:t>
        </m:r>
        <m:d>
          <m:dPr>
            <m:ctrlPr>
              <w:rPr>
                <w:rFonts w:ascii="Cambria Math" w:hAnsi="Cambria Math"/>
                <w:strike/>
                <w:color w:val="000000" w:themeColor="text1"/>
              </w:rPr>
            </m:ctrlPr>
          </m:dPr>
          <m:e>
            <m:f>
              <m:fPr>
                <m:ctrlPr>
                  <w:rPr>
                    <w:rFonts w:ascii="Cambria Math" w:hAnsi="Cambria Math"/>
                    <w:strike/>
                    <w:color w:val="000000" w:themeColor="text1"/>
                  </w:rPr>
                </m:ctrlPr>
              </m:fPr>
              <m:num>
                <m:r>
                  <m:rPr>
                    <m:sty m:val="p"/>
                  </m:rPr>
                  <w:rPr>
                    <w:rFonts w:ascii="Cambria Math" w:hAnsi="Cambria Math"/>
                    <w:strike/>
                    <w:color w:val="000000" w:themeColor="text1"/>
                  </w:rPr>
                  <m:t>1</m:t>
                </m:r>
              </m:num>
              <m:den>
                <m:r>
                  <m:rPr>
                    <m:sty m:val="p"/>
                  </m:rPr>
                  <w:rPr>
                    <w:rFonts w:ascii="Cambria Math" w:hAnsi="Cambria Math"/>
                    <w:strike/>
                    <w:color w:val="000000" w:themeColor="text1"/>
                  </w:rPr>
                  <m:t>1 + a × 0,005 × (</m:t>
                </m:r>
                <m:sSub>
                  <m:sSubPr>
                    <m:ctrlPr>
                      <w:rPr>
                        <w:rFonts w:ascii="Cambria Math" w:hAnsi="Cambria Math"/>
                        <w:strike/>
                        <w:color w:val="000000" w:themeColor="text1"/>
                      </w:rPr>
                    </m:ctrlPr>
                  </m:sSubPr>
                  <m:e>
                    <m:r>
                      <m:rPr>
                        <m:sty m:val="p"/>
                      </m:rPr>
                      <w:rPr>
                        <w:rFonts w:ascii="Cambria Math" w:hAnsi="Cambria Math"/>
                        <w:strike/>
                        <w:color w:val="000000" w:themeColor="text1"/>
                      </w:rPr>
                      <m:t>c</m:t>
                    </m:r>
                  </m:e>
                  <m:sub>
                    <m:r>
                      <m:rPr>
                        <m:sty m:val="p"/>
                      </m:rPr>
                      <w:rPr>
                        <w:rFonts w:ascii="Cambria Math" w:hAnsi="Cambria Math"/>
                        <w:strike/>
                        <w:color w:val="000000" w:themeColor="text1"/>
                      </w:rPr>
                      <m:t>CO2</m:t>
                    </m:r>
                  </m:sub>
                </m:sSub>
                <m:r>
                  <m:rPr>
                    <m:sty m:val="p"/>
                  </m:rPr>
                  <w:rPr>
                    <w:rFonts w:ascii="Cambria Math" w:hAnsi="Cambria Math"/>
                    <w:strike/>
                    <w:color w:val="000000" w:themeColor="text1"/>
                  </w:rPr>
                  <m:t xml:space="preserve"> + </m:t>
                </m:r>
                <m:sSub>
                  <m:sSubPr>
                    <m:ctrlPr>
                      <w:rPr>
                        <w:rFonts w:ascii="Cambria Math" w:hAnsi="Cambria Math"/>
                        <w:strike/>
                        <w:color w:val="000000" w:themeColor="text1"/>
                      </w:rPr>
                    </m:ctrlPr>
                  </m:sSubPr>
                  <m:e>
                    <m:r>
                      <m:rPr>
                        <m:sty m:val="p"/>
                      </m:rPr>
                      <w:rPr>
                        <w:rFonts w:ascii="Cambria Math" w:hAnsi="Cambria Math"/>
                        <w:strike/>
                        <w:color w:val="000000" w:themeColor="text1"/>
                      </w:rPr>
                      <m:t>c</m:t>
                    </m:r>
                  </m:e>
                  <m:sub>
                    <m:r>
                      <m:rPr>
                        <m:sty m:val="p"/>
                      </m:rPr>
                      <w:rPr>
                        <w:rFonts w:ascii="Cambria Math" w:hAnsi="Cambria Math"/>
                        <w:strike/>
                        <w:color w:val="000000" w:themeColor="text1"/>
                      </w:rPr>
                      <m:t>CO</m:t>
                    </m:r>
                  </m:sub>
                </m:sSub>
                <m:r>
                  <m:rPr>
                    <m:sty m:val="p"/>
                  </m:rPr>
                  <w:rPr>
                    <w:rFonts w:ascii="Cambria Math" w:hAnsi="Cambria Math"/>
                    <w:strike/>
                    <w:color w:val="000000" w:themeColor="text1"/>
                  </w:rPr>
                  <m:t>)</m:t>
                </m:r>
              </m:den>
            </m:f>
            <m:r>
              <m:rPr>
                <m:sty m:val="p"/>
              </m:rPr>
              <w:rPr>
                <w:rFonts w:ascii="Cambria Math" w:hAnsi="Cambria Math"/>
                <w:strike/>
                <w:color w:val="000000" w:themeColor="text1"/>
              </w:rPr>
              <m:t>-</m:t>
            </m:r>
            <m:sSub>
              <m:sSubPr>
                <m:ctrlPr>
                  <w:rPr>
                    <w:rFonts w:ascii="Cambria Math" w:hAnsi="Cambria Math"/>
                    <w:strike/>
                    <w:color w:val="000000" w:themeColor="text1"/>
                  </w:rPr>
                </m:ctrlPr>
              </m:sSubPr>
              <m:e>
                <m:r>
                  <m:rPr>
                    <m:sty m:val="p"/>
                  </m:rPr>
                  <w:rPr>
                    <w:rFonts w:ascii="Cambria Math" w:hAnsi="Cambria Math"/>
                    <w:strike/>
                    <w:color w:val="000000" w:themeColor="text1"/>
                  </w:rPr>
                  <m:t>k</m:t>
                </m:r>
              </m:e>
              <m:sub>
                <m:r>
                  <m:rPr>
                    <m:sty m:val="p"/>
                  </m:rPr>
                  <w:rPr>
                    <w:rFonts w:ascii="Cambria Math" w:hAnsi="Cambria Math"/>
                    <w:strike/>
                    <w:color w:val="000000" w:themeColor="text1"/>
                  </w:rPr>
                  <m:t>w1</m:t>
                </m:r>
              </m:sub>
            </m:sSub>
          </m:e>
        </m:d>
        <m:r>
          <m:rPr>
            <m:sty m:val="p"/>
          </m:rPr>
          <w:rPr>
            <w:rFonts w:ascii="Cambria Math" w:hAnsi="Cambria Math"/>
            <w:strike/>
            <w:color w:val="000000" w:themeColor="text1"/>
          </w:rPr>
          <m:t>×1,008</m:t>
        </m:r>
      </m:oMath>
    </w:p>
    <w:p w14:paraId="7F11AFED" w14:textId="77777777" w:rsidR="00CF388B" w:rsidRDefault="005B16F2" w:rsidP="005B16F2">
      <w:pPr>
        <w:spacing w:before="120" w:after="120"/>
        <w:ind w:left="2268" w:right="1134" w:hanging="1134"/>
        <w:rPr>
          <w:b/>
          <w:color w:val="000000" w:themeColor="text1"/>
        </w:rPr>
      </w:pPr>
      <w:r w:rsidRPr="00A518E1">
        <w:rPr>
          <w:b/>
          <w:color w:val="000000" w:themeColor="text1"/>
        </w:rPr>
        <w:tab/>
      </w:r>
      <m:oMath>
        <m:sSub>
          <m:sSubPr>
            <m:ctrlPr>
              <w:rPr>
                <w:rFonts w:ascii="Cambria Math" w:hAnsi="Cambria Math"/>
                <w:b/>
                <w:color w:val="000000" w:themeColor="text1"/>
              </w:rPr>
            </m:ctrlPr>
          </m:sSubPr>
          <m:e>
            <m:r>
              <m:rPr>
                <m:sty m:val="b"/>
              </m:rPr>
              <w:rPr>
                <w:rFonts w:ascii="Cambria Math" w:hAnsi="Cambria Math"/>
                <w:color w:val="000000" w:themeColor="text1"/>
              </w:rPr>
              <m:t>k</m:t>
            </m:r>
          </m:e>
          <m:sub>
            <m:r>
              <m:rPr>
                <m:sty m:val="b"/>
              </m:rPr>
              <w:rPr>
                <w:rFonts w:ascii="Cambria Math" w:hAnsi="Cambria Math"/>
                <w:color w:val="000000" w:themeColor="text1"/>
              </w:rPr>
              <m:t>w,r</m:t>
            </m:r>
          </m:sub>
        </m:sSub>
        <m:r>
          <m:rPr>
            <m:sty m:val="b"/>
          </m:rPr>
          <w:rPr>
            <w:rFonts w:ascii="Cambria Math" w:hAnsi="Cambria Math"/>
            <w:color w:val="000000" w:themeColor="text1"/>
          </w:rPr>
          <m:t>=</m:t>
        </m:r>
        <m:d>
          <m:dPr>
            <m:ctrlPr>
              <w:rPr>
                <w:rFonts w:ascii="Cambria Math" w:hAnsi="Cambria Math"/>
                <w:b/>
                <w:color w:val="000000" w:themeColor="text1"/>
              </w:rPr>
            </m:ctrlPr>
          </m:dPr>
          <m:e>
            <m:f>
              <m:fPr>
                <m:ctrlPr>
                  <w:rPr>
                    <w:rFonts w:ascii="Cambria Math" w:hAnsi="Cambria Math"/>
                    <w:b/>
                    <w:color w:val="000000" w:themeColor="text1"/>
                  </w:rPr>
                </m:ctrlPr>
              </m:fPr>
              <m:num>
                <m:r>
                  <m:rPr>
                    <m:sty m:val="b"/>
                  </m:rPr>
                  <w:rPr>
                    <w:rFonts w:ascii="Cambria Math" w:hAnsi="Cambria Math"/>
                    <w:color w:val="000000" w:themeColor="text1"/>
                  </w:rPr>
                  <m:t>1</m:t>
                </m:r>
              </m:num>
              <m:den>
                <m:r>
                  <m:rPr>
                    <m:sty m:val="b"/>
                  </m:rPr>
                  <w:rPr>
                    <w:rFonts w:ascii="Cambria Math" w:hAnsi="Cambria Math"/>
                    <w:color w:val="000000" w:themeColor="text1"/>
                  </w:rPr>
                  <m:t>1 + α × 0,005 × (</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CO2</m:t>
                    </m:r>
                  </m:sub>
                </m:sSub>
                <m:r>
                  <m:rPr>
                    <m:sty m:val="b"/>
                  </m:rPr>
                  <w:rPr>
                    <w:rFonts w:ascii="Cambria Math" w:hAnsi="Cambria Math"/>
                    <w:color w:val="000000" w:themeColor="text1"/>
                  </w:rPr>
                  <m:t xml:space="preserve"> + </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m:t>
                    </m:r>
                  </m:sub>
                </m:sSub>
                <m:r>
                  <m:rPr>
                    <m:sty m:val="b"/>
                  </m:rPr>
                  <w:rPr>
                    <w:rFonts w:ascii="Cambria Math" w:hAnsi="Cambria Math"/>
                    <w:color w:val="000000" w:themeColor="text1"/>
                  </w:rPr>
                  <m:t>)</m:t>
                </m:r>
              </m:den>
            </m:f>
            <m:r>
              <m:rPr>
                <m:sty m:val="b"/>
              </m:rPr>
              <w:rPr>
                <w:rFonts w:ascii="Cambria Math" w:hAns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k</m:t>
                </m:r>
              </m:e>
              <m:sub>
                <m:r>
                  <m:rPr>
                    <m:sty m:val="b"/>
                  </m:rPr>
                  <w:rPr>
                    <w:rFonts w:ascii="Cambria Math" w:hAnsi="Cambria Math"/>
                    <w:color w:val="000000" w:themeColor="text1"/>
                  </w:rPr>
                  <m:t>w1</m:t>
                </m:r>
              </m:sub>
            </m:sSub>
          </m:e>
        </m:d>
        <m:r>
          <m:rPr>
            <m:sty m:val="b"/>
          </m:rPr>
          <w:rPr>
            <w:rFonts w:ascii="Cambria Math" w:hAnsi="Cambria Math"/>
            <w:color w:val="000000" w:themeColor="text1"/>
          </w:rPr>
          <m:t xml:space="preserve">×1,008 </m:t>
        </m:r>
      </m:oMath>
      <w:r w:rsidRPr="00A518E1">
        <w:rPr>
          <w:color w:val="000000" w:themeColor="text1"/>
        </w:rPr>
        <w:t>»</w:t>
      </w:r>
    </w:p>
    <w:p w14:paraId="6497156D"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4, пункт 8.1.1</w:t>
      </w:r>
      <w:r w:rsidRPr="00A518E1">
        <w:t xml:space="preserve"> изменить следующим образом: </w:t>
      </w:r>
    </w:p>
    <w:p w14:paraId="131DDA08" w14:textId="77777777" w:rsidR="005B16F2" w:rsidRPr="00A518E1" w:rsidRDefault="005B16F2" w:rsidP="005B16F2">
      <w:pPr>
        <w:tabs>
          <w:tab w:val="left" w:pos="2300"/>
          <w:tab w:val="left" w:pos="2800"/>
        </w:tabs>
        <w:spacing w:after="120"/>
        <w:ind w:left="2268" w:right="1134" w:hanging="1134"/>
        <w:jc w:val="both"/>
        <w:rPr>
          <w:i/>
          <w:color w:val="000000" w:themeColor="text1"/>
        </w:rPr>
      </w:pPr>
      <w:r w:rsidRPr="00A518E1">
        <w:t>«...</w:t>
      </w:r>
      <w:r w:rsidRPr="00A518E1">
        <w:tab/>
        <w:t xml:space="preserve">Уравнения 13 и 14 в принципе идентичны, причем коэффициент 1,008 в уравнениях 13 и 15 представляет собой приближенное значение более точной величины знаменателя из уравнения 14. </w:t>
      </w:r>
      <w:r w:rsidRPr="00A518E1">
        <w:rPr>
          <w:b/>
          <w:bCs/>
        </w:rPr>
        <w:t>Уравнение 15 не применяется, если молярное соотношение углерода и водорода для одного из используемых видов топлива равно 0, как это определено в пункте 8 настоящего приложения. Уравнения 13–17 не применяются в случае использования впрыска воды</w:t>
      </w:r>
      <w:r w:rsidRPr="00A518E1">
        <w:t>».</w:t>
      </w:r>
    </w:p>
    <w:p w14:paraId="7B4219CD"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4, пункт 8.1.2</w:t>
      </w:r>
      <w:r w:rsidRPr="00A518E1">
        <w:t xml:space="preserve"> изменить следующим образом: </w:t>
      </w:r>
    </w:p>
    <w:p w14:paraId="31E4D6D1"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«8.1.2</w:t>
      </w:r>
      <w:r w:rsidRPr="00A518E1">
        <w:tab/>
        <w:t>Разбавленные отработавшие газы</w:t>
      </w:r>
    </w:p>
    <w:p w14:paraId="3311E7D1" w14:textId="77777777" w:rsidR="005B16F2" w:rsidRPr="00A518E1" w:rsidRDefault="005B16F2" w:rsidP="005B16F2">
      <w:pPr>
        <w:tabs>
          <w:tab w:val="left" w:pos="2300"/>
          <w:tab w:val="left" w:pos="2800"/>
        </w:tabs>
        <w:spacing w:after="120"/>
        <w:ind w:left="2268" w:right="1134" w:hanging="1134"/>
        <w:jc w:val="both"/>
        <w:rPr>
          <w:rFonts w:ascii="Cambria Math" w:hAnsi="Cambria Math"/>
          <w:color w:val="000000" w:themeColor="text1"/>
        </w:rPr>
      </w:pPr>
      <w:r w:rsidRPr="00A518E1">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w,e</m:t>
            </m:r>
          </m:sub>
        </m:sSub>
        <m:r>
          <w:rPr>
            <w:rFonts w:ascii="Cambria Math" w:hAnsi="Cambria Math"/>
            <w:color w:val="000000" w:themeColor="text1"/>
          </w:rPr>
          <m:t xml:space="preserve">= </m:t>
        </m:r>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 xml:space="preserve">α × </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CO2w</m:t>
                        </m:r>
                      </m:sub>
                    </m:sSub>
                  </m:num>
                  <m:den>
                    <m:r>
                      <w:rPr>
                        <w:rFonts w:ascii="Cambria Math" w:hAnsi="Cambria Math"/>
                        <w:color w:val="000000" w:themeColor="text1"/>
                      </w:rPr>
                      <m:t>200</m:t>
                    </m:r>
                  </m:den>
                </m:f>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w2</m:t>
                </m:r>
              </m:sub>
            </m:sSub>
          </m:e>
        </m:d>
        <m:r>
          <w:rPr>
            <w:rFonts w:ascii="Cambria Math" w:hAnsi="Cambria Math"/>
            <w:color w:val="000000" w:themeColor="text1"/>
          </w:rPr>
          <m:t>×1,008</m:t>
        </m:r>
      </m:oMath>
      <w:r w:rsidRPr="00A518E1">
        <w:rPr>
          <w:color w:val="000000" w:themeColor="text1"/>
        </w:rPr>
        <w:t xml:space="preserve"> </w:t>
      </w:r>
      <w:r w:rsidRPr="00A518E1">
        <w:rPr>
          <w:color w:val="000000" w:themeColor="text1"/>
        </w:rPr>
        <w:tab/>
        <w:t>(18)</w:t>
      </w:r>
    </w:p>
    <w:p w14:paraId="50F7193D"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или</w:t>
      </w:r>
    </w:p>
    <w:p w14:paraId="32900A9C" w14:textId="77777777" w:rsidR="005B16F2" w:rsidRPr="00A518E1" w:rsidRDefault="005B16F2" w:rsidP="005B16F2">
      <w:pPr>
        <w:tabs>
          <w:tab w:val="left" w:pos="2300"/>
          <w:tab w:val="left" w:pos="2800"/>
        </w:tabs>
        <w:spacing w:after="120"/>
        <w:ind w:left="2268" w:right="1134" w:hanging="1134"/>
        <w:jc w:val="both"/>
        <w:rPr>
          <w:color w:val="000000" w:themeColor="text1"/>
          <w:lang w:eastAsia="ja-JP"/>
        </w:rPr>
      </w:pPr>
      <w:r w:rsidRPr="00A518E1">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w,e</m:t>
            </m:r>
          </m:sub>
        </m:sSub>
        <m:r>
          <w:rPr>
            <w:rFonts w:ascii="Cambria Math" w:hAnsi="Cambria Math"/>
            <w:color w:val="000000" w:themeColor="text1"/>
          </w:rPr>
          <m:t xml:space="preserve">= </m:t>
        </m:r>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 xml:space="preserve">(1 - </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w2</m:t>
                        </m:r>
                      </m:sub>
                    </m:sSub>
                    <m:r>
                      <w:rPr>
                        <w:rFonts w:ascii="Cambria Math" w:hAnsi="Cambria Math"/>
                        <w:color w:val="000000" w:themeColor="text1"/>
                      </w:rPr>
                      <m:t>)</m:t>
                    </m:r>
                  </m:num>
                  <m:den>
                    <m:r>
                      <w:rPr>
                        <w:rFonts w:ascii="Cambria Math" w:hAnsi="Cambria Math"/>
                        <w:color w:val="000000" w:themeColor="text1"/>
                      </w:rPr>
                      <m:t xml:space="preserve">1 + </m:t>
                    </m:r>
                    <m:f>
                      <m:fPr>
                        <m:ctrlPr>
                          <w:rPr>
                            <w:rFonts w:ascii="Cambria Math" w:hAnsi="Cambria Math"/>
                            <w:i/>
                            <w:color w:val="000000" w:themeColor="text1"/>
                          </w:rPr>
                        </m:ctrlPr>
                      </m:fPr>
                      <m:num>
                        <m:r>
                          <w:rPr>
                            <w:rFonts w:ascii="Cambria Math" w:hAnsi="Cambria Math"/>
                            <w:color w:val="000000" w:themeColor="text1"/>
                          </w:rPr>
                          <m:t xml:space="preserve">α × </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CO2d</m:t>
                            </m:r>
                          </m:sub>
                        </m:sSub>
                      </m:num>
                      <m:den>
                        <m:r>
                          <w:rPr>
                            <w:rFonts w:ascii="Cambria Math" w:hAnsi="Cambria Math"/>
                            <w:color w:val="000000" w:themeColor="text1"/>
                          </w:rPr>
                          <m:t>200</m:t>
                        </m:r>
                      </m:den>
                    </m:f>
                  </m:den>
                </m:f>
              </m:e>
            </m:d>
          </m:e>
        </m:d>
        <m:r>
          <w:rPr>
            <w:rFonts w:ascii="Cambria Math" w:hAnsi="Cambria Math"/>
            <w:color w:val="000000" w:themeColor="text1"/>
          </w:rPr>
          <m:t>×1,008</m:t>
        </m:r>
      </m:oMath>
      <w:r w:rsidRPr="00A518E1">
        <w:rPr>
          <w:color w:val="000000" w:themeColor="text1"/>
        </w:rPr>
        <w:t xml:space="preserve"> (19)</w:t>
      </w:r>
    </w:p>
    <w:p w14:paraId="5AF3C728"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ab/>
        <w:t>при этом</w:t>
      </w:r>
    </w:p>
    <w:p w14:paraId="552C241E" w14:textId="77777777" w:rsidR="005B16F2" w:rsidRPr="0060304C" w:rsidRDefault="005B16F2" w:rsidP="005B16F2">
      <w:pPr>
        <w:tabs>
          <w:tab w:val="left" w:pos="2300"/>
          <w:tab w:val="left" w:pos="2800"/>
        </w:tabs>
        <w:spacing w:after="120"/>
        <w:ind w:left="2268" w:right="1134" w:hanging="1134"/>
        <w:jc w:val="both"/>
        <w:rPr>
          <w:color w:val="000000" w:themeColor="text1"/>
        </w:rPr>
      </w:pPr>
      <w:r w:rsidRPr="00A518E1">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w2</m:t>
            </m:r>
          </m:sub>
        </m:sSub>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 xml:space="preserve">1,608 × </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d</m:t>
                    </m:r>
                  </m:sub>
                </m:sSub>
                <m:r>
                  <w:rPr>
                    <w:rFonts w:ascii="Cambria Math" w:hAnsi="Cambria Math"/>
                    <w:color w:val="000000" w:themeColor="text1"/>
                  </w:rPr>
                  <m:t xml:space="preserve"> × </m:t>
                </m:r>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 xml:space="preserve"> H</m:t>
                    </m:r>
                  </m:e>
                  <m:sub>
                    <m:r>
                      <w:rPr>
                        <w:rFonts w:ascii="Cambria Math" w:hAnsi="Cambria Math"/>
                        <w:color w:val="000000" w:themeColor="text1"/>
                      </w:rPr>
                      <m:t>a</m:t>
                    </m:r>
                  </m:sub>
                </m:sSub>
                <m:r>
                  <w:rPr>
                    <w:rFonts w:ascii="Cambria Math" w:hAnsi="Cambria Math"/>
                    <w:color w:val="000000" w:themeColor="text1"/>
                  </w:rPr>
                  <m:t xml:space="preserve"> × </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e>
            </m:d>
          </m:num>
          <m:den>
            <m:r>
              <w:rPr>
                <w:rFonts w:ascii="Cambria Math" w:hAnsi="Cambria Math"/>
                <w:color w:val="000000" w:themeColor="text1"/>
              </w:rPr>
              <m:t xml:space="preserve">1000 + </m:t>
            </m:r>
            <m:d>
              <m:dPr>
                <m:begChr m:val="{"/>
                <m:endChr m:val="}"/>
                <m:ctrlPr>
                  <w:rPr>
                    <w:rFonts w:ascii="Cambria Math" w:hAnsi="Cambria Math"/>
                    <w:i/>
                    <w:color w:val="000000" w:themeColor="text1"/>
                  </w:rPr>
                </m:ctrlPr>
              </m:dPr>
              <m:e>
                <m:r>
                  <w:rPr>
                    <w:rFonts w:ascii="Cambria Math" w:hAnsi="Cambria Math"/>
                    <w:color w:val="000000" w:themeColor="text1"/>
                  </w:rPr>
                  <m:t xml:space="preserve">1,608 × </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d</m:t>
                        </m:r>
                      </m:sub>
                    </m:sSub>
                    <m:r>
                      <w:rPr>
                        <w:rFonts w:ascii="Cambria Math" w:hAnsi="Cambria Math"/>
                        <w:color w:val="000000" w:themeColor="text1"/>
                      </w:rPr>
                      <m:t xml:space="preserve"> × </m:t>
                    </m:r>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 xml:space="preserve"> H</m:t>
                        </m:r>
                      </m:e>
                      <m:sub>
                        <m:r>
                          <w:rPr>
                            <w:rFonts w:ascii="Cambria Math" w:hAnsi="Cambria Math"/>
                            <w:color w:val="000000" w:themeColor="text1"/>
                          </w:rPr>
                          <m:t>a</m:t>
                        </m:r>
                      </m:sub>
                    </m:sSub>
                    <m:r>
                      <w:rPr>
                        <w:rFonts w:ascii="Cambria Math" w:hAnsi="Cambria Math"/>
                        <w:color w:val="000000" w:themeColor="text1"/>
                      </w:rPr>
                      <m:t xml:space="preserve"> × </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e>
                </m:d>
              </m:e>
            </m:d>
          </m:den>
        </m:f>
      </m:oMath>
      <w:r w:rsidRPr="00A518E1">
        <w:rPr>
          <w:color w:val="000000" w:themeColor="text1"/>
        </w:rPr>
        <w:tab/>
        <w:t>(20)</w:t>
      </w:r>
      <w:r w:rsidR="0060304C" w:rsidRPr="0060304C">
        <w:rPr>
          <w:color w:val="000000" w:themeColor="text1"/>
        </w:rPr>
        <w:t>,</w:t>
      </w:r>
    </w:p>
    <w:p w14:paraId="197283E5" w14:textId="77777777" w:rsidR="005B16F2" w:rsidRPr="002B6A88" w:rsidRDefault="005B16F2" w:rsidP="005B16F2">
      <w:pPr>
        <w:tabs>
          <w:tab w:val="left" w:pos="2300"/>
          <w:tab w:val="left" w:pos="2800"/>
        </w:tabs>
        <w:spacing w:after="120"/>
        <w:ind w:left="2268" w:right="1134" w:hanging="1134"/>
        <w:jc w:val="both"/>
        <w:rPr>
          <w:color w:val="000000" w:themeColor="text1"/>
        </w:rPr>
      </w:pPr>
      <w:r w:rsidRPr="00A518E1">
        <w:tab/>
        <w:t>где</w:t>
      </w:r>
      <w:r w:rsidRPr="002B6A88">
        <w:t>:</w:t>
      </w:r>
    </w:p>
    <w:p w14:paraId="381F1A5C" w14:textId="49651411" w:rsidR="00FD7880" w:rsidRPr="00FD7880" w:rsidRDefault="005B16F2" w:rsidP="00FD7880">
      <w:pPr>
        <w:tabs>
          <w:tab w:val="left" w:pos="2300"/>
          <w:tab w:val="left" w:pos="2800"/>
        </w:tabs>
        <w:spacing w:after="120"/>
        <w:ind w:left="2268" w:right="1134" w:hanging="1134"/>
        <w:jc w:val="both"/>
        <w:rPr>
          <w:color w:val="000000" w:themeColor="text1"/>
        </w:rPr>
      </w:pPr>
      <w:r w:rsidRPr="002B6A88">
        <w:rPr>
          <w:color w:val="000000" w:themeColor="text1"/>
        </w:rPr>
        <w:tab/>
      </w:r>
      <w:r w:rsidR="00FD7880" w:rsidRPr="00FD7880">
        <w:rPr>
          <w:color w:val="000000" w:themeColor="text1"/>
        </w:rPr>
        <w:t>α — молярная доля водорода, содержащегося в топливе,</w:t>
      </w:r>
    </w:p>
    <w:p w14:paraId="1C43181C" w14:textId="3CD08A2A" w:rsidR="00FD7880" w:rsidRPr="00FD7880" w:rsidRDefault="00FD7880" w:rsidP="002949E7">
      <w:pPr>
        <w:tabs>
          <w:tab w:val="left" w:pos="2300"/>
          <w:tab w:val="left" w:pos="2800"/>
        </w:tabs>
        <w:spacing w:after="120"/>
        <w:ind w:left="3402" w:right="1134" w:hanging="1134"/>
        <w:jc w:val="both"/>
        <w:rPr>
          <w:color w:val="000000" w:themeColor="text1"/>
        </w:rPr>
      </w:pPr>
      <w:r w:rsidRPr="00FD7880">
        <w:rPr>
          <w:color w:val="000000" w:themeColor="text1"/>
        </w:rPr>
        <w:t>c</w:t>
      </w:r>
      <w:r w:rsidRPr="002949E7">
        <w:rPr>
          <w:color w:val="000000" w:themeColor="text1"/>
          <w:vertAlign w:val="subscript"/>
        </w:rPr>
        <w:t>CO2w</w:t>
      </w:r>
      <w:r w:rsidRPr="00FD7880">
        <w:rPr>
          <w:color w:val="000000" w:themeColor="text1"/>
        </w:rPr>
        <w:t xml:space="preserve"> — концентрация CO</w:t>
      </w:r>
      <w:r w:rsidRPr="00D52EED">
        <w:rPr>
          <w:color w:val="000000" w:themeColor="text1"/>
          <w:vertAlign w:val="subscript"/>
        </w:rPr>
        <w:t>2</w:t>
      </w:r>
      <w:r w:rsidRPr="00FD7880">
        <w:rPr>
          <w:color w:val="000000" w:themeColor="text1"/>
        </w:rPr>
        <w:t xml:space="preserve"> на влажной основе в %,</w:t>
      </w:r>
    </w:p>
    <w:p w14:paraId="5500B819" w14:textId="20E9B2D8" w:rsidR="00FD7880" w:rsidRPr="00FD7880" w:rsidRDefault="00FD7880" w:rsidP="002949E7">
      <w:pPr>
        <w:tabs>
          <w:tab w:val="left" w:pos="2300"/>
          <w:tab w:val="left" w:pos="2800"/>
        </w:tabs>
        <w:spacing w:after="120"/>
        <w:ind w:left="3402" w:right="1134" w:hanging="1134"/>
        <w:jc w:val="both"/>
        <w:rPr>
          <w:color w:val="000000" w:themeColor="text1"/>
        </w:rPr>
      </w:pPr>
      <w:r w:rsidRPr="00FD7880">
        <w:rPr>
          <w:color w:val="000000" w:themeColor="text1"/>
        </w:rPr>
        <w:t>c</w:t>
      </w:r>
      <w:r w:rsidRPr="002949E7">
        <w:rPr>
          <w:color w:val="000000" w:themeColor="text1"/>
          <w:vertAlign w:val="subscript"/>
        </w:rPr>
        <w:t>CO2d</w:t>
      </w:r>
      <w:r w:rsidRPr="00FD7880">
        <w:rPr>
          <w:color w:val="000000" w:themeColor="text1"/>
        </w:rPr>
        <w:t xml:space="preserve"> —</w:t>
      </w:r>
      <w:r w:rsidR="002949E7">
        <w:rPr>
          <w:color w:val="000000" w:themeColor="text1"/>
        </w:rPr>
        <w:t xml:space="preserve"> </w:t>
      </w:r>
      <w:r w:rsidRPr="00FD7880">
        <w:rPr>
          <w:color w:val="000000" w:themeColor="text1"/>
        </w:rPr>
        <w:t>концентрация CO</w:t>
      </w:r>
      <w:r w:rsidRPr="00D52EED">
        <w:rPr>
          <w:color w:val="000000" w:themeColor="text1"/>
          <w:vertAlign w:val="subscript"/>
        </w:rPr>
        <w:t>2</w:t>
      </w:r>
      <w:r w:rsidRPr="00FD7880">
        <w:rPr>
          <w:color w:val="000000" w:themeColor="text1"/>
        </w:rPr>
        <w:t xml:space="preserve"> на сухой основе в %,</w:t>
      </w:r>
    </w:p>
    <w:p w14:paraId="17A36D54" w14:textId="6F233B19" w:rsidR="00FD7880" w:rsidRPr="00FD7880" w:rsidRDefault="00FD7880" w:rsidP="002949E7">
      <w:pPr>
        <w:tabs>
          <w:tab w:val="left" w:pos="2300"/>
          <w:tab w:val="left" w:pos="2800"/>
        </w:tabs>
        <w:spacing w:after="120"/>
        <w:ind w:left="3402" w:right="1134" w:hanging="1134"/>
        <w:jc w:val="both"/>
        <w:rPr>
          <w:color w:val="000000" w:themeColor="text1"/>
        </w:rPr>
      </w:pPr>
      <w:proofErr w:type="spellStart"/>
      <w:r w:rsidRPr="00FD7880">
        <w:rPr>
          <w:color w:val="000000" w:themeColor="text1"/>
        </w:rPr>
        <w:t>H</w:t>
      </w:r>
      <w:r w:rsidRPr="002949E7">
        <w:rPr>
          <w:color w:val="000000" w:themeColor="text1"/>
          <w:vertAlign w:val="subscript"/>
        </w:rPr>
        <w:t>d</w:t>
      </w:r>
      <w:proofErr w:type="spellEnd"/>
      <w:r w:rsidRPr="00FD7880">
        <w:rPr>
          <w:color w:val="000000" w:themeColor="text1"/>
        </w:rPr>
        <w:t xml:space="preserve"> — влажность разбавителя в г воды на кг сухого воздуха,</w:t>
      </w:r>
    </w:p>
    <w:p w14:paraId="73A5E59C" w14:textId="61F54502" w:rsidR="00FD7880" w:rsidRPr="00FD7880" w:rsidRDefault="00FD7880" w:rsidP="002949E7">
      <w:pPr>
        <w:tabs>
          <w:tab w:val="left" w:pos="2300"/>
          <w:tab w:val="left" w:pos="2800"/>
        </w:tabs>
        <w:spacing w:after="120"/>
        <w:ind w:left="3402" w:right="1134" w:hanging="1134"/>
        <w:jc w:val="both"/>
        <w:rPr>
          <w:color w:val="000000" w:themeColor="text1"/>
        </w:rPr>
      </w:pPr>
      <w:proofErr w:type="spellStart"/>
      <w:r w:rsidRPr="00FD7880">
        <w:rPr>
          <w:color w:val="000000" w:themeColor="text1"/>
        </w:rPr>
        <w:t>H</w:t>
      </w:r>
      <w:r w:rsidRPr="002949E7">
        <w:rPr>
          <w:color w:val="000000" w:themeColor="text1"/>
          <w:vertAlign w:val="subscript"/>
        </w:rPr>
        <w:t>a</w:t>
      </w:r>
      <w:proofErr w:type="spellEnd"/>
      <w:r w:rsidRPr="00FD7880">
        <w:rPr>
          <w:color w:val="000000" w:themeColor="text1"/>
        </w:rPr>
        <w:t xml:space="preserve"> — влажность воздуха на впуске в г воды на кг сухого воздуха,</w:t>
      </w:r>
    </w:p>
    <w:p w14:paraId="37E42A1A" w14:textId="77777777" w:rsidR="002949E7" w:rsidRDefault="00FD7880" w:rsidP="002949E7">
      <w:pPr>
        <w:tabs>
          <w:tab w:val="left" w:pos="2300"/>
          <w:tab w:val="left" w:pos="2800"/>
        </w:tabs>
        <w:spacing w:after="120"/>
        <w:ind w:left="3402" w:right="1134" w:hanging="1134"/>
        <w:jc w:val="both"/>
      </w:pPr>
      <w:r w:rsidRPr="00FD7880">
        <w:rPr>
          <w:color w:val="000000" w:themeColor="text1"/>
        </w:rPr>
        <w:t>D — коэффициент разбавления (см. пункт 8.5.2.3.2).</w:t>
      </w:r>
      <w:r w:rsidR="005B16F2" w:rsidRPr="00FD7880">
        <w:tab/>
      </w:r>
    </w:p>
    <w:p w14:paraId="7D4D2525" w14:textId="1DA9B185" w:rsidR="005B16F2" w:rsidRPr="00A518E1" w:rsidRDefault="002949E7" w:rsidP="00FD7880">
      <w:pPr>
        <w:tabs>
          <w:tab w:val="left" w:pos="2300"/>
          <w:tab w:val="left" w:pos="2800"/>
        </w:tabs>
        <w:spacing w:after="120"/>
        <w:ind w:left="2268" w:right="1134" w:hanging="1134"/>
        <w:jc w:val="both"/>
        <w:rPr>
          <w:b/>
          <w:color w:val="000000" w:themeColor="text1"/>
        </w:rPr>
      </w:pPr>
      <w:r>
        <w:rPr>
          <w:b/>
          <w:bCs/>
        </w:rPr>
        <w:tab/>
      </w:r>
      <w:r w:rsidR="005B16F2" w:rsidRPr="00A518E1">
        <w:rPr>
          <w:b/>
          <w:bCs/>
        </w:rPr>
        <w:t>Уравнения 18 и 19 не применяются, если молярное соотношение углерода и водорода для одного из используемых видов топлива равно 0, как это определено в пункте 8 настоящего приложения</w:t>
      </w:r>
      <w:r w:rsidR="005B16F2" w:rsidRPr="00A518E1">
        <w:t>».</w:t>
      </w:r>
    </w:p>
    <w:p w14:paraId="1396FED2"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rPr>
          <w:i/>
          <w:iCs/>
        </w:rPr>
        <w:t>Приложение 4, пункт 8.1.3,</w:t>
      </w:r>
      <w:r w:rsidRPr="00A518E1">
        <w:t xml:space="preserve"> </w:t>
      </w:r>
      <w:r w:rsidRPr="00A518E1">
        <w:rPr>
          <w:i/>
          <w:iCs/>
        </w:rPr>
        <w:t>уравнение 22</w:t>
      </w:r>
      <w:r w:rsidRPr="00A518E1">
        <w:t xml:space="preserve"> изменить следующим образом:</w:t>
      </w:r>
    </w:p>
    <w:p w14:paraId="22BA73DD" w14:textId="77777777" w:rsidR="005B16F2" w:rsidRPr="00A518E1" w:rsidRDefault="005B16F2" w:rsidP="005B16F2">
      <w:pPr>
        <w:tabs>
          <w:tab w:val="left" w:pos="2300"/>
          <w:tab w:val="left" w:pos="2800"/>
        </w:tabs>
        <w:spacing w:after="120"/>
        <w:ind w:left="2268" w:right="1134" w:hanging="1134"/>
        <w:jc w:val="both"/>
        <w:rPr>
          <w:i/>
          <w:color w:val="000000" w:themeColor="text1"/>
        </w:rPr>
      </w:pPr>
      <w:r w:rsidRPr="00A518E1">
        <w:rPr>
          <w:color w:val="000000" w:themeColor="text1"/>
        </w:rPr>
        <w:t>«</w:t>
      </w:r>
      <w:r w:rsidRPr="00A518E1">
        <w:rPr>
          <w:color w:val="000000" w:themeColor="text1"/>
        </w:rPr>
        <w:tab/>
      </w:r>
      <m:oMath>
        <m:sSub>
          <m:sSubPr>
            <m:ctrlPr>
              <w:rPr>
                <w:rFonts w:ascii="Cambria Math" w:hAnsi="Cambria Math"/>
                <w:strike/>
                <w:color w:val="000000" w:themeColor="text1"/>
              </w:rPr>
            </m:ctrlPr>
          </m:sSubPr>
          <m:e>
            <m:r>
              <m:rPr>
                <m:sty m:val="p"/>
              </m:rPr>
              <w:rPr>
                <w:rFonts w:ascii="Cambria Math" w:hAnsi="Cambria Math"/>
                <w:strike/>
                <w:color w:val="000000" w:themeColor="text1"/>
              </w:rPr>
              <m:t>k</m:t>
            </m:r>
          </m:e>
          <m:sub>
            <m:r>
              <m:rPr>
                <m:sty m:val="p"/>
              </m:rPr>
              <w:rPr>
                <w:rFonts w:ascii="Cambria Math" w:hAnsi="Cambria Math"/>
                <w:strike/>
                <w:color w:val="000000" w:themeColor="text1"/>
              </w:rPr>
              <m:t>w2</m:t>
            </m:r>
          </m:sub>
        </m:sSub>
        <m:r>
          <m:rPr>
            <m:sty m:val="p"/>
          </m:rPr>
          <w:rPr>
            <w:rFonts w:ascii="Cambria Math" w:hAnsi="Cambria Math"/>
            <w:strike/>
            <w:color w:val="000000" w:themeColor="text1"/>
          </w:rPr>
          <m:t>=</m:t>
        </m:r>
        <m:f>
          <m:fPr>
            <m:ctrlPr>
              <w:rPr>
                <w:rFonts w:ascii="Cambria Math" w:hAnsi="Cambria Math"/>
                <w:strike/>
                <w:color w:val="000000" w:themeColor="text1"/>
              </w:rPr>
            </m:ctrlPr>
          </m:fPr>
          <m:num>
            <m:r>
              <m:rPr>
                <m:sty m:val="p"/>
              </m:rPr>
              <w:rPr>
                <w:rFonts w:ascii="Cambria Math" w:hAnsi="Cambria Math"/>
                <w:strike/>
                <w:color w:val="000000" w:themeColor="text1"/>
              </w:rPr>
              <m:t xml:space="preserve">1,608 × </m:t>
            </m:r>
            <m:sSub>
              <m:sSubPr>
                <m:ctrlPr>
                  <w:rPr>
                    <w:rFonts w:ascii="Cambria Math" w:hAnsi="Cambria Math"/>
                    <w:strike/>
                    <w:color w:val="000000" w:themeColor="text1"/>
                  </w:rPr>
                </m:ctrlPr>
              </m:sSubPr>
              <m:e>
                <m:r>
                  <m:rPr>
                    <m:sty m:val="p"/>
                  </m:rPr>
                  <w:rPr>
                    <w:rFonts w:ascii="Cambria Math" w:hAnsi="Cambria Math"/>
                    <w:strike/>
                    <w:color w:val="000000" w:themeColor="text1"/>
                  </w:rPr>
                  <m:t>H</m:t>
                </m:r>
              </m:e>
              <m:sub>
                <m:r>
                  <m:rPr>
                    <m:sty m:val="p"/>
                  </m:rPr>
                  <w:rPr>
                    <w:rFonts w:ascii="Cambria Math" w:hAnsi="Cambria Math"/>
                    <w:strike/>
                    <w:color w:val="000000" w:themeColor="text1"/>
                  </w:rPr>
                  <m:t>d</m:t>
                </m:r>
              </m:sub>
            </m:sSub>
          </m:num>
          <m:den>
            <m:r>
              <m:rPr>
                <m:sty m:val="p"/>
              </m:rPr>
              <w:rPr>
                <w:rFonts w:ascii="Cambria Math" w:hAnsi="Cambria Math"/>
                <w:strike/>
                <w:color w:val="000000" w:themeColor="text1"/>
              </w:rPr>
              <m:t xml:space="preserve">1000 + </m:t>
            </m:r>
            <m:d>
              <m:dPr>
                <m:ctrlPr>
                  <w:rPr>
                    <w:rFonts w:ascii="Cambria Math" w:hAnsi="Cambria Math"/>
                    <w:strike/>
                    <w:color w:val="000000" w:themeColor="text1"/>
                  </w:rPr>
                </m:ctrlPr>
              </m:dPr>
              <m:e>
                <m:r>
                  <m:rPr>
                    <m:sty m:val="p"/>
                  </m:rPr>
                  <w:rPr>
                    <w:rFonts w:ascii="Cambria Math" w:hAnsi="Cambria Math"/>
                    <w:strike/>
                    <w:color w:val="000000" w:themeColor="text1"/>
                  </w:rPr>
                  <m:t xml:space="preserve">1,608 × </m:t>
                </m:r>
                <m:sSub>
                  <m:sSubPr>
                    <m:ctrlPr>
                      <w:rPr>
                        <w:rFonts w:ascii="Cambria Math" w:hAnsi="Cambria Math"/>
                        <w:strike/>
                        <w:color w:val="000000" w:themeColor="text1"/>
                      </w:rPr>
                    </m:ctrlPr>
                  </m:sSubPr>
                  <m:e>
                    <m:r>
                      <m:rPr>
                        <m:sty m:val="p"/>
                      </m:rPr>
                      <w:rPr>
                        <w:rFonts w:ascii="Cambria Math" w:hAnsi="Cambria Math"/>
                        <w:strike/>
                        <w:color w:val="000000" w:themeColor="text1"/>
                      </w:rPr>
                      <m:t>H</m:t>
                    </m:r>
                  </m:e>
                  <m:sub>
                    <m:r>
                      <m:rPr>
                        <m:sty m:val="p"/>
                      </m:rPr>
                      <w:rPr>
                        <w:rFonts w:ascii="Cambria Math" w:hAnsi="Cambria Math"/>
                        <w:strike/>
                        <w:color w:val="000000" w:themeColor="text1"/>
                      </w:rPr>
                      <m:t>d</m:t>
                    </m:r>
                  </m:sub>
                </m:sSub>
              </m:e>
            </m:d>
          </m:den>
        </m:f>
      </m:oMath>
    </w:p>
    <w:p w14:paraId="65FBBA40" w14:textId="77777777" w:rsidR="005B16F2" w:rsidRPr="00A518E1" w:rsidRDefault="005B16F2" w:rsidP="005B16F2">
      <w:pPr>
        <w:tabs>
          <w:tab w:val="left" w:pos="2300"/>
          <w:tab w:val="left" w:pos="2800"/>
        </w:tabs>
        <w:spacing w:after="120"/>
        <w:ind w:left="2268" w:right="1134" w:hanging="1134"/>
        <w:jc w:val="both"/>
        <w:rPr>
          <w:b/>
          <w:color w:val="000000" w:themeColor="text1"/>
        </w:rPr>
      </w:pPr>
      <w:r w:rsidRPr="00A518E1">
        <w:rPr>
          <w:color w:val="000000" w:themeColor="text1"/>
        </w:rPr>
        <w:tab/>
      </w:r>
      <m:oMath>
        <m:sSub>
          <m:sSubPr>
            <m:ctrlPr>
              <w:rPr>
                <w:rFonts w:ascii="Cambria Math" w:hAnsi="Cambria Math"/>
                <w:b/>
                <w:color w:val="000000" w:themeColor="text1"/>
              </w:rPr>
            </m:ctrlPr>
          </m:sSubPr>
          <m:e>
            <m:r>
              <m:rPr>
                <m:sty m:val="b"/>
              </m:rPr>
              <w:rPr>
                <w:rFonts w:ascii="Cambria Math" w:hAnsi="Cambria Math"/>
                <w:color w:val="000000" w:themeColor="text1"/>
              </w:rPr>
              <m:t>k</m:t>
            </m:r>
          </m:e>
          <m:sub>
            <m:r>
              <m:rPr>
                <m:sty m:val="b"/>
              </m:rPr>
              <w:rPr>
                <w:rFonts w:ascii="Cambria Math" w:hAnsi="Cambria Math"/>
                <w:color w:val="000000" w:themeColor="text1"/>
              </w:rPr>
              <m:t>w3</m:t>
            </m:r>
          </m:sub>
        </m:sSub>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 xml:space="preserve">1,608 × </m:t>
            </m:r>
            <m:sSub>
              <m:sSubPr>
                <m:ctrlPr>
                  <w:rPr>
                    <w:rFonts w:ascii="Cambria Math" w:hAnsi="Cambria Math"/>
                    <w:b/>
                    <w:color w:val="000000" w:themeColor="text1"/>
                  </w:rPr>
                </m:ctrlPr>
              </m:sSubPr>
              <m:e>
                <m:r>
                  <m:rPr>
                    <m:sty m:val="b"/>
                  </m:rPr>
                  <w:rPr>
                    <w:rFonts w:ascii="Cambria Math" w:hAnsi="Cambria Math"/>
                    <w:color w:val="000000" w:themeColor="text1"/>
                  </w:rPr>
                  <m:t>H</m:t>
                </m:r>
              </m:e>
              <m:sub>
                <m:r>
                  <m:rPr>
                    <m:sty m:val="b"/>
                  </m:rPr>
                  <w:rPr>
                    <w:rFonts w:ascii="Cambria Math" w:hAnsi="Cambria Math"/>
                    <w:color w:val="000000" w:themeColor="text1"/>
                  </w:rPr>
                  <m:t>d</m:t>
                </m:r>
              </m:sub>
            </m:sSub>
          </m:num>
          <m:den>
            <m:r>
              <m:rPr>
                <m:sty m:val="b"/>
              </m:rPr>
              <w:rPr>
                <w:rFonts w:ascii="Cambria Math" w:hAnsi="Cambria Math"/>
                <w:color w:val="000000" w:themeColor="text1"/>
              </w:rPr>
              <m:t xml:space="preserve">1000 + </m:t>
            </m:r>
            <m:d>
              <m:dPr>
                <m:ctrlPr>
                  <w:rPr>
                    <w:rFonts w:ascii="Cambria Math" w:hAnsi="Cambria Math"/>
                    <w:b/>
                    <w:color w:val="000000" w:themeColor="text1"/>
                  </w:rPr>
                </m:ctrlPr>
              </m:dPr>
              <m:e>
                <m:r>
                  <m:rPr>
                    <m:sty m:val="b"/>
                  </m:rPr>
                  <w:rPr>
                    <w:rFonts w:ascii="Cambria Math" w:hAnsi="Cambria Math"/>
                    <w:color w:val="000000" w:themeColor="text1"/>
                  </w:rPr>
                  <m:t xml:space="preserve">1,608 × </m:t>
                </m:r>
                <m:sSub>
                  <m:sSubPr>
                    <m:ctrlPr>
                      <w:rPr>
                        <w:rFonts w:ascii="Cambria Math" w:hAnsi="Cambria Math"/>
                        <w:b/>
                        <w:color w:val="000000" w:themeColor="text1"/>
                      </w:rPr>
                    </m:ctrlPr>
                  </m:sSubPr>
                  <m:e>
                    <m:r>
                      <m:rPr>
                        <m:sty m:val="b"/>
                      </m:rPr>
                      <w:rPr>
                        <w:rFonts w:ascii="Cambria Math" w:hAnsi="Cambria Math"/>
                        <w:color w:val="000000" w:themeColor="text1"/>
                      </w:rPr>
                      <m:t>H</m:t>
                    </m:r>
                  </m:e>
                  <m:sub>
                    <m:r>
                      <m:rPr>
                        <m:sty m:val="b"/>
                      </m:rPr>
                      <w:rPr>
                        <w:rFonts w:ascii="Cambria Math" w:hAnsi="Cambria Math"/>
                        <w:color w:val="000000" w:themeColor="text1"/>
                      </w:rPr>
                      <m:t>d</m:t>
                    </m:r>
                  </m:sub>
                </m:sSub>
              </m:e>
            </m:d>
          </m:den>
        </m:f>
      </m:oMath>
      <w:r w:rsidRPr="00A518E1">
        <w:rPr>
          <w:b/>
          <w:color w:val="000000" w:themeColor="text1"/>
        </w:rPr>
        <w:t xml:space="preserve"> </w:t>
      </w:r>
      <w:r w:rsidRPr="00A518E1">
        <w:rPr>
          <w:color w:val="000000" w:themeColor="text1"/>
        </w:rPr>
        <w:t>»</w:t>
      </w:r>
    </w:p>
    <w:p w14:paraId="052528B5" w14:textId="77777777" w:rsidR="005B16F2" w:rsidRPr="00A518E1" w:rsidRDefault="005B16F2" w:rsidP="00D52EED">
      <w:pPr>
        <w:pageBreakBefore/>
        <w:tabs>
          <w:tab w:val="left" w:pos="2300"/>
          <w:tab w:val="left" w:pos="2800"/>
        </w:tabs>
        <w:spacing w:after="120"/>
        <w:ind w:left="2268" w:right="1134" w:hanging="1134"/>
        <w:jc w:val="both"/>
        <w:rPr>
          <w:iCs/>
          <w:color w:val="000000" w:themeColor="text1"/>
        </w:rPr>
      </w:pPr>
      <w:r w:rsidRPr="00A518E1">
        <w:rPr>
          <w:i/>
          <w:iCs/>
        </w:rPr>
        <w:lastRenderedPageBreak/>
        <w:t>Приложение 4, пункт 8.4.1.1</w:t>
      </w:r>
      <w:r w:rsidRPr="00A518E1">
        <w:t xml:space="preserve"> изменить следующим образом:</w:t>
      </w:r>
    </w:p>
    <w:p w14:paraId="7D975A1A" w14:textId="77777777" w:rsidR="005B16F2" w:rsidRPr="00A518E1" w:rsidRDefault="005B16F2" w:rsidP="00D52EED">
      <w:pPr>
        <w:spacing w:before="120" w:after="120"/>
        <w:ind w:left="2268" w:right="1134" w:hanging="1134"/>
        <w:rPr>
          <w:color w:val="000000" w:themeColor="text1"/>
        </w:rPr>
      </w:pPr>
      <w:r w:rsidRPr="00A518E1">
        <w:t xml:space="preserve">«8.4.1.1 </w:t>
      </w:r>
      <w:r w:rsidRPr="00A518E1">
        <w:tab/>
        <w:t>Введение</w:t>
      </w:r>
    </w:p>
    <w:p w14:paraId="32689A0C" w14:textId="77777777" w:rsidR="005B16F2" w:rsidRPr="00A518E1" w:rsidRDefault="005B16F2" w:rsidP="005B16F2">
      <w:pPr>
        <w:spacing w:before="120" w:after="120"/>
        <w:ind w:left="2268" w:right="1134"/>
        <w:jc w:val="both"/>
        <w:rPr>
          <w:b/>
          <w:color w:val="000000" w:themeColor="text1"/>
        </w:rPr>
      </w:pPr>
      <w:r w:rsidRPr="00A518E1">
        <w:t xml:space="preserve">Для расчета выбросов веществ, содержащихся в первичных отработавших газах, и контроля системы частичного разбавления потока необходимо знать массовый расход отработавших газов. Для определения массового расхода отработавших газов можно использовать любой из методов, изложенных в пунктах 8.4.1.3−8.4.1.7. </w:t>
      </w:r>
      <w:r w:rsidRPr="00A518E1">
        <w:rPr>
          <w:b/>
          <w:bCs/>
        </w:rPr>
        <w:t>В случае определения массового расхода отработавших газов для водородных двигателей метод углеродного баланса, описанный в пункте 8.4.1.7, не применяется</w:t>
      </w:r>
      <w:r w:rsidRPr="00A518E1">
        <w:t xml:space="preserve">». </w:t>
      </w:r>
    </w:p>
    <w:p w14:paraId="71EA88E9"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4, пункт 8.4.1.6</w:t>
      </w:r>
      <w:r w:rsidRPr="00A518E1">
        <w:t xml:space="preserve"> изменить следующим образом:</w:t>
      </w:r>
    </w:p>
    <w:p w14:paraId="4D934895" w14:textId="77777777" w:rsidR="005B16F2" w:rsidRPr="00A518E1" w:rsidRDefault="005B16F2" w:rsidP="005B16F2">
      <w:pPr>
        <w:spacing w:before="120" w:after="120"/>
        <w:ind w:left="2268" w:right="1134" w:hanging="1134"/>
        <w:rPr>
          <w:color w:val="000000" w:themeColor="text1"/>
        </w:rPr>
      </w:pPr>
      <w:r w:rsidRPr="00A518E1">
        <w:t>«</w:t>
      </w:r>
      <w:r w:rsidRPr="00A518E1">
        <w:tab/>
        <w:t>...</w:t>
      </w:r>
    </w:p>
    <w:p w14:paraId="26545260" w14:textId="77777777" w:rsidR="005B16F2" w:rsidRPr="00A518E1" w:rsidRDefault="005B16F2" w:rsidP="005B16F2">
      <w:pPr>
        <w:spacing w:before="120" w:after="120"/>
        <w:ind w:left="2268" w:right="1134"/>
        <w:rPr>
          <w:color w:val="000000" w:themeColor="text1"/>
        </w:rPr>
      </w:pPr>
      <w:r w:rsidRPr="00A518E1">
        <w:t>при этом</w:t>
      </w:r>
    </w:p>
    <w:p w14:paraId="0BE8E2FA" w14:textId="77777777" w:rsidR="005B16F2" w:rsidRPr="00A518E1" w:rsidRDefault="005B16F2" w:rsidP="005B16F2">
      <w:pPr>
        <w:spacing w:before="120" w:after="120"/>
        <w:ind w:left="2268" w:right="1134" w:hanging="1134"/>
        <w:rPr>
          <w:color w:val="000000" w:themeColor="text1"/>
        </w:rPr>
      </w:pPr>
      <w:r w:rsidRPr="00A518E1">
        <w:rPr>
          <w:color w:val="000000" w:themeColor="text1"/>
        </w:rPr>
        <w:tab/>
      </w:r>
      <m:oMath>
        <m:f>
          <m:fPr>
            <m:type m:val="lin"/>
            <m:ctrlPr>
              <w:rPr>
                <w:rFonts w:ascii="Cambria Math" w:hAnsi="Cambria Math"/>
                <w:strike/>
                <w:color w:val="000000" w:themeColor="text1"/>
              </w:rPr>
            </m:ctrlPr>
          </m:fPr>
          <m:num>
            <m:r>
              <m:rPr>
                <m:sty m:val="p"/>
              </m:rPr>
              <w:rPr>
                <w:rFonts w:ascii="Cambria Math" w:hAnsi="Cambria Math"/>
                <w:strike/>
                <w:color w:val="000000" w:themeColor="text1"/>
              </w:rPr>
              <m:t>A</m:t>
            </m:r>
          </m:num>
          <m:den>
            <m:sSub>
              <m:sSubPr>
                <m:ctrlPr>
                  <w:rPr>
                    <w:rFonts w:ascii="Cambria Math" w:hAnsi="Cambria Math"/>
                    <w:strike/>
                    <w:color w:val="000000" w:themeColor="text1"/>
                  </w:rPr>
                </m:ctrlPr>
              </m:sSubPr>
              <m:e>
                <m:r>
                  <m:rPr>
                    <m:sty m:val="p"/>
                  </m:rPr>
                  <w:rPr>
                    <w:rFonts w:ascii="Cambria Math" w:hAnsi="Cambria Math"/>
                    <w:strike/>
                    <w:color w:val="000000" w:themeColor="text1"/>
                  </w:rPr>
                  <m:t>F</m:t>
                </m:r>
              </m:e>
              <m:sub>
                <m:r>
                  <m:rPr>
                    <m:sty m:val="p"/>
                  </m:rPr>
                  <w:rPr>
                    <w:rFonts w:ascii="Cambria Math" w:hAnsi="Cambria Math"/>
                    <w:strike/>
                    <w:color w:val="000000" w:themeColor="text1"/>
                  </w:rPr>
                  <m:t>st</m:t>
                </m:r>
              </m:sub>
            </m:sSub>
          </m:den>
        </m:f>
        <m:r>
          <m:rPr>
            <m:sty m:val="p"/>
          </m:rPr>
          <w:rPr>
            <w:rFonts w:ascii="Cambria Math" w:hAnsi="Cambria Math"/>
            <w:strike/>
            <w:color w:val="000000" w:themeColor="text1"/>
          </w:rPr>
          <m:t xml:space="preserve">= </m:t>
        </m:r>
        <m:f>
          <m:fPr>
            <m:ctrlPr>
              <w:rPr>
                <w:rFonts w:ascii="Cambria Math" w:hAnsi="Cambria Math"/>
                <w:strike/>
                <w:color w:val="000000" w:themeColor="text1"/>
              </w:rPr>
            </m:ctrlPr>
          </m:fPr>
          <m:num>
            <m:r>
              <m:rPr>
                <m:sty m:val="p"/>
              </m:rPr>
              <w:rPr>
                <w:rFonts w:ascii="Cambria Math" w:hAnsi="Cambria Math"/>
                <w:strike/>
                <w:color w:val="000000" w:themeColor="text1"/>
              </w:rPr>
              <m:t xml:space="preserve">138,0 ×(1+ </m:t>
            </m:r>
            <m:f>
              <m:fPr>
                <m:ctrlPr>
                  <w:rPr>
                    <w:rFonts w:ascii="Cambria Math" w:hAnsi="Cambria Math"/>
                    <w:strike/>
                    <w:color w:val="000000" w:themeColor="text1"/>
                  </w:rPr>
                </m:ctrlPr>
              </m:fPr>
              <m:num>
                <m:r>
                  <m:rPr>
                    <m:sty m:val="p"/>
                  </m:rPr>
                  <w:rPr>
                    <w:rFonts w:ascii="Cambria Math" w:hAnsi="Cambria Math"/>
                    <w:strike/>
                    <w:color w:val="000000" w:themeColor="text1"/>
                  </w:rPr>
                  <m:t>α</m:t>
                </m:r>
              </m:num>
              <m:den>
                <m:r>
                  <m:rPr>
                    <m:sty m:val="p"/>
                  </m:rPr>
                  <w:rPr>
                    <w:rFonts w:ascii="Cambria Math" w:hAnsi="Cambria Math"/>
                    <w:strike/>
                    <w:color w:val="000000" w:themeColor="text1"/>
                  </w:rPr>
                  <m:t>4</m:t>
                </m:r>
              </m:den>
            </m:f>
            <m:r>
              <m:rPr>
                <m:sty m:val="p"/>
              </m:rPr>
              <w:rPr>
                <w:rFonts w:ascii="Cambria Math" w:hAnsi="Cambria Math"/>
                <w:strike/>
                <w:color w:val="000000" w:themeColor="text1"/>
              </w:rPr>
              <m:t xml:space="preserve"> - </m:t>
            </m:r>
            <m:f>
              <m:fPr>
                <m:ctrlPr>
                  <w:rPr>
                    <w:rFonts w:ascii="Cambria Math" w:hAnsi="Cambria Math"/>
                    <w:strike/>
                    <w:color w:val="000000" w:themeColor="text1"/>
                  </w:rPr>
                </m:ctrlPr>
              </m:fPr>
              <m:num>
                <m:r>
                  <m:rPr>
                    <m:sty m:val="p"/>
                  </m:rPr>
                  <w:rPr>
                    <w:rFonts w:ascii="Cambria Math" w:hAnsi="Cambria Math"/>
                    <w:strike/>
                    <w:color w:val="000000" w:themeColor="text1"/>
                  </w:rPr>
                  <m:t>ε</m:t>
                </m:r>
              </m:num>
              <m:den>
                <m:r>
                  <m:rPr>
                    <m:sty m:val="p"/>
                  </m:rPr>
                  <w:rPr>
                    <w:rFonts w:ascii="Cambria Math" w:hAnsi="Cambria Math"/>
                    <w:strike/>
                    <w:color w:val="000000" w:themeColor="text1"/>
                  </w:rPr>
                  <m:t>2</m:t>
                </m:r>
              </m:den>
            </m:f>
            <m:r>
              <m:rPr>
                <m:sty m:val="p"/>
              </m:rPr>
              <w:rPr>
                <w:rFonts w:ascii="Cambria Math" w:hAnsi="Cambria Math"/>
                <w:strike/>
                <w:color w:val="000000" w:themeColor="text1"/>
              </w:rPr>
              <m:t xml:space="preserve"> + γ)</m:t>
            </m:r>
          </m:num>
          <m:den>
            <m:r>
              <m:rPr>
                <m:sty m:val="p"/>
              </m:rPr>
              <w:rPr>
                <w:rFonts w:ascii="Cambria Math" w:hAnsi="Cambria Math"/>
                <w:strike/>
                <w:color w:val="000000" w:themeColor="text1"/>
              </w:rPr>
              <m:t>12,011 +1,00794 × α + 15,9994 × ε + 14,0067 × δ+32,065 × γ</m:t>
            </m:r>
          </m:den>
        </m:f>
      </m:oMath>
    </w:p>
    <w:p w14:paraId="005849D8" w14:textId="77777777" w:rsidR="005B16F2" w:rsidRPr="00A518E1" w:rsidRDefault="00D462EF" w:rsidP="005B16F2">
      <w:pPr>
        <w:spacing w:before="120" w:after="120"/>
        <w:ind w:left="2268" w:right="1134"/>
        <w:jc w:val="both"/>
        <w:rPr>
          <w:iCs/>
          <w:color w:val="000000" w:themeColor="text1"/>
        </w:rPr>
      </w:pPr>
      <m:oMath>
        <m:f>
          <m:fPr>
            <m:type m:val="lin"/>
            <m:ctrlPr>
              <w:rPr>
                <w:rFonts w:ascii="Cambria Math" w:hAnsi="Cambria Math"/>
                <w:b/>
                <w:color w:val="000000" w:themeColor="text1"/>
              </w:rPr>
            </m:ctrlPr>
          </m:fPr>
          <m:num>
            <m:r>
              <m:rPr>
                <m:sty m:val="b"/>
              </m:rPr>
              <w:rPr>
                <w:rFonts w:ascii="Cambria Math" w:hAnsi="Cambria Math"/>
                <w:color w:val="000000" w:themeColor="text1"/>
              </w:rPr>
              <m:t>A</m:t>
            </m:r>
          </m:num>
          <m:den>
            <m:sSub>
              <m:sSubPr>
                <m:ctrlPr>
                  <w:rPr>
                    <w:rFonts w:ascii="Cambria Math" w:hAnsi="Cambria Math"/>
                    <w:b/>
                    <w:color w:val="000000" w:themeColor="text1"/>
                  </w:rPr>
                </m:ctrlPr>
              </m:sSubPr>
              <m:e>
                <m:r>
                  <m:rPr>
                    <m:sty m:val="b"/>
                  </m:rPr>
                  <w:rPr>
                    <w:rFonts w:ascii="Cambria Math" w:hAnsi="Cambria Math"/>
                    <w:color w:val="000000" w:themeColor="text1"/>
                  </w:rPr>
                  <m:t>F</m:t>
                </m:r>
              </m:e>
              <m:sub>
                <m:r>
                  <m:rPr>
                    <m:sty m:val="b"/>
                  </m:rPr>
                  <w:rPr>
                    <w:rFonts w:ascii="Cambria Math" w:hAnsi="Cambria Math"/>
                    <w:color w:val="000000" w:themeColor="text1"/>
                  </w:rPr>
                  <m:t>st</m:t>
                </m:r>
              </m:sub>
            </m:sSub>
          </m:den>
        </m:f>
        <m:r>
          <m:rPr>
            <m:sty m:val="b"/>
          </m:rPr>
          <w:rPr>
            <w:rFonts w:ascii="Cambria Math" w:hAnsi="Cambria Math"/>
            <w:color w:val="000000" w:themeColor="text1"/>
          </w:rPr>
          <m:t xml:space="preserve">= </m:t>
        </m:r>
        <m:f>
          <m:fPr>
            <m:ctrlPr>
              <w:rPr>
                <w:rFonts w:ascii="Cambria Math" w:hAnsi="Cambria Math"/>
                <w:b/>
                <w:color w:val="000000" w:themeColor="text1"/>
              </w:rPr>
            </m:ctrlPr>
          </m:fPr>
          <m:num>
            <m:r>
              <m:rPr>
                <m:sty m:val="b"/>
              </m:rPr>
              <w:rPr>
                <w:rFonts w:ascii="Cambria Math" w:hAnsi="Cambria Math"/>
                <w:color w:val="000000" w:themeColor="text1"/>
              </w:rPr>
              <m:t xml:space="preserve">138,0 ×(β + </m:t>
            </m:r>
            <m:f>
              <m:fPr>
                <m:ctrlPr>
                  <w:rPr>
                    <w:rFonts w:ascii="Cambria Math" w:hAnsi="Cambria Math"/>
                    <w:b/>
                    <w:color w:val="000000" w:themeColor="text1"/>
                  </w:rPr>
                </m:ctrlPr>
              </m:fPr>
              <m:num>
                <m:r>
                  <m:rPr>
                    <m:sty m:val="b"/>
                  </m:rPr>
                  <w:rPr>
                    <w:rFonts w:ascii="Cambria Math" w:hAnsi="Cambria Math"/>
                    <w:color w:val="000000" w:themeColor="text1"/>
                  </w:rPr>
                  <m:t>α</m:t>
                </m:r>
              </m:num>
              <m:den>
                <m:r>
                  <m:rPr>
                    <m:sty m:val="b"/>
                  </m:rPr>
                  <w:rPr>
                    <w:rFonts w:ascii="Cambria Math" w:hAnsi="Cambria Math"/>
                    <w:color w:val="000000" w:themeColor="text1"/>
                  </w:rPr>
                  <m:t>4</m:t>
                </m:r>
              </m:den>
            </m:f>
            <m:r>
              <m:rPr>
                <m:sty m:val="b"/>
              </m:rPr>
              <w:rPr>
                <w:rFonts w:ascii="Cambria Math" w:hAnsi="Cambria Math"/>
                <w:color w:val="000000" w:themeColor="text1"/>
              </w:rPr>
              <m:t xml:space="preserve"> - </m:t>
            </m:r>
            <m:f>
              <m:fPr>
                <m:ctrlPr>
                  <w:rPr>
                    <w:rFonts w:ascii="Cambria Math" w:hAnsi="Cambria Math"/>
                    <w:b/>
                    <w:color w:val="000000" w:themeColor="text1"/>
                  </w:rPr>
                </m:ctrlPr>
              </m:fPr>
              <m:num>
                <m:r>
                  <m:rPr>
                    <m:sty m:val="b"/>
                  </m:rPr>
                  <w:rPr>
                    <w:rFonts w:ascii="Cambria Math" w:hAnsi="Cambria Math"/>
                    <w:color w:val="000000" w:themeColor="text1"/>
                  </w:rPr>
                  <m:t>ε</m:t>
                </m:r>
              </m:num>
              <m:den>
                <m:r>
                  <m:rPr>
                    <m:sty m:val="b"/>
                  </m:rPr>
                  <w:rPr>
                    <w:rFonts w:ascii="Cambria Math" w:hAnsi="Cambria Math"/>
                    <w:color w:val="000000" w:themeColor="text1"/>
                  </w:rPr>
                  <m:t>2</m:t>
                </m:r>
              </m:den>
            </m:f>
            <m:r>
              <m:rPr>
                <m:sty m:val="b"/>
              </m:rPr>
              <w:rPr>
                <w:rFonts w:ascii="Cambria Math" w:hAnsi="Cambria Math"/>
                <w:color w:val="000000" w:themeColor="text1"/>
              </w:rPr>
              <m:t xml:space="preserve"> + γ)</m:t>
            </m:r>
          </m:num>
          <m:den>
            <m:r>
              <m:rPr>
                <m:sty m:val="b"/>
              </m:rPr>
              <w:rPr>
                <w:rFonts w:ascii="Cambria Math" w:hAnsi="Cambria Math"/>
                <w:color w:val="000000" w:themeColor="text1"/>
              </w:rPr>
              <m:t>12,011 × β +1,00794 × α + 15,9994 × ε + 14,0067 × δ+32,065 × γ</m:t>
            </m:r>
          </m:den>
        </m:f>
      </m:oMath>
      <w:r w:rsidR="005B16F2" w:rsidRPr="00A518E1">
        <w:rPr>
          <w:b/>
          <w:color w:val="000000" w:themeColor="text1"/>
        </w:rPr>
        <w:t xml:space="preserve"> </w:t>
      </w:r>
      <w:r w:rsidR="005B16F2" w:rsidRPr="00A518E1">
        <w:rPr>
          <w:b/>
          <w:color w:val="000000" w:themeColor="text1"/>
        </w:rPr>
        <w:tab/>
      </w:r>
      <w:r w:rsidR="005B16F2" w:rsidRPr="00A518E1">
        <w:rPr>
          <w:b/>
          <w:color w:val="000000" w:themeColor="text1"/>
        </w:rPr>
        <w:tab/>
      </w:r>
      <w:r w:rsidR="005B16F2" w:rsidRPr="00A518E1">
        <w:rPr>
          <w:color w:val="000000" w:themeColor="text1"/>
        </w:rPr>
        <w:t>(31)</w:t>
      </w:r>
      <w:r w:rsidR="005B16F2" w:rsidRPr="00A518E1" w:rsidDel="00B969D6">
        <w:rPr>
          <w:color w:val="000000" w:themeColor="text1"/>
        </w:rPr>
        <w:t xml:space="preserve"> </w:t>
      </w:r>
    </w:p>
    <w:p w14:paraId="56159FB6" w14:textId="77777777" w:rsidR="005B16F2" w:rsidRPr="00A518E1" w:rsidRDefault="00D462EF" w:rsidP="005B16F2">
      <w:pPr>
        <w:spacing w:before="120" w:after="120"/>
        <w:ind w:left="2268" w:right="1134"/>
        <w:rPr>
          <w:strike/>
          <w:color w:val="000000" w:themeColor="text1"/>
        </w:rPr>
      </w:pPr>
      <m:oMath>
        <m:sSub>
          <m:sSubPr>
            <m:ctrlPr>
              <w:rPr>
                <w:rFonts w:ascii="Cambria Math" w:hAnsi="Cambria Math"/>
                <w:strike/>
                <w:color w:val="000000" w:themeColor="text1"/>
              </w:rPr>
            </m:ctrlPr>
          </m:sSubPr>
          <m:e>
            <m:r>
              <m:rPr>
                <m:sty m:val="p"/>
              </m:rPr>
              <w:rPr>
                <w:rFonts w:ascii="Cambria Math" w:hAnsi="Cambria Math"/>
                <w:strike/>
                <w:color w:val="000000" w:themeColor="text1"/>
              </w:rPr>
              <m:t>λ</m:t>
            </m:r>
          </m:e>
          <m:sub>
            <m:r>
              <m:rPr>
                <m:sty m:val="p"/>
              </m:rPr>
              <w:rPr>
                <w:rFonts w:ascii="Cambria Math" w:hAnsi="Cambria Math"/>
                <w:strike/>
                <w:color w:val="000000" w:themeColor="text1"/>
              </w:rPr>
              <m:t>i</m:t>
            </m:r>
          </m:sub>
        </m:sSub>
        <m:r>
          <m:rPr>
            <m:sty m:val="p"/>
          </m:rPr>
          <w:rPr>
            <w:rFonts w:ascii="Cambria Math" w:hAnsi="Cambria Math"/>
            <w:strike/>
            <w:color w:val="000000" w:themeColor="text1"/>
          </w:rPr>
          <m:t>=</m:t>
        </m:r>
        <m:f>
          <m:fPr>
            <m:ctrlPr>
              <w:rPr>
                <w:rFonts w:ascii="Cambria Math" w:hAnsi="Cambria Math"/>
                <w:strike/>
                <w:color w:val="000000" w:themeColor="text1"/>
              </w:rPr>
            </m:ctrlPr>
          </m:fPr>
          <m:num>
            <m:d>
              <m:dPr>
                <m:ctrlPr>
                  <w:rPr>
                    <w:rFonts w:ascii="Cambria Math" w:hAnsi="Cambria Math"/>
                    <w:strike/>
                    <w:color w:val="000000" w:themeColor="text1"/>
                  </w:rPr>
                </m:ctrlPr>
              </m:dPr>
              <m:e>
                <m:r>
                  <m:rPr>
                    <m:sty m:val="p"/>
                  </m:rPr>
                  <w:rPr>
                    <w:rFonts w:ascii="Cambria Math" w:hAnsi="Cambria Math"/>
                    <w:strike/>
                    <w:color w:val="000000" w:themeColor="text1"/>
                  </w:rPr>
                  <m:t>100-</m:t>
                </m:r>
                <m:f>
                  <m:fPr>
                    <m:ctrlPr>
                      <w:rPr>
                        <w:rFonts w:ascii="Cambria Math" w:hAnsi="Cambria Math"/>
                        <w:strike/>
                        <w:color w:val="000000" w:themeColor="text1"/>
                      </w:rPr>
                    </m:ctrlPr>
                  </m:fPr>
                  <m:num>
                    <m:sSub>
                      <m:sSubPr>
                        <m:ctrlPr>
                          <w:rPr>
                            <w:rFonts w:ascii="Cambria Math" w:hAnsi="Cambria Math"/>
                            <w:strike/>
                            <w:color w:val="000000" w:themeColor="text1"/>
                          </w:rPr>
                        </m:ctrlPr>
                      </m:sSubPr>
                      <m:e>
                        <m:r>
                          <m:rPr>
                            <m:sty m:val="p"/>
                          </m:rPr>
                          <w:rPr>
                            <w:rFonts w:ascii="Cambria Math" w:hAnsi="Cambria Math"/>
                            <w:strike/>
                            <w:color w:val="000000" w:themeColor="text1"/>
                          </w:rPr>
                          <m:t>c</m:t>
                        </m:r>
                      </m:e>
                      <m:sub>
                        <m:r>
                          <m:rPr>
                            <m:sty m:val="p"/>
                          </m:rPr>
                          <w:rPr>
                            <w:rFonts w:ascii="Cambria Math" w:hAnsi="Cambria Math"/>
                            <w:strike/>
                            <w:color w:val="000000" w:themeColor="text1"/>
                          </w:rPr>
                          <m:t xml:space="preserve">Cod × </m:t>
                        </m:r>
                        <m:sSup>
                          <m:sSupPr>
                            <m:ctrlPr>
                              <w:rPr>
                                <w:rFonts w:ascii="Cambria Math" w:hAnsi="Cambria Math"/>
                                <w:strike/>
                                <w:color w:val="000000" w:themeColor="text1"/>
                              </w:rPr>
                            </m:ctrlPr>
                          </m:sSupPr>
                          <m:e>
                            <m:r>
                              <w:rPr>
                                <w:rFonts w:ascii="Cambria Math" w:hAnsi="Cambria Math"/>
                                <w:strike/>
                                <w:color w:val="000000" w:themeColor="text1"/>
                              </w:rPr>
                              <m:t>10</m:t>
                            </m:r>
                          </m:e>
                          <m:sup>
                            <m:r>
                              <w:rPr>
                                <w:rFonts w:ascii="Cambria Math" w:hAnsi="Cambria Math"/>
                                <w:strike/>
                                <w:color w:val="000000" w:themeColor="text1"/>
                              </w:rPr>
                              <m:t>-4</m:t>
                            </m:r>
                          </m:sup>
                        </m:sSup>
                      </m:sub>
                    </m:sSub>
                  </m:num>
                  <m:den>
                    <m:r>
                      <w:rPr>
                        <w:rFonts w:ascii="Cambria Math" w:hAnsi="Cambria Math"/>
                        <w:strike/>
                        <w:color w:val="000000" w:themeColor="text1"/>
                      </w:rPr>
                      <m:t>2</m:t>
                    </m:r>
                  </m:den>
                </m:f>
                <m:r>
                  <w:rPr>
                    <w:rFonts w:ascii="Cambria Math" w:hAnsi="Cambria Math"/>
                    <w:strike/>
                    <w:color w:val="000000" w:themeColor="text1"/>
                  </w:rPr>
                  <m:t>-</m:t>
                </m:r>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HCw</m:t>
                    </m:r>
                  </m:sub>
                </m:sSub>
                <m:r>
                  <w:rPr>
                    <w:rFonts w:ascii="Cambria Math" w:hAnsi="Cambria Math"/>
                    <w:strike/>
                    <w:color w:val="000000" w:themeColor="text1"/>
                  </w:rPr>
                  <m:t>×</m:t>
                </m:r>
                <m:sSup>
                  <m:sSupPr>
                    <m:ctrlPr>
                      <w:rPr>
                        <w:rFonts w:ascii="Cambria Math" w:hAnsi="Cambria Math"/>
                        <w:i/>
                        <w:strike/>
                        <w:color w:val="000000" w:themeColor="text1"/>
                      </w:rPr>
                    </m:ctrlPr>
                  </m:sSupPr>
                  <m:e>
                    <m:r>
                      <w:rPr>
                        <w:rFonts w:ascii="Cambria Math" w:hAnsi="Cambria Math"/>
                        <w:strike/>
                        <w:color w:val="000000" w:themeColor="text1"/>
                      </w:rPr>
                      <m:t>10</m:t>
                    </m:r>
                  </m:e>
                  <m:sup>
                    <m:r>
                      <w:rPr>
                        <w:rFonts w:ascii="Cambria Math" w:hAnsi="Cambria Math"/>
                        <w:strike/>
                        <w:color w:val="000000" w:themeColor="text1"/>
                      </w:rPr>
                      <m:t>-4</m:t>
                    </m:r>
                  </m:sup>
                </m:sSup>
              </m:e>
            </m:d>
            <m:r>
              <w:rPr>
                <w:rFonts w:ascii="Cambria Math" w:hAnsi="Cambria Math"/>
                <w:strike/>
                <w:color w:val="000000" w:themeColor="text1"/>
              </w:rPr>
              <m:t>+</m:t>
            </m:r>
            <m:d>
              <m:dPr>
                <m:ctrlPr>
                  <w:rPr>
                    <w:rFonts w:ascii="Cambria Math" w:hAnsi="Cambria Math"/>
                    <w:i/>
                    <w:strike/>
                    <w:color w:val="000000" w:themeColor="text1"/>
                  </w:rPr>
                </m:ctrlPr>
              </m:dPr>
              <m:e>
                <m:f>
                  <m:fPr>
                    <m:ctrlPr>
                      <w:rPr>
                        <w:rFonts w:ascii="Cambria Math" w:hAnsi="Cambria Math"/>
                        <w:i/>
                        <w:strike/>
                        <w:color w:val="000000" w:themeColor="text1"/>
                      </w:rPr>
                    </m:ctrlPr>
                  </m:fPr>
                  <m:num>
                    <m:r>
                      <w:rPr>
                        <w:rFonts w:ascii="Cambria Math" w:hAnsi="Cambria Math"/>
                        <w:strike/>
                        <w:color w:val="000000" w:themeColor="text1"/>
                      </w:rPr>
                      <m:t>α</m:t>
                    </m:r>
                  </m:num>
                  <m:den>
                    <m:r>
                      <w:rPr>
                        <w:rFonts w:ascii="Cambria Math" w:hAnsi="Cambria Math"/>
                        <w:strike/>
                        <w:color w:val="000000" w:themeColor="text1"/>
                      </w:rPr>
                      <m:t>4</m:t>
                    </m:r>
                  </m:den>
                </m:f>
                <m:r>
                  <w:rPr>
                    <w:rFonts w:ascii="Cambria Math" w:hAnsi="Cambria Math"/>
                    <w:strike/>
                    <w:color w:val="000000" w:themeColor="text1"/>
                  </w:rPr>
                  <m:t xml:space="preserve"> × </m:t>
                </m:r>
                <m:f>
                  <m:fPr>
                    <m:ctrlPr>
                      <w:rPr>
                        <w:rFonts w:ascii="Cambria Math" w:hAnsi="Cambria Math"/>
                        <w:i/>
                        <w:strike/>
                        <w:color w:val="000000" w:themeColor="text1"/>
                      </w:rPr>
                    </m:ctrlPr>
                  </m:fPr>
                  <m:num>
                    <m:r>
                      <w:rPr>
                        <w:rFonts w:ascii="Cambria Math" w:hAnsi="Cambria Math"/>
                        <w:strike/>
                        <w:color w:val="000000" w:themeColor="text1"/>
                      </w:rPr>
                      <m:t xml:space="preserve">1- </m:t>
                    </m:r>
                    <m:f>
                      <m:fPr>
                        <m:ctrlPr>
                          <w:rPr>
                            <w:rFonts w:ascii="Cambria Math" w:hAnsi="Cambria Math"/>
                            <w:i/>
                            <w:strike/>
                            <w:color w:val="000000" w:themeColor="text1"/>
                          </w:rPr>
                        </m:ctrlPr>
                      </m:fPr>
                      <m:num>
                        <m:r>
                          <w:rPr>
                            <w:rFonts w:ascii="Cambria Math" w:hAnsi="Cambria Math"/>
                            <w:strike/>
                            <w:color w:val="000000" w:themeColor="text1"/>
                          </w:rPr>
                          <m:t>2×</m:t>
                        </m:r>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COd</m:t>
                            </m:r>
                          </m:sub>
                        </m:sSub>
                        <m:r>
                          <w:rPr>
                            <w:rFonts w:ascii="Cambria Math" w:hAnsi="Cambria Math"/>
                            <w:strike/>
                            <w:color w:val="000000" w:themeColor="text1"/>
                          </w:rPr>
                          <m:t>×</m:t>
                        </m:r>
                        <m:sSup>
                          <m:sSupPr>
                            <m:ctrlPr>
                              <w:rPr>
                                <w:rFonts w:ascii="Cambria Math" w:hAnsi="Cambria Math"/>
                                <w:i/>
                                <w:strike/>
                                <w:color w:val="000000" w:themeColor="text1"/>
                              </w:rPr>
                            </m:ctrlPr>
                          </m:sSupPr>
                          <m:e>
                            <m:r>
                              <w:rPr>
                                <w:rFonts w:ascii="Cambria Math" w:hAnsi="Cambria Math"/>
                                <w:strike/>
                                <w:color w:val="000000" w:themeColor="text1"/>
                              </w:rPr>
                              <m:t>10</m:t>
                            </m:r>
                          </m:e>
                          <m:sup>
                            <m:r>
                              <w:rPr>
                                <w:rFonts w:ascii="Cambria Math" w:hAnsi="Cambria Math"/>
                                <w:strike/>
                                <w:color w:val="000000" w:themeColor="text1"/>
                              </w:rPr>
                              <m:t>-4</m:t>
                            </m:r>
                          </m:sup>
                        </m:sSup>
                      </m:num>
                      <m:den>
                        <m:r>
                          <w:rPr>
                            <w:rFonts w:ascii="Cambria Math" w:hAnsi="Cambria Math"/>
                            <w:strike/>
                            <w:color w:val="000000" w:themeColor="text1"/>
                          </w:rPr>
                          <m:t>3,5×</m:t>
                        </m:r>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CO2d</m:t>
                            </m:r>
                          </m:sub>
                        </m:sSub>
                      </m:den>
                    </m:f>
                  </m:num>
                  <m:den>
                    <m:r>
                      <w:rPr>
                        <w:rFonts w:ascii="Cambria Math" w:hAnsi="Cambria Math"/>
                        <w:strike/>
                        <w:color w:val="000000" w:themeColor="text1"/>
                      </w:rPr>
                      <m:t xml:space="preserve">1+ </m:t>
                    </m:r>
                    <m:f>
                      <m:fPr>
                        <m:ctrlPr>
                          <w:rPr>
                            <w:rFonts w:ascii="Cambria Math" w:hAnsi="Cambria Math"/>
                            <w:i/>
                            <w:strike/>
                            <w:color w:val="000000" w:themeColor="text1"/>
                          </w:rPr>
                        </m:ctrlPr>
                      </m:fPr>
                      <m:num>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m:t>
                            </m:r>
                          </m:sub>
                        </m:sSub>
                        <m:r>
                          <w:rPr>
                            <w:rFonts w:ascii="Cambria Math" w:hAnsi="Cambria Math"/>
                            <w:strike/>
                            <w:color w:val="000000" w:themeColor="text1"/>
                          </w:rPr>
                          <m:t>×</m:t>
                        </m:r>
                        <m:sSup>
                          <m:sSupPr>
                            <m:ctrlPr>
                              <w:rPr>
                                <w:rFonts w:ascii="Cambria Math" w:hAnsi="Cambria Math"/>
                                <w:i/>
                                <w:strike/>
                                <w:color w:val="000000" w:themeColor="text1"/>
                              </w:rPr>
                            </m:ctrlPr>
                          </m:sSupPr>
                          <m:e>
                            <m:r>
                              <w:rPr>
                                <w:rFonts w:ascii="Cambria Math" w:hAnsi="Cambria Math"/>
                                <w:strike/>
                                <w:color w:val="000000" w:themeColor="text1"/>
                              </w:rPr>
                              <m:t>10</m:t>
                            </m:r>
                          </m:e>
                          <m:sup>
                            <m:r>
                              <w:rPr>
                                <w:rFonts w:ascii="Cambria Math" w:hAnsi="Cambria Math"/>
                                <w:strike/>
                                <w:color w:val="000000" w:themeColor="text1"/>
                              </w:rPr>
                              <m:t>-4</m:t>
                            </m:r>
                          </m:sup>
                        </m:sSup>
                      </m:num>
                      <m:den>
                        <m:r>
                          <w:rPr>
                            <w:rFonts w:ascii="Cambria Math" w:hAnsi="Cambria Math"/>
                            <w:strike/>
                            <w:color w:val="000000" w:themeColor="text1"/>
                          </w:rPr>
                          <m:t>3,5×</m:t>
                        </m:r>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CO2d</m:t>
                            </m:r>
                          </m:sub>
                        </m:sSub>
                      </m:den>
                    </m:f>
                  </m:den>
                </m:f>
                <m:r>
                  <w:rPr>
                    <w:rFonts w:ascii="Cambria Math" w:hAnsi="Cambria Math"/>
                    <w:strike/>
                    <w:color w:val="000000" w:themeColor="text1"/>
                  </w:rPr>
                  <m:t>-</m:t>
                </m:r>
                <m:f>
                  <m:fPr>
                    <m:ctrlPr>
                      <w:rPr>
                        <w:rFonts w:ascii="Cambria Math" w:hAnsi="Cambria Math"/>
                        <w:i/>
                        <w:strike/>
                        <w:color w:val="000000" w:themeColor="text1"/>
                      </w:rPr>
                    </m:ctrlPr>
                  </m:fPr>
                  <m:num>
                    <m:r>
                      <w:rPr>
                        <w:rFonts w:ascii="Cambria Math" w:hAnsi="Cambria Math"/>
                        <w:strike/>
                        <w:color w:val="000000" w:themeColor="text1"/>
                      </w:rPr>
                      <m:t>ε</m:t>
                    </m:r>
                  </m:num>
                  <m:den>
                    <m:r>
                      <w:rPr>
                        <w:rFonts w:ascii="Cambria Math" w:hAnsi="Cambria Math"/>
                        <w:strike/>
                        <w:color w:val="000000" w:themeColor="text1"/>
                      </w:rPr>
                      <m:t>2</m:t>
                    </m:r>
                  </m:den>
                </m:f>
                <m:r>
                  <w:rPr>
                    <w:rFonts w:ascii="Cambria Math" w:hAnsi="Cambria Math"/>
                    <w:strike/>
                    <w:color w:val="000000" w:themeColor="text1"/>
                  </w:rPr>
                  <m:t>-</m:t>
                </m:r>
                <m:f>
                  <m:fPr>
                    <m:ctrlPr>
                      <w:rPr>
                        <w:rFonts w:ascii="Cambria Math" w:hAnsi="Cambria Math"/>
                        <w:i/>
                        <w:strike/>
                        <w:color w:val="000000" w:themeColor="text1"/>
                      </w:rPr>
                    </m:ctrlPr>
                  </m:fPr>
                  <m:num>
                    <m:r>
                      <w:rPr>
                        <w:rFonts w:ascii="Cambria Math" w:hAnsi="Cambria Math"/>
                        <w:strike/>
                        <w:color w:val="000000" w:themeColor="text1"/>
                      </w:rPr>
                      <m:t>δ</m:t>
                    </m:r>
                  </m:num>
                  <m:den>
                    <m:r>
                      <w:rPr>
                        <w:rFonts w:ascii="Cambria Math" w:hAnsi="Cambria Math"/>
                        <w:strike/>
                        <w:color w:val="000000" w:themeColor="text1"/>
                      </w:rPr>
                      <m:t>2</m:t>
                    </m:r>
                  </m:den>
                </m:f>
              </m:e>
            </m:d>
            <m:r>
              <w:rPr>
                <w:rFonts w:ascii="Cambria Math" w:hAnsi="Cambria Math"/>
                <w:strike/>
                <w:color w:val="000000" w:themeColor="text1"/>
              </w:rPr>
              <m:t>×</m:t>
            </m:r>
            <m:d>
              <m:dPr>
                <m:ctrlPr>
                  <w:rPr>
                    <w:rFonts w:ascii="Cambria Math" w:hAnsi="Cambria Math"/>
                    <w:i/>
                    <w:strike/>
                    <w:color w:val="000000" w:themeColor="text1"/>
                  </w:rPr>
                </m:ctrlPr>
              </m:dPr>
              <m:e>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CO2d</m:t>
                    </m:r>
                  </m:sub>
                </m:sSub>
                <m:r>
                  <w:rPr>
                    <w:rFonts w:ascii="Cambria Math" w:hAnsi="Cambria Math"/>
                    <w:strike/>
                    <w:color w:val="000000" w:themeColor="text1"/>
                  </w:rPr>
                  <m:t>+</m:t>
                </m:r>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COd</m:t>
                    </m:r>
                  </m:sub>
                </m:sSub>
                <m:r>
                  <w:rPr>
                    <w:rFonts w:ascii="Cambria Math" w:hAnsi="Cambria Math"/>
                    <w:strike/>
                    <w:color w:val="000000" w:themeColor="text1"/>
                  </w:rPr>
                  <m:t>×</m:t>
                </m:r>
                <m:sSup>
                  <m:sSupPr>
                    <m:ctrlPr>
                      <w:rPr>
                        <w:rFonts w:ascii="Cambria Math" w:hAnsi="Cambria Math"/>
                        <w:i/>
                        <w:strike/>
                        <w:color w:val="000000" w:themeColor="text1"/>
                      </w:rPr>
                    </m:ctrlPr>
                  </m:sSupPr>
                  <m:e>
                    <m:r>
                      <w:rPr>
                        <w:rFonts w:ascii="Cambria Math" w:hAnsi="Cambria Math"/>
                        <w:strike/>
                        <w:color w:val="000000" w:themeColor="text1"/>
                      </w:rPr>
                      <m:t>10</m:t>
                    </m:r>
                  </m:e>
                  <m:sup>
                    <m:r>
                      <w:rPr>
                        <w:rFonts w:ascii="Cambria Math" w:hAnsi="Cambria Math"/>
                        <w:strike/>
                        <w:color w:val="000000" w:themeColor="text1"/>
                      </w:rPr>
                      <m:t>-4</m:t>
                    </m:r>
                  </m:sup>
                </m:sSup>
              </m:e>
            </m:d>
          </m:num>
          <m:den>
            <m:r>
              <w:rPr>
                <w:rFonts w:ascii="Cambria Math" w:hAnsi="Cambria Math"/>
                <w:strike/>
                <w:color w:val="000000" w:themeColor="text1"/>
              </w:rPr>
              <m:t>4,764×</m:t>
            </m:r>
            <m:d>
              <m:dPr>
                <m:ctrlPr>
                  <w:rPr>
                    <w:rFonts w:ascii="Cambria Math" w:hAnsi="Cambria Math"/>
                    <w:i/>
                    <w:strike/>
                    <w:color w:val="000000" w:themeColor="text1"/>
                  </w:rPr>
                </m:ctrlPr>
              </m:dPr>
              <m:e>
                <m:r>
                  <w:rPr>
                    <w:rFonts w:ascii="Cambria Math" w:hAnsi="Cambria Math"/>
                    <w:strike/>
                    <w:color w:val="000000" w:themeColor="text1"/>
                  </w:rPr>
                  <m:t>1+</m:t>
                </m:r>
                <m:f>
                  <m:fPr>
                    <m:ctrlPr>
                      <w:rPr>
                        <w:rFonts w:ascii="Cambria Math" w:hAnsi="Cambria Math"/>
                        <w:i/>
                        <w:strike/>
                        <w:color w:val="000000" w:themeColor="text1"/>
                      </w:rPr>
                    </m:ctrlPr>
                  </m:fPr>
                  <m:num>
                    <m:r>
                      <w:rPr>
                        <w:rFonts w:ascii="Cambria Math" w:hAnsi="Cambria Math"/>
                        <w:strike/>
                        <w:color w:val="000000" w:themeColor="text1"/>
                      </w:rPr>
                      <m:t>α</m:t>
                    </m:r>
                  </m:num>
                  <m:den>
                    <m:r>
                      <w:rPr>
                        <w:rFonts w:ascii="Cambria Math" w:hAnsi="Cambria Math"/>
                        <w:strike/>
                        <w:color w:val="000000" w:themeColor="text1"/>
                      </w:rPr>
                      <m:t>4</m:t>
                    </m:r>
                  </m:den>
                </m:f>
                <m:r>
                  <w:rPr>
                    <w:rFonts w:ascii="Cambria Math" w:hAnsi="Cambria Math"/>
                    <w:strike/>
                    <w:color w:val="000000" w:themeColor="text1"/>
                  </w:rPr>
                  <m:t>-</m:t>
                </m:r>
                <m:f>
                  <m:fPr>
                    <m:ctrlPr>
                      <w:rPr>
                        <w:rFonts w:ascii="Cambria Math" w:hAnsi="Cambria Math"/>
                        <w:i/>
                        <w:strike/>
                        <w:color w:val="000000" w:themeColor="text1"/>
                      </w:rPr>
                    </m:ctrlPr>
                  </m:fPr>
                  <m:num>
                    <m:r>
                      <w:rPr>
                        <w:rFonts w:ascii="Cambria Math" w:hAnsi="Cambria Math"/>
                        <w:strike/>
                        <w:color w:val="000000" w:themeColor="text1"/>
                      </w:rPr>
                      <m:t>ε</m:t>
                    </m:r>
                  </m:num>
                  <m:den>
                    <m:r>
                      <w:rPr>
                        <w:rFonts w:ascii="Cambria Math" w:hAnsi="Cambria Math"/>
                        <w:strike/>
                        <w:color w:val="000000" w:themeColor="text1"/>
                      </w:rPr>
                      <m:t>2</m:t>
                    </m:r>
                  </m:den>
                </m:f>
                <m:r>
                  <w:rPr>
                    <w:rFonts w:ascii="Cambria Math" w:hAnsi="Cambria Math"/>
                    <w:strike/>
                    <w:color w:val="000000" w:themeColor="text1"/>
                  </w:rPr>
                  <m:t>+γ</m:t>
                </m:r>
              </m:e>
            </m:d>
            <m:r>
              <w:rPr>
                <w:rFonts w:ascii="Cambria Math" w:hAnsi="Cambria Math"/>
                <w:strike/>
                <w:color w:val="000000" w:themeColor="text1"/>
              </w:rPr>
              <m:t>×</m:t>
            </m:r>
            <m:d>
              <m:dPr>
                <m:ctrlPr>
                  <w:rPr>
                    <w:rFonts w:ascii="Cambria Math" w:hAnsi="Cambria Math"/>
                    <w:i/>
                    <w:strike/>
                    <w:color w:val="000000" w:themeColor="text1"/>
                  </w:rPr>
                </m:ctrlPr>
              </m:dPr>
              <m:e>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CO2d</m:t>
                    </m:r>
                  </m:sub>
                </m:sSub>
                <m:r>
                  <w:rPr>
                    <w:rFonts w:ascii="Cambria Math" w:hAnsi="Cambria Math"/>
                    <w:strike/>
                    <w:color w:val="000000" w:themeColor="text1"/>
                  </w:rPr>
                  <m:t>+</m:t>
                </m:r>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COd</m:t>
                    </m:r>
                  </m:sub>
                </m:sSub>
                <m:r>
                  <w:rPr>
                    <w:rFonts w:ascii="Cambria Math" w:hAnsi="Cambria Math"/>
                    <w:strike/>
                    <w:color w:val="000000" w:themeColor="text1"/>
                  </w:rPr>
                  <m:t>×</m:t>
                </m:r>
                <m:sSup>
                  <m:sSupPr>
                    <m:ctrlPr>
                      <w:rPr>
                        <w:rFonts w:ascii="Cambria Math" w:hAnsi="Cambria Math"/>
                        <w:i/>
                        <w:strike/>
                        <w:color w:val="000000" w:themeColor="text1"/>
                      </w:rPr>
                    </m:ctrlPr>
                  </m:sSupPr>
                  <m:e>
                    <m:r>
                      <w:rPr>
                        <w:rFonts w:ascii="Cambria Math" w:hAnsi="Cambria Math"/>
                        <w:strike/>
                        <w:color w:val="000000" w:themeColor="text1"/>
                      </w:rPr>
                      <m:t>10</m:t>
                    </m:r>
                  </m:e>
                  <m:sup>
                    <m:r>
                      <w:rPr>
                        <w:rFonts w:ascii="Cambria Math" w:hAnsi="Cambria Math"/>
                        <w:strike/>
                        <w:color w:val="000000" w:themeColor="text1"/>
                      </w:rPr>
                      <m:t>-4</m:t>
                    </m:r>
                  </m:sup>
                </m:sSup>
                <m:r>
                  <w:rPr>
                    <w:rFonts w:ascii="Cambria Math" w:hAnsi="Cambria Math"/>
                    <w:strike/>
                    <w:color w:val="000000" w:themeColor="text1"/>
                  </w:rPr>
                  <m:t>+</m:t>
                </m:r>
                <m:sSub>
                  <m:sSubPr>
                    <m:ctrlPr>
                      <w:rPr>
                        <w:rFonts w:ascii="Cambria Math" w:hAnsi="Cambria Math"/>
                        <w:i/>
                        <w:strike/>
                        <w:color w:val="000000" w:themeColor="text1"/>
                      </w:rPr>
                    </m:ctrlPr>
                  </m:sSubPr>
                  <m:e>
                    <m:r>
                      <w:rPr>
                        <w:rFonts w:ascii="Cambria Math" w:hAnsi="Cambria Math"/>
                        <w:strike/>
                        <w:color w:val="000000" w:themeColor="text1"/>
                      </w:rPr>
                      <m:t>c</m:t>
                    </m:r>
                  </m:e>
                  <m:sub>
                    <m:r>
                      <w:rPr>
                        <w:rFonts w:ascii="Cambria Math" w:hAnsi="Cambria Math"/>
                        <w:strike/>
                        <w:color w:val="000000" w:themeColor="text1"/>
                      </w:rPr>
                      <m:t>HCw</m:t>
                    </m:r>
                  </m:sub>
                </m:sSub>
                <m:r>
                  <w:rPr>
                    <w:rFonts w:ascii="Cambria Math" w:hAnsi="Cambria Math"/>
                    <w:strike/>
                    <w:color w:val="000000" w:themeColor="text1"/>
                  </w:rPr>
                  <m:t>×</m:t>
                </m:r>
                <m:sSup>
                  <m:sSupPr>
                    <m:ctrlPr>
                      <w:rPr>
                        <w:rFonts w:ascii="Cambria Math" w:hAnsi="Cambria Math"/>
                        <w:i/>
                        <w:strike/>
                        <w:color w:val="000000" w:themeColor="text1"/>
                      </w:rPr>
                    </m:ctrlPr>
                  </m:sSupPr>
                  <m:e>
                    <m:r>
                      <w:rPr>
                        <w:rFonts w:ascii="Cambria Math" w:hAnsi="Cambria Math"/>
                        <w:strike/>
                        <w:color w:val="000000" w:themeColor="text1"/>
                      </w:rPr>
                      <m:t>10</m:t>
                    </m:r>
                  </m:e>
                  <m:sup>
                    <m:r>
                      <w:rPr>
                        <w:rFonts w:ascii="Cambria Math" w:hAnsi="Cambria Math"/>
                        <w:strike/>
                        <w:color w:val="000000" w:themeColor="text1"/>
                      </w:rPr>
                      <m:t>-4</m:t>
                    </m:r>
                  </m:sup>
                </m:sSup>
              </m:e>
            </m:d>
          </m:den>
        </m:f>
      </m:oMath>
      <w:r w:rsidR="005B16F2" w:rsidRPr="00A518E1">
        <w:rPr>
          <w:strike/>
          <w:color w:val="000000" w:themeColor="text1"/>
        </w:rPr>
        <w:t xml:space="preserve"> </w:t>
      </w:r>
    </w:p>
    <w:p w14:paraId="169CE476" w14:textId="77777777" w:rsidR="005B16F2" w:rsidRPr="00A518E1" w:rsidRDefault="00D462EF" w:rsidP="005B16F2">
      <w:pPr>
        <w:spacing w:before="120" w:after="120"/>
        <w:ind w:left="1276" w:right="1134"/>
        <w:rPr>
          <w:color w:val="000000" w:themeColor="text1"/>
        </w:rPr>
      </w:pPr>
      <m:oMath>
        <m:sSub>
          <m:sSubPr>
            <m:ctrlPr>
              <w:rPr>
                <w:rFonts w:ascii="Cambria Math" w:hAnsi="Cambria Math"/>
                <w:b/>
                <w:color w:val="000000" w:themeColor="text1"/>
              </w:rPr>
            </m:ctrlPr>
          </m:sSubPr>
          <m:e>
            <m:r>
              <m:rPr>
                <m:sty m:val="b"/>
              </m:rPr>
              <w:rPr>
                <w:rFonts w:ascii="Cambria Math" w:hAnsi="Cambria Math"/>
                <w:color w:val="000000" w:themeColor="text1"/>
              </w:rPr>
              <m:t>λ</m:t>
            </m:r>
          </m:e>
          <m:sub>
            <m:r>
              <m:rPr>
                <m:sty m:val="b"/>
              </m:rPr>
              <w:rPr>
                <w:rFonts w:ascii="Cambria Math" w:hAnsi="Cambria Math"/>
                <w:color w:val="000000" w:themeColor="text1"/>
              </w:rPr>
              <m:t>i</m:t>
            </m:r>
          </m:sub>
        </m:sSub>
        <m:r>
          <m:rPr>
            <m:sty m:val="b"/>
          </m:rPr>
          <w:rPr>
            <w:rFonts w:ascii="Cambria Math" w:hAnsi="Cambria Math"/>
            <w:color w:val="000000" w:themeColor="text1"/>
          </w:rPr>
          <m:t>=</m:t>
        </m:r>
        <m:f>
          <m:fPr>
            <m:ctrlPr>
              <w:rPr>
                <w:rFonts w:ascii="Cambria Math" w:hAnsi="Cambria Math"/>
                <w:b/>
                <w:color w:val="000000" w:themeColor="text1"/>
              </w:rPr>
            </m:ctrlPr>
          </m:fPr>
          <m:num>
            <m:r>
              <m:rPr>
                <m:sty m:val="bi"/>
              </m:rPr>
              <w:rPr>
                <w:rFonts w:ascii="Cambria Math" w:hAnsi="Cambria Math"/>
                <w:color w:val="000000" w:themeColor="text1"/>
              </w:rPr>
              <m:t>β×</m:t>
            </m:r>
            <m:d>
              <m:dPr>
                <m:ctrlPr>
                  <w:rPr>
                    <w:rFonts w:ascii="Cambria Math" w:hAnsi="Cambria Math"/>
                    <w:b/>
                    <w:color w:val="000000" w:themeColor="text1"/>
                  </w:rPr>
                </m:ctrlPr>
              </m:dPr>
              <m:e>
                <m:r>
                  <m:rPr>
                    <m:sty m:val="b"/>
                  </m:rPr>
                  <w:rPr>
                    <w:rFonts w:ascii="Cambria Math" w:hAnsi="Cambria Math"/>
                    <w:color w:val="000000" w:themeColor="text1"/>
                  </w:rPr>
                  <m:t>100-</m:t>
                </m:r>
                <m:f>
                  <m:fPr>
                    <m:ctrlPr>
                      <w:rPr>
                        <w:rFonts w:ascii="Cambria Math" w:hAnsi="Cambria Math"/>
                        <w:b/>
                        <w:color w:val="000000" w:themeColor="text1"/>
                      </w:rPr>
                    </m:ctrlPr>
                  </m:fPr>
                  <m:num>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 xml:space="preserve">COd × </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-4</m:t>
                            </m:r>
                          </m:sup>
                        </m:sSup>
                      </m:sub>
                    </m:sSub>
                  </m:num>
                  <m:den>
                    <m:r>
                      <m:rPr>
                        <m:sty m:val="b"/>
                      </m:rPr>
                      <w:rPr>
                        <w:rFonts w:ascii="Cambria Math" w:hAnsi="Cambria Math"/>
                        <w:color w:val="000000" w:themeColor="text1"/>
                      </w:rPr>
                      <m:t>2</m:t>
                    </m:r>
                  </m:den>
                </m:f>
                <m:r>
                  <m:rPr>
                    <m:sty m:val="b"/>
                  </m:rPr>
                  <w:rPr>
                    <w:rFonts w:ascii="Cambria Math" w:hAns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HCw</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-4</m:t>
                    </m:r>
                  </m:sup>
                </m:sSup>
              </m:e>
            </m:d>
            <m:r>
              <m:rPr>
                <m:sty m:val="b"/>
              </m:rPr>
              <w:rPr>
                <w:rFonts w:ascii="Cambria Math" w:hAnsi="Cambria Math"/>
                <w:color w:val="000000" w:themeColor="text1"/>
              </w:rPr>
              <m:t>+</m:t>
            </m:r>
            <m:d>
              <m:dPr>
                <m:ctrlPr>
                  <w:rPr>
                    <w:rFonts w:ascii="Cambria Math" w:hAnsi="Cambria Math"/>
                    <w:b/>
                    <w:color w:val="000000" w:themeColor="text1"/>
                  </w:rPr>
                </m:ctrlPr>
              </m:dPr>
              <m:e>
                <m:f>
                  <m:fPr>
                    <m:ctrlPr>
                      <w:rPr>
                        <w:rFonts w:ascii="Cambria Math" w:hAnsi="Cambria Math"/>
                        <w:b/>
                        <w:color w:val="000000" w:themeColor="text1"/>
                      </w:rPr>
                    </m:ctrlPr>
                  </m:fPr>
                  <m:num>
                    <m:r>
                      <m:rPr>
                        <m:sty m:val="b"/>
                      </m:rPr>
                      <w:rPr>
                        <w:rFonts w:ascii="Cambria Math" w:hAnsi="Cambria Math"/>
                        <w:color w:val="000000" w:themeColor="text1"/>
                      </w:rPr>
                      <m:t>α</m:t>
                    </m:r>
                  </m:num>
                  <m:den>
                    <m:r>
                      <m:rPr>
                        <m:sty m:val="b"/>
                      </m:rPr>
                      <w:rPr>
                        <w:rFonts w:ascii="Cambria Math" w:hAnsi="Cambria Math"/>
                        <w:color w:val="000000" w:themeColor="text1"/>
                      </w:rPr>
                      <m:t>4</m:t>
                    </m:r>
                  </m:den>
                </m:f>
                <m:r>
                  <m:rPr>
                    <m:sty m:val="b"/>
                  </m:rPr>
                  <w:rPr>
                    <w:rFonts w:ascii="Cambria Math" w:hAnsi="Cambria Math"/>
                    <w:color w:val="000000" w:themeColor="text1"/>
                  </w:rPr>
                  <m:t xml:space="preserve"> × </m:t>
                </m:r>
                <m:f>
                  <m:fPr>
                    <m:ctrlPr>
                      <w:rPr>
                        <w:rFonts w:ascii="Cambria Math" w:hAnsi="Cambria Math"/>
                        <w:b/>
                        <w:color w:val="000000" w:themeColor="text1"/>
                      </w:rPr>
                    </m:ctrlPr>
                  </m:fPr>
                  <m:num>
                    <m:r>
                      <m:rPr>
                        <m:sty m:val="b"/>
                      </m:rPr>
                      <w:rPr>
                        <w:rFonts w:ascii="Cambria Math" w:hAnsi="Cambria Math"/>
                        <w:color w:val="000000" w:themeColor="text1"/>
                      </w:rPr>
                      <m:t xml:space="preserve">1- </m:t>
                    </m:r>
                    <m:f>
                      <m:fPr>
                        <m:ctrlPr>
                          <w:rPr>
                            <w:rFonts w:ascii="Cambria Math" w:hAnsi="Cambria Math"/>
                            <w:b/>
                            <w:color w:val="000000" w:themeColor="text1"/>
                          </w:rPr>
                        </m:ctrlPr>
                      </m:fPr>
                      <m:num>
                        <m:r>
                          <m:rPr>
                            <m:sty m:val="b"/>
                          </m:rPr>
                          <w:rPr>
                            <w:rFonts w:ascii="Cambria Math" w:hAnsi="Cambria Math"/>
                            <w:color w:val="000000" w:themeColor="text1"/>
                          </w:rPr>
                          <m:t>2×</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COd</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-4</m:t>
                            </m:r>
                          </m:sup>
                        </m:sSup>
                      </m:num>
                      <m:den>
                        <m:r>
                          <m:rPr>
                            <m:sty m:val="b"/>
                          </m:rPr>
                          <w:rPr>
                            <w:rFonts w:ascii="Cambria Math" w:hAnsi="Cambria Math"/>
                            <w:color w:val="000000" w:themeColor="text1"/>
                          </w:rPr>
                          <m:t>3,5×</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CO2d</m:t>
                            </m:r>
                          </m:sub>
                        </m:sSub>
                      </m:den>
                    </m:f>
                  </m:num>
                  <m:den>
                    <m:r>
                      <m:rPr>
                        <m:sty m:val="b"/>
                      </m:rPr>
                      <w:rPr>
                        <w:rFonts w:ascii="Cambria Math" w:hAnsi="Cambria Math"/>
                        <w:color w:val="000000" w:themeColor="text1"/>
                      </w:rPr>
                      <m:t xml:space="preserve">1+ </m:t>
                    </m:r>
                    <m:f>
                      <m:fPr>
                        <m:ctrlPr>
                          <w:rPr>
                            <w:rFonts w:ascii="Cambria Math" w:hAnsi="Cambria Math"/>
                            <w:b/>
                            <w:color w:val="000000" w:themeColor="text1"/>
                          </w:rPr>
                        </m:ctrlPr>
                      </m:fPr>
                      <m:num>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-4</m:t>
                            </m:r>
                          </m:sup>
                        </m:sSup>
                      </m:num>
                      <m:den>
                        <m:r>
                          <m:rPr>
                            <m:sty m:val="b"/>
                          </m:rPr>
                          <w:rPr>
                            <w:rFonts w:ascii="Cambria Math" w:hAnsi="Cambria Math"/>
                            <w:color w:val="000000" w:themeColor="text1"/>
                          </w:rPr>
                          <m:t>3,5×</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CO2d</m:t>
                            </m:r>
                          </m:sub>
                        </m:sSub>
                      </m:den>
                    </m:f>
                  </m:den>
                </m:f>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ε</m:t>
                    </m:r>
                  </m:num>
                  <m:den>
                    <m:r>
                      <m:rPr>
                        <m:sty m:val="b"/>
                      </m:rPr>
                      <w:rPr>
                        <w:rFonts w:ascii="Cambria Math" w:hAnsi="Cambria Math"/>
                        <w:color w:val="000000" w:themeColor="text1"/>
                      </w:rPr>
                      <m:t>2</m:t>
                    </m:r>
                  </m:den>
                </m:f>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δ</m:t>
                    </m:r>
                  </m:num>
                  <m:den>
                    <m:r>
                      <m:rPr>
                        <m:sty m:val="b"/>
                      </m:rPr>
                      <w:rPr>
                        <w:rFonts w:ascii="Cambria Math" w:hAnsi="Cambria Math"/>
                        <w:color w:val="000000" w:themeColor="text1"/>
                      </w:rPr>
                      <m:t>2</m:t>
                    </m:r>
                  </m:den>
                </m:f>
              </m:e>
            </m:d>
            <m:r>
              <m:rPr>
                <m:sty m:val="b"/>
              </m:rPr>
              <w:rPr>
                <w:rFonts w:ascii="Cambria Math" w:hAnsi="Cambria Math"/>
                <w:color w:val="000000" w:themeColor="text1"/>
              </w:rPr>
              <m:t>×</m:t>
            </m:r>
            <m:d>
              <m:dPr>
                <m:ctrlPr>
                  <w:rPr>
                    <w:rFonts w:ascii="Cambria Math" w:hAnsi="Cambria Math"/>
                    <w:b/>
                    <w:color w:val="000000" w:themeColor="text1"/>
                  </w:rPr>
                </m:ctrlPr>
              </m:dPr>
              <m:e>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CO2d</m:t>
                    </m:r>
                  </m:sub>
                </m:sSub>
                <m:r>
                  <m:rPr>
                    <m:sty m:val="b"/>
                  </m:rPr>
                  <w:rPr>
                    <w:rFonts w:ascii="Cambria Math" w:hAns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COd</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-4</m:t>
                    </m:r>
                  </m:sup>
                </m:sSup>
              </m:e>
            </m:d>
          </m:num>
          <m:den>
            <m:r>
              <m:rPr>
                <m:sty m:val="b"/>
              </m:rPr>
              <w:rPr>
                <w:rFonts w:ascii="Cambria Math" w:hAnsi="Cambria Math"/>
                <w:color w:val="000000" w:themeColor="text1"/>
              </w:rPr>
              <m:t>4,764×</m:t>
            </m:r>
            <m:d>
              <m:dPr>
                <m:ctrlPr>
                  <w:rPr>
                    <w:rFonts w:ascii="Cambria Math" w:hAnsi="Cambria Math"/>
                    <w:b/>
                    <w:color w:val="000000" w:themeColor="text1"/>
                  </w:rPr>
                </m:ctrlPr>
              </m:dPr>
              <m:e>
                <m:r>
                  <m:rPr>
                    <m:sty m:val="b"/>
                  </m:rPr>
                  <w:rPr>
                    <w:rFonts w:ascii="Cambria Math" w:hAnsi="Cambria Math"/>
                    <w:color w:val="000000" w:themeColor="text1"/>
                  </w:rPr>
                  <m:t>β+</m:t>
                </m:r>
                <m:f>
                  <m:fPr>
                    <m:ctrlPr>
                      <w:rPr>
                        <w:rFonts w:ascii="Cambria Math" w:hAnsi="Cambria Math"/>
                        <w:b/>
                        <w:color w:val="000000" w:themeColor="text1"/>
                      </w:rPr>
                    </m:ctrlPr>
                  </m:fPr>
                  <m:num>
                    <m:r>
                      <m:rPr>
                        <m:sty m:val="b"/>
                      </m:rPr>
                      <w:rPr>
                        <w:rFonts w:ascii="Cambria Math" w:hAnsi="Cambria Math"/>
                        <w:color w:val="000000" w:themeColor="text1"/>
                      </w:rPr>
                      <m:t>α</m:t>
                    </m:r>
                  </m:num>
                  <m:den>
                    <m:r>
                      <m:rPr>
                        <m:sty m:val="b"/>
                      </m:rPr>
                      <w:rPr>
                        <w:rFonts w:ascii="Cambria Math" w:hAnsi="Cambria Math"/>
                        <w:color w:val="000000" w:themeColor="text1"/>
                      </w:rPr>
                      <m:t>4</m:t>
                    </m:r>
                  </m:den>
                </m:f>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ε</m:t>
                    </m:r>
                  </m:num>
                  <m:den>
                    <m:r>
                      <m:rPr>
                        <m:sty m:val="b"/>
                      </m:rPr>
                      <w:rPr>
                        <w:rFonts w:ascii="Cambria Math" w:hAnsi="Cambria Math"/>
                        <w:color w:val="000000" w:themeColor="text1"/>
                      </w:rPr>
                      <m:t>2</m:t>
                    </m:r>
                  </m:den>
                </m:f>
                <m:r>
                  <m:rPr>
                    <m:sty m:val="b"/>
                  </m:rPr>
                  <w:rPr>
                    <w:rFonts w:ascii="Cambria Math" w:hAnsi="Cambria Math"/>
                    <w:color w:val="000000" w:themeColor="text1"/>
                  </w:rPr>
                  <m:t>+γ</m:t>
                </m:r>
              </m:e>
            </m:d>
            <m:r>
              <m:rPr>
                <m:sty m:val="b"/>
              </m:rPr>
              <w:rPr>
                <w:rFonts w:ascii="Cambria Math" w:hAnsi="Cambria Math"/>
                <w:color w:val="000000" w:themeColor="text1"/>
              </w:rPr>
              <m:t>×</m:t>
            </m:r>
            <m:d>
              <m:dPr>
                <m:ctrlPr>
                  <w:rPr>
                    <w:rFonts w:ascii="Cambria Math" w:hAnsi="Cambria Math"/>
                    <w:b/>
                    <w:color w:val="000000" w:themeColor="text1"/>
                  </w:rPr>
                </m:ctrlPr>
              </m:dPr>
              <m:e>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CO2d</m:t>
                    </m:r>
                  </m:sub>
                </m:sSub>
                <m:r>
                  <m:rPr>
                    <m:sty m:val="b"/>
                  </m:rPr>
                  <w:rPr>
                    <w:rFonts w:ascii="Cambria Math" w:hAns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COd</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-4</m:t>
                    </m:r>
                  </m:sup>
                </m:sSup>
                <m:r>
                  <m:rPr>
                    <m:sty m:val="b"/>
                  </m:rPr>
                  <w:rPr>
                    <w:rFonts w:ascii="Cambria Math" w:hAns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HCw</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-4</m:t>
                    </m:r>
                  </m:sup>
                </m:sSup>
              </m:e>
            </m:d>
          </m:den>
        </m:f>
      </m:oMath>
      <w:r w:rsidR="005B16F2" w:rsidRPr="00A518E1">
        <w:rPr>
          <w:b/>
          <w:color w:val="000000" w:themeColor="text1"/>
        </w:rPr>
        <w:t xml:space="preserve"> </w:t>
      </w:r>
      <w:r w:rsidR="005B16F2" w:rsidRPr="00A518E1">
        <w:rPr>
          <w:b/>
          <w:color w:val="000000" w:themeColor="text1"/>
        </w:rPr>
        <w:tab/>
      </w:r>
      <w:r w:rsidR="005B16F2" w:rsidRPr="00A518E1">
        <w:rPr>
          <w:color w:val="000000" w:themeColor="text1"/>
        </w:rPr>
        <w:t>(32)</w:t>
      </w:r>
      <w:r w:rsidR="0060304C">
        <w:rPr>
          <w:color w:val="000000" w:themeColor="text1"/>
        </w:rPr>
        <w:t>,</w:t>
      </w:r>
    </w:p>
    <w:p w14:paraId="1BF52E7A" w14:textId="77777777" w:rsidR="005B16F2" w:rsidRPr="00A518E1" w:rsidRDefault="005B16F2" w:rsidP="005B16F2">
      <w:pPr>
        <w:spacing w:before="120" w:after="120"/>
        <w:ind w:left="2268" w:right="1134"/>
        <w:rPr>
          <w:color w:val="000000" w:themeColor="text1"/>
        </w:rPr>
      </w:pPr>
      <w:r w:rsidRPr="00A518E1">
        <w:t>где:</w:t>
      </w:r>
    </w:p>
    <w:p w14:paraId="2804CD39" w14:textId="75A54E30" w:rsidR="005B16F2" w:rsidRPr="00721ECD" w:rsidRDefault="005B16F2" w:rsidP="005B16F2">
      <w:pPr>
        <w:pStyle w:val="SingleTxtGR0"/>
        <w:ind w:left="3402" w:hanging="2268"/>
        <w:rPr>
          <w:spacing w:val="0"/>
          <w:w w:val="100"/>
        </w:rPr>
      </w:pPr>
      <w:r w:rsidRPr="00721ECD">
        <w:rPr>
          <w:spacing w:val="0"/>
          <w:w w:val="100"/>
        </w:rPr>
        <w:tab/>
      </w:r>
      <w:r w:rsidRPr="00721ECD">
        <w:rPr>
          <w:spacing w:val="0"/>
          <w:w w:val="100"/>
        </w:rPr>
        <w:tab/>
      </w:r>
      <w:proofErr w:type="spellStart"/>
      <w:r w:rsidRPr="00721ECD">
        <w:rPr>
          <w:spacing w:val="0"/>
          <w:w w:val="100"/>
        </w:rPr>
        <w:t>q</w:t>
      </w:r>
      <w:r w:rsidRPr="00721ECD">
        <w:rPr>
          <w:spacing w:val="0"/>
          <w:w w:val="100"/>
          <w:vertAlign w:val="subscript"/>
        </w:rPr>
        <w:t>maw,i</w:t>
      </w:r>
      <w:proofErr w:type="spellEnd"/>
      <w:r w:rsidRPr="00721ECD">
        <w:rPr>
          <w:spacing w:val="0"/>
          <w:w w:val="100"/>
        </w:rPr>
        <w:tab/>
      </w:r>
      <w:r w:rsidR="00367AA5" w:rsidRPr="00721ECD">
        <w:rPr>
          <w:spacing w:val="0"/>
          <w:w w:val="100"/>
        </w:rPr>
        <w:t>—</w:t>
      </w:r>
      <w:r w:rsidRPr="00721ECD">
        <w:rPr>
          <w:spacing w:val="0"/>
          <w:w w:val="100"/>
        </w:rPr>
        <w:tab/>
        <w:t>мгновенное значение массового расхода воздуха на впуске в кг/с,</w:t>
      </w:r>
    </w:p>
    <w:p w14:paraId="5B41C172" w14:textId="09FF48E7" w:rsidR="005B16F2" w:rsidRPr="00721ECD" w:rsidRDefault="005B16F2" w:rsidP="005B16F2">
      <w:pPr>
        <w:pStyle w:val="SingleTxtGR0"/>
        <w:ind w:left="3402" w:hanging="2268"/>
        <w:rPr>
          <w:spacing w:val="0"/>
          <w:w w:val="100"/>
        </w:rPr>
      </w:pPr>
      <w:r w:rsidRPr="00721ECD">
        <w:rPr>
          <w:i/>
          <w:spacing w:val="0"/>
          <w:w w:val="100"/>
        </w:rPr>
        <w:tab/>
      </w:r>
      <w:r w:rsidRPr="00721ECD">
        <w:rPr>
          <w:i/>
          <w:spacing w:val="0"/>
          <w:w w:val="100"/>
        </w:rPr>
        <w:tab/>
      </w:r>
      <w:r w:rsidRPr="00721ECD">
        <w:rPr>
          <w:spacing w:val="0"/>
          <w:w w:val="100"/>
        </w:rPr>
        <w:t>A/</w:t>
      </w:r>
      <w:proofErr w:type="spellStart"/>
      <w:r w:rsidRPr="00721ECD">
        <w:rPr>
          <w:spacing w:val="0"/>
          <w:w w:val="100"/>
        </w:rPr>
        <w:t>F</w:t>
      </w:r>
      <w:r w:rsidRPr="00721ECD">
        <w:rPr>
          <w:spacing w:val="0"/>
          <w:w w:val="100"/>
          <w:vertAlign w:val="subscript"/>
        </w:rPr>
        <w:t>st</w:t>
      </w:r>
      <w:proofErr w:type="spellEnd"/>
      <w:r w:rsidRPr="00721ECD">
        <w:rPr>
          <w:spacing w:val="0"/>
          <w:w w:val="100"/>
        </w:rPr>
        <w:tab/>
      </w:r>
      <w:r w:rsidR="00367AA5" w:rsidRPr="00721ECD">
        <w:rPr>
          <w:spacing w:val="0"/>
          <w:w w:val="100"/>
        </w:rPr>
        <w:t>—</w:t>
      </w:r>
      <w:r w:rsidRPr="00721ECD">
        <w:rPr>
          <w:spacing w:val="0"/>
          <w:w w:val="100"/>
        </w:rPr>
        <w:tab/>
        <w:t>стехиометрическое отношение воздуха к топливу в кг/кг,</w:t>
      </w:r>
    </w:p>
    <w:p w14:paraId="04A72608" w14:textId="087FE52C" w:rsidR="005B16F2" w:rsidRPr="00721ECD" w:rsidRDefault="005B16F2" w:rsidP="005B16F2">
      <w:pPr>
        <w:spacing w:before="120" w:after="120"/>
        <w:ind w:left="1701" w:right="1134" w:firstLine="567"/>
        <w:jc w:val="both"/>
        <w:rPr>
          <w:color w:val="000000" w:themeColor="text1"/>
        </w:rPr>
      </w:pPr>
      <w:r w:rsidRPr="00721ECD">
        <w:rPr>
          <w:b/>
          <w:bCs/>
        </w:rPr>
        <w:t>β</w:t>
      </w:r>
      <w:r w:rsidRPr="00721ECD">
        <w:tab/>
      </w:r>
      <w:r w:rsidR="00367AA5" w:rsidRPr="00721ECD">
        <w:t>—</w:t>
      </w:r>
      <w:r w:rsidRPr="00721ECD">
        <w:tab/>
      </w:r>
      <w:r w:rsidRPr="00721ECD">
        <w:rPr>
          <w:b/>
          <w:bCs/>
        </w:rPr>
        <w:t xml:space="preserve">молярная доля углерода в топливе при β = 1 для </w:t>
      </w:r>
      <w:r w:rsidR="0060304C" w:rsidRPr="00721ECD">
        <w:rPr>
          <w:b/>
          <w:bCs/>
        </w:rPr>
        <w:br/>
      </w:r>
      <w:r w:rsidR="0060304C" w:rsidRPr="00721ECD">
        <w:rPr>
          <w:b/>
          <w:bCs/>
        </w:rPr>
        <w:tab/>
      </w:r>
      <w:r w:rsidR="0060304C" w:rsidRPr="00721ECD">
        <w:rPr>
          <w:b/>
          <w:bCs/>
        </w:rPr>
        <w:tab/>
      </w:r>
      <w:r w:rsidR="0060304C" w:rsidRPr="00721ECD">
        <w:rPr>
          <w:b/>
          <w:bCs/>
        </w:rPr>
        <w:tab/>
      </w:r>
      <w:r w:rsidR="0060304C" w:rsidRPr="00721ECD">
        <w:rPr>
          <w:b/>
          <w:bCs/>
        </w:rPr>
        <w:tab/>
      </w:r>
      <w:r w:rsidRPr="00721ECD">
        <w:rPr>
          <w:b/>
          <w:bCs/>
        </w:rPr>
        <w:t xml:space="preserve">углеродсодержащих видов топлива и β = 0 для топлива </w:t>
      </w:r>
      <w:r w:rsidR="0060304C" w:rsidRPr="00721ECD">
        <w:rPr>
          <w:b/>
          <w:bCs/>
        </w:rPr>
        <w:br/>
      </w:r>
      <w:r w:rsidR="0060304C" w:rsidRPr="00721ECD">
        <w:rPr>
          <w:b/>
          <w:bCs/>
        </w:rPr>
        <w:tab/>
      </w:r>
      <w:r w:rsidR="0060304C" w:rsidRPr="00721ECD">
        <w:rPr>
          <w:b/>
          <w:bCs/>
        </w:rPr>
        <w:tab/>
      </w:r>
      <w:r w:rsidR="0060304C" w:rsidRPr="00721ECD">
        <w:rPr>
          <w:b/>
          <w:bCs/>
        </w:rPr>
        <w:tab/>
      </w:r>
      <w:r w:rsidR="0060304C" w:rsidRPr="00721ECD">
        <w:rPr>
          <w:b/>
          <w:bCs/>
        </w:rPr>
        <w:tab/>
      </w:r>
      <w:r w:rsidRPr="00721ECD">
        <w:rPr>
          <w:b/>
          <w:bCs/>
        </w:rPr>
        <w:t xml:space="preserve">с молярным соотношением углерода и водорода, </w:t>
      </w:r>
      <w:r w:rsidR="0060304C" w:rsidRPr="00721ECD">
        <w:rPr>
          <w:b/>
          <w:bCs/>
        </w:rPr>
        <w:br/>
      </w:r>
      <w:r w:rsidR="0060304C" w:rsidRPr="00721ECD">
        <w:rPr>
          <w:b/>
          <w:bCs/>
        </w:rPr>
        <w:tab/>
      </w:r>
      <w:r w:rsidR="0060304C" w:rsidRPr="00721ECD">
        <w:rPr>
          <w:b/>
          <w:bCs/>
        </w:rPr>
        <w:tab/>
      </w:r>
      <w:r w:rsidR="0060304C" w:rsidRPr="00721ECD">
        <w:rPr>
          <w:b/>
          <w:bCs/>
        </w:rPr>
        <w:tab/>
      </w:r>
      <w:r w:rsidR="0060304C" w:rsidRPr="00721ECD">
        <w:rPr>
          <w:b/>
          <w:bCs/>
        </w:rPr>
        <w:tab/>
      </w:r>
      <w:r w:rsidRPr="00721ECD">
        <w:rPr>
          <w:b/>
          <w:bCs/>
        </w:rPr>
        <w:t xml:space="preserve">равным 0, как это определено в пункте 8 настоящего </w:t>
      </w:r>
      <w:r w:rsidR="0060304C" w:rsidRPr="00721ECD">
        <w:rPr>
          <w:b/>
          <w:bCs/>
        </w:rPr>
        <w:br/>
      </w:r>
      <w:r w:rsidR="0060304C" w:rsidRPr="00721ECD">
        <w:rPr>
          <w:b/>
          <w:bCs/>
        </w:rPr>
        <w:tab/>
      </w:r>
      <w:r w:rsidR="0060304C" w:rsidRPr="00721ECD">
        <w:rPr>
          <w:b/>
          <w:bCs/>
        </w:rPr>
        <w:tab/>
      </w:r>
      <w:r w:rsidR="0060304C" w:rsidRPr="00721ECD">
        <w:rPr>
          <w:b/>
          <w:bCs/>
        </w:rPr>
        <w:tab/>
      </w:r>
      <w:r w:rsidR="0060304C" w:rsidRPr="00721ECD">
        <w:rPr>
          <w:b/>
          <w:bCs/>
        </w:rPr>
        <w:tab/>
      </w:r>
      <w:r w:rsidRPr="00721ECD">
        <w:rPr>
          <w:b/>
          <w:bCs/>
        </w:rPr>
        <w:t>приложения,</w:t>
      </w:r>
      <w:r w:rsidRPr="00721ECD">
        <w:t xml:space="preserve"> </w:t>
      </w:r>
    </w:p>
    <w:p w14:paraId="1B6ABECD" w14:textId="77777777" w:rsidR="005B16F2" w:rsidRPr="00721ECD" w:rsidRDefault="005B16F2" w:rsidP="005B16F2">
      <w:pPr>
        <w:spacing w:before="120" w:after="120"/>
        <w:ind w:left="2835" w:right="1134" w:hanging="567"/>
        <w:rPr>
          <w:color w:val="000000" w:themeColor="text1"/>
        </w:rPr>
      </w:pPr>
      <w:r w:rsidRPr="00721ECD">
        <w:t>λi</w:t>
      </w:r>
      <w:r w:rsidRPr="00721ECD">
        <w:tab/>
        <w:t>−</w:t>
      </w:r>
      <w:r w:rsidRPr="00721ECD">
        <w:tab/>
        <w:t xml:space="preserve">мгновенное значение коэффициента избытка воздуха, </w:t>
      </w:r>
      <w:r w:rsidR="0060304C" w:rsidRPr="00721ECD">
        <w:tab/>
      </w:r>
      <w:r w:rsidR="0060304C" w:rsidRPr="00721ECD">
        <w:tab/>
      </w:r>
      <w:r w:rsidRPr="00721ECD">
        <w:rPr>
          <w:b/>
          <w:bCs/>
        </w:rPr>
        <w:t xml:space="preserve">рассчитанное в соответствии с уравнением (32) или </w:t>
      </w:r>
      <w:r w:rsidR="0060304C" w:rsidRPr="00721ECD">
        <w:rPr>
          <w:b/>
          <w:bCs/>
        </w:rPr>
        <w:tab/>
      </w:r>
      <w:r w:rsidR="0060304C" w:rsidRPr="00721ECD">
        <w:rPr>
          <w:b/>
          <w:bCs/>
        </w:rPr>
        <w:tab/>
      </w:r>
      <w:r w:rsidRPr="00721ECD">
        <w:rPr>
          <w:b/>
          <w:bCs/>
        </w:rPr>
        <w:t>измеренное при помощи лямбда-зонда</w:t>
      </w:r>
      <w:r w:rsidR="0060304C" w:rsidRPr="00721ECD">
        <w:rPr>
          <w:b/>
          <w:bCs/>
        </w:rPr>
        <w:t>,</w:t>
      </w:r>
    </w:p>
    <w:p w14:paraId="6926734B" w14:textId="77777777" w:rsidR="005B16F2" w:rsidRPr="00721ECD" w:rsidRDefault="005B16F2" w:rsidP="005B16F2">
      <w:pPr>
        <w:pStyle w:val="SingleTxtGR0"/>
        <w:ind w:left="2268" w:hanging="1134"/>
        <w:rPr>
          <w:spacing w:val="0"/>
          <w:w w:val="100"/>
        </w:rPr>
      </w:pPr>
      <w:r w:rsidRPr="00721ECD">
        <w:rPr>
          <w:spacing w:val="0"/>
          <w:w w:val="100"/>
        </w:rPr>
        <w:tab/>
      </w:r>
      <w:r w:rsidRPr="00721ECD">
        <w:rPr>
          <w:spacing w:val="0"/>
          <w:w w:val="100"/>
        </w:rPr>
        <w:tab/>
        <w:t>c</w:t>
      </w:r>
      <w:r w:rsidRPr="00721ECD">
        <w:rPr>
          <w:spacing w:val="0"/>
          <w:w w:val="100"/>
          <w:vertAlign w:val="subscript"/>
        </w:rPr>
        <w:t>CO2d</w:t>
      </w:r>
      <w:r w:rsidRPr="00721ECD">
        <w:rPr>
          <w:spacing w:val="0"/>
          <w:w w:val="100"/>
        </w:rPr>
        <w:tab/>
        <w:t>−</w:t>
      </w:r>
      <w:r w:rsidRPr="00721ECD">
        <w:rPr>
          <w:spacing w:val="0"/>
          <w:w w:val="100"/>
        </w:rPr>
        <w:tab/>
        <w:t>концентрация СО</w:t>
      </w:r>
      <w:r w:rsidRPr="00721ECD">
        <w:rPr>
          <w:spacing w:val="0"/>
          <w:w w:val="100"/>
          <w:vertAlign w:val="subscript"/>
        </w:rPr>
        <w:t>2</w:t>
      </w:r>
      <w:r w:rsidRPr="00721ECD">
        <w:rPr>
          <w:spacing w:val="0"/>
          <w:w w:val="100"/>
        </w:rPr>
        <w:t xml:space="preserve"> на сухой основе в процентах,</w:t>
      </w:r>
    </w:p>
    <w:p w14:paraId="032206A0" w14:textId="72415AD1" w:rsidR="005B16F2" w:rsidRPr="00721ECD" w:rsidRDefault="005B16F2" w:rsidP="005B16F2">
      <w:pPr>
        <w:pStyle w:val="SingleTxtGR0"/>
        <w:ind w:left="2268" w:hanging="1134"/>
        <w:rPr>
          <w:spacing w:val="0"/>
          <w:w w:val="100"/>
        </w:rPr>
      </w:pPr>
      <w:r w:rsidRPr="00721ECD">
        <w:rPr>
          <w:i/>
          <w:spacing w:val="0"/>
          <w:w w:val="100"/>
        </w:rPr>
        <w:tab/>
      </w:r>
      <w:r w:rsidRPr="00721ECD">
        <w:rPr>
          <w:i/>
          <w:spacing w:val="0"/>
          <w:w w:val="100"/>
        </w:rPr>
        <w:tab/>
      </w:r>
      <w:r w:rsidRPr="00721ECD">
        <w:rPr>
          <w:spacing w:val="0"/>
          <w:w w:val="100"/>
        </w:rPr>
        <w:t>c</w:t>
      </w:r>
      <w:r w:rsidRPr="00721ECD">
        <w:rPr>
          <w:spacing w:val="0"/>
          <w:w w:val="100"/>
          <w:vertAlign w:val="subscript"/>
        </w:rPr>
        <w:t>COd</w:t>
      </w:r>
      <w:r w:rsidRPr="00721ECD">
        <w:rPr>
          <w:spacing w:val="0"/>
          <w:w w:val="100"/>
        </w:rPr>
        <w:tab/>
        <w:t>−</w:t>
      </w:r>
      <w:r w:rsidRPr="00721ECD">
        <w:rPr>
          <w:spacing w:val="0"/>
          <w:w w:val="100"/>
        </w:rPr>
        <w:tab/>
        <w:t>концентрация СО на сухой основе в млн</w:t>
      </w:r>
      <w:r w:rsidRPr="00721ECD">
        <w:rPr>
          <w:spacing w:val="0"/>
          <w:w w:val="100"/>
          <w:vertAlign w:val="superscript"/>
        </w:rPr>
        <w:t>−1</w:t>
      </w:r>
      <w:r w:rsidRPr="00721ECD">
        <w:rPr>
          <w:spacing w:val="0"/>
          <w:w w:val="100"/>
        </w:rPr>
        <w:t>,</w:t>
      </w:r>
    </w:p>
    <w:p w14:paraId="4B64DDB3" w14:textId="77777777" w:rsidR="005B16F2" w:rsidRPr="00721ECD" w:rsidRDefault="005B16F2" w:rsidP="005B16F2">
      <w:pPr>
        <w:pStyle w:val="SingleTxtGR0"/>
        <w:ind w:left="2268" w:hanging="1134"/>
        <w:rPr>
          <w:spacing w:val="0"/>
          <w:w w:val="100"/>
        </w:rPr>
      </w:pPr>
      <w:r w:rsidRPr="00721ECD">
        <w:rPr>
          <w:i/>
          <w:spacing w:val="0"/>
          <w:w w:val="100"/>
        </w:rPr>
        <w:tab/>
      </w:r>
      <w:r w:rsidRPr="00721ECD">
        <w:rPr>
          <w:i/>
          <w:spacing w:val="0"/>
          <w:w w:val="100"/>
        </w:rPr>
        <w:tab/>
      </w:r>
      <w:r w:rsidRPr="00721ECD">
        <w:rPr>
          <w:spacing w:val="0"/>
          <w:w w:val="100"/>
        </w:rPr>
        <w:t>c</w:t>
      </w:r>
      <w:r w:rsidRPr="00721ECD">
        <w:rPr>
          <w:spacing w:val="0"/>
          <w:w w:val="100"/>
          <w:vertAlign w:val="subscript"/>
        </w:rPr>
        <w:t>HCw</w:t>
      </w:r>
      <w:r w:rsidRPr="00721ECD">
        <w:rPr>
          <w:spacing w:val="0"/>
          <w:w w:val="100"/>
        </w:rPr>
        <w:tab/>
        <w:t>−</w:t>
      </w:r>
      <w:r w:rsidRPr="00721ECD">
        <w:rPr>
          <w:spacing w:val="0"/>
          <w:w w:val="100"/>
        </w:rPr>
        <w:tab/>
        <w:t>концентрация НС на влажной основе в млн</w:t>
      </w:r>
      <w:r w:rsidRPr="00721ECD">
        <w:rPr>
          <w:spacing w:val="0"/>
          <w:w w:val="100"/>
          <w:vertAlign w:val="superscript"/>
        </w:rPr>
        <w:t>−1</w:t>
      </w:r>
      <w:r w:rsidRPr="00721ECD">
        <w:rPr>
          <w:spacing w:val="0"/>
          <w:w w:val="100"/>
        </w:rPr>
        <w:t>.</w:t>
      </w:r>
    </w:p>
    <w:p w14:paraId="7799F0FF" w14:textId="77777777" w:rsidR="005B16F2" w:rsidRPr="00721ECD" w:rsidRDefault="005B16F2" w:rsidP="005B16F2">
      <w:pPr>
        <w:spacing w:before="120" w:after="120"/>
        <w:ind w:left="2268" w:right="1134"/>
        <w:jc w:val="both"/>
        <w:rPr>
          <w:b/>
          <w:color w:val="000000" w:themeColor="text1"/>
        </w:rPr>
      </w:pPr>
      <w:r w:rsidRPr="00721ECD">
        <w:rPr>
          <w:b/>
          <w:bCs/>
        </w:rPr>
        <w:t>Уравнение 32 не применяется, если молярное соотношение углерода и водорода для одного из используемых видов топлива равно 0, как это определено в пункте 8 настоящего приложения</w:t>
      </w:r>
      <w:r w:rsidRPr="00721ECD">
        <w:t>».</w:t>
      </w:r>
    </w:p>
    <w:p w14:paraId="67BF56BA" w14:textId="77777777" w:rsidR="005B16F2" w:rsidRPr="00A518E1" w:rsidRDefault="005B16F2" w:rsidP="00E55B93">
      <w:pPr>
        <w:pageBreakBefore/>
        <w:tabs>
          <w:tab w:val="left" w:pos="2300"/>
          <w:tab w:val="left" w:pos="2800"/>
        </w:tabs>
        <w:spacing w:after="120"/>
        <w:ind w:left="2268" w:right="1134" w:hanging="1134"/>
        <w:jc w:val="both"/>
        <w:rPr>
          <w:iCs/>
          <w:color w:val="000000" w:themeColor="text1"/>
        </w:rPr>
      </w:pPr>
      <w:r w:rsidRPr="00A518E1">
        <w:rPr>
          <w:i/>
          <w:iCs/>
        </w:rPr>
        <w:lastRenderedPageBreak/>
        <w:t>Приложение 4, пункт 8.4.2.3,</w:t>
      </w:r>
      <w:r w:rsidRPr="00A518E1">
        <w:t xml:space="preserve"> </w:t>
      </w:r>
      <w:r w:rsidRPr="00A518E1">
        <w:rPr>
          <w:i/>
          <w:iCs/>
        </w:rPr>
        <w:t>таблицу 5</w:t>
      </w:r>
      <w:r w:rsidRPr="00A518E1">
        <w:t xml:space="preserve"> изменить следующим образом:</w:t>
      </w:r>
    </w:p>
    <w:p w14:paraId="326F1395" w14:textId="77777777" w:rsidR="005B16F2" w:rsidRPr="00A518E1" w:rsidRDefault="005B16F2" w:rsidP="00E55B93">
      <w:pPr>
        <w:spacing w:before="120" w:after="120"/>
        <w:ind w:left="1134" w:right="1134"/>
        <w:rPr>
          <w:b/>
          <w:bCs/>
          <w:iCs/>
          <w:color w:val="000000" w:themeColor="text1"/>
        </w:rPr>
      </w:pPr>
      <w:r w:rsidRPr="00A518E1">
        <w:t>«Таблица 5</w:t>
      </w:r>
      <w:r w:rsidR="00CF388B">
        <w:br/>
      </w:r>
      <w:r w:rsidRPr="00A518E1">
        <w:rPr>
          <w:b/>
          <w:bCs/>
        </w:rPr>
        <w:t>Значения коэффициента u и плотности компонентов первичных</w:t>
      </w:r>
      <w:r w:rsidR="00CF388B">
        <w:rPr>
          <w:b/>
          <w:bCs/>
        </w:rPr>
        <w:t xml:space="preserve"> </w:t>
      </w:r>
      <w:r w:rsidRPr="00A518E1">
        <w:rPr>
          <w:b/>
          <w:bCs/>
        </w:rPr>
        <w:t>отработавших газов</w:t>
      </w:r>
    </w:p>
    <w:tbl>
      <w:tblPr>
        <w:tblStyle w:val="ad"/>
        <w:tblW w:w="0" w:type="auto"/>
        <w:tblInd w:w="1134" w:type="dxa"/>
        <w:tblLayout w:type="fixed"/>
        <w:tblLook w:val="04A0" w:firstRow="1" w:lastRow="0" w:firstColumn="1" w:lastColumn="0" w:noHBand="0" w:noVBand="1"/>
      </w:tblPr>
      <w:tblGrid>
        <w:gridCol w:w="1124"/>
        <w:gridCol w:w="832"/>
        <w:gridCol w:w="1185"/>
        <w:gridCol w:w="1073"/>
        <w:gridCol w:w="1080"/>
        <w:gridCol w:w="1070"/>
        <w:gridCol w:w="1070"/>
        <w:gridCol w:w="1070"/>
      </w:tblGrid>
      <w:tr w:rsidR="005B16F2" w:rsidRPr="00237A4A" w14:paraId="2853DD2A" w14:textId="77777777" w:rsidTr="00237A4A">
        <w:tc>
          <w:tcPr>
            <w:tcW w:w="1124" w:type="dxa"/>
            <w:vMerge w:val="restart"/>
            <w:vAlign w:val="center"/>
          </w:tcPr>
          <w:p w14:paraId="6A4F1830"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Топливо</w:t>
            </w:r>
          </w:p>
        </w:tc>
        <w:tc>
          <w:tcPr>
            <w:tcW w:w="832" w:type="dxa"/>
            <w:vMerge w:val="restart"/>
            <w:vAlign w:val="center"/>
          </w:tcPr>
          <w:p w14:paraId="775FDA34"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ρ</w:t>
            </w:r>
            <w:r w:rsidRPr="00237A4A">
              <w:rPr>
                <w:sz w:val="18"/>
                <w:szCs w:val="18"/>
                <w:vertAlign w:val="subscript"/>
              </w:rPr>
              <w:t>e</w:t>
            </w:r>
          </w:p>
        </w:tc>
        <w:tc>
          <w:tcPr>
            <w:tcW w:w="6548" w:type="dxa"/>
            <w:gridSpan w:val="6"/>
            <w:vAlign w:val="center"/>
          </w:tcPr>
          <w:p w14:paraId="3342E4E4"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Газ</w:t>
            </w:r>
          </w:p>
        </w:tc>
      </w:tr>
      <w:tr w:rsidR="005B16F2" w:rsidRPr="00237A4A" w14:paraId="54FF3FD9" w14:textId="77777777" w:rsidTr="00237A4A">
        <w:tc>
          <w:tcPr>
            <w:tcW w:w="1124" w:type="dxa"/>
            <w:vMerge/>
            <w:vAlign w:val="center"/>
          </w:tcPr>
          <w:p w14:paraId="34586209"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832" w:type="dxa"/>
            <w:vMerge/>
            <w:vAlign w:val="center"/>
          </w:tcPr>
          <w:p w14:paraId="3DB5BB93"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1185" w:type="dxa"/>
            <w:vAlign w:val="center"/>
          </w:tcPr>
          <w:p w14:paraId="7FE9DB1A"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NO</w:t>
            </w:r>
            <w:r w:rsidRPr="00237A4A">
              <w:rPr>
                <w:sz w:val="18"/>
                <w:szCs w:val="18"/>
                <w:vertAlign w:val="subscript"/>
              </w:rPr>
              <w:t>x</w:t>
            </w:r>
          </w:p>
        </w:tc>
        <w:tc>
          <w:tcPr>
            <w:tcW w:w="1073" w:type="dxa"/>
            <w:vAlign w:val="center"/>
          </w:tcPr>
          <w:p w14:paraId="49877971"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CO</w:t>
            </w:r>
          </w:p>
        </w:tc>
        <w:tc>
          <w:tcPr>
            <w:tcW w:w="1080" w:type="dxa"/>
            <w:vAlign w:val="center"/>
          </w:tcPr>
          <w:p w14:paraId="6D4ACDC6"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HC</w:t>
            </w:r>
          </w:p>
        </w:tc>
        <w:tc>
          <w:tcPr>
            <w:tcW w:w="1070" w:type="dxa"/>
            <w:vAlign w:val="center"/>
          </w:tcPr>
          <w:p w14:paraId="69C50A15"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CO</w:t>
            </w:r>
            <w:r w:rsidRPr="00237A4A">
              <w:rPr>
                <w:sz w:val="18"/>
                <w:szCs w:val="18"/>
                <w:vertAlign w:val="subscript"/>
              </w:rPr>
              <w:t>2</w:t>
            </w:r>
          </w:p>
        </w:tc>
        <w:tc>
          <w:tcPr>
            <w:tcW w:w="1070" w:type="dxa"/>
            <w:vAlign w:val="center"/>
          </w:tcPr>
          <w:p w14:paraId="4720A9DC"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O</w:t>
            </w:r>
            <w:r w:rsidRPr="00237A4A">
              <w:rPr>
                <w:sz w:val="18"/>
                <w:szCs w:val="18"/>
                <w:vertAlign w:val="subscript"/>
              </w:rPr>
              <w:t>2</w:t>
            </w:r>
          </w:p>
        </w:tc>
        <w:tc>
          <w:tcPr>
            <w:tcW w:w="1070" w:type="dxa"/>
            <w:vAlign w:val="center"/>
          </w:tcPr>
          <w:p w14:paraId="4B213BC8"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CH</w:t>
            </w:r>
            <w:r w:rsidRPr="00237A4A">
              <w:rPr>
                <w:sz w:val="18"/>
                <w:szCs w:val="18"/>
                <w:vertAlign w:val="subscript"/>
              </w:rPr>
              <w:t>4</w:t>
            </w:r>
          </w:p>
        </w:tc>
      </w:tr>
      <w:tr w:rsidR="005B16F2" w:rsidRPr="00237A4A" w14:paraId="7DA05E43" w14:textId="77777777" w:rsidTr="00237A4A">
        <w:tc>
          <w:tcPr>
            <w:tcW w:w="1124" w:type="dxa"/>
            <w:vMerge/>
            <w:vAlign w:val="center"/>
          </w:tcPr>
          <w:p w14:paraId="5F4139A7"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832" w:type="dxa"/>
            <w:vMerge/>
            <w:vAlign w:val="center"/>
          </w:tcPr>
          <w:p w14:paraId="644DA2FE"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6548" w:type="dxa"/>
            <w:gridSpan w:val="6"/>
            <w:vAlign w:val="center"/>
          </w:tcPr>
          <w:p w14:paraId="1172D69F"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ρ</w:t>
            </w:r>
            <w:r w:rsidRPr="00237A4A">
              <w:rPr>
                <w:sz w:val="18"/>
                <w:szCs w:val="18"/>
                <w:vertAlign w:val="subscript"/>
              </w:rPr>
              <w:t>gas</w:t>
            </w:r>
            <w:r w:rsidRPr="00237A4A">
              <w:rPr>
                <w:sz w:val="18"/>
                <w:szCs w:val="18"/>
              </w:rPr>
              <w:t xml:space="preserve"> [кг/м</w:t>
            </w:r>
            <w:r w:rsidRPr="00237A4A">
              <w:rPr>
                <w:sz w:val="18"/>
                <w:szCs w:val="18"/>
                <w:vertAlign w:val="superscript"/>
              </w:rPr>
              <w:t>3</w:t>
            </w:r>
            <w:r w:rsidRPr="00237A4A">
              <w:rPr>
                <w:sz w:val="18"/>
                <w:szCs w:val="18"/>
              </w:rPr>
              <w:t>]</w:t>
            </w:r>
          </w:p>
        </w:tc>
      </w:tr>
      <w:tr w:rsidR="005B16F2" w:rsidRPr="00237A4A" w14:paraId="73A02252" w14:textId="77777777" w:rsidTr="00237A4A">
        <w:tc>
          <w:tcPr>
            <w:tcW w:w="1124" w:type="dxa"/>
            <w:vMerge/>
            <w:vAlign w:val="center"/>
          </w:tcPr>
          <w:p w14:paraId="0C4D1BA4"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832" w:type="dxa"/>
            <w:vMerge/>
            <w:vAlign w:val="center"/>
          </w:tcPr>
          <w:p w14:paraId="052A1A41"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1185" w:type="dxa"/>
            <w:vAlign w:val="center"/>
          </w:tcPr>
          <w:p w14:paraId="3B3DE184"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2,053</w:t>
            </w:r>
          </w:p>
        </w:tc>
        <w:tc>
          <w:tcPr>
            <w:tcW w:w="1073" w:type="dxa"/>
            <w:vAlign w:val="center"/>
          </w:tcPr>
          <w:p w14:paraId="50015DBE"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1,250</w:t>
            </w:r>
          </w:p>
        </w:tc>
        <w:tc>
          <w:tcPr>
            <w:tcW w:w="1080" w:type="dxa"/>
            <w:vAlign w:val="center"/>
          </w:tcPr>
          <w:p w14:paraId="5F76253A" w14:textId="77777777" w:rsidR="005B16F2" w:rsidRPr="00237A4A" w:rsidRDefault="005B16F2" w:rsidP="00237A4A">
            <w:pPr>
              <w:spacing w:beforeLines="20" w:before="48" w:afterLines="20" w:after="48" w:line="220" w:lineRule="exact"/>
              <w:jc w:val="center"/>
              <w:rPr>
                <w:color w:val="000000" w:themeColor="text1"/>
                <w:sz w:val="18"/>
                <w:szCs w:val="18"/>
                <w:vertAlign w:val="superscript"/>
              </w:rPr>
            </w:pPr>
            <w:r w:rsidRPr="00237A4A">
              <w:rPr>
                <w:sz w:val="18"/>
                <w:szCs w:val="18"/>
                <w:vertAlign w:val="superscript"/>
              </w:rPr>
              <w:t>a</w:t>
            </w:r>
          </w:p>
        </w:tc>
        <w:tc>
          <w:tcPr>
            <w:tcW w:w="1070" w:type="dxa"/>
            <w:vAlign w:val="center"/>
          </w:tcPr>
          <w:p w14:paraId="527F0ECA"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1,9636</w:t>
            </w:r>
          </w:p>
        </w:tc>
        <w:tc>
          <w:tcPr>
            <w:tcW w:w="1070" w:type="dxa"/>
            <w:vAlign w:val="center"/>
          </w:tcPr>
          <w:p w14:paraId="6F674AB9"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1,4277</w:t>
            </w:r>
          </w:p>
        </w:tc>
        <w:tc>
          <w:tcPr>
            <w:tcW w:w="1070" w:type="dxa"/>
            <w:vAlign w:val="center"/>
          </w:tcPr>
          <w:p w14:paraId="68AA9843"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0,716</w:t>
            </w:r>
          </w:p>
        </w:tc>
      </w:tr>
      <w:tr w:rsidR="005B16F2" w:rsidRPr="00237A4A" w14:paraId="7DA6CE82" w14:textId="77777777" w:rsidTr="00237A4A">
        <w:tc>
          <w:tcPr>
            <w:tcW w:w="1124" w:type="dxa"/>
            <w:vMerge/>
            <w:vAlign w:val="center"/>
          </w:tcPr>
          <w:p w14:paraId="615197C7"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832" w:type="dxa"/>
            <w:vMerge/>
            <w:vAlign w:val="center"/>
          </w:tcPr>
          <w:p w14:paraId="12388E07" w14:textId="77777777" w:rsidR="005B16F2" w:rsidRPr="00237A4A" w:rsidRDefault="005B16F2" w:rsidP="00237A4A">
            <w:pPr>
              <w:spacing w:beforeLines="20" w:before="48" w:afterLines="20" w:after="48" w:line="220" w:lineRule="exact"/>
              <w:jc w:val="center"/>
              <w:rPr>
                <w:color w:val="000000" w:themeColor="text1"/>
                <w:sz w:val="18"/>
                <w:szCs w:val="18"/>
              </w:rPr>
            </w:pPr>
          </w:p>
        </w:tc>
        <w:tc>
          <w:tcPr>
            <w:tcW w:w="6548" w:type="dxa"/>
            <w:gridSpan w:val="6"/>
            <w:vAlign w:val="center"/>
          </w:tcPr>
          <w:p w14:paraId="1EAD6921"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u</w:t>
            </w:r>
            <w:r w:rsidRPr="00237A4A">
              <w:rPr>
                <w:sz w:val="18"/>
                <w:szCs w:val="18"/>
                <w:vertAlign w:val="subscript"/>
              </w:rPr>
              <w:t>gas</w:t>
            </w:r>
            <w:r w:rsidRPr="00237A4A">
              <w:rPr>
                <w:sz w:val="18"/>
                <w:szCs w:val="18"/>
                <w:vertAlign w:val="superscript"/>
              </w:rPr>
              <w:t>b</w:t>
            </w:r>
          </w:p>
        </w:tc>
      </w:tr>
      <w:tr w:rsidR="005B16F2" w:rsidRPr="00237A4A" w14:paraId="7F2236BA" w14:textId="77777777" w:rsidTr="00237A4A">
        <w:tc>
          <w:tcPr>
            <w:tcW w:w="1124" w:type="dxa"/>
            <w:vAlign w:val="center"/>
          </w:tcPr>
          <w:p w14:paraId="034D41EC"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Дизельное топливо (B7)</w:t>
            </w:r>
          </w:p>
        </w:tc>
        <w:tc>
          <w:tcPr>
            <w:tcW w:w="832" w:type="dxa"/>
            <w:vAlign w:val="center"/>
          </w:tcPr>
          <w:p w14:paraId="45E6B567"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1,2943</w:t>
            </w:r>
          </w:p>
        </w:tc>
        <w:tc>
          <w:tcPr>
            <w:tcW w:w="1185" w:type="dxa"/>
            <w:vAlign w:val="center"/>
          </w:tcPr>
          <w:p w14:paraId="3ECA12E0"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0,001586</w:t>
            </w:r>
          </w:p>
        </w:tc>
        <w:tc>
          <w:tcPr>
            <w:tcW w:w="1073" w:type="dxa"/>
            <w:vAlign w:val="center"/>
          </w:tcPr>
          <w:p w14:paraId="6942FFC7"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0,000966</w:t>
            </w:r>
          </w:p>
        </w:tc>
        <w:tc>
          <w:tcPr>
            <w:tcW w:w="1080" w:type="dxa"/>
            <w:vAlign w:val="center"/>
          </w:tcPr>
          <w:p w14:paraId="4A5B5E6B"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0,000482</w:t>
            </w:r>
          </w:p>
        </w:tc>
        <w:tc>
          <w:tcPr>
            <w:tcW w:w="1070" w:type="dxa"/>
            <w:vAlign w:val="center"/>
          </w:tcPr>
          <w:p w14:paraId="2E4202A4"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0,001517</w:t>
            </w:r>
          </w:p>
        </w:tc>
        <w:tc>
          <w:tcPr>
            <w:tcW w:w="1070" w:type="dxa"/>
            <w:vAlign w:val="center"/>
          </w:tcPr>
          <w:p w14:paraId="356C2A44"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0,001103</w:t>
            </w:r>
          </w:p>
        </w:tc>
        <w:tc>
          <w:tcPr>
            <w:tcW w:w="1070" w:type="dxa"/>
            <w:vAlign w:val="center"/>
          </w:tcPr>
          <w:p w14:paraId="119E40A2"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0,000553</w:t>
            </w:r>
          </w:p>
        </w:tc>
      </w:tr>
      <w:tr w:rsidR="005B16F2" w:rsidRPr="00237A4A" w14:paraId="6C9C8A16" w14:textId="77777777" w:rsidTr="00237A4A">
        <w:tc>
          <w:tcPr>
            <w:tcW w:w="1124" w:type="dxa"/>
            <w:vAlign w:val="center"/>
          </w:tcPr>
          <w:p w14:paraId="5E9A8065"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Этанол (ED95)</w:t>
            </w:r>
          </w:p>
        </w:tc>
        <w:tc>
          <w:tcPr>
            <w:tcW w:w="832" w:type="dxa"/>
            <w:vAlign w:val="center"/>
          </w:tcPr>
          <w:p w14:paraId="683C8239"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1,2768</w:t>
            </w:r>
          </w:p>
        </w:tc>
        <w:tc>
          <w:tcPr>
            <w:tcW w:w="1185" w:type="dxa"/>
            <w:vAlign w:val="center"/>
          </w:tcPr>
          <w:p w14:paraId="745CB53F"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0,001609</w:t>
            </w:r>
          </w:p>
        </w:tc>
        <w:tc>
          <w:tcPr>
            <w:tcW w:w="1073" w:type="dxa"/>
            <w:vAlign w:val="center"/>
          </w:tcPr>
          <w:p w14:paraId="23A22B59"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0,000980</w:t>
            </w:r>
          </w:p>
        </w:tc>
        <w:tc>
          <w:tcPr>
            <w:tcW w:w="1080" w:type="dxa"/>
            <w:vAlign w:val="center"/>
          </w:tcPr>
          <w:p w14:paraId="1F65B9BE"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0,000780</w:t>
            </w:r>
          </w:p>
        </w:tc>
        <w:tc>
          <w:tcPr>
            <w:tcW w:w="1070" w:type="dxa"/>
            <w:vAlign w:val="center"/>
          </w:tcPr>
          <w:p w14:paraId="1C9381A5"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0,001539</w:t>
            </w:r>
          </w:p>
        </w:tc>
        <w:tc>
          <w:tcPr>
            <w:tcW w:w="1070" w:type="dxa"/>
            <w:vAlign w:val="center"/>
          </w:tcPr>
          <w:p w14:paraId="61E165B0"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0,001119</w:t>
            </w:r>
          </w:p>
        </w:tc>
        <w:tc>
          <w:tcPr>
            <w:tcW w:w="1070" w:type="dxa"/>
            <w:vAlign w:val="center"/>
          </w:tcPr>
          <w:p w14:paraId="1F070D78"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0,000561</w:t>
            </w:r>
          </w:p>
        </w:tc>
      </w:tr>
      <w:tr w:rsidR="005B16F2" w:rsidRPr="00237A4A" w14:paraId="22A0DF32" w14:textId="77777777" w:rsidTr="00237A4A">
        <w:tc>
          <w:tcPr>
            <w:tcW w:w="1124" w:type="dxa"/>
            <w:vAlign w:val="center"/>
          </w:tcPr>
          <w:p w14:paraId="4C6A517F"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СПГ</w:t>
            </w:r>
            <w:r w:rsidRPr="00237A4A">
              <w:rPr>
                <w:sz w:val="18"/>
                <w:szCs w:val="18"/>
                <w:vertAlign w:val="superscript"/>
              </w:rPr>
              <w:t>c</w:t>
            </w:r>
          </w:p>
        </w:tc>
        <w:tc>
          <w:tcPr>
            <w:tcW w:w="832" w:type="dxa"/>
            <w:vAlign w:val="center"/>
          </w:tcPr>
          <w:p w14:paraId="25C5575F"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1,2661</w:t>
            </w:r>
          </w:p>
        </w:tc>
        <w:tc>
          <w:tcPr>
            <w:tcW w:w="1185" w:type="dxa"/>
            <w:vAlign w:val="center"/>
          </w:tcPr>
          <w:p w14:paraId="1EB59003"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0,001621</w:t>
            </w:r>
          </w:p>
        </w:tc>
        <w:tc>
          <w:tcPr>
            <w:tcW w:w="1073" w:type="dxa"/>
            <w:vAlign w:val="center"/>
          </w:tcPr>
          <w:p w14:paraId="366274EB"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0,000987</w:t>
            </w:r>
          </w:p>
        </w:tc>
        <w:tc>
          <w:tcPr>
            <w:tcW w:w="1080" w:type="dxa"/>
            <w:vAlign w:val="center"/>
          </w:tcPr>
          <w:p w14:paraId="7A2C2D31"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0,000528</w:t>
            </w:r>
            <w:r w:rsidRPr="00237A4A">
              <w:rPr>
                <w:sz w:val="18"/>
                <w:szCs w:val="18"/>
                <w:vertAlign w:val="superscript"/>
              </w:rPr>
              <w:t>d</w:t>
            </w:r>
          </w:p>
        </w:tc>
        <w:tc>
          <w:tcPr>
            <w:tcW w:w="1070" w:type="dxa"/>
            <w:vAlign w:val="center"/>
          </w:tcPr>
          <w:p w14:paraId="0BCE9821"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0,001551</w:t>
            </w:r>
          </w:p>
        </w:tc>
        <w:tc>
          <w:tcPr>
            <w:tcW w:w="1070" w:type="dxa"/>
            <w:vAlign w:val="center"/>
          </w:tcPr>
          <w:p w14:paraId="0FAEF00D"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0,001128</w:t>
            </w:r>
          </w:p>
        </w:tc>
        <w:tc>
          <w:tcPr>
            <w:tcW w:w="1070" w:type="dxa"/>
            <w:vAlign w:val="center"/>
          </w:tcPr>
          <w:p w14:paraId="453BCFD4"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0,000565</w:t>
            </w:r>
          </w:p>
        </w:tc>
      </w:tr>
      <w:tr w:rsidR="005B16F2" w:rsidRPr="00237A4A" w14:paraId="2DBC013C" w14:textId="77777777" w:rsidTr="00237A4A">
        <w:tc>
          <w:tcPr>
            <w:tcW w:w="1124" w:type="dxa"/>
            <w:vAlign w:val="center"/>
          </w:tcPr>
          <w:p w14:paraId="109F3937"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Пропан</w:t>
            </w:r>
          </w:p>
        </w:tc>
        <w:tc>
          <w:tcPr>
            <w:tcW w:w="832" w:type="dxa"/>
            <w:vAlign w:val="center"/>
          </w:tcPr>
          <w:p w14:paraId="4762A15C"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1,2805</w:t>
            </w:r>
          </w:p>
        </w:tc>
        <w:tc>
          <w:tcPr>
            <w:tcW w:w="1185" w:type="dxa"/>
            <w:vAlign w:val="center"/>
          </w:tcPr>
          <w:p w14:paraId="2DD530F9"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0,001603</w:t>
            </w:r>
          </w:p>
        </w:tc>
        <w:tc>
          <w:tcPr>
            <w:tcW w:w="1073" w:type="dxa"/>
            <w:vAlign w:val="center"/>
          </w:tcPr>
          <w:p w14:paraId="66C47F2C"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0,000976</w:t>
            </w:r>
          </w:p>
        </w:tc>
        <w:tc>
          <w:tcPr>
            <w:tcW w:w="1080" w:type="dxa"/>
            <w:vAlign w:val="center"/>
          </w:tcPr>
          <w:p w14:paraId="1B4F961A"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0,000512</w:t>
            </w:r>
          </w:p>
        </w:tc>
        <w:tc>
          <w:tcPr>
            <w:tcW w:w="1070" w:type="dxa"/>
            <w:vAlign w:val="center"/>
          </w:tcPr>
          <w:p w14:paraId="573E1220"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0,001533</w:t>
            </w:r>
          </w:p>
        </w:tc>
        <w:tc>
          <w:tcPr>
            <w:tcW w:w="1070" w:type="dxa"/>
            <w:vAlign w:val="center"/>
          </w:tcPr>
          <w:p w14:paraId="034A35B0"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0,001115</w:t>
            </w:r>
          </w:p>
        </w:tc>
        <w:tc>
          <w:tcPr>
            <w:tcW w:w="1070" w:type="dxa"/>
            <w:vAlign w:val="center"/>
          </w:tcPr>
          <w:p w14:paraId="50FA4F2B"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0,000559</w:t>
            </w:r>
          </w:p>
        </w:tc>
      </w:tr>
      <w:tr w:rsidR="005B16F2" w:rsidRPr="00237A4A" w14:paraId="15BDC5D2" w14:textId="77777777" w:rsidTr="00237A4A">
        <w:tc>
          <w:tcPr>
            <w:tcW w:w="1124" w:type="dxa"/>
            <w:vAlign w:val="center"/>
          </w:tcPr>
          <w:p w14:paraId="208838C2"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Бутан</w:t>
            </w:r>
          </w:p>
        </w:tc>
        <w:tc>
          <w:tcPr>
            <w:tcW w:w="832" w:type="dxa"/>
            <w:vAlign w:val="center"/>
          </w:tcPr>
          <w:p w14:paraId="24F63BC7"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1,2832</w:t>
            </w:r>
          </w:p>
        </w:tc>
        <w:tc>
          <w:tcPr>
            <w:tcW w:w="1185" w:type="dxa"/>
            <w:vAlign w:val="center"/>
          </w:tcPr>
          <w:p w14:paraId="155FF7D8"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0,001600</w:t>
            </w:r>
          </w:p>
        </w:tc>
        <w:tc>
          <w:tcPr>
            <w:tcW w:w="1073" w:type="dxa"/>
            <w:vAlign w:val="center"/>
          </w:tcPr>
          <w:p w14:paraId="1DB3D5F0"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0,000974</w:t>
            </w:r>
          </w:p>
        </w:tc>
        <w:tc>
          <w:tcPr>
            <w:tcW w:w="1080" w:type="dxa"/>
            <w:vAlign w:val="center"/>
          </w:tcPr>
          <w:p w14:paraId="17232212"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0,000505</w:t>
            </w:r>
          </w:p>
        </w:tc>
        <w:tc>
          <w:tcPr>
            <w:tcW w:w="1070" w:type="dxa"/>
            <w:vAlign w:val="center"/>
          </w:tcPr>
          <w:p w14:paraId="39DEC3C3"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0,001530</w:t>
            </w:r>
          </w:p>
        </w:tc>
        <w:tc>
          <w:tcPr>
            <w:tcW w:w="1070" w:type="dxa"/>
            <w:vAlign w:val="center"/>
          </w:tcPr>
          <w:p w14:paraId="3208E4A9"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0,001113</w:t>
            </w:r>
          </w:p>
        </w:tc>
        <w:tc>
          <w:tcPr>
            <w:tcW w:w="1070" w:type="dxa"/>
            <w:vAlign w:val="center"/>
          </w:tcPr>
          <w:p w14:paraId="1A38F28D"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0,000558</w:t>
            </w:r>
          </w:p>
        </w:tc>
      </w:tr>
      <w:tr w:rsidR="005B16F2" w:rsidRPr="00237A4A" w14:paraId="56809B3E" w14:textId="77777777" w:rsidTr="00237A4A">
        <w:tc>
          <w:tcPr>
            <w:tcW w:w="1124" w:type="dxa"/>
            <w:vAlign w:val="center"/>
          </w:tcPr>
          <w:p w14:paraId="2C5ABE6A"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СНГ</w:t>
            </w:r>
            <w:r w:rsidRPr="00237A4A">
              <w:rPr>
                <w:sz w:val="18"/>
                <w:szCs w:val="18"/>
                <w:vertAlign w:val="superscript"/>
              </w:rPr>
              <w:t>e</w:t>
            </w:r>
          </w:p>
        </w:tc>
        <w:tc>
          <w:tcPr>
            <w:tcW w:w="832" w:type="dxa"/>
            <w:vAlign w:val="center"/>
          </w:tcPr>
          <w:p w14:paraId="3047BA08"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1,2811</w:t>
            </w:r>
          </w:p>
        </w:tc>
        <w:tc>
          <w:tcPr>
            <w:tcW w:w="1185" w:type="dxa"/>
            <w:vAlign w:val="center"/>
          </w:tcPr>
          <w:p w14:paraId="4AB8905C"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0,001602</w:t>
            </w:r>
          </w:p>
        </w:tc>
        <w:tc>
          <w:tcPr>
            <w:tcW w:w="1073" w:type="dxa"/>
            <w:vAlign w:val="center"/>
          </w:tcPr>
          <w:p w14:paraId="2586EFE4"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0,000976</w:t>
            </w:r>
          </w:p>
        </w:tc>
        <w:tc>
          <w:tcPr>
            <w:tcW w:w="1080" w:type="dxa"/>
            <w:vAlign w:val="center"/>
          </w:tcPr>
          <w:p w14:paraId="44ADC8D5"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0,000510</w:t>
            </w:r>
          </w:p>
        </w:tc>
        <w:tc>
          <w:tcPr>
            <w:tcW w:w="1070" w:type="dxa"/>
            <w:vAlign w:val="center"/>
          </w:tcPr>
          <w:p w14:paraId="59FE6666"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0,001533</w:t>
            </w:r>
          </w:p>
        </w:tc>
        <w:tc>
          <w:tcPr>
            <w:tcW w:w="1070" w:type="dxa"/>
            <w:vAlign w:val="center"/>
          </w:tcPr>
          <w:p w14:paraId="0FAB3ACA"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0,001115</w:t>
            </w:r>
          </w:p>
        </w:tc>
        <w:tc>
          <w:tcPr>
            <w:tcW w:w="1070" w:type="dxa"/>
            <w:vAlign w:val="center"/>
          </w:tcPr>
          <w:p w14:paraId="36FB01CB"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0,000559</w:t>
            </w:r>
          </w:p>
        </w:tc>
      </w:tr>
      <w:tr w:rsidR="005B16F2" w:rsidRPr="00237A4A" w14:paraId="64448153" w14:textId="77777777" w:rsidTr="00237A4A">
        <w:tc>
          <w:tcPr>
            <w:tcW w:w="1124" w:type="dxa"/>
            <w:vAlign w:val="center"/>
          </w:tcPr>
          <w:p w14:paraId="1ED072D7"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Бензин (E10)</w:t>
            </w:r>
          </w:p>
        </w:tc>
        <w:tc>
          <w:tcPr>
            <w:tcW w:w="832" w:type="dxa"/>
            <w:vAlign w:val="center"/>
          </w:tcPr>
          <w:p w14:paraId="3DD2695D"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1,2931</w:t>
            </w:r>
          </w:p>
        </w:tc>
        <w:tc>
          <w:tcPr>
            <w:tcW w:w="1185" w:type="dxa"/>
            <w:vAlign w:val="center"/>
          </w:tcPr>
          <w:p w14:paraId="4C20E4A9"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0,001587</w:t>
            </w:r>
          </w:p>
        </w:tc>
        <w:tc>
          <w:tcPr>
            <w:tcW w:w="1073" w:type="dxa"/>
            <w:vAlign w:val="center"/>
          </w:tcPr>
          <w:p w14:paraId="24F0F300"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0,000966</w:t>
            </w:r>
          </w:p>
        </w:tc>
        <w:tc>
          <w:tcPr>
            <w:tcW w:w="1080" w:type="dxa"/>
            <w:vAlign w:val="center"/>
          </w:tcPr>
          <w:p w14:paraId="4AA7050A"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0,000499</w:t>
            </w:r>
          </w:p>
        </w:tc>
        <w:tc>
          <w:tcPr>
            <w:tcW w:w="1070" w:type="dxa"/>
            <w:vAlign w:val="center"/>
          </w:tcPr>
          <w:p w14:paraId="047939C3"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0,001518</w:t>
            </w:r>
          </w:p>
        </w:tc>
        <w:tc>
          <w:tcPr>
            <w:tcW w:w="1070" w:type="dxa"/>
            <w:vAlign w:val="center"/>
          </w:tcPr>
          <w:p w14:paraId="39A99B3F"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0,001104</w:t>
            </w:r>
          </w:p>
        </w:tc>
        <w:tc>
          <w:tcPr>
            <w:tcW w:w="1070" w:type="dxa"/>
            <w:vAlign w:val="center"/>
          </w:tcPr>
          <w:p w14:paraId="3AB59C93"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0,000553</w:t>
            </w:r>
          </w:p>
        </w:tc>
      </w:tr>
      <w:tr w:rsidR="005B16F2" w:rsidRPr="00237A4A" w14:paraId="601A27DC" w14:textId="77777777" w:rsidTr="00237A4A">
        <w:tc>
          <w:tcPr>
            <w:tcW w:w="1124" w:type="dxa"/>
            <w:tcBorders>
              <w:bottom w:val="single" w:sz="4" w:space="0" w:color="auto"/>
            </w:tcBorders>
            <w:vAlign w:val="center"/>
          </w:tcPr>
          <w:p w14:paraId="332249C2"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Этанол (E85)</w:t>
            </w:r>
          </w:p>
        </w:tc>
        <w:tc>
          <w:tcPr>
            <w:tcW w:w="832" w:type="dxa"/>
            <w:tcBorders>
              <w:bottom w:val="single" w:sz="4" w:space="0" w:color="auto"/>
            </w:tcBorders>
            <w:vAlign w:val="center"/>
          </w:tcPr>
          <w:p w14:paraId="457473F0"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1,2797</w:t>
            </w:r>
          </w:p>
        </w:tc>
        <w:tc>
          <w:tcPr>
            <w:tcW w:w="1185" w:type="dxa"/>
            <w:tcBorders>
              <w:bottom w:val="single" w:sz="4" w:space="0" w:color="auto"/>
            </w:tcBorders>
            <w:vAlign w:val="center"/>
          </w:tcPr>
          <w:p w14:paraId="1F909D93"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0,001604</w:t>
            </w:r>
          </w:p>
        </w:tc>
        <w:tc>
          <w:tcPr>
            <w:tcW w:w="1073" w:type="dxa"/>
            <w:tcBorders>
              <w:bottom w:val="single" w:sz="4" w:space="0" w:color="auto"/>
            </w:tcBorders>
            <w:vAlign w:val="center"/>
          </w:tcPr>
          <w:p w14:paraId="09F9CCA6" w14:textId="77777777" w:rsidR="005B16F2" w:rsidRPr="00237A4A" w:rsidRDefault="005B16F2" w:rsidP="00237A4A">
            <w:pPr>
              <w:spacing w:beforeLines="20" w:before="48" w:afterLines="20" w:after="48" w:line="220" w:lineRule="exact"/>
              <w:ind w:right="57"/>
              <w:jc w:val="center"/>
              <w:rPr>
                <w:color w:val="000000" w:themeColor="text1"/>
                <w:sz w:val="18"/>
                <w:szCs w:val="18"/>
              </w:rPr>
            </w:pPr>
            <w:r w:rsidRPr="00237A4A">
              <w:rPr>
                <w:sz w:val="18"/>
                <w:szCs w:val="18"/>
              </w:rPr>
              <w:t>0,000977</w:t>
            </w:r>
          </w:p>
        </w:tc>
        <w:tc>
          <w:tcPr>
            <w:tcW w:w="1080" w:type="dxa"/>
            <w:tcBorders>
              <w:bottom w:val="single" w:sz="4" w:space="0" w:color="auto"/>
            </w:tcBorders>
            <w:vAlign w:val="center"/>
          </w:tcPr>
          <w:p w14:paraId="4F2CB147"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0,000730</w:t>
            </w:r>
          </w:p>
        </w:tc>
        <w:tc>
          <w:tcPr>
            <w:tcW w:w="1070" w:type="dxa"/>
            <w:tcBorders>
              <w:bottom w:val="single" w:sz="4" w:space="0" w:color="auto"/>
            </w:tcBorders>
            <w:vAlign w:val="center"/>
          </w:tcPr>
          <w:p w14:paraId="0099DABF"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0,001534</w:t>
            </w:r>
          </w:p>
        </w:tc>
        <w:tc>
          <w:tcPr>
            <w:tcW w:w="1070" w:type="dxa"/>
            <w:tcBorders>
              <w:bottom w:val="single" w:sz="4" w:space="0" w:color="auto"/>
            </w:tcBorders>
            <w:vAlign w:val="center"/>
          </w:tcPr>
          <w:p w14:paraId="29697EB8"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0,001116</w:t>
            </w:r>
          </w:p>
        </w:tc>
        <w:tc>
          <w:tcPr>
            <w:tcW w:w="1070" w:type="dxa"/>
            <w:tcBorders>
              <w:bottom w:val="single" w:sz="4" w:space="0" w:color="auto"/>
            </w:tcBorders>
            <w:vAlign w:val="center"/>
          </w:tcPr>
          <w:p w14:paraId="4F2F2E90" w14:textId="77777777" w:rsidR="005B16F2" w:rsidRPr="00237A4A" w:rsidRDefault="005B16F2" w:rsidP="00237A4A">
            <w:pPr>
              <w:spacing w:beforeLines="20" w:before="48" w:afterLines="20" w:after="48" w:line="220" w:lineRule="exact"/>
              <w:jc w:val="center"/>
              <w:rPr>
                <w:color w:val="000000" w:themeColor="text1"/>
                <w:sz w:val="18"/>
                <w:szCs w:val="18"/>
              </w:rPr>
            </w:pPr>
            <w:r w:rsidRPr="00237A4A">
              <w:rPr>
                <w:sz w:val="18"/>
                <w:szCs w:val="18"/>
              </w:rPr>
              <w:t>0,000559</w:t>
            </w:r>
          </w:p>
        </w:tc>
      </w:tr>
      <w:tr w:rsidR="005B16F2" w:rsidRPr="00237A4A" w14:paraId="3574A027" w14:textId="77777777" w:rsidTr="00237A4A">
        <w:tc>
          <w:tcPr>
            <w:tcW w:w="1124" w:type="dxa"/>
            <w:tcBorders>
              <w:bottom w:val="single" w:sz="12" w:space="0" w:color="auto"/>
            </w:tcBorders>
            <w:vAlign w:val="center"/>
          </w:tcPr>
          <w:p w14:paraId="66780779" w14:textId="77777777" w:rsidR="005B16F2" w:rsidRPr="00237A4A" w:rsidRDefault="005B16F2" w:rsidP="00237A4A">
            <w:pPr>
              <w:spacing w:beforeLines="20" w:before="48" w:afterLines="20" w:after="48" w:line="220" w:lineRule="exact"/>
              <w:jc w:val="center"/>
              <w:rPr>
                <w:b/>
                <w:color w:val="000000" w:themeColor="text1"/>
                <w:sz w:val="18"/>
                <w:szCs w:val="18"/>
              </w:rPr>
            </w:pPr>
            <w:r w:rsidRPr="00237A4A">
              <w:rPr>
                <w:b/>
                <w:bCs/>
                <w:sz w:val="18"/>
                <w:szCs w:val="18"/>
              </w:rPr>
              <w:t>Водород</w:t>
            </w:r>
          </w:p>
        </w:tc>
        <w:tc>
          <w:tcPr>
            <w:tcW w:w="832" w:type="dxa"/>
            <w:tcBorders>
              <w:bottom w:val="single" w:sz="12" w:space="0" w:color="auto"/>
            </w:tcBorders>
            <w:vAlign w:val="center"/>
          </w:tcPr>
          <w:p w14:paraId="25C3A405" w14:textId="77777777" w:rsidR="005B16F2" w:rsidRPr="00237A4A" w:rsidRDefault="005B16F2" w:rsidP="00237A4A">
            <w:pPr>
              <w:spacing w:beforeLines="20" w:before="48" w:afterLines="20" w:after="48" w:line="220" w:lineRule="exact"/>
              <w:jc w:val="center"/>
              <w:rPr>
                <w:b/>
                <w:color w:val="000000" w:themeColor="text1"/>
                <w:sz w:val="18"/>
                <w:szCs w:val="18"/>
              </w:rPr>
            </w:pPr>
            <w:r w:rsidRPr="00237A4A">
              <w:rPr>
                <w:b/>
                <w:bCs/>
                <w:sz w:val="18"/>
                <w:szCs w:val="18"/>
              </w:rPr>
              <w:t>1,1872</w:t>
            </w:r>
          </w:p>
        </w:tc>
        <w:tc>
          <w:tcPr>
            <w:tcW w:w="1185" w:type="dxa"/>
            <w:tcBorders>
              <w:bottom w:val="single" w:sz="12" w:space="0" w:color="auto"/>
            </w:tcBorders>
            <w:vAlign w:val="center"/>
          </w:tcPr>
          <w:p w14:paraId="5D781F58" w14:textId="77777777" w:rsidR="005B16F2" w:rsidRPr="00237A4A" w:rsidRDefault="005B16F2" w:rsidP="00237A4A">
            <w:pPr>
              <w:spacing w:beforeLines="20" w:before="48" w:afterLines="20" w:after="48" w:line="220" w:lineRule="exact"/>
              <w:jc w:val="center"/>
              <w:rPr>
                <w:b/>
                <w:color w:val="000000" w:themeColor="text1"/>
                <w:sz w:val="18"/>
                <w:szCs w:val="18"/>
              </w:rPr>
            </w:pPr>
            <w:r w:rsidRPr="00237A4A">
              <w:rPr>
                <w:b/>
                <w:bCs/>
                <w:sz w:val="18"/>
                <w:szCs w:val="18"/>
              </w:rPr>
              <w:t>0,001729</w:t>
            </w:r>
          </w:p>
        </w:tc>
        <w:tc>
          <w:tcPr>
            <w:tcW w:w="1073" w:type="dxa"/>
            <w:tcBorders>
              <w:bottom w:val="single" w:sz="12" w:space="0" w:color="auto"/>
            </w:tcBorders>
            <w:vAlign w:val="center"/>
          </w:tcPr>
          <w:p w14:paraId="64575067" w14:textId="77777777" w:rsidR="005B16F2" w:rsidRPr="00237A4A" w:rsidRDefault="005B16F2" w:rsidP="00237A4A">
            <w:pPr>
              <w:spacing w:beforeLines="20" w:before="48" w:afterLines="20" w:after="48" w:line="220" w:lineRule="exact"/>
              <w:ind w:right="57"/>
              <w:jc w:val="center"/>
              <w:rPr>
                <w:b/>
                <w:color w:val="000000" w:themeColor="text1"/>
                <w:sz w:val="18"/>
                <w:szCs w:val="18"/>
              </w:rPr>
            </w:pPr>
            <w:r w:rsidRPr="00237A4A">
              <w:rPr>
                <w:b/>
                <w:bCs/>
                <w:sz w:val="18"/>
                <w:szCs w:val="18"/>
              </w:rPr>
              <w:t>0,001053</w:t>
            </w:r>
          </w:p>
        </w:tc>
        <w:tc>
          <w:tcPr>
            <w:tcW w:w="1080" w:type="dxa"/>
            <w:tcBorders>
              <w:bottom w:val="single" w:sz="12" w:space="0" w:color="auto"/>
            </w:tcBorders>
            <w:vAlign w:val="center"/>
          </w:tcPr>
          <w:p w14:paraId="04B46CAB" w14:textId="77777777" w:rsidR="005B16F2" w:rsidRPr="00237A4A" w:rsidRDefault="005B16F2" w:rsidP="00237A4A">
            <w:pPr>
              <w:spacing w:beforeLines="20" w:before="48" w:afterLines="20" w:after="48" w:line="220" w:lineRule="exact"/>
              <w:jc w:val="center"/>
              <w:rPr>
                <w:b/>
                <w:color w:val="000000" w:themeColor="text1"/>
                <w:sz w:val="18"/>
                <w:szCs w:val="18"/>
              </w:rPr>
            </w:pPr>
            <w:r w:rsidRPr="00237A4A">
              <w:rPr>
                <w:b/>
                <w:bCs/>
                <w:sz w:val="18"/>
                <w:szCs w:val="18"/>
              </w:rPr>
              <w:t>0,000075</w:t>
            </w:r>
          </w:p>
        </w:tc>
        <w:tc>
          <w:tcPr>
            <w:tcW w:w="1070" w:type="dxa"/>
            <w:tcBorders>
              <w:bottom w:val="single" w:sz="12" w:space="0" w:color="auto"/>
            </w:tcBorders>
            <w:vAlign w:val="center"/>
          </w:tcPr>
          <w:p w14:paraId="18B98928" w14:textId="77777777" w:rsidR="005B16F2" w:rsidRPr="00237A4A" w:rsidRDefault="005B16F2" w:rsidP="00237A4A">
            <w:pPr>
              <w:spacing w:beforeLines="20" w:before="48" w:afterLines="20" w:after="48" w:line="220" w:lineRule="exact"/>
              <w:jc w:val="center"/>
              <w:rPr>
                <w:b/>
                <w:color w:val="000000" w:themeColor="text1"/>
                <w:sz w:val="18"/>
                <w:szCs w:val="18"/>
              </w:rPr>
            </w:pPr>
            <w:r w:rsidRPr="00237A4A">
              <w:rPr>
                <w:b/>
                <w:bCs/>
                <w:sz w:val="18"/>
                <w:szCs w:val="18"/>
              </w:rPr>
              <w:t>0,001654</w:t>
            </w:r>
          </w:p>
        </w:tc>
        <w:tc>
          <w:tcPr>
            <w:tcW w:w="1070" w:type="dxa"/>
            <w:tcBorders>
              <w:bottom w:val="single" w:sz="12" w:space="0" w:color="auto"/>
            </w:tcBorders>
            <w:vAlign w:val="center"/>
          </w:tcPr>
          <w:p w14:paraId="20CF7D61" w14:textId="77777777" w:rsidR="005B16F2" w:rsidRPr="00237A4A" w:rsidRDefault="005B16F2" w:rsidP="00237A4A">
            <w:pPr>
              <w:spacing w:beforeLines="20" w:before="48" w:afterLines="20" w:after="48" w:line="220" w:lineRule="exact"/>
              <w:jc w:val="center"/>
              <w:rPr>
                <w:b/>
                <w:color w:val="000000" w:themeColor="text1"/>
                <w:sz w:val="18"/>
                <w:szCs w:val="18"/>
              </w:rPr>
            </w:pPr>
            <w:r w:rsidRPr="00237A4A">
              <w:rPr>
                <w:b/>
                <w:bCs/>
                <w:sz w:val="18"/>
                <w:szCs w:val="18"/>
              </w:rPr>
              <w:t>0,001203</w:t>
            </w:r>
          </w:p>
        </w:tc>
        <w:tc>
          <w:tcPr>
            <w:tcW w:w="1070" w:type="dxa"/>
            <w:tcBorders>
              <w:bottom w:val="single" w:sz="12" w:space="0" w:color="auto"/>
            </w:tcBorders>
            <w:vAlign w:val="center"/>
          </w:tcPr>
          <w:p w14:paraId="5309AE68" w14:textId="77777777" w:rsidR="005B16F2" w:rsidRPr="00237A4A" w:rsidRDefault="005B16F2" w:rsidP="00237A4A">
            <w:pPr>
              <w:spacing w:beforeLines="20" w:before="48" w:afterLines="20" w:after="48" w:line="220" w:lineRule="exact"/>
              <w:jc w:val="center"/>
              <w:rPr>
                <w:b/>
                <w:color w:val="000000" w:themeColor="text1"/>
                <w:sz w:val="18"/>
                <w:szCs w:val="18"/>
              </w:rPr>
            </w:pPr>
            <w:r w:rsidRPr="00237A4A">
              <w:rPr>
                <w:b/>
                <w:bCs/>
                <w:sz w:val="18"/>
                <w:szCs w:val="18"/>
              </w:rPr>
              <w:t>0,000603</w:t>
            </w:r>
          </w:p>
        </w:tc>
      </w:tr>
    </w:tbl>
    <w:p w14:paraId="5630BFE0" w14:textId="5B6A2E0D" w:rsidR="005B16F2" w:rsidRDefault="005B16F2" w:rsidP="00237A4A">
      <w:pPr>
        <w:spacing w:before="120"/>
        <w:ind w:left="2268" w:right="1134"/>
      </w:pPr>
      <w:r w:rsidRPr="00A518E1">
        <w:rPr>
          <w:vertAlign w:val="superscript"/>
        </w:rPr>
        <w:t>a</w:t>
      </w:r>
      <w:r w:rsidRPr="00A518E1">
        <w:t xml:space="preserve"> в зависимости от топлива</w:t>
      </w:r>
      <w:r w:rsidR="00D52EED">
        <w:t>;</w:t>
      </w:r>
      <w:r w:rsidRPr="00A518E1">
        <w:t xml:space="preserve"> </w:t>
      </w:r>
    </w:p>
    <w:p w14:paraId="273DC7B2" w14:textId="1DFF0169" w:rsidR="005B16F2" w:rsidRDefault="005B16F2" w:rsidP="00237A4A">
      <w:pPr>
        <w:ind w:left="2268" w:right="1134"/>
      </w:pPr>
      <w:r w:rsidRPr="00A518E1">
        <w:rPr>
          <w:vertAlign w:val="superscript"/>
        </w:rPr>
        <w:t>b</w:t>
      </w:r>
      <w:r w:rsidRPr="00A518E1">
        <w:t xml:space="preserve"> при λ = 2, сухом воздухе, 273 K, 101,3 </w:t>
      </w:r>
      <w:proofErr w:type="spellStart"/>
      <w:r w:rsidRPr="00A518E1">
        <w:t>кПa</w:t>
      </w:r>
      <w:proofErr w:type="spellEnd"/>
      <w:r w:rsidR="00D52EED">
        <w:t>;</w:t>
      </w:r>
      <w:r w:rsidRPr="00A518E1">
        <w:t xml:space="preserve"> </w:t>
      </w:r>
    </w:p>
    <w:p w14:paraId="0822D0E8" w14:textId="1BE29534" w:rsidR="005B16F2" w:rsidRDefault="005B16F2" w:rsidP="00237A4A">
      <w:pPr>
        <w:ind w:left="2268" w:right="1134"/>
      </w:pPr>
      <w:r w:rsidRPr="00A518E1">
        <w:rPr>
          <w:vertAlign w:val="superscript"/>
        </w:rPr>
        <w:t>c</w:t>
      </w:r>
      <w:r w:rsidRPr="00A518E1">
        <w:t xml:space="preserve"> u с точностью 0,2 % по массовому составу: C = 66−76 %; H = 22−25 %; N = 0−12 %</w:t>
      </w:r>
      <w:r w:rsidR="00D52EED">
        <w:t>;</w:t>
      </w:r>
    </w:p>
    <w:p w14:paraId="3AB51492" w14:textId="574D869C" w:rsidR="005B16F2" w:rsidRDefault="005B16F2" w:rsidP="00237A4A">
      <w:pPr>
        <w:ind w:left="2268" w:right="1134"/>
      </w:pPr>
      <w:r w:rsidRPr="00A518E1">
        <w:rPr>
          <w:vertAlign w:val="superscript"/>
        </w:rPr>
        <w:t>d</w:t>
      </w:r>
      <w:r w:rsidRPr="00A518E1">
        <w:t xml:space="preserve"> NMHC на основе CH</w:t>
      </w:r>
      <w:r w:rsidRPr="00A518E1">
        <w:rPr>
          <w:vertAlign w:val="subscript"/>
        </w:rPr>
        <w:t>2,93</w:t>
      </w:r>
      <w:r w:rsidRPr="00A518E1">
        <w:t xml:space="preserve"> (применительно к общему количеству HC для CH</w:t>
      </w:r>
      <w:r w:rsidRPr="00A518E1">
        <w:rPr>
          <w:vertAlign w:val="subscript"/>
        </w:rPr>
        <w:t>4</w:t>
      </w:r>
      <w:r w:rsidRPr="00A518E1">
        <w:t xml:space="preserve"> используют коэффициент u</w:t>
      </w:r>
      <w:r w:rsidRPr="00A518E1">
        <w:rPr>
          <w:vertAlign w:val="subscript"/>
        </w:rPr>
        <w:t>gas</w:t>
      </w:r>
      <w:r w:rsidRPr="00A518E1">
        <w:t>)</w:t>
      </w:r>
      <w:r w:rsidR="00D52EED">
        <w:t>;</w:t>
      </w:r>
      <w:r w:rsidRPr="00A518E1">
        <w:t xml:space="preserve"> </w:t>
      </w:r>
    </w:p>
    <w:p w14:paraId="4FE2F908" w14:textId="5431E510" w:rsidR="005B16F2" w:rsidRPr="00A518E1" w:rsidRDefault="005B16F2" w:rsidP="00237A4A">
      <w:pPr>
        <w:ind w:left="2268" w:right="1134"/>
        <w:rPr>
          <w:color w:val="000000" w:themeColor="text1"/>
        </w:rPr>
      </w:pPr>
      <w:r w:rsidRPr="00A518E1">
        <w:rPr>
          <w:vertAlign w:val="superscript"/>
        </w:rPr>
        <w:t>e</w:t>
      </w:r>
      <w:r w:rsidRPr="00A518E1">
        <w:t xml:space="preserve"> u с точностью 0,2 % по массовому составу: C3 = 70−90 %; </w:t>
      </w:r>
      <w:r w:rsidR="00D52EED">
        <w:br/>
      </w:r>
      <w:r w:rsidRPr="00A518E1">
        <w:t>C4 = 10−30 %».</w:t>
      </w:r>
    </w:p>
    <w:p w14:paraId="5178997F" w14:textId="77777777" w:rsidR="005B16F2" w:rsidRPr="00A518E1" w:rsidRDefault="005B16F2" w:rsidP="00237A4A">
      <w:pPr>
        <w:tabs>
          <w:tab w:val="left" w:pos="2300"/>
          <w:tab w:val="left" w:pos="2800"/>
        </w:tabs>
        <w:spacing w:before="120" w:after="120"/>
        <w:ind w:left="2268" w:right="1134" w:hanging="1134"/>
        <w:jc w:val="both"/>
        <w:rPr>
          <w:iCs/>
          <w:color w:val="000000" w:themeColor="text1"/>
        </w:rPr>
      </w:pPr>
      <w:r w:rsidRPr="00A518E1">
        <w:rPr>
          <w:i/>
          <w:iCs/>
        </w:rPr>
        <w:t>Приложение 4, пункт 8.4.2.4</w:t>
      </w:r>
      <w:r w:rsidRPr="00A518E1">
        <w:t xml:space="preserve"> изменить следующим образом: </w:t>
      </w:r>
    </w:p>
    <w:p w14:paraId="1AA58511" w14:textId="77777777" w:rsidR="005B16F2" w:rsidRPr="00A518E1" w:rsidRDefault="005B16F2" w:rsidP="005B16F2">
      <w:pPr>
        <w:spacing w:before="120" w:after="120"/>
        <w:ind w:left="1134" w:right="1134"/>
        <w:rPr>
          <w:color w:val="000000" w:themeColor="text1"/>
        </w:rPr>
      </w:pPr>
      <w:r w:rsidRPr="00A518E1">
        <w:t>«...</w:t>
      </w:r>
    </w:p>
    <w:p w14:paraId="5AEE8E2D" w14:textId="77777777" w:rsidR="005B16F2" w:rsidRPr="00A518E1" w:rsidRDefault="005B16F2" w:rsidP="005B16F2">
      <w:pPr>
        <w:spacing w:before="120" w:after="120"/>
        <w:ind w:left="2268" w:right="1134"/>
        <w:jc w:val="both"/>
        <w:rPr>
          <w:color w:val="000000" w:themeColor="text1"/>
        </w:rPr>
      </w:pPr>
      <w:r w:rsidRPr="00A518E1">
        <w:t>Молярную массу отработавших газов M</w:t>
      </w:r>
      <w:r w:rsidRPr="00A518E1">
        <w:rPr>
          <w:vertAlign w:val="subscript"/>
        </w:rPr>
        <w:t xml:space="preserve">e </w:t>
      </w:r>
      <w:r w:rsidRPr="00A518E1">
        <w:t xml:space="preserve">определяют на основе общего состава </w:t>
      </w:r>
      <w:r w:rsidRPr="005C2A7B">
        <w:t>топлива C</w:t>
      </w:r>
      <w:r w:rsidRPr="005C2A7B">
        <w:rPr>
          <w:vertAlign w:val="subscript"/>
        </w:rPr>
        <w:t>β</w:t>
      </w:r>
      <w:r w:rsidRPr="005C2A7B">
        <w:t>H</w:t>
      </w:r>
      <w:r w:rsidRPr="005C2A7B">
        <w:rPr>
          <w:vertAlign w:val="subscript"/>
        </w:rPr>
        <w:t>α</w:t>
      </w:r>
      <w:r w:rsidRPr="005C2A7B">
        <w:t>O</w:t>
      </w:r>
      <w:r w:rsidRPr="005C2A7B">
        <w:rPr>
          <w:vertAlign w:val="subscript"/>
        </w:rPr>
        <w:t>ε</w:t>
      </w:r>
      <w:r w:rsidRPr="005C2A7B">
        <w:t>N</w:t>
      </w:r>
      <w:r w:rsidRPr="005C2A7B">
        <w:rPr>
          <w:vertAlign w:val="subscript"/>
        </w:rPr>
        <w:t>δ</w:t>
      </w:r>
      <w:r w:rsidRPr="005C2A7B">
        <w:t>S</w:t>
      </w:r>
      <w:r w:rsidRPr="005C2A7B">
        <w:rPr>
          <w:vertAlign w:val="subscript"/>
        </w:rPr>
        <w:t>γ</w:t>
      </w:r>
      <w:r w:rsidRPr="00A518E1">
        <w:t xml:space="preserve"> в предположении его полного сжигания по следующей формуле:</w:t>
      </w:r>
    </w:p>
    <w:p w14:paraId="0CD14C9C" w14:textId="77777777" w:rsidR="005B16F2" w:rsidRPr="00A518E1" w:rsidRDefault="00D462EF" w:rsidP="005B16F2">
      <w:pPr>
        <w:spacing w:before="120" w:after="120"/>
        <w:ind w:left="2268" w:right="1134" w:hanging="1134"/>
        <w:rPr>
          <w:strike/>
          <w:color w:val="000000" w:themeColor="text1"/>
        </w:rPr>
      </w:pPr>
      <m:oMath>
        <m:sSub>
          <m:sSubPr>
            <m:ctrlPr>
              <w:rPr>
                <w:rFonts w:ascii="Cambria Math" w:hAnsi="Cambria Math"/>
                <w:strike/>
                <w:color w:val="000000" w:themeColor="text1"/>
              </w:rPr>
            </m:ctrlPr>
          </m:sSubPr>
          <m:e>
            <m:r>
              <m:rPr>
                <m:sty m:val="p"/>
              </m:rPr>
              <w:rPr>
                <w:rFonts w:ascii="Cambria Math" w:hAnsi="Cambria Math"/>
                <w:strike/>
                <w:color w:val="000000" w:themeColor="text1"/>
              </w:rPr>
              <m:t>M</m:t>
            </m:r>
          </m:e>
          <m:sub>
            <m:r>
              <m:rPr>
                <m:sty m:val="p"/>
              </m:rPr>
              <w:rPr>
                <w:rFonts w:ascii="Cambria Math" w:hAnsi="Cambria Math"/>
                <w:strike/>
                <w:color w:val="000000" w:themeColor="text1"/>
              </w:rPr>
              <m:t>e,i</m:t>
            </m:r>
          </m:sub>
        </m:sSub>
        <m:r>
          <m:rPr>
            <m:sty m:val="p"/>
          </m:rPr>
          <w:rPr>
            <w:rFonts w:ascii="Cambria Math" w:hAnsi="Cambria Math"/>
            <w:strike/>
            <w:color w:val="000000" w:themeColor="text1"/>
          </w:rPr>
          <m:t>=</m:t>
        </m:r>
        <m:f>
          <m:fPr>
            <m:ctrlPr>
              <w:rPr>
                <w:rFonts w:ascii="Cambria Math" w:hAnsi="Cambria Math"/>
                <w:strike/>
                <w:color w:val="000000" w:themeColor="text1"/>
              </w:rPr>
            </m:ctrlPr>
          </m:fPr>
          <m:num>
            <m:r>
              <m:rPr>
                <m:sty m:val="p"/>
              </m:rPr>
              <w:rPr>
                <w:rFonts w:ascii="Cambria Math" w:hAnsi="Cambria Math"/>
                <w:strike/>
                <w:color w:val="000000" w:themeColor="text1"/>
              </w:rPr>
              <m:t>1+</m:t>
            </m:r>
            <m:f>
              <m:fPr>
                <m:ctrlPr>
                  <w:rPr>
                    <w:rFonts w:ascii="Cambria Math" w:hAnsi="Cambria Math"/>
                    <w:strike/>
                    <w:color w:val="000000" w:themeColor="text1"/>
                  </w:rPr>
                </m:ctrlPr>
              </m:fPr>
              <m:num>
                <m:sSub>
                  <m:sSubPr>
                    <m:ctrlPr>
                      <w:rPr>
                        <w:rFonts w:ascii="Cambria Math" w:hAnsi="Cambria Math"/>
                        <w:strike/>
                        <w:color w:val="000000" w:themeColor="text1"/>
                      </w:rPr>
                    </m:ctrlPr>
                  </m:sSubPr>
                  <m:e>
                    <m:r>
                      <m:rPr>
                        <m:sty m:val="p"/>
                      </m:rPr>
                      <w:rPr>
                        <w:rFonts w:ascii="Cambria Math" w:hAnsi="Cambria Math"/>
                        <w:strike/>
                        <w:color w:val="000000" w:themeColor="text1"/>
                      </w:rPr>
                      <m:t>q</m:t>
                    </m:r>
                  </m:e>
                  <m:sub>
                    <m:r>
                      <m:rPr>
                        <m:sty m:val="p"/>
                      </m:rPr>
                      <w:rPr>
                        <w:rFonts w:ascii="Cambria Math" w:hAnsi="Cambria Math"/>
                        <w:strike/>
                        <w:color w:val="000000" w:themeColor="text1"/>
                      </w:rPr>
                      <m:t>mf,i</m:t>
                    </m:r>
                  </m:sub>
                </m:sSub>
              </m:num>
              <m:den>
                <m:sSub>
                  <m:sSubPr>
                    <m:ctrlPr>
                      <w:rPr>
                        <w:rFonts w:ascii="Cambria Math" w:hAnsi="Cambria Math"/>
                        <w:strike/>
                        <w:color w:val="000000" w:themeColor="text1"/>
                      </w:rPr>
                    </m:ctrlPr>
                  </m:sSubPr>
                  <m:e>
                    <m:r>
                      <m:rPr>
                        <m:sty m:val="p"/>
                      </m:rPr>
                      <w:rPr>
                        <w:rFonts w:ascii="Cambria Math" w:hAnsi="Cambria Math"/>
                        <w:strike/>
                        <w:color w:val="000000" w:themeColor="text1"/>
                      </w:rPr>
                      <m:t>q</m:t>
                    </m:r>
                  </m:e>
                  <m:sub>
                    <m:r>
                      <m:rPr>
                        <m:sty m:val="p"/>
                      </m:rPr>
                      <w:rPr>
                        <w:rFonts w:ascii="Cambria Math" w:hAnsi="Cambria Math"/>
                        <w:strike/>
                        <w:color w:val="000000" w:themeColor="text1"/>
                      </w:rPr>
                      <m:t>maw,i</m:t>
                    </m:r>
                  </m:sub>
                </m:sSub>
              </m:den>
            </m:f>
          </m:num>
          <m:den>
            <m:f>
              <m:fPr>
                <m:ctrlPr>
                  <w:rPr>
                    <w:rFonts w:ascii="Cambria Math" w:hAnsi="Cambria Math"/>
                    <w:strike/>
                    <w:color w:val="000000" w:themeColor="text1"/>
                  </w:rPr>
                </m:ctrlPr>
              </m:fPr>
              <m:num>
                <m:sSub>
                  <m:sSubPr>
                    <m:ctrlPr>
                      <w:rPr>
                        <w:rFonts w:ascii="Cambria Math" w:hAnsi="Cambria Math"/>
                        <w:strike/>
                        <w:color w:val="000000" w:themeColor="text1"/>
                      </w:rPr>
                    </m:ctrlPr>
                  </m:sSubPr>
                  <m:e>
                    <m:r>
                      <m:rPr>
                        <m:sty m:val="p"/>
                      </m:rPr>
                      <w:rPr>
                        <w:rFonts w:ascii="Cambria Math" w:hAnsi="Cambria Math"/>
                        <w:strike/>
                        <w:color w:val="000000" w:themeColor="text1"/>
                      </w:rPr>
                      <m:t>q</m:t>
                    </m:r>
                  </m:e>
                  <m:sub>
                    <m:r>
                      <m:rPr>
                        <m:sty m:val="p"/>
                      </m:rPr>
                      <w:rPr>
                        <w:rFonts w:ascii="Cambria Math" w:hAnsi="Cambria Math"/>
                        <w:strike/>
                        <w:color w:val="000000" w:themeColor="text1"/>
                      </w:rPr>
                      <m:t>mf,i</m:t>
                    </m:r>
                  </m:sub>
                </m:sSub>
              </m:num>
              <m:den>
                <m:sSub>
                  <m:sSubPr>
                    <m:ctrlPr>
                      <w:rPr>
                        <w:rFonts w:ascii="Cambria Math" w:hAnsi="Cambria Math"/>
                        <w:strike/>
                        <w:color w:val="000000" w:themeColor="text1"/>
                      </w:rPr>
                    </m:ctrlPr>
                  </m:sSubPr>
                  <m:e>
                    <m:r>
                      <m:rPr>
                        <m:sty m:val="p"/>
                      </m:rPr>
                      <w:rPr>
                        <w:rFonts w:ascii="Cambria Math" w:hAnsi="Cambria Math"/>
                        <w:strike/>
                        <w:color w:val="000000" w:themeColor="text1"/>
                      </w:rPr>
                      <m:t>q</m:t>
                    </m:r>
                  </m:e>
                  <m:sub>
                    <m:r>
                      <m:rPr>
                        <m:sty m:val="p"/>
                      </m:rPr>
                      <w:rPr>
                        <w:rFonts w:ascii="Cambria Math" w:hAnsi="Cambria Math"/>
                        <w:strike/>
                        <w:color w:val="000000" w:themeColor="text1"/>
                      </w:rPr>
                      <m:t>maw,i</m:t>
                    </m:r>
                  </m:sub>
                </m:sSub>
              </m:den>
            </m:f>
            <m:r>
              <m:rPr>
                <m:sty m:val="p"/>
              </m:rPr>
              <w:rPr>
                <w:rFonts w:ascii="Cambria Math" w:hAnsi="Cambria Math"/>
                <w:strike/>
                <w:color w:val="000000" w:themeColor="text1"/>
              </w:rPr>
              <m:t>×</m:t>
            </m:r>
            <m:f>
              <m:fPr>
                <m:ctrlPr>
                  <w:rPr>
                    <w:rFonts w:ascii="Cambria Math" w:hAnsi="Cambria Math"/>
                    <w:strike/>
                    <w:color w:val="000000" w:themeColor="text1"/>
                  </w:rPr>
                </m:ctrlPr>
              </m:fPr>
              <m:num>
                <m:f>
                  <m:fPr>
                    <m:ctrlPr>
                      <w:rPr>
                        <w:rFonts w:ascii="Cambria Math" w:hAnsi="Cambria Math"/>
                        <w:strike/>
                        <w:color w:val="000000" w:themeColor="text1"/>
                      </w:rPr>
                    </m:ctrlPr>
                  </m:fPr>
                  <m:num>
                    <m:r>
                      <m:rPr>
                        <m:sty m:val="p"/>
                      </m:rPr>
                      <w:rPr>
                        <w:rFonts w:ascii="Cambria Math" w:hAnsi="Cambria Math"/>
                        <w:strike/>
                        <w:color w:val="000000" w:themeColor="text1"/>
                      </w:rPr>
                      <m:t>α</m:t>
                    </m:r>
                  </m:num>
                  <m:den>
                    <m:r>
                      <m:rPr>
                        <m:sty m:val="p"/>
                      </m:rPr>
                      <w:rPr>
                        <w:rFonts w:ascii="Cambria Math" w:hAnsi="Cambria Math"/>
                        <w:strike/>
                        <w:color w:val="000000" w:themeColor="text1"/>
                      </w:rPr>
                      <m:t>4</m:t>
                    </m:r>
                  </m:den>
                </m:f>
                <m:r>
                  <m:rPr>
                    <m:sty m:val="p"/>
                  </m:rPr>
                  <w:rPr>
                    <w:rFonts w:ascii="Cambria Math" w:hAnsi="Cambria Math"/>
                    <w:strike/>
                    <w:color w:val="000000" w:themeColor="text1"/>
                  </w:rPr>
                  <m:t>+</m:t>
                </m:r>
                <m:f>
                  <m:fPr>
                    <m:ctrlPr>
                      <w:rPr>
                        <w:rFonts w:ascii="Cambria Math" w:hAnsi="Cambria Math"/>
                        <w:strike/>
                        <w:color w:val="000000" w:themeColor="text1"/>
                      </w:rPr>
                    </m:ctrlPr>
                  </m:fPr>
                  <m:num>
                    <m:r>
                      <m:rPr>
                        <m:sty m:val="p"/>
                      </m:rPr>
                      <w:rPr>
                        <w:rFonts w:ascii="Cambria Math" w:hAnsi="Cambria Math"/>
                        <w:strike/>
                        <w:color w:val="000000" w:themeColor="text1"/>
                      </w:rPr>
                      <m:t>ε</m:t>
                    </m:r>
                  </m:num>
                  <m:den>
                    <m:r>
                      <m:rPr>
                        <m:sty m:val="p"/>
                      </m:rPr>
                      <w:rPr>
                        <w:rFonts w:ascii="Cambria Math" w:hAnsi="Cambria Math"/>
                        <w:strike/>
                        <w:color w:val="000000" w:themeColor="text1"/>
                      </w:rPr>
                      <m:t>2</m:t>
                    </m:r>
                  </m:den>
                </m:f>
                <m:r>
                  <m:rPr>
                    <m:sty m:val="p"/>
                  </m:rPr>
                  <w:rPr>
                    <w:rFonts w:ascii="Cambria Math" w:hAnsi="Cambria Math"/>
                    <w:strike/>
                    <w:color w:val="000000" w:themeColor="text1"/>
                  </w:rPr>
                  <m:t>+</m:t>
                </m:r>
                <m:f>
                  <m:fPr>
                    <m:ctrlPr>
                      <w:rPr>
                        <w:rFonts w:ascii="Cambria Math" w:hAnsi="Cambria Math"/>
                        <w:strike/>
                        <w:color w:val="000000" w:themeColor="text1"/>
                      </w:rPr>
                    </m:ctrlPr>
                  </m:fPr>
                  <m:num>
                    <m:r>
                      <m:rPr>
                        <m:sty m:val="p"/>
                      </m:rPr>
                      <w:rPr>
                        <w:rFonts w:ascii="Cambria Math" w:hAnsi="Cambria Math"/>
                        <w:strike/>
                        <w:color w:val="000000" w:themeColor="text1"/>
                      </w:rPr>
                      <m:t>δ</m:t>
                    </m:r>
                  </m:num>
                  <m:den>
                    <m:r>
                      <m:rPr>
                        <m:sty m:val="p"/>
                      </m:rPr>
                      <w:rPr>
                        <w:rFonts w:ascii="Cambria Math" w:hAnsi="Cambria Math"/>
                        <w:strike/>
                        <w:color w:val="000000" w:themeColor="text1"/>
                      </w:rPr>
                      <m:t>2</m:t>
                    </m:r>
                  </m:den>
                </m:f>
              </m:num>
              <m:den>
                <m:r>
                  <m:rPr>
                    <m:sty m:val="p"/>
                  </m:rPr>
                  <w:rPr>
                    <w:rFonts w:ascii="Cambria Math" w:hAnsi="Cambria Math"/>
                    <w:strike/>
                    <w:color w:val="000000" w:themeColor="text1"/>
                  </w:rPr>
                  <m:t>12,011+1,00794×α+15,9994×ε+14,0067×δ+32,065×γ</m:t>
                </m:r>
              </m:den>
            </m:f>
            <m:r>
              <m:rPr>
                <m:sty m:val="p"/>
              </m:rPr>
              <w:rPr>
                <w:rFonts w:ascii="Cambria Math" w:hAnsi="Cambria Math"/>
                <w:strike/>
                <w:color w:val="000000" w:themeColor="text1"/>
              </w:rPr>
              <m:t>+</m:t>
            </m:r>
            <m:f>
              <m:fPr>
                <m:ctrlPr>
                  <w:rPr>
                    <w:rFonts w:ascii="Cambria Math" w:hAnsi="Cambria Math"/>
                    <w:strike/>
                    <w:color w:val="000000" w:themeColor="text1"/>
                  </w:rPr>
                </m:ctrlPr>
              </m:fPr>
              <m:num>
                <m:f>
                  <m:fPr>
                    <m:ctrlPr>
                      <w:rPr>
                        <w:rFonts w:ascii="Cambria Math" w:hAnsi="Cambria Math"/>
                        <w:strike/>
                        <w:color w:val="000000" w:themeColor="text1"/>
                      </w:rPr>
                    </m:ctrlPr>
                  </m:fPr>
                  <m:num>
                    <m:sSub>
                      <m:sSubPr>
                        <m:ctrlPr>
                          <w:rPr>
                            <w:rFonts w:ascii="Cambria Math" w:hAnsi="Cambria Math"/>
                            <w:strike/>
                            <w:color w:val="000000" w:themeColor="text1"/>
                          </w:rPr>
                        </m:ctrlPr>
                      </m:sSubPr>
                      <m:e>
                        <m:r>
                          <m:rPr>
                            <m:sty m:val="p"/>
                          </m:rPr>
                          <w:rPr>
                            <w:rFonts w:ascii="Cambria Math" w:hAnsi="Cambria Math"/>
                            <w:strike/>
                            <w:color w:val="000000" w:themeColor="text1"/>
                          </w:rPr>
                          <m:t>H</m:t>
                        </m:r>
                      </m:e>
                      <m:sub>
                        <m:r>
                          <m:rPr>
                            <m:sty m:val="p"/>
                          </m:rPr>
                          <w:rPr>
                            <w:rFonts w:ascii="Cambria Math" w:hAnsi="Cambria Math"/>
                            <w:strike/>
                            <w:color w:val="000000" w:themeColor="text1"/>
                          </w:rPr>
                          <m:t>a</m:t>
                        </m:r>
                      </m:sub>
                    </m:sSub>
                    <m:r>
                      <m:rPr>
                        <m:sty m:val="p"/>
                      </m:rPr>
                      <w:rPr>
                        <w:rFonts w:ascii="Cambria Math" w:hAnsi="Cambria Math"/>
                        <w:strike/>
                        <w:color w:val="000000" w:themeColor="text1"/>
                      </w:rPr>
                      <m:t>×</m:t>
                    </m:r>
                    <m:sSup>
                      <m:sSupPr>
                        <m:ctrlPr>
                          <w:rPr>
                            <w:rFonts w:ascii="Cambria Math" w:hAnsi="Cambria Math"/>
                            <w:strike/>
                            <w:color w:val="000000" w:themeColor="text1"/>
                          </w:rPr>
                        </m:ctrlPr>
                      </m:sSupPr>
                      <m:e>
                        <m:r>
                          <m:rPr>
                            <m:sty m:val="p"/>
                          </m:rPr>
                          <w:rPr>
                            <w:rFonts w:ascii="Cambria Math" w:hAnsi="Cambria Math"/>
                            <w:strike/>
                            <w:color w:val="000000" w:themeColor="text1"/>
                          </w:rPr>
                          <m:t>10</m:t>
                        </m:r>
                      </m:e>
                      <m:sup>
                        <m:r>
                          <m:rPr>
                            <m:sty m:val="p"/>
                          </m:rPr>
                          <w:rPr>
                            <w:rFonts w:ascii="Cambria Math" w:hAnsi="Cambria Math"/>
                            <w:strike/>
                            <w:color w:val="000000" w:themeColor="text1"/>
                          </w:rPr>
                          <m:t>-3</m:t>
                        </m:r>
                      </m:sup>
                    </m:sSup>
                  </m:num>
                  <m:den>
                    <m:r>
                      <m:rPr>
                        <m:sty m:val="p"/>
                      </m:rPr>
                      <w:rPr>
                        <w:rFonts w:ascii="Cambria Math" w:hAnsi="Cambria Math"/>
                        <w:strike/>
                        <w:color w:val="000000" w:themeColor="text1"/>
                      </w:rPr>
                      <m:t>2×1,00794+15,9994</m:t>
                    </m:r>
                  </m:den>
                </m:f>
                <m:r>
                  <m:rPr>
                    <m:sty m:val="p"/>
                  </m:rPr>
                  <w:rPr>
                    <w:rFonts w:ascii="Cambria Math" w:hAnsi="Cambria Math"/>
                    <w:strike/>
                    <w:color w:val="000000" w:themeColor="text1"/>
                  </w:rPr>
                  <m:t>+</m:t>
                </m:r>
                <m:f>
                  <m:fPr>
                    <m:ctrlPr>
                      <w:rPr>
                        <w:rFonts w:ascii="Cambria Math" w:hAnsi="Cambria Math"/>
                        <w:strike/>
                        <w:color w:val="000000" w:themeColor="text1"/>
                      </w:rPr>
                    </m:ctrlPr>
                  </m:fPr>
                  <m:num>
                    <m:r>
                      <m:rPr>
                        <m:sty m:val="p"/>
                      </m:rPr>
                      <w:rPr>
                        <w:rFonts w:ascii="Cambria Math" w:hAnsi="Cambria Math"/>
                        <w:strike/>
                        <w:color w:val="000000" w:themeColor="text1"/>
                      </w:rPr>
                      <m:t>1</m:t>
                    </m:r>
                  </m:num>
                  <m:den>
                    <m:sSub>
                      <m:sSubPr>
                        <m:ctrlPr>
                          <w:rPr>
                            <w:rFonts w:ascii="Cambria Math" w:hAnsi="Cambria Math"/>
                            <w:strike/>
                            <w:color w:val="000000" w:themeColor="text1"/>
                          </w:rPr>
                        </m:ctrlPr>
                      </m:sSubPr>
                      <m:e>
                        <m:r>
                          <m:rPr>
                            <m:sty m:val="p"/>
                          </m:rPr>
                          <w:rPr>
                            <w:rFonts w:ascii="Cambria Math" w:hAnsi="Cambria Math"/>
                            <w:strike/>
                            <w:color w:val="000000" w:themeColor="text1"/>
                          </w:rPr>
                          <m:t>M</m:t>
                        </m:r>
                      </m:e>
                      <m:sub>
                        <m:r>
                          <m:rPr>
                            <m:sty m:val="p"/>
                          </m:rPr>
                          <w:rPr>
                            <w:rFonts w:ascii="Cambria Math" w:hAnsi="Cambria Math"/>
                            <w:strike/>
                            <w:color w:val="000000" w:themeColor="text1"/>
                          </w:rPr>
                          <m:t>a</m:t>
                        </m:r>
                      </m:sub>
                    </m:sSub>
                  </m:den>
                </m:f>
              </m:num>
              <m:den>
                <m:r>
                  <m:rPr>
                    <m:sty m:val="p"/>
                  </m:rPr>
                  <w:rPr>
                    <w:rFonts w:ascii="Cambria Math" w:hAnsi="Cambria Math"/>
                    <w:strike/>
                    <w:color w:val="000000" w:themeColor="text1"/>
                  </w:rPr>
                  <m:t>1+</m:t>
                </m:r>
                <m:sSub>
                  <m:sSubPr>
                    <m:ctrlPr>
                      <w:rPr>
                        <w:rFonts w:ascii="Cambria Math" w:hAnsi="Cambria Math"/>
                        <w:strike/>
                        <w:color w:val="000000" w:themeColor="text1"/>
                      </w:rPr>
                    </m:ctrlPr>
                  </m:sSubPr>
                  <m:e>
                    <m:r>
                      <m:rPr>
                        <m:sty m:val="p"/>
                      </m:rPr>
                      <w:rPr>
                        <w:rFonts w:ascii="Cambria Math" w:hAnsi="Cambria Math"/>
                        <w:strike/>
                        <w:color w:val="000000" w:themeColor="text1"/>
                      </w:rPr>
                      <m:t>H</m:t>
                    </m:r>
                  </m:e>
                  <m:sub>
                    <m:r>
                      <m:rPr>
                        <m:sty m:val="p"/>
                      </m:rPr>
                      <w:rPr>
                        <w:rFonts w:ascii="Cambria Math" w:hAnsi="Cambria Math"/>
                        <w:strike/>
                        <w:color w:val="000000" w:themeColor="text1"/>
                      </w:rPr>
                      <m:t>a</m:t>
                    </m:r>
                  </m:sub>
                </m:sSub>
                <m:r>
                  <m:rPr>
                    <m:sty m:val="p"/>
                  </m:rPr>
                  <w:rPr>
                    <w:rFonts w:ascii="Cambria Math" w:hAnsi="Cambria Math"/>
                    <w:strike/>
                    <w:color w:val="000000" w:themeColor="text1"/>
                  </w:rPr>
                  <m:t>×</m:t>
                </m:r>
                <m:sSup>
                  <m:sSupPr>
                    <m:ctrlPr>
                      <w:rPr>
                        <w:rFonts w:ascii="Cambria Math" w:hAnsi="Cambria Math"/>
                        <w:strike/>
                        <w:color w:val="000000" w:themeColor="text1"/>
                      </w:rPr>
                    </m:ctrlPr>
                  </m:sSupPr>
                  <m:e>
                    <m:r>
                      <m:rPr>
                        <m:sty m:val="p"/>
                      </m:rPr>
                      <w:rPr>
                        <w:rFonts w:ascii="Cambria Math" w:hAnsi="Cambria Math"/>
                        <w:strike/>
                        <w:color w:val="000000" w:themeColor="text1"/>
                      </w:rPr>
                      <m:t>10</m:t>
                    </m:r>
                  </m:e>
                  <m:sup>
                    <m:r>
                      <m:rPr>
                        <m:sty m:val="p"/>
                      </m:rPr>
                      <w:rPr>
                        <w:rFonts w:ascii="Cambria Math" w:hAnsi="Cambria Math"/>
                        <w:strike/>
                        <w:color w:val="000000" w:themeColor="text1"/>
                      </w:rPr>
                      <m:t>-3</m:t>
                    </m:r>
                  </m:sup>
                </m:sSup>
              </m:den>
            </m:f>
          </m:den>
        </m:f>
      </m:oMath>
      <w:r w:rsidR="005B16F2" w:rsidRPr="00A518E1">
        <w:rPr>
          <w:strike/>
          <w:color w:val="000000" w:themeColor="text1"/>
          <w:sz w:val="18"/>
        </w:rPr>
        <w:t xml:space="preserve"> </w:t>
      </w:r>
    </w:p>
    <w:p w14:paraId="5474C49A" w14:textId="77777777" w:rsidR="005B16F2" w:rsidRPr="00A518E1" w:rsidRDefault="00D462EF" w:rsidP="005B16F2">
      <w:pPr>
        <w:spacing w:before="120" w:after="120"/>
        <w:ind w:left="2268" w:right="1134" w:hanging="1134"/>
        <w:rPr>
          <w:b/>
          <w:color w:val="000000" w:themeColor="text1"/>
        </w:rPr>
      </w:pPr>
      <m:oMath>
        <m:sSub>
          <m:sSubPr>
            <m:ctrlPr>
              <w:rPr>
                <w:rFonts w:ascii="Cambria Math" w:hAnsi="Cambria Math"/>
                <w:b/>
                <w:color w:val="000000" w:themeColor="text1"/>
              </w:rPr>
            </m:ctrlPr>
          </m:sSubPr>
          <m:e>
            <m:r>
              <m:rPr>
                <m:sty m:val="b"/>
              </m:rPr>
              <w:rPr>
                <w:rFonts w:ascii="Cambria Math" w:hAnsi="Cambria Math"/>
                <w:color w:val="000000" w:themeColor="text1"/>
              </w:rPr>
              <m:t>M</m:t>
            </m:r>
          </m:e>
          <m:sub>
            <m:r>
              <m:rPr>
                <m:sty m:val="b"/>
              </m:rPr>
              <w:rPr>
                <w:rFonts w:ascii="Cambria Math" w:hAnsi="Cambria Math"/>
                <w:color w:val="000000" w:themeColor="text1"/>
              </w:rPr>
              <m:t>e,i</m:t>
            </m:r>
          </m:sub>
        </m:sSub>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1+</m:t>
            </m:r>
            <m:f>
              <m:fPr>
                <m:ctrlPr>
                  <w:rPr>
                    <w:rFonts w:ascii="Cambria Math" w:hAnsi="Cambria Math"/>
                    <w:b/>
                    <w:color w:val="000000" w:themeColor="text1"/>
                  </w:rPr>
                </m:ctrlPr>
              </m:fPr>
              <m:num>
                <m:sSub>
                  <m:sSubPr>
                    <m:ctrlPr>
                      <w:rPr>
                        <w:rFonts w:ascii="Cambria Math" w:hAnsi="Cambria Math"/>
                        <w:b/>
                        <w:color w:val="000000" w:themeColor="text1"/>
                      </w:rPr>
                    </m:ctrlPr>
                  </m:sSubPr>
                  <m:e>
                    <m:r>
                      <m:rPr>
                        <m:sty m:val="b"/>
                      </m:rPr>
                      <w:rPr>
                        <w:rFonts w:ascii="Cambria Math" w:hAnsi="Cambria Math"/>
                        <w:color w:val="000000" w:themeColor="text1"/>
                      </w:rPr>
                      <m:t>q</m:t>
                    </m:r>
                  </m:e>
                  <m:sub>
                    <m:r>
                      <m:rPr>
                        <m:sty m:val="b"/>
                      </m:rPr>
                      <w:rPr>
                        <w:rFonts w:ascii="Cambria Math" w:hAnsi="Cambria Math"/>
                        <w:color w:val="000000" w:themeColor="text1"/>
                      </w:rPr>
                      <m:t>mf,i</m:t>
                    </m:r>
                  </m:sub>
                </m:sSub>
              </m:num>
              <m:den>
                <m:sSub>
                  <m:sSubPr>
                    <m:ctrlPr>
                      <w:rPr>
                        <w:rFonts w:ascii="Cambria Math" w:hAnsi="Cambria Math"/>
                        <w:b/>
                        <w:color w:val="000000" w:themeColor="text1"/>
                      </w:rPr>
                    </m:ctrlPr>
                  </m:sSubPr>
                  <m:e>
                    <m:r>
                      <m:rPr>
                        <m:sty m:val="b"/>
                      </m:rPr>
                      <w:rPr>
                        <w:rFonts w:ascii="Cambria Math" w:hAnsi="Cambria Math"/>
                        <w:color w:val="000000" w:themeColor="text1"/>
                      </w:rPr>
                      <m:t>q</m:t>
                    </m:r>
                  </m:e>
                  <m:sub>
                    <m:r>
                      <m:rPr>
                        <m:sty m:val="b"/>
                      </m:rPr>
                      <w:rPr>
                        <w:rFonts w:ascii="Cambria Math" w:hAnsi="Cambria Math"/>
                        <w:color w:val="000000" w:themeColor="text1"/>
                      </w:rPr>
                      <m:t>maw,i</m:t>
                    </m:r>
                  </m:sub>
                </m:sSub>
              </m:den>
            </m:f>
          </m:num>
          <m:den>
            <m:f>
              <m:fPr>
                <m:ctrlPr>
                  <w:rPr>
                    <w:rFonts w:ascii="Cambria Math" w:hAnsi="Cambria Math"/>
                    <w:b/>
                    <w:color w:val="000000" w:themeColor="text1"/>
                  </w:rPr>
                </m:ctrlPr>
              </m:fPr>
              <m:num>
                <m:sSub>
                  <m:sSubPr>
                    <m:ctrlPr>
                      <w:rPr>
                        <w:rFonts w:ascii="Cambria Math" w:hAnsi="Cambria Math"/>
                        <w:b/>
                        <w:color w:val="000000" w:themeColor="text1"/>
                      </w:rPr>
                    </m:ctrlPr>
                  </m:sSubPr>
                  <m:e>
                    <m:r>
                      <m:rPr>
                        <m:sty m:val="b"/>
                      </m:rPr>
                      <w:rPr>
                        <w:rFonts w:ascii="Cambria Math" w:hAnsi="Cambria Math"/>
                        <w:color w:val="000000" w:themeColor="text1"/>
                      </w:rPr>
                      <m:t>q</m:t>
                    </m:r>
                  </m:e>
                  <m:sub>
                    <m:r>
                      <m:rPr>
                        <m:sty m:val="b"/>
                      </m:rPr>
                      <w:rPr>
                        <w:rFonts w:ascii="Cambria Math" w:hAnsi="Cambria Math"/>
                        <w:color w:val="000000" w:themeColor="text1"/>
                      </w:rPr>
                      <m:t>mf,i</m:t>
                    </m:r>
                  </m:sub>
                </m:sSub>
              </m:num>
              <m:den>
                <m:sSub>
                  <m:sSubPr>
                    <m:ctrlPr>
                      <w:rPr>
                        <w:rFonts w:ascii="Cambria Math" w:hAnsi="Cambria Math"/>
                        <w:b/>
                        <w:color w:val="000000" w:themeColor="text1"/>
                      </w:rPr>
                    </m:ctrlPr>
                  </m:sSubPr>
                  <m:e>
                    <m:r>
                      <m:rPr>
                        <m:sty m:val="b"/>
                      </m:rPr>
                      <w:rPr>
                        <w:rFonts w:ascii="Cambria Math" w:hAnsi="Cambria Math"/>
                        <w:color w:val="000000" w:themeColor="text1"/>
                      </w:rPr>
                      <m:t>q</m:t>
                    </m:r>
                  </m:e>
                  <m:sub>
                    <m:r>
                      <m:rPr>
                        <m:sty m:val="b"/>
                      </m:rPr>
                      <w:rPr>
                        <w:rFonts w:ascii="Cambria Math" w:hAnsi="Cambria Math"/>
                        <w:color w:val="000000" w:themeColor="text1"/>
                      </w:rPr>
                      <m:t>maw,i</m:t>
                    </m:r>
                  </m:sub>
                </m:sSub>
              </m:den>
            </m:f>
            <m:r>
              <m:rPr>
                <m:sty m:val="b"/>
              </m:rPr>
              <w:rPr>
                <w:rFonts w:ascii="Cambria Math" w:hAnsi="Cambria Math"/>
                <w:color w:val="000000" w:themeColor="text1"/>
              </w:rPr>
              <m:t>×</m:t>
            </m:r>
            <m:f>
              <m:fPr>
                <m:ctrlPr>
                  <w:rPr>
                    <w:rFonts w:ascii="Cambria Math" w:hAnsi="Cambria Math"/>
                    <w:b/>
                    <w:color w:val="000000" w:themeColor="text1"/>
                  </w:rPr>
                </m:ctrlPr>
              </m:fPr>
              <m:num>
                <m:f>
                  <m:fPr>
                    <m:ctrlPr>
                      <w:rPr>
                        <w:rFonts w:ascii="Cambria Math" w:hAnsi="Cambria Math"/>
                        <w:b/>
                        <w:color w:val="000000" w:themeColor="text1"/>
                      </w:rPr>
                    </m:ctrlPr>
                  </m:fPr>
                  <m:num>
                    <m:r>
                      <m:rPr>
                        <m:sty m:val="b"/>
                      </m:rPr>
                      <w:rPr>
                        <w:rFonts w:ascii="Cambria Math" w:hAnsi="Cambria Math"/>
                        <w:color w:val="000000" w:themeColor="text1"/>
                      </w:rPr>
                      <m:t>α</m:t>
                    </m:r>
                  </m:num>
                  <m:den>
                    <m:r>
                      <m:rPr>
                        <m:sty m:val="b"/>
                      </m:rPr>
                      <w:rPr>
                        <w:rFonts w:ascii="Cambria Math" w:hAnsi="Cambria Math"/>
                        <w:color w:val="000000" w:themeColor="text1"/>
                      </w:rPr>
                      <m:t>4</m:t>
                    </m:r>
                  </m:den>
                </m:f>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ε</m:t>
                    </m:r>
                  </m:num>
                  <m:den>
                    <m:r>
                      <m:rPr>
                        <m:sty m:val="b"/>
                      </m:rPr>
                      <w:rPr>
                        <w:rFonts w:ascii="Cambria Math" w:hAnsi="Cambria Math"/>
                        <w:color w:val="000000" w:themeColor="text1"/>
                      </w:rPr>
                      <m:t>2</m:t>
                    </m:r>
                  </m:den>
                </m:f>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δ</m:t>
                    </m:r>
                  </m:num>
                  <m:den>
                    <m:r>
                      <m:rPr>
                        <m:sty m:val="b"/>
                      </m:rPr>
                      <w:rPr>
                        <w:rFonts w:ascii="Cambria Math" w:hAnsi="Cambria Math"/>
                        <w:color w:val="000000" w:themeColor="text1"/>
                      </w:rPr>
                      <m:t>2</m:t>
                    </m:r>
                  </m:den>
                </m:f>
              </m:num>
              <m:den>
                <m:r>
                  <m:rPr>
                    <m:sty m:val="b"/>
                  </m:rPr>
                  <w:rPr>
                    <w:rFonts w:ascii="Cambria Math" w:hAnsi="Cambria Math"/>
                    <w:color w:val="000000" w:themeColor="text1"/>
                  </w:rPr>
                  <m:t>12,011×β+1,00794×α+15,9994×ε+14,0067×δ+32,065×γ</m:t>
                </m:r>
              </m:den>
            </m:f>
            <m:r>
              <m:rPr>
                <m:sty m:val="b"/>
              </m:rPr>
              <w:rPr>
                <w:rFonts w:ascii="Cambria Math" w:hAnsi="Cambria Math"/>
                <w:color w:val="000000" w:themeColor="text1"/>
              </w:rPr>
              <m:t>+</m:t>
            </m:r>
            <m:f>
              <m:fPr>
                <m:ctrlPr>
                  <w:rPr>
                    <w:rFonts w:ascii="Cambria Math" w:hAnsi="Cambria Math"/>
                    <w:b/>
                    <w:color w:val="000000" w:themeColor="text1"/>
                  </w:rPr>
                </m:ctrlPr>
              </m:fPr>
              <m:num>
                <m:f>
                  <m:fPr>
                    <m:ctrlPr>
                      <w:rPr>
                        <w:rFonts w:ascii="Cambria Math" w:hAnsi="Cambria Math"/>
                        <w:b/>
                        <w:color w:val="000000" w:themeColor="text1"/>
                      </w:rPr>
                    </m:ctrlPr>
                  </m:fPr>
                  <m:num>
                    <m:sSub>
                      <m:sSubPr>
                        <m:ctrlPr>
                          <w:rPr>
                            <w:rFonts w:ascii="Cambria Math" w:hAnsi="Cambria Math"/>
                            <w:b/>
                            <w:color w:val="000000" w:themeColor="text1"/>
                          </w:rPr>
                        </m:ctrlPr>
                      </m:sSubPr>
                      <m:e>
                        <m:r>
                          <m:rPr>
                            <m:sty m:val="b"/>
                          </m:rPr>
                          <w:rPr>
                            <w:rFonts w:ascii="Cambria Math" w:hAnsi="Cambria Math"/>
                            <w:color w:val="000000" w:themeColor="text1"/>
                          </w:rPr>
                          <m:t>H</m:t>
                        </m:r>
                      </m:e>
                      <m:sub>
                        <m:r>
                          <m:rPr>
                            <m:sty m:val="b"/>
                          </m:rPr>
                          <w:rPr>
                            <w:rFonts w:ascii="Cambria Math" w:hAnsi="Cambria Math"/>
                            <w:color w:val="000000" w:themeColor="text1"/>
                          </w:rPr>
                          <m:t>a</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-3</m:t>
                        </m:r>
                      </m:sup>
                    </m:sSup>
                  </m:num>
                  <m:den>
                    <m:r>
                      <m:rPr>
                        <m:sty m:val="b"/>
                      </m:rPr>
                      <w:rPr>
                        <w:rFonts w:ascii="Cambria Math" w:hAnsi="Cambria Math"/>
                        <w:color w:val="000000" w:themeColor="text1"/>
                      </w:rPr>
                      <m:t>2×1,00794+15,9994</m:t>
                    </m:r>
                  </m:den>
                </m:f>
                <m:r>
                  <m:rPr>
                    <m:sty m:val="b"/>
                  </m:rPr>
                  <w:rPr>
                    <w:rFonts w:ascii="Cambria Math" w:hAnsi="Cambria Math"/>
                    <w:color w:val="000000" w:themeColor="text1"/>
                  </w:rPr>
                  <m:t>+</m:t>
                </m:r>
                <m:f>
                  <m:fPr>
                    <m:ctrlPr>
                      <w:rPr>
                        <w:rFonts w:ascii="Cambria Math" w:hAnsi="Cambria Math"/>
                        <w:b/>
                        <w:color w:val="000000" w:themeColor="text1"/>
                      </w:rPr>
                    </m:ctrlPr>
                  </m:fPr>
                  <m:num>
                    <m:r>
                      <m:rPr>
                        <m:sty m:val="b"/>
                      </m:rPr>
                      <w:rPr>
                        <w:rFonts w:ascii="Cambria Math" w:hAnsi="Cambria Math"/>
                        <w:color w:val="000000" w:themeColor="text1"/>
                      </w:rPr>
                      <m:t>1</m:t>
                    </m:r>
                  </m:num>
                  <m:den>
                    <m:sSub>
                      <m:sSubPr>
                        <m:ctrlPr>
                          <w:rPr>
                            <w:rFonts w:ascii="Cambria Math" w:hAnsi="Cambria Math"/>
                            <w:b/>
                            <w:color w:val="000000" w:themeColor="text1"/>
                          </w:rPr>
                        </m:ctrlPr>
                      </m:sSubPr>
                      <m:e>
                        <m:r>
                          <m:rPr>
                            <m:sty m:val="b"/>
                          </m:rPr>
                          <w:rPr>
                            <w:rFonts w:ascii="Cambria Math" w:hAnsi="Cambria Math"/>
                            <w:color w:val="000000" w:themeColor="text1"/>
                          </w:rPr>
                          <m:t>M</m:t>
                        </m:r>
                      </m:e>
                      <m:sub>
                        <m:r>
                          <m:rPr>
                            <m:sty m:val="b"/>
                          </m:rPr>
                          <w:rPr>
                            <w:rFonts w:ascii="Cambria Math" w:hAnsi="Cambria Math"/>
                            <w:color w:val="000000" w:themeColor="text1"/>
                          </w:rPr>
                          <m:t>a</m:t>
                        </m:r>
                      </m:sub>
                    </m:sSub>
                  </m:den>
                </m:f>
              </m:num>
              <m:den>
                <m:r>
                  <m:rPr>
                    <m:sty m:val="b"/>
                  </m:rPr>
                  <w:rPr>
                    <w:rFonts w:ascii="Cambria Math" w:hAnsi="Cambria Math"/>
                    <w:color w:val="000000" w:themeColor="text1"/>
                  </w:rPr>
                  <m:t>1+</m:t>
                </m:r>
                <m:sSub>
                  <m:sSubPr>
                    <m:ctrlPr>
                      <w:rPr>
                        <w:rFonts w:ascii="Cambria Math" w:hAnsi="Cambria Math"/>
                        <w:b/>
                        <w:color w:val="000000" w:themeColor="text1"/>
                      </w:rPr>
                    </m:ctrlPr>
                  </m:sSubPr>
                  <m:e>
                    <m:r>
                      <m:rPr>
                        <m:sty m:val="b"/>
                      </m:rPr>
                      <w:rPr>
                        <w:rFonts w:ascii="Cambria Math" w:hAnsi="Cambria Math"/>
                        <w:color w:val="000000" w:themeColor="text1"/>
                      </w:rPr>
                      <m:t>H</m:t>
                    </m:r>
                  </m:e>
                  <m:sub>
                    <m:r>
                      <m:rPr>
                        <m:sty m:val="b"/>
                      </m:rPr>
                      <w:rPr>
                        <w:rFonts w:ascii="Cambria Math" w:hAnsi="Cambria Math"/>
                        <w:color w:val="000000" w:themeColor="text1"/>
                      </w:rPr>
                      <m:t>a</m:t>
                    </m:r>
                  </m:sub>
                </m:sSub>
                <m:r>
                  <m:rPr>
                    <m:sty m:val="b"/>
                  </m:rPr>
                  <w:rPr>
                    <w:rFonts w:ascii="Cambria Math" w:hAnsi="Cambria Math"/>
                    <w:color w:val="000000" w:themeColor="text1"/>
                  </w:rPr>
                  <m:t>×</m:t>
                </m:r>
                <m:sSup>
                  <m:sSupPr>
                    <m:ctrlPr>
                      <w:rPr>
                        <w:rFonts w:ascii="Cambria Math" w:hAnsi="Cambria Math"/>
                        <w:b/>
                        <w:color w:val="000000" w:themeColor="text1"/>
                      </w:rPr>
                    </m:ctrlPr>
                  </m:sSupPr>
                  <m:e>
                    <m:r>
                      <m:rPr>
                        <m:sty m:val="b"/>
                      </m:rPr>
                      <w:rPr>
                        <w:rFonts w:ascii="Cambria Math" w:hAnsi="Cambria Math"/>
                        <w:color w:val="000000" w:themeColor="text1"/>
                      </w:rPr>
                      <m:t>10</m:t>
                    </m:r>
                  </m:e>
                  <m:sup>
                    <m:r>
                      <m:rPr>
                        <m:sty m:val="b"/>
                      </m:rPr>
                      <w:rPr>
                        <w:rFonts w:ascii="Cambria Math" w:hAnsi="Cambria Math"/>
                        <w:color w:val="000000" w:themeColor="text1"/>
                      </w:rPr>
                      <m:t>-3</m:t>
                    </m:r>
                  </m:sup>
                </m:sSup>
              </m:den>
            </m:f>
          </m:den>
        </m:f>
      </m:oMath>
      <w:r w:rsidR="005B16F2" w:rsidRPr="00A518E1">
        <w:rPr>
          <w:color w:val="000000" w:themeColor="text1"/>
        </w:rPr>
        <w:t xml:space="preserve"> (41)</w:t>
      </w:r>
      <w:r w:rsidR="005B16F2" w:rsidRPr="00A518E1">
        <w:rPr>
          <w:b/>
          <w:color w:val="000000" w:themeColor="text1"/>
        </w:rPr>
        <w:t xml:space="preserve"> </w:t>
      </w:r>
    </w:p>
    <w:p w14:paraId="1EA7302C" w14:textId="77777777" w:rsidR="005B16F2" w:rsidRPr="00A518E1" w:rsidRDefault="005B16F2" w:rsidP="005B16F2">
      <w:pPr>
        <w:tabs>
          <w:tab w:val="left" w:pos="2300"/>
          <w:tab w:val="left" w:pos="2800"/>
        </w:tabs>
        <w:spacing w:after="120"/>
        <w:ind w:left="2268" w:right="1134" w:firstLine="4820"/>
        <w:jc w:val="both"/>
        <w:rPr>
          <w:iCs/>
          <w:color w:val="000000" w:themeColor="text1"/>
        </w:rPr>
      </w:pPr>
      <w:r w:rsidRPr="00A518E1">
        <w:rPr>
          <w:color w:val="000000" w:themeColor="text1"/>
        </w:rPr>
        <w:t>»</w:t>
      </w:r>
    </w:p>
    <w:p w14:paraId="0EEFD4DD" w14:textId="77777777" w:rsidR="005B16F2" w:rsidRPr="00D52EED" w:rsidRDefault="005B16F2" w:rsidP="005B16F2">
      <w:pPr>
        <w:pStyle w:val="SingleTxtG"/>
        <w:keepNext/>
        <w:rPr>
          <w:kern w:val="14"/>
        </w:rPr>
      </w:pPr>
      <w:r w:rsidRPr="00A518E1">
        <w:rPr>
          <w:i/>
          <w:iCs/>
        </w:rPr>
        <w:t>Приложение 4, пункт 8.6.3</w:t>
      </w:r>
      <w:r w:rsidRPr="00A518E1">
        <w:t xml:space="preserve"> </w:t>
      </w:r>
      <w:r w:rsidRPr="00D52EED">
        <w:rPr>
          <w:kern w:val="14"/>
        </w:rPr>
        <w:t>изменить следующим образом:</w:t>
      </w:r>
    </w:p>
    <w:p w14:paraId="21C5E3B3" w14:textId="77777777" w:rsidR="005B16F2" w:rsidRPr="00A518E1" w:rsidRDefault="005B16F2" w:rsidP="005B16F2">
      <w:pPr>
        <w:pStyle w:val="para"/>
        <w:rPr>
          <w:color w:val="000000" w:themeColor="text1"/>
          <w:szCs w:val="24"/>
          <w:lang w:val="ru-RU"/>
        </w:rPr>
      </w:pPr>
      <w:r w:rsidRPr="00A518E1">
        <w:rPr>
          <w:lang w:val="ru-RU"/>
        </w:rPr>
        <w:t>«</w:t>
      </w:r>
      <w:r w:rsidRPr="00D52EED">
        <w:rPr>
          <w:rFonts w:eastAsia="Times New Roman"/>
          <w:kern w:val="14"/>
          <w:lang w:val="ru-RU"/>
        </w:rPr>
        <w:t>8.6.3</w:t>
      </w:r>
      <w:r w:rsidRPr="00D52EED">
        <w:rPr>
          <w:rFonts w:eastAsia="Times New Roman"/>
          <w:kern w:val="14"/>
          <w:lang w:val="ru-RU"/>
        </w:rPr>
        <w:tab/>
        <w:t>Расчет удельных выбросов</w:t>
      </w:r>
    </w:p>
    <w:p w14:paraId="3FBD1375" w14:textId="77777777" w:rsidR="005B16F2" w:rsidRPr="00A518E1" w:rsidRDefault="005B16F2" w:rsidP="005B16F2">
      <w:pPr>
        <w:pStyle w:val="SingleTxtGR0"/>
        <w:ind w:left="2268" w:hanging="1134"/>
      </w:pPr>
      <w:r w:rsidRPr="00A518E1">
        <w:tab/>
      </w:r>
      <w:r w:rsidRPr="00D52EED">
        <w:rPr>
          <w:spacing w:val="0"/>
          <w:w w:val="100"/>
        </w:rPr>
        <w:tab/>
        <w:t xml:space="preserve">Расчет удельных выбросов </w:t>
      </w:r>
      <w:proofErr w:type="spellStart"/>
      <w:r w:rsidRPr="00F9516E">
        <w:rPr>
          <w:i/>
          <w:iCs/>
          <w:spacing w:val="0"/>
          <w:w w:val="100"/>
        </w:rPr>
        <w:t>e</w:t>
      </w:r>
      <w:r w:rsidRPr="00D52EED">
        <w:rPr>
          <w:spacing w:val="0"/>
          <w:w w:val="100"/>
          <w:vertAlign w:val="subscript"/>
        </w:rPr>
        <w:t>gas</w:t>
      </w:r>
      <w:proofErr w:type="spellEnd"/>
      <w:r w:rsidRPr="00D52EED">
        <w:rPr>
          <w:spacing w:val="0"/>
          <w:w w:val="100"/>
        </w:rPr>
        <w:t xml:space="preserve"> или </w:t>
      </w:r>
      <w:proofErr w:type="spellStart"/>
      <w:r w:rsidRPr="00F9516E">
        <w:rPr>
          <w:i/>
          <w:iCs/>
          <w:spacing w:val="0"/>
          <w:w w:val="100"/>
        </w:rPr>
        <w:t>e</w:t>
      </w:r>
      <w:r w:rsidRPr="00D52EED">
        <w:rPr>
          <w:spacing w:val="0"/>
          <w:w w:val="100"/>
          <w:vertAlign w:val="subscript"/>
        </w:rPr>
        <w:t>PM</w:t>
      </w:r>
      <w:proofErr w:type="spellEnd"/>
      <w:r w:rsidRPr="00D52EED">
        <w:rPr>
          <w:spacing w:val="0"/>
          <w:w w:val="100"/>
        </w:rPr>
        <w:t xml:space="preserve"> (г/</w:t>
      </w:r>
      <w:proofErr w:type="spellStart"/>
      <w:r w:rsidRPr="00D52EED">
        <w:rPr>
          <w:spacing w:val="0"/>
          <w:w w:val="100"/>
        </w:rPr>
        <w:t>кВт</w:t>
      </w:r>
      <w:r w:rsidRPr="00D52EED">
        <w:rPr>
          <w:spacing w:val="0"/>
          <w:w w:val="100"/>
          <w:sz w:val="12"/>
          <w:szCs w:val="12"/>
        </w:rPr>
        <w:t>•</w:t>
      </w:r>
      <w:r w:rsidRPr="00D52EED">
        <w:rPr>
          <w:spacing w:val="0"/>
          <w:w w:val="100"/>
        </w:rPr>
        <w:t>ч</w:t>
      </w:r>
      <w:proofErr w:type="spellEnd"/>
      <w:r w:rsidRPr="00D52EED">
        <w:rPr>
          <w:spacing w:val="0"/>
          <w:w w:val="100"/>
        </w:rPr>
        <w:t>) по каждому отдельному компоненту в зависимости от типа испытательного цикла производится следующим образом</w:t>
      </w:r>
      <w:r w:rsidRPr="00A518E1">
        <w:t>.</w:t>
      </w:r>
    </w:p>
    <w:p w14:paraId="53A049A4" w14:textId="60503781" w:rsidR="005B16F2" w:rsidRPr="00D52EED" w:rsidRDefault="005B16F2" w:rsidP="00D52EED">
      <w:pPr>
        <w:pStyle w:val="SingleTxtGR0"/>
        <w:ind w:left="2268" w:hanging="1134"/>
        <w:rPr>
          <w:spacing w:val="0"/>
          <w:w w:val="100"/>
        </w:rPr>
      </w:pPr>
      <w:r w:rsidRPr="00A518E1">
        <w:lastRenderedPageBreak/>
        <w:tab/>
      </w:r>
      <w:r w:rsidR="00D52EED">
        <w:tab/>
      </w:r>
      <w:r w:rsidRPr="00D52EED">
        <w:rPr>
          <w:spacing w:val="0"/>
          <w:w w:val="100"/>
        </w:rPr>
        <w:t>Для ВСУЦ, ВСПЦ в условиях запуска в прогретом состоянии или ВСПЦ в условиях запуска холодного двигателя применяют следующее уравнение:</w:t>
      </w:r>
    </w:p>
    <w:p w14:paraId="47360620" w14:textId="77777777" w:rsidR="005B16F2" w:rsidRPr="00AC3EB3" w:rsidRDefault="005B16F2" w:rsidP="005B16F2">
      <w:pPr>
        <w:pStyle w:val="para"/>
        <w:tabs>
          <w:tab w:val="right" w:pos="8500"/>
        </w:tabs>
        <w:ind w:firstLine="0"/>
        <w:rPr>
          <w:color w:val="000000" w:themeColor="text1"/>
          <w:szCs w:val="24"/>
          <w:lang w:val="en-US"/>
        </w:rPr>
      </w:pPr>
      <w:r w:rsidRPr="00AC3EB3">
        <w:rPr>
          <w:noProof/>
          <w:color w:val="000000" w:themeColor="text1"/>
          <w:position w:val="-30"/>
          <w:szCs w:val="24"/>
          <w:lang w:val="ru-RU" w:eastAsia="ja-JP"/>
        </w:rPr>
        <w:drawing>
          <wp:inline distT="0" distB="0" distL="0" distR="0" wp14:anchorId="4D8F681F" wp14:editId="119A55B7">
            <wp:extent cx="533400" cy="428625"/>
            <wp:effectExtent l="0" t="0" r="0" b="0"/>
            <wp:docPr id="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sidRPr="00AC3EB3">
        <w:rPr>
          <w:lang w:val="en-US"/>
        </w:rPr>
        <w:tab/>
        <w:t>(69)</w:t>
      </w:r>
    </w:p>
    <w:p w14:paraId="7E95C287" w14:textId="002F65D4" w:rsidR="005B16F2" w:rsidRPr="00367AA5" w:rsidRDefault="005B16F2" w:rsidP="005B16F2">
      <w:pPr>
        <w:pStyle w:val="SingleTxtG"/>
        <w:tabs>
          <w:tab w:val="right" w:pos="8505"/>
        </w:tabs>
        <w:ind w:left="2268"/>
        <w:jc w:val="left"/>
        <w:rPr>
          <w:b/>
          <w:bCs/>
          <w:strike/>
          <w:color w:val="000000" w:themeColor="text1"/>
          <w:lang w:val="en-US"/>
        </w:rPr>
      </w:pPr>
      <m:oMath>
        <m:r>
          <w:rPr>
            <w:rFonts w:ascii="Cambria Math"/>
            <w:strike/>
            <w:color w:val="000000" w:themeColor="text1"/>
            <w:sz w:val="28"/>
            <w:szCs w:val="28"/>
          </w:rPr>
          <m:t>e</m:t>
        </m:r>
        <m:r>
          <w:rPr>
            <w:rFonts w:ascii="Cambria Math"/>
            <w:strike/>
            <w:color w:val="000000" w:themeColor="text1"/>
            <w:sz w:val="28"/>
            <w:szCs w:val="28"/>
            <w:lang w:val="en-US"/>
          </w:rPr>
          <m:t>=</m:t>
        </m:r>
        <m:f>
          <m:fPr>
            <m:ctrlPr>
              <w:rPr>
                <w:rFonts w:ascii="Cambria Math" w:hAnsi="Cambria Math"/>
                <w:i/>
                <w:strike/>
                <w:color w:val="000000" w:themeColor="text1"/>
                <w:sz w:val="28"/>
                <w:szCs w:val="28"/>
              </w:rPr>
            </m:ctrlPr>
          </m:fPr>
          <m:num>
            <m:r>
              <w:rPr>
                <w:rFonts w:ascii="Cambria Math"/>
                <w:strike/>
                <w:color w:val="000000" w:themeColor="text1"/>
                <w:sz w:val="28"/>
                <w:szCs w:val="28"/>
                <w:lang w:val="en-US"/>
              </w:rPr>
              <m:t>(0,14</m:t>
            </m:r>
            <m:r>
              <w:rPr>
                <w:rFonts w:ascii="Cambria Math"/>
                <w:strike/>
                <w:color w:val="000000" w:themeColor="text1"/>
                <w:sz w:val="28"/>
                <w:szCs w:val="28"/>
                <w:lang w:val="en-US"/>
              </w:rPr>
              <m:t>×</m:t>
            </m:r>
            <m:sSub>
              <m:sSubPr>
                <m:ctrlPr>
                  <w:rPr>
                    <w:rFonts w:ascii="Cambria Math" w:hAnsi="Cambria Math"/>
                    <w:i/>
                    <w:strike/>
                    <w:color w:val="000000" w:themeColor="text1"/>
                    <w:sz w:val="28"/>
                    <w:szCs w:val="28"/>
                  </w:rPr>
                </m:ctrlPr>
              </m:sSubPr>
              <m:e>
                <m:r>
                  <w:rPr>
                    <w:rFonts w:ascii="Cambria Math"/>
                    <w:strike/>
                    <w:color w:val="000000" w:themeColor="text1"/>
                    <w:sz w:val="28"/>
                    <w:szCs w:val="28"/>
                  </w:rPr>
                  <m:t>m</m:t>
                </m:r>
              </m:e>
              <m:sub>
                <m:r>
                  <m:rPr>
                    <m:nor/>
                  </m:rPr>
                  <w:rPr>
                    <w:rFonts w:ascii="Cambria Math"/>
                    <w:strike/>
                    <w:color w:val="000000" w:themeColor="text1"/>
                    <w:sz w:val="28"/>
                    <w:szCs w:val="28"/>
                    <w:lang w:val="en-US"/>
                  </w:rPr>
                  <m:t>cold</m:t>
                </m:r>
                <m:ctrlPr>
                  <w:rPr>
                    <w:rFonts w:ascii="Cambria Math" w:hAnsi="Cambria Math"/>
                    <w:strike/>
                    <w:color w:val="000000" w:themeColor="text1"/>
                    <w:sz w:val="28"/>
                    <w:szCs w:val="28"/>
                  </w:rPr>
                </m:ctrlPr>
              </m:sub>
            </m:sSub>
            <m:r>
              <w:rPr>
                <w:rFonts w:ascii="Cambria Math"/>
                <w:strike/>
                <w:color w:val="000000" w:themeColor="text1"/>
                <w:sz w:val="28"/>
                <w:szCs w:val="28"/>
                <w:lang w:val="en-US"/>
              </w:rPr>
              <m:t>)+(0,86</m:t>
            </m:r>
            <m:r>
              <w:rPr>
                <w:rFonts w:ascii="Cambria Math"/>
                <w:strike/>
                <w:color w:val="000000" w:themeColor="text1"/>
                <w:sz w:val="28"/>
                <w:szCs w:val="28"/>
                <w:lang w:val="en-US"/>
              </w:rPr>
              <m:t>×</m:t>
            </m:r>
            <m:sSub>
              <m:sSubPr>
                <m:ctrlPr>
                  <w:rPr>
                    <w:rFonts w:ascii="Cambria Math" w:hAnsi="Cambria Math"/>
                    <w:i/>
                    <w:strike/>
                    <w:color w:val="000000" w:themeColor="text1"/>
                    <w:sz w:val="28"/>
                    <w:szCs w:val="28"/>
                  </w:rPr>
                </m:ctrlPr>
              </m:sSubPr>
              <m:e>
                <m:r>
                  <w:rPr>
                    <w:rFonts w:ascii="Cambria Math"/>
                    <w:strike/>
                    <w:color w:val="000000" w:themeColor="text1"/>
                    <w:sz w:val="28"/>
                    <w:szCs w:val="28"/>
                  </w:rPr>
                  <m:t>m</m:t>
                </m:r>
              </m:e>
              <m:sub>
                <m:r>
                  <m:rPr>
                    <m:nor/>
                  </m:rPr>
                  <w:rPr>
                    <w:rFonts w:ascii="Cambria Math"/>
                    <w:strike/>
                    <w:color w:val="000000" w:themeColor="text1"/>
                    <w:sz w:val="28"/>
                    <w:szCs w:val="28"/>
                    <w:lang w:val="en-US"/>
                  </w:rPr>
                  <m:t>hot</m:t>
                </m:r>
                <m:ctrlPr>
                  <w:rPr>
                    <w:rFonts w:ascii="Cambria Math" w:hAnsi="Cambria Math"/>
                    <w:strike/>
                    <w:color w:val="000000" w:themeColor="text1"/>
                    <w:sz w:val="28"/>
                    <w:szCs w:val="28"/>
                  </w:rPr>
                </m:ctrlPr>
              </m:sub>
            </m:sSub>
            <m:r>
              <w:rPr>
                <w:rFonts w:ascii="Cambria Math"/>
                <w:strike/>
                <w:color w:val="000000" w:themeColor="text1"/>
                <w:sz w:val="28"/>
                <w:szCs w:val="28"/>
                <w:lang w:val="en-US"/>
              </w:rPr>
              <m:t>)</m:t>
            </m:r>
          </m:num>
          <m:den>
            <m:r>
              <w:rPr>
                <w:rFonts w:ascii="Cambria Math"/>
                <w:strike/>
                <w:color w:val="000000" w:themeColor="text1"/>
                <w:sz w:val="28"/>
                <w:szCs w:val="28"/>
                <w:lang w:val="en-US"/>
              </w:rPr>
              <m:t>(0,14</m:t>
            </m:r>
            <m:r>
              <w:rPr>
                <w:rFonts w:ascii="Cambria Math"/>
                <w:strike/>
                <w:color w:val="000000" w:themeColor="text1"/>
                <w:sz w:val="28"/>
                <w:szCs w:val="28"/>
                <w:lang w:val="en-US"/>
              </w:rPr>
              <m:t>×</m:t>
            </m:r>
            <m:sSub>
              <m:sSubPr>
                <m:ctrlPr>
                  <w:rPr>
                    <w:rFonts w:ascii="Cambria Math" w:hAnsi="Cambria Math"/>
                    <w:i/>
                    <w:strike/>
                    <w:color w:val="000000" w:themeColor="text1"/>
                    <w:sz w:val="28"/>
                    <w:szCs w:val="28"/>
                  </w:rPr>
                </m:ctrlPr>
              </m:sSubPr>
              <m:e>
                <m:r>
                  <w:rPr>
                    <w:rFonts w:ascii="Cambria Math"/>
                    <w:strike/>
                    <w:color w:val="000000" w:themeColor="text1"/>
                    <w:sz w:val="28"/>
                    <w:szCs w:val="28"/>
                  </w:rPr>
                  <m:t>W</m:t>
                </m:r>
              </m:e>
              <m:sub>
                <m:r>
                  <m:rPr>
                    <m:nor/>
                  </m:rPr>
                  <w:rPr>
                    <w:rFonts w:ascii="Cambria Math"/>
                    <w:strike/>
                    <w:color w:val="000000" w:themeColor="text1"/>
                    <w:sz w:val="28"/>
                    <w:szCs w:val="28"/>
                    <w:lang w:val="en-US"/>
                  </w:rPr>
                  <m:t>act,cold</m:t>
                </m:r>
                <m:ctrlPr>
                  <w:rPr>
                    <w:rFonts w:ascii="Cambria Math" w:hAnsi="Cambria Math"/>
                    <w:strike/>
                    <w:color w:val="000000" w:themeColor="text1"/>
                    <w:sz w:val="28"/>
                    <w:szCs w:val="28"/>
                  </w:rPr>
                </m:ctrlPr>
              </m:sub>
            </m:sSub>
            <m:r>
              <w:rPr>
                <w:rFonts w:ascii="Cambria Math"/>
                <w:strike/>
                <w:color w:val="000000" w:themeColor="text1"/>
                <w:sz w:val="28"/>
                <w:szCs w:val="28"/>
                <w:lang w:val="en-US"/>
              </w:rPr>
              <m:t>)+(0,86</m:t>
            </m:r>
            <m:r>
              <w:rPr>
                <w:rFonts w:ascii="Cambria Math"/>
                <w:strike/>
                <w:color w:val="000000" w:themeColor="text1"/>
                <w:sz w:val="28"/>
                <w:szCs w:val="28"/>
                <w:lang w:val="en-US"/>
              </w:rPr>
              <m:t>×</m:t>
            </m:r>
            <m:sSub>
              <m:sSubPr>
                <m:ctrlPr>
                  <w:rPr>
                    <w:rFonts w:ascii="Cambria Math" w:hAnsi="Cambria Math"/>
                    <w:i/>
                    <w:strike/>
                    <w:color w:val="000000" w:themeColor="text1"/>
                    <w:sz w:val="28"/>
                    <w:szCs w:val="28"/>
                  </w:rPr>
                </m:ctrlPr>
              </m:sSubPr>
              <m:e>
                <m:r>
                  <w:rPr>
                    <w:rFonts w:ascii="Cambria Math"/>
                    <w:strike/>
                    <w:color w:val="000000" w:themeColor="text1"/>
                    <w:sz w:val="28"/>
                    <w:szCs w:val="28"/>
                  </w:rPr>
                  <m:t>W</m:t>
                </m:r>
              </m:e>
              <m:sub>
                <m:r>
                  <m:rPr>
                    <m:nor/>
                  </m:rPr>
                  <w:rPr>
                    <w:rFonts w:ascii="Cambria Math"/>
                    <w:strike/>
                    <w:color w:val="000000" w:themeColor="text1"/>
                    <w:sz w:val="28"/>
                    <w:szCs w:val="28"/>
                    <w:lang w:val="en-US"/>
                  </w:rPr>
                  <m:t>act,hot</m:t>
                </m:r>
                <m:ctrlPr>
                  <w:rPr>
                    <w:rFonts w:ascii="Cambria Math" w:hAnsi="Cambria Math"/>
                    <w:strike/>
                    <w:color w:val="000000" w:themeColor="text1"/>
                    <w:sz w:val="28"/>
                    <w:szCs w:val="28"/>
                  </w:rPr>
                </m:ctrlPr>
              </m:sub>
            </m:sSub>
            <m:r>
              <w:rPr>
                <w:rFonts w:ascii="Cambria Math"/>
                <w:strike/>
                <w:color w:val="000000" w:themeColor="text1"/>
                <w:sz w:val="28"/>
                <w:szCs w:val="28"/>
                <w:lang w:val="en-US"/>
              </w:rPr>
              <m:t>)</m:t>
            </m:r>
          </m:den>
        </m:f>
      </m:oMath>
      <w:r w:rsidRPr="00367AA5">
        <w:rPr>
          <w:strike/>
          <w:lang w:val="en-US"/>
        </w:rPr>
        <w:tab/>
      </w:r>
      <w:r w:rsidRPr="00AC3EB3">
        <w:rPr>
          <w:strike/>
          <w:lang w:val="en-US"/>
        </w:rPr>
        <w:t>(70)</w:t>
      </w:r>
      <w:r w:rsidR="00367AA5" w:rsidRPr="00367AA5">
        <w:rPr>
          <w:strike/>
          <w:lang w:val="en-US"/>
        </w:rPr>
        <w:t>,</w:t>
      </w:r>
    </w:p>
    <w:p w14:paraId="5254AB21" w14:textId="77777777" w:rsidR="005B16F2" w:rsidRPr="00AC3EB3" w:rsidRDefault="005B16F2" w:rsidP="005B16F2">
      <w:pPr>
        <w:pStyle w:val="SingleTxtGR0"/>
        <w:tabs>
          <w:tab w:val="clear" w:pos="1701"/>
          <w:tab w:val="right" w:pos="8287"/>
          <w:tab w:val="right" w:pos="8441"/>
          <w:tab w:val="right" w:pos="8511"/>
        </w:tabs>
        <w:ind w:left="2268" w:hanging="1134"/>
        <w:rPr>
          <w:spacing w:val="0"/>
          <w:w w:val="100"/>
        </w:rPr>
      </w:pPr>
      <w:r w:rsidRPr="00AC3EB3">
        <w:rPr>
          <w:spacing w:val="0"/>
          <w:w w:val="100"/>
          <w:lang w:val="en-US"/>
        </w:rPr>
        <w:tab/>
      </w:r>
      <w:r w:rsidRPr="00AC3EB3">
        <w:rPr>
          <w:spacing w:val="0"/>
          <w:w w:val="100"/>
        </w:rPr>
        <w:t>где:</w:t>
      </w:r>
    </w:p>
    <w:p w14:paraId="1535F505" w14:textId="7497CD7E" w:rsidR="005B16F2" w:rsidRPr="00AC3EB3" w:rsidRDefault="005B16F2" w:rsidP="009215B8">
      <w:pPr>
        <w:pStyle w:val="SingleTxtGR0"/>
        <w:tabs>
          <w:tab w:val="clear" w:pos="1701"/>
          <w:tab w:val="clear" w:pos="2835"/>
          <w:tab w:val="left" w:pos="2977"/>
          <w:tab w:val="right" w:pos="8287"/>
          <w:tab w:val="right" w:pos="8441"/>
          <w:tab w:val="right" w:pos="8511"/>
        </w:tabs>
        <w:ind w:left="2268" w:hanging="1134"/>
        <w:rPr>
          <w:spacing w:val="0"/>
          <w:w w:val="100"/>
        </w:rPr>
      </w:pPr>
      <w:r w:rsidRPr="00AC3EB3">
        <w:rPr>
          <w:spacing w:val="0"/>
          <w:w w:val="100"/>
        </w:rPr>
        <w:tab/>
      </w:r>
      <w:r w:rsidRPr="00367AA5">
        <w:rPr>
          <w:i/>
          <w:iCs/>
          <w:spacing w:val="0"/>
          <w:w w:val="100"/>
        </w:rPr>
        <w:t>m</w:t>
      </w:r>
      <w:r w:rsidRPr="00AC3EB3">
        <w:rPr>
          <w:spacing w:val="0"/>
          <w:w w:val="100"/>
        </w:rPr>
        <w:tab/>
      </w:r>
      <w:r w:rsidR="00367AA5">
        <w:rPr>
          <w:spacing w:val="0"/>
          <w:w w:val="100"/>
        </w:rPr>
        <w:t>—</w:t>
      </w:r>
      <w:r w:rsidRPr="00AC3EB3">
        <w:rPr>
          <w:spacing w:val="0"/>
          <w:w w:val="100"/>
        </w:rPr>
        <w:tab/>
        <w:t>масса выбросов данного компонента в г/испытание,</w:t>
      </w:r>
    </w:p>
    <w:p w14:paraId="52058719" w14:textId="3F7FB41F" w:rsidR="005B16F2" w:rsidRPr="00AC3EB3" w:rsidRDefault="005B16F2" w:rsidP="009215B8">
      <w:pPr>
        <w:pStyle w:val="SingleTxtGR0"/>
        <w:tabs>
          <w:tab w:val="clear" w:pos="1701"/>
          <w:tab w:val="clear" w:pos="2835"/>
          <w:tab w:val="left" w:pos="2977"/>
          <w:tab w:val="right" w:pos="8287"/>
          <w:tab w:val="right" w:pos="8441"/>
          <w:tab w:val="right" w:pos="8511"/>
        </w:tabs>
        <w:ind w:left="3402" w:hanging="2268"/>
        <w:rPr>
          <w:spacing w:val="0"/>
          <w:w w:val="100"/>
        </w:rPr>
      </w:pPr>
      <w:r w:rsidRPr="00AC3EB3">
        <w:rPr>
          <w:spacing w:val="0"/>
          <w:w w:val="100"/>
        </w:rPr>
        <w:tab/>
      </w:r>
      <w:proofErr w:type="spellStart"/>
      <w:r w:rsidRPr="00367AA5">
        <w:rPr>
          <w:i/>
          <w:iCs/>
          <w:spacing w:val="0"/>
          <w:w w:val="100"/>
        </w:rPr>
        <w:t>W</w:t>
      </w:r>
      <w:r w:rsidRPr="00AC3EB3">
        <w:rPr>
          <w:spacing w:val="0"/>
          <w:w w:val="100"/>
          <w:vertAlign w:val="subscript"/>
        </w:rPr>
        <w:t>act</w:t>
      </w:r>
      <w:proofErr w:type="spellEnd"/>
      <w:r w:rsidRPr="00AC3EB3">
        <w:rPr>
          <w:spacing w:val="0"/>
          <w:w w:val="100"/>
        </w:rPr>
        <w:tab/>
      </w:r>
      <w:r w:rsidR="00367AA5">
        <w:rPr>
          <w:spacing w:val="0"/>
          <w:w w:val="100"/>
        </w:rPr>
        <w:t>—</w:t>
      </w:r>
      <w:r w:rsidRPr="00AC3EB3">
        <w:rPr>
          <w:spacing w:val="0"/>
          <w:w w:val="100"/>
        </w:rPr>
        <w:tab/>
        <w:t>фактическая работа за цикл, определяемая в соответствии с пунктом 7.8.6, в кВт</w:t>
      </w:r>
      <w:r w:rsidRPr="00AC3EB3">
        <w:rPr>
          <w:spacing w:val="0"/>
          <w:w w:val="100"/>
          <w:sz w:val="12"/>
          <w:szCs w:val="12"/>
        </w:rPr>
        <w:t>•</w:t>
      </w:r>
      <w:r w:rsidRPr="00AC3EB3">
        <w:rPr>
          <w:spacing w:val="0"/>
          <w:w w:val="100"/>
        </w:rPr>
        <w:t>ч.</w:t>
      </w:r>
    </w:p>
    <w:p w14:paraId="391CB275" w14:textId="5866C578" w:rsidR="005B16F2" w:rsidRPr="00D52EED" w:rsidRDefault="005B16F2" w:rsidP="00D52EED">
      <w:pPr>
        <w:pStyle w:val="SingleTxtGR0"/>
        <w:ind w:left="2268" w:hanging="1134"/>
        <w:rPr>
          <w:spacing w:val="0"/>
          <w:w w:val="100"/>
        </w:rPr>
      </w:pPr>
      <w:r w:rsidRPr="00A518E1">
        <w:tab/>
      </w:r>
      <w:r w:rsidR="00D52EED">
        <w:tab/>
      </w:r>
      <w:r w:rsidRPr="00D52EED">
        <w:rPr>
          <w:spacing w:val="0"/>
          <w:w w:val="100"/>
        </w:rPr>
        <w:t>Для ВСПЦ окончательный результат испытаний представляет собой взвешенное среднее значений, полученных по итогам испытаний в условиях запуска холодного двигателя и испытаний в условиях запуска в прогретом состоянии в соответствии со следующим уравнением:</w:t>
      </w:r>
    </w:p>
    <w:p w14:paraId="1CF70D52" w14:textId="35623482" w:rsidR="005B16F2" w:rsidRPr="00367AA5" w:rsidRDefault="005B16F2" w:rsidP="005B16F2">
      <w:pPr>
        <w:pStyle w:val="SingleTxtG"/>
        <w:tabs>
          <w:tab w:val="right" w:pos="8505"/>
        </w:tabs>
        <w:ind w:left="2268"/>
        <w:jc w:val="left"/>
        <w:rPr>
          <w:b/>
          <w:bCs/>
          <w:color w:val="000000" w:themeColor="text1"/>
          <w:lang w:val="en-US"/>
        </w:rPr>
      </w:pPr>
      <m:oMath>
        <m:r>
          <m:rPr>
            <m:sty m:val="bi"/>
          </m:rPr>
          <w:rPr>
            <w:rFonts w:ascii="Cambria Math"/>
            <w:color w:val="000000" w:themeColor="text1"/>
            <w:sz w:val="28"/>
            <w:szCs w:val="28"/>
          </w:rPr>
          <m:t>e</m:t>
        </m:r>
        <m:r>
          <m:rPr>
            <m:sty m:val="bi"/>
          </m:rPr>
          <w:rPr>
            <w:rFonts w:ascii="Cambria Math"/>
            <w:color w:val="000000" w:themeColor="text1"/>
            <w:sz w:val="28"/>
            <w:szCs w:val="28"/>
            <w:lang w:val="en-US"/>
          </w:rPr>
          <m:t>=</m:t>
        </m:r>
        <m:f>
          <m:fPr>
            <m:ctrlPr>
              <w:rPr>
                <w:rFonts w:ascii="Cambria Math" w:hAnsi="Cambria Math"/>
                <w:b/>
                <w:bCs/>
                <w:i/>
                <w:color w:val="000000" w:themeColor="text1"/>
                <w:sz w:val="28"/>
                <w:szCs w:val="28"/>
              </w:rPr>
            </m:ctrlPr>
          </m:fPr>
          <m:num>
            <m:r>
              <m:rPr>
                <m:sty m:val="bi"/>
              </m:rPr>
              <w:rPr>
                <w:rFonts w:ascii="Cambria Math"/>
                <w:color w:val="000000" w:themeColor="text1"/>
                <w:sz w:val="28"/>
                <w:szCs w:val="28"/>
                <w:lang w:val="en-US"/>
              </w:rPr>
              <m:t>(</m:t>
            </m:r>
            <m:r>
              <m:rPr>
                <m:sty m:val="bi"/>
              </m:rPr>
              <w:rPr>
                <w:rFonts w:ascii="Cambria Math"/>
                <w:color w:val="000000" w:themeColor="text1"/>
                <w:sz w:val="28"/>
                <w:szCs w:val="28"/>
              </w:rPr>
              <m:t>0</m:t>
            </m:r>
            <m:r>
              <m:rPr>
                <m:sty m:val="bi"/>
              </m:rPr>
              <w:rPr>
                <w:rFonts w:ascii="Cambria Math"/>
                <w:color w:val="000000" w:themeColor="text1"/>
                <w:sz w:val="28"/>
                <w:szCs w:val="28"/>
                <w:lang w:val="en-US"/>
              </w:rPr>
              <m:t>,</m:t>
            </m:r>
            <m:r>
              <m:rPr>
                <m:sty m:val="bi"/>
              </m:rPr>
              <w:rPr>
                <w:rFonts w:ascii="Cambria Math"/>
                <w:color w:val="000000" w:themeColor="text1"/>
                <w:sz w:val="28"/>
                <w:szCs w:val="28"/>
              </w:rPr>
              <m:t>14</m:t>
            </m:r>
            <m:r>
              <m:rPr>
                <m:sty m:val="bi"/>
              </m:rPr>
              <w:rPr>
                <w:rFonts w:ascii="Cambria Math"/>
                <w:color w:val="000000" w:themeColor="text1"/>
                <w:sz w:val="28"/>
                <w:szCs w:val="28"/>
                <w:lang w:val="en-US"/>
              </w:rPr>
              <m:t>×</m:t>
            </m:r>
            <m:sSub>
              <m:sSubPr>
                <m:ctrlPr>
                  <w:rPr>
                    <w:rFonts w:ascii="Cambria Math" w:hAnsi="Cambria Math"/>
                    <w:b/>
                    <w:bCs/>
                    <w:i/>
                    <w:color w:val="000000" w:themeColor="text1"/>
                    <w:sz w:val="28"/>
                    <w:szCs w:val="28"/>
                  </w:rPr>
                </m:ctrlPr>
              </m:sSubPr>
              <m:e>
                <m:r>
                  <m:rPr>
                    <m:sty m:val="bi"/>
                  </m:rPr>
                  <w:rPr>
                    <w:rFonts w:ascii="Cambria Math"/>
                    <w:color w:val="000000" w:themeColor="text1"/>
                    <w:sz w:val="28"/>
                    <w:szCs w:val="28"/>
                  </w:rPr>
                  <m:t>m</m:t>
                </m:r>
              </m:e>
              <m:sub>
                <m:r>
                  <m:rPr>
                    <m:nor/>
                  </m:rPr>
                  <w:rPr>
                    <w:rFonts w:ascii="Cambria Math"/>
                    <w:b/>
                    <w:bCs/>
                    <w:color w:val="000000" w:themeColor="text1"/>
                    <w:sz w:val="28"/>
                    <w:szCs w:val="28"/>
                    <w:lang w:val="en-US"/>
                  </w:rPr>
                  <m:t>cold</m:t>
                </m:r>
                <m:ctrlPr>
                  <w:rPr>
                    <w:rFonts w:ascii="Cambria Math" w:hAnsi="Cambria Math"/>
                    <w:b/>
                    <w:bCs/>
                    <w:color w:val="000000" w:themeColor="text1"/>
                    <w:sz w:val="28"/>
                    <w:szCs w:val="28"/>
                  </w:rPr>
                </m:ctrlPr>
              </m:sub>
            </m:sSub>
            <m:r>
              <m:rPr>
                <m:sty m:val="bi"/>
              </m:rPr>
              <w:rPr>
                <w:rFonts w:ascii="Cambria Math"/>
                <w:color w:val="000000" w:themeColor="text1"/>
                <w:sz w:val="28"/>
                <w:szCs w:val="28"/>
                <w:lang w:val="en-US"/>
              </w:rPr>
              <m:t>)+(</m:t>
            </m:r>
            <m:r>
              <m:rPr>
                <m:sty m:val="bi"/>
              </m:rPr>
              <w:rPr>
                <w:rFonts w:ascii="Cambria Math"/>
                <w:color w:val="000000" w:themeColor="text1"/>
                <w:sz w:val="28"/>
                <w:szCs w:val="28"/>
              </w:rPr>
              <m:t>0</m:t>
            </m:r>
            <m:r>
              <m:rPr>
                <m:sty m:val="bi"/>
              </m:rPr>
              <w:rPr>
                <w:rFonts w:ascii="Cambria Math"/>
                <w:color w:val="000000" w:themeColor="text1"/>
                <w:sz w:val="28"/>
                <w:szCs w:val="28"/>
                <w:lang w:val="en-US"/>
              </w:rPr>
              <m:t>,</m:t>
            </m:r>
            <m:r>
              <m:rPr>
                <m:sty m:val="bi"/>
              </m:rPr>
              <w:rPr>
                <w:rFonts w:ascii="Cambria Math"/>
                <w:color w:val="000000" w:themeColor="text1"/>
                <w:sz w:val="28"/>
                <w:szCs w:val="28"/>
              </w:rPr>
              <m:t>86</m:t>
            </m:r>
            <m:r>
              <m:rPr>
                <m:sty m:val="bi"/>
              </m:rPr>
              <w:rPr>
                <w:rFonts w:ascii="Cambria Math"/>
                <w:color w:val="000000" w:themeColor="text1"/>
                <w:sz w:val="28"/>
                <w:szCs w:val="28"/>
                <w:lang w:val="en-US"/>
              </w:rPr>
              <m:t>×</m:t>
            </m:r>
            <m:sSub>
              <m:sSubPr>
                <m:ctrlPr>
                  <w:rPr>
                    <w:rFonts w:ascii="Cambria Math" w:hAnsi="Cambria Math"/>
                    <w:b/>
                    <w:bCs/>
                    <w:i/>
                    <w:color w:val="000000" w:themeColor="text1"/>
                    <w:sz w:val="28"/>
                    <w:szCs w:val="28"/>
                  </w:rPr>
                </m:ctrlPr>
              </m:sSubPr>
              <m:e>
                <m:r>
                  <m:rPr>
                    <m:sty m:val="bi"/>
                  </m:rPr>
                  <w:rPr>
                    <w:rFonts w:ascii="Cambria Math"/>
                    <w:color w:val="000000" w:themeColor="text1"/>
                    <w:sz w:val="28"/>
                    <w:szCs w:val="28"/>
                  </w:rPr>
                  <m:t>m</m:t>
                </m:r>
              </m:e>
              <m:sub>
                <m:r>
                  <m:rPr>
                    <m:nor/>
                  </m:rPr>
                  <w:rPr>
                    <w:rFonts w:ascii="Cambria Math"/>
                    <w:b/>
                    <w:bCs/>
                    <w:color w:val="000000" w:themeColor="text1"/>
                    <w:sz w:val="28"/>
                    <w:szCs w:val="28"/>
                    <w:lang w:val="en-US"/>
                  </w:rPr>
                  <m:t>hot</m:t>
                </m:r>
                <m:ctrlPr>
                  <w:rPr>
                    <w:rFonts w:ascii="Cambria Math" w:hAnsi="Cambria Math"/>
                    <w:b/>
                    <w:bCs/>
                    <w:color w:val="000000" w:themeColor="text1"/>
                    <w:sz w:val="28"/>
                    <w:szCs w:val="28"/>
                  </w:rPr>
                </m:ctrlPr>
              </m:sub>
            </m:sSub>
            <m:r>
              <m:rPr>
                <m:sty m:val="bi"/>
              </m:rPr>
              <w:rPr>
                <w:rFonts w:ascii="Cambria Math"/>
                <w:color w:val="000000" w:themeColor="text1"/>
                <w:sz w:val="28"/>
                <w:szCs w:val="28"/>
                <w:lang w:val="en-US"/>
              </w:rPr>
              <m:t>)</m:t>
            </m:r>
          </m:num>
          <m:den>
            <m:r>
              <m:rPr>
                <m:sty m:val="bi"/>
              </m:rPr>
              <w:rPr>
                <w:rFonts w:ascii="Cambria Math"/>
                <w:color w:val="000000" w:themeColor="text1"/>
                <w:sz w:val="28"/>
                <w:szCs w:val="28"/>
                <w:lang w:val="en-US"/>
              </w:rPr>
              <m:t>(</m:t>
            </m:r>
            <m:r>
              <m:rPr>
                <m:sty m:val="bi"/>
              </m:rPr>
              <w:rPr>
                <w:rFonts w:ascii="Cambria Math"/>
                <w:color w:val="000000" w:themeColor="text1"/>
                <w:sz w:val="28"/>
                <w:szCs w:val="28"/>
              </w:rPr>
              <m:t>0</m:t>
            </m:r>
            <m:r>
              <m:rPr>
                <m:sty m:val="bi"/>
              </m:rPr>
              <w:rPr>
                <w:rFonts w:ascii="Cambria Math"/>
                <w:color w:val="000000" w:themeColor="text1"/>
                <w:sz w:val="28"/>
                <w:szCs w:val="28"/>
                <w:lang w:val="en-US"/>
              </w:rPr>
              <m:t>,</m:t>
            </m:r>
            <m:r>
              <m:rPr>
                <m:sty m:val="bi"/>
              </m:rPr>
              <w:rPr>
                <w:rFonts w:ascii="Cambria Math"/>
                <w:color w:val="000000" w:themeColor="text1"/>
                <w:sz w:val="28"/>
                <w:szCs w:val="28"/>
              </w:rPr>
              <m:t>14</m:t>
            </m:r>
            <m:r>
              <m:rPr>
                <m:sty m:val="bi"/>
              </m:rPr>
              <w:rPr>
                <w:rFonts w:ascii="Cambria Math"/>
                <w:color w:val="000000" w:themeColor="text1"/>
                <w:sz w:val="28"/>
                <w:szCs w:val="28"/>
                <w:lang w:val="en-US"/>
              </w:rPr>
              <m:t>×</m:t>
            </m:r>
            <m:sSub>
              <m:sSubPr>
                <m:ctrlPr>
                  <w:rPr>
                    <w:rFonts w:ascii="Cambria Math" w:hAnsi="Cambria Math"/>
                    <w:b/>
                    <w:bCs/>
                    <w:i/>
                    <w:color w:val="000000" w:themeColor="text1"/>
                    <w:sz w:val="28"/>
                    <w:szCs w:val="28"/>
                  </w:rPr>
                </m:ctrlPr>
              </m:sSubPr>
              <m:e>
                <m:r>
                  <m:rPr>
                    <m:sty m:val="bi"/>
                  </m:rPr>
                  <w:rPr>
                    <w:rFonts w:ascii="Cambria Math"/>
                    <w:color w:val="000000" w:themeColor="text1"/>
                    <w:sz w:val="28"/>
                    <w:szCs w:val="28"/>
                  </w:rPr>
                  <m:t>W</m:t>
                </m:r>
              </m:e>
              <m:sub>
                <m:r>
                  <m:rPr>
                    <m:nor/>
                  </m:rPr>
                  <w:rPr>
                    <w:rFonts w:ascii="Cambria Math"/>
                    <w:b/>
                    <w:bCs/>
                    <w:color w:val="000000" w:themeColor="text1"/>
                    <w:sz w:val="28"/>
                    <w:szCs w:val="28"/>
                    <w:lang w:val="en-US"/>
                  </w:rPr>
                  <m:t>act,cold</m:t>
                </m:r>
                <m:ctrlPr>
                  <w:rPr>
                    <w:rFonts w:ascii="Cambria Math" w:hAnsi="Cambria Math"/>
                    <w:b/>
                    <w:bCs/>
                    <w:color w:val="000000" w:themeColor="text1"/>
                    <w:sz w:val="28"/>
                    <w:szCs w:val="28"/>
                  </w:rPr>
                </m:ctrlPr>
              </m:sub>
            </m:sSub>
            <m:r>
              <m:rPr>
                <m:sty m:val="bi"/>
              </m:rPr>
              <w:rPr>
                <w:rFonts w:ascii="Cambria Math"/>
                <w:color w:val="000000" w:themeColor="text1"/>
                <w:sz w:val="28"/>
                <w:szCs w:val="28"/>
                <w:lang w:val="en-US"/>
              </w:rPr>
              <m:t>)+(</m:t>
            </m:r>
            <m:r>
              <m:rPr>
                <m:sty m:val="bi"/>
              </m:rPr>
              <w:rPr>
                <w:rFonts w:ascii="Cambria Math"/>
                <w:color w:val="000000" w:themeColor="text1"/>
                <w:sz w:val="28"/>
                <w:szCs w:val="28"/>
              </w:rPr>
              <m:t>0</m:t>
            </m:r>
            <m:r>
              <m:rPr>
                <m:sty m:val="bi"/>
              </m:rPr>
              <w:rPr>
                <w:rFonts w:ascii="Cambria Math"/>
                <w:color w:val="000000" w:themeColor="text1"/>
                <w:sz w:val="28"/>
                <w:szCs w:val="28"/>
                <w:lang w:val="en-US"/>
              </w:rPr>
              <m:t>,</m:t>
            </m:r>
            <m:r>
              <m:rPr>
                <m:sty m:val="bi"/>
              </m:rPr>
              <w:rPr>
                <w:rFonts w:ascii="Cambria Math"/>
                <w:color w:val="000000" w:themeColor="text1"/>
                <w:sz w:val="28"/>
                <w:szCs w:val="28"/>
              </w:rPr>
              <m:t>86</m:t>
            </m:r>
            <m:r>
              <m:rPr>
                <m:sty m:val="bi"/>
              </m:rPr>
              <w:rPr>
                <w:rFonts w:ascii="Cambria Math"/>
                <w:color w:val="000000" w:themeColor="text1"/>
                <w:sz w:val="28"/>
                <w:szCs w:val="28"/>
                <w:lang w:val="en-US"/>
              </w:rPr>
              <m:t>×</m:t>
            </m:r>
            <m:sSub>
              <m:sSubPr>
                <m:ctrlPr>
                  <w:rPr>
                    <w:rFonts w:ascii="Cambria Math" w:hAnsi="Cambria Math"/>
                    <w:b/>
                    <w:bCs/>
                    <w:i/>
                    <w:color w:val="000000" w:themeColor="text1"/>
                    <w:sz w:val="28"/>
                    <w:szCs w:val="28"/>
                  </w:rPr>
                </m:ctrlPr>
              </m:sSubPr>
              <m:e>
                <m:r>
                  <m:rPr>
                    <m:sty m:val="bi"/>
                  </m:rPr>
                  <w:rPr>
                    <w:rFonts w:ascii="Cambria Math"/>
                    <w:color w:val="000000" w:themeColor="text1"/>
                    <w:sz w:val="28"/>
                    <w:szCs w:val="28"/>
                  </w:rPr>
                  <m:t>W</m:t>
                </m:r>
              </m:e>
              <m:sub>
                <m:r>
                  <m:rPr>
                    <m:nor/>
                  </m:rPr>
                  <w:rPr>
                    <w:rFonts w:ascii="Cambria Math"/>
                    <w:b/>
                    <w:bCs/>
                    <w:color w:val="000000" w:themeColor="text1"/>
                    <w:sz w:val="28"/>
                    <w:szCs w:val="28"/>
                    <w:lang w:val="en-US"/>
                  </w:rPr>
                  <m:t>act,hot</m:t>
                </m:r>
                <m:ctrlPr>
                  <w:rPr>
                    <w:rFonts w:ascii="Cambria Math" w:hAnsi="Cambria Math"/>
                    <w:b/>
                    <w:bCs/>
                    <w:color w:val="000000" w:themeColor="text1"/>
                    <w:sz w:val="28"/>
                    <w:szCs w:val="28"/>
                  </w:rPr>
                </m:ctrlPr>
              </m:sub>
            </m:sSub>
            <m:r>
              <m:rPr>
                <m:sty m:val="bi"/>
              </m:rPr>
              <w:rPr>
                <w:rFonts w:ascii="Cambria Math"/>
                <w:color w:val="000000" w:themeColor="text1"/>
                <w:sz w:val="28"/>
                <w:szCs w:val="28"/>
                <w:lang w:val="en-US"/>
              </w:rPr>
              <m:t>)</m:t>
            </m:r>
          </m:den>
        </m:f>
      </m:oMath>
      <w:r w:rsidRPr="002B215E">
        <w:rPr>
          <w:lang w:val="en-US"/>
        </w:rPr>
        <w:tab/>
      </w:r>
      <w:r w:rsidRPr="002B215E">
        <w:rPr>
          <w:b/>
          <w:bCs/>
          <w:lang w:val="en-US"/>
        </w:rPr>
        <w:t>(70)</w:t>
      </w:r>
      <w:r w:rsidR="00367AA5" w:rsidRPr="00367AA5">
        <w:rPr>
          <w:b/>
          <w:bCs/>
          <w:lang w:val="en-US"/>
        </w:rPr>
        <w:t>,</w:t>
      </w:r>
    </w:p>
    <w:p w14:paraId="4CC6BBF5" w14:textId="77777777" w:rsidR="005B16F2" w:rsidRPr="00AC3EB3" w:rsidRDefault="005B16F2" w:rsidP="005B16F2">
      <w:pPr>
        <w:pStyle w:val="SingleTxtGR0"/>
        <w:tabs>
          <w:tab w:val="clear" w:pos="1701"/>
          <w:tab w:val="right" w:pos="8287"/>
          <w:tab w:val="right" w:pos="8441"/>
          <w:tab w:val="right" w:pos="8511"/>
        </w:tabs>
        <w:ind w:left="2268" w:hanging="1134"/>
        <w:rPr>
          <w:spacing w:val="0"/>
          <w:w w:val="100"/>
        </w:rPr>
      </w:pPr>
      <w:r w:rsidRPr="00AC3EB3">
        <w:rPr>
          <w:spacing w:val="0"/>
          <w:w w:val="100"/>
          <w:lang w:val="en-US"/>
        </w:rPr>
        <w:tab/>
      </w:r>
      <w:r w:rsidRPr="00AC3EB3">
        <w:rPr>
          <w:spacing w:val="0"/>
          <w:w w:val="100"/>
        </w:rPr>
        <w:t>где:</w:t>
      </w:r>
    </w:p>
    <w:p w14:paraId="7F25968B" w14:textId="75FA031D" w:rsidR="005B16F2" w:rsidRPr="00AC3EB3" w:rsidRDefault="005B16F2" w:rsidP="009215B8">
      <w:pPr>
        <w:pStyle w:val="SingleTxtGR0"/>
        <w:tabs>
          <w:tab w:val="clear" w:pos="1701"/>
          <w:tab w:val="clear" w:pos="2835"/>
          <w:tab w:val="left" w:pos="2977"/>
          <w:tab w:val="right" w:pos="8287"/>
          <w:tab w:val="right" w:pos="8441"/>
          <w:tab w:val="right" w:pos="8511"/>
        </w:tabs>
        <w:ind w:left="3402" w:hanging="2268"/>
        <w:rPr>
          <w:spacing w:val="0"/>
          <w:w w:val="100"/>
        </w:rPr>
      </w:pPr>
      <w:r w:rsidRPr="00AC3EB3">
        <w:rPr>
          <w:spacing w:val="0"/>
          <w:w w:val="100"/>
        </w:rPr>
        <w:tab/>
      </w:r>
      <w:proofErr w:type="spellStart"/>
      <w:r w:rsidRPr="00367AA5">
        <w:rPr>
          <w:i/>
          <w:iCs/>
          <w:spacing w:val="0"/>
          <w:w w:val="100"/>
        </w:rPr>
        <w:t>m</w:t>
      </w:r>
      <w:r w:rsidRPr="00AC3EB3">
        <w:rPr>
          <w:spacing w:val="0"/>
          <w:w w:val="100"/>
          <w:vertAlign w:val="subscript"/>
        </w:rPr>
        <w:t>cold</w:t>
      </w:r>
      <w:proofErr w:type="spellEnd"/>
      <w:r w:rsidRPr="00AC3EB3">
        <w:rPr>
          <w:spacing w:val="0"/>
          <w:w w:val="100"/>
          <w:vertAlign w:val="subscript"/>
        </w:rPr>
        <w:tab/>
      </w:r>
      <w:r w:rsidR="00367AA5">
        <w:rPr>
          <w:spacing w:val="0"/>
          <w:w w:val="100"/>
        </w:rPr>
        <w:t>—</w:t>
      </w:r>
      <w:r w:rsidRPr="00AC3EB3">
        <w:rPr>
          <w:spacing w:val="0"/>
          <w:w w:val="100"/>
        </w:rPr>
        <w:tab/>
        <w:t>масса выбросов компонента в ходе испытания с запуском в холодном состоянии в г/испытание;</w:t>
      </w:r>
    </w:p>
    <w:p w14:paraId="600D4BF4" w14:textId="7614F6E3" w:rsidR="005B16F2" w:rsidRPr="00AC3EB3" w:rsidRDefault="005B16F2" w:rsidP="009215B8">
      <w:pPr>
        <w:pStyle w:val="SingleTxtGR0"/>
        <w:tabs>
          <w:tab w:val="clear" w:pos="1701"/>
          <w:tab w:val="clear" w:pos="2835"/>
          <w:tab w:val="left" w:pos="2977"/>
          <w:tab w:val="right" w:pos="8287"/>
          <w:tab w:val="right" w:pos="8441"/>
          <w:tab w:val="right" w:pos="8511"/>
        </w:tabs>
        <w:ind w:left="3402" w:hanging="2268"/>
        <w:rPr>
          <w:spacing w:val="0"/>
          <w:w w:val="100"/>
        </w:rPr>
      </w:pPr>
      <w:r w:rsidRPr="00AC3EB3">
        <w:rPr>
          <w:spacing w:val="0"/>
          <w:w w:val="100"/>
        </w:rPr>
        <w:tab/>
      </w:r>
      <w:proofErr w:type="spellStart"/>
      <w:r w:rsidRPr="00367AA5">
        <w:rPr>
          <w:i/>
          <w:iCs/>
          <w:spacing w:val="0"/>
          <w:w w:val="100"/>
        </w:rPr>
        <w:t>m</w:t>
      </w:r>
      <w:r w:rsidRPr="00AC3EB3">
        <w:rPr>
          <w:spacing w:val="0"/>
          <w:w w:val="100"/>
          <w:vertAlign w:val="subscript"/>
        </w:rPr>
        <w:t>hot</w:t>
      </w:r>
      <w:proofErr w:type="spellEnd"/>
      <w:r w:rsidRPr="00AC3EB3">
        <w:rPr>
          <w:spacing w:val="0"/>
          <w:w w:val="100"/>
        </w:rPr>
        <w:tab/>
      </w:r>
      <w:r w:rsidR="00367AA5">
        <w:rPr>
          <w:spacing w:val="0"/>
          <w:w w:val="100"/>
        </w:rPr>
        <w:t>—</w:t>
      </w:r>
      <w:r w:rsidRPr="00AC3EB3">
        <w:rPr>
          <w:spacing w:val="0"/>
          <w:w w:val="100"/>
        </w:rPr>
        <w:tab/>
        <w:t>масса выбросов компонента в ходе испытания с запуском в прогретом состоянии в г/испытание;</w:t>
      </w:r>
    </w:p>
    <w:p w14:paraId="7927BA69" w14:textId="2E67BD25" w:rsidR="005B16F2" w:rsidRPr="00AC3EB3" w:rsidRDefault="005B16F2" w:rsidP="009215B8">
      <w:pPr>
        <w:pStyle w:val="SingleTxtGR0"/>
        <w:tabs>
          <w:tab w:val="clear" w:pos="1701"/>
          <w:tab w:val="clear" w:pos="2835"/>
          <w:tab w:val="left" w:pos="2977"/>
          <w:tab w:val="right" w:pos="8287"/>
          <w:tab w:val="right" w:pos="8441"/>
          <w:tab w:val="right" w:pos="8511"/>
        </w:tabs>
        <w:ind w:left="3402" w:hanging="2268"/>
        <w:rPr>
          <w:spacing w:val="0"/>
          <w:w w:val="100"/>
        </w:rPr>
      </w:pPr>
      <w:r w:rsidRPr="00AC3EB3">
        <w:rPr>
          <w:spacing w:val="0"/>
          <w:w w:val="100"/>
        </w:rPr>
        <w:tab/>
      </w:r>
      <w:proofErr w:type="spellStart"/>
      <w:r w:rsidRPr="00367AA5">
        <w:rPr>
          <w:i/>
          <w:iCs/>
          <w:spacing w:val="0"/>
          <w:w w:val="100"/>
        </w:rPr>
        <w:t>W</w:t>
      </w:r>
      <w:r w:rsidRPr="00AC3EB3">
        <w:rPr>
          <w:spacing w:val="0"/>
          <w:w w:val="100"/>
          <w:vertAlign w:val="subscript"/>
        </w:rPr>
        <w:t>act,cold</w:t>
      </w:r>
      <w:proofErr w:type="spellEnd"/>
      <w:r w:rsidRPr="00AC3EB3">
        <w:rPr>
          <w:spacing w:val="0"/>
          <w:w w:val="100"/>
        </w:rPr>
        <w:tab/>
      </w:r>
      <w:r w:rsidR="00367AA5">
        <w:rPr>
          <w:spacing w:val="0"/>
          <w:w w:val="100"/>
        </w:rPr>
        <w:t>—</w:t>
      </w:r>
      <w:r w:rsidRPr="00AC3EB3">
        <w:rPr>
          <w:spacing w:val="0"/>
          <w:w w:val="100"/>
        </w:rPr>
        <w:tab/>
        <w:t>фактическая работа за цикл в ходе испытания с запуском в холодном состоянии в кВтч;</w:t>
      </w:r>
    </w:p>
    <w:p w14:paraId="04274822" w14:textId="32ACE9C1" w:rsidR="005B16F2" w:rsidRPr="00AC3EB3" w:rsidRDefault="005B16F2" w:rsidP="009215B8">
      <w:pPr>
        <w:pStyle w:val="SingleTxtGR0"/>
        <w:tabs>
          <w:tab w:val="clear" w:pos="1701"/>
          <w:tab w:val="clear" w:pos="2835"/>
          <w:tab w:val="left" w:pos="2977"/>
          <w:tab w:val="right" w:pos="8287"/>
          <w:tab w:val="right" w:pos="8441"/>
          <w:tab w:val="right" w:pos="8511"/>
        </w:tabs>
        <w:ind w:left="3402" w:hanging="2268"/>
        <w:rPr>
          <w:spacing w:val="0"/>
          <w:w w:val="100"/>
        </w:rPr>
      </w:pPr>
      <w:r w:rsidRPr="00AC3EB3">
        <w:rPr>
          <w:spacing w:val="0"/>
          <w:w w:val="100"/>
        </w:rPr>
        <w:tab/>
      </w:r>
      <w:proofErr w:type="spellStart"/>
      <w:r w:rsidRPr="00367AA5">
        <w:rPr>
          <w:i/>
          <w:iCs/>
          <w:spacing w:val="0"/>
          <w:w w:val="100"/>
        </w:rPr>
        <w:t>W</w:t>
      </w:r>
      <w:r w:rsidRPr="00AC3EB3">
        <w:rPr>
          <w:spacing w:val="0"/>
          <w:w w:val="100"/>
          <w:vertAlign w:val="subscript"/>
        </w:rPr>
        <w:t>act,hot</w:t>
      </w:r>
      <w:proofErr w:type="spellEnd"/>
      <w:r w:rsidRPr="00AC3EB3">
        <w:rPr>
          <w:spacing w:val="0"/>
          <w:w w:val="100"/>
        </w:rPr>
        <w:tab/>
      </w:r>
      <w:r w:rsidR="00367AA5">
        <w:rPr>
          <w:spacing w:val="0"/>
          <w:w w:val="100"/>
        </w:rPr>
        <w:t>—</w:t>
      </w:r>
      <w:r w:rsidRPr="00AC3EB3">
        <w:rPr>
          <w:spacing w:val="0"/>
          <w:w w:val="100"/>
        </w:rPr>
        <w:tab/>
        <w:t>фактическая работа за цикл в ходе испытания с запуском в прогретом состоянии в кВтч.</w:t>
      </w:r>
    </w:p>
    <w:p w14:paraId="7206E8BC" w14:textId="423A26FA" w:rsidR="005B16F2" w:rsidRPr="00AC3EB3" w:rsidRDefault="005B16F2" w:rsidP="005B16F2">
      <w:pPr>
        <w:tabs>
          <w:tab w:val="left" w:pos="2300"/>
          <w:tab w:val="left" w:pos="2800"/>
        </w:tabs>
        <w:spacing w:after="120"/>
        <w:ind w:left="2268" w:right="1134" w:hanging="1134"/>
        <w:jc w:val="both"/>
      </w:pPr>
      <w:r w:rsidRPr="00AC3EB3">
        <w:tab/>
        <w:t>Если применяется периодическая регенерация в соответствии с пунктом</w:t>
      </w:r>
      <w:r w:rsidR="00367AA5">
        <w:t> </w:t>
      </w:r>
      <w:r w:rsidRPr="00AC3EB3">
        <w:t xml:space="preserve">6.6.2, то корректировочные коэффициенты на регенерацию </w:t>
      </w:r>
      <w:r w:rsidRPr="00367AA5">
        <w:rPr>
          <w:i/>
          <w:iCs/>
        </w:rPr>
        <w:t>k</w:t>
      </w:r>
      <w:r w:rsidRPr="00AC3EB3">
        <w:rPr>
          <w:vertAlign w:val="subscript"/>
        </w:rPr>
        <w:t>r,u</w:t>
      </w:r>
      <w:r w:rsidRPr="00AC3EB3">
        <w:t xml:space="preserve"> или </w:t>
      </w:r>
      <w:r w:rsidRPr="00367AA5">
        <w:rPr>
          <w:i/>
          <w:iCs/>
        </w:rPr>
        <w:t>k</w:t>
      </w:r>
      <w:r w:rsidRPr="00AC3EB3">
        <w:rPr>
          <w:vertAlign w:val="subscript"/>
        </w:rPr>
        <w:t>r,d</w:t>
      </w:r>
      <w:r w:rsidRPr="00AC3EB3">
        <w:t xml:space="preserve"> соответственно умножают на результат удельных выбросов </w:t>
      </w:r>
      <w:r w:rsidRPr="00367AA5">
        <w:rPr>
          <w:i/>
          <w:iCs/>
        </w:rPr>
        <w:t>e</w:t>
      </w:r>
      <w:r w:rsidRPr="00AC3EB3">
        <w:t>, определенный в уравнениях 69 и 70, либо прибавляют к нему».</w:t>
      </w:r>
    </w:p>
    <w:p w14:paraId="0E1B70D5" w14:textId="77777777" w:rsidR="005B16F2" w:rsidRPr="00A518E1" w:rsidRDefault="005B16F2" w:rsidP="005B16F2">
      <w:pPr>
        <w:tabs>
          <w:tab w:val="left" w:pos="2300"/>
          <w:tab w:val="left" w:pos="2800"/>
        </w:tabs>
        <w:spacing w:after="120"/>
        <w:ind w:left="2268" w:right="1134" w:hanging="1134"/>
        <w:jc w:val="both"/>
        <w:rPr>
          <w:i/>
          <w:color w:val="000000" w:themeColor="text1"/>
        </w:rPr>
      </w:pPr>
      <w:r w:rsidRPr="00A518E1">
        <w:rPr>
          <w:i/>
          <w:iCs/>
        </w:rPr>
        <w:t>Приложение 4, пункт 9.3.9.1</w:t>
      </w:r>
      <w:r w:rsidRPr="00A518E1">
        <w:t xml:space="preserve"> изменить следующим образом: </w:t>
      </w:r>
    </w:p>
    <w:p w14:paraId="4DC44AA8"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 xml:space="preserve">«9.3.9.1 </w:t>
      </w:r>
      <w:r w:rsidRPr="00A518E1">
        <w:tab/>
        <w:t xml:space="preserve">Проверка влияния на показания анализатора СО </w:t>
      </w:r>
    </w:p>
    <w:p w14:paraId="7E710078" w14:textId="77777777" w:rsidR="005B16F2" w:rsidRPr="00A518E1" w:rsidRDefault="005B16F2" w:rsidP="005B16F2">
      <w:pPr>
        <w:spacing w:before="120" w:after="120"/>
        <w:ind w:left="2268" w:right="1134" w:hanging="1134"/>
        <w:jc w:val="both"/>
        <w:rPr>
          <w:rFonts w:eastAsia="Calibri"/>
          <w:color w:val="000000" w:themeColor="text1"/>
        </w:rPr>
      </w:pPr>
      <w:r w:rsidRPr="00A518E1">
        <w:tab/>
        <w:t>Вода и CO</w:t>
      </w:r>
      <w:r w:rsidRPr="00A518E1">
        <w:rPr>
          <w:vertAlign w:val="subscript"/>
        </w:rPr>
        <w:t>2</w:t>
      </w:r>
      <w:r w:rsidRPr="00A518E1">
        <w:t xml:space="preserve"> могут воздействовать на работу анализатора СО. Поэтому поверочный газ, содержащий CO</w:t>
      </w:r>
      <w:r w:rsidRPr="00A518E1">
        <w:rPr>
          <w:vertAlign w:val="subscript"/>
        </w:rPr>
        <w:t>2</w:t>
      </w:r>
      <w:r w:rsidRPr="00A518E1">
        <w:t xml:space="preserve"> и имеющий концентрацию 80−100 % полной шкалы максимального рабочего диапазона, используемого в ходе испытания, пропускают через воду при комнатной температуре и регистрируют чувствительность анализатора. Чувствительность анализатора не должна превышать 2 % от средней концентрации СО, ожидаемой в ходе испытания</w:t>
      </w:r>
      <w:r w:rsidRPr="00A518E1">
        <w:rPr>
          <w:b/>
          <w:bCs/>
        </w:rPr>
        <w:t>, или 20 млн</w:t>
      </w:r>
      <w:r w:rsidRPr="00A518E1">
        <w:rPr>
          <w:b/>
          <w:bCs/>
          <w:vertAlign w:val="superscript"/>
        </w:rPr>
        <w:t>-1</w:t>
      </w:r>
      <w:r w:rsidRPr="00A518E1">
        <w:rPr>
          <w:b/>
          <w:bCs/>
        </w:rPr>
        <w:t>, в зависимости от того, какое из этих значений больше.</w:t>
      </w:r>
    </w:p>
    <w:p w14:paraId="502BFBF2" w14:textId="77777777" w:rsidR="005B16F2" w:rsidRPr="00A518E1" w:rsidRDefault="005B16F2" w:rsidP="005B16F2">
      <w:pPr>
        <w:spacing w:before="120" w:after="120"/>
        <w:ind w:left="2268" w:right="1134"/>
        <w:jc w:val="both"/>
        <w:rPr>
          <w:i/>
          <w:color w:val="000000" w:themeColor="text1"/>
        </w:rPr>
      </w:pPr>
      <w:r w:rsidRPr="00A518E1">
        <w:t>...»</w:t>
      </w:r>
    </w:p>
    <w:p w14:paraId="426D5299" w14:textId="77777777" w:rsidR="005B16F2" w:rsidRPr="00A518E1" w:rsidRDefault="005B16F2" w:rsidP="005B16F2">
      <w:pPr>
        <w:tabs>
          <w:tab w:val="left" w:pos="2300"/>
          <w:tab w:val="left" w:pos="2800"/>
        </w:tabs>
        <w:spacing w:after="120"/>
        <w:ind w:left="2268" w:right="1134" w:hanging="1134"/>
        <w:jc w:val="both"/>
        <w:rPr>
          <w:i/>
          <w:color w:val="000000" w:themeColor="text1"/>
        </w:rPr>
      </w:pPr>
      <w:r w:rsidRPr="00A518E1">
        <w:rPr>
          <w:i/>
          <w:iCs/>
        </w:rPr>
        <w:t xml:space="preserve">Приложение 4, пункт 9.4.6.4 </w:t>
      </w:r>
      <w:r w:rsidRPr="00A518E1">
        <w:t xml:space="preserve">изменить следующим образом: </w:t>
      </w:r>
    </w:p>
    <w:p w14:paraId="77068FB2" w14:textId="77777777" w:rsidR="005B16F2" w:rsidRPr="00A518E1" w:rsidRDefault="005B16F2" w:rsidP="005B16F2">
      <w:pPr>
        <w:spacing w:before="120" w:after="120"/>
        <w:ind w:left="2268" w:right="1134" w:hanging="1134"/>
        <w:jc w:val="both"/>
        <w:rPr>
          <w:color w:val="000000" w:themeColor="text1"/>
        </w:rPr>
      </w:pPr>
      <w:r w:rsidRPr="00A518E1">
        <w:t xml:space="preserve">«9.4.6.4 </w:t>
      </w:r>
      <w:r w:rsidRPr="00A518E1">
        <w:tab/>
        <w:t>Проверка расхода углерода</w:t>
      </w:r>
    </w:p>
    <w:p w14:paraId="51C390E1" w14:textId="77777777" w:rsidR="005B16F2" w:rsidRPr="00A518E1" w:rsidRDefault="005B16F2" w:rsidP="005B16F2">
      <w:pPr>
        <w:spacing w:before="120" w:after="120"/>
        <w:ind w:left="2268" w:right="1134"/>
        <w:jc w:val="both"/>
        <w:rPr>
          <w:color w:val="000000" w:themeColor="text1"/>
        </w:rPr>
      </w:pPr>
      <w:r w:rsidRPr="00A518E1">
        <w:t xml:space="preserve">Для выявления проблем с измерением и регулировкой и для проверки надлежащей работы системы частичного разбавления потока рекомендуется произвести проверку расхода углерода на фактических отработавших газах. Проверку расхода углерода следует проводить по </w:t>
      </w:r>
      <w:r w:rsidRPr="00A518E1">
        <w:lastRenderedPageBreak/>
        <w:t xml:space="preserve">меньшей мере каждый раз при установке нового двигателя, а также в случае существенных изменений в конфигурации испытательного бокса. </w:t>
      </w:r>
    </w:p>
    <w:p w14:paraId="5699F342" w14:textId="77777777" w:rsidR="005B16F2" w:rsidRPr="00A518E1" w:rsidRDefault="005B16F2" w:rsidP="005B16F2">
      <w:pPr>
        <w:spacing w:before="120" w:after="120"/>
        <w:ind w:left="2268" w:right="1134"/>
        <w:jc w:val="both"/>
        <w:rPr>
          <w:color w:val="000000" w:themeColor="text1"/>
        </w:rPr>
      </w:pPr>
      <w:r w:rsidRPr="00A518E1">
        <w:t>Двигатель прогоняют в режиме нагрузки и с частотой вращения, которые соответствуют максимальному крутящему моменту, или в любом другом установившемся режиме, при котором содержание CO</w:t>
      </w:r>
      <w:r w:rsidRPr="00F82217">
        <w:rPr>
          <w:vertAlign w:val="subscript"/>
        </w:rPr>
        <w:t>2</w:t>
      </w:r>
      <w:r w:rsidRPr="00A518E1">
        <w:t xml:space="preserve"> увеличивается на 5 % или более. Систему отбора проб частично разбавленного потока прогоняют при коэффициенте разбавления примерно 15 к 1. </w:t>
      </w:r>
    </w:p>
    <w:p w14:paraId="6B161DEA" w14:textId="77777777" w:rsidR="005B16F2" w:rsidRPr="00A518E1" w:rsidRDefault="005B16F2" w:rsidP="005B16F2">
      <w:pPr>
        <w:spacing w:before="120" w:after="120"/>
        <w:ind w:left="2268" w:right="1134"/>
        <w:jc w:val="both"/>
        <w:rPr>
          <w:color w:val="000000" w:themeColor="text1"/>
        </w:rPr>
      </w:pPr>
      <w:r w:rsidRPr="00A518E1">
        <w:t>Если проводится проверка расхода углерода, то применяют процедуру, указанную в добавлении 4. Значения расхода углерода рассчитывают по формулам 112−114, приведенным в добавлении 4 к настоящему приложению. Разброс всех значений расхода углерода должен составлять не более 3%.</w:t>
      </w:r>
    </w:p>
    <w:p w14:paraId="4A868C46" w14:textId="77777777" w:rsidR="005B16F2" w:rsidRPr="00A518E1" w:rsidRDefault="005B16F2" w:rsidP="005B16F2">
      <w:pPr>
        <w:spacing w:before="120" w:after="120"/>
        <w:ind w:left="2268" w:right="1134"/>
        <w:jc w:val="both"/>
        <w:rPr>
          <w:color w:val="000000" w:themeColor="text1"/>
        </w:rPr>
      </w:pPr>
      <w:r w:rsidRPr="00A518E1">
        <w:rPr>
          <w:b/>
          <w:bCs/>
        </w:rPr>
        <w:t>В случае испытания двигателя, работающего на водороде, проверку расхода углерода следует проводить на двигателе, работающем на дизельном топливе, до установки двигателя, работающего на водороде</w:t>
      </w:r>
      <w:r w:rsidRPr="00F01382">
        <w:t xml:space="preserve">». </w:t>
      </w:r>
    </w:p>
    <w:p w14:paraId="26C0336C" w14:textId="77777777" w:rsidR="005B16F2" w:rsidRPr="00A518E1" w:rsidRDefault="005B16F2" w:rsidP="005B16F2">
      <w:pPr>
        <w:spacing w:before="120" w:after="120"/>
        <w:ind w:left="2268" w:right="1134" w:hanging="1134"/>
        <w:rPr>
          <w:i/>
          <w:color w:val="000000" w:themeColor="text1"/>
        </w:rPr>
      </w:pPr>
      <w:r w:rsidRPr="00A518E1">
        <w:rPr>
          <w:i/>
          <w:iCs/>
        </w:rPr>
        <w:t>Приложение 4, добавление 7, пункт A.7.2.1</w:t>
      </w:r>
      <w:r w:rsidRPr="00A518E1">
        <w:t xml:space="preserve"> изменить следующим образом:</w:t>
      </w:r>
    </w:p>
    <w:p w14:paraId="36816F7B" w14:textId="77777777" w:rsidR="005B16F2" w:rsidRPr="00A518E1" w:rsidRDefault="005B16F2" w:rsidP="005B16F2">
      <w:pPr>
        <w:pStyle w:val="ManualNumPar2"/>
        <w:keepNext/>
        <w:tabs>
          <w:tab w:val="num" w:pos="1276"/>
        </w:tabs>
        <w:ind w:left="2268" w:right="1134" w:hanging="1134"/>
        <w:rPr>
          <w:color w:val="000000" w:themeColor="text1"/>
          <w:sz w:val="20"/>
          <w:szCs w:val="20"/>
          <w:lang w:val="ru-RU"/>
        </w:rPr>
      </w:pPr>
      <w:r w:rsidRPr="00A518E1">
        <w:rPr>
          <w:sz w:val="20"/>
          <w:szCs w:val="20"/>
          <w:lang w:val="ru-RU"/>
        </w:rPr>
        <w:t>«A.7.2.1</w:t>
      </w:r>
      <w:r w:rsidRPr="00A518E1">
        <w:rPr>
          <w:sz w:val="20"/>
          <w:szCs w:val="20"/>
          <w:lang w:val="ru-RU"/>
        </w:rPr>
        <w:tab/>
      </w:r>
      <w:r w:rsidRPr="00A518E1">
        <w:rPr>
          <w:strike/>
          <w:sz w:val="20"/>
          <w:szCs w:val="20"/>
          <w:lang w:val="ru-RU"/>
        </w:rPr>
        <w:t>Диодно-лазерный спектрометр (ДЛС)</w:t>
      </w:r>
      <w:r w:rsidRPr="00A518E1">
        <w:rPr>
          <w:sz w:val="20"/>
          <w:szCs w:val="20"/>
          <w:lang w:val="ru-RU"/>
        </w:rPr>
        <w:t xml:space="preserve"> </w:t>
      </w:r>
      <w:r w:rsidRPr="00A518E1">
        <w:rPr>
          <w:b/>
          <w:bCs/>
          <w:sz w:val="20"/>
          <w:szCs w:val="20"/>
          <w:lang w:val="ru-RU"/>
        </w:rPr>
        <w:t>Лазерный инфракрасный анализатор</w:t>
      </w:r>
    </w:p>
    <w:p w14:paraId="1E9E92D5" w14:textId="77777777" w:rsidR="005B16F2" w:rsidRPr="00A518E1" w:rsidRDefault="005B16F2" w:rsidP="005B16F2">
      <w:pPr>
        <w:pStyle w:val="ManualNumPar3"/>
        <w:keepNext/>
        <w:tabs>
          <w:tab w:val="num" w:pos="2268"/>
        </w:tabs>
        <w:ind w:left="2268" w:right="1134" w:hanging="1134"/>
        <w:rPr>
          <w:strike/>
          <w:color w:val="000000" w:themeColor="text1"/>
          <w:sz w:val="20"/>
          <w:szCs w:val="20"/>
          <w:lang w:val="ru-RU"/>
        </w:rPr>
      </w:pPr>
      <w:r w:rsidRPr="00A518E1">
        <w:rPr>
          <w:sz w:val="20"/>
          <w:szCs w:val="20"/>
          <w:lang w:val="ru-RU"/>
        </w:rPr>
        <w:t>A.7.2.1.1</w:t>
      </w:r>
      <w:r w:rsidRPr="00A518E1">
        <w:rPr>
          <w:sz w:val="20"/>
          <w:szCs w:val="20"/>
          <w:lang w:val="ru-RU"/>
        </w:rPr>
        <w:tab/>
      </w:r>
      <w:r w:rsidRPr="00A518E1">
        <w:rPr>
          <w:strike/>
          <w:sz w:val="20"/>
          <w:szCs w:val="20"/>
          <w:lang w:val="ru-RU"/>
        </w:rPr>
        <w:t>Принцип измерения</w:t>
      </w:r>
    </w:p>
    <w:p w14:paraId="4473C45A" w14:textId="77777777" w:rsidR="005B16F2" w:rsidRPr="00A518E1" w:rsidRDefault="005B16F2" w:rsidP="005B16F2">
      <w:pPr>
        <w:pStyle w:val="ManualNumPar3"/>
        <w:tabs>
          <w:tab w:val="num" w:pos="2268"/>
        </w:tabs>
        <w:ind w:left="2268" w:right="1134" w:firstLine="0"/>
        <w:rPr>
          <w:strike/>
          <w:color w:val="000000" w:themeColor="text1"/>
          <w:sz w:val="20"/>
          <w:szCs w:val="20"/>
          <w:lang w:val="ru-RU"/>
        </w:rPr>
      </w:pPr>
      <w:r w:rsidRPr="00A518E1">
        <w:rPr>
          <w:strike/>
          <w:sz w:val="20"/>
          <w:szCs w:val="20"/>
          <w:lang w:val="ru-RU"/>
        </w:rPr>
        <w:t>ДЛС работает по принципу одной спектральной линии.</w:t>
      </w:r>
      <w:r w:rsidRPr="00A518E1">
        <w:rPr>
          <w:sz w:val="20"/>
          <w:szCs w:val="20"/>
          <w:lang w:val="ru-RU"/>
        </w:rPr>
        <w:t xml:space="preserve"> </w:t>
      </w:r>
      <w:r w:rsidRPr="00A518E1">
        <w:rPr>
          <w:strike/>
          <w:sz w:val="20"/>
          <w:szCs w:val="20"/>
          <w:lang w:val="ru-RU"/>
        </w:rPr>
        <w:t>Линия поглощения NH3 выбирается в пределах ближайшего инфракрасного участка спектра и сканируется с помощью лазерного диода, работающего в одном режиме.</w:t>
      </w:r>
    </w:p>
    <w:p w14:paraId="28409BC5" w14:textId="77777777" w:rsidR="005B16F2" w:rsidRPr="00A518E1" w:rsidRDefault="005B16F2" w:rsidP="005B16F2">
      <w:pPr>
        <w:pStyle w:val="ManualNumPar3"/>
        <w:tabs>
          <w:tab w:val="num" w:pos="2268"/>
        </w:tabs>
        <w:ind w:left="2268" w:right="1134" w:firstLine="0"/>
        <w:rPr>
          <w:b/>
          <w:bCs/>
          <w:color w:val="000000" w:themeColor="text1"/>
          <w:sz w:val="20"/>
          <w:szCs w:val="20"/>
          <w:lang w:val="ru-RU"/>
        </w:rPr>
      </w:pPr>
      <w:r w:rsidRPr="00A518E1">
        <w:rPr>
          <w:b/>
          <w:bCs/>
          <w:sz w:val="20"/>
          <w:szCs w:val="20"/>
          <w:lang w:val="ru-RU"/>
        </w:rPr>
        <w:t>Принцип измерения</w:t>
      </w:r>
    </w:p>
    <w:p w14:paraId="51A49DB2" w14:textId="77777777" w:rsidR="005B16F2" w:rsidRPr="00A518E1" w:rsidRDefault="005B16F2" w:rsidP="005B16F2">
      <w:pPr>
        <w:pStyle w:val="ManualNumPar3"/>
        <w:tabs>
          <w:tab w:val="num" w:pos="2268"/>
        </w:tabs>
        <w:ind w:left="2268" w:right="1134" w:firstLine="0"/>
        <w:rPr>
          <w:b/>
          <w:bCs/>
          <w:color w:val="000000" w:themeColor="text1"/>
          <w:sz w:val="20"/>
          <w:szCs w:val="20"/>
          <w:lang w:val="ru-RU"/>
        </w:rPr>
      </w:pPr>
      <w:r w:rsidRPr="00A518E1">
        <w:rPr>
          <w:b/>
          <w:bCs/>
          <w:sz w:val="20"/>
          <w:szCs w:val="20"/>
          <w:lang w:val="ru-RU"/>
        </w:rPr>
        <w:t>Такие инфракрасные лазеры, как настраиваемый диодный лазер (TDL) (например, используемый в диодно-лазерном спектрометре (LDS)) или квантово-каскадный лазер (QCL), могут испускать когерентный свет в ближней инфракрасной области или средней инфракрасной области соответственно, когда происходит сильное поглощение азотных соединений, включая NH</w:t>
      </w:r>
      <w:r w:rsidRPr="00A518E1">
        <w:rPr>
          <w:b/>
          <w:bCs/>
          <w:sz w:val="20"/>
          <w:szCs w:val="20"/>
          <w:vertAlign w:val="subscript"/>
          <w:lang w:val="ru-RU"/>
        </w:rPr>
        <w:t>3</w:t>
      </w:r>
      <w:r w:rsidRPr="00A518E1">
        <w:rPr>
          <w:b/>
          <w:bCs/>
          <w:sz w:val="20"/>
          <w:szCs w:val="20"/>
          <w:lang w:val="ru-RU"/>
        </w:rPr>
        <w:t>.</w:t>
      </w:r>
      <w:r w:rsidRPr="00A518E1">
        <w:rPr>
          <w:sz w:val="20"/>
          <w:szCs w:val="20"/>
          <w:lang w:val="ru-RU"/>
        </w:rPr>
        <w:t xml:space="preserve"> </w:t>
      </w:r>
      <w:r w:rsidRPr="00A518E1">
        <w:rPr>
          <w:b/>
          <w:bCs/>
          <w:sz w:val="20"/>
          <w:szCs w:val="20"/>
          <w:lang w:val="ru-RU"/>
        </w:rPr>
        <w:t>Такая лазерная оптика обеспечивает импульсный режим высокого разрешения в узком диапазоне ближней инфракрасной области или средней инфракрасной области спектра.</w:t>
      </w:r>
      <w:r w:rsidRPr="00A518E1">
        <w:rPr>
          <w:sz w:val="20"/>
          <w:szCs w:val="20"/>
          <w:lang w:val="ru-RU"/>
        </w:rPr>
        <w:t xml:space="preserve"> </w:t>
      </w:r>
      <w:r w:rsidRPr="00A518E1">
        <w:rPr>
          <w:b/>
          <w:bCs/>
          <w:sz w:val="20"/>
          <w:szCs w:val="20"/>
          <w:lang w:val="ru-RU"/>
        </w:rPr>
        <w:t>Таким образом, лазерные инфракрасные анализаторы могут уменьшать помехи, обусловленные спектральным перекрытием сосуществующих компонентов выхлопных газов двигателя.</w:t>
      </w:r>
    </w:p>
    <w:p w14:paraId="33429A4B" w14:textId="77777777" w:rsidR="005B16F2" w:rsidRPr="00A518E1" w:rsidRDefault="005B16F2" w:rsidP="005B16F2">
      <w:pPr>
        <w:pStyle w:val="ManualNumPar3"/>
        <w:keepNext/>
        <w:tabs>
          <w:tab w:val="num" w:pos="2268"/>
        </w:tabs>
        <w:ind w:left="2268" w:right="1134" w:hanging="1134"/>
        <w:rPr>
          <w:color w:val="000000" w:themeColor="text1"/>
          <w:sz w:val="20"/>
          <w:szCs w:val="20"/>
          <w:lang w:val="ru-RU"/>
        </w:rPr>
      </w:pPr>
      <w:r w:rsidRPr="00A518E1">
        <w:rPr>
          <w:sz w:val="20"/>
          <w:szCs w:val="20"/>
          <w:lang w:val="ru-RU"/>
        </w:rPr>
        <w:t>A.7.2.1.2</w:t>
      </w:r>
      <w:r w:rsidRPr="00A518E1">
        <w:rPr>
          <w:sz w:val="20"/>
          <w:szCs w:val="20"/>
          <w:lang w:val="ru-RU"/>
        </w:rPr>
        <w:tab/>
        <w:t>Установка</w:t>
      </w:r>
    </w:p>
    <w:p w14:paraId="1D2606EA" w14:textId="77777777" w:rsidR="005B16F2" w:rsidRPr="00A518E1" w:rsidRDefault="005B16F2" w:rsidP="005B16F2">
      <w:pPr>
        <w:pStyle w:val="Text1"/>
        <w:tabs>
          <w:tab w:val="num" w:pos="1843"/>
        </w:tabs>
        <w:ind w:left="2268" w:right="1134"/>
        <w:rPr>
          <w:color w:val="000000" w:themeColor="text1"/>
          <w:sz w:val="20"/>
          <w:lang w:val="ru-RU"/>
        </w:rPr>
      </w:pPr>
      <w:r w:rsidRPr="00A518E1">
        <w:rPr>
          <w:sz w:val="20"/>
          <w:lang w:val="ru-RU"/>
        </w:rPr>
        <w:t xml:space="preserve">Анализатор устанавливают либо непосредственно в выхлопную трубу (на месте) или в камеру анализатора с использованием взятых проб в соответствии с указаниями изготовителя данного прибора. Если он устанавливается в камеру анализатора, то пробоотборную магистраль (пробоотборная линия, предварительный(е) фильтр(ы) и вентили) изготовляют из нержавеющей стали или ПТФЭ и нагревают до температуры </w:t>
      </w:r>
      <w:r w:rsidRPr="00A518E1">
        <w:rPr>
          <w:strike/>
          <w:sz w:val="20"/>
          <w:lang w:val="ru-RU"/>
        </w:rPr>
        <w:t>463 ± 10 К (190 ± 10 оС)</w:t>
      </w:r>
      <w:r w:rsidRPr="00A518E1">
        <w:rPr>
          <w:sz w:val="20"/>
          <w:lang w:val="ru-RU"/>
        </w:rPr>
        <w:t xml:space="preserve"> </w:t>
      </w:r>
      <w:r w:rsidRPr="00A518E1">
        <w:rPr>
          <w:b/>
          <w:bCs/>
          <w:sz w:val="20"/>
          <w:lang w:val="ru-RU"/>
        </w:rPr>
        <w:t>от 383 до 464 К (110 – 191 °C)</w:t>
      </w:r>
      <w:r w:rsidRPr="00A518E1">
        <w:rPr>
          <w:sz w:val="20"/>
          <w:lang w:val="ru-RU"/>
        </w:rPr>
        <w:t xml:space="preserve"> в целях сведения до минимума потерь NH</w:t>
      </w:r>
      <w:r w:rsidRPr="00A518E1">
        <w:rPr>
          <w:sz w:val="20"/>
          <w:vertAlign w:val="subscript"/>
          <w:lang w:val="ru-RU"/>
        </w:rPr>
        <w:t>3</w:t>
      </w:r>
      <w:r w:rsidRPr="00A518E1">
        <w:rPr>
          <w:sz w:val="20"/>
          <w:lang w:val="ru-RU"/>
        </w:rPr>
        <w:t xml:space="preserve"> и наведенных помех, связанных с отбором проб. Кроме того, пробоотборная линия должна быть настолько короткой, насколько это на практике возможно.</w:t>
      </w:r>
    </w:p>
    <w:p w14:paraId="56E4066A" w14:textId="77777777" w:rsidR="005B16F2" w:rsidRPr="00A518E1" w:rsidRDefault="005B16F2" w:rsidP="005B16F2">
      <w:pPr>
        <w:pStyle w:val="Text1"/>
        <w:tabs>
          <w:tab w:val="num" w:pos="1843"/>
        </w:tabs>
        <w:ind w:left="2268" w:right="1134"/>
        <w:rPr>
          <w:color w:val="000000" w:themeColor="text1"/>
          <w:sz w:val="20"/>
          <w:lang w:val="ru-RU"/>
        </w:rPr>
      </w:pPr>
      <w:r w:rsidRPr="00A518E1">
        <w:rPr>
          <w:sz w:val="20"/>
          <w:lang w:val="ru-RU"/>
        </w:rPr>
        <w:t>Воздействие температуры и давления выхлопных газов, окружающие условия и вибрацию установки на результаты измерения сводят до минимума или используют соответствующие методы компенсации.</w:t>
      </w:r>
    </w:p>
    <w:p w14:paraId="04D6EE52" w14:textId="77777777" w:rsidR="005B16F2" w:rsidRPr="00A518E1" w:rsidRDefault="005B16F2" w:rsidP="005B16F2">
      <w:pPr>
        <w:pStyle w:val="Text1"/>
        <w:tabs>
          <w:tab w:val="num" w:pos="1843"/>
        </w:tabs>
        <w:ind w:left="2268" w:right="1134"/>
        <w:rPr>
          <w:color w:val="000000" w:themeColor="text1"/>
          <w:sz w:val="20"/>
          <w:lang w:val="ru-RU"/>
        </w:rPr>
      </w:pPr>
      <w:r w:rsidRPr="00A518E1">
        <w:rPr>
          <w:sz w:val="20"/>
          <w:lang w:val="ru-RU"/>
        </w:rPr>
        <w:t xml:space="preserve">В случае применимости защитная воздушная оболочка, используемая в процессе измерения на месте в целях защиты прибора, не должна оказывать влияния на концентрацию любого из компонентов </w:t>
      </w:r>
      <w:r w:rsidRPr="00A518E1">
        <w:rPr>
          <w:sz w:val="20"/>
          <w:lang w:val="ru-RU"/>
        </w:rPr>
        <w:lastRenderedPageBreak/>
        <w:t>отработавших газов, измеряемую на выходе из прибора; в противном случае отбор других</w:t>
      </w:r>
      <w:r w:rsidR="00CF388B">
        <w:rPr>
          <w:sz w:val="20"/>
          <w:lang w:val="ru-RU"/>
        </w:rPr>
        <w:t xml:space="preserve"> </w:t>
      </w:r>
      <w:r w:rsidRPr="00A518E1">
        <w:rPr>
          <w:sz w:val="20"/>
          <w:lang w:val="ru-RU"/>
        </w:rPr>
        <w:t xml:space="preserve">компонентов отработавших газов производится на входе в прибор. </w:t>
      </w:r>
    </w:p>
    <w:p w14:paraId="44818326" w14:textId="77777777" w:rsidR="005B16F2" w:rsidRPr="00A518E1" w:rsidRDefault="005B16F2" w:rsidP="005B16F2">
      <w:pPr>
        <w:pStyle w:val="ManualNumPar3"/>
        <w:keepNext/>
        <w:tabs>
          <w:tab w:val="num" w:pos="2268"/>
        </w:tabs>
        <w:ind w:left="2268" w:right="1134" w:hanging="1134"/>
        <w:rPr>
          <w:color w:val="000000" w:themeColor="text1"/>
          <w:sz w:val="20"/>
          <w:szCs w:val="20"/>
          <w:lang w:val="ru-RU"/>
        </w:rPr>
      </w:pPr>
      <w:r w:rsidRPr="00A518E1">
        <w:rPr>
          <w:sz w:val="20"/>
          <w:szCs w:val="20"/>
          <w:lang w:val="ru-RU"/>
        </w:rPr>
        <w:t>A.7.2.1.3</w:t>
      </w:r>
      <w:r w:rsidRPr="00A518E1">
        <w:rPr>
          <w:sz w:val="20"/>
          <w:szCs w:val="20"/>
          <w:lang w:val="ru-RU"/>
        </w:rPr>
        <w:tab/>
        <w:t>Перекрестная интерференция</w:t>
      </w:r>
    </w:p>
    <w:p w14:paraId="37912DF5" w14:textId="77777777" w:rsidR="005B16F2" w:rsidRPr="00A518E1" w:rsidRDefault="005B16F2" w:rsidP="005B16F2">
      <w:pPr>
        <w:pStyle w:val="Text1"/>
        <w:tabs>
          <w:tab w:val="num" w:pos="1843"/>
        </w:tabs>
        <w:ind w:left="2268" w:right="1134"/>
        <w:rPr>
          <w:color w:val="000000" w:themeColor="text1"/>
          <w:sz w:val="20"/>
          <w:lang w:val="ru-RU"/>
        </w:rPr>
      </w:pPr>
      <w:r w:rsidRPr="00A518E1">
        <w:rPr>
          <w:sz w:val="20"/>
          <w:lang w:val="ru-RU"/>
        </w:rPr>
        <w:t>Спектральная разрешающая способность лазера должна составлять не более 0,5 см</w:t>
      </w:r>
      <w:r w:rsidRPr="00A518E1">
        <w:rPr>
          <w:sz w:val="20"/>
          <w:vertAlign w:val="superscript"/>
          <w:lang w:val="ru-RU"/>
        </w:rPr>
        <w:t>−1</w:t>
      </w:r>
      <w:r w:rsidRPr="00A518E1">
        <w:rPr>
          <w:sz w:val="20"/>
          <w:lang w:val="ru-RU"/>
        </w:rPr>
        <w:t xml:space="preserve">, с тем чтобы перекрестная интерференция со стороны других газов, присутствующих в отработавших газах, сводилась к минимуму». </w:t>
      </w:r>
    </w:p>
    <w:p w14:paraId="579CF215" w14:textId="77777777" w:rsidR="005B16F2" w:rsidRPr="00A518E1" w:rsidRDefault="005B16F2" w:rsidP="005B16F2">
      <w:pPr>
        <w:keepNext/>
        <w:spacing w:before="120" w:after="120"/>
        <w:ind w:left="2268" w:right="1134" w:hanging="1134"/>
        <w:rPr>
          <w:i/>
          <w:color w:val="000000" w:themeColor="text1"/>
        </w:rPr>
      </w:pPr>
      <w:r w:rsidRPr="00A518E1">
        <w:rPr>
          <w:i/>
          <w:iCs/>
        </w:rPr>
        <w:t>Приложение 4, добавление 7, пункт A.7.2.2.2</w:t>
      </w:r>
      <w:r w:rsidRPr="00A518E1">
        <w:t xml:space="preserve"> изменить следующим образом:</w:t>
      </w:r>
    </w:p>
    <w:p w14:paraId="3B0006EA" w14:textId="77777777" w:rsidR="005B16F2" w:rsidRPr="00A518E1" w:rsidRDefault="005B16F2" w:rsidP="005B16F2">
      <w:pPr>
        <w:pStyle w:val="ManualNumPar3"/>
        <w:keepNext/>
        <w:keepLines/>
        <w:tabs>
          <w:tab w:val="num" w:pos="2268"/>
        </w:tabs>
        <w:ind w:left="2268" w:right="1134" w:hanging="1134"/>
        <w:rPr>
          <w:color w:val="000000" w:themeColor="text1"/>
          <w:sz w:val="20"/>
          <w:szCs w:val="20"/>
          <w:lang w:val="ru-RU"/>
        </w:rPr>
      </w:pPr>
      <w:r w:rsidRPr="00A518E1">
        <w:rPr>
          <w:sz w:val="20"/>
          <w:szCs w:val="20"/>
          <w:lang w:val="ru-RU"/>
        </w:rPr>
        <w:t>«A.7.2.2.2</w:t>
      </w:r>
      <w:r w:rsidRPr="00A518E1">
        <w:rPr>
          <w:sz w:val="20"/>
          <w:szCs w:val="20"/>
          <w:lang w:val="ru-RU"/>
        </w:rPr>
        <w:tab/>
        <w:t>Установка и отбор проб</w:t>
      </w:r>
    </w:p>
    <w:p w14:paraId="0B161F72" w14:textId="77777777" w:rsidR="005B16F2" w:rsidRPr="00A518E1" w:rsidRDefault="005B16F2" w:rsidP="005B16F2">
      <w:pPr>
        <w:pStyle w:val="Text1"/>
        <w:keepNext/>
        <w:keepLines/>
        <w:tabs>
          <w:tab w:val="num" w:pos="1843"/>
        </w:tabs>
        <w:ind w:left="2268" w:right="1134"/>
        <w:rPr>
          <w:i/>
          <w:color w:val="000000" w:themeColor="text1"/>
          <w:sz w:val="20"/>
          <w:lang w:val="ru-RU"/>
        </w:rPr>
      </w:pPr>
      <w:r w:rsidRPr="00A518E1">
        <w:rPr>
          <w:sz w:val="20"/>
          <w:lang w:val="ru-RU"/>
        </w:rPr>
        <w:t>FTIR устанавливается в соответствии с инструкциями изготовителя. Для целей оценки выбирается длина волны NH</w:t>
      </w:r>
      <w:r w:rsidRPr="00A518E1">
        <w:rPr>
          <w:sz w:val="20"/>
          <w:vertAlign w:val="subscript"/>
          <w:lang w:val="ru-RU"/>
        </w:rPr>
        <w:t>3</w:t>
      </w:r>
      <w:r w:rsidRPr="00A518E1">
        <w:rPr>
          <w:sz w:val="20"/>
          <w:lang w:val="ru-RU"/>
        </w:rPr>
        <w:t xml:space="preserve">. Пробоотборную магистраль (пробоотборная линия, предварительный(е) фильтр(ы) и вентили) изготовляют из нержавеющей стали или ПТФЭ и нагревают до температуры </w:t>
      </w:r>
      <w:r w:rsidRPr="00A518E1">
        <w:rPr>
          <w:strike/>
          <w:sz w:val="20"/>
          <w:lang w:val="ru-RU"/>
        </w:rPr>
        <w:t>463 ± 10 К (190 ± 10 °C)</w:t>
      </w:r>
      <w:r w:rsidRPr="00A518E1">
        <w:rPr>
          <w:sz w:val="20"/>
          <w:lang w:val="ru-RU"/>
        </w:rPr>
        <w:t xml:space="preserve"> </w:t>
      </w:r>
      <w:r w:rsidRPr="00A518E1">
        <w:rPr>
          <w:b/>
          <w:bCs/>
          <w:sz w:val="20"/>
          <w:lang w:val="ru-RU"/>
        </w:rPr>
        <w:t>от 383 до 464 К (110 – 191 °C)</w:t>
      </w:r>
      <w:r w:rsidRPr="00A518E1">
        <w:rPr>
          <w:sz w:val="20"/>
          <w:lang w:val="ru-RU"/>
        </w:rPr>
        <w:t xml:space="preserve"> в целях сведения до минимума потерь NH</w:t>
      </w:r>
      <w:r w:rsidRPr="00A518E1">
        <w:rPr>
          <w:sz w:val="20"/>
          <w:vertAlign w:val="subscript"/>
          <w:lang w:val="ru-RU"/>
        </w:rPr>
        <w:t>3</w:t>
      </w:r>
      <w:r w:rsidRPr="00A518E1">
        <w:rPr>
          <w:sz w:val="20"/>
          <w:lang w:val="ru-RU"/>
        </w:rPr>
        <w:t xml:space="preserve"> и наведенных помех, связанных с отбором проб. Кроме того, пробоотборная линия должна быть настолько короткой, насколько это на практике возможно».</w:t>
      </w:r>
    </w:p>
    <w:p w14:paraId="6AC1031F" w14:textId="77777777" w:rsidR="005B16F2" w:rsidRPr="00A518E1" w:rsidRDefault="005B16F2" w:rsidP="005B16F2">
      <w:pPr>
        <w:spacing w:before="120" w:after="120"/>
        <w:ind w:left="2268" w:right="1134" w:hanging="1134"/>
        <w:rPr>
          <w:i/>
          <w:color w:val="000000" w:themeColor="text1"/>
        </w:rPr>
      </w:pPr>
      <w:r w:rsidRPr="00A518E1">
        <w:rPr>
          <w:i/>
          <w:iCs/>
        </w:rPr>
        <w:t>Приложение 5</w:t>
      </w:r>
      <w:r w:rsidRPr="00A518E1">
        <w:t>, добавить следующий новый вид топлива:</w:t>
      </w:r>
    </w:p>
    <w:p w14:paraId="09A1AAA2" w14:textId="77777777" w:rsidR="005B16F2" w:rsidRPr="00A518E1" w:rsidRDefault="005B16F2" w:rsidP="009215B8">
      <w:pPr>
        <w:spacing w:before="120" w:after="120"/>
        <w:ind w:left="2268" w:right="1134"/>
        <w:rPr>
          <w:b/>
          <w:color w:val="000000" w:themeColor="text1"/>
        </w:rPr>
      </w:pPr>
      <w:r w:rsidRPr="00A518E1">
        <w:t xml:space="preserve">«... </w:t>
      </w:r>
      <w:r w:rsidRPr="00A518E1">
        <w:rPr>
          <w:b/>
          <w:bCs/>
        </w:rPr>
        <w:t>Технические характеристики видов топлива, используемых для испытания двигателей с воспламенением от сжатия или принудительным зажиганием и двухтопливных двигателей</w:t>
      </w:r>
    </w:p>
    <w:p w14:paraId="1A1BD1AF" w14:textId="77777777" w:rsidR="005B16F2" w:rsidRPr="00A518E1" w:rsidRDefault="005B16F2" w:rsidP="005B16F2">
      <w:pPr>
        <w:spacing w:before="120" w:after="120"/>
        <w:ind w:left="2268" w:right="1134" w:hanging="1134"/>
        <w:rPr>
          <w:b/>
          <w:color w:val="000000" w:themeColor="text1"/>
        </w:rPr>
      </w:pPr>
      <w:r w:rsidRPr="00A518E1">
        <w:tab/>
      </w:r>
      <w:r w:rsidRPr="00A518E1">
        <w:rPr>
          <w:b/>
          <w:bCs/>
        </w:rPr>
        <w:t>Тип: водород</w:t>
      </w:r>
    </w:p>
    <w:tbl>
      <w:tblPr>
        <w:tblW w:w="9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7"/>
        <w:gridCol w:w="1415"/>
        <w:gridCol w:w="1291"/>
        <w:gridCol w:w="1276"/>
        <w:gridCol w:w="1838"/>
      </w:tblGrid>
      <w:tr w:rsidR="005B16F2" w:rsidRPr="00A518E1" w14:paraId="56477B1B" w14:textId="77777777" w:rsidTr="003C46BE">
        <w:trPr>
          <w:cantSplit/>
          <w:tblHeader/>
          <w:jc w:val="center"/>
        </w:trPr>
        <w:tc>
          <w:tcPr>
            <w:tcW w:w="3936" w:type="dxa"/>
            <w:vMerge w:val="restart"/>
            <w:tcBorders>
              <w:top w:val="single" w:sz="2" w:space="0" w:color="auto"/>
              <w:left w:val="single" w:sz="2" w:space="0" w:color="auto"/>
              <w:bottom w:val="single" w:sz="12" w:space="0" w:color="auto"/>
              <w:right w:val="single" w:sz="2" w:space="0" w:color="auto"/>
            </w:tcBorders>
            <w:hideMark/>
          </w:tcPr>
          <w:p w14:paraId="3847EF55" w14:textId="77777777" w:rsidR="005B16F2" w:rsidRPr="00A518E1" w:rsidRDefault="005B16F2" w:rsidP="007523C0">
            <w:pPr>
              <w:keepNext/>
              <w:keepLines/>
              <w:spacing w:before="80" w:after="80" w:line="200" w:lineRule="exact"/>
              <w:jc w:val="center"/>
              <w:rPr>
                <w:rFonts w:eastAsia="Calibri"/>
                <w:i/>
                <w:color w:val="000000" w:themeColor="text1"/>
                <w:sz w:val="16"/>
                <w:szCs w:val="16"/>
              </w:rPr>
            </w:pPr>
            <w:r w:rsidRPr="00A518E1">
              <w:rPr>
                <w:i/>
                <w:iCs/>
                <w:sz w:val="16"/>
                <w:szCs w:val="16"/>
              </w:rPr>
              <w:t>Характеристики</w:t>
            </w:r>
          </w:p>
        </w:tc>
        <w:tc>
          <w:tcPr>
            <w:tcW w:w="1417" w:type="dxa"/>
            <w:vMerge w:val="restart"/>
            <w:tcBorders>
              <w:top w:val="single" w:sz="2" w:space="0" w:color="auto"/>
              <w:left w:val="single" w:sz="2" w:space="0" w:color="auto"/>
              <w:bottom w:val="single" w:sz="12" w:space="0" w:color="auto"/>
              <w:right w:val="single" w:sz="2" w:space="0" w:color="auto"/>
            </w:tcBorders>
            <w:hideMark/>
          </w:tcPr>
          <w:p w14:paraId="3AB551AB" w14:textId="77777777" w:rsidR="005B16F2" w:rsidRPr="00A518E1" w:rsidRDefault="005B16F2" w:rsidP="007523C0">
            <w:pPr>
              <w:keepNext/>
              <w:keepLines/>
              <w:spacing w:before="80" w:after="80" w:line="200" w:lineRule="exact"/>
              <w:jc w:val="center"/>
              <w:rPr>
                <w:rFonts w:eastAsia="Calibri"/>
                <w:i/>
                <w:color w:val="000000" w:themeColor="text1"/>
                <w:sz w:val="16"/>
                <w:szCs w:val="16"/>
              </w:rPr>
            </w:pPr>
            <w:r w:rsidRPr="00A518E1">
              <w:rPr>
                <w:i/>
                <w:iCs/>
                <w:sz w:val="16"/>
                <w:szCs w:val="16"/>
              </w:rPr>
              <w:t>Единицы измерения</w:t>
            </w:r>
          </w:p>
        </w:tc>
        <w:tc>
          <w:tcPr>
            <w:tcW w:w="2553" w:type="dxa"/>
            <w:gridSpan w:val="2"/>
            <w:tcBorders>
              <w:top w:val="single" w:sz="2" w:space="0" w:color="auto"/>
              <w:left w:val="single" w:sz="2" w:space="0" w:color="auto"/>
              <w:bottom w:val="single" w:sz="2" w:space="0" w:color="auto"/>
              <w:right w:val="single" w:sz="2" w:space="0" w:color="auto"/>
            </w:tcBorders>
            <w:hideMark/>
          </w:tcPr>
          <w:p w14:paraId="590AD307" w14:textId="77777777" w:rsidR="005B16F2" w:rsidRPr="00A518E1" w:rsidRDefault="005B16F2" w:rsidP="007523C0">
            <w:pPr>
              <w:keepNext/>
              <w:keepLines/>
              <w:spacing w:before="80" w:after="80" w:line="200" w:lineRule="exact"/>
              <w:jc w:val="center"/>
              <w:rPr>
                <w:rFonts w:eastAsia="Calibri"/>
                <w:i/>
                <w:color w:val="000000" w:themeColor="text1"/>
                <w:sz w:val="16"/>
                <w:szCs w:val="16"/>
              </w:rPr>
            </w:pPr>
            <w:r w:rsidRPr="00A518E1">
              <w:rPr>
                <w:i/>
                <w:iCs/>
                <w:sz w:val="16"/>
                <w:szCs w:val="16"/>
              </w:rPr>
              <w:t>Предельные значения</w:t>
            </w:r>
          </w:p>
        </w:tc>
        <w:tc>
          <w:tcPr>
            <w:tcW w:w="1841" w:type="dxa"/>
            <w:vMerge w:val="restart"/>
            <w:tcBorders>
              <w:top w:val="single" w:sz="2" w:space="0" w:color="auto"/>
              <w:left w:val="single" w:sz="2" w:space="0" w:color="auto"/>
              <w:right w:val="single" w:sz="2" w:space="0" w:color="auto"/>
            </w:tcBorders>
          </w:tcPr>
          <w:p w14:paraId="0F4E9F71" w14:textId="77777777" w:rsidR="005B16F2" w:rsidRPr="00A518E1" w:rsidRDefault="005B16F2" w:rsidP="007523C0">
            <w:pPr>
              <w:keepNext/>
              <w:keepLines/>
              <w:spacing w:before="80" w:after="80" w:line="200" w:lineRule="exact"/>
              <w:jc w:val="center"/>
              <w:rPr>
                <w:i/>
                <w:color w:val="000000" w:themeColor="text1"/>
                <w:sz w:val="16"/>
                <w:szCs w:val="16"/>
              </w:rPr>
            </w:pPr>
            <w:r w:rsidRPr="00A518E1">
              <w:rPr>
                <w:i/>
                <w:iCs/>
                <w:sz w:val="16"/>
                <w:szCs w:val="16"/>
              </w:rPr>
              <w:t>Метод испытания</w:t>
            </w:r>
          </w:p>
        </w:tc>
      </w:tr>
      <w:tr w:rsidR="005B16F2" w:rsidRPr="00A518E1" w14:paraId="65C4CEE9" w14:textId="77777777" w:rsidTr="003C46BE">
        <w:trPr>
          <w:cantSplit/>
          <w:tblHeader/>
          <w:jc w:val="center"/>
        </w:trPr>
        <w:tc>
          <w:tcPr>
            <w:tcW w:w="3936" w:type="dxa"/>
            <w:vMerge/>
            <w:tcBorders>
              <w:top w:val="single" w:sz="2" w:space="0" w:color="auto"/>
              <w:left w:val="single" w:sz="2" w:space="0" w:color="auto"/>
              <w:bottom w:val="single" w:sz="12" w:space="0" w:color="auto"/>
              <w:right w:val="single" w:sz="2" w:space="0" w:color="auto"/>
            </w:tcBorders>
            <w:vAlign w:val="center"/>
            <w:hideMark/>
          </w:tcPr>
          <w:p w14:paraId="0F4A9879" w14:textId="77777777" w:rsidR="005B16F2" w:rsidRPr="00A518E1" w:rsidRDefault="005B16F2" w:rsidP="007523C0">
            <w:pPr>
              <w:spacing w:before="80" w:after="80" w:line="200" w:lineRule="exact"/>
              <w:rPr>
                <w:rFonts w:eastAsia="Calibri"/>
                <w:i/>
                <w:color w:val="000000" w:themeColor="text1"/>
                <w:sz w:val="16"/>
                <w:szCs w:val="16"/>
              </w:rPr>
            </w:pPr>
          </w:p>
        </w:tc>
        <w:tc>
          <w:tcPr>
            <w:tcW w:w="1417" w:type="dxa"/>
            <w:vMerge/>
            <w:tcBorders>
              <w:top w:val="single" w:sz="2" w:space="0" w:color="auto"/>
              <w:left w:val="single" w:sz="2" w:space="0" w:color="auto"/>
              <w:bottom w:val="single" w:sz="12" w:space="0" w:color="auto"/>
              <w:right w:val="single" w:sz="2" w:space="0" w:color="auto"/>
            </w:tcBorders>
            <w:vAlign w:val="center"/>
            <w:hideMark/>
          </w:tcPr>
          <w:p w14:paraId="3BC80F62" w14:textId="77777777" w:rsidR="005B16F2" w:rsidRPr="00A518E1" w:rsidRDefault="005B16F2" w:rsidP="007523C0">
            <w:pPr>
              <w:spacing w:before="80" w:after="80" w:line="200" w:lineRule="exact"/>
              <w:rPr>
                <w:rFonts w:eastAsia="Calibri"/>
                <w:i/>
                <w:color w:val="000000" w:themeColor="text1"/>
                <w:sz w:val="16"/>
                <w:szCs w:val="16"/>
              </w:rPr>
            </w:pPr>
          </w:p>
        </w:tc>
        <w:tc>
          <w:tcPr>
            <w:tcW w:w="1293" w:type="dxa"/>
            <w:tcBorders>
              <w:top w:val="single" w:sz="2" w:space="0" w:color="auto"/>
              <w:left w:val="single" w:sz="2" w:space="0" w:color="auto"/>
              <w:bottom w:val="single" w:sz="12" w:space="0" w:color="auto"/>
              <w:right w:val="single" w:sz="2" w:space="0" w:color="auto"/>
            </w:tcBorders>
            <w:hideMark/>
          </w:tcPr>
          <w:p w14:paraId="0502E9A3" w14:textId="77777777" w:rsidR="005B16F2" w:rsidRPr="00A518E1" w:rsidRDefault="005B16F2" w:rsidP="007523C0">
            <w:pPr>
              <w:keepNext/>
              <w:keepLines/>
              <w:spacing w:before="80" w:after="80" w:line="200" w:lineRule="exact"/>
              <w:jc w:val="center"/>
              <w:rPr>
                <w:rFonts w:eastAsia="Calibri"/>
                <w:i/>
                <w:color w:val="000000" w:themeColor="text1"/>
                <w:sz w:val="16"/>
                <w:szCs w:val="16"/>
              </w:rPr>
            </w:pPr>
            <w:r w:rsidRPr="00A518E1">
              <w:rPr>
                <w:i/>
                <w:iCs/>
                <w:sz w:val="16"/>
                <w:szCs w:val="16"/>
              </w:rPr>
              <w:t>Минимум</w:t>
            </w:r>
          </w:p>
        </w:tc>
        <w:tc>
          <w:tcPr>
            <w:tcW w:w="1260" w:type="dxa"/>
            <w:tcBorders>
              <w:top w:val="single" w:sz="4" w:space="0" w:color="auto"/>
              <w:left w:val="single" w:sz="2" w:space="0" w:color="auto"/>
              <w:bottom w:val="single" w:sz="12" w:space="0" w:color="auto"/>
              <w:right w:val="single" w:sz="2" w:space="0" w:color="auto"/>
            </w:tcBorders>
            <w:hideMark/>
          </w:tcPr>
          <w:p w14:paraId="5BC9CD2F" w14:textId="77777777" w:rsidR="005B16F2" w:rsidRPr="00A518E1" w:rsidRDefault="005B16F2" w:rsidP="007523C0">
            <w:pPr>
              <w:keepNext/>
              <w:keepLines/>
              <w:spacing w:before="80" w:after="80" w:line="200" w:lineRule="exact"/>
              <w:jc w:val="center"/>
              <w:rPr>
                <w:rFonts w:eastAsia="Calibri"/>
                <w:i/>
                <w:color w:val="000000" w:themeColor="text1"/>
                <w:sz w:val="16"/>
                <w:szCs w:val="16"/>
              </w:rPr>
            </w:pPr>
            <w:r w:rsidRPr="00A518E1">
              <w:rPr>
                <w:i/>
                <w:iCs/>
                <w:sz w:val="16"/>
                <w:szCs w:val="16"/>
              </w:rPr>
              <w:t>Максимум</w:t>
            </w:r>
          </w:p>
        </w:tc>
        <w:tc>
          <w:tcPr>
            <w:tcW w:w="1841" w:type="dxa"/>
            <w:vMerge/>
            <w:tcBorders>
              <w:left w:val="single" w:sz="2" w:space="0" w:color="auto"/>
              <w:bottom w:val="single" w:sz="12" w:space="0" w:color="auto"/>
              <w:right w:val="single" w:sz="2" w:space="0" w:color="auto"/>
            </w:tcBorders>
          </w:tcPr>
          <w:p w14:paraId="67D15C0A" w14:textId="77777777" w:rsidR="005B16F2" w:rsidRPr="00A518E1" w:rsidRDefault="005B16F2" w:rsidP="007523C0">
            <w:pPr>
              <w:keepNext/>
              <w:keepLines/>
              <w:spacing w:before="80" w:after="80" w:line="200" w:lineRule="exact"/>
              <w:rPr>
                <w:rFonts w:eastAsia="Calibri"/>
                <w:i/>
                <w:color w:val="000000" w:themeColor="text1"/>
                <w:sz w:val="16"/>
                <w:szCs w:val="16"/>
              </w:rPr>
            </w:pPr>
          </w:p>
        </w:tc>
      </w:tr>
      <w:tr w:rsidR="005B16F2" w:rsidRPr="00A518E1" w14:paraId="711D084D" w14:textId="77777777" w:rsidTr="007523C0">
        <w:trPr>
          <w:cantSplit/>
          <w:trHeight w:val="454"/>
          <w:jc w:val="center"/>
        </w:trPr>
        <w:tc>
          <w:tcPr>
            <w:tcW w:w="3936" w:type="dxa"/>
            <w:tcBorders>
              <w:top w:val="single" w:sz="12" w:space="0" w:color="auto"/>
              <w:left w:val="single" w:sz="2" w:space="0" w:color="auto"/>
              <w:bottom w:val="single" w:sz="4" w:space="0" w:color="auto"/>
              <w:right w:val="single" w:sz="4" w:space="0" w:color="auto"/>
            </w:tcBorders>
            <w:hideMark/>
          </w:tcPr>
          <w:p w14:paraId="4A42B455" w14:textId="77777777" w:rsidR="005B16F2" w:rsidRPr="00A518E1" w:rsidRDefault="005B16F2" w:rsidP="007523C0">
            <w:pPr>
              <w:keepNext/>
              <w:keepLines/>
              <w:spacing w:line="280" w:lineRule="atLeast"/>
              <w:rPr>
                <w:rFonts w:eastAsia="Calibri"/>
                <w:color w:val="000000" w:themeColor="text1"/>
              </w:rPr>
            </w:pPr>
            <w:r w:rsidRPr="00A518E1">
              <w:t>Индекс водородного топлива</w:t>
            </w:r>
          </w:p>
        </w:tc>
        <w:tc>
          <w:tcPr>
            <w:tcW w:w="1417" w:type="dxa"/>
            <w:tcBorders>
              <w:top w:val="single" w:sz="12" w:space="0" w:color="auto"/>
              <w:left w:val="single" w:sz="4" w:space="0" w:color="auto"/>
              <w:bottom w:val="single" w:sz="4" w:space="0" w:color="auto"/>
              <w:right w:val="single" w:sz="4" w:space="0" w:color="auto"/>
            </w:tcBorders>
            <w:hideMark/>
          </w:tcPr>
          <w:p w14:paraId="7C0D0C19" w14:textId="77777777" w:rsidR="005B16F2" w:rsidRPr="00A518E1" w:rsidRDefault="005B16F2" w:rsidP="007523C0">
            <w:pPr>
              <w:keepNext/>
              <w:keepLines/>
              <w:spacing w:line="280" w:lineRule="atLeast"/>
              <w:jc w:val="center"/>
              <w:rPr>
                <w:color w:val="000000" w:themeColor="text1"/>
              </w:rPr>
            </w:pPr>
            <w:r w:rsidRPr="00A518E1">
              <w:t>мол</w:t>
            </w:r>
            <w:r>
              <w:t>яр</w:t>
            </w:r>
            <w:r w:rsidRPr="00A518E1">
              <w:t>ная доля в %</w:t>
            </w:r>
          </w:p>
        </w:tc>
        <w:tc>
          <w:tcPr>
            <w:tcW w:w="1293" w:type="dxa"/>
            <w:tcBorders>
              <w:top w:val="single" w:sz="12" w:space="0" w:color="auto"/>
              <w:left w:val="single" w:sz="4" w:space="0" w:color="auto"/>
              <w:bottom w:val="single" w:sz="4" w:space="0" w:color="auto"/>
              <w:right w:val="single" w:sz="4" w:space="0" w:color="auto"/>
            </w:tcBorders>
            <w:hideMark/>
          </w:tcPr>
          <w:p w14:paraId="1B961884" w14:textId="77777777" w:rsidR="005B16F2" w:rsidRPr="00A518E1" w:rsidRDefault="005B16F2" w:rsidP="007523C0">
            <w:pPr>
              <w:keepNext/>
              <w:keepLines/>
              <w:spacing w:line="280" w:lineRule="atLeast"/>
              <w:jc w:val="center"/>
              <w:rPr>
                <w:color w:val="000000" w:themeColor="text1"/>
              </w:rPr>
            </w:pPr>
            <w:r w:rsidRPr="00A518E1">
              <w:t>99,97</w:t>
            </w:r>
          </w:p>
        </w:tc>
        <w:tc>
          <w:tcPr>
            <w:tcW w:w="1260" w:type="dxa"/>
            <w:tcBorders>
              <w:top w:val="single" w:sz="12" w:space="0" w:color="auto"/>
              <w:left w:val="single" w:sz="4" w:space="0" w:color="auto"/>
              <w:bottom w:val="single" w:sz="4" w:space="0" w:color="auto"/>
              <w:right w:val="single" w:sz="4" w:space="0" w:color="auto"/>
            </w:tcBorders>
          </w:tcPr>
          <w:p w14:paraId="68373620" w14:textId="77777777" w:rsidR="005B16F2" w:rsidRPr="00A518E1" w:rsidRDefault="005B16F2" w:rsidP="007523C0">
            <w:pPr>
              <w:keepNext/>
              <w:keepLines/>
              <w:spacing w:line="280" w:lineRule="atLeast"/>
              <w:jc w:val="center"/>
              <w:rPr>
                <w:rFonts w:eastAsia="Calibri"/>
                <w:color w:val="000000" w:themeColor="text1"/>
              </w:rPr>
            </w:pPr>
          </w:p>
        </w:tc>
        <w:tc>
          <w:tcPr>
            <w:tcW w:w="1841" w:type="dxa"/>
            <w:tcBorders>
              <w:top w:val="single" w:sz="12" w:space="0" w:color="auto"/>
              <w:left w:val="single" w:sz="4" w:space="0" w:color="auto"/>
              <w:bottom w:val="single" w:sz="4" w:space="0" w:color="auto"/>
              <w:right w:val="single" w:sz="2" w:space="0" w:color="auto"/>
            </w:tcBorders>
          </w:tcPr>
          <w:p w14:paraId="29244FFB" w14:textId="77777777" w:rsidR="005B16F2" w:rsidRPr="00A518E1" w:rsidRDefault="005B16F2" w:rsidP="007523C0">
            <w:pPr>
              <w:keepNext/>
              <w:keepLines/>
              <w:spacing w:line="280" w:lineRule="atLeast"/>
              <w:jc w:val="center"/>
              <w:rPr>
                <w:color w:val="000000" w:themeColor="text1"/>
              </w:rPr>
            </w:pPr>
            <w:r w:rsidRPr="00A518E1">
              <w:rPr>
                <w:vertAlign w:val="superscript"/>
              </w:rPr>
              <w:t>a)</w:t>
            </w:r>
          </w:p>
        </w:tc>
      </w:tr>
      <w:tr w:rsidR="005B16F2" w:rsidRPr="00A518E1" w14:paraId="6AE639C2"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01D4740D" w14:textId="77777777" w:rsidR="005B16F2" w:rsidRPr="00A518E1" w:rsidRDefault="005B16F2" w:rsidP="007523C0">
            <w:pPr>
              <w:keepNext/>
              <w:keepLines/>
              <w:spacing w:line="280" w:lineRule="atLeast"/>
              <w:rPr>
                <w:rFonts w:eastAsia="Calibri"/>
                <w:color w:val="000000" w:themeColor="text1"/>
              </w:rPr>
            </w:pPr>
            <w:r w:rsidRPr="00A518E1">
              <w:t>Общее содержание неводородных компонентов</w:t>
            </w:r>
          </w:p>
        </w:tc>
        <w:tc>
          <w:tcPr>
            <w:tcW w:w="1417" w:type="dxa"/>
            <w:tcBorders>
              <w:top w:val="single" w:sz="4" w:space="0" w:color="auto"/>
              <w:left w:val="single" w:sz="4" w:space="0" w:color="auto"/>
              <w:bottom w:val="single" w:sz="4" w:space="0" w:color="auto"/>
              <w:right w:val="single" w:sz="4" w:space="0" w:color="auto"/>
            </w:tcBorders>
            <w:hideMark/>
          </w:tcPr>
          <w:p w14:paraId="4E74D6C9" w14:textId="77777777" w:rsidR="005B16F2" w:rsidRPr="00A518E1" w:rsidRDefault="005B16F2" w:rsidP="007523C0">
            <w:pPr>
              <w:keepNext/>
              <w:keepLines/>
              <w:spacing w:line="280" w:lineRule="atLeast"/>
              <w:jc w:val="center"/>
              <w:rPr>
                <w:rFonts w:eastAsia="Calibri"/>
                <w:color w:val="000000" w:themeColor="text1"/>
              </w:rPr>
            </w:pPr>
            <w:r w:rsidRPr="00A518E1">
              <w:t>мкмоль/моль</w:t>
            </w:r>
          </w:p>
        </w:tc>
        <w:tc>
          <w:tcPr>
            <w:tcW w:w="1293" w:type="dxa"/>
            <w:tcBorders>
              <w:top w:val="single" w:sz="4" w:space="0" w:color="auto"/>
              <w:left w:val="single" w:sz="4" w:space="0" w:color="auto"/>
              <w:bottom w:val="single" w:sz="4" w:space="0" w:color="auto"/>
              <w:right w:val="single" w:sz="4" w:space="0" w:color="auto"/>
            </w:tcBorders>
          </w:tcPr>
          <w:p w14:paraId="7360C279" w14:textId="77777777" w:rsidR="005B16F2" w:rsidRPr="00A518E1" w:rsidRDefault="005B16F2" w:rsidP="007523C0">
            <w:pPr>
              <w:keepNext/>
              <w:keepLines/>
              <w:spacing w:line="280" w:lineRule="atLeast"/>
              <w:jc w:val="center"/>
              <w:rPr>
                <w:color w:val="000000" w:themeColor="text1"/>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2118A8D" w14:textId="77777777" w:rsidR="005B16F2" w:rsidRPr="00A518E1" w:rsidRDefault="005B16F2" w:rsidP="007523C0">
            <w:pPr>
              <w:keepNext/>
              <w:keepLines/>
              <w:spacing w:line="280" w:lineRule="atLeast"/>
              <w:jc w:val="center"/>
              <w:rPr>
                <w:rFonts w:eastAsia="Calibri"/>
                <w:color w:val="000000" w:themeColor="text1"/>
              </w:rPr>
            </w:pPr>
            <w:r w:rsidRPr="00A518E1">
              <w:t>300</w:t>
            </w:r>
          </w:p>
        </w:tc>
        <w:tc>
          <w:tcPr>
            <w:tcW w:w="1841" w:type="dxa"/>
            <w:tcBorders>
              <w:top w:val="single" w:sz="4" w:space="0" w:color="auto"/>
              <w:left w:val="single" w:sz="4" w:space="0" w:color="auto"/>
              <w:bottom w:val="single" w:sz="4" w:space="0" w:color="auto"/>
              <w:right w:val="single" w:sz="2" w:space="0" w:color="auto"/>
            </w:tcBorders>
          </w:tcPr>
          <w:p w14:paraId="55FD20F5" w14:textId="77777777" w:rsidR="005B16F2" w:rsidRPr="00A518E1" w:rsidRDefault="005B16F2" w:rsidP="007523C0">
            <w:pPr>
              <w:keepNext/>
              <w:keepLines/>
              <w:spacing w:line="280" w:lineRule="atLeast"/>
              <w:jc w:val="center"/>
              <w:rPr>
                <w:color w:val="000000" w:themeColor="text1"/>
                <w:lang w:eastAsia="ja-JP"/>
              </w:rPr>
            </w:pPr>
          </w:p>
        </w:tc>
      </w:tr>
      <w:tr w:rsidR="005B16F2" w:rsidRPr="002B215E" w14:paraId="2D5917D2" w14:textId="77777777" w:rsidTr="007523C0">
        <w:trPr>
          <w:cantSplit/>
          <w:trHeight w:val="454"/>
          <w:jc w:val="center"/>
        </w:trPr>
        <w:tc>
          <w:tcPr>
            <w:tcW w:w="7906" w:type="dxa"/>
            <w:gridSpan w:val="4"/>
            <w:tcBorders>
              <w:top w:val="single" w:sz="4" w:space="0" w:color="auto"/>
              <w:left w:val="single" w:sz="2" w:space="0" w:color="auto"/>
              <w:bottom w:val="single" w:sz="4" w:space="0" w:color="auto"/>
              <w:right w:val="single" w:sz="4" w:space="0" w:color="auto"/>
            </w:tcBorders>
            <w:hideMark/>
          </w:tcPr>
          <w:p w14:paraId="1D42B0C1" w14:textId="77777777" w:rsidR="005B16F2" w:rsidRPr="00A518E1" w:rsidRDefault="005B16F2" w:rsidP="007523C0">
            <w:pPr>
              <w:keepNext/>
              <w:keepLines/>
              <w:spacing w:line="280" w:lineRule="atLeast"/>
              <w:jc w:val="center"/>
              <w:rPr>
                <w:rFonts w:eastAsia="Calibri"/>
                <w:color w:val="000000" w:themeColor="text1"/>
                <w:vertAlign w:val="superscript"/>
              </w:rPr>
            </w:pPr>
            <w:r w:rsidRPr="00A518E1">
              <w:t xml:space="preserve">Перечень неводородных компонентов и характеристики каждой из примесей </w:t>
            </w:r>
            <w:r w:rsidRPr="00A518E1">
              <w:rPr>
                <w:vertAlign w:val="superscript"/>
              </w:rPr>
              <w:t>f)</w:t>
            </w:r>
          </w:p>
        </w:tc>
        <w:tc>
          <w:tcPr>
            <w:tcW w:w="1841" w:type="dxa"/>
            <w:tcBorders>
              <w:top w:val="single" w:sz="4" w:space="0" w:color="auto"/>
              <w:left w:val="single" w:sz="4" w:space="0" w:color="auto"/>
              <w:bottom w:val="single" w:sz="4" w:space="0" w:color="auto"/>
              <w:right w:val="single" w:sz="2" w:space="0" w:color="auto"/>
            </w:tcBorders>
          </w:tcPr>
          <w:p w14:paraId="22839789" w14:textId="77777777" w:rsidR="005B16F2" w:rsidRPr="00A518E1" w:rsidRDefault="005B16F2" w:rsidP="007523C0">
            <w:pPr>
              <w:keepNext/>
              <w:keepLines/>
              <w:spacing w:line="280" w:lineRule="atLeast"/>
              <w:jc w:val="center"/>
              <w:rPr>
                <w:color w:val="000000" w:themeColor="text1"/>
                <w:lang w:eastAsia="ja-JP"/>
              </w:rPr>
            </w:pPr>
          </w:p>
        </w:tc>
      </w:tr>
      <w:tr w:rsidR="005B16F2" w:rsidRPr="00A518E1" w14:paraId="570827A4"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4DF39DD8" w14:textId="77777777" w:rsidR="005B16F2" w:rsidRPr="00A518E1" w:rsidRDefault="005B16F2" w:rsidP="007523C0">
            <w:pPr>
              <w:keepNext/>
              <w:keepLines/>
              <w:spacing w:line="280" w:lineRule="atLeast"/>
              <w:rPr>
                <w:rFonts w:eastAsia="Calibri"/>
                <w:color w:val="000000" w:themeColor="text1"/>
              </w:rPr>
            </w:pPr>
            <w:r w:rsidRPr="00A518E1">
              <w:t>Вода (H</w:t>
            </w:r>
            <w:r w:rsidRPr="00A518E1">
              <w:rPr>
                <w:vertAlign w:val="subscript"/>
              </w:rPr>
              <w:t>2</w:t>
            </w:r>
            <w:r w:rsidRPr="00A518E1">
              <w:t>O)</w:t>
            </w:r>
          </w:p>
        </w:tc>
        <w:tc>
          <w:tcPr>
            <w:tcW w:w="1417" w:type="dxa"/>
            <w:tcBorders>
              <w:top w:val="single" w:sz="4" w:space="0" w:color="auto"/>
              <w:left w:val="single" w:sz="4" w:space="0" w:color="auto"/>
              <w:bottom w:val="single" w:sz="4" w:space="0" w:color="auto"/>
              <w:right w:val="single" w:sz="4" w:space="0" w:color="auto"/>
            </w:tcBorders>
            <w:hideMark/>
          </w:tcPr>
          <w:p w14:paraId="15FB370C" w14:textId="77777777" w:rsidR="005B16F2" w:rsidRPr="00A518E1" w:rsidRDefault="005B16F2" w:rsidP="007523C0">
            <w:pPr>
              <w:keepNext/>
              <w:keepLines/>
              <w:spacing w:line="280" w:lineRule="atLeast"/>
              <w:jc w:val="center"/>
              <w:rPr>
                <w:rFonts w:eastAsia="Calibri"/>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617B7716" w14:textId="77777777" w:rsidR="005B16F2" w:rsidRPr="00A518E1" w:rsidRDefault="005B16F2" w:rsidP="007523C0">
            <w:pPr>
              <w:keepNext/>
              <w:keepLines/>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58947BE1" w14:textId="77777777" w:rsidR="005B16F2" w:rsidRPr="00A518E1" w:rsidRDefault="005B16F2" w:rsidP="007523C0">
            <w:pPr>
              <w:keepNext/>
              <w:keepLines/>
              <w:spacing w:line="280" w:lineRule="atLeast"/>
              <w:jc w:val="center"/>
              <w:rPr>
                <w:rFonts w:eastAsia="Calibri"/>
                <w:color w:val="000000" w:themeColor="text1"/>
              </w:rPr>
            </w:pPr>
            <w:r w:rsidRPr="00A518E1">
              <w:t>5</w:t>
            </w:r>
          </w:p>
        </w:tc>
        <w:tc>
          <w:tcPr>
            <w:tcW w:w="1841" w:type="dxa"/>
            <w:tcBorders>
              <w:top w:val="single" w:sz="4" w:space="0" w:color="auto"/>
              <w:left w:val="single" w:sz="4" w:space="0" w:color="auto"/>
              <w:bottom w:val="single" w:sz="4" w:space="0" w:color="auto"/>
              <w:right w:val="single" w:sz="2" w:space="0" w:color="auto"/>
            </w:tcBorders>
          </w:tcPr>
          <w:p w14:paraId="53614E5D"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1362D971"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6EE5A0F5" w14:textId="77777777" w:rsidR="005B16F2" w:rsidRPr="00A518E1" w:rsidRDefault="005B16F2" w:rsidP="007523C0">
            <w:pPr>
              <w:keepNext/>
              <w:keepLines/>
              <w:spacing w:line="280" w:lineRule="atLeast"/>
              <w:rPr>
                <w:rFonts w:eastAsia="Calibri"/>
                <w:color w:val="000000" w:themeColor="text1"/>
              </w:rPr>
            </w:pPr>
            <w:r w:rsidRPr="00A518E1">
              <w:t xml:space="preserve">Общее содержание углеводородов </w:t>
            </w:r>
            <w:r w:rsidRPr="00A518E1">
              <w:rPr>
                <w:vertAlign w:val="superscript"/>
              </w:rPr>
              <w:t>b)</w:t>
            </w:r>
            <w:r w:rsidRPr="00A518E1">
              <w:t>, за исключением метана (эквивалент C1)</w:t>
            </w:r>
          </w:p>
        </w:tc>
        <w:tc>
          <w:tcPr>
            <w:tcW w:w="1417" w:type="dxa"/>
            <w:tcBorders>
              <w:top w:val="single" w:sz="4" w:space="0" w:color="auto"/>
              <w:left w:val="single" w:sz="4" w:space="0" w:color="auto"/>
              <w:bottom w:val="single" w:sz="4" w:space="0" w:color="auto"/>
              <w:right w:val="single" w:sz="4" w:space="0" w:color="auto"/>
            </w:tcBorders>
            <w:hideMark/>
          </w:tcPr>
          <w:p w14:paraId="7A5CC3CC" w14:textId="77777777" w:rsidR="005B16F2" w:rsidRPr="00A518E1" w:rsidRDefault="005B16F2" w:rsidP="007523C0">
            <w:pPr>
              <w:keepNext/>
              <w:keepLines/>
              <w:spacing w:line="280" w:lineRule="atLeast"/>
              <w:jc w:val="center"/>
              <w:rPr>
                <w:rFonts w:eastAsia="Calibri"/>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53D05F6C" w14:textId="77777777" w:rsidR="005B16F2" w:rsidRPr="00A518E1" w:rsidRDefault="005B16F2" w:rsidP="007523C0">
            <w:pPr>
              <w:keepNext/>
              <w:keepLines/>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7BE984E0" w14:textId="77777777" w:rsidR="005B16F2" w:rsidRPr="00A518E1" w:rsidRDefault="005B16F2" w:rsidP="007523C0">
            <w:pPr>
              <w:keepNext/>
              <w:keepLines/>
              <w:spacing w:line="280" w:lineRule="atLeast"/>
              <w:jc w:val="center"/>
              <w:rPr>
                <w:rFonts w:eastAsia="Calibri"/>
                <w:color w:val="000000" w:themeColor="text1"/>
              </w:rPr>
            </w:pPr>
            <w:r w:rsidRPr="00A518E1">
              <w:t>2</w:t>
            </w:r>
          </w:p>
        </w:tc>
        <w:tc>
          <w:tcPr>
            <w:tcW w:w="1841" w:type="dxa"/>
            <w:tcBorders>
              <w:top w:val="single" w:sz="4" w:space="0" w:color="auto"/>
              <w:left w:val="single" w:sz="4" w:space="0" w:color="auto"/>
              <w:bottom w:val="single" w:sz="4" w:space="0" w:color="auto"/>
              <w:right w:val="single" w:sz="2" w:space="0" w:color="auto"/>
            </w:tcBorders>
          </w:tcPr>
          <w:p w14:paraId="489B92FD"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3D0D17F6"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tcPr>
          <w:p w14:paraId="523C7C3F" w14:textId="77777777" w:rsidR="005B16F2" w:rsidRPr="00A518E1" w:rsidRDefault="005B16F2" w:rsidP="007523C0">
            <w:pPr>
              <w:keepNext/>
              <w:spacing w:line="280" w:lineRule="atLeast"/>
              <w:rPr>
                <w:color w:val="000000" w:themeColor="text1"/>
              </w:rPr>
            </w:pPr>
            <w:r w:rsidRPr="00A518E1">
              <w:t>Метан (CH</w:t>
            </w:r>
            <w:r w:rsidRPr="00195132">
              <w:rPr>
                <w:vertAlign w:val="subscript"/>
              </w:rPr>
              <w:t>4</w:t>
            </w:r>
            <w:r w:rsidRPr="00A518E1">
              <w:t>)</w:t>
            </w:r>
          </w:p>
        </w:tc>
        <w:tc>
          <w:tcPr>
            <w:tcW w:w="1417" w:type="dxa"/>
            <w:tcBorders>
              <w:top w:val="single" w:sz="4" w:space="0" w:color="auto"/>
              <w:left w:val="single" w:sz="4" w:space="0" w:color="auto"/>
              <w:bottom w:val="single" w:sz="4" w:space="0" w:color="auto"/>
              <w:right w:val="single" w:sz="4" w:space="0" w:color="auto"/>
            </w:tcBorders>
          </w:tcPr>
          <w:p w14:paraId="75775F90" w14:textId="77777777" w:rsidR="005B16F2" w:rsidRPr="00A518E1" w:rsidRDefault="005B16F2" w:rsidP="007523C0">
            <w:pPr>
              <w:keepNext/>
              <w:spacing w:line="280" w:lineRule="atLeast"/>
              <w:jc w:val="center"/>
              <w:rPr>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7F9A1FFA"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tcPr>
          <w:p w14:paraId="56C9C603" w14:textId="77777777" w:rsidR="005B16F2" w:rsidRPr="00A518E1" w:rsidRDefault="005B16F2" w:rsidP="007523C0">
            <w:pPr>
              <w:keepNext/>
              <w:spacing w:line="280" w:lineRule="atLeast"/>
              <w:jc w:val="center"/>
              <w:rPr>
                <w:color w:val="000000" w:themeColor="text1"/>
              </w:rPr>
            </w:pPr>
            <w:r w:rsidRPr="00A518E1">
              <w:t>100</w:t>
            </w:r>
          </w:p>
        </w:tc>
        <w:tc>
          <w:tcPr>
            <w:tcW w:w="1841" w:type="dxa"/>
            <w:tcBorders>
              <w:top w:val="single" w:sz="4" w:space="0" w:color="auto"/>
              <w:left w:val="single" w:sz="4" w:space="0" w:color="auto"/>
              <w:bottom w:val="single" w:sz="4" w:space="0" w:color="auto"/>
              <w:right w:val="single" w:sz="2" w:space="0" w:color="auto"/>
            </w:tcBorders>
          </w:tcPr>
          <w:p w14:paraId="15BE353D"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23131EC7"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A5D180D" w14:textId="77777777" w:rsidR="005B16F2" w:rsidRPr="00A518E1" w:rsidRDefault="005B16F2" w:rsidP="007523C0">
            <w:pPr>
              <w:keepNext/>
              <w:spacing w:line="280" w:lineRule="atLeast"/>
              <w:rPr>
                <w:rFonts w:eastAsia="Calibri"/>
                <w:color w:val="000000" w:themeColor="text1"/>
              </w:rPr>
            </w:pPr>
            <w:r w:rsidRPr="00A518E1">
              <w:t>Кислород (O</w:t>
            </w:r>
            <w:r w:rsidRPr="00195132">
              <w:rPr>
                <w:vertAlign w:val="subscript"/>
              </w:rPr>
              <w:t>2</w:t>
            </w:r>
            <w:r w:rsidRPr="00A518E1">
              <w:t>)</w:t>
            </w:r>
          </w:p>
        </w:tc>
        <w:tc>
          <w:tcPr>
            <w:tcW w:w="1417" w:type="dxa"/>
            <w:tcBorders>
              <w:top w:val="single" w:sz="4" w:space="0" w:color="auto"/>
              <w:left w:val="single" w:sz="4" w:space="0" w:color="auto"/>
              <w:bottom w:val="single" w:sz="4" w:space="0" w:color="auto"/>
              <w:right w:val="single" w:sz="4" w:space="0" w:color="auto"/>
            </w:tcBorders>
            <w:hideMark/>
          </w:tcPr>
          <w:p w14:paraId="207082D7" w14:textId="77777777" w:rsidR="005B16F2" w:rsidRPr="00A518E1" w:rsidRDefault="005B16F2" w:rsidP="007523C0">
            <w:pPr>
              <w:keepNext/>
              <w:spacing w:line="280" w:lineRule="atLeast"/>
              <w:jc w:val="center"/>
              <w:rPr>
                <w:rFonts w:eastAsia="Calibri"/>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17583CF6"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2F276E74" w14:textId="77777777" w:rsidR="005B16F2" w:rsidRPr="00A518E1" w:rsidRDefault="005B16F2" w:rsidP="007523C0">
            <w:pPr>
              <w:keepNext/>
              <w:spacing w:line="280" w:lineRule="atLeast"/>
              <w:jc w:val="center"/>
              <w:rPr>
                <w:rFonts w:eastAsia="Calibri"/>
                <w:color w:val="000000" w:themeColor="text1"/>
              </w:rPr>
            </w:pPr>
            <w:r w:rsidRPr="00A518E1">
              <w:t>5</w:t>
            </w:r>
          </w:p>
        </w:tc>
        <w:tc>
          <w:tcPr>
            <w:tcW w:w="1841" w:type="dxa"/>
            <w:tcBorders>
              <w:top w:val="single" w:sz="4" w:space="0" w:color="auto"/>
              <w:left w:val="single" w:sz="4" w:space="0" w:color="auto"/>
              <w:bottom w:val="single" w:sz="4" w:space="0" w:color="auto"/>
              <w:right w:val="single" w:sz="2" w:space="0" w:color="auto"/>
            </w:tcBorders>
          </w:tcPr>
          <w:p w14:paraId="16C51DC0"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18815AC3"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2F906B78" w14:textId="77777777" w:rsidR="005B16F2" w:rsidRPr="00A518E1" w:rsidRDefault="005B16F2" w:rsidP="007523C0">
            <w:pPr>
              <w:keepNext/>
              <w:spacing w:line="280" w:lineRule="atLeast"/>
              <w:rPr>
                <w:rFonts w:eastAsia="Calibri"/>
                <w:color w:val="000000" w:themeColor="text1"/>
              </w:rPr>
            </w:pPr>
            <w:r w:rsidRPr="00A518E1">
              <w:t>Гелий (He)</w:t>
            </w:r>
          </w:p>
        </w:tc>
        <w:tc>
          <w:tcPr>
            <w:tcW w:w="1417" w:type="dxa"/>
            <w:tcBorders>
              <w:top w:val="single" w:sz="4" w:space="0" w:color="auto"/>
              <w:left w:val="single" w:sz="4" w:space="0" w:color="auto"/>
              <w:bottom w:val="single" w:sz="4" w:space="0" w:color="auto"/>
              <w:right w:val="single" w:sz="4" w:space="0" w:color="auto"/>
            </w:tcBorders>
            <w:hideMark/>
          </w:tcPr>
          <w:p w14:paraId="5277B6C1" w14:textId="77777777" w:rsidR="005B16F2" w:rsidRPr="00A518E1" w:rsidRDefault="005B16F2" w:rsidP="007523C0">
            <w:pPr>
              <w:keepNext/>
              <w:spacing w:line="280" w:lineRule="atLeast"/>
              <w:jc w:val="center"/>
              <w:rPr>
                <w:rFonts w:eastAsia="Calibri"/>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55AAF3FC"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1A5EFDA4" w14:textId="77777777" w:rsidR="005B16F2" w:rsidRPr="00A518E1" w:rsidRDefault="005B16F2" w:rsidP="007523C0">
            <w:pPr>
              <w:keepNext/>
              <w:spacing w:line="280" w:lineRule="atLeast"/>
              <w:jc w:val="center"/>
              <w:rPr>
                <w:rFonts w:eastAsia="Calibri"/>
                <w:color w:val="000000" w:themeColor="text1"/>
              </w:rPr>
            </w:pPr>
            <w:r w:rsidRPr="00A518E1">
              <w:t>300</w:t>
            </w:r>
          </w:p>
        </w:tc>
        <w:tc>
          <w:tcPr>
            <w:tcW w:w="1841" w:type="dxa"/>
            <w:tcBorders>
              <w:top w:val="single" w:sz="4" w:space="0" w:color="auto"/>
              <w:left w:val="single" w:sz="4" w:space="0" w:color="auto"/>
              <w:bottom w:val="single" w:sz="4" w:space="0" w:color="auto"/>
              <w:right w:val="single" w:sz="2" w:space="0" w:color="auto"/>
            </w:tcBorders>
          </w:tcPr>
          <w:p w14:paraId="4935300E"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0A21708F"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5839DDE" w14:textId="77777777" w:rsidR="005B16F2" w:rsidRPr="00A518E1" w:rsidRDefault="005B16F2" w:rsidP="007523C0">
            <w:pPr>
              <w:keepNext/>
              <w:spacing w:line="280" w:lineRule="atLeast"/>
              <w:rPr>
                <w:rFonts w:eastAsia="Calibri"/>
                <w:color w:val="000000" w:themeColor="text1"/>
              </w:rPr>
            </w:pPr>
            <w:r w:rsidRPr="00A518E1">
              <w:t>Общее содержание азота (N</w:t>
            </w:r>
            <w:r w:rsidRPr="00A518E1">
              <w:rPr>
                <w:vertAlign w:val="subscript"/>
              </w:rPr>
              <w:t>2</w:t>
            </w:r>
            <w:r w:rsidRPr="00A518E1">
              <w:t>) и аргона (Ar)</w:t>
            </w:r>
            <w:r w:rsidRPr="00A518E1">
              <w:rPr>
                <w:vertAlign w:val="superscript"/>
              </w:rPr>
              <w:t>b)</w:t>
            </w:r>
          </w:p>
        </w:tc>
        <w:tc>
          <w:tcPr>
            <w:tcW w:w="1417" w:type="dxa"/>
            <w:tcBorders>
              <w:top w:val="single" w:sz="4" w:space="0" w:color="auto"/>
              <w:left w:val="single" w:sz="4" w:space="0" w:color="auto"/>
              <w:bottom w:val="single" w:sz="4" w:space="0" w:color="auto"/>
              <w:right w:val="single" w:sz="4" w:space="0" w:color="auto"/>
            </w:tcBorders>
            <w:hideMark/>
          </w:tcPr>
          <w:p w14:paraId="154C1BE0" w14:textId="77777777" w:rsidR="005B16F2" w:rsidRPr="00A518E1" w:rsidRDefault="005B16F2" w:rsidP="007523C0">
            <w:pPr>
              <w:keepNext/>
              <w:spacing w:line="280" w:lineRule="atLeast"/>
              <w:jc w:val="center"/>
              <w:rPr>
                <w:rFonts w:eastAsia="Calibri"/>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23D62C21"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6A67B9F7" w14:textId="77777777" w:rsidR="005B16F2" w:rsidRPr="00A518E1" w:rsidRDefault="005B16F2" w:rsidP="007523C0">
            <w:pPr>
              <w:keepNext/>
              <w:spacing w:line="280" w:lineRule="atLeast"/>
              <w:jc w:val="center"/>
              <w:rPr>
                <w:rFonts w:eastAsia="Calibri"/>
                <w:color w:val="000000" w:themeColor="text1"/>
              </w:rPr>
            </w:pPr>
            <w:r w:rsidRPr="00A518E1">
              <w:t>300</w:t>
            </w:r>
          </w:p>
        </w:tc>
        <w:tc>
          <w:tcPr>
            <w:tcW w:w="1841" w:type="dxa"/>
            <w:tcBorders>
              <w:top w:val="single" w:sz="4" w:space="0" w:color="auto"/>
              <w:left w:val="single" w:sz="4" w:space="0" w:color="auto"/>
              <w:bottom w:val="single" w:sz="4" w:space="0" w:color="auto"/>
              <w:right w:val="single" w:sz="2" w:space="0" w:color="auto"/>
            </w:tcBorders>
          </w:tcPr>
          <w:p w14:paraId="2856199D"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737C4027"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FE7CD3B" w14:textId="77777777" w:rsidR="005B16F2" w:rsidRPr="00A518E1" w:rsidRDefault="005B16F2" w:rsidP="007523C0">
            <w:pPr>
              <w:keepNext/>
              <w:spacing w:line="280" w:lineRule="atLeast"/>
              <w:rPr>
                <w:rFonts w:eastAsia="Calibri"/>
                <w:color w:val="000000" w:themeColor="text1"/>
              </w:rPr>
            </w:pPr>
            <w:r w:rsidRPr="00A518E1">
              <w:t>Диоксид углерода (СО</w:t>
            </w:r>
            <w:r w:rsidRPr="00236EA0">
              <w:rPr>
                <w:vertAlign w:val="subscript"/>
              </w:rPr>
              <w:t>2</w:t>
            </w:r>
            <w:r w:rsidRPr="00A518E1">
              <w:t>)</w:t>
            </w:r>
          </w:p>
        </w:tc>
        <w:tc>
          <w:tcPr>
            <w:tcW w:w="1417" w:type="dxa"/>
            <w:tcBorders>
              <w:top w:val="single" w:sz="4" w:space="0" w:color="auto"/>
              <w:left w:val="single" w:sz="4" w:space="0" w:color="auto"/>
              <w:bottom w:val="single" w:sz="4" w:space="0" w:color="auto"/>
              <w:right w:val="single" w:sz="4" w:space="0" w:color="auto"/>
            </w:tcBorders>
            <w:hideMark/>
          </w:tcPr>
          <w:p w14:paraId="3AB91B83" w14:textId="77777777" w:rsidR="005B16F2" w:rsidRPr="00A518E1" w:rsidRDefault="005B16F2" w:rsidP="007523C0">
            <w:pPr>
              <w:keepNext/>
              <w:spacing w:line="280" w:lineRule="atLeast"/>
              <w:jc w:val="center"/>
              <w:rPr>
                <w:rFonts w:eastAsia="Calibri"/>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6A614A94"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3176EF60" w14:textId="77777777" w:rsidR="005B16F2" w:rsidRPr="00A518E1" w:rsidRDefault="005B16F2" w:rsidP="007523C0">
            <w:pPr>
              <w:keepNext/>
              <w:spacing w:line="280" w:lineRule="atLeast"/>
              <w:jc w:val="center"/>
              <w:rPr>
                <w:rFonts w:eastAsia="Calibri"/>
                <w:color w:val="000000" w:themeColor="text1"/>
              </w:rPr>
            </w:pPr>
            <w:r w:rsidRPr="00A518E1">
              <w:t>2</w:t>
            </w:r>
          </w:p>
        </w:tc>
        <w:tc>
          <w:tcPr>
            <w:tcW w:w="1841" w:type="dxa"/>
            <w:tcBorders>
              <w:top w:val="single" w:sz="4" w:space="0" w:color="auto"/>
              <w:left w:val="single" w:sz="4" w:space="0" w:color="auto"/>
              <w:bottom w:val="single" w:sz="4" w:space="0" w:color="auto"/>
              <w:right w:val="single" w:sz="2" w:space="0" w:color="auto"/>
            </w:tcBorders>
          </w:tcPr>
          <w:p w14:paraId="3ACA0706"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1D78B60E"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00B6033F" w14:textId="77777777" w:rsidR="005B16F2" w:rsidRPr="00A518E1" w:rsidRDefault="005B16F2" w:rsidP="007523C0">
            <w:pPr>
              <w:keepNext/>
              <w:spacing w:line="280" w:lineRule="atLeast"/>
              <w:rPr>
                <w:rFonts w:eastAsia="Calibri"/>
                <w:color w:val="000000" w:themeColor="text1"/>
              </w:rPr>
            </w:pPr>
            <w:r w:rsidRPr="00A518E1">
              <w:t>Монооксид углерода (CO)</w:t>
            </w:r>
            <w:r w:rsidRPr="00A518E1">
              <w:rPr>
                <w:vertAlign w:val="superscript"/>
              </w:rPr>
              <w:t xml:space="preserve"> c)</w:t>
            </w:r>
          </w:p>
        </w:tc>
        <w:tc>
          <w:tcPr>
            <w:tcW w:w="1417" w:type="dxa"/>
            <w:tcBorders>
              <w:top w:val="single" w:sz="4" w:space="0" w:color="auto"/>
              <w:left w:val="single" w:sz="4" w:space="0" w:color="auto"/>
              <w:bottom w:val="single" w:sz="4" w:space="0" w:color="auto"/>
              <w:right w:val="single" w:sz="4" w:space="0" w:color="auto"/>
            </w:tcBorders>
            <w:hideMark/>
          </w:tcPr>
          <w:p w14:paraId="61A72ABA" w14:textId="77777777" w:rsidR="005B16F2" w:rsidRPr="00A518E1" w:rsidRDefault="005B16F2" w:rsidP="007523C0">
            <w:pPr>
              <w:keepNext/>
              <w:spacing w:line="280" w:lineRule="atLeast"/>
              <w:jc w:val="center"/>
              <w:rPr>
                <w:rFonts w:eastAsia="Calibri"/>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651F0D2B"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734909A1" w14:textId="77777777" w:rsidR="005B16F2" w:rsidRPr="00A518E1" w:rsidRDefault="005B16F2" w:rsidP="007523C0">
            <w:pPr>
              <w:keepNext/>
              <w:spacing w:line="280" w:lineRule="atLeast"/>
              <w:jc w:val="center"/>
              <w:rPr>
                <w:rFonts w:eastAsia="Calibri"/>
                <w:color w:val="000000" w:themeColor="text1"/>
              </w:rPr>
            </w:pPr>
            <w:r w:rsidRPr="00A518E1">
              <w:t>0,2</w:t>
            </w:r>
          </w:p>
        </w:tc>
        <w:tc>
          <w:tcPr>
            <w:tcW w:w="1841" w:type="dxa"/>
            <w:tcBorders>
              <w:top w:val="single" w:sz="4" w:space="0" w:color="auto"/>
              <w:left w:val="single" w:sz="4" w:space="0" w:color="auto"/>
              <w:bottom w:val="single" w:sz="4" w:space="0" w:color="auto"/>
              <w:right w:val="single" w:sz="2" w:space="0" w:color="auto"/>
            </w:tcBorders>
          </w:tcPr>
          <w:p w14:paraId="54034B9D"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6DDED2D6"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AECFFC4" w14:textId="79A4B459" w:rsidR="005B16F2" w:rsidRPr="00A518E1" w:rsidRDefault="005B16F2" w:rsidP="007523C0">
            <w:pPr>
              <w:widowControl w:val="0"/>
              <w:autoSpaceDE w:val="0"/>
              <w:autoSpaceDN w:val="0"/>
              <w:adjustRightInd w:val="0"/>
              <w:spacing w:line="280" w:lineRule="atLeast"/>
              <w:rPr>
                <w:color w:val="000000" w:themeColor="text1"/>
              </w:rPr>
            </w:pPr>
            <w:r w:rsidRPr="00A518E1">
              <w:t xml:space="preserve">Общее содержание сернистых </w:t>
            </w:r>
            <w:r w:rsidR="00130F91">
              <w:br/>
            </w:r>
            <w:r w:rsidRPr="00A518E1">
              <w:t xml:space="preserve">соединений </w:t>
            </w:r>
            <w:r w:rsidRPr="00A518E1">
              <w:rPr>
                <w:vertAlign w:val="superscript"/>
              </w:rPr>
              <w:t xml:space="preserve">d) </w:t>
            </w:r>
            <w:r w:rsidRPr="00A518E1">
              <w:t>(в пересчете на H</w:t>
            </w:r>
            <w:r w:rsidRPr="00A518E1">
              <w:rPr>
                <w:vertAlign w:val="subscript"/>
              </w:rPr>
              <w:t>2</w:t>
            </w:r>
            <w:r w:rsidRPr="00A518E1">
              <w:t>S)</w:t>
            </w:r>
          </w:p>
        </w:tc>
        <w:tc>
          <w:tcPr>
            <w:tcW w:w="1417" w:type="dxa"/>
            <w:tcBorders>
              <w:top w:val="single" w:sz="4" w:space="0" w:color="auto"/>
              <w:left w:val="single" w:sz="4" w:space="0" w:color="auto"/>
              <w:bottom w:val="single" w:sz="4" w:space="0" w:color="auto"/>
              <w:right w:val="single" w:sz="4" w:space="0" w:color="auto"/>
            </w:tcBorders>
            <w:hideMark/>
          </w:tcPr>
          <w:p w14:paraId="311CE363" w14:textId="77777777" w:rsidR="005B16F2" w:rsidRPr="00A518E1" w:rsidRDefault="005B16F2" w:rsidP="007523C0">
            <w:pPr>
              <w:keepNext/>
              <w:spacing w:line="280" w:lineRule="atLeast"/>
              <w:jc w:val="center"/>
              <w:rPr>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3C4C16FF"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4E1AF9CC" w14:textId="77777777" w:rsidR="005B16F2" w:rsidRPr="00A518E1" w:rsidRDefault="005B16F2" w:rsidP="007523C0">
            <w:pPr>
              <w:keepNext/>
              <w:spacing w:line="280" w:lineRule="atLeast"/>
              <w:jc w:val="center"/>
              <w:rPr>
                <w:color w:val="000000" w:themeColor="text1"/>
              </w:rPr>
            </w:pPr>
            <w:r w:rsidRPr="00A518E1">
              <w:t>0,004</w:t>
            </w:r>
          </w:p>
        </w:tc>
        <w:tc>
          <w:tcPr>
            <w:tcW w:w="1841" w:type="dxa"/>
            <w:tcBorders>
              <w:top w:val="single" w:sz="4" w:space="0" w:color="auto"/>
              <w:left w:val="single" w:sz="4" w:space="0" w:color="auto"/>
              <w:bottom w:val="single" w:sz="4" w:space="0" w:color="auto"/>
              <w:right w:val="single" w:sz="2" w:space="0" w:color="auto"/>
            </w:tcBorders>
          </w:tcPr>
          <w:p w14:paraId="7BEDD3AF"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3A8F293A"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184B5C19" w14:textId="77777777" w:rsidR="005B16F2" w:rsidRPr="00A518E1" w:rsidRDefault="005B16F2" w:rsidP="007523C0">
            <w:pPr>
              <w:keepNext/>
              <w:spacing w:line="280" w:lineRule="atLeast"/>
              <w:rPr>
                <w:color w:val="000000" w:themeColor="text1"/>
              </w:rPr>
            </w:pPr>
            <w:r w:rsidRPr="00A518E1">
              <w:lastRenderedPageBreak/>
              <w:t>Формальдегид (HCHO)</w:t>
            </w:r>
          </w:p>
        </w:tc>
        <w:tc>
          <w:tcPr>
            <w:tcW w:w="1417" w:type="dxa"/>
            <w:tcBorders>
              <w:top w:val="single" w:sz="4" w:space="0" w:color="auto"/>
              <w:left w:val="single" w:sz="4" w:space="0" w:color="auto"/>
              <w:bottom w:val="single" w:sz="4" w:space="0" w:color="auto"/>
              <w:right w:val="single" w:sz="4" w:space="0" w:color="auto"/>
            </w:tcBorders>
            <w:hideMark/>
          </w:tcPr>
          <w:p w14:paraId="1E18E468" w14:textId="77777777" w:rsidR="005B16F2" w:rsidRPr="00A518E1" w:rsidRDefault="005B16F2" w:rsidP="007523C0">
            <w:pPr>
              <w:keepNext/>
              <w:spacing w:line="280" w:lineRule="atLeast"/>
              <w:jc w:val="center"/>
              <w:rPr>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3BFF1B89"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44D0219F" w14:textId="77777777" w:rsidR="005B16F2" w:rsidRPr="00A518E1" w:rsidRDefault="005B16F2" w:rsidP="007523C0">
            <w:pPr>
              <w:keepNext/>
              <w:spacing w:line="280" w:lineRule="atLeast"/>
              <w:jc w:val="center"/>
              <w:rPr>
                <w:color w:val="000000" w:themeColor="text1"/>
              </w:rPr>
            </w:pPr>
            <w:r w:rsidRPr="00A518E1">
              <w:t>0,2</w:t>
            </w:r>
          </w:p>
        </w:tc>
        <w:tc>
          <w:tcPr>
            <w:tcW w:w="1841" w:type="dxa"/>
            <w:tcBorders>
              <w:top w:val="single" w:sz="4" w:space="0" w:color="auto"/>
              <w:left w:val="single" w:sz="4" w:space="0" w:color="auto"/>
              <w:bottom w:val="single" w:sz="4" w:space="0" w:color="auto"/>
              <w:right w:val="single" w:sz="2" w:space="0" w:color="auto"/>
            </w:tcBorders>
          </w:tcPr>
          <w:p w14:paraId="7FA6BC35"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681171B0"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212D662C" w14:textId="77777777" w:rsidR="005B16F2" w:rsidRPr="00A518E1" w:rsidRDefault="005B16F2" w:rsidP="007523C0">
            <w:pPr>
              <w:keepNext/>
              <w:spacing w:line="280" w:lineRule="atLeast"/>
              <w:rPr>
                <w:color w:val="000000" w:themeColor="text1"/>
              </w:rPr>
            </w:pPr>
            <w:r w:rsidRPr="00A518E1">
              <w:t xml:space="preserve">Муравьиная кислота (HCOOH) </w:t>
            </w:r>
          </w:p>
        </w:tc>
        <w:tc>
          <w:tcPr>
            <w:tcW w:w="1417" w:type="dxa"/>
            <w:tcBorders>
              <w:top w:val="single" w:sz="4" w:space="0" w:color="auto"/>
              <w:left w:val="single" w:sz="4" w:space="0" w:color="auto"/>
              <w:bottom w:val="single" w:sz="4" w:space="0" w:color="auto"/>
              <w:right w:val="single" w:sz="4" w:space="0" w:color="auto"/>
            </w:tcBorders>
            <w:hideMark/>
          </w:tcPr>
          <w:p w14:paraId="65B56020" w14:textId="77777777" w:rsidR="005B16F2" w:rsidRPr="00A518E1" w:rsidRDefault="005B16F2" w:rsidP="007523C0">
            <w:pPr>
              <w:keepNext/>
              <w:spacing w:line="280" w:lineRule="atLeast"/>
              <w:jc w:val="center"/>
              <w:rPr>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7A35AA07"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77C8B8CA" w14:textId="77777777" w:rsidR="005B16F2" w:rsidRPr="00A518E1" w:rsidRDefault="005B16F2" w:rsidP="007523C0">
            <w:pPr>
              <w:keepNext/>
              <w:spacing w:line="280" w:lineRule="atLeast"/>
              <w:jc w:val="center"/>
              <w:rPr>
                <w:color w:val="000000" w:themeColor="text1"/>
              </w:rPr>
            </w:pPr>
            <w:r w:rsidRPr="00A518E1">
              <w:t>0,2</w:t>
            </w:r>
          </w:p>
        </w:tc>
        <w:tc>
          <w:tcPr>
            <w:tcW w:w="1841" w:type="dxa"/>
            <w:tcBorders>
              <w:top w:val="single" w:sz="4" w:space="0" w:color="auto"/>
              <w:left w:val="single" w:sz="4" w:space="0" w:color="auto"/>
              <w:bottom w:val="single" w:sz="4" w:space="0" w:color="auto"/>
              <w:right w:val="single" w:sz="2" w:space="0" w:color="auto"/>
            </w:tcBorders>
          </w:tcPr>
          <w:p w14:paraId="6A660D19"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16E054AA"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00436594" w14:textId="77777777" w:rsidR="005B16F2" w:rsidRPr="00A518E1" w:rsidRDefault="005B16F2" w:rsidP="007523C0">
            <w:pPr>
              <w:widowControl w:val="0"/>
              <w:autoSpaceDE w:val="0"/>
              <w:autoSpaceDN w:val="0"/>
              <w:adjustRightInd w:val="0"/>
              <w:spacing w:line="280" w:lineRule="atLeast"/>
              <w:rPr>
                <w:color w:val="000000" w:themeColor="text1"/>
              </w:rPr>
            </w:pPr>
            <w:r w:rsidRPr="00A518E1">
              <w:t>Аммиак (NH</w:t>
            </w:r>
            <w:r w:rsidRPr="00A518E1">
              <w:rPr>
                <w:vertAlign w:val="subscript"/>
              </w:rPr>
              <w:t>3</w:t>
            </w:r>
            <w:r w:rsidRPr="00A518E1">
              <w:t>)</w:t>
            </w:r>
          </w:p>
        </w:tc>
        <w:tc>
          <w:tcPr>
            <w:tcW w:w="1417" w:type="dxa"/>
            <w:tcBorders>
              <w:top w:val="single" w:sz="4" w:space="0" w:color="auto"/>
              <w:left w:val="single" w:sz="4" w:space="0" w:color="auto"/>
              <w:bottom w:val="single" w:sz="4" w:space="0" w:color="auto"/>
              <w:right w:val="single" w:sz="4" w:space="0" w:color="auto"/>
            </w:tcBorders>
            <w:hideMark/>
          </w:tcPr>
          <w:p w14:paraId="349C7CD0" w14:textId="77777777" w:rsidR="005B16F2" w:rsidRPr="00A518E1" w:rsidRDefault="005B16F2" w:rsidP="007523C0">
            <w:pPr>
              <w:keepNext/>
              <w:spacing w:line="280" w:lineRule="atLeast"/>
              <w:jc w:val="center"/>
              <w:rPr>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726D0B2E"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5C52E735" w14:textId="77777777" w:rsidR="005B16F2" w:rsidRPr="00A518E1" w:rsidRDefault="005B16F2" w:rsidP="007523C0">
            <w:pPr>
              <w:keepNext/>
              <w:spacing w:line="280" w:lineRule="atLeast"/>
              <w:jc w:val="center"/>
              <w:rPr>
                <w:color w:val="000000" w:themeColor="text1"/>
              </w:rPr>
            </w:pPr>
            <w:r w:rsidRPr="00A518E1">
              <w:t>0,1</w:t>
            </w:r>
          </w:p>
        </w:tc>
        <w:tc>
          <w:tcPr>
            <w:tcW w:w="1841" w:type="dxa"/>
            <w:tcBorders>
              <w:top w:val="single" w:sz="4" w:space="0" w:color="auto"/>
              <w:left w:val="single" w:sz="4" w:space="0" w:color="auto"/>
              <w:bottom w:val="single" w:sz="4" w:space="0" w:color="auto"/>
              <w:right w:val="single" w:sz="2" w:space="0" w:color="auto"/>
            </w:tcBorders>
          </w:tcPr>
          <w:p w14:paraId="737CD410"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A518E1" w14:paraId="06C618F6" w14:textId="77777777" w:rsidTr="007523C0">
        <w:trPr>
          <w:cantSplit/>
          <w:trHeight w:val="454"/>
          <w:jc w:val="center"/>
        </w:trPr>
        <w:tc>
          <w:tcPr>
            <w:tcW w:w="3936" w:type="dxa"/>
            <w:tcBorders>
              <w:top w:val="single" w:sz="4" w:space="0" w:color="auto"/>
              <w:left w:val="single" w:sz="2" w:space="0" w:color="auto"/>
              <w:bottom w:val="single" w:sz="4" w:space="0" w:color="auto"/>
              <w:right w:val="single" w:sz="4" w:space="0" w:color="auto"/>
            </w:tcBorders>
            <w:hideMark/>
          </w:tcPr>
          <w:p w14:paraId="371CB222" w14:textId="77777777" w:rsidR="005B16F2" w:rsidRPr="00A518E1" w:rsidRDefault="005B16F2" w:rsidP="007523C0">
            <w:pPr>
              <w:widowControl w:val="0"/>
              <w:autoSpaceDE w:val="0"/>
              <w:autoSpaceDN w:val="0"/>
              <w:adjustRightInd w:val="0"/>
              <w:spacing w:line="280" w:lineRule="atLeast"/>
              <w:rPr>
                <w:color w:val="000000" w:themeColor="text1"/>
              </w:rPr>
            </w:pPr>
            <w:r w:rsidRPr="00A518E1">
              <w:t xml:space="preserve">Общее содержание галогенированных соединений </w:t>
            </w:r>
            <w:r w:rsidRPr="00A518E1">
              <w:rPr>
                <w:vertAlign w:val="superscript"/>
              </w:rPr>
              <w:t>e)</w:t>
            </w:r>
          </w:p>
          <w:p w14:paraId="62EA9AEA" w14:textId="77777777" w:rsidR="005B16F2" w:rsidRPr="00A518E1" w:rsidRDefault="005B16F2" w:rsidP="007523C0">
            <w:pPr>
              <w:keepNext/>
              <w:spacing w:line="280" w:lineRule="atLeast"/>
              <w:rPr>
                <w:color w:val="000000" w:themeColor="text1"/>
              </w:rPr>
            </w:pPr>
            <w:r w:rsidRPr="00A518E1">
              <w:t>(в пересчете на галогенат-ионы)</w:t>
            </w:r>
          </w:p>
        </w:tc>
        <w:tc>
          <w:tcPr>
            <w:tcW w:w="1417" w:type="dxa"/>
            <w:tcBorders>
              <w:top w:val="single" w:sz="4" w:space="0" w:color="auto"/>
              <w:left w:val="single" w:sz="4" w:space="0" w:color="auto"/>
              <w:bottom w:val="single" w:sz="4" w:space="0" w:color="auto"/>
              <w:right w:val="single" w:sz="4" w:space="0" w:color="auto"/>
            </w:tcBorders>
            <w:hideMark/>
          </w:tcPr>
          <w:p w14:paraId="5D45F7AB" w14:textId="77777777" w:rsidR="005B16F2" w:rsidRPr="00A518E1" w:rsidRDefault="005B16F2" w:rsidP="007523C0">
            <w:pPr>
              <w:keepNext/>
              <w:spacing w:line="280" w:lineRule="atLeast"/>
              <w:jc w:val="center"/>
              <w:rPr>
                <w:color w:val="000000" w:themeColor="text1"/>
              </w:rPr>
            </w:pPr>
            <w:r w:rsidRPr="00A518E1">
              <w:t>мкмоль/моль</w:t>
            </w:r>
          </w:p>
        </w:tc>
        <w:tc>
          <w:tcPr>
            <w:tcW w:w="1275" w:type="dxa"/>
            <w:tcBorders>
              <w:top w:val="single" w:sz="4" w:space="0" w:color="auto"/>
              <w:left w:val="single" w:sz="4" w:space="0" w:color="auto"/>
              <w:bottom w:val="single" w:sz="4" w:space="0" w:color="auto"/>
              <w:right w:val="single" w:sz="4" w:space="0" w:color="auto"/>
            </w:tcBorders>
          </w:tcPr>
          <w:p w14:paraId="603B5434" w14:textId="77777777" w:rsidR="005B16F2" w:rsidRPr="00A518E1" w:rsidRDefault="005B16F2" w:rsidP="007523C0">
            <w:pPr>
              <w:keepNext/>
              <w:spacing w:line="280" w:lineRule="atLeast"/>
              <w:jc w:val="center"/>
              <w:rPr>
                <w:color w:val="000000" w:themeColor="text1"/>
                <w:lang w:eastAsia="ja-JP"/>
              </w:rPr>
            </w:pPr>
          </w:p>
        </w:tc>
        <w:tc>
          <w:tcPr>
            <w:tcW w:w="1278" w:type="dxa"/>
            <w:tcBorders>
              <w:top w:val="single" w:sz="4" w:space="0" w:color="auto"/>
              <w:left w:val="single" w:sz="4" w:space="0" w:color="auto"/>
              <w:bottom w:val="single" w:sz="4" w:space="0" w:color="auto"/>
              <w:right w:val="single" w:sz="4" w:space="0" w:color="auto"/>
            </w:tcBorders>
            <w:hideMark/>
          </w:tcPr>
          <w:p w14:paraId="5F1A3D1C" w14:textId="77777777" w:rsidR="005B16F2" w:rsidRPr="00A518E1" w:rsidRDefault="005B16F2" w:rsidP="007523C0">
            <w:pPr>
              <w:keepNext/>
              <w:spacing w:line="280" w:lineRule="atLeast"/>
              <w:jc w:val="center"/>
              <w:rPr>
                <w:color w:val="000000" w:themeColor="text1"/>
              </w:rPr>
            </w:pPr>
            <w:r w:rsidRPr="00A518E1">
              <w:t>0,05</w:t>
            </w:r>
          </w:p>
        </w:tc>
        <w:tc>
          <w:tcPr>
            <w:tcW w:w="1841" w:type="dxa"/>
            <w:tcBorders>
              <w:top w:val="single" w:sz="4" w:space="0" w:color="auto"/>
              <w:left w:val="single" w:sz="4" w:space="0" w:color="auto"/>
              <w:bottom w:val="single" w:sz="4" w:space="0" w:color="auto"/>
              <w:right w:val="single" w:sz="2" w:space="0" w:color="auto"/>
            </w:tcBorders>
          </w:tcPr>
          <w:p w14:paraId="0CA73C6F" w14:textId="77777777" w:rsidR="005B16F2" w:rsidRPr="00A518E1" w:rsidRDefault="005B16F2" w:rsidP="007523C0">
            <w:pPr>
              <w:spacing w:line="280" w:lineRule="atLeast"/>
              <w:jc w:val="center"/>
              <w:rPr>
                <w:color w:val="000000" w:themeColor="text1"/>
              </w:rPr>
            </w:pPr>
            <w:r w:rsidRPr="00A518E1">
              <w:rPr>
                <w:vertAlign w:val="superscript"/>
              </w:rPr>
              <w:t>e)</w:t>
            </w:r>
          </w:p>
        </w:tc>
      </w:tr>
      <w:tr w:rsidR="005B16F2" w:rsidRPr="002B215E" w14:paraId="358658AA" w14:textId="77777777" w:rsidTr="00CF388B">
        <w:trPr>
          <w:cantSplit/>
          <w:trHeight w:val="2405"/>
          <w:jc w:val="center"/>
        </w:trPr>
        <w:tc>
          <w:tcPr>
            <w:tcW w:w="9747" w:type="dxa"/>
            <w:gridSpan w:val="5"/>
            <w:tcBorders>
              <w:top w:val="single" w:sz="12" w:space="0" w:color="auto"/>
              <w:left w:val="nil"/>
              <w:bottom w:val="nil"/>
              <w:right w:val="nil"/>
            </w:tcBorders>
            <w:hideMark/>
          </w:tcPr>
          <w:p w14:paraId="78B85667" w14:textId="77777777" w:rsidR="005B16F2" w:rsidRPr="00CF388B" w:rsidRDefault="005B16F2" w:rsidP="00524AAC">
            <w:pPr>
              <w:widowControl w:val="0"/>
              <w:autoSpaceDE w:val="0"/>
              <w:autoSpaceDN w:val="0"/>
              <w:adjustRightInd w:val="0"/>
              <w:spacing w:before="120" w:line="220" w:lineRule="exact"/>
              <w:ind w:left="-85" w:right="-85"/>
              <w:jc w:val="both"/>
              <w:rPr>
                <w:color w:val="000000" w:themeColor="text1"/>
                <w:sz w:val="18"/>
                <w:szCs w:val="18"/>
              </w:rPr>
            </w:pPr>
            <w:r w:rsidRPr="00CF388B">
              <w:rPr>
                <w:sz w:val="18"/>
                <w:szCs w:val="18"/>
                <w:vertAlign w:val="superscript"/>
              </w:rPr>
              <w:t>a)</w:t>
            </w:r>
            <w:r w:rsidR="00CF388B">
              <w:rPr>
                <w:sz w:val="18"/>
                <w:szCs w:val="18"/>
              </w:rPr>
              <w:t xml:space="preserve"> </w:t>
            </w:r>
            <w:r w:rsidRPr="00CF388B">
              <w:rPr>
                <w:sz w:val="18"/>
                <w:szCs w:val="18"/>
              </w:rPr>
              <w:t>Индекс водородного топлива рассчитывают путем вычитания значения общего содержания неводородных компонентов, указанного в этой таблице в молярных процентах, из 100 молярных процентов.</w:t>
            </w:r>
          </w:p>
          <w:p w14:paraId="52D7A0BB" w14:textId="77777777" w:rsidR="005B16F2" w:rsidRPr="00CF388B" w:rsidRDefault="005B16F2" w:rsidP="00524AAC">
            <w:pPr>
              <w:widowControl w:val="0"/>
              <w:autoSpaceDE w:val="0"/>
              <w:autoSpaceDN w:val="0"/>
              <w:adjustRightInd w:val="0"/>
              <w:spacing w:line="220" w:lineRule="exact"/>
              <w:ind w:left="-85" w:right="-85"/>
              <w:jc w:val="both"/>
              <w:rPr>
                <w:color w:val="000000" w:themeColor="text1"/>
                <w:sz w:val="18"/>
                <w:szCs w:val="18"/>
              </w:rPr>
            </w:pPr>
            <w:r w:rsidRPr="00CF388B">
              <w:rPr>
                <w:sz w:val="18"/>
                <w:szCs w:val="18"/>
                <w:vertAlign w:val="superscript"/>
              </w:rPr>
              <w:t>b)</w:t>
            </w:r>
            <w:r w:rsidR="00CF388B">
              <w:rPr>
                <w:sz w:val="18"/>
                <w:szCs w:val="18"/>
              </w:rPr>
              <w:t xml:space="preserve"> </w:t>
            </w:r>
            <w:r w:rsidRPr="00CF388B">
              <w:rPr>
                <w:sz w:val="18"/>
                <w:szCs w:val="18"/>
              </w:rPr>
              <w:t xml:space="preserve">В общем содержании углеводородов, за исключением метана, учитываются кислородсодержащие органические соединения. </w:t>
            </w:r>
          </w:p>
          <w:p w14:paraId="353E14C1" w14:textId="77777777" w:rsidR="005B16F2" w:rsidRPr="00CF388B" w:rsidRDefault="005B16F2" w:rsidP="00524AAC">
            <w:pPr>
              <w:widowControl w:val="0"/>
              <w:autoSpaceDE w:val="0"/>
              <w:autoSpaceDN w:val="0"/>
              <w:adjustRightInd w:val="0"/>
              <w:spacing w:line="220" w:lineRule="exact"/>
              <w:ind w:left="-85" w:right="-85"/>
              <w:jc w:val="both"/>
              <w:rPr>
                <w:color w:val="000000" w:themeColor="text1"/>
                <w:sz w:val="18"/>
                <w:szCs w:val="18"/>
              </w:rPr>
            </w:pPr>
            <w:r w:rsidRPr="00CF388B">
              <w:rPr>
                <w:sz w:val="18"/>
                <w:szCs w:val="18"/>
                <w:vertAlign w:val="superscript"/>
              </w:rPr>
              <w:t>c)</w:t>
            </w:r>
            <w:r w:rsidR="00CF388B">
              <w:rPr>
                <w:sz w:val="18"/>
                <w:szCs w:val="18"/>
              </w:rPr>
              <w:t xml:space="preserve"> </w:t>
            </w:r>
            <w:r w:rsidRPr="00CF388B">
              <w:rPr>
                <w:sz w:val="18"/>
                <w:szCs w:val="18"/>
              </w:rPr>
              <w:t>Сумма измеренных концентраций CO, HCHO и HCOOH не должна превышать 0,2 мкмоль/моль.</w:t>
            </w:r>
          </w:p>
          <w:p w14:paraId="29AEFC64" w14:textId="77777777" w:rsidR="005B16F2" w:rsidRPr="00CF388B" w:rsidRDefault="005B16F2" w:rsidP="00524AAC">
            <w:pPr>
              <w:widowControl w:val="0"/>
              <w:autoSpaceDE w:val="0"/>
              <w:autoSpaceDN w:val="0"/>
              <w:adjustRightInd w:val="0"/>
              <w:spacing w:line="220" w:lineRule="exact"/>
              <w:ind w:left="-85" w:right="-85"/>
              <w:jc w:val="both"/>
              <w:rPr>
                <w:color w:val="000000" w:themeColor="text1"/>
                <w:spacing w:val="-4"/>
                <w:sz w:val="18"/>
                <w:szCs w:val="18"/>
              </w:rPr>
            </w:pPr>
            <w:r w:rsidRPr="00CF388B">
              <w:rPr>
                <w:sz w:val="18"/>
                <w:szCs w:val="18"/>
                <w:vertAlign w:val="superscript"/>
              </w:rPr>
              <w:t>d)</w:t>
            </w:r>
            <w:r w:rsidR="00CF388B">
              <w:rPr>
                <w:sz w:val="18"/>
                <w:szCs w:val="18"/>
              </w:rPr>
              <w:t xml:space="preserve"> </w:t>
            </w:r>
            <w:r w:rsidRPr="00CF388B">
              <w:rPr>
                <w:sz w:val="18"/>
                <w:szCs w:val="18"/>
              </w:rPr>
              <w:t>В общем содержании сернистых соединений учитываются концентрации по меньшей мере H</w:t>
            </w:r>
            <w:r w:rsidRPr="00CF388B">
              <w:rPr>
                <w:sz w:val="18"/>
                <w:szCs w:val="18"/>
                <w:vertAlign w:val="subscript"/>
              </w:rPr>
              <w:t>2</w:t>
            </w:r>
            <w:r w:rsidRPr="00CF388B">
              <w:rPr>
                <w:sz w:val="18"/>
                <w:szCs w:val="18"/>
              </w:rPr>
              <w:t>S, COS, CS</w:t>
            </w:r>
            <w:r w:rsidRPr="00CF388B">
              <w:rPr>
                <w:sz w:val="18"/>
                <w:szCs w:val="18"/>
                <w:vertAlign w:val="subscript"/>
              </w:rPr>
              <w:t>2</w:t>
            </w:r>
            <w:r w:rsidRPr="00CF388B">
              <w:rPr>
                <w:sz w:val="18"/>
                <w:szCs w:val="18"/>
              </w:rPr>
              <w:t xml:space="preserve"> и меркаптанов, которые обычно содержатся в природном газе.</w:t>
            </w:r>
          </w:p>
          <w:p w14:paraId="39155EB9" w14:textId="288D1601" w:rsidR="005B16F2" w:rsidRPr="00CF388B" w:rsidRDefault="005B16F2" w:rsidP="00524AAC">
            <w:pPr>
              <w:widowControl w:val="0"/>
              <w:autoSpaceDE w:val="0"/>
              <w:autoSpaceDN w:val="0"/>
              <w:adjustRightInd w:val="0"/>
              <w:spacing w:line="220" w:lineRule="exact"/>
              <w:ind w:left="-85" w:right="-85"/>
              <w:jc w:val="both"/>
              <w:rPr>
                <w:color w:val="000000" w:themeColor="text1"/>
                <w:sz w:val="18"/>
                <w:szCs w:val="18"/>
              </w:rPr>
            </w:pPr>
            <w:r w:rsidRPr="00CF388B">
              <w:rPr>
                <w:sz w:val="18"/>
                <w:szCs w:val="18"/>
                <w:vertAlign w:val="superscript"/>
              </w:rPr>
              <w:t>e)</w:t>
            </w:r>
            <w:r w:rsidR="00CF388B">
              <w:rPr>
                <w:sz w:val="18"/>
                <w:szCs w:val="18"/>
              </w:rPr>
              <w:t xml:space="preserve"> </w:t>
            </w:r>
            <w:r w:rsidRPr="00CF388B">
              <w:rPr>
                <w:sz w:val="18"/>
                <w:szCs w:val="18"/>
              </w:rPr>
              <w:t>Используемый метод испытания указывают в документации. Предпочтение следует отдавать методам испытаний, определенным в стандарте ISO21087.</w:t>
            </w:r>
          </w:p>
          <w:p w14:paraId="03DFA33F" w14:textId="77777777" w:rsidR="005B16F2" w:rsidRPr="00A518E1" w:rsidRDefault="005B16F2" w:rsidP="00524AAC">
            <w:pPr>
              <w:widowControl w:val="0"/>
              <w:autoSpaceDE w:val="0"/>
              <w:autoSpaceDN w:val="0"/>
              <w:adjustRightInd w:val="0"/>
              <w:spacing w:line="220" w:lineRule="exact"/>
              <w:ind w:left="-85" w:right="-85"/>
              <w:jc w:val="both"/>
              <w:rPr>
                <w:color w:val="000000" w:themeColor="text1"/>
              </w:rPr>
            </w:pPr>
            <w:r w:rsidRPr="00CF388B">
              <w:rPr>
                <w:sz w:val="18"/>
                <w:szCs w:val="18"/>
                <w:vertAlign w:val="superscript"/>
              </w:rPr>
              <w:t>f)</w:t>
            </w:r>
            <w:r w:rsidR="00CF388B">
              <w:rPr>
                <w:sz w:val="18"/>
                <w:szCs w:val="18"/>
              </w:rPr>
              <w:t xml:space="preserve"> </w:t>
            </w:r>
            <w:r w:rsidRPr="00CF388B">
              <w:rPr>
                <w:sz w:val="18"/>
                <w:szCs w:val="18"/>
              </w:rPr>
              <w:t>Анализ специфических примесей, связанных с производственным процессом, не проводится. Изготовитель транспортного средства должен сообщить компетентному органу причины, обосновывающие исключение специфических примесей».</w:t>
            </w:r>
            <w:r w:rsidR="00CF388B">
              <w:t xml:space="preserve"> </w:t>
            </w:r>
          </w:p>
        </w:tc>
      </w:tr>
    </w:tbl>
    <w:p w14:paraId="7E04551C" w14:textId="77777777" w:rsidR="005B16F2" w:rsidRPr="00A518E1" w:rsidRDefault="005B16F2" w:rsidP="003C46BE">
      <w:pPr>
        <w:tabs>
          <w:tab w:val="left" w:pos="2300"/>
          <w:tab w:val="left" w:pos="2800"/>
        </w:tabs>
        <w:spacing w:before="120" w:after="120"/>
        <w:ind w:left="2268" w:right="1134" w:hanging="1134"/>
        <w:jc w:val="both"/>
        <w:rPr>
          <w:iCs/>
          <w:color w:val="000000" w:themeColor="text1"/>
        </w:rPr>
      </w:pPr>
      <w:r w:rsidRPr="00A518E1">
        <w:rPr>
          <w:i/>
          <w:iCs/>
        </w:rPr>
        <w:t xml:space="preserve">Приложение 6, пункт 1.2 </w:t>
      </w:r>
      <w:r w:rsidRPr="00A518E1">
        <w:t xml:space="preserve">изменить следующим образом: </w:t>
      </w:r>
    </w:p>
    <w:p w14:paraId="07420DD5" w14:textId="77777777" w:rsidR="005B16F2" w:rsidRPr="00A518E1" w:rsidRDefault="005B16F2" w:rsidP="005B16F2">
      <w:pPr>
        <w:spacing w:before="120" w:after="120"/>
        <w:ind w:left="2268" w:right="1134" w:hanging="1134"/>
        <w:jc w:val="both"/>
        <w:rPr>
          <w:color w:val="000000" w:themeColor="text1"/>
        </w:rPr>
      </w:pPr>
      <w:r w:rsidRPr="00A518E1">
        <w:t>«1.2</w:t>
      </w:r>
      <w:r w:rsidRPr="00A518E1">
        <w:tab/>
        <w:t>Настоящее приложение не применяется к двухтопливным двигателям и транспортным средствам либо двигателям и транспортным средствам</w:t>
      </w:r>
      <w:r w:rsidRPr="00A518E1">
        <w:rPr>
          <w:b/>
          <w:bCs/>
        </w:rPr>
        <w:t>, в случае которых все используемые виды топлива имеют молярное соотношение углерода и водорода, равное 0, как это определено в пункте 8 приложения 4</w:t>
      </w:r>
      <w:r w:rsidRPr="00A518E1">
        <w:t>».</w:t>
      </w:r>
    </w:p>
    <w:p w14:paraId="0C196532"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6.2</w:t>
      </w:r>
      <w:r w:rsidRPr="00A518E1">
        <w:t xml:space="preserve"> изменить следующим образом:</w:t>
      </w:r>
    </w:p>
    <w:p w14:paraId="454BE736" w14:textId="4791F73C" w:rsidR="005B16F2" w:rsidRPr="00A518E1" w:rsidRDefault="005B16F2" w:rsidP="005B16F2">
      <w:pPr>
        <w:tabs>
          <w:tab w:val="left" w:pos="2300"/>
          <w:tab w:val="left" w:pos="2800"/>
        </w:tabs>
        <w:spacing w:after="120"/>
        <w:ind w:left="2268" w:right="1134" w:hanging="1134"/>
        <w:jc w:val="both"/>
        <w:rPr>
          <w:color w:val="000000" w:themeColor="text1"/>
        </w:rPr>
      </w:pPr>
      <w:r w:rsidRPr="00A518E1">
        <w:t xml:space="preserve">«6.2 </w:t>
      </w:r>
      <w:r w:rsidRPr="00A518E1">
        <w:tab/>
        <w:t>Показатели соответствия рассчитывают и представляют как по методу на основе массы CO</w:t>
      </w:r>
      <w:r w:rsidRPr="00A518E1">
        <w:rPr>
          <w:vertAlign w:val="subscript"/>
        </w:rPr>
        <w:t>2</w:t>
      </w:r>
      <w:r w:rsidRPr="00A518E1">
        <w:t xml:space="preserve">, так и по методу на основе выполненной работы. Решение о прохождении или непрохождении испытания принимают по результатам расчета в соответствии с методом на основе выполненной работы. </w:t>
      </w:r>
      <w:r w:rsidRPr="00A518E1">
        <w:rPr>
          <w:b/>
          <w:bCs/>
        </w:rPr>
        <w:t>Методом на основе массы CO</w:t>
      </w:r>
      <w:r w:rsidRPr="00A518E1">
        <w:rPr>
          <w:b/>
          <w:bCs/>
          <w:vertAlign w:val="subscript"/>
        </w:rPr>
        <w:t>2</w:t>
      </w:r>
      <w:r w:rsidRPr="00A518E1">
        <w:rPr>
          <w:b/>
          <w:bCs/>
        </w:rPr>
        <w:t xml:space="preserve"> можно пренебречь, если по крайней мере один из используемых видов топлива имеет молярное соотношение углерода и водорода, равное 0, как это определено в пункте 8 приложения 4</w:t>
      </w:r>
      <w:r w:rsidRPr="00A518E1">
        <w:t>».</w:t>
      </w:r>
    </w:p>
    <w:p w14:paraId="0BF1D75D" w14:textId="77777777" w:rsidR="005B16F2" w:rsidRPr="00A518E1" w:rsidRDefault="005B16F2" w:rsidP="005B16F2">
      <w:pPr>
        <w:keepNext/>
        <w:keepLines/>
        <w:tabs>
          <w:tab w:val="left" w:pos="2300"/>
          <w:tab w:val="left" w:pos="2800"/>
        </w:tabs>
        <w:spacing w:after="120"/>
        <w:ind w:left="2268" w:right="1134" w:hanging="1134"/>
        <w:jc w:val="both"/>
        <w:rPr>
          <w:iCs/>
          <w:color w:val="000000" w:themeColor="text1"/>
        </w:rPr>
      </w:pPr>
      <w:r w:rsidRPr="00A518E1">
        <w:rPr>
          <w:i/>
          <w:iCs/>
        </w:rPr>
        <w:t>Приложение 8, пункт 10.1.1.11</w:t>
      </w:r>
      <w:r w:rsidRPr="00A518E1">
        <w:t xml:space="preserve"> изменить следующим образом: </w:t>
      </w:r>
    </w:p>
    <w:p w14:paraId="57DFCEF8" w14:textId="77777777" w:rsidR="005B16F2" w:rsidRPr="00A518E1" w:rsidRDefault="005B16F2" w:rsidP="005B16F2">
      <w:pPr>
        <w:keepNext/>
        <w:keepLines/>
        <w:spacing w:before="120" w:after="120"/>
        <w:ind w:left="2268" w:right="1134" w:hanging="1134"/>
        <w:rPr>
          <w:color w:val="000000" w:themeColor="text1"/>
        </w:rPr>
      </w:pPr>
      <w:r w:rsidRPr="00A518E1">
        <w:t>«10.1.1.11</w:t>
      </w:r>
      <w:r w:rsidRPr="00A518E1">
        <w:tab/>
        <w:t>тип топлива, на котором работает двигатель: бензин, этанол (E85), дизельное топливо/ПГ/СНГ/этанол (ED95)</w:t>
      </w:r>
      <w:r w:rsidRPr="00A518E1">
        <w:rPr>
          <w:b/>
          <w:bCs/>
        </w:rPr>
        <w:t>/водород</w:t>
      </w:r>
      <w:r w:rsidRPr="00A518E1">
        <w:t xml:space="preserve"> (ненужное вычеркнуть)».</w:t>
      </w:r>
    </w:p>
    <w:p w14:paraId="4013E52C" w14:textId="77777777" w:rsidR="005B16F2" w:rsidRPr="00A518E1" w:rsidRDefault="005B16F2" w:rsidP="005B16F2">
      <w:pPr>
        <w:keepNext/>
        <w:tabs>
          <w:tab w:val="left" w:pos="2300"/>
          <w:tab w:val="left" w:pos="2800"/>
        </w:tabs>
        <w:spacing w:after="120"/>
        <w:ind w:left="2268" w:right="1134" w:hanging="1134"/>
        <w:jc w:val="both"/>
        <w:rPr>
          <w:iCs/>
          <w:color w:val="000000" w:themeColor="text1"/>
        </w:rPr>
      </w:pPr>
      <w:r w:rsidRPr="00A518E1">
        <w:rPr>
          <w:i/>
          <w:iCs/>
        </w:rPr>
        <w:t>Приложение 8, пункт 10.1.5.1</w:t>
      </w:r>
      <w:r w:rsidRPr="00A518E1">
        <w:t xml:space="preserve"> изменить следующим образом: </w:t>
      </w:r>
    </w:p>
    <w:p w14:paraId="564BA419" w14:textId="77777777" w:rsidR="005B16F2" w:rsidRPr="00A518E1" w:rsidRDefault="005B16F2" w:rsidP="005B16F2">
      <w:pPr>
        <w:spacing w:before="120" w:after="120"/>
        <w:ind w:left="2262" w:right="1134" w:hanging="1128"/>
        <w:rPr>
          <w:color w:val="000000" w:themeColor="text1"/>
        </w:rPr>
      </w:pPr>
      <w:r w:rsidRPr="00A518E1">
        <w:t>«10.1.5.1</w:t>
      </w:r>
      <w:r w:rsidRPr="00A518E1">
        <w:tab/>
        <w:t>Тип топлива, на котором работает двигатель (например, дизельное топливо, этанол ED95, ПГ, СНГ, бензин, Е85</w:t>
      </w:r>
      <w:r w:rsidRPr="00A518E1">
        <w:rPr>
          <w:b/>
          <w:bCs/>
        </w:rPr>
        <w:t>, водород</w:t>
      </w:r>
      <w:r w:rsidRPr="00A518E1">
        <w:t>)».</w:t>
      </w:r>
    </w:p>
    <w:p w14:paraId="2EE32821"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10.1.8.4</w:t>
      </w:r>
      <w:r w:rsidRPr="00A518E1">
        <w:t xml:space="preserve"> изменить следующим образом: </w:t>
      </w:r>
    </w:p>
    <w:p w14:paraId="5B8733AF"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«10.1.8.4</w:t>
      </w:r>
      <w:r w:rsidRPr="00A518E1">
        <w:tab/>
        <w:t>Концентрация СО</w:t>
      </w:r>
      <w:r w:rsidRPr="00A518E1">
        <w:rPr>
          <w:vertAlign w:val="subscript"/>
        </w:rPr>
        <w:t>2</w:t>
      </w:r>
      <w:r w:rsidRPr="00A518E1">
        <w:t xml:space="preserve"> [млн</w:t>
      </w:r>
      <w:r w:rsidRPr="00A518E1">
        <w:rPr>
          <w:vertAlign w:val="superscript"/>
        </w:rPr>
        <w:t>−1</w:t>
      </w:r>
      <w:r w:rsidRPr="00A518E1">
        <w:t xml:space="preserve">] </w:t>
      </w:r>
      <w:r w:rsidRPr="00A518E1">
        <w:rPr>
          <w:b/>
          <w:bCs/>
        </w:rPr>
        <w:t>для двигателей, в случае которых один из используемых видов топлива имеет молярное соотношение углерода и водорода больше 0, как это определено в пункте 8 приложения 4</w:t>
      </w:r>
      <w:r w:rsidRPr="00A518E1">
        <w:t>».</w:t>
      </w:r>
    </w:p>
    <w:p w14:paraId="6CD6952A"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10.1.9.4</w:t>
      </w:r>
      <w:r w:rsidRPr="00A518E1">
        <w:t xml:space="preserve"> изменить следующим образом: </w:t>
      </w:r>
    </w:p>
    <w:p w14:paraId="7F256F3B"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«10.1.9.4</w:t>
      </w:r>
      <w:r w:rsidRPr="00A518E1">
        <w:tab/>
        <w:t>Масса СО</w:t>
      </w:r>
      <w:r w:rsidRPr="00A518E1">
        <w:rPr>
          <w:vertAlign w:val="subscript"/>
        </w:rPr>
        <w:t>2</w:t>
      </w:r>
      <w:r w:rsidRPr="00A518E1">
        <w:t xml:space="preserve"> [г/с] </w:t>
      </w:r>
      <w:r w:rsidRPr="00A518E1">
        <w:rPr>
          <w:b/>
          <w:bCs/>
        </w:rPr>
        <w:t>для двигателей, в случае которых один из используемых видов топлива имеет молярное соотношение углерода и водорода больше 0, как это определено в пункте 8 приложения 4</w:t>
      </w:r>
      <w:r w:rsidRPr="00A518E1">
        <w:t>».</w:t>
      </w:r>
    </w:p>
    <w:p w14:paraId="5A2917C1" w14:textId="77777777" w:rsidR="005B16F2" w:rsidRPr="00A518E1" w:rsidRDefault="005B16F2" w:rsidP="00195132">
      <w:pPr>
        <w:pageBreakBefore/>
        <w:tabs>
          <w:tab w:val="left" w:pos="2300"/>
          <w:tab w:val="left" w:pos="2800"/>
        </w:tabs>
        <w:spacing w:after="120"/>
        <w:ind w:left="2268" w:right="1134" w:hanging="1134"/>
        <w:jc w:val="both"/>
        <w:rPr>
          <w:iCs/>
          <w:color w:val="000000" w:themeColor="text1"/>
        </w:rPr>
      </w:pPr>
      <w:r w:rsidRPr="00A518E1">
        <w:rPr>
          <w:i/>
          <w:iCs/>
        </w:rPr>
        <w:lastRenderedPageBreak/>
        <w:t xml:space="preserve">Приложение 8, пункт 10.1.9.5 </w:t>
      </w:r>
      <w:r w:rsidRPr="00A518E1">
        <w:t xml:space="preserve">изменить следующим образом: </w:t>
      </w:r>
    </w:p>
    <w:p w14:paraId="7581218C" w14:textId="463273BA" w:rsidR="005B16F2" w:rsidRPr="00A518E1" w:rsidRDefault="005B16F2" w:rsidP="005B16F2">
      <w:pPr>
        <w:spacing w:before="120" w:after="120"/>
        <w:ind w:left="1134" w:right="1134"/>
        <w:rPr>
          <w:color w:val="000000" w:themeColor="text1"/>
        </w:rPr>
      </w:pPr>
      <w:r w:rsidRPr="00A518E1">
        <w:t>«10.1.9.5</w:t>
      </w:r>
      <w:r w:rsidRPr="00A518E1">
        <w:tab/>
        <w:t>Масса СН</w:t>
      </w:r>
      <w:r w:rsidRPr="00A518E1">
        <w:rPr>
          <w:vertAlign w:val="subscript"/>
        </w:rPr>
        <w:t>4</w:t>
      </w:r>
      <w:r w:rsidRPr="00A518E1">
        <w:t xml:space="preserve"> [г/с], только для двигателей </w:t>
      </w:r>
      <w:r w:rsidRPr="00A518E1">
        <w:rPr>
          <w:strike/>
        </w:rPr>
        <w:t>с принудительным зажиганием</w:t>
      </w:r>
      <w:r w:rsidRPr="00A518E1">
        <w:rPr>
          <w:b/>
          <w:bCs/>
        </w:rPr>
        <w:t xml:space="preserve">, </w:t>
      </w:r>
      <w:r w:rsidR="00195132">
        <w:rPr>
          <w:b/>
          <w:bCs/>
        </w:rPr>
        <w:tab/>
      </w:r>
      <w:r w:rsidR="00195132">
        <w:rPr>
          <w:b/>
          <w:bCs/>
        </w:rPr>
        <w:tab/>
      </w:r>
      <w:r w:rsidR="00195132">
        <w:rPr>
          <w:b/>
          <w:bCs/>
        </w:rPr>
        <w:tab/>
      </w:r>
      <w:r w:rsidRPr="00A518E1">
        <w:rPr>
          <w:b/>
          <w:bCs/>
        </w:rPr>
        <w:t>работающих на природном газе</w:t>
      </w:r>
      <w:r w:rsidRPr="00A518E1">
        <w:t>».</w:t>
      </w:r>
    </w:p>
    <w:p w14:paraId="75F10146"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10.1.9.9</w:t>
      </w:r>
      <w:r w:rsidRPr="00A518E1">
        <w:t xml:space="preserve"> изменить следующим образом: </w:t>
      </w:r>
    </w:p>
    <w:p w14:paraId="39CADFBA"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«10.1.9.9</w:t>
      </w:r>
      <w:r w:rsidRPr="00A518E1">
        <w:tab/>
        <w:t>Расчетная масса СО</w:t>
      </w:r>
      <w:r w:rsidRPr="00A518E1">
        <w:rPr>
          <w:vertAlign w:val="subscript"/>
        </w:rPr>
        <w:t>2</w:t>
      </w:r>
      <w:r w:rsidRPr="00A518E1">
        <w:t xml:space="preserve"> [г] </w:t>
      </w:r>
      <w:r w:rsidRPr="00A518E1">
        <w:rPr>
          <w:b/>
          <w:bCs/>
        </w:rPr>
        <w:t>для двигателей, в случае которых один из используемых видов топлива имеет молярное соотношение углерода и водорода больше 0, как это определено в пункте 8 приложения 4</w:t>
      </w:r>
      <w:r w:rsidRPr="00A518E1">
        <w:t>».</w:t>
      </w:r>
    </w:p>
    <w:p w14:paraId="36F5C1CE"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8, пункт 10.1.9.20 </w:t>
      </w:r>
      <w:r w:rsidRPr="00A518E1">
        <w:t xml:space="preserve">изменить следующим образом: </w:t>
      </w:r>
    </w:p>
    <w:p w14:paraId="0D18D082"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«10.1.9.20</w:t>
      </w:r>
      <w:r w:rsidRPr="00A518E1">
        <w:tab/>
        <w:t>Продолжительность окна регистрации массы СО</w:t>
      </w:r>
      <w:r w:rsidRPr="00A518E1">
        <w:rPr>
          <w:vertAlign w:val="subscript"/>
        </w:rPr>
        <w:t>2</w:t>
      </w:r>
      <w:r w:rsidRPr="00A518E1">
        <w:t xml:space="preserve"> [с]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0C03C872"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8, пункт 10.1.9.21 </w:t>
      </w:r>
      <w:r w:rsidRPr="00A518E1">
        <w:t xml:space="preserve">изменить следующим образом: </w:t>
      </w:r>
    </w:p>
    <w:p w14:paraId="082D8041" w14:textId="188E83B5"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«10.1.9.21</w:t>
      </w:r>
      <w:r w:rsidRPr="00A518E1">
        <w:tab/>
        <w:t xml:space="preserve">Показатель соответствия ТНС в пределах окна регистрации массы </w:t>
      </w:r>
      <w:r w:rsidR="00195132">
        <w:br/>
      </w:r>
      <w:r w:rsidRPr="00A518E1">
        <w:t>СО</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549DF1FD"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8, пункт 10.1.9.22 </w:t>
      </w:r>
      <w:r w:rsidRPr="00A518E1">
        <w:t xml:space="preserve">изменить следующим образом: </w:t>
      </w:r>
    </w:p>
    <w:p w14:paraId="4A594F7A"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«10.1.9.22</w:t>
      </w:r>
      <w:r w:rsidRPr="00A518E1">
        <w:tab/>
        <w:t>Показатель соответствия СО в пределах окна регистрации массы СО</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5F4AC99E"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8, пункт 10.1.9.23 </w:t>
      </w:r>
      <w:r w:rsidRPr="00A518E1">
        <w:t xml:space="preserve">изменить следующим образом: </w:t>
      </w:r>
    </w:p>
    <w:p w14:paraId="5325AB7B"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«10.1.9.23</w:t>
      </w:r>
      <w:r w:rsidRPr="00A518E1">
        <w:tab/>
        <w:t>Показатель соответствия NO</w:t>
      </w:r>
      <w:r w:rsidRPr="00A518E1">
        <w:rPr>
          <w:vertAlign w:val="subscript"/>
        </w:rPr>
        <w:t>x</w:t>
      </w:r>
      <w:r w:rsidRPr="00A518E1">
        <w:t xml:space="preserve"> в пределах окна регистрации массы СО</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67307BE7"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10.1.9.24a</w:t>
      </w:r>
      <w:r w:rsidRPr="00A518E1">
        <w:t xml:space="preserve"> изменить следующим образом: </w:t>
      </w:r>
    </w:p>
    <w:p w14:paraId="4A0E2E2D"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«10.1.9.24a</w:t>
      </w:r>
      <w:r w:rsidRPr="00A518E1">
        <w:tab/>
        <w:t>Показатель соответствия по количеству ВЧ в пределах окна регистрации массы CO</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1D0E4559"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10.1.10.11</w:t>
      </w:r>
      <w:r w:rsidRPr="00A518E1">
        <w:t xml:space="preserve"> изменить следующим образом: </w:t>
      </w:r>
    </w:p>
    <w:p w14:paraId="4787285F"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«10.1.10.11</w:t>
      </w:r>
      <w:r w:rsidRPr="00A518E1">
        <w:tab/>
        <w:t>Выбросы CO</w:t>
      </w:r>
      <w:r w:rsidRPr="00A518E1">
        <w:rPr>
          <w:vertAlign w:val="subscript"/>
        </w:rPr>
        <w:t>2</w:t>
      </w:r>
      <w:r w:rsidRPr="00A518E1">
        <w:t xml:space="preserve"> [г] </w:t>
      </w:r>
      <w:r w:rsidRPr="00A518E1">
        <w:rPr>
          <w:b/>
          <w:bCs/>
        </w:rPr>
        <w:t>для двигателей, в случае которых один из используемых видов топлива имеет молярное соотношение углерода и водорода больше 0, как это определено в пункте 8 приложения 4</w:t>
      </w:r>
      <w:r w:rsidRPr="00A518E1">
        <w:t>».</w:t>
      </w:r>
    </w:p>
    <w:p w14:paraId="27249177"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8, пункт 10.1.11.6 </w:t>
      </w:r>
      <w:r w:rsidRPr="00A518E1">
        <w:t xml:space="preserve">изменить следующим образом: </w:t>
      </w:r>
    </w:p>
    <w:p w14:paraId="40ED4A9D" w14:textId="2E5F8821"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«10.1.11.6</w:t>
      </w:r>
      <w:r w:rsidRPr="00A518E1">
        <w:tab/>
        <w:t xml:space="preserve">Показатель соответствия ТНС в пределах окна регистрации массы </w:t>
      </w:r>
      <w:r w:rsidR="00195132">
        <w:br/>
      </w:r>
      <w:r w:rsidRPr="00A518E1">
        <w:t>СО</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6A542E57"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10.1.11.7</w:t>
      </w:r>
      <w:r w:rsidRPr="00A518E1">
        <w:t xml:space="preserve"> изменить следующим образом: </w:t>
      </w:r>
    </w:p>
    <w:p w14:paraId="3A82C07C"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«10.1.11.7</w:t>
      </w:r>
      <w:r w:rsidRPr="00A518E1">
        <w:tab/>
        <w:t>Показатель соответствия NO</w:t>
      </w:r>
      <w:r w:rsidRPr="00A518E1">
        <w:rPr>
          <w:vertAlign w:val="subscript"/>
        </w:rPr>
        <w:t>x</w:t>
      </w:r>
      <w:r w:rsidRPr="00A518E1">
        <w:t xml:space="preserve"> в пределах окна регистрации массы СО</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451F18B5" w14:textId="77777777" w:rsidR="005B16F2" w:rsidRPr="00A518E1" w:rsidRDefault="005B16F2" w:rsidP="00195132">
      <w:pPr>
        <w:pageBreakBefore/>
        <w:tabs>
          <w:tab w:val="left" w:pos="2300"/>
          <w:tab w:val="left" w:pos="2800"/>
        </w:tabs>
        <w:spacing w:after="120"/>
        <w:ind w:left="2268" w:right="1134" w:hanging="1134"/>
        <w:jc w:val="both"/>
        <w:rPr>
          <w:iCs/>
          <w:color w:val="000000" w:themeColor="text1"/>
        </w:rPr>
      </w:pPr>
      <w:r w:rsidRPr="00A518E1">
        <w:rPr>
          <w:i/>
          <w:iCs/>
        </w:rPr>
        <w:lastRenderedPageBreak/>
        <w:t>Приложение 8, пункт 10.1.11.8</w:t>
      </w:r>
      <w:r w:rsidRPr="00A518E1">
        <w:t xml:space="preserve"> изменить следующим образом: </w:t>
      </w:r>
    </w:p>
    <w:p w14:paraId="5503B26B"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«10.1.11.8</w:t>
      </w:r>
      <w:r w:rsidRPr="00A518E1">
        <w:tab/>
        <w:t>Показатель соответствия СО в пределах окна регистрации массы СО</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09E08479" w14:textId="77777777" w:rsidR="005B16F2" w:rsidRPr="00A518E1" w:rsidRDefault="005B16F2" w:rsidP="00195132">
      <w:pPr>
        <w:tabs>
          <w:tab w:val="left" w:pos="2300"/>
          <w:tab w:val="left" w:pos="2800"/>
        </w:tabs>
        <w:spacing w:after="120"/>
        <w:ind w:left="2268" w:right="1134" w:hanging="1134"/>
        <w:jc w:val="both"/>
        <w:rPr>
          <w:iCs/>
          <w:color w:val="000000" w:themeColor="text1"/>
        </w:rPr>
      </w:pPr>
      <w:r w:rsidRPr="00A518E1">
        <w:rPr>
          <w:i/>
          <w:iCs/>
        </w:rPr>
        <w:t>Приложение 8, пункт 10.1.11.9bis</w:t>
      </w:r>
      <w:r w:rsidRPr="00A518E1">
        <w:t xml:space="preserve"> изменить следующим образом: </w:t>
      </w:r>
    </w:p>
    <w:p w14:paraId="0546C205" w14:textId="77777777" w:rsidR="005B16F2" w:rsidRPr="00A518E1" w:rsidRDefault="005B16F2" w:rsidP="005B16F2">
      <w:pPr>
        <w:tabs>
          <w:tab w:val="left" w:pos="2300"/>
          <w:tab w:val="left" w:pos="2800"/>
        </w:tabs>
        <w:spacing w:after="120"/>
        <w:ind w:left="2268" w:right="1134" w:hanging="1134"/>
        <w:jc w:val="both"/>
        <w:rPr>
          <w:b/>
          <w:color w:val="000000" w:themeColor="text1"/>
        </w:rPr>
      </w:pPr>
      <w:r w:rsidRPr="00A518E1">
        <w:t>«10.1.11.9bis.</w:t>
      </w:r>
      <w:r w:rsidRPr="00A518E1">
        <w:tab/>
        <w:t>Показатель соответствия по количеству ВЧ в пределах окна регистрации массы CO</w:t>
      </w:r>
      <w:r w:rsidRPr="00A518E1">
        <w:rPr>
          <w:vertAlign w:val="subscript"/>
        </w:rPr>
        <w:t>2</w:t>
      </w:r>
      <w:r w:rsidRPr="00A518E1">
        <w:t xml:space="preserve"> [−]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068DE5CE"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10.1.11.11</w:t>
      </w:r>
      <w:r w:rsidRPr="00A518E1">
        <w:t xml:space="preserve"> изменить следующим образом: </w:t>
      </w:r>
    </w:p>
    <w:p w14:paraId="0CB5B4DB"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«10.1.11.11</w:t>
      </w:r>
      <w:r w:rsidRPr="00A518E1">
        <w:tab/>
        <w:t>Окно регистрации массы СО</w:t>
      </w:r>
      <w:r w:rsidRPr="00A518E1">
        <w:rPr>
          <w:vertAlign w:val="subscript"/>
        </w:rPr>
        <w:t>2</w:t>
      </w:r>
      <w:r w:rsidRPr="00A518E1">
        <w:t>: минимальная и максимальная продолжительность окна [с]</w:t>
      </w:r>
      <w:r w:rsidRPr="00A518E1">
        <w:rPr>
          <w:b/>
          <w:bCs/>
        </w:rPr>
        <w:t xml:space="preserve"> 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31E7DEB2"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пункт 10.1.11.13</w:t>
      </w:r>
      <w:r w:rsidRPr="00A518E1">
        <w:t xml:space="preserve"> изменить следующим образом: </w:t>
      </w:r>
    </w:p>
    <w:p w14:paraId="275721CA"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t>«10.1.11.13</w:t>
      </w:r>
      <w:r w:rsidRPr="00A518E1">
        <w:tab/>
        <w:t>Окно регистрации массы СО</w:t>
      </w:r>
      <w:r w:rsidRPr="00A518E1">
        <w:rPr>
          <w:vertAlign w:val="subscript"/>
        </w:rPr>
        <w:t>2</w:t>
      </w:r>
      <w:r w:rsidRPr="00A518E1">
        <w:t xml:space="preserve">: доля зачетных окон в процентах </w:t>
      </w:r>
      <w:r w:rsidRPr="00A518E1">
        <w:rPr>
          <w:b/>
          <w:bCs/>
        </w:rPr>
        <w:t>для двигателей, в случае которых ни один из используемых видов топлива не имеет молярное соотношение углерода и водорода, равное 0, как это определено в пункте 8 приложения 4</w:t>
      </w:r>
      <w:r w:rsidRPr="00A518E1">
        <w:t>».</w:t>
      </w:r>
    </w:p>
    <w:p w14:paraId="54B81507"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8, пункт 10.1.12.4 </w:t>
      </w:r>
      <w:r w:rsidRPr="00A518E1">
        <w:t xml:space="preserve">изменить следующим образом: </w:t>
      </w:r>
    </w:p>
    <w:p w14:paraId="350B94CC" w14:textId="77777777" w:rsidR="005B16F2" w:rsidRPr="00A518E1" w:rsidRDefault="005B16F2" w:rsidP="005B16F2">
      <w:pPr>
        <w:tabs>
          <w:tab w:val="left" w:pos="2300"/>
          <w:tab w:val="left" w:pos="2800"/>
        </w:tabs>
        <w:spacing w:after="120"/>
        <w:ind w:left="2268" w:right="1134" w:hanging="1134"/>
        <w:jc w:val="both"/>
        <w:rPr>
          <w:color w:val="000000" w:themeColor="text1"/>
        </w:rPr>
      </w:pPr>
      <w:r w:rsidRPr="00A518E1">
        <w:t>«10.1.12.4</w:t>
      </w:r>
      <w:r w:rsidRPr="00A518E1">
        <w:tab/>
        <w:t>Результаты проверки анализатора CO</w:t>
      </w:r>
      <w:r w:rsidRPr="00A518E1">
        <w:rPr>
          <w:vertAlign w:val="subscript"/>
        </w:rPr>
        <w:t>2</w:t>
      </w:r>
      <w:r w:rsidRPr="00A518E1">
        <w:t xml:space="preserve"> с помощью нулевого и поверочного газа и контрольной проверки до и после испытания </w:t>
      </w:r>
      <w:r w:rsidRPr="00A518E1">
        <w:rPr>
          <w:b/>
          <w:bCs/>
        </w:rPr>
        <w:t>для двигателей, в случае которых один из используемых видов топлива имеет молярное соотношение углерода и водорода больше 0, как это определено в пункте 8 приложения 4</w:t>
      </w:r>
      <w:r w:rsidRPr="00A518E1">
        <w:t>».</w:t>
      </w:r>
    </w:p>
    <w:p w14:paraId="18581520"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8, добавление 1, пункт A.1.1</w:t>
      </w:r>
      <w:r w:rsidRPr="00A518E1">
        <w:t xml:space="preserve"> изменить следующим образом: </w:t>
      </w:r>
    </w:p>
    <w:p w14:paraId="062F3D40" w14:textId="77777777" w:rsidR="005B16F2" w:rsidRPr="00A518E1" w:rsidRDefault="005B16F2" w:rsidP="005B16F2">
      <w:pPr>
        <w:spacing w:before="120" w:after="120"/>
        <w:ind w:left="1134" w:right="1134"/>
        <w:rPr>
          <w:color w:val="000000" w:themeColor="text1"/>
        </w:rPr>
      </w:pPr>
      <w:r w:rsidRPr="00A518E1">
        <w:t>«A.1.1</w:t>
      </w:r>
      <w:r w:rsidRPr="00A518E1">
        <w:tab/>
      </w:r>
      <w:r w:rsidRPr="00A518E1">
        <w:tab/>
        <w:t>Введение</w:t>
      </w:r>
    </w:p>
    <w:p w14:paraId="5D4D84CF" w14:textId="77777777" w:rsidR="005B16F2" w:rsidRPr="00A518E1" w:rsidRDefault="005B16F2" w:rsidP="005B16F2">
      <w:pPr>
        <w:pStyle w:val="SingleTxtG"/>
        <w:ind w:left="2268"/>
        <w:rPr>
          <w:color w:val="000000" w:themeColor="text1"/>
        </w:rPr>
      </w:pPr>
      <w:r w:rsidRPr="00A518E1">
        <w:t>В настоящем добавлении описывается процедура определения выбросов газообразных веществ на основе бортовых измерений в условиях дорожного движения с помощью переносных систем измерения выбросов (здесь и далее ПСИВ). Выбросы загрязняющих веществ двигателем, подлежащие измерению в составе отработавших газов, включают следующие компоненты: мон</w:t>
      </w:r>
      <w:r>
        <w:t>о</w:t>
      </w:r>
      <w:r w:rsidRPr="00A518E1">
        <w:t>оксид углерода, совокупное содержание углеводородов, оксиды азота и количество ВЧ в случае двигателей с воспламенением от сжатия и моно</w:t>
      </w:r>
      <w:r>
        <w:t>о</w:t>
      </w:r>
      <w:r w:rsidRPr="00A518E1">
        <w:t>ксид углерода, углеводороды, не содержащие метан, метан, оксиды азота и количество ВЧ в случае двигателей с принудительным зажиганием. Кроме того, для обеспечения возможности использования метода расчета по пункту А.1.4 производят замер диоксида углерода.</w:t>
      </w:r>
    </w:p>
    <w:p w14:paraId="01ECDAC3" w14:textId="77777777" w:rsidR="005B16F2" w:rsidRPr="00A518E1" w:rsidRDefault="005B16F2" w:rsidP="005B16F2">
      <w:pPr>
        <w:pStyle w:val="SingleTxtG"/>
        <w:ind w:left="2268"/>
        <w:rPr>
          <w:color w:val="000000" w:themeColor="text1"/>
        </w:rPr>
      </w:pPr>
      <w:r w:rsidRPr="00A518E1">
        <w:t xml:space="preserve">В случае двигателей, работающих на природном газе, изготовитель, техническая служба или орган по официальному утверждению типа может, по своему усмотрению, измерять только совокупные выбросы углеводородов (ТHC) вместо измерения выбросов углеводородов, содержащих и не содержащих метан. В этом случае предельное значение совокупных выбросов углеводородов соответствует значению, указанному в пункте 5.3 настоящих Правил для выбросов, содержащих метан. Для целей расчета показателей соответствия, указанных в пунктах А.1.4.2.3 и А.1.4.3.2, применимым пределом в данном случае является только предельное значение выбросов, содержащих метан. </w:t>
      </w:r>
    </w:p>
    <w:p w14:paraId="76910AFB" w14:textId="77777777" w:rsidR="005B16F2" w:rsidRPr="00A518E1" w:rsidRDefault="005B16F2" w:rsidP="005B16F2">
      <w:pPr>
        <w:spacing w:before="120" w:after="120"/>
        <w:ind w:left="2268" w:right="1134"/>
        <w:jc w:val="both"/>
        <w:rPr>
          <w:color w:val="000000" w:themeColor="text1"/>
        </w:rPr>
      </w:pPr>
      <w:r w:rsidRPr="00A518E1">
        <w:lastRenderedPageBreak/>
        <w:t xml:space="preserve">В случае двигателей, работающих на других видах газа, помимо природного, изготовитель, техническая служба или орган по официальному утверждению типа может, по своему усмотрению, измерять совокупные выбросы углеводородов (ТHC) вместо измерения выбросов углеводородов, не содержащих метан. В этом случае предельное значение совокупных выбросов углеводородов соответствует значению, указанному в пункте 5.3 настоящих Правил для выбросов углеводородов, не содержащих метан. Для целей расчета показателей соответствия, указанных в пунктах А.1.4.2.3 и А.1.4.3.2, применимым пределом в данном случае является предельное значение выбросов, не содержащих метан. </w:t>
      </w:r>
    </w:p>
    <w:p w14:paraId="355F3C78" w14:textId="2F48D71B" w:rsidR="00CF388B" w:rsidRDefault="005B16F2" w:rsidP="005B16F2">
      <w:pPr>
        <w:tabs>
          <w:tab w:val="left" w:pos="2300"/>
          <w:tab w:val="left" w:pos="2800"/>
        </w:tabs>
        <w:spacing w:after="120"/>
        <w:ind w:left="2268" w:right="1134" w:hanging="1134"/>
        <w:jc w:val="both"/>
        <w:rPr>
          <w:color w:val="000000" w:themeColor="text1"/>
        </w:rPr>
      </w:pPr>
      <w:r w:rsidRPr="00A518E1">
        <w:tab/>
      </w:r>
      <w:r w:rsidRPr="00A518E1">
        <w:rPr>
          <w:b/>
          <w:bCs/>
        </w:rPr>
        <w:t>В случае двигателей, у которых все используемые виды топлива имеют молярное соотношение углерода и водорода, равное 0, как это определено в пункте 8 приложения 4, изготовитель может по своему усмотрению измерять только совокупные выбросы углеводородов (ТHC), монооксида углерода (CO), оксидов азота (NO</w:t>
      </w:r>
      <w:r w:rsidRPr="00A518E1">
        <w:rPr>
          <w:b/>
          <w:bCs/>
          <w:vertAlign w:val="subscript"/>
        </w:rPr>
        <w:t>x</w:t>
      </w:r>
      <w:r w:rsidRPr="00A518E1">
        <w:rPr>
          <w:b/>
          <w:bCs/>
        </w:rPr>
        <w:t xml:space="preserve">) и количество ВЧ. В этом случае, чтобы обеспечить проверку соответствия данных, как это описано в пункте A.1.3.2, измеряют также показатель </w:t>
      </w:r>
      <w:r w:rsidR="008413DC">
        <w:rPr>
          <w:rFonts w:cs="Times New Roman"/>
          <w:b/>
          <w:bCs/>
        </w:rPr>
        <w:t>"</w:t>
      </w:r>
      <w:r w:rsidRPr="00A518E1">
        <w:rPr>
          <w:b/>
          <w:bCs/>
        </w:rPr>
        <w:t>лямбда</w:t>
      </w:r>
      <w:r w:rsidR="008413DC">
        <w:rPr>
          <w:rFonts w:cs="Times New Roman"/>
          <w:b/>
          <w:bCs/>
        </w:rPr>
        <w:t>"</w:t>
      </w:r>
      <w:r w:rsidRPr="00A518E1">
        <w:rPr>
          <w:b/>
          <w:bCs/>
        </w:rPr>
        <w:t xml:space="preserve"> и, факультативно, массовый расход воздуха</w:t>
      </w:r>
      <w:r w:rsidRPr="00A518E1">
        <w:t>».</w:t>
      </w:r>
    </w:p>
    <w:p w14:paraId="219F86C3" w14:textId="77777777" w:rsidR="005B16F2" w:rsidRPr="00A518E1" w:rsidRDefault="005B16F2" w:rsidP="005B16F2">
      <w:pPr>
        <w:pStyle w:val="SingleTxtG"/>
        <w:keepNext/>
        <w:rPr>
          <w:color w:val="000000" w:themeColor="text1"/>
        </w:rPr>
      </w:pPr>
      <w:r w:rsidRPr="00A518E1">
        <w:rPr>
          <w:i/>
          <w:iCs/>
        </w:rPr>
        <w:t>Приложение 8, добавление 1, пункт A.1.2.2, таблицу 1</w:t>
      </w:r>
      <w:r w:rsidRPr="00A518E1">
        <w:t xml:space="preserve"> изменить следующим образом:</w:t>
      </w:r>
    </w:p>
    <w:p w14:paraId="00019F0A" w14:textId="77777777" w:rsidR="005B16F2" w:rsidRPr="00A518E1" w:rsidRDefault="005B16F2" w:rsidP="005B16F2">
      <w:pPr>
        <w:spacing w:before="120" w:after="120"/>
        <w:ind w:left="1134" w:right="1134"/>
        <w:rPr>
          <w:b/>
          <w:bCs/>
          <w:color w:val="000000" w:themeColor="text1"/>
        </w:rPr>
      </w:pPr>
      <w:r w:rsidRPr="00A518E1">
        <w:rPr>
          <w:color w:val="000000" w:themeColor="text1"/>
        </w:rPr>
        <w:t>«</w:t>
      </w:r>
      <w:r w:rsidRPr="00237A4A">
        <w:rPr>
          <w:bCs/>
        </w:rPr>
        <w:t>Таблица 1</w:t>
      </w:r>
      <w:r w:rsidRPr="00A518E1">
        <w:rPr>
          <w:b/>
        </w:rPr>
        <w:br/>
      </w:r>
      <w:r w:rsidRPr="00237A4A">
        <w:rPr>
          <w:b/>
          <w:bCs/>
        </w:rPr>
        <w:t>Параметры испытания</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57"/>
        <w:gridCol w:w="2062"/>
        <w:gridCol w:w="2451"/>
      </w:tblGrid>
      <w:tr w:rsidR="00237A4A" w:rsidRPr="00237A4A" w14:paraId="7502AA25" w14:textId="77777777" w:rsidTr="00237A4A">
        <w:trPr>
          <w:tblHeader/>
        </w:trPr>
        <w:tc>
          <w:tcPr>
            <w:tcW w:w="2857" w:type="dxa"/>
            <w:shd w:val="clear" w:color="auto" w:fill="auto"/>
            <w:vAlign w:val="bottom"/>
            <w:hideMark/>
          </w:tcPr>
          <w:p w14:paraId="593EFEF3" w14:textId="77777777" w:rsidR="005B16F2" w:rsidRPr="00237A4A" w:rsidRDefault="005B16F2" w:rsidP="00130F91">
            <w:pPr>
              <w:spacing w:before="40" w:after="120"/>
              <w:ind w:left="28" w:right="113"/>
              <w:rPr>
                <w:rFonts w:cs="Times New Roman"/>
                <w:iCs/>
              </w:rPr>
            </w:pPr>
            <w:r w:rsidRPr="00237A4A">
              <w:rPr>
                <w:rFonts w:cs="Times New Roman"/>
                <w:iCs/>
              </w:rPr>
              <w:t>Параметр</w:t>
            </w:r>
          </w:p>
        </w:tc>
        <w:tc>
          <w:tcPr>
            <w:tcW w:w="2062" w:type="dxa"/>
            <w:shd w:val="clear" w:color="auto" w:fill="auto"/>
            <w:vAlign w:val="bottom"/>
            <w:hideMark/>
          </w:tcPr>
          <w:p w14:paraId="60C79295" w14:textId="77777777" w:rsidR="005B16F2" w:rsidRPr="00237A4A" w:rsidRDefault="005B16F2" w:rsidP="00237A4A">
            <w:pPr>
              <w:spacing w:before="40" w:after="120"/>
              <w:ind w:left="28" w:right="113"/>
              <w:rPr>
                <w:rFonts w:cs="Times New Roman"/>
                <w:iCs/>
              </w:rPr>
            </w:pPr>
            <w:r w:rsidRPr="00237A4A">
              <w:rPr>
                <w:rFonts w:cs="Times New Roman"/>
                <w:iCs/>
              </w:rPr>
              <w:t>Единица</w:t>
            </w:r>
          </w:p>
        </w:tc>
        <w:tc>
          <w:tcPr>
            <w:tcW w:w="2451" w:type="dxa"/>
            <w:shd w:val="clear" w:color="auto" w:fill="auto"/>
            <w:vAlign w:val="bottom"/>
            <w:hideMark/>
          </w:tcPr>
          <w:p w14:paraId="634F51D1" w14:textId="77777777" w:rsidR="005B16F2" w:rsidRPr="00237A4A" w:rsidRDefault="005B16F2" w:rsidP="00237A4A">
            <w:pPr>
              <w:spacing w:before="40" w:after="120"/>
              <w:ind w:left="28" w:right="113"/>
              <w:rPr>
                <w:rFonts w:cs="Times New Roman"/>
                <w:iCs/>
              </w:rPr>
            </w:pPr>
            <w:r w:rsidRPr="00237A4A">
              <w:rPr>
                <w:rFonts w:cs="Times New Roman"/>
                <w:iCs/>
              </w:rPr>
              <w:t>Источник</w:t>
            </w:r>
          </w:p>
        </w:tc>
      </w:tr>
      <w:tr w:rsidR="00237A4A" w:rsidRPr="00237A4A" w14:paraId="6BB9FB1A" w14:textId="77777777" w:rsidTr="00237A4A">
        <w:tc>
          <w:tcPr>
            <w:tcW w:w="2857" w:type="dxa"/>
            <w:shd w:val="clear" w:color="auto" w:fill="auto"/>
            <w:hideMark/>
          </w:tcPr>
          <w:p w14:paraId="02464AE0" w14:textId="3EA7C540" w:rsidR="005B16F2" w:rsidRPr="00237A4A" w:rsidRDefault="005B16F2" w:rsidP="00130F91">
            <w:pPr>
              <w:spacing w:before="40" w:after="120"/>
              <w:ind w:left="28" w:right="113"/>
              <w:rPr>
                <w:rFonts w:cs="Times New Roman"/>
                <w:iCs/>
                <w:lang w:eastAsia="fi-FI"/>
              </w:rPr>
            </w:pPr>
            <w:r w:rsidRPr="00237A4A">
              <w:rPr>
                <w:rFonts w:cs="Times New Roman"/>
                <w:iCs/>
              </w:rPr>
              <w:t>Концентрация THC</w:t>
            </w:r>
            <w:r w:rsidR="00130F91">
              <w:rPr>
                <w:rFonts w:cs="Times New Roman"/>
                <w:iCs/>
              </w:rPr>
              <w:t xml:space="preserve"> </w:t>
            </w:r>
            <w:r w:rsidRPr="00237A4A">
              <w:rPr>
                <w:rFonts w:cs="Times New Roman"/>
                <w:iCs/>
                <w:vertAlign w:val="superscript"/>
              </w:rPr>
              <w:t>1</w:t>
            </w:r>
          </w:p>
        </w:tc>
        <w:tc>
          <w:tcPr>
            <w:tcW w:w="2062" w:type="dxa"/>
            <w:shd w:val="clear" w:color="auto" w:fill="auto"/>
            <w:hideMark/>
          </w:tcPr>
          <w:p w14:paraId="5DB3298C" w14:textId="77777777" w:rsidR="005B16F2" w:rsidRPr="00237A4A" w:rsidRDefault="005B16F2" w:rsidP="00237A4A">
            <w:pPr>
              <w:spacing w:before="40" w:after="120"/>
              <w:ind w:left="28" w:right="113"/>
              <w:rPr>
                <w:rFonts w:cs="Times New Roman"/>
                <w:iCs/>
                <w:lang w:eastAsia="fi-FI"/>
              </w:rPr>
            </w:pPr>
            <w:r w:rsidRPr="00237A4A">
              <w:rPr>
                <w:rFonts w:cs="Times New Roman"/>
                <w:iCs/>
              </w:rPr>
              <w:t>млн</w:t>
            </w:r>
            <w:r w:rsidRPr="00237A4A">
              <w:rPr>
                <w:rFonts w:cs="Times New Roman"/>
                <w:iCs/>
                <w:vertAlign w:val="superscript"/>
              </w:rPr>
              <w:t>−1</w:t>
            </w:r>
          </w:p>
        </w:tc>
        <w:tc>
          <w:tcPr>
            <w:tcW w:w="2451" w:type="dxa"/>
            <w:shd w:val="clear" w:color="auto" w:fill="auto"/>
            <w:hideMark/>
          </w:tcPr>
          <w:p w14:paraId="3D4DC637" w14:textId="77777777" w:rsidR="005B16F2" w:rsidRPr="00237A4A" w:rsidRDefault="005B16F2" w:rsidP="00237A4A">
            <w:pPr>
              <w:spacing w:before="40" w:after="120"/>
              <w:ind w:left="28" w:right="113"/>
              <w:rPr>
                <w:rFonts w:cs="Times New Roman"/>
                <w:iCs/>
                <w:lang w:eastAsia="fi-FI"/>
              </w:rPr>
            </w:pPr>
            <w:r w:rsidRPr="00237A4A">
              <w:rPr>
                <w:rFonts w:cs="Times New Roman"/>
                <w:iCs/>
              </w:rPr>
              <w:t>Анализатор</w:t>
            </w:r>
          </w:p>
        </w:tc>
      </w:tr>
      <w:tr w:rsidR="00237A4A" w:rsidRPr="00237A4A" w14:paraId="7938A944" w14:textId="77777777" w:rsidTr="00237A4A">
        <w:tc>
          <w:tcPr>
            <w:tcW w:w="2857" w:type="dxa"/>
            <w:shd w:val="clear" w:color="auto" w:fill="auto"/>
            <w:hideMark/>
          </w:tcPr>
          <w:p w14:paraId="58E30D74" w14:textId="4546F919" w:rsidR="005B16F2" w:rsidRPr="00237A4A" w:rsidRDefault="005B16F2" w:rsidP="00130F91">
            <w:pPr>
              <w:spacing w:before="40" w:after="120"/>
              <w:ind w:left="28" w:right="113"/>
              <w:rPr>
                <w:rFonts w:cs="Times New Roman"/>
                <w:iCs/>
                <w:lang w:eastAsia="fi-FI"/>
              </w:rPr>
            </w:pPr>
            <w:r w:rsidRPr="00237A4A">
              <w:rPr>
                <w:rFonts w:cs="Times New Roman"/>
                <w:iCs/>
              </w:rPr>
              <w:t>Концентрация CO</w:t>
            </w:r>
            <w:r w:rsidR="00130F91">
              <w:rPr>
                <w:rFonts w:cs="Times New Roman"/>
                <w:iCs/>
              </w:rPr>
              <w:t xml:space="preserve"> </w:t>
            </w:r>
            <w:r w:rsidRPr="00237A4A">
              <w:rPr>
                <w:rFonts w:cs="Times New Roman"/>
                <w:iCs/>
                <w:vertAlign w:val="superscript"/>
              </w:rPr>
              <w:t>1</w:t>
            </w:r>
          </w:p>
        </w:tc>
        <w:tc>
          <w:tcPr>
            <w:tcW w:w="2062" w:type="dxa"/>
            <w:shd w:val="clear" w:color="auto" w:fill="auto"/>
            <w:hideMark/>
          </w:tcPr>
          <w:p w14:paraId="19880278" w14:textId="77777777" w:rsidR="005B16F2" w:rsidRPr="00237A4A" w:rsidRDefault="005B16F2" w:rsidP="00237A4A">
            <w:pPr>
              <w:spacing w:before="40" w:after="120"/>
              <w:ind w:left="28" w:right="113"/>
              <w:rPr>
                <w:rFonts w:cs="Times New Roman"/>
                <w:iCs/>
                <w:lang w:eastAsia="fi-FI"/>
              </w:rPr>
            </w:pPr>
            <w:r w:rsidRPr="00237A4A">
              <w:rPr>
                <w:rFonts w:cs="Times New Roman"/>
                <w:iCs/>
              </w:rPr>
              <w:t>млн</w:t>
            </w:r>
            <w:r w:rsidRPr="00237A4A">
              <w:rPr>
                <w:rFonts w:cs="Times New Roman"/>
                <w:iCs/>
                <w:vertAlign w:val="superscript"/>
              </w:rPr>
              <w:t>−1</w:t>
            </w:r>
          </w:p>
        </w:tc>
        <w:tc>
          <w:tcPr>
            <w:tcW w:w="2451" w:type="dxa"/>
            <w:shd w:val="clear" w:color="auto" w:fill="auto"/>
            <w:hideMark/>
          </w:tcPr>
          <w:p w14:paraId="11D37B94" w14:textId="77777777" w:rsidR="005B16F2" w:rsidRPr="00237A4A" w:rsidRDefault="005B16F2" w:rsidP="00237A4A">
            <w:pPr>
              <w:spacing w:before="40" w:after="120"/>
              <w:ind w:left="28" w:right="113"/>
              <w:rPr>
                <w:rFonts w:cs="Times New Roman"/>
                <w:iCs/>
                <w:lang w:eastAsia="fi-FI"/>
              </w:rPr>
            </w:pPr>
            <w:r w:rsidRPr="00237A4A">
              <w:rPr>
                <w:rFonts w:cs="Times New Roman"/>
                <w:iCs/>
              </w:rPr>
              <w:t>Анализатор</w:t>
            </w:r>
          </w:p>
        </w:tc>
      </w:tr>
      <w:tr w:rsidR="00237A4A" w:rsidRPr="00237A4A" w14:paraId="762400B5" w14:textId="77777777" w:rsidTr="00237A4A">
        <w:tc>
          <w:tcPr>
            <w:tcW w:w="2857" w:type="dxa"/>
            <w:shd w:val="clear" w:color="auto" w:fill="auto"/>
            <w:hideMark/>
          </w:tcPr>
          <w:p w14:paraId="0DC28101" w14:textId="4ECF0D8C" w:rsidR="005B16F2" w:rsidRPr="00237A4A" w:rsidRDefault="005B16F2" w:rsidP="00130F91">
            <w:pPr>
              <w:spacing w:before="40" w:after="120"/>
              <w:ind w:left="28" w:right="113"/>
              <w:rPr>
                <w:rFonts w:cs="Times New Roman"/>
                <w:iCs/>
                <w:lang w:eastAsia="fi-FI"/>
              </w:rPr>
            </w:pPr>
            <w:r w:rsidRPr="00237A4A">
              <w:rPr>
                <w:rFonts w:cs="Times New Roman"/>
                <w:iCs/>
              </w:rPr>
              <w:t xml:space="preserve">Концентрация </w:t>
            </w:r>
            <w:proofErr w:type="spellStart"/>
            <w:r w:rsidRPr="00237A4A">
              <w:rPr>
                <w:rFonts w:cs="Times New Roman"/>
                <w:iCs/>
              </w:rPr>
              <w:t>NO</w:t>
            </w:r>
            <w:r w:rsidRPr="00237A4A">
              <w:rPr>
                <w:rFonts w:cs="Times New Roman"/>
                <w:iCs/>
                <w:vertAlign w:val="subscript"/>
              </w:rPr>
              <w:t>x</w:t>
            </w:r>
            <w:proofErr w:type="spellEnd"/>
            <w:r w:rsidR="00130F91">
              <w:rPr>
                <w:rFonts w:cs="Times New Roman"/>
                <w:iCs/>
                <w:vertAlign w:val="subscript"/>
              </w:rPr>
              <w:t xml:space="preserve"> </w:t>
            </w:r>
            <w:r w:rsidRPr="00237A4A">
              <w:rPr>
                <w:rFonts w:cs="Times New Roman"/>
                <w:iCs/>
                <w:vertAlign w:val="superscript"/>
              </w:rPr>
              <w:t>1</w:t>
            </w:r>
          </w:p>
        </w:tc>
        <w:tc>
          <w:tcPr>
            <w:tcW w:w="2062" w:type="dxa"/>
            <w:shd w:val="clear" w:color="auto" w:fill="auto"/>
            <w:hideMark/>
          </w:tcPr>
          <w:p w14:paraId="79DBBB08" w14:textId="77777777" w:rsidR="005B16F2" w:rsidRPr="00237A4A" w:rsidRDefault="005B16F2" w:rsidP="00237A4A">
            <w:pPr>
              <w:spacing w:before="40" w:after="120"/>
              <w:ind w:left="28" w:right="113"/>
              <w:rPr>
                <w:rFonts w:cs="Times New Roman"/>
                <w:iCs/>
                <w:lang w:eastAsia="fi-FI"/>
              </w:rPr>
            </w:pPr>
            <w:r w:rsidRPr="00237A4A">
              <w:rPr>
                <w:rFonts w:cs="Times New Roman"/>
                <w:iCs/>
              </w:rPr>
              <w:t>млн</w:t>
            </w:r>
            <w:r w:rsidRPr="00237A4A">
              <w:rPr>
                <w:rFonts w:cs="Times New Roman"/>
                <w:iCs/>
                <w:vertAlign w:val="superscript"/>
              </w:rPr>
              <w:t>−1</w:t>
            </w:r>
          </w:p>
        </w:tc>
        <w:tc>
          <w:tcPr>
            <w:tcW w:w="2451" w:type="dxa"/>
            <w:shd w:val="clear" w:color="auto" w:fill="auto"/>
            <w:hideMark/>
          </w:tcPr>
          <w:p w14:paraId="7DA32088" w14:textId="77777777" w:rsidR="005B16F2" w:rsidRPr="00237A4A" w:rsidRDefault="005B16F2" w:rsidP="00237A4A">
            <w:pPr>
              <w:spacing w:before="40" w:after="120"/>
              <w:ind w:left="28" w:right="113"/>
              <w:rPr>
                <w:rFonts w:cs="Times New Roman"/>
                <w:iCs/>
                <w:lang w:eastAsia="fi-FI"/>
              </w:rPr>
            </w:pPr>
            <w:r w:rsidRPr="00237A4A">
              <w:rPr>
                <w:rFonts w:cs="Times New Roman"/>
                <w:iCs/>
              </w:rPr>
              <w:t>Анализатор</w:t>
            </w:r>
          </w:p>
        </w:tc>
      </w:tr>
      <w:tr w:rsidR="00237A4A" w:rsidRPr="00237A4A" w14:paraId="53E804B9" w14:textId="77777777" w:rsidTr="00237A4A">
        <w:tc>
          <w:tcPr>
            <w:tcW w:w="2857" w:type="dxa"/>
            <w:shd w:val="clear" w:color="auto" w:fill="auto"/>
            <w:hideMark/>
          </w:tcPr>
          <w:p w14:paraId="5E3C10F8" w14:textId="7847890D" w:rsidR="005B16F2" w:rsidRPr="00237A4A" w:rsidRDefault="005B16F2" w:rsidP="00130F91">
            <w:pPr>
              <w:spacing w:before="40" w:after="120"/>
              <w:ind w:left="28" w:right="113"/>
              <w:rPr>
                <w:rFonts w:cs="Times New Roman"/>
                <w:iCs/>
                <w:lang w:eastAsia="fi-FI"/>
              </w:rPr>
            </w:pPr>
            <w:r w:rsidRPr="00237A4A">
              <w:rPr>
                <w:rFonts w:cs="Times New Roman"/>
                <w:iCs/>
              </w:rPr>
              <w:t>Концентрация CO</w:t>
            </w:r>
            <w:r w:rsidRPr="00237A4A">
              <w:rPr>
                <w:rFonts w:cs="Times New Roman"/>
                <w:iCs/>
                <w:vertAlign w:val="subscript"/>
              </w:rPr>
              <w:t>2</w:t>
            </w:r>
            <w:r w:rsidR="00130F91">
              <w:rPr>
                <w:rFonts w:cs="Times New Roman"/>
                <w:iCs/>
                <w:vertAlign w:val="subscript"/>
              </w:rPr>
              <w:t xml:space="preserve"> </w:t>
            </w:r>
            <w:r w:rsidRPr="00237A4A">
              <w:rPr>
                <w:rFonts w:cs="Times New Roman"/>
                <w:iCs/>
                <w:vertAlign w:val="superscript"/>
              </w:rPr>
              <w:t>1</w:t>
            </w:r>
            <w:r w:rsidRPr="00237A4A">
              <w:rPr>
                <w:rFonts w:cs="Times New Roman"/>
                <w:b/>
                <w:bCs/>
                <w:iCs/>
                <w:vertAlign w:val="superscript"/>
              </w:rPr>
              <w:t>, 5</w:t>
            </w:r>
          </w:p>
        </w:tc>
        <w:tc>
          <w:tcPr>
            <w:tcW w:w="2062" w:type="dxa"/>
            <w:shd w:val="clear" w:color="auto" w:fill="auto"/>
            <w:hideMark/>
          </w:tcPr>
          <w:p w14:paraId="4163E59E" w14:textId="77777777" w:rsidR="005B16F2" w:rsidRPr="00237A4A" w:rsidRDefault="005B16F2" w:rsidP="00237A4A">
            <w:pPr>
              <w:spacing w:before="40" w:after="120"/>
              <w:ind w:left="28" w:right="113"/>
              <w:rPr>
                <w:rFonts w:cs="Times New Roman"/>
                <w:iCs/>
                <w:lang w:eastAsia="fi-FI"/>
              </w:rPr>
            </w:pPr>
            <w:r w:rsidRPr="00237A4A">
              <w:rPr>
                <w:rFonts w:cs="Times New Roman"/>
                <w:iCs/>
              </w:rPr>
              <w:t>млн</w:t>
            </w:r>
            <w:r w:rsidRPr="00237A4A">
              <w:rPr>
                <w:rFonts w:cs="Times New Roman"/>
                <w:iCs/>
                <w:vertAlign w:val="superscript"/>
              </w:rPr>
              <w:t>−1</w:t>
            </w:r>
          </w:p>
        </w:tc>
        <w:tc>
          <w:tcPr>
            <w:tcW w:w="2451" w:type="dxa"/>
            <w:shd w:val="clear" w:color="auto" w:fill="auto"/>
            <w:hideMark/>
          </w:tcPr>
          <w:p w14:paraId="306CAAFA" w14:textId="77777777" w:rsidR="005B16F2" w:rsidRPr="00237A4A" w:rsidRDefault="005B16F2" w:rsidP="00237A4A">
            <w:pPr>
              <w:spacing w:before="40" w:after="120"/>
              <w:ind w:left="28" w:right="113"/>
              <w:rPr>
                <w:rFonts w:cs="Times New Roman"/>
                <w:iCs/>
                <w:lang w:eastAsia="fi-FI"/>
              </w:rPr>
            </w:pPr>
            <w:r w:rsidRPr="00237A4A">
              <w:rPr>
                <w:rFonts w:cs="Times New Roman"/>
                <w:iCs/>
              </w:rPr>
              <w:t>Анализатор</w:t>
            </w:r>
          </w:p>
        </w:tc>
      </w:tr>
      <w:tr w:rsidR="00237A4A" w:rsidRPr="00237A4A" w14:paraId="31110F0A" w14:textId="77777777" w:rsidTr="00237A4A">
        <w:tc>
          <w:tcPr>
            <w:tcW w:w="2857" w:type="dxa"/>
            <w:shd w:val="clear" w:color="auto" w:fill="auto"/>
            <w:hideMark/>
          </w:tcPr>
          <w:p w14:paraId="070A0720" w14:textId="6B61A5B7" w:rsidR="005B16F2" w:rsidRPr="00237A4A" w:rsidRDefault="005B16F2" w:rsidP="00130F91">
            <w:pPr>
              <w:spacing w:before="40" w:after="120"/>
              <w:ind w:left="28" w:right="113"/>
              <w:rPr>
                <w:rFonts w:cs="Times New Roman"/>
                <w:iCs/>
                <w:lang w:eastAsia="fi-FI"/>
              </w:rPr>
            </w:pPr>
            <w:r w:rsidRPr="00237A4A">
              <w:rPr>
                <w:rFonts w:cs="Times New Roman"/>
                <w:iCs/>
              </w:rPr>
              <w:t>Концентрация CH</w:t>
            </w:r>
            <w:r w:rsidRPr="00237A4A">
              <w:rPr>
                <w:rFonts w:cs="Times New Roman"/>
                <w:iCs/>
                <w:vertAlign w:val="subscript"/>
              </w:rPr>
              <w:t>4</w:t>
            </w:r>
            <w:r w:rsidR="00130F91">
              <w:rPr>
                <w:rFonts w:cs="Times New Roman"/>
                <w:iCs/>
                <w:vertAlign w:val="subscript"/>
              </w:rPr>
              <w:t xml:space="preserve"> </w:t>
            </w:r>
            <w:r w:rsidRPr="00237A4A">
              <w:rPr>
                <w:rFonts w:cs="Times New Roman"/>
                <w:iCs/>
                <w:vertAlign w:val="superscript"/>
              </w:rPr>
              <w:t>1, 2</w:t>
            </w:r>
            <w:r w:rsidRPr="00237A4A">
              <w:rPr>
                <w:rFonts w:cs="Times New Roman"/>
                <w:b/>
                <w:bCs/>
                <w:iCs/>
                <w:vertAlign w:val="superscript"/>
              </w:rPr>
              <w:t>, 5</w:t>
            </w:r>
          </w:p>
        </w:tc>
        <w:tc>
          <w:tcPr>
            <w:tcW w:w="2062" w:type="dxa"/>
            <w:shd w:val="clear" w:color="auto" w:fill="auto"/>
            <w:hideMark/>
          </w:tcPr>
          <w:p w14:paraId="26C008E7" w14:textId="77777777" w:rsidR="005B16F2" w:rsidRPr="00237A4A" w:rsidRDefault="005B16F2" w:rsidP="00237A4A">
            <w:pPr>
              <w:spacing w:before="40" w:after="120"/>
              <w:ind w:left="28" w:right="113"/>
              <w:rPr>
                <w:rFonts w:cs="Times New Roman"/>
                <w:iCs/>
                <w:lang w:eastAsia="fi-FI"/>
              </w:rPr>
            </w:pPr>
            <w:r w:rsidRPr="00237A4A">
              <w:rPr>
                <w:rFonts w:cs="Times New Roman"/>
                <w:iCs/>
              </w:rPr>
              <w:t>млн</w:t>
            </w:r>
            <w:r w:rsidRPr="00237A4A">
              <w:rPr>
                <w:rFonts w:cs="Times New Roman"/>
                <w:iCs/>
                <w:vertAlign w:val="superscript"/>
              </w:rPr>
              <w:t>−1</w:t>
            </w:r>
          </w:p>
        </w:tc>
        <w:tc>
          <w:tcPr>
            <w:tcW w:w="2451" w:type="dxa"/>
            <w:shd w:val="clear" w:color="auto" w:fill="auto"/>
            <w:hideMark/>
          </w:tcPr>
          <w:p w14:paraId="30225B30" w14:textId="77777777" w:rsidR="005B16F2" w:rsidRPr="00237A4A" w:rsidRDefault="005B16F2" w:rsidP="00237A4A">
            <w:pPr>
              <w:spacing w:before="40" w:after="120"/>
              <w:ind w:left="28" w:right="113"/>
              <w:rPr>
                <w:rFonts w:cs="Times New Roman"/>
                <w:iCs/>
                <w:lang w:eastAsia="fi-FI"/>
              </w:rPr>
            </w:pPr>
            <w:r w:rsidRPr="00237A4A">
              <w:rPr>
                <w:rFonts w:cs="Times New Roman"/>
                <w:iCs/>
              </w:rPr>
              <w:t>Анализатор</w:t>
            </w:r>
          </w:p>
        </w:tc>
      </w:tr>
      <w:tr w:rsidR="00237A4A" w:rsidRPr="00237A4A" w14:paraId="4302022F" w14:textId="77777777" w:rsidTr="00237A4A">
        <w:tc>
          <w:tcPr>
            <w:tcW w:w="2857" w:type="dxa"/>
            <w:shd w:val="clear" w:color="auto" w:fill="auto"/>
          </w:tcPr>
          <w:p w14:paraId="767ABADC" w14:textId="77777777" w:rsidR="005B16F2" w:rsidRPr="00237A4A" w:rsidRDefault="005B16F2" w:rsidP="00130F91">
            <w:pPr>
              <w:spacing w:before="40" w:after="120"/>
              <w:ind w:left="28" w:right="113"/>
              <w:rPr>
                <w:rFonts w:cs="Times New Roman"/>
                <w:iCs/>
              </w:rPr>
            </w:pPr>
            <w:r w:rsidRPr="00237A4A">
              <w:rPr>
                <w:rFonts w:cs="Times New Roman"/>
                <w:iCs/>
              </w:rPr>
              <w:t>Концентрация количества ВЧ</w:t>
            </w:r>
          </w:p>
        </w:tc>
        <w:tc>
          <w:tcPr>
            <w:tcW w:w="2062" w:type="dxa"/>
            <w:shd w:val="clear" w:color="auto" w:fill="auto"/>
          </w:tcPr>
          <w:p w14:paraId="5D5F8E05" w14:textId="77777777" w:rsidR="005B16F2" w:rsidRPr="00237A4A" w:rsidRDefault="005B16F2" w:rsidP="00237A4A">
            <w:pPr>
              <w:spacing w:before="40" w:after="120"/>
              <w:ind w:left="28" w:right="113"/>
              <w:rPr>
                <w:rFonts w:cs="Times New Roman"/>
                <w:iCs/>
              </w:rPr>
            </w:pPr>
            <w:r w:rsidRPr="00237A4A">
              <w:rPr>
                <w:rFonts w:cs="Times New Roman"/>
                <w:iCs/>
              </w:rPr>
              <w:t>#/см3</w:t>
            </w:r>
          </w:p>
        </w:tc>
        <w:tc>
          <w:tcPr>
            <w:tcW w:w="2451" w:type="dxa"/>
            <w:shd w:val="clear" w:color="auto" w:fill="auto"/>
          </w:tcPr>
          <w:p w14:paraId="35D838A6" w14:textId="77777777" w:rsidR="005B16F2" w:rsidRPr="00237A4A" w:rsidRDefault="005B16F2" w:rsidP="00237A4A">
            <w:pPr>
              <w:spacing w:before="40" w:after="120"/>
              <w:ind w:left="28" w:right="113"/>
              <w:rPr>
                <w:rFonts w:cs="Times New Roman"/>
                <w:iCs/>
              </w:rPr>
            </w:pPr>
            <w:r w:rsidRPr="00237A4A">
              <w:rPr>
                <w:rFonts w:cs="Times New Roman"/>
                <w:iCs/>
              </w:rPr>
              <w:t>Анализатор количества ВЧ</w:t>
            </w:r>
          </w:p>
        </w:tc>
      </w:tr>
      <w:tr w:rsidR="00237A4A" w:rsidRPr="00237A4A" w14:paraId="759ED061" w14:textId="77777777" w:rsidTr="00237A4A">
        <w:tc>
          <w:tcPr>
            <w:tcW w:w="2857" w:type="dxa"/>
            <w:shd w:val="clear" w:color="auto" w:fill="auto"/>
          </w:tcPr>
          <w:p w14:paraId="3F1AA2A9" w14:textId="77777777" w:rsidR="005B16F2" w:rsidRPr="00237A4A" w:rsidRDefault="005B16F2" w:rsidP="00130F91">
            <w:pPr>
              <w:spacing w:before="40" w:after="120"/>
              <w:ind w:left="28" w:right="113"/>
              <w:rPr>
                <w:rFonts w:cs="Times New Roman"/>
                <w:iCs/>
              </w:rPr>
            </w:pPr>
            <w:r w:rsidRPr="00237A4A">
              <w:rPr>
                <w:rFonts w:cs="Times New Roman"/>
                <w:iCs/>
              </w:rPr>
              <w:t>Коэффициент разбавления (если применимо)</w:t>
            </w:r>
          </w:p>
        </w:tc>
        <w:tc>
          <w:tcPr>
            <w:tcW w:w="2062" w:type="dxa"/>
            <w:shd w:val="clear" w:color="auto" w:fill="auto"/>
          </w:tcPr>
          <w:p w14:paraId="7BDF0236" w14:textId="77777777" w:rsidR="005B16F2" w:rsidRPr="00237A4A" w:rsidRDefault="00237A4A" w:rsidP="00237A4A">
            <w:pPr>
              <w:spacing w:before="40" w:after="120"/>
              <w:ind w:left="28" w:right="113"/>
              <w:rPr>
                <w:rFonts w:cs="Times New Roman"/>
                <w:iCs/>
                <w:lang w:val="en-US"/>
              </w:rPr>
            </w:pPr>
            <w:r>
              <w:rPr>
                <w:rFonts w:cs="Times New Roman"/>
                <w:iCs/>
                <w:lang w:val="en-US"/>
              </w:rPr>
              <w:t>–</w:t>
            </w:r>
          </w:p>
        </w:tc>
        <w:tc>
          <w:tcPr>
            <w:tcW w:w="2451" w:type="dxa"/>
            <w:shd w:val="clear" w:color="auto" w:fill="auto"/>
          </w:tcPr>
          <w:p w14:paraId="3564C322" w14:textId="77777777" w:rsidR="005B16F2" w:rsidRPr="00237A4A" w:rsidRDefault="005B16F2" w:rsidP="00237A4A">
            <w:pPr>
              <w:spacing w:before="40" w:after="120"/>
              <w:ind w:left="28" w:right="113"/>
              <w:rPr>
                <w:rFonts w:cs="Times New Roman"/>
                <w:iCs/>
              </w:rPr>
            </w:pPr>
            <w:r w:rsidRPr="00237A4A">
              <w:rPr>
                <w:rFonts w:cs="Times New Roman"/>
                <w:iCs/>
              </w:rPr>
              <w:t>Анализатор количества ВЧ</w:t>
            </w:r>
          </w:p>
        </w:tc>
      </w:tr>
      <w:tr w:rsidR="00237A4A" w:rsidRPr="00237A4A" w14:paraId="3966DDE8" w14:textId="77777777" w:rsidTr="00237A4A">
        <w:tc>
          <w:tcPr>
            <w:tcW w:w="2857" w:type="dxa"/>
            <w:shd w:val="clear" w:color="auto" w:fill="auto"/>
          </w:tcPr>
          <w:p w14:paraId="68AD220E" w14:textId="77777777" w:rsidR="005B16F2" w:rsidRPr="00237A4A" w:rsidRDefault="005B16F2" w:rsidP="00130F91">
            <w:pPr>
              <w:spacing w:before="40" w:after="120"/>
              <w:ind w:left="28" w:right="113"/>
              <w:rPr>
                <w:rFonts w:cs="Times New Roman"/>
                <w:bCs/>
                <w:iCs/>
                <w:lang w:eastAsia="fi-FI"/>
              </w:rPr>
            </w:pPr>
            <w:r w:rsidRPr="00237A4A">
              <w:rPr>
                <w:rFonts w:cs="Times New Roman"/>
                <w:iCs/>
              </w:rPr>
              <w:t>Расход отработавших газов</w:t>
            </w:r>
          </w:p>
        </w:tc>
        <w:tc>
          <w:tcPr>
            <w:tcW w:w="2062" w:type="dxa"/>
            <w:shd w:val="clear" w:color="auto" w:fill="auto"/>
          </w:tcPr>
          <w:p w14:paraId="55006700" w14:textId="77777777" w:rsidR="005B16F2" w:rsidRPr="00237A4A" w:rsidRDefault="005B16F2" w:rsidP="00237A4A">
            <w:pPr>
              <w:spacing w:before="40" w:after="120"/>
              <w:ind w:left="28" w:right="113"/>
              <w:rPr>
                <w:rFonts w:cs="Times New Roman"/>
                <w:bCs/>
                <w:iCs/>
                <w:lang w:eastAsia="fi-FI"/>
              </w:rPr>
            </w:pPr>
            <w:r w:rsidRPr="00237A4A">
              <w:rPr>
                <w:rFonts w:cs="Times New Roman"/>
                <w:iCs/>
              </w:rPr>
              <w:t>кг/ч</w:t>
            </w:r>
          </w:p>
        </w:tc>
        <w:tc>
          <w:tcPr>
            <w:tcW w:w="2451" w:type="dxa"/>
            <w:shd w:val="clear" w:color="auto" w:fill="auto"/>
          </w:tcPr>
          <w:p w14:paraId="0B7C44C5" w14:textId="77777777" w:rsidR="005B16F2" w:rsidRPr="00237A4A" w:rsidRDefault="005B16F2" w:rsidP="00237A4A">
            <w:pPr>
              <w:spacing w:before="40" w:after="120"/>
              <w:ind w:left="28" w:right="113"/>
              <w:rPr>
                <w:rFonts w:cs="Times New Roman"/>
                <w:bCs/>
                <w:iCs/>
                <w:lang w:eastAsia="fi-FI"/>
              </w:rPr>
            </w:pPr>
            <w:r w:rsidRPr="00237A4A">
              <w:rPr>
                <w:rFonts w:cs="Times New Roman"/>
                <w:iCs/>
              </w:rPr>
              <w:t>Расходомер для измерения расхода отработавших газов (здесь и далее EFM)</w:t>
            </w:r>
          </w:p>
        </w:tc>
      </w:tr>
      <w:tr w:rsidR="00237A4A" w:rsidRPr="00237A4A" w14:paraId="5AB1514A" w14:textId="77777777" w:rsidTr="00237A4A">
        <w:tc>
          <w:tcPr>
            <w:tcW w:w="2857" w:type="dxa"/>
            <w:shd w:val="clear" w:color="auto" w:fill="auto"/>
          </w:tcPr>
          <w:p w14:paraId="3A5BEACB" w14:textId="77777777" w:rsidR="005B16F2" w:rsidRPr="00237A4A" w:rsidRDefault="005B16F2" w:rsidP="00130F91">
            <w:pPr>
              <w:spacing w:before="40" w:after="120"/>
              <w:ind w:left="28" w:right="113"/>
              <w:rPr>
                <w:rFonts w:cs="Times New Roman"/>
                <w:bCs/>
                <w:iCs/>
                <w:lang w:eastAsia="fi-FI"/>
              </w:rPr>
            </w:pPr>
            <w:r w:rsidRPr="00237A4A">
              <w:rPr>
                <w:rFonts w:cs="Times New Roman"/>
                <w:iCs/>
              </w:rPr>
              <w:t>Температура отработавших газов</w:t>
            </w:r>
          </w:p>
        </w:tc>
        <w:tc>
          <w:tcPr>
            <w:tcW w:w="2062" w:type="dxa"/>
            <w:shd w:val="clear" w:color="auto" w:fill="auto"/>
          </w:tcPr>
          <w:p w14:paraId="734B3B98" w14:textId="77777777" w:rsidR="005B16F2" w:rsidRPr="00237A4A" w:rsidRDefault="005B16F2" w:rsidP="00237A4A">
            <w:pPr>
              <w:spacing w:before="40" w:after="120"/>
              <w:ind w:left="28" w:right="113"/>
              <w:rPr>
                <w:rFonts w:cs="Times New Roman"/>
                <w:bCs/>
                <w:iCs/>
                <w:lang w:eastAsia="fi-FI"/>
              </w:rPr>
            </w:pPr>
            <w:r w:rsidRPr="00237A4A">
              <w:rPr>
                <w:rFonts w:cs="Times New Roman"/>
                <w:iCs/>
              </w:rPr>
              <w:t>K</w:t>
            </w:r>
          </w:p>
        </w:tc>
        <w:tc>
          <w:tcPr>
            <w:tcW w:w="2451" w:type="dxa"/>
            <w:shd w:val="clear" w:color="auto" w:fill="auto"/>
          </w:tcPr>
          <w:p w14:paraId="283A2BDC" w14:textId="77777777" w:rsidR="005B16F2" w:rsidRPr="00237A4A" w:rsidRDefault="005B16F2" w:rsidP="00237A4A">
            <w:pPr>
              <w:spacing w:before="40" w:after="120"/>
              <w:ind w:left="28" w:right="113"/>
              <w:rPr>
                <w:rFonts w:cs="Times New Roman"/>
                <w:bCs/>
                <w:iCs/>
                <w:lang w:eastAsia="fi-FI"/>
              </w:rPr>
            </w:pPr>
            <w:r w:rsidRPr="00237A4A">
              <w:rPr>
                <w:rFonts w:cs="Times New Roman"/>
                <w:iCs/>
              </w:rPr>
              <w:t>EFM</w:t>
            </w:r>
          </w:p>
        </w:tc>
      </w:tr>
      <w:tr w:rsidR="00237A4A" w:rsidRPr="00237A4A" w14:paraId="718E7BEB" w14:textId="77777777" w:rsidTr="00237A4A">
        <w:tc>
          <w:tcPr>
            <w:tcW w:w="2857" w:type="dxa"/>
            <w:shd w:val="clear" w:color="auto" w:fill="auto"/>
            <w:hideMark/>
          </w:tcPr>
          <w:p w14:paraId="5F8870D4" w14:textId="77777777" w:rsidR="005B16F2" w:rsidRPr="00237A4A" w:rsidRDefault="005B16F2" w:rsidP="00130F91">
            <w:pPr>
              <w:spacing w:before="40" w:after="120"/>
              <w:ind w:left="28" w:right="113"/>
              <w:rPr>
                <w:rFonts w:cs="Times New Roman"/>
                <w:iCs/>
                <w:lang w:eastAsia="fi-FI"/>
              </w:rPr>
            </w:pPr>
            <w:r w:rsidRPr="00237A4A">
              <w:rPr>
                <w:rFonts w:cs="Times New Roman"/>
                <w:iCs/>
              </w:rPr>
              <w:t>Температура окружающей среды</w:t>
            </w:r>
            <w:r w:rsidRPr="00237A4A">
              <w:rPr>
                <w:rFonts w:cs="Times New Roman"/>
                <w:iCs/>
                <w:vertAlign w:val="superscript"/>
              </w:rPr>
              <w:t>3</w:t>
            </w:r>
          </w:p>
        </w:tc>
        <w:tc>
          <w:tcPr>
            <w:tcW w:w="2062" w:type="dxa"/>
            <w:shd w:val="clear" w:color="auto" w:fill="auto"/>
            <w:hideMark/>
          </w:tcPr>
          <w:p w14:paraId="105D52E7" w14:textId="77777777" w:rsidR="005B16F2" w:rsidRPr="00237A4A" w:rsidRDefault="005B16F2" w:rsidP="00237A4A">
            <w:pPr>
              <w:spacing w:before="40" w:after="120"/>
              <w:ind w:left="28" w:right="113"/>
              <w:rPr>
                <w:rFonts w:cs="Times New Roman"/>
                <w:iCs/>
                <w:lang w:eastAsia="fi-FI"/>
              </w:rPr>
            </w:pPr>
            <w:r w:rsidRPr="00237A4A">
              <w:rPr>
                <w:rFonts w:cs="Times New Roman"/>
                <w:iCs/>
              </w:rPr>
              <w:t>K</w:t>
            </w:r>
          </w:p>
        </w:tc>
        <w:tc>
          <w:tcPr>
            <w:tcW w:w="2451" w:type="dxa"/>
            <w:shd w:val="clear" w:color="auto" w:fill="auto"/>
            <w:hideMark/>
          </w:tcPr>
          <w:p w14:paraId="6742323F" w14:textId="77777777" w:rsidR="005B16F2" w:rsidRPr="00237A4A" w:rsidRDefault="005B16F2" w:rsidP="00237A4A">
            <w:pPr>
              <w:spacing w:before="40" w:after="120"/>
              <w:ind w:left="28" w:right="113"/>
              <w:rPr>
                <w:rFonts w:cs="Times New Roman"/>
                <w:iCs/>
                <w:lang w:eastAsia="fi-FI"/>
              </w:rPr>
            </w:pPr>
            <w:r w:rsidRPr="00237A4A">
              <w:rPr>
                <w:rFonts w:cs="Times New Roman"/>
                <w:iCs/>
              </w:rPr>
              <w:t>Датчик</w:t>
            </w:r>
          </w:p>
        </w:tc>
      </w:tr>
      <w:tr w:rsidR="00237A4A" w:rsidRPr="00237A4A" w14:paraId="63B61EC1" w14:textId="77777777" w:rsidTr="00237A4A">
        <w:tc>
          <w:tcPr>
            <w:tcW w:w="2857" w:type="dxa"/>
            <w:shd w:val="clear" w:color="auto" w:fill="auto"/>
            <w:hideMark/>
          </w:tcPr>
          <w:p w14:paraId="0234C8D5" w14:textId="77777777" w:rsidR="005B16F2" w:rsidRPr="00237A4A" w:rsidRDefault="005B16F2" w:rsidP="00130F91">
            <w:pPr>
              <w:spacing w:before="40" w:after="120"/>
              <w:ind w:left="28" w:right="113"/>
              <w:rPr>
                <w:rFonts w:cs="Times New Roman"/>
                <w:iCs/>
                <w:lang w:eastAsia="fi-FI"/>
              </w:rPr>
            </w:pPr>
            <w:r w:rsidRPr="00237A4A">
              <w:rPr>
                <w:rFonts w:cs="Times New Roman"/>
                <w:iCs/>
              </w:rPr>
              <w:t>Атмосферное давление</w:t>
            </w:r>
          </w:p>
        </w:tc>
        <w:tc>
          <w:tcPr>
            <w:tcW w:w="2062" w:type="dxa"/>
            <w:shd w:val="clear" w:color="auto" w:fill="auto"/>
            <w:hideMark/>
          </w:tcPr>
          <w:p w14:paraId="3E093A91" w14:textId="77777777" w:rsidR="005B16F2" w:rsidRPr="00237A4A" w:rsidRDefault="005B16F2" w:rsidP="00237A4A">
            <w:pPr>
              <w:spacing w:before="40" w:after="120"/>
              <w:ind w:left="28" w:right="113"/>
              <w:rPr>
                <w:rFonts w:cs="Times New Roman"/>
                <w:iCs/>
                <w:lang w:eastAsia="fi-FI"/>
              </w:rPr>
            </w:pPr>
            <w:r w:rsidRPr="00237A4A">
              <w:rPr>
                <w:rFonts w:cs="Times New Roman"/>
                <w:iCs/>
              </w:rPr>
              <w:t>кПа</w:t>
            </w:r>
          </w:p>
        </w:tc>
        <w:tc>
          <w:tcPr>
            <w:tcW w:w="2451" w:type="dxa"/>
            <w:shd w:val="clear" w:color="auto" w:fill="auto"/>
            <w:hideMark/>
          </w:tcPr>
          <w:p w14:paraId="0318A672" w14:textId="77777777" w:rsidR="005B16F2" w:rsidRPr="00237A4A" w:rsidRDefault="005B16F2" w:rsidP="00237A4A">
            <w:pPr>
              <w:spacing w:before="40" w:after="120"/>
              <w:ind w:left="28" w:right="113"/>
              <w:rPr>
                <w:rFonts w:cs="Times New Roman"/>
                <w:iCs/>
                <w:lang w:eastAsia="fi-FI"/>
              </w:rPr>
            </w:pPr>
            <w:r w:rsidRPr="00237A4A">
              <w:rPr>
                <w:rFonts w:cs="Times New Roman"/>
                <w:iCs/>
              </w:rPr>
              <w:t>Датчик</w:t>
            </w:r>
          </w:p>
        </w:tc>
      </w:tr>
      <w:tr w:rsidR="00237A4A" w:rsidRPr="00237A4A" w14:paraId="701C0D04" w14:textId="77777777" w:rsidTr="00237A4A">
        <w:tc>
          <w:tcPr>
            <w:tcW w:w="2857" w:type="dxa"/>
            <w:shd w:val="clear" w:color="auto" w:fill="auto"/>
            <w:hideMark/>
          </w:tcPr>
          <w:p w14:paraId="5CC6CCEC" w14:textId="1C1F5033" w:rsidR="005B16F2" w:rsidRPr="00237A4A" w:rsidRDefault="005B16F2" w:rsidP="00130F91">
            <w:pPr>
              <w:spacing w:before="40" w:after="120"/>
              <w:ind w:left="28" w:right="113"/>
              <w:rPr>
                <w:rFonts w:cs="Times New Roman"/>
                <w:iCs/>
                <w:lang w:eastAsia="fi-FI"/>
              </w:rPr>
            </w:pPr>
            <w:r w:rsidRPr="00237A4A">
              <w:rPr>
                <w:rFonts w:cs="Times New Roman"/>
                <w:iCs/>
              </w:rPr>
              <w:t>Крутящий момент двигателя</w:t>
            </w:r>
            <w:r w:rsidR="00130F91">
              <w:rPr>
                <w:rFonts w:cs="Times New Roman"/>
                <w:iCs/>
              </w:rPr>
              <w:t xml:space="preserve"> </w:t>
            </w:r>
            <w:r w:rsidRPr="00237A4A">
              <w:rPr>
                <w:rFonts w:cs="Times New Roman"/>
                <w:iCs/>
                <w:vertAlign w:val="superscript"/>
              </w:rPr>
              <w:t>4</w:t>
            </w:r>
          </w:p>
        </w:tc>
        <w:tc>
          <w:tcPr>
            <w:tcW w:w="2062" w:type="dxa"/>
            <w:shd w:val="clear" w:color="auto" w:fill="auto"/>
            <w:hideMark/>
          </w:tcPr>
          <w:p w14:paraId="51B05F69" w14:textId="77777777" w:rsidR="005B16F2" w:rsidRPr="00237A4A" w:rsidRDefault="005B16F2" w:rsidP="00237A4A">
            <w:pPr>
              <w:spacing w:before="40" w:after="120"/>
              <w:ind w:left="28" w:right="113"/>
              <w:rPr>
                <w:rFonts w:cs="Times New Roman"/>
                <w:iCs/>
                <w:lang w:eastAsia="fi-FI"/>
              </w:rPr>
            </w:pPr>
            <w:r w:rsidRPr="00237A4A">
              <w:rPr>
                <w:rFonts w:cs="Times New Roman"/>
                <w:iCs/>
              </w:rPr>
              <w:t>Нм</w:t>
            </w:r>
          </w:p>
        </w:tc>
        <w:tc>
          <w:tcPr>
            <w:tcW w:w="2451" w:type="dxa"/>
            <w:shd w:val="clear" w:color="auto" w:fill="auto"/>
            <w:hideMark/>
          </w:tcPr>
          <w:p w14:paraId="76492BA3" w14:textId="77777777" w:rsidR="005B16F2" w:rsidRPr="00237A4A" w:rsidRDefault="005B16F2" w:rsidP="00237A4A">
            <w:pPr>
              <w:spacing w:before="40" w:after="120"/>
              <w:ind w:left="28" w:right="113"/>
              <w:rPr>
                <w:rFonts w:cs="Times New Roman"/>
                <w:iCs/>
                <w:lang w:eastAsia="fi-FI"/>
              </w:rPr>
            </w:pPr>
            <w:r w:rsidRPr="00237A4A">
              <w:rPr>
                <w:rFonts w:cs="Times New Roman"/>
                <w:iCs/>
              </w:rPr>
              <w:t>ЭУБ или датчик</w:t>
            </w:r>
          </w:p>
        </w:tc>
      </w:tr>
      <w:tr w:rsidR="00237A4A" w:rsidRPr="00237A4A" w14:paraId="61B5D3F8" w14:textId="77777777" w:rsidTr="00237A4A">
        <w:tc>
          <w:tcPr>
            <w:tcW w:w="2857" w:type="dxa"/>
            <w:shd w:val="clear" w:color="auto" w:fill="auto"/>
            <w:hideMark/>
          </w:tcPr>
          <w:p w14:paraId="7F2C3594" w14:textId="77777777" w:rsidR="005B16F2" w:rsidRPr="00237A4A" w:rsidRDefault="005B16F2" w:rsidP="00130F91">
            <w:pPr>
              <w:spacing w:before="40" w:after="120"/>
              <w:ind w:left="28" w:right="113"/>
              <w:rPr>
                <w:rFonts w:cs="Times New Roman"/>
                <w:iCs/>
                <w:lang w:eastAsia="fi-FI"/>
              </w:rPr>
            </w:pPr>
            <w:r w:rsidRPr="00237A4A">
              <w:rPr>
                <w:rFonts w:cs="Times New Roman"/>
                <w:iCs/>
              </w:rPr>
              <w:t>Частота вращения двигателя</w:t>
            </w:r>
          </w:p>
        </w:tc>
        <w:tc>
          <w:tcPr>
            <w:tcW w:w="2062" w:type="dxa"/>
            <w:shd w:val="clear" w:color="auto" w:fill="auto"/>
            <w:hideMark/>
          </w:tcPr>
          <w:p w14:paraId="5E107AF4" w14:textId="77777777" w:rsidR="005B16F2" w:rsidRPr="00237A4A" w:rsidRDefault="005B16F2" w:rsidP="00237A4A">
            <w:pPr>
              <w:spacing w:before="40" w:after="120"/>
              <w:ind w:left="28" w:right="113"/>
              <w:rPr>
                <w:rFonts w:cs="Times New Roman"/>
                <w:iCs/>
                <w:lang w:eastAsia="fi-FI"/>
              </w:rPr>
            </w:pPr>
            <w:r w:rsidRPr="00237A4A">
              <w:rPr>
                <w:rFonts w:cs="Times New Roman"/>
                <w:iCs/>
              </w:rPr>
              <w:t>млн</w:t>
            </w:r>
            <w:r w:rsidRPr="00237A4A">
              <w:rPr>
                <w:rFonts w:cs="Times New Roman"/>
                <w:iCs/>
                <w:vertAlign w:val="superscript"/>
              </w:rPr>
              <w:t>−1</w:t>
            </w:r>
          </w:p>
        </w:tc>
        <w:tc>
          <w:tcPr>
            <w:tcW w:w="2451" w:type="dxa"/>
            <w:shd w:val="clear" w:color="auto" w:fill="auto"/>
            <w:hideMark/>
          </w:tcPr>
          <w:p w14:paraId="3949DD26" w14:textId="77777777" w:rsidR="005B16F2" w:rsidRPr="00237A4A" w:rsidRDefault="005B16F2" w:rsidP="00237A4A">
            <w:pPr>
              <w:spacing w:before="40" w:after="120"/>
              <w:ind w:left="28" w:right="113"/>
              <w:rPr>
                <w:rFonts w:cs="Times New Roman"/>
                <w:iCs/>
                <w:lang w:eastAsia="fi-FI"/>
              </w:rPr>
            </w:pPr>
            <w:r w:rsidRPr="00237A4A">
              <w:rPr>
                <w:rFonts w:cs="Times New Roman"/>
                <w:iCs/>
              </w:rPr>
              <w:t>ЭУБ или датчик</w:t>
            </w:r>
          </w:p>
        </w:tc>
      </w:tr>
      <w:tr w:rsidR="00237A4A" w:rsidRPr="00237A4A" w14:paraId="31CDBA16" w14:textId="77777777" w:rsidTr="00237A4A">
        <w:tc>
          <w:tcPr>
            <w:tcW w:w="2857" w:type="dxa"/>
            <w:shd w:val="clear" w:color="auto" w:fill="auto"/>
            <w:hideMark/>
          </w:tcPr>
          <w:p w14:paraId="1791B0C8" w14:textId="77777777" w:rsidR="005B16F2" w:rsidRPr="00237A4A" w:rsidRDefault="005B16F2" w:rsidP="00130F91">
            <w:pPr>
              <w:spacing w:before="40" w:after="120"/>
              <w:ind w:left="28" w:right="113"/>
              <w:rPr>
                <w:rFonts w:cs="Times New Roman"/>
                <w:iCs/>
                <w:lang w:eastAsia="fi-FI"/>
              </w:rPr>
            </w:pPr>
            <w:r w:rsidRPr="00237A4A">
              <w:rPr>
                <w:rFonts w:cs="Times New Roman"/>
                <w:iCs/>
              </w:rPr>
              <w:t>Расход топлива двигателем</w:t>
            </w:r>
          </w:p>
        </w:tc>
        <w:tc>
          <w:tcPr>
            <w:tcW w:w="2062" w:type="dxa"/>
            <w:shd w:val="clear" w:color="auto" w:fill="auto"/>
            <w:hideMark/>
          </w:tcPr>
          <w:p w14:paraId="4B379A69" w14:textId="77777777" w:rsidR="005B16F2" w:rsidRPr="00237A4A" w:rsidRDefault="005B16F2" w:rsidP="00237A4A">
            <w:pPr>
              <w:spacing w:before="40" w:after="120"/>
              <w:ind w:left="28" w:right="113"/>
              <w:rPr>
                <w:rFonts w:cs="Times New Roman"/>
                <w:iCs/>
                <w:lang w:eastAsia="fi-FI"/>
              </w:rPr>
            </w:pPr>
            <w:r w:rsidRPr="00237A4A">
              <w:rPr>
                <w:rFonts w:cs="Times New Roman"/>
                <w:iCs/>
              </w:rPr>
              <w:t>г/с</w:t>
            </w:r>
          </w:p>
        </w:tc>
        <w:tc>
          <w:tcPr>
            <w:tcW w:w="2451" w:type="dxa"/>
            <w:shd w:val="clear" w:color="auto" w:fill="auto"/>
            <w:hideMark/>
          </w:tcPr>
          <w:p w14:paraId="2F2B7900" w14:textId="77777777" w:rsidR="005B16F2" w:rsidRPr="00237A4A" w:rsidRDefault="005B16F2" w:rsidP="00237A4A">
            <w:pPr>
              <w:spacing w:before="40" w:after="120"/>
              <w:ind w:left="28" w:right="113"/>
              <w:rPr>
                <w:rFonts w:cs="Times New Roman"/>
                <w:iCs/>
                <w:lang w:eastAsia="fi-FI"/>
              </w:rPr>
            </w:pPr>
            <w:r w:rsidRPr="00237A4A">
              <w:rPr>
                <w:rFonts w:cs="Times New Roman"/>
                <w:iCs/>
              </w:rPr>
              <w:t>ЭУБ или датчик</w:t>
            </w:r>
          </w:p>
        </w:tc>
      </w:tr>
      <w:tr w:rsidR="00237A4A" w:rsidRPr="00237A4A" w14:paraId="59E9A403" w14:textId="77777777" w:rsidTr="00237A4A">
        <w:tc>
          <w:tcPr>
            <w:tcW w:w="2857" w:type="dxa"/>
            <w:shd w:val="clear" w:color="auto" w:fill="auto"/>
            <w:hideMark/>
          </w:tcPr>
          <w:p w14:paraId="3C68A39A" w14:textId="77777777" w:rsidR="005B16F2" w:rsidRPr="00237A4A" w:rsidRDefault="005B16F2" w:rsidP="00130F91">
            <w:pPr>
              <w:spacing w:before="40" w:after="120"/>
              <w:ind w:left="28" w:right="113"/>
              <w:rPr>
                <w:rFonts w:cs="Times New Roman"/>
                <w:iCs/>
                <w:lang w:eastAsia="fi-FI"/>
              </w:rPr>
            </w:pPr>
            <w:r w:rsidRPr="00237A4A">
              <w:rPr>
                <w:rFonts w:cs="Times New Roman"/>
                <w:iCs/>
              </w:rPr>
              <w:t>Температура охлаждающей жидкости двигателя</w:t>
            </w:r>
          </w:p>
        </w:tc>
        <w:tc>
          <w:tcPr>
            <w:tcW w:w="2062" w:type="dxa"/>
            <w:shd w:val="clear" w:color="auto" w:fill="auto"/>
            <w:hideMark/>
          </w:tcPr>
          <w:p w14:paraId="15591AF9" w14:textId="77777777" w:rsidR="005B16F2" w:rsidRPr="00237A4A" w:rsidRDefault="005B16F2" w:rsidP="00237A4A">
            <w:pPr>
              <w:spacing w:before="40" w:after="120"/>
              <w:ind w:left="28" w:right="113"/>
              <w:rPr>
                <w:rFonts w:cs="Times New Roman"/>
                <w:iCs/>
                <w:lang w:eastAsia="fi-FI"/>
              </w:rPr>
            </w:pPr>
            <w:r w:rsidRPr="00237A4A">
              <w:rPr>
                <w:rFonts w:cs="Times New Roman"/>
                <w:iCs/>
              </w:rPr>
              <w:t>°K</w:t>
            </w:r>
          </w:p>
        </w:tc>
        <w:tc>
          <w:tcPr>
            <w:tcW w:w="2451" w:type="dxa"/>
            <w:shd w:val="clear" w:color="auto" w:fill="auto"/>
            <w:hideMark/>
          </w:tcPr>
          <w:p w14:paraId="166C75A3" w14:textId="77777777" w:rsidR="005B16F2" w:rsidRPr="00237A4A" w:rsidRDefault="005B16F2" w:rsidP="00237A4A">
            <w:pPr>
              <w:spacing w:before="40" w:after="120"/>
              <w:ind w:left="28" w:right="113"/>
              <w:rPr>
                <w:rFonts w:cs="Times New Roman"/>
                <w:iCs/>
                <w:lang w:eastAsia="fi-FI"/>
              </w:rPr>
            </w:pPr>
            <w:r w:rsidRPr="00237A4A">
              <w:rPr>
                <w:rFonts w:cs="Times New Roman"/>
                <w:iCs/>
              </w:rPr>
              <w:t>ЭУБ или датчик</w:t>
            </w:r>
          </w:p>
        </w:tc>
      </w:tr>
      <w:tr w:rsidR="00237A4A" w:rsidRPr="00237A4A" w14:paraId="7C399BA3" w14:textId="77777777" w:rsidTr="00237A4A">
        <w:tc>
          <w:tcPr>
            <w:tcW w:w="2857" w:type="dxa"/>
            <w:shd w:val="clear" w:color="auto" w:fill="auto"/>
            <w:hideMark/>
          </w:tcPr>
          <w:p w14:paraId="7345F0F6" w14:textId="78546B99" w:rsidR="005B16F2" w:rsidRPr="00237A4A" w:rsidRDefault="005B16F2" w:rsidP="00130F91">
            <w:pPr>
              <w:spacing w:before="40" w:after="120"/>
              <w:ind w:left="28" w:right="113"/>
              <w:rPr>
                <w:rFonts w:cs="Times New Roman"/>
                <w:iCs/>
                <w:lang w:eastAsia="fi-FI"/>
              </w:rPr>
            </w:pPr>
            <w:r w:rsidRPr="00237A4A">
              <w:rPr>
                <w:rFonts w:cs="Times New Roman"/>
                <w:iCs/>
              </w:rPr>
              <w:lastRenderedPageBreak/>
              <w:t>Температура воздуха на впуске двигателя</w:t>
            </w:r>
            <w:r w:rsidR="00130F91">
              <w:rPr>
                <w:rFonts w:cs="Times New Roman"/>
                <w:iCs/>
              </w:rPr>
              <w:t xml:space="preserve"> </w:t>
            </w:r>
            <w:r w:rsidRPr="00237A4A">
              <w:rPr>
                <w:rFonts w:cs="Times New Roman"/>
                <w:iCs/>
                <w:vertAlign w:val="superscript"/>
              </w:rPr>
              <w:t>3</w:t>
            </w:r>
          </w:p>
        </w:tc>
        <w:tc>
          <w:tcPr>
            <w:tcW w:w="2062" w:type="dxa"/>
            <w:shd w:val="clear" w:color="auto" w:fill="auto"/>
            <w:hideMark/>
          </w:tcPr>
          <w:p w14:paraId="5D3A0075" w14:textId="77777777" w:rsidR="005B16F2" w:rsidRPr="00237A4A" w:rsidRDefault="005B16F2" w:rsidP="00237A4A">
            <w:pPr>
              <w:spacing w:before="40" w:after="120"/>
              <w:ind w:left="28" w:right="113"/>
              <w:rPr>
                <w:rFonts w:cs="Times New Roman"/>
                <w:iCs/>
                <w:lang w:eastAsia="fi-FI"/>
              </w:rPr>
            </w:pPr>
            <w:r w:rsidRPr="00237A4A">
              <w:rPr>
                <w:rFonts w:cs="Times New Roman"/>
                <w:iCs/>
              </w:rPr>
              <w:t>°K</w:t>
            </w:r>
          </w:p>
        </w:tc>
        <w:tc>
          <w:tcPr>
            <w:tcW w:w="2451" w:type="dxa"/>
            <w:shd w:val="clear" w:color="auto" w:fill="auto"/>
            <w:hideMark/>
          </w:tcPr>
          <w:p w14:paraId="15306259" w14:textId="77777777" w:rsidR="005B16F2" w:rsidRPr="00237A4A" w:rsidRDefault="005B16F2" w:rsidP="00237A4A">
            <w:pPr>
              <w:spacing w:before="40" w:after="120"/>
              <w:ind w:left="28" w:right="113"/>
              <w:rPr>
                <w:rFonts w:cs="Times New Roman"/>
                <w:iCs/>
                <w:lang w:eastAsia="fi-FI"/>
              </w:rPr>
            </w:pPr>
            <w:r w:rsidRPr="00237A4A">
              <w:rPr>
                <w:rFonts w:cs="Times New Roman"/>
                <w:iCs/>
              </w:rPr>
              <w:t>Датчик</w:t>
            </w:r>
          </w:p>
        </w:tc>
      </w:tr>
      <w:tr w:rsidR="00237A4A" w:rsidRPr="00237A4A" w14:paraId="21760A5E" w14:textId="77777777" w:rsidTr="00237A4A">
        <w:tc>
          <w:tcPr>
            <w:tcW w:w="2857" w:type="dxa"/>
            <w:shd w:val="clear" w:color="auto" w:fill="auto"/>
            <w:hideMark/>
          </w:tcPr>
          <w:p w14:paraId="4914BBF8" w14:textId="77777777" w:rsidR="005B16F2" w:rsidRPr="00237A4A" w:rsidRDefault="005B16F2" w:rsidP="00130F91">
            <w:pPr>
              <w:spacing w:before="40" w:after="120"/>
              <w:ind w:left="28" w:right="113"/>
              <w:rPr>
                <w:rFonts w:cs="Times New Roman"/>
                <w:iCs/>
                <w:lang w:eastAsia="fi-FI"/>
              </w:rPr>
            </w:pPr>
            <w:r w:rsidRPr="00237A4A">
              <w:rPr>
                <w:rFonts w:cs="Times New Roman"/>
                <w:iCs/>
              </w:rPr>
              <w:t>Скорость транспортного средства</w:t>
            </w:r>
          </w:p>
        </w:tc>
        <w:tc>
          <w:tcPr>
            <w:tcW w:w="2062" w:type="dxa"/>
            <w:shd w:val="clear" w:color="auto" w:fill="auto"/>
            <w:hideMark/>
          </w:tcPr>
          <w:p w14:paraId="3B7BE765" w14:textId="77777777" w:rsidR="005B16F2" w:rsidRPr="00237A4A" w:rsidRDefault="005B16F2" w:rsidP="00237A4A">
            <w:pPr>
              <w:spacing w:before="40" w:after="120"/>
              <w:ind w:left="28" w:right="113"/>
              <w:rPr>
                <w:rFonts w:cs="Times New Roman"/>
                <w:iCs/>
                <w:lang w:eastAsia="fi-FI"/>
              </w:rPr>
            </w:pPr>
            <w:r w:rsidRPr="00237A4A">
              <w:rPr>
                <w:rFonts w:cs="Times New Roman"/>
                <w:iCs/>
              </w:rPr>
              <w:t>км/ч</w:t>
            </w:r>
          </w:p>
        </w:tc>
        <w:tc>
          <w:tcPr>
            <w:tcW w:w="2451" w:type="dxa"/>
            <w:shd w:val="clear" w:color="auto" w:fill="auto"/>
            <w:hideMark/>
          </w:tcPr>
          <w:p w14:paraId="1B68E06A" w14:textId="77777777" w:rsidR="005B16F2" w:rsidRPr="00237A4A" w:rsidRDefault="005B16F2" w:rsidP="00237A4A">
            <w:pPr>
              <w:spacing w:before="40" w:after="120"/>
              <w:ind w:left="28" w:right="113"/>
              <w:rPr>
                <w:rFonts w:cs="Times New Roman"/>
                <w:iCs/>
              </w:rPr>
            </w:pPr>
            <w:r w:rsidRPr="00237A4A">
              <w:rPr>
                <w:rFonts w:cs="Times New Roman"/>
                <w:iCs/>
              </w:rPr>
              <w:t>ЭУБ и GPS</w:t>
            </w:r>
          </w:p>
        </w:tc>
      </w:tr>
      <w:tr w:rsidR="00237A4A" w:rsidRPr="00237A4A" w14:paraId="4FFF59CC" w14:textId="77777777" w:rsidTr="00237A4A">
        <w:tc>
          <w:tcPr>
            <w:tcW w:w="2857" w:type="dxa"/>
            <w:shd w:val="clear" w:color="auto" w:fill="auto"/>
            <w:hideMark/>
          </w:tcPr>
          <w:p w14:paraId="4878730B" w14:textId="77777777" w:rsidR="005B16F2" w:rsidRPr="00237A4A" w:rsidRDefault="005B16F2" w:rsidP="00130F91">
            <w:pPr>
              <w:spacing w:before="40" w:after="120"/>
              <w:ind w:left="28" w:right="113"/>
              <w:rPr>
                <w:rFonts w:cs="Times New Roman"/>
                <w:iCs/>
                <w:lang w:eastAsia="fi-FI"/>
              </w:rPr>
            </w:pPr>
            <w:r w:rsidRPr="00237A4A">
              <w:rPr>
                <w:rFonts w:cs="Times New Roman"/>
                <w:iCs/>
              </w:rPr>
              <w:t>Широта, на которой находилось транспортное средство</w:t>
            </w:r>
          </w:p>
        </w:tc>
        <w:tc>
          <w:tcPr>
            <w:tcW w:w="2062" w:type="dxa"/>
            <w:shd w:val="clear" w:color="auto" w:fill="auto"/>
            <w:hideMark/>
          </w:tcPr>
          <w:p w14:paraId="4FE23DFE" w14:textId="77777777" w:rsidR="005B16F2" w:rsidRPr="00237A4A" w:rsidRDefault="005B16F2" w:rsidP="00237A4A">
            <w:pPr>
              <w:spacing w:before="40" w:after="120"/>
              <w:ind w:left="28" w:right="113"/>
              <w:rPr>
                <w:rFonts w:cs="Times New Roman"/>
                <w:iCs/>
                <w:lang w:eastAsia="fi-FI"/>
              </w:rPr>
            </w:pPr>
            <w:r w:rsidRPr="00237A4A">
              <w:rPr>
                <w:rFonts w:cs="Times New Roman"/>
                <w:iCs/>
              </w:rPr>
              <w:t>градус</w:t>
            </w:r>
          </w:p>
        </w:tc>
        <w:tc>
          <w:tcPr>
            <w:tcW w:w="2451" w:type="dxa"/>
            <w:shd w:val="clear" w:color="auto" w:fill="auto"/>
            <w:hideMark/>
          </w:tcPr>
          <w:p w14:paraId="357120AD" w14:textId="77777777" w:rsidR="005B16F2" w:rsidRPr="00237A4A" w:rsidRDefault="005B16F2" w:rsidP="00237A4A">
            <w:pPr>
              <w:spacing w:before="40" w:after="120"/>
              <w:ind w:left="28" w:right="113"/>
              <w:rPr>
                <w:rFonts w:cs="Times New Roman"/>
                <w:iCs/>
                <w:lang w:eastAsia="fi-FI"/>
              </w:rPr>
            </w:pPr>
            <w:r w:rsidRPr="00237A4A">
              <w:rPr>
                <w:rFonts w:cs="Times New Roman"/>
                <w:iCs/>
              </w:rPr>
              <w:t>GPS</w:t>
            </w:r>
          </w:p>
        </w:tc>
      </w:tr>
      <w:tr w:rsidR="00237A4A" w:rsidRPr="00237A4A" w14:paraId="6C1740EA" w14:textId="77777777" w:rsidTr="00237A4A">
        <w:tc>
          <w:tcPr>
            <w:tcW w:w="2857" w:type="dxa"/>
            <w:shd w:val="clear" w:color="auto" w:fill="auto"/>
            <w:hideMark/>
          </w:tcPr>
          <w:p w14:paraId="1224D5DB" w14:textId="77777777" w:rsidR="005B16F2" w:rsidRPr="00237A4A" w:rsidRDefault="005B16F2" w:rsidP="00130F91">
            <w:pPr>
              <w:spacing w:before="40" w:after="120"/>
              <w:ind w:left="28" w:right="113"/>
              <w:rPr>
                <w:rFonts w:cs="Times New Roman"/>
                <w:iCs/>
                <w:lang w:eastAsia="fi-FI"/>
              </w:rPr>
            </w:pPr>
            <w:r w:rsidRPr="00237A4A">
              <w:rPr>
                <w:rFonts w:cs="Times New Roman"/>
                <w:iCs/>
              </w:rPr>
              <w:t>Долгота, на которой находилось транспортное средство</w:t>
            </w:r>
          </w:p>
        </w:tc>
        <w:tc>
          <w:tcPr>
            <w:tcW w:w="2062" w:type="dxa"/>
            <w:shd w:val="clear" w:color="auto" w:fill="auto"/>
            <w:hideMark/>
          </w:tcPr>
          <w:p w14:paraId="2A2CF7DE" w14:textId="77777777" w:rsidR="005B16F2" w:rsidRPr="00237A4A" w:rsidRDefault="005B16F2" w:rsidP="00237A4A">
            <w:pPr>
              <w:spacing w:before="40" w:after="120"/>
              <w:ind w:left="28" w:right="113"/>
              <w:rPr>
                <w:rFonts w:cs="Times New Roman"/>
                <w:iCs/>
                <w:lang w:eastAsia="fi-FI"/>
              </w:rPr>
            </w:pPr>
            <w:r w:rsidRPr="00237A4A">
              <w:rPr>
                <w:rFonts w:cs="Times New Roman"/>
                <w:iCs/>
              </w:rPr>
              <w:t>градус</w:t>
            </w:r>
          </w:p>
        </w:tc>
        <w:tc>
          <w:tcPr>
            <w:tcW w:w="2451" w:type="dxa"/>
            <w:shd w:val="clear" w:color="auto" w:fill="auto"/>
            <w:hideMark/>
          </w:tcPr>
          <w:p w14:paraId="1A2DDA2A" w14:textId="77777777" w:rsidR="005B16F2" w:rsidRPr="00237A4A" w:rsidRDefault="005B16F2" w:rsidP="00237A4A">
            <w:pPr>
              <w:spacing w:before="40" w:after="120"/>
              <w:ind w:left="28" w:right="113"/>
              <w:rPr>
                <w:rFonts w:cs="Times New Roman"/>
                <w:iCs/>
                <w:lang w:eastAsia="fi-FI"/>
              </w:rPr>
            </w:pPr>
            <w:r w:rsidRPr="00237A4A">
              <w:rPr>
                <w:rFonts w:cs="Times New Roman"/>
                <w:iCs/>
              </w:rPr>
              <w:t>GPS</w:t>
            </w:r>
          </w:p>
        </w:tc>
      </w:tr>
      <w:tr w:rsidR="00237A4A" w:rsidRPr="00237A4A" w14:paraId="3DA147AB" w14:textId="77777777" w:rsidTr="00237A4A">
        <w:tc>
          <w:tcPr>
            <w:tcW w:w="2857" w:type="dxa"/>
            <w:shd w:val="clear" w:color="auto" w:fill="auto"/>
          </w:tcPr>
          <w:p w14:paraId="53225209" w14:textId="77777777" w:rsidR="005B16F2" w:rsidRPr="00237A4A" w:rsidRDefault="005B16F2" w:rsidP="00130F91">
            <w:pPr>
              <w:spacing w:before="40" w:after="120"/>
              <w:ind w:left="28" w:right="113"/>
              <w:rPr>
                <w:rFonts w:cs="Times New Roman"/>
                <w:b/>
                <w:iCs/>
                <w:lang w:eastAsia="fi-FI"/>
              </w:rPr>
            </w:pPr>
            <w:r w:rsidRPr="00237A4A">
              <w:rPr>
                <w:rFonts w:cs="Times New Roman"/>
                <w:b/>
                <w:iCs/>
                <w:lang w:eastAsia="fi-FI"/>
              </w:rPr>
              <w:t>Значения лямбда</w:t>
            </w:r>
            <w:r w:rsidRPr="00237A4A">
              <w:rPr>
                <w:rFonts w:cs="Times New Roman"/>
                <w:iCs/>
                <w:vertAlign w:val="superscript"/>
                <w:lang w:eastAsia="fi-FI"/>
              </w:rPr>
              <w:t xml:space="preserve"> 6</w:t>
            </w:r>
          </w:p>
        </w:tc>
        <w:tc>
          <w:tcPr>
            <w:tcW w:w="2062" w:type="dxa"/>
            <w:shd w:val="clear" w:color="auto" w:fill="auto"/>
          </w:tcPr>
          <w:p w14:paraId="66B1F504" w14:textId="77777777" w:rsidR="005B16F2" w:rsidRPr="00237A4A" w:rsidRDefault="00237A4A" w:rsidP="00237A4A">
            <w:pPr>
              <w:spacing w:before="40" w:after="120"/>
              <w:ind w:left="28" w:right="113"/>
              <w:rPr>
                <w:rFonts w:cs="Times New Roman"/>
                <w:b/>
                <w:iCs/>
                <w:lang w:val="en-US" w:eastAsia="fi-FI"/>
              </w:rPr>
            </w:pPr>
            <w:r w:rsidRPr="00237A4A">
              <w:rPr>
                <w:rFonts w:cs="Times New Roman"/>
                <w:b/>
                <w:iCs/>
                <w:lang w:val="en-US" w:eastAsia="fi-FI"/>
              </w:rPr>
              <w:t>–</w:t>
            </w:r>
          </w:p>
        </w:tc>
        <w:tc>
          <w:tcPr>
            <w:tcW w:w="2451" w:type="dxa"/>
            <w:shd w:val="clear" w:color="auto" w:fill="auto"/>
          </w:tcPr>
          <w:p w14:paraId="54117ACF" w14:textId="77777777" w:rsidR="005B16F2" w:rsidRPr="00237A4A" w:rsidRDefault="005B16F2" w:rsidP="00237A4A">
            <w:pPr>
              <w:spacing w:before="40" w:after="120"/>
              <w:ind w:left="28" w:right="113"/>
              <w:rPr>
                <w:rFonts w:cs="Times New Roman"/>
                <w:b/>
                <w:iCs/>
                <w:lang w:eastAsia="fi-FI"/>
              </w:rPr>
            </w:pPr>
            <w:r w:rsidRPr="00237A4A">
              <w:rPr>
                <w:rFonts w:cs="Times New Roman"/>
                <w:b/>
                <w:iCs/>
              </w:rPr>
              <w:t>ЭУБ или датчик</w:t>
            </w:r>
          </w:p>
        </w:tc>
      </w:tr>
      <w:tr w:rsidR="00237A4A" w:rsidRPr="00237A4A" w14:paraId="33A94F2C" w14:textId="77777777" w:rsidTr="00237A4A">
        <w:tc>
          <w:tcPr>
            <w:tcW w:w="2857" w:type="dxa"/>
            <w:shd w:val="clear" w:color="auto" w:fill="auto"/>
          </w:tcPr>
          <w:p w14:paraId="6F47373F" w14:textId="77777777" w:rsidR="005B16F2" w:rsidRPr="00237A4A" w:rsidRDefault="005B16F2" w:rsidP="00130F91">
            <w:pPr>
              <w:spacing w:before="40" w:after="120"/>
              <w:ind w:left="28" w:right="113"/>
              <w:rPr>
                <w:rFonts w:cs="Times New Roman"/>
                <w:b/>
                <w:iCs/>
                <w:lang w:eastAsia="fi-FI"/>
              </w:rPr>
            </w:pPr>
            <w:r w:rsidRPr="00237A4A">
              <w:rPr>
                <w:rFonts w:cs="Times New Roman"/>
                <w:b/>
                <w:iCs/>
                <w:lang w:eastAsia="fi-FI"/>
              </w:rPr>
              <w:t>Массовый поток воздуха</w:t>
            </w:r>
            <w:r w:rsidRPr="00237A4A">
              <w:rPr>
                <w:rFonts w:cs="Times New Roman"/>
                <w:iCs/>
                <w:vertAlign w:val="superscript"/>
                <w:lang w:eastAsia="fi-FI"/>
              </w:rPr>
              <w:t xml:space="preserve"> 7</w:t>
            </w:r>
            <w:r w:rsidRPr="00237A4A">
              <w:rPr>
                <w:rFonts w:cs="Times New Roman"/>
                <w:b/>
                <w:iCs/>
                <w:lang w:eastAsia="fi-FI"/>
              </w:rPr>
              <w:t xml:space="preserve"> </w:t>
            </w:r>
          </w:p>
        </w:tc>
        <w:tc>
          <w:tcPr>
            <w:tcW w:w="2062" w:type="dxa"/>
            <w:shd w:val="clear" w:color="auto" w:fill="auto"/>
          </w:tcPr>
          <w:p w14:paraId="1A1F5AB5" w14:textId="77777777" w:rsidR="005B16F2" w:rsidRPr="00237A4A" w:rsidRDefault="005B16F2" w:rsidP="00237A4A">
            <w:pPr>
              <w:spacing w:before="40" w:after="120"/>
              <w:ind w:left="28" w:right="113"/>
              <w:rPr>
                <w:rFonts w:cs="Times New Roman"/>
                <w:b/>
                <w:iCs/>
                <w:lang w:eastAsia="fi-FI"/>
              </w:rPr>
            </w:pPr>
            <w:r w:rsidRPr="00237A4A">
              <w:rPr>
                <w:rFonts w:cs="Times New Roman"/>
                <w:b/>
                <w:iCs/>
                <w:lang w:eastAsia="fi-FI"/>
              </w:rPr>
              <w:t>кг/ч</w:t>
            </w:r>
          </w:p>
        </w:tc>
        <w:tc>
          <w:tcPr>
            <w:tcW w:w="2451" w:type="dxa"/>
            <w:shd w:val="clear" w:color="auto" w:fill="auto"/>
          </w:tcPr>
          <w:p w14:paraId="3FE79E1B" w14:textId="77777777" w:rsidR="005B16F2" w:rsidRPr="00237A4A" w:rsidRDefault="005B16F2" w:rsidP="00237A4A">
            <w:pPr>
              <w:spacing w:before="40" w:after="120"/>
              <w:ind w:left="28" w:right="113"/>
              <w:rPr>
                <w:rFonts w:cs="Times New Roman"/>
                <w:b/>
                <w:iCs/>
                <w:lang w:eastAsia="fi-FI"/>
              </w:rPr>
            </w:pPr>
            <w:r w:rsidRPr="00237A4A">
              <w:rPr>
                <w:rFonts w:cs="Times New Roman"/>
                <w:b/>
                <w:iCs/>
              </w:rPr>
              <w:t>ЭУБ или датчик</w:t>
            </w:r>
          </w:p>
        </w:tc>
      </w:tr>
    </w:tbl>
    <w:p w14:paraId="014F0AE7" w14:textId="77777777" w:rsidR="005B16F2" w:rsidRPr="00CF388B" w:rsidRDefault="005B16F2" w:rsidP="008413DC">
      <w:pPr>
        <w:spacing w:before="120" w:line="220" w:lineRule="exact"/>
        <w:ind w:left="2126" w:right="1134" w:hanging="992"/>
        <w:jc w:val="both"/>
        <w:rPr>
          <w:i/>
          <w:iCs/>
          <w:color w:val="000000" w:themeColor="text1"/>
          <w:sz w:val="18"/>
          <w:szCs w:val="18"/>
        </w:rPr>
      </w:pPr>
      <w:r w:rsidRPr="00CF388B">
        <w:rPr>
          <w:i/>
          <w:iCs/>
          <w:sz w:val="18"/>
          <w:szCs w:val="18"/>
        </w:rPr>
        <w:t>Примечания:</w:t>
      </w:r>
    </w:p>
    <w:p w14:paraId="5061F112" w14:textId="77777777" w:rsidR="005B16F2" w:rsidRPr="00CF388B" w:rsidRDefault="005B16F2" w:rsidP="008413DC">
      <w:pPr>
        <w:suppressAutoHyphens w:val="0"/>
        <w:spacing w:line="220" w:lineRule="exact"/>
        <w:ind w:left="1276" w:right="1701" w:hanging="142"/>
        <w:jc w:val="both"/>
        <w:rPr>
          <w:color w:val="000000" w:themeColor="text1"/>
          <w:sz w:val="18"/>
          <w:szCs w:val="18"/>
        </w:rPr>
      </w:pPr>
      <w:r w:rsidRPr="00CF388B">
        <w:rPr>
          <w:sz w:val="18"/>
          <w:szCs w:val="18"/>
          <w:vertAlign w:val="superscript"/>
        </w:rPr>
        <w:t>1</w:t>
      </w:r>
      <w:r w:rsidRPr="00CF388B">
        <w:rPr>
          <w:sz w:val="18"/>
          <w:szCs w:val="18"/>
        </w:rPr>
        <w:tab/>
        <w:t>Измеренная или скорректированная на влажной основе.</w:t>
      </w:r>
    </w:p>
    <w:p w14:paraId="586A1F5F" w14:textId="77777777" w:rsidR="005B16F2" w:rsidRPr="00CF388B" w:rsidRDefault="005B16F2" w:rsidP="008413DC">
      <w:pPr>
        <w:suppressAutoHyphens w:val="0"/>
        <w:spacing w:line="220" w:lineRule="exact"/>
        <w:ind w:left="1276" w:right="1701" w:hanging="142"/>
        <w:jc w:val="both"/>
        <w:rPr>
          <w:color w:val="000000" w:themeColor="text1"/>
          <w:sz w:val="18"/>
          <w:szCs w:val="18"/>
        </w:rPr>
      </w:pPr>
      <w:r w:rsidRPr="00CF388B">
        <w:rPr>
          <w:sz w:val="18"/>
          <w:szCs w:val="18"/>
          <w:vertAlign w:val="superscript"/>
        </w:rPr>
        <w:t>2</w:t>
      </w:r>
      <w:r w:rsidRPr="00CF388B">
        <w:rPr>
          <w:sz w:val="18"/>
          <w:szCs w:val="18"/>
        </w:rPr>
        <w:tab/>
        <w:t>Только для газовых двигателей, работающих на природном газе.</w:t>
      </w:r>
    </w:p>
    <w:p w14:paraId="7A427106" w14:textId="77777777" w:rsidR="005B16F2" w:rsidRPr="00CF388B" w:rsidRDefault="005B16F2" w:rsidP="008413DC">
      <w:pPr>
        <w:suppressAutoHyphens w:val="0"/>
        <w:spacing w:line="220" w:lineRule="exact"/>
        <w:ind w:left="1276" w:right="1134" w:hanging="142"/>
        <w:jc w:val="both"/>
        <w:rPr>
          <w:color w:val="000000" w:themeColor="text1"/>
          <w:sz w:val="18"/>
          <w:szCs w:val="18"/>
        </w:rPr>
      </w:pPr>
      <w:r w:rsidRPr="00CF388B">
        <w:rPr>
          <w:sz w:val="18"/>
          <w:szCs w:val="18"/>
          <w:vertAlign w:val="superscript"/>
        </w:rPr>
        <w:t>3</w:t>
      </w:r>
      <w:r w:rsidRPr="00CF388B">
        <w:rPr>
          <w:sz w:val="18"/>
          <w:szCs w:val="18"/>
        </w:rPr>
        <w:tab/>
        <w:t>Использование датчика температуры окружающей среды или датчика воздуха на впуске.</w:t>
      </w:r>
    </w:p>
    <w:p w14:paraId="61F6FA80" w14:textId="0DF38CFB" w:rsidR="005B16F2" w:rsidRPr="00CF388B" w:rsidRDefault="005B16F2" w:rsidP="008413DC">
      <w:pPr>
        <w:suppressAutoHyphens w:val="0"/>
        <w:spacing w:line="220" w:lineRule="exact"/>
        <w:ind w:left="1276" w:right="1134" w:hanging="142"/>
        <w:jc w:val="both"/>
        <w:rPr>
          <w:color w:val="000000" w:themeColor="text1"/>
          <w:sz w:val="18"/>
          <w:szCs w:val="18"/>
        </w:rPr>
      </w:pPr>
      <w:r w:rsidRPr="00CF388B">
        <w:rPr>
          <w:sz w:val="18"/>
          <w:szCs w:val="18"/>
          <w:vertAlign w:val="superscript"/>
        </w:rPr>
        <w:t>4</w:t>
      </w:r>
      <w:r w:rsidRPr="00CF388B">
        <w:rPr>
          <w:sz w:val="18"/>
          <w:szCs w:val="18"/>
        </w:rPr>
        <w:tab/>
        <w:t xml:space="preserve">Зарегистрированное значение должно соответствовать либо а) полезному крутящему моменту двигателя на этапе торможения согласно пункту A.1.2.4.4 настоящего добавления, либо </w:t>
      </w:r>
      <w:r w:rsidR="008413DC">
        <w:rPr>
          <w:sz w:val="18"/>
          <w:szCs w:val="18"/>
        </w:rPr>
        <w:br/>
      </w:r>
      <w:r w:rsidRPr="00CF388B">
        <w:rPr>
          <w:sz w:val="18"/>
          <w:szCs w:val="18"/>
        </w:rPr>
        <w:t xml:space="preserve">b) полезному крутящему моменту двигателя на этапе торможения, рассчитанному на основе значений крутящего момента согласно пункту A.1.2.4.4 настоящего добавления. </w:t>
      </w:r>
    </w:p>
    <w:p w14:paraId="5AF4DC23" w14:textId="77777777" w:rsidR="005B16F2" w:rsidRPr="00CF388B" w:rsidRDefault="005B16F2" w:rsidP="008413DC">
      <w:pPr>
        <w:suppressAutoHyphens w:val="0"/>
        <w:spacing w:line="220" w:lineRule="exact"/>
        <w:ind w:left="1276" w:right="1134" w:hanging="142"/>
        <w:jc w:val="both"/>
        <w:rPr>
          <w:b/>
          <w:color w:val="000000" w:themeColor="text1"/>
          <w:sz w:val="18"/>
          <w:szCs w:val="18"/>
        </w:rPr>
      </w:pPr>
      <w:r w:rsidRPr="00CF388B">
        <w:rPr>
          <w:b/>
          <w:bCs/>
          <w:sz w:val="18"/>
          <w:szCs w:val="18"/>
          <w:vertAlign w:val="superscript"/>
        </w:rPr>
        <w:t>5</w:t>
      </w:r>
      <w:r w:rsidRPr="00CF388B">
        <w:rPr>
          <w:b/>
          <w:bCs/>
          <w:sz w:val="18"/>
          <w:szCs w:val="18"/>
        </w:rPr>
        <w:tab/>
        <w:t>Не применимо для двигателей, в случае которых все используемые виды топлива имеют молярное соотношение углерода и водорода, равное 0, как это определено в пункте 8 приложения 4.</w:t>
      </w:r>
    </w:p>
    <w:p w14:paraId="7EAE0A2C" w14:textId="77777777" w:rsidR="005B16F2" w:rsidRPr="00CF388B" w:rsidRDefault="005B16F2" w:rsidP="008413DC">
      <w:pPr>
        <w:suppressAutoHyphens w:val="0"/>
        <w:spacing w:line="220" w:lineRule="exact"/>
        <w:ind w:left="1276" w:right="1134" w:hanging="142"/>
        <w:jc w:val="both"/>
        <w:rPr>
          <w:color w:val="000000" w:themeColor="text1"/>
          <w:sz w:val="18"/>
          <w:szCs w:val="18"/>
        </w:rPr>
      </w:pPr>
      <w:r w:rsidRPr="00CF388B">
        <w:rPr>
          <w:b/>
          <w:bCs/>
          <w:sz w:val="18"/>
          <w:szCs w:val="18"/>
          <w:vertAlign w:val="superscript"/>
        </w:rPr>
        <w:t>6</w:t>
      </w:r>
      <w:r w:rsidRPr="00CF388B">
        <w:rPr>
          <w:b/>
          <w:bCs/>
          <w:sz w:val="18"/>
          <w:szCs w:val="18"/>
        </w:rPr>
        <w:tab/>
        <w:t>Только для двигателей, в случае которых все используемые виды топлива имеют молярное соотношение углерода и водорода, равное 0, как это определено в пункте 8 приложения 4.</w:t>
      </w:r>
    </w:p>
    <w:p w14:paraId="75C9238E" w14:textId="2DAB00FF" w:rsidR="005B16F2" w:rsidRPr="00CF388B" w:rsidRDefault="005B16F2" w:rsidP="008413DC">
      <w:pPr>
        <w:suppressAutoHyphens w:val="0"/>
        <w:spacing w:line="220" w:lineRule="exact"/>
        <w:ind w:left="1276" w:right="1134" w:hanging="142"/>
        <w:jc w:val="both"/>
        <w:rPr>
          <w:b/>
          <w:color w:val="000000" w:themeColor="text1"/>
          <w:sz w:val="18"/>
          <w:szCs w:val="18"/>
        </w:rPr>
      </w:pPr>
      <w:r w:rsidRPr="00CF388B">
        <w:rPr>
          <w:b/>
          <w:bCs/>
          <w:sz w:val="18"/>
          <w:szCs w:val="18"/>
          <w:vertAlign w:val="superscript"/>
        </w:rPr>
        <w:t>7</w:t>
      </w:r>
      <w:r w:rsidR="008413DC">
        <w:rPr>
          <w:b/>
          <w:bCs/>
          <w:sz w:val="18"/>
          <w:szCs w:val="18"/>
        </w:rPr>
        <w:tab/>
      </w:r>
      <w:r w:rsidRPr="00CF388B">
        <w:rPr>
          <w:b/>
          <w:bCs/>
          <w:sz w:val="18"/>
          <w:szCs w:val="18"/>
        </w:rPr>
        <w:t>Факультативно для двигателей, в случае которых все используемые виды топлива имеют молярное соотношение углерода и водорода, равное 0, как это определено в пункте 8 приложения 4</w:t>
      </w:r>
      <w:r w:rsidRPr="00CF388B">
        <w:rPr>
          <w:sz w:val="18"/>
          <w:szCs w:val="18"/>
        </w:rPr>
        <w:t>».</w:t>
      </w:r>
    </w:p>
    <w:p w14:paraId="4065FC3E" w14:textId="77777777" w:rsidR="005B16F2" w:rsidRPr="00A518E1" w:rsidRDefault="005B16F2" w:rsidP="005B16F2">
      <w:pPr>
        <w:tabs>
          <w:tab w:val="left" w:pos="2300"/>
          <w:tab w:val="left" w:pos="2800"/>
        </w:tabs>
        <w:spacing w:before="240" w:after="120"/>
        <w:ind w:left="2268" w:right="1134" w:hanging="1134"/>
        <w:jc w:val="both"/>
        <w:rPr>
          <w:iCs/>
          <w:color w:val="000000" w:themeColor="text1"/>
        </w:rPr>
      </w:pPr>
      <w:r w:rsidRPr="00A518E1">
        <w:rPr>
          <w:i/>
          <w:iCs/>
        </w:rPr>
        <w:t>Приложение 8, добавление 1, пункт A.1.3.2.1</w:t>
      </w:r>
      <w:r w:rsidRPr="00A518E1">
        <w:t xml:space="preserve"> изменить следующим образом: </w:t>
      </w:r>
    </w:p>
    <w:p w14:paraId="238AA187" w14:textId="77777777" w:rsidR="005B16F2" w:rsidRPr="00A518E1" w:rsidRDefault="005B16F2" w:rsidP="005B16F2">
      <w:pPr>
        <w:spacing w:before="120" w:after="120"/>
        <w:ind w:left="1134" w:right="1134"/>
        <w:rPr>
          <w:color w:val="000000" w:themeColor="text1"/>
        </w:rPr>
      </w:pPr>
      <w:r w:rsidRPr="00A518E1">
        <w:t xml:space="preserve">«A.1.3.2.1 </w:t>
      </w:r>
      <w:r w:rsidRPr="00A518E1">
        <w:tab/>
        <w:t>Данные газоанализаторов и EFM</w:t>
      </w:r>
    </w:p>
    <w:p w14:paraId="18638B11" w14:textId="003AD3EE" w:rsidR="005B16F2" w:rsidRPr="00A518E1" w:rsidRDefault="005B16F2" w:rsidP="005B16F2">
      <w:pPr>
        <w:spacing w:before="120" w:after="120"/>
        <w:ind w:left="2268" w:right="1134"/>
        <w:jc w:val="both"/>
        <w:rPr>
          <w:color w:val="000000" w:themeColor="text1"/>
        </w:rPr>
      </w:pPr>
      <w:r w:rsidRPr="00A518E1">
        <w:tab/>
        <w:t>Соответствие данных (массовый расход отработавших газов, измеренный с помощью EFM, и концентрация газов) проверяют методом корреляции между измеренным расходом топлива на основе данных ЭУБ и расходом топлива, рассчитанным по формуле, содержащейся в пункте</w:t>
      </w:r>
      <w:r w:rsidR="008413DC">
        <w:rPr>
          <w:lang w:val="en-US"/>
        </w:rPr>
        <w:t> </w:t>
      </w:r>
      <w:r w:rsidRPr="00A518E1">
        <w:t xml:space="preserve">8.4.1.7 приложения 4 к настоящим Правилам. </w:t>
      </w:r>
      <w:r w:rsidRPr="00A518E1">
        <w:rPr>
          <w:b/>
          <w:bCs/>
        </w:rPr>
        <w:t>Если молярное соотношение углерода и водорода во всех используемых видах топлива равно 0, как это определено в пункте 8 приложения 4, то в этом случае используют формулу, приведенную в пункте 8.4.1.6 приложения 4.</w:t>
      </w:r>
      <w:r w:rsidRPr="00A518E1">
        <w:t xml:space="preserve"> Измеренные и расчетные значения расхода топлива проверяют с использованием линейной регрессии. В этих целях используют метод наименьших квадратов с наиболее подходящим уравнением, имеющим следующий вид:</w:t>
      </w:r>
    </w:p>
    <w:p w14:paraId="3DDAC88B" w14:textId="77777777" w:rsidR="005B16F2" w:rsidRPr="00A518E1" w:rsidRDefault="005B16F2" w:rsidP="005B16F2">
      <w:pPr>
        <w:spacing w:before="120" w:after="120"/>
        <w:ind w:left="2268" w:right="1134"/>
        <w:jc w:val="both"/>
        <w:rPr>
          <w:color w:val="000000" w:themeColor="text1"/>
        </w:rPr>
      </w:pPr>
      <w:r w:rsidRPr="00A518E1">
        <w:t>...»</w:t>
      </w:r>
    </w:p>
    <w:p w14:paraId="0D4C4D46" w14:textId="3468CEC3" w:rsidR="005B16F2" w:rsidRPr="00A518E1" w:rsidRDefault="005B16F2" w:rsidP="008413DC">
      <w:pPr>
        <w:pStyle w:val="SingleTxtG"/>
        <w:keepNext/>
        <w:pageBreakBefore/>
        <w:rPr>
          <w:color w:val="000000" w:themeColor="text1"/>
        </w:rPr>
      </w:pPr>
      <w:r w:rsidRPr="00A518E1">
        <w:rPr>
          <w:i/>
          <w:iCs/>
        </w:rPr>
        <w:lastRenderedPageBreak/>
        <w:t>Приложение 9</w:t>
      </w:r>
      <w:r w:rsidRPr="008413DC">
        <w:rPr>
          <w:b/>
          <w:bCs/>
          <w:i/>
          <w:iCs/>
        </w:rPr>
        <w:t>A</w:t>
      </w:r>
      <w:r w:rsidRPr="00A518E1">
        <w:rPr>
          <w:i/>
          <w:iCs/>
        </w:rPr>
        <w:t xml:space="preserve">, </w:t>
      </w:r>
      <w:r w:rsidR="008413DC">
        <w:rPr>
          <w:i/>
          <w:iCs/>
        </w:rPr>
        <w:t>таблица</w:t>
      </w:r>
      <w:r w:rsidRPr="00A518E1">
        <w:rPr>
          <w:i/>
          <w:iCs/>
        </w:rPr>
        <w:t xml:space="preserve"> 2, пункт 3.2.2 </w:t>
      </w:r>
      <w:r w:rsidRPr="00A518E1">
        <w:t>изменить следующим образом:</w:t>
      </w:r>
    </w:p>
    <w:p w14:paraId="433D2290" w14:textId="77777777" w:rsidR="005B16F2" w:rsidRPr="00A518E1" w:rsidRDefault="005B16F2" w:rsidP="008413DC">
      <w:pPr>
        <w:pStyle w:val="SingleTxtG"/>
        <w:keepNext/>
        <w:jc w:val="left"/>
        <w:rPr>
          <w:b/>
          <w:color w:val="000000" w:themeColor="text1"/>
        </w:rPr>
      </w:pPr>
      <w:r w:rsidRPr="00A518E1">
        <w:t xml:space="preserve">«Таблица 2 </w:t>
      </w:r>
      <w:r w:rsidR="008C0A29">
        <w:br/>
      </w:r>
      <w:r w:rsidRPr="00A518E1">
        <w:rPr>
          <w:b/>
          <w:bCs/>
        </w:rPr>
        <w:t>ПЗБД (двигатели с принудительным зажиганием)</w:t>
      </w:r>
    </w:p>
    <w:tbl>
      <w:tblPr>
        <w:tblStyle w:val="ad"/>
        <w:tblW w:w="0" w:type="auto"/>
        <w:tblInd w:w="1214" w:type="dxa"/>
        <w:tblLayout w:type="fixed"/>
        <w:tblLook w:val="04A0" w:firstRow="1" w:lastRow="0" w:firstColumn="1" w:lastColumn="0" w:noHBand="0" w:noVBand="1"/>
      </w:tblPr>
      <w:tblGrid>
        <w:gridCol w:w="2948"/>
        <w:gridCol w:w="2171"/>
        <w:gridCol w:w="2081"/>
      </w:tblGrid>
      <w:tr w:rsidR="005B16F2" w:rsidRPr="002B215E" w14:paraId="161D9943" w14:textId="77777777" w:rsidTr="007523C0">
        <w:tc>
          <w:tcPr>
            <w:tcW w:w="2948" w:type="dxa"/>
          </w:tcPr>
          <w:p w14:paraId="1B63C7A1" w14:textId="77777777" w:rsidR="005B16F2" w:rsidRPr="00A518E1" w:rsidRDefault="005B16F2" w:rsidP="00130F91">
            <w:pPr>
              <w:spacing w:before="120" w:after="120"/>
              <w:jc w:val="both"/>
              <w:rPr>
                <w:color w:val="000000" w:themeColor="text1"/>
              </w:rPr>
            </w:pPr>
          </w:p>
        </w:tc>
        <w:tc>
          <w:tcPr>
            <w:tcW w:w="4252" w:type="dxa"/>
            <w:gridSpan w:val="2"/>
          </w:tcPr>
          <w:p w14:paraId="5DEE32BE" w14:textId="77777777" w:rsidR="005B16F2" w:rsidRPr="00A518E1" w:rsidRDefault="005B16F2" w:rsidP="007523C0">
            <w:pPr>
              <w:spacing w:before="120" w:after="120"/>
              <w:ind w:right="-105"/>
              <w:jc w:val="center"/>
              <w:rPr>
                <w:color w:val="000000" w:themeColor="text1"/>
              </w:rPr>
            </w:pPr>
            <w:r w:rsidRPr="00A518E1">
              <w:t>Предельное значение в мг/кВт∙ч</w:t>
            </w:r>
          </w:p>
        </w:tc>
      </w:tr>
      <w:tr w:rsidR="005B16F2" w:rsidRPr="00A518E1" w14:paraId="1DE302FA" w14:textId="77777777" w:rsidTr="007523C0">
        <w:tc>
          <w:tcPr>
            <w:tcW w:w="2948" w:type="dxa"/>
          </w:tcPr>
          <w:p w14:paraId="088D6AF2" w14:textId="77777777" w:rsidR="005B16F2" w:rsidRPr="00A518E1" w:rsidRDefault="005B16F2" w:rsidP="00130F91">
            <w:pPr>
              <w:spacing w:before="120" w:after="120"/>
              <w:jc w:val="both"/>
              <w:rPr>
                <w:color w:val="000000" w:themeColor="text1"/>
              </w:rPr>
            </w:pPr>
          </w:p>
        </w:tc>
        <w:tc>
          <w:tcPr>
            <w:tcW w:w="2171" w:type="dxa"/>
          </w:tcPr>
          <w:p w14:paraId="344C83F5" w14:textId="77777777" w:rsidR="005B16F2" w:rsidRPr="00A518E1" w:rsidRDefault="005B16F2" w:rsidP="007523C0">
            <w:pPr>
              <w:spacing w:before="120" w:after="120"/>
              <w:jc w:val="center"/>
              <w:rPr>
                <w:color w:val="000000" w:themeColor="text1"/>
              </w:rPr>
            </w:pPr>
            <w:r w:rsidRPr="00A518E1">
              <w:t>NO</w:t>
            </w:r>
            <w:r w:rsidRPr="00A518E1">
              <w:rPr>
                <w:vertAlign w:val="subscript"/>
              </w:rPr>
              <w:t>x</w:t>
            </w:r>
          </w:p>
        </w:tc>
        <w:tc>
          <w:tcPr>
            <w:tcW w:w="2081" w:type="dxa"/>
          </w:tcPr>
          <w:p w14:paraId="766F10C3" w14:textId="77777777" w:rsidR="005B16F2" w:rsidRPr="00A518E1" w:rsidRDefault="005B16F2" w:rsidP="007523C0">
            <w:pPr>
              <w:spacing w:before="120" w:after="120"/>
              <w:jc w:val="center"/>
              <w:rPr>
                <w:color w:val="000000" w:themeColor="text1"/>
              </w:rPr>
            </w:pPr>
            <w:r w:rsidRPr="00A518E1">
              <w:t xml:space="preserve">CO </w:t>
            </w:r>
            <w:r w:rsidRPr="00A518E1">
              <w:rPr>
                <w:vertAlign w:val="superscript"/>
              </w:rPr>
              <w:t>1)</w:t>
            </w:r>
            <w:r w:rsidRPr="00A518E1">
              <w:rPr>
                <w:b/>
                <w:bCs/>
                <w:vertAlign w:val="superscript"/>
              </w:rPr>
              <w:t>, 2)</w:t>
            </w:r>
          </w:p>
        </w:tc>
      </w:tr>
      <w:tr w:rsidR="005B16F2" w:rsidRPr="00A518E1" w14:paraId="7BE69944" w14:textId="77777777" w:rsidTr="007523C0">
        <w:tc>
          <w:tcPr>
            <w:tcW w:w="2948" w:type="dxa"/>
          </w:tcPr>
          <w:p w14:paraId="28F5E74B" w14:textId="77777777" w:rsidR="005B16F2" w:rsidRPr="00A518E1" w:rsidRDefault="005B16F2" w:rsidP="00130F91">
            <w:pPr>
              <w:spacing w:before="120" w:after="120"/>
              <w:ind w:left="57"/>
              <w:jc w:val="both"/>
              <w:rPr>
                <w:color w:val="000000" w:themeColor="text1"/>
              </w:rPr>
            </w:pPr>
            <w:r w:rsidRPr="00A518E1">
              <w:t>Период ввода в действие</w:t>
            </w:r>
          </w:p>
        </w:tc>
        <w:tc>
          <w:tcPr>
            <w:tcW w:w="2171" w:type="dxa"/>
          </w:tcPr>
          <w:p w14:paraId="7CB7041B" w14:textId="77777777" w:rsidR="005B16F2" w:rsidRPr="00A518E1" w:rsidRDefault="005B16F2" w:rsidP="007523C0">
            <w:pPr>
              <w:spacing w:before="120" w:after="120"/>
              <w:jc w:val="center"/>
              <w:rPr>
                <w:color w:val="000000" w:themeColor="text1"/>
              </w:rPr>
            </w:pPr>
            <w:r w:rsidRPr="00A518E1">
              <w:t>1500</w:t>
            </w:r>
          </w:p>
        </w:tc>
        <w:tc>
          <w:tcPr>
            <w:tcW w:w="2081" w:type="dxa"/>
          </w:tcPr>
          <w:p w14:paraId="1425742D" w14:textId="77777777" w:rsidR="005B16F2" w:rsidRPr="00A518E1" w:rsidRDefault="005B16F2" w:rsidP="007523C0">
            <w:pPr>
              <w:spacing w:before="120" w:after="120"/>
              <w:jc w:val="center"/>
              <w:rPr>
                <w:color w:val="000000" w:themeColor="text1"/>
              </w:rPr>
            </w:pPr>
            <w:r w:rsidRPr="00A518E1">
              <w:t>7500</w:t>
            </w:r>
          </w:p>
        </w:tc>
      </w:tr>
      <w:tr w:rsidR="005B16F2" w:rsidRPr="00A518E1" w14:paraId="2AA337EF" w14:textId="77777777" w:rsidTr="007523C0">
        <w:tc>
          <w:tcPr>
            <w:tcW w:w="2948" w:type="dxa"/>
          </w:tcPr>
          <w:p w14:paraId="5892CB60" w14:textId="77777777" w:rsidR="005B16F2" w:rsidRPr="00A518E1" w:rsidRDefault="005B16F2" w:rsidP="00130F91">
            <w:pPr>
              <w:spacing w:before="120" w:after="120"/>
              <w:ind w:left="57"/>
              <w:jc w:val="both"/>
              <w:rPr>
                <w:color w:val="000000" w:themeColor="text1"/>
              </w:rPr>
            </w:pPr>
            <w:r w:rsidRPr="00A518E1">
              <w:t>Общие требования</w:t>
            </w:r>
          </w:p>
        </w:tc>
        <w:tc>
          <w:tcPr>
            <w:tcW w:w="2171" w:type="dxa"/>
          </w:tcPr>
          <w:p w14:paraId="1290FD84" w14:textId="77777777" w:rsidR="005B16F2" w:rsidRPr="00A518E1" w:rsidRDefault="005B16F2" w:rsidP="007523C0">
            <w:pPr>
              <w:spacing w:before="120" w:after="120"/>
              <w:jc w:val="center"/>
              <w:rPr>
                <w:color w:val="000000" w:themeColor="text1"/>
              </w:rPr>
            </w:pPr>
            <w:r w:rsidRPr="00A518E1">
              <w:t>1200</w:t>
            </w:r>
          </w:p>
        </w:tc>
        <w:tc>
          <w:tcPr>
            <w:tcW w:w="2081" w:type="dxa"/>
          </w:tcPr>
          <w:p w14:paraId="5F5A6A0C" w14:textId="77777777" w:rsidR="005B16F2" w:rsidRPr="00A518E1" w:rsidRDefault="005B16F2" w:rsidP="007523C0">
            <w:pPr>
              <w:spacing w:before="120" w:after="120"/>
              <w:jc w:val="center"/>
              <w:rPr>
                <w:color w:val="000000" w:themeColor="text1"/>
              </w:rPr>
            </w:pPr>
            <w:r w:rsidRPr="00A518E1">
              <w:t>7500</w:t>
            </w:r>
          </w:p>
        </w:tc>
      </w:tr>
    </w:tbl>
    <w:p w14:paraId="52A5A30A" w14:textId="77777777" w:rsidR="005B16F2" w:rsidRPr="00CF388B" w:rsidRDefault="005B16F2" w:rsidP="008413DC">
      <w:pPr>
        <w:spacing w:before="120" w:line="220" w:lineRule="exact"/>
        <w:ind w:left="1418" w:right="1276" w:hanging="284"/>
        <w:jc w:val="both"/>
        <w:rPr>
          <w:color w:val="000000" w:themeColor="text1"/>
          <w:sz w:val="18"/>
          <w:szCs w:val="18"/>
        </w:rPr>
      </w:pPr>
      <w:r w:rsidRPr="00CF388B">
        <w:rPr>
          <w:sz w:val="18"/>
          <w:szCs w:val="18"/>
          <w:vertAlign w:val="superscript"/>
        </w:rPr>
        <w:t>1)</w:t>
      </w:r>
      <w:r w:rsidRPr="00CF388B">
        <w:rPr>
          <w:sz w:val="18"/>
          <w:szCs w:val="18"/>
        </w:rPr>
        <w:tab/>
        <w:t>Переходные положения, касающиеся введения ПЗБД для СО, содержатся в пунктах 13.2.2 и 13.3.2 настоящих Правил.</w:t>
      </w:r>
    </w:p>
    <w:p w14:paraId="376CA0F5" w14:textId="77777777" w:rsidR="005B16F2" w:rsidRPr="00CF388B" w:rsidRDefault="005B16F2" w:rsidP="008413DC">
      <w:pPr>
        <w:spacing w:after="120" w:line="220" w:lineRule="exact"/>
        <w:ind w:left="1418" w:right="1276" w:hanging="284"/>
        <w:jc w:val="both"/>
        <w:rPr>
          <w:color w:val="000000" w:themeColor="text1"/>
          <w:sz w:val="18"/>
          <w:szCs w:val="18"/>
        </w:rPr>
      </w:pPr>
      <w:r w:rsidRPr="00CF388B">
        <w:rPr>
          <w:b/>
          <w:bCs/>
          <w:sz w:val="18"/>
          <w:szCs w:val="18"/>
          <w:vertAlign w:val="superscript"/>
        </w:rPr>
        <w:t>2)</w:t>
      </w:r>
      <w:r w:rsidRPr="00CF388B">
        <w:rPr>
          <w:sz w:val="18"/>
          <w:szCs w:val="18"/>
        </w:rPr>
        <w:tab/>
      </w:r>
      <w:r w:rsidRPr="00CF388B">
        <w:rPr>
          <w:b/>
          <w:bCs/>
          <w:sz w:val="18"/>
          <w:szCs w:val="18"/>
        </w:rPr>
        <w:t>Не применимо, когда молярное соотношение углерода и водорода во всех используемых видах топлива равно 0, как это определено в пункте 8 приложения 4</w:t>
      </w:r>
      <w:r w:rsidRPr="00CF388B">
        <w:rPr>
          <w:sz w:val="18"/>
          <w:szCs w:val="18"/>
        </w:rPr>
        <w:t>».</w:t>
      </w:r>
    </w:p>
    <w:p w14:paraId="5D67A72D"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 xml:space="preserve">Приложение 9B, пункт 3.26 </w:t>
      </w:r>
      <w:r w:rsidRPr="00A518E1">
        <w:t>изменить следующим образом:</w:t>
      </w:r>
    </w:p>
    <w:p w14:paraId="6C8550D2" w14:textId="77777777" w:rsidR="005B16F2" w:rsidRPr="008413DC" w:rsidRDefault="005B16F2" w:rsidP="005B16F2">
      <w:pPr>
        <w:pStyle w:val="SingleTxtGR0"/>
        <w:keepNext/>
        <w:tabs>
          <w:tab w:val="clear" w:pos="1701"/>
        </w:tabs>
        <w:ind w:left="2268" w:hanging="1134"/>
        <w:rPr>
          <w:spacing w:val="0"/>
          <w:w w:val="100"/>
        </w:rPr>
      </w:pPr>
      <w:r w:rsidRPr="008413DC">
        <w:rPr>
          <w:spacing w:val="0"/>
          <w:w w:val="100"/>
        </w:rPr>
        <w:t xml:space="preserve">«3.26 </w:t>
      </w:r>
      <w:r w:rsidRPr="008413DC">
        <w:rPr>
          <w:spacing w:val="0"/>
          <w:w w:val="100"/>
        </w:rPr>
        <w:tab/>
        <w:t>Сокращения</w:t>
      </w:r>
    </w:p>
    <w:p w14:paraId="517A8292"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NO</w:t>
      </w:r>
      <w:r w:rsidRPr="008413DC">
        <w:rPr>
          <w:spacing w:val="0"/>
          <w:w w:val="100"/>
          <w:vertAlign w:val="subscript"/>
        </w:rPr>
        <w:t>x</w:t>
      </w:r>
      <w:r w:rsidRPr="008413DC">
        <w:rPr>
          <w:spacing w:val="0"/>
          <w:w w:val="100"/>
        </w:rPr>
        <w:tab/>
      </w:r>
      <w:r w:rsidRPr="008413DC">
        <w:rPr>
          <w:spacing w:val="0"/>
          <w:w w:val="100"/>
        </w:rPr>
        <w:tab/>
        <w:t>Оксиды азота</w:t>
      </w:r>
    </w:p>
    <w:p w14:paraId="63F005A9"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ВК</w:t>
      </w:r>
      <w:r w:rsidRPr="008413DC">
        <w:rPr>
          <w:spacing w:val="0"/>
          <w:w w:val="100"/>
        </w:rPr>
        <w:tab/>
      </w:r>
      <w:r w:rsidRPr="008413DC">
        <w:rPr>
          <w:spacing w:val="0"/>
          <w:w w:val="100"/>
        </w:rPr>
        <w:tab/>
        <w:t>Вентиляция картера двигателя</w:t>
      </w:r>
    </w:p>
    <w:p w14:paraId="0A161072" w14:textId="77777777" w:rsidR="005B16F2" w:rsidRPr="008413DC" w:rsidRDefault="005B16F2" w:rsidP="005B16F2">
      <w:pPr>
        <w:pStyle w:val="SingleTxtGR0"/>
        <w:tabs>
          <w:tab w:val="clear" w:pos="1701"/>
        </w:tabs>
        <w:ind w:left="3402" w:hanging="2268"/>
        <w:rPr>
          <w:b/>
          <w:bCs/>
          <w:spacing w:val="0"/>
          <w:w w:val="100"/>
        </w:rPr>
      </w:pPr>
      <w:r w:rsidRPr="008413DC">
        <w:rPr>
          <w:spacing w:val="0"/>
          <w:w w:val="100"/>
        </w:rPr>
        <w:tab/>
      </w:r>
      <w:r w:rsidRPr="008413DC">
        <w:rPr>
          <w:b/>
          <w:bCs/>
          <w:spacing w:val="0"/>
          <w:w w:val="100"/>
        </w:rPr>
        <w:t>ВС</w:t>
      </w:r>
      <w:r w:rsidRPr="008413DC">
        <w:rPr>
          <w:b/>
          <w:bCs/>
          <w:spacing w:val="0"/>
          <w:w w:val="100"/>
        </w:rPr>
        <w:tab/>
      </w:r>
      <w:r w:rsidRPr="008413DC">
        <w:rPr>
          <w:b/>
          <w:bCs/>
          <w:spacing w:val="0"/>
          <w:w w:val="100"/>
        </w:rPr>
        <w:tab/>
        <w:t>Воспламенение от сжатия</w:t>
      </w:r>
    </w:p>
    <w:p w14:paraId="0B81960C"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ВФВ</w:t>
      </w:r>
      <w:r w:rsidRPr="008413DC">
        <w:rPr>
          <w:spacing w:val="0"/>
          <w:w w:val="100"/>
        </w:rPr>
        <w:tab/>
      </w:r>
      <w:r w:rsidRPr="008413DC">
        <w:rPr>
          <w:spacing w:val="0"/>
          <w:w w:val="100"/>
        </w:rPr>
        <w:tab/>
        <w:t>Вспомогательная функция ограничения выбросов</w:t>
      </w:r>
    </w:p>
    <w:p w14:paraId="0565F96B"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ВЧ</w:t>
      </w:r>
      <w:r w:rsidRPr="008413DC">
        <w:rPr>
          <w:spacing w:val="0"/>
          <w:w w:val="100"/>
        </w:rPr>
        <w:tab/>
      </w:r>
      <w:r w:rsidRPr="008413DC">
        <w:rPr>
          <w:spacing w:val="0"/>
          <w:w w:val="100"/>
        </w:rPr>
        <w:tab/>
        <w:t>Взвешенные частицы</w:t>
      </w:r>
    </w:p>
    <w:p w14:paraId="341E340C"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ДКН</w:t>
      </w:r>
      <w:r w:rsidRPr="008413DC">
        <w:rPr>
          <w:spacing w:val="0"/>
          <w:w w:val="100"/>
        </w:rPr>
        <w:tab/>
      </w:r>
      <w:r w:rsidRPr="008413DC">
        <w:rPr>
          <w:spacing w:val="0"/>
          <w:w w:val="100"/>
        </w:rPr>
        <w:tab/>
        <w:t>Диагностический код неисправности</w:t>
      </w:r>
    </w:p>
    <w:p w14:paraId="05BF705A" w14:textId="6085FF6D" w:rsidR="005B16F2" w:rsidRPr="008413DC" w:rsidRDefault="005B16F2" w:rsidP="005B16F2">
      <w:pPr>
        <w:pStyle w:val="SingleTxtGR0"/>
        <w:tabs>
          <w:tab w:val="clear" w:pos="1701"/>
        </w:tabs>
        <w:ind w:left="3402" w:hanging="2268"/>
        <w:rPr>
          <w:spacing w:val="0"/>
          <w:w w:val="100"/>
        </w:rPr>
      </w:pPr>
      <w:r w:rsidRPr="008413DC">
        <w:rPr>
          <w:spacing w:val="0"/>
          <w:w w:val="100"/>
        </w:rPr>
        <w:tab/>
        <w:t>ДОКН</w:t>
      </w:r>
      <w:r w:rsidRPr="008413DC">
        <w:rPr>
          <w:spacing w:val="0"/>
          <w:w w:val="100"/>
        </w:rPr>
        <w:tab/>
      </w:r>
      <w:r w:rsidR="008413DC">
        <w:rPr>
          <w:spacing w:val="0"/>
          <w:w w:val="100"/>
        </w:rPr>
        <w:tab/>
      </w:r>
      <w:r w:rsidRPr="008413DC">
        <w:rPr>
          <w:spacing w:val="0"/>
          <w:w w:val="100"/>
        </w:rPr>
        <w:t>Дизельный окислительный каталитический нейтрализатор</w:t>
      </w:r>
    </w:p>
    <w:p w14:paraId="1C45E4D2"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ДСФ</w:t>
      </w:r>
      <w:r w:rsidRPr="008413DC">
        <w:rPr>
          <w:spacing w:val="0"/>
          <w:w w:val="100"/>
        </w:rPr>
        <w:tab/>
      </w:r>
      <w:r w:rsidRPr="008413DC">
        <w:rPr>
          <w:spacing w:val="0"/>
          <w:w w:val="100"/>
        </w:rPr>
        <w:tab/>
        <w:t xml:space="preserve">Дизельный сажевый фильтр или уловитель взвешенных частиц, включая катализированные ДСФ </w:t>
      </w:r>
      <w:r w:rsidRPr="008413DC">
        <w:rPr>
          <w:strike/>
          <w:spacing w:val="0"/>
          <w:w w:val="100"/>
        </w:rPr>
        <w:t>и</w:t>
      </w:r>
      <w:r w:rsidRPr="008413DC">
        <w:rPr>
          <w:spacing w:val="0"/>
          <w:w w:val="100"/>
        </w:rPr>
        <w:t xml:space="preserve"> уловители с непрерывной регенерацией (УНР) </w:t>
      </w:r>
      <w:r w:rsidRPr="008413DC">
        <w:rPr>
          <w:b/>
          <w:bCs/>
          <w:spacing w:val="0"/>
          <w:w w:val="100"/>
        </w:rPr>
        <w:t>и прочие сажевые фильтры</w:t>
      </w:r>
    </w:p>
    <w:p w14:paraId="406801A3"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НС</w:t>
      </w:r>
      <w:r w:rsidRPr="008413DC">
        <w:rPr>
          <w:spacing w:val="0"/>
          <w:w w:val="100"/>
        </w:rPr>
        <w:tab/>
      </w:r>
      <w:r w:rsidRPr="008413DC">
        <w:rPr>
          <w:spacing w:val="0"/>
          <w:w w:val="100"/>
        </w:rPr>
        <w:tab/>
        <w:t>Углеводород</w:t>
      </w:r>
    </w:p>
    <w:p w14:paraId="7113B0A4"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ПГ</w:t>
      </w:r>
      <w:r w:rsidRPr="008413DC">
        <w:rPr>
          <w:spacing w:val="0"/>
          <w:w w:val="100"/>
        </w:rPr>
        <w:tab/>
      </w:r>
      <w:r w:rsidRPr="008413DC">
        <w:rPr>
          <w:spacing w:val="0"/>
          <w:w w:val="100"/>
        </w:rPr>
        <w:tab/>
        <w:t>Природный газ</w:t>
      </w:r>
    </w:p>
    <w:p w14:paraId="1B6C6909" w14:textId="77777777" w:rsidR="005B16F2" w:rsidRPr="008413DC" w:rsidRDefault="005B16F2" w:rsidP="005B16F2">
      <w:pPr>
        <w:pStyle w:val="SingleTxtGR0"/>
        <w:tabs>
          <w:tab w:val="clear" w:pos="1701"/>
        </w:tabs>
        <w:ind w:left="3402" w:hanging="2268"/>
        <w:rPr>
          <w:b/>
          <w:bCs/>
          <w:spacing w:val="0"/>
          <w:w w:val="100"/>
        </w:rPr>
      </w:pPr>
      <w:r w:rsidRPr="008413DC">
        <w:rPr>
          <w:spacing w:val="0"/>
          <w:w w:val="100"/>
        </w:rPr>
        <w:tab/>
      </w:r>
      <w:r w:rsidRPr="008413DC">
        <w:rPr>
          <w:b/>
          <w:bCs/>
          <w:spacing w:val="0"/>
          <w:w w:val="100"/>
        </w:rPr>
        <w:t>ПЗ</w:t>
      </w:r>
      <w:r w:rsidRPr="008413DC">
        <w:rPr>
          <w:b/>
          <w:bCs/>
          <w:spacing w:val="0"/>
          <w:w w:val="100"/>
        </w:rPr>
        <w:tab/>
      </w:r>
      <w:r w:rsidRPr="008413DC">
        <w:rPr>
          <w:b/>
          <w:bCs/>
          <w:spacing w:val="0"/>
          <w:w w:val="100"/>
        </w:rPr>
        <w:tab/>
        <w:t>Принудительное зажигание</w:t>
      </w:r>
    </w:p>
    <w:p w14:paraId="29062FA6"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ПЗБД</w:t>
      </w:r>
      <w:r w:rsidRPr="008413DC">
        <w:rPr>
          <w:spacing w:val="0"/>
          <w:w w:val="100"/>
        </w:rPr>
        <w:tab/>
      </w:r>
      <w:r w:rsidRPr="008413DC">
        <w:rPr>
          <w:spacing w:val="0"/>
          <w:w w:val="100"/>
        </w:rPr>
        <w:tab/>
        <w:t>Пороговое значение БД</w:t>
      </w:r>
    </w:p>
    <w:p w14:paraId="6D5EC1AD"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ПФО</w:t>
      </w:r>
      <w:r w:rsidRPr="008413DC">
        <w:rPr>
          <w:spacing w:val="0"/>
          <w:w w:val="100"/>
        </w:rPr>
        <w:tab/>
      </w:r>
      <w:r w:rsidRPr="008413DC">
        <w:rPr>
          <w:spacing w:val="0"/>
          <w:w w:val="100"/>
        </w:rPr>
        <w:tab/>
        <w:t>Мониторинг полного функционального отказа</w:t>
      </w:r>
    </w:p>
    <w:p w14:paraId="673909E6"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РОГ</w:t>
      </w:r>
      <w:r w:rsidRPr="008413DC">
        <w:rPr>
          <w:spacing w:val="0"/>
          <w:w w:val="100"/>
        </w:rPr>
        <w:tab/>
      </w:r>
      <w:r w:rsidRPr="008413DC">
        <w:rPr>
          <w:spacing w:val="0"/>
          <w:w w:val="100"/>
        </w:rPr>
        <w:tab/>
        <w:t>Рециркуляция отработавших газов</w:t>
      </w:r>
    </w:p>
    <w:p w14:paraId="123DA6BB"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РФГР</w:t>
      </w:r>
      <w:r w:rsidRPr="008413DC">
        <w:rPr>
          <w:spacing w:val="0"/>
          <w:w w:val="100"/>
        </w:rPr>
        <w:tab/>
      </w:r>
      <w:r w:rsidRPr="008413DC">
        <w:rPr>
          <w:spacing w:val="0"/>
          <w:w w:val="100"/>
        </w:rPr>
        <w:tab/>
        <w:t>Регулируемые фазы газораспределения</w:t>
      </w:r>
    </w:p>
    <w:p w14:paraId="6232162B"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СКВ</w:t>
      </w:r>
      <w:r w:rsidRPr="008413DC">
        <w:rPr>
          <w:spacing w:val="0"/>
          <w:w w:val="100"/>
        </w:rPr>
        <w:tab/>
      </w:r>
      <w:r w:rsidRPr="008413DC">
        <w:rPr>
          <w:spacing w:val="0"/>
          <w:w w:val="100"/>
        </w:rPr>
        <w:tab/>
        <w:t>Селективное каталитическое восстановление</w:t>
      </w:r>
    </w:p>
    <w:p w14:paraId="36895F57"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СНГ</w:t>
      </w:r>
      <w:r w:rsidRPr="008413DC">
        <w:rPr>
          <w:spacing w:val="0"/>
          <w:w w:val="100"/>
        </w:rPr>
        <w:tab/>
      </w:r>
      <w:r w:rsidRPr="008413DC">
        <w:rPr>
          <w:spacing w:val="0"/>
          <w:w w:val="100"/>
        </w:rPr>
        <w:tab/>
        <w:t xml:space="preserve">Сжиженный нефтяной газ </w:t>
      </w:r>
    </w:p>
    <w:p w14:paraId="4F1B5FC6"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СО</w:t>
      </w:r>
      <w:r w:rsidRPr="008413DC">
        <w:rPr>
          <w:spacing w:val="0"/>
          <w:w w:val="100"/>
        </w:rPr>
        <w:tab/>
      </w:r>
      <w:r w:rsidRPr="008413DC">
        <w:rPr>
          <w:spacing w:val="0"/>
          <w:w w:val="100"/>
        </w:rPr>
        <w:tab/>
        <w:t>Стеклоочистители</w:t>
      </w:r>
    </w:p>
    <w:p w14:paraId="68362098" w14:textId="0FA4EAB7" w:rsidR="005B16F2" w:rsidRPr="008413DC" w:rsidRDefault="005B16F2" w:rsidP="005B16F2">
      <w:pPr>
        <w:pStyle w:val="SingleTxtGR0"/>
        <w:tabs>
          <w:tab w:val="clear" w:pos="1701"/>
        </w:tabs>
        <w:ind w:left="3402" w:hanging="2268"/>
        <w:rPr>
          <w:spacing w:val="0"/>
          <w:w w:val="100"/>
        </w:rPr>
      </w:pPr>
      <w:r w:rsidRPr="008413DC">
        <w:rPr>
          <w:spacing w:val="0"/>
          <w:w w:val="100"/>
        </w:rPr>
        <w:tab/>
        <w:t>ПОВС</w:t>
      </w:r>
      <w:r w:rsidRPr="008413DC">
        <w:rPr>
          <w:spacing w:val="0"/>
          <w:w w:val="100"/>
        </w:rPr>
        <w:tab/>
      </w:r>
      <w:r w:rsidR="008413DC">
        <w:rPr>
          <w:spacing w:val="0"/>
          <w:w w:val="100"/>
        </w:rPr>
        <w:tab/>
      </w:r>
      <w:r w:rsidRPr="008413DC">
        <w:rPr>
          <w:spacing w:val="0"/>
          <w:w w:val="100"/>
        </w:rPr>
        <w:t>Принцип ограничения выбросов в случае сбоев</w:t>
      </w:r>
    </w:p>
    <w:p w14:paraId="7F8D561C" w14:textId="77777777" w:rsidR="005B16F2" w:rsidRPr="008413DC" w:rsidRDefault="005B16F2" w:rsidP="005B16F2">
      <w:pPr>
        <w:pStyle w:val="SingleTxtGR0"/>
        <w:tabs>
          <w:tab w:val="clear" w:pos="1701"/>
        </w:tabs>
        <w:ind w:left="3402" w:hanging="2268"/>
        <w:rPr>
          <w:spacing w:val="0"/>
          <w:w w:val="100"/>
        </w:rPr>
      </w:pPr>
      <w:r w:rsidRPr="008413DC">
        <w:rPr>
          <w:spacing w:val="0"/>
          <w:w w:val="100"/>
        </w:rPr>
        <w:tab/>
        <w:t>ТИГ</w:t>
      </w:r>
      <w:r w:rsidRPr="008413DC">
        <w:rPr>
          <w:spacing w:val="0"/>
          <w:w w:val="100"/>
        </w:rPr>
        <w:tab/>
      </w:r>
      <w:r w:rsidRPr="008413DC">
        <w:rPr>
          <w:spacing w:val="0"/>
          <w:w w:val="100"/>
        </w:rPr>
        <w:tab/>
        <w:t>Турбонагнетатель с изменяемой геометрией</w:t>
      </w:r>
    </w:p>
    <w:p w14:paraId="6C2D69C7" w14:textId="44CD3A75" w:rsidR="00CF388B" w:rsidRPr="008413DC" w:rsidRDefault="005B16F2" w:rsidP="005B16F2">
      <w:pPr>
        <w:pStyle w:val="SingleTxtGR0"/>
        <w:tabs>
          <w:tab w:val="clear" w:pos="1701"/>
        </w:tabs>
        <w:ind w:left="3402" w:hanging="2268"/>
        <w:rPr>
          <w:spacing w:val="0"/>
          <w:w w:val="100"/>
        </w:rPr>
      </w:pPr>
      <w:r w:rsidRPr="008413DC">
        <w:rPr>
          <w:spacing w:val="0"/>
          <w:w w:val="100"/>
        </w:rPr>
        <w:tab/>
        <w:t>У-</w:t>
      </w:r>
      <w:proofErr w:type="spellStart"/>
      <w:r w:rsidRPr="008413DC">
        <w:rPr>
          <w:spacing w:val="0"/>
          <w:w w:val="100"/>
        </w:rPr>
        <w:t>NO</w:t>
      </w:r>
      <w:r w:rsidRPr="008413DC">
        <w:rPr>
          <w:spacing w:val="0"/>
          <w:w w:val="100"/>
          <w:vertAlign w:val="subscript"/>
        </w:rPr>
        <w:t>x</w:t>
      </w:r>
      <w:proofErr w:type="spellEnd"/>
      <w:r w:rsidRPr="008413DC">
        <w:rPr>
          <w:spacing w:val="0"/>
          <w:w w:val="100"/>
        </w:rPr>
        <w:tab/>
      </w:r>
      <w:r w:rsidR="008413DC">
        <w:rPr>
          <w:spacing w:val="0"/>
          <w:w w:val="100"/>
        </w:rPr>
        <w:tab/>
      </w:r>
      <w:r w:rsidRPr="008413DC">
        <w:rPr>
          <w:spacing w:val="0"/>
          <w:w w:val="100"/>
        </w:rPr>
        <w:t xml:space="preserve">Уловитель </w:t>
      </w:r>
      <w:proofErr w:type="spellStart"/>
      <w:r w:rsidRPr="008413DC">
        <w:rPr>
          <w:spacing w:val="0"/>
          <w:w w:val="100"/>
        </w:rPr>
        <w:t>NO</w:t>
      </w:r>
      <w:r w:rsidRPr="008413DC">
        <w:rPr>
          <w:spacing w:val="0"/>
          <w:w w:val="100"/>
          <w:vertAlign w:val="subscript"/>
        </w:rPr>
        <w:t>x</w:t>
      </w:r>
      <w:proofErr w:type="spellEnd"/>
      <w:r w:rsidRPr="008413DC">
        <w:rPr>
          <w:spacing w:val="0"/>
          <w:w w:val="100"/>
        </w:rPr>
        <w:t xml:space="preserve"> (или поглотитель NO</w:t>
      </w:r>
      <w:r w:rsidRPr="008413DC">
        <w:rPr>
          <w:spacing w:val="0"/>
          <w:w w:val="100"/>
          <w:vertAlign w:val="subscript"/>
        </w:rPr>
        <w:t>x</w:t>
      </w:r>
      <w:r w:rsidRPr="008413DC">
        <w:rPr>
          <w:spacing w:val="0"/>
          <w:w w:val="100"/>
        </w:rPr>
        <w:t>)</w:t>
      </w:r>
      <w:r w:rsidRPr="008413DC">
        <w:rPr>
          <w:color w:val="000000" w:themeColor="text1"/>
          <w:spacing w:val="0"/>
          <w:w w:val="100"/>
        </w:rPr>
        <w:t>»</w:t>
      </w:r>
    </w:p>
    <w:p w14:paraId="20E721D1" w14:textId="77777777" w:rsidR="005B16F2" w:rsidRPr="00A518E1" w:rsidRDefault="005B16F2" w:rsidP="008413DC">
      <w:pPr>
        <w:pageBreakBefore/>
        <w:tabs>
          <w:tab w:val="left" w:pos="2300"/>
          <w:tab w:val="left" w:pos="2800"/>
        </w:tabs>
        <w:spacing w:after="120"/>
        <w:ind w:left="2268" w:right="1134" w:hanging="1134"/>
        <w:jc w:val="both"/>
        <w:rPr>
          <w:iCs/>
          <w:color w:val="000000" w:themeColor="text1"/>
        </w:rPr>
      </w:pPr>
      <w:r w:rsidRPr="00A518E1">
        <w:rPr>
          <w:i/>
          <w:iCs/>
        </w:rPr>
        <w:lastRenderedPageBreak/>
        <w:t>Приложение 9B, пункт 5.2.3</w:t>
      </w:r>
      <w:r w:rsidRPr="00A518E1">
        <w:t xml:space="preserve"> изменить следующим образом:</w:t>
      </w:r>
    </w:p>
    <w:p w14:paraId="5E092564" w14:textId="34093431" w:rsidR="005B16F2" w:rsidRPr="00A518E1" w:rsidRDefault="005B16F2" w:rsidP="005B16F2">
      <w:pPr>
        <w:spacing w:before="120" w:after="120"/>
        <w:ind w:left="1701" w:right="1134" w:hanging="567"/>
        <w:jc w:val="both"/>
        <w:rPr>
          <w:color w:val="000000" w:themeColor="text1"/>
        </w:rPr>
      </w:pPr>
      <w:r w:rsidRPr="00A518E1">
        <w:t xml:space="preserve">«5.2.3 </w:t>
      </w:r>
      <w:r w:rsidRPr="00A518E1">
        <w:tab/>
      </w:r>
      <w:r w:rsidR="008413DC">
        <w:tab/>
      </w:r>
      <w:r w:rsidR="008413DC">
        <w:tab/>
      </w:r>
      <w:r w:rsidRPr="00A518E1">
        <w:t>Низкий уровень топлива</w:t>
      </w:r>
    </w:p>
    <w:p w14:paraId="1FEC5EB2" w14:textId="77777777" w:rsidR="005B16F2" w:rsidRPr="00A518E1" w:rsidRDefault="005B16F2" w:rsidP="005B16F2">
      <w:pPr>
        <w:spacing w:before="120" w:after="120"/>
        <w:ind w:left="2268" w:right="1134"/>
        <w:jc w:val="both"/>
        <w:rPr>
          <w:color w:val="000000" w:themeColor="text1"/>
        </w:rPr>
      </w:pPr>
      <w:r w:rsidRPr="00A518E1">
        <w:t>Изготовители могут запрашивать разрешение на отключение систем мониторинга, на работе которых сказывается наличие низкого уровня топлива/падение давления в топливной системе либо полное отсутствие топлива (например, в случае диагностики сбоев топливной системы или пропусков зажигания), с соблюдением следующих условий:</w:t>
      </w:r>
    </w:p>
    <w:tbl>
      <w:tblPr>
        <w:tblStyle w:val="ad"/>
        <w:tblW w:w="6804" w:type="dxa"/>
        <w:tblInd w:w="1701" w:type="dxa"/>
        <w:tblLayout w:type="fixed"/>
        <w:tblLook w:val="04A0" w:firstRow="1" w:lastRow="0" w:firstColumn="1" w:lastColumn="0" w:noHBand="0" w:noVBand="1"/>
      </w:tblPr>
      <w:tblGrid>
        <w:gridCol w:w="3828"/>
        <w:gridCol w:w="992"/>
        <w:gridCol w:w="992"/>
        <w:gridCol w:w="992"/>
      </w:tblGrid>
      <w:tr w:rsidR="005B16F2" w:rsidRPr="00A518E1" w14:paraId="6504DFAA" w14:textId="77777777" w:rsidTr="007E371C">
        <w:tc>
          <w:tcPr>
            <w:tcW w:w="3828" w:type="dxa"/>
            <w:tcBorders>
              <w:top w:val="nil"/>
              <w:left w:val="nil"/>
              <w:bottom w:val="nil"/>
            </w:tcBorders>
          </w:tcPr>
          <w:p w14:paraId="49F9A5AF" w14:textId="77777777" w:rsidR="005B16F2" w:rsidRPr="00A518E1" w:rsidRDefault="005B16F2" w:rsidP="007523C0">
            <w:pPr>
              <w:spacing w:before="120" w:after="120"/>
              <w:ind w:right="1134"/>
              <w:jc w:val="both"/>
              <w:rPr>
                <w:strike/>
                <w:color w:val="000000" w:themeColor="text1"/>
              </w:rPr>
            </w:pPr>
          </w:p>
        </w:tc>
        <w:tc>
          <w:tcPr>
            <w:tcW w:w="992" w:type="dxa"/>
            <w:tcBorders>
              <w:bottom w:val="nil"/>
            </w:tcBorders>
          </w:tcPr>
          <w:p w14:paraId="09560E4F" w14:textId="77777777" w:rsidR="005B16F2" w:rsidRPr="00A518E1" w:rsidRDefault="005B16F2" w:rsidP="007523C0">
            <w:pPr>
              <w:spacing w:before="120" w:after="120"/>
              <w:jc w:val="center"/>
              <w:rPr>
                <w:strike/>
                <w:color w:val="000000" w:themeColor="text1"/>
              </w:rPr>
            </w:pPr>
            <w:r w:rsidRPr="00A518E1">
              <w:rPr>
                <w:i/>
                <w:iCs/>
                <w:strike/>
              </w:rPr>
              <w:t>Дизельное топливо</w:t>
            </w:r>
          </w:p>
        </w:tc>
        <w:tc>
          <w:tcPr>
            <w:tcW w:w="1984" w:type="dxa"/>
            <w:gridSpan w:val="2"/>
            <w:tcBorders>
              <w:bottom w:val="single" w:sz="4" w:space="0" w:color="auto"/>
            </w:tcBorders>
          </w:tcPr>
          <w:p w14:paraId="456F971C" w14:textId="77777777" w:rsidR="005B16F2" w:rsidRPr="00A518E1" w:rsidRDefault="005B16F2" w:rsidP="007523C0">
            <w:pPr>
              <w:spacing w:before="120" w:after="120"/>
              <w:jc w:val="center"/>
              <w:rPr>
                <w:strike/>
                <w:color w:val="000000" w:themeColor="text1"/>
              </w:rPr>
            </w:pPr>
            <w:r w:rsidRPr="00A518E1">
              <w:rPr>
                <w:strike/>
              </w:rPr>
              <w:t>Газ</w:t>
            </w:r>
          </w:p>
        </w:tc>
      </w:tr>
      <w:tr w:rsidR="005B16F2" w:rsidRPr="00A518E1" w14:paraId="0C7629C5" w14:textId="77777777" w:rsidTr="007E371C">
        <w:tc>
          <w:tcPr>
            <w:tcW w:w="3828" w:type="dxa"/>
            <w:tcBorders>
              <w:top w:val="nil"/>
              <w:left w:val="nil"/>
              <w:bottom w:val="single" w:sz="4" w:space="0" w:color="auto"/>
            </w:tcBorders>
          </w:tcPr>
          <w:p w14:paraId="07057C70" w14:textId="77777777" w:rsidR="005B16F2" w:rsidRPr="00A518E1" w:rsidRDefault="005B16F2" w:rsidP="007523C0">
            <w:pPr>
              <w:spacing w:before="120" w:after="120"/>
              <w:ind w:right="1134"/>
              <w:jc w:val="both"/>
              <w:rPr>
                <w:strike/>
                <w:color w:val="000000" w:themeColor="text1"/>
              </w:rPr>
            </w:pPr>
          </w:p>
        </w:tc>
        <w:tc>
          <w:tcPr>
            <w:tcW w:w="992" w:type="dxa"/>
            <w:tcBorders>
              <w:top w:val="nil"/>
              <w:bottom w:val="single" w:sz="4" w:space="0" w:color="auto"/>
            </w:tcBorders>
          </w:tcPr>
          <w:p w14:paraId="78839BF1" w14:textId="77777777" w:rsidR="005B16F2" w:rsidRPr="00A518E1" w:rsidRDefault="005B16F2" w:rsidP="007523C0">
            <w:pPr>
              <w:spacing w:before="120" w:after="120"/>
              <w:jc w:val="center"/>
              <w:rPr>
                <w:strike/>
                <w:color w:val="000000" w:themeColor="text1"/>
              </w:rPr>
            </w:pPr>
          </w:p>
        </w:tc>
        <w:tc>
          <w:tcPr>
            <w:tcW w:w="992" w:type="dxa"/>
            <w:tcBorders>
              <w:top w:val="single" w:sz="4" w:space="0" w:color="auto"/>
              <w:bottom w:val="single" w:sz="4" w:space="0" w:color="auto"/>
            </w:tcBorders>
          </w:tcPr>
          <w:p w14:paraId="6C0262C9" w14:textId="77777777" w:rsidR="005B16F2" w:rsidRPr="00A518E1" w:rsidRDefault="005B16F2" w:rsidP="007523C0">
            <w:pPr>
              <w:spacing w:before="120" w:after="120"/>
              <w:jc w:val="center"/>
              <w:rPr>
                <w:strike/>
                <w:color w:val="000000" w:themeColor="text1"/>
              </w:rPr>
            </w:pPr>
            <w:r w:rsidRPr="00A518E1">
              <w:rPr>
                <w:i/>
                <w:iCs/>
                <w:strike/>
              </w:rPr>
              <w:t>ПГ</w:t>
            </w:r>
          </w:p>
        </w:tc>
        <w:tc>
          <w:tcPr>
            <w:tcW w:w="992" w:type="dxa"/>
            <w:tcBorders>
              <w:top w:val="single" w:sz="4" w:space="0" w:color="auto"/>
              <w:bottom w:val="single" w:sz="4" w:space="0" w:color="auto"/>
            </w:tcBorders>
          </w:tcPr>
          <w:p w14:paraId="3294AB23" w14:textId="77777777" w:rsidR="005B16F2" w:rsidRPr="00A518E1" w:rsidRDefault="005B16F2" w:rsidP="007523C0">
            <w:pPr>
              <w:spacing w:before="120" w:after="120"/>
              <w:ind w:right="32"/>
              <w:jc w:val="center"/>
              <w:rPr>
                <w:strike/>
                <w:color w:val="000000" w:themeColor="text1"/>
              </w:rPr>
            </w:pPr>
            <w:r w:rsidRPr="00A518E1">
              <w:rPr>
                <w:i/>
                <w:iCs/>
                <w:strike/>
              </w:rPr>
              <w:t>СНГ</w:t>
            </w:r>
          </w:p>
        </w:tc>
      </w:tr>
      <w:tr w:rsidR="005B16F2" w:rsidRPr="00A518E1" w14:paraId="7E9D94AE" w14:textId="77777777" w:rsidTr="007E371C">
        <w:tc>
          <w:tcPr>
            <w:tcW w:w="3828" w:type="dxa"/>
            <w:tcBorders>
              <w:top w:val="single" w:sz="4" w:space="0" w:color="auto"/>
              <w:bottom w:val="single" w:sz="4" w:space="0" w:color="auto"/>
            </w:tcBorders>
          </w:tcPr>
          <w:p w14:paraId="2C2D2C0E" w14:textId="0591EDD0" w:rsidR="005B16F2" w:rsidRPr="00A518E1" w:rsidRDefault="005B16F2" w:rsidP="00130F91">
            <w:pPr>
              <w:autoSpaceDE w:val="0"/>
              <w:autoSpaceDN w:val="0"/>
              <w:adjustRightInd w:val="0"/>
              <w:spacing w:line="240" w:lineRule="auto"/>
              <w:ind w:left="113"/>
              <w:rPr>
                <w:strike/>
                <w:color w:val="000000" w:themeColor="text1"/>
                <w:szCs w:val="18"/>
              </w:rPr>
            </w:pPr>
            <w:r w:rsidRPr="00A518E1">
              <w:rPr>
                <w:strike/>
              </w:rPr>
              <w:t>a)</w:t>
            </w:r>
            <w:r w:rsidRPr="00A518E1">
              <w:t xml:space="preserve"> </w:t>
            </w:r>
            <w:r w:rsidR="00524AAC" w:rsidRPr="00A518E1">
              <w:rPr>
                <w:strike/>
              </w:rPr>
              <w:t xml:space="preserve">Низкий </w:t>
            </w:r>
            <w:r w:rsidRPr="00A518E1">
              <w:rPr>
                <w:strike/>
              </w:rPr>
              <w:t>уровень топлива, рассматриваемый на предмет такого отключения, не должен превышать 100 л либо 20 % от номинальной емкости топливного бака в зависимости от того, какое из этих значений ниже</w:t>
            </w:r>
            <w:r w:rsidR="00524AAC">
              <w:rPr>
                <w:strike/>
              </w:rPr>
              <w:t>.</w:t>
            </w:r>
            <w:r w:rsidRPr="00A518E1">
              <w:t xml:space="preserve"> </w:t>
            </w:r>
          </w:p>
        </w:tc>
        <w:tc>
          <w:tcPr>
            <w:tcW w:w="992" w:type="dxa"/>
            <w:tcBorders>
              <w:top w:val="single" w:sz="4" w:space="0" w:color="auto"/>
              <w:bottom w:val="single" w:sz="4" w:space="0" w:color="auto"/>
            </w:tcBorders>
          </w:tcPr>
          <w:p w14:paraId="5BFFE57C" w14:textId="77777777" w:rsidR="005B16F2" w:rsidRPr="00A518E1" w:rsidRDefault="005B16F2" w:rsidP="007523C0">
            <w:pPr>
              <w:spacing w:before="120" w:after="120"/>
              <w:jc w:val="center"/>
              <w:rPr>
                <w:strike/>
                <w:color w:val="000000" w:themeColor="text1"/>
              </w:rPr>
            </w:pPr>
            <w:r w:rsidRPr="00A518E1">
              <w:rPr>
                <w:strike/>
              </w:rPr>
              <w:t>X</w:t>
            </w:r>
          </w:p>
        </w:tc>
        <w:tc>
          <w:tcPr>
            <w:tcW w:w="992" w:type="dxa"/>
            <w:tcBorders>
              <w:top w:val="single" w:sz="4" w:space="0" w:color="auto"/>
              <w:bottom w:val="single" w:sz="4" w:space="0" w:color="auto"/>
            </w:tcBorders>
          </w:tcPr>
          <w:p w14:paraId="03139C12" w14:textId="77777777" w:rsidR="005B16F2" w:rsidRPr="00A518E1" w:rsidRDefault="005B16F2" w:rsidP="007523C0">
            <w:pPr>
              <w:spacing w:before="120" w:after="120"/>
              <w:jc w:val="center"/>
              <w:rPr>
                <w:strike/>
                <w:color w:val="000000" w:themeColor="text1"/>
              </w:rPr>
            </w:pPr>
          </w:p>
        </w:tc>
        <w:tc>
          <w:tcPr>
            <w:tcW w:w="992" w:type="dxa"/>
            <w:tcBorders>
              <w:top w:val="single" w:sz="4" w:space="0" w:color="auto"/>
              <w:bottom w:val="single" w:sz="4" w:space="0" w:color="auto"/>
            </w:tcBorders>
          </w:tcPr>
          <w:p w14:paraId="2256FFBC" w14:textId="77777777" w:rsidR="005B16F2" w:rsidRPr="00A518E1" w:rsidRDefault="005B16F2" w:rsidP="007523C0">
            <w:pPr>
              <w:spacing w:before="120" w:after="120"/>
              <w:ind w:right="32"/>
              <w:jc w:val="center"/>
              <w:rPr>
                <w:strike/>
                <w:color w:val="000000" w:themeColor="text1"/>
              </w:rPr>
            </w:pPr>
            <w:r w:rsidRPr="00A518E1">
              <w:rPr>
                <w:strike/>
              </w:rPr>
              <w:t>X</w:t>
            </w:r>
          </w:p>
        </w:tc>
      </w:tr>
      <w:tr w:rsidR="005B16F2" w:rsidRPr="00A518E1" w14:paraId="626F74FD" w14:textId="77777777" w:rsidTr="007E371C">
        <w:tc>
          <w:tcPr>
            <w:tcW w:w="3828" w:type="dxa"/>
            <w:tcBorders>
              <w:top w:val="single" w:sz="4" w:space="0" w:color="auto"/>
            </w:tcBorders>
          </w:tcPr>
          <w:p w14:paraId="7E5DCFB1" w14:textId="1E6B871F" w:rsidR="005B16F2" w:rsidRPr="00A518E1" w:rsidRDefault="005B16F2" w:rsidP="00130F91">
            <w:pPr>
              <w:autoSpaceDE w:val="0"/>
              <w:autoSpaceDN w:val="0"/>
              <w:adjustRightInd w:val="0"/>
              <w:spacing w:line="240" w:lineRule="auto"/>
              <w:ind w:left="113"/>
              <w:rPr>
                <w:strike/>
                <w:color w:val="000000" w:themeColor="text1"/>
                <w:szCs w:val="18"/>
              </w:rPr>
            </w:pPr>
            <w:r w:rsidRPr="00A518E1">
              <w:rPr>
                <w:strike/>
              </w:rPr>
              <w:t>b)</w:t>
            </w:r>
            <w:r w:rsidRPr="00A518E1">
              <w:t xml:space="preserve"> </w:t>
            </w:r>
            <w:r w:rsidR="00524AAC" w:rsidRPr="00A518E1">
              <w:rPr>
                <w:strike/>
              </w:rPr>
              <w:t xml:space="preserve">Падение </w:t>
            </w:r>
            <w:r w:rsidRPr="00A518E1">
              <w:rPr>
                <w:strike/>
              </w:rPr>
              <w:t>давления в топливном баллоне, рассматриваемое на предмет такого отключения, не должно превышать 20 % от диапазона давлений в топливном баллоне, при которых возможна эксплуатация транспортных средств</w:t>
            </w:r>
            <w:r w:rsidR="00524AAC">
              <w:rPr>
                <w:strike/>
              </w:rPr>
              <w:t>.</w:t>
            </w:r>
            <w:r w:rsidRPr="00A518E1">
              <w:t xml:space="preserve"> </w:t>
            </w:r>
          </w:p>
        </w:tc>
        <w:tc>
          <w:tcPr>
            <w:tcW w:w="992" w:type="dxa"/>
            <w:tcBorders>
              <w:top w:val="single" w:sz="4" w:space="0" w:color="auto"/>
            </w:tcBorders>
          </w:tcPr>
          <w:p w14:paraId="6FF5BC7F" w14:textId="77777777" w:rsidR="005B16F2" w:rsidRPr="00A518E1" w:rsidRDefault="005B16F2" w:rsidP="007523C0">
            <w:pPr>
              <w:spacing w:before="120" w:after="120"/>
              <w:jc w:val="center"/>
              <w:rPr>
                <w:strike/>
                <w:color w:val="000000" w:themeColor="text1"/>
              </w:rPr>
            </w:pPr>
          </w:p>
        </w:tc>
        <w:tc>
          <w:tcPr>
            <w:tcW w:w="992" w:type="dxa"/>
            <w:tcBorders>
              <w:top w:val="single" w:sz="4" w:space="0" w:color="auto"/>
            </w:tcBorders>
          </w:tcPr>
          <w:p w14:paraId="414D5670" w14:textId="77777777" w:rsidR="005B16F2" w:rsidRPr="00A518E1" w:rsidRDefault="005B16F2" w:rsidP="007523C0">
            <w:pPr>
              <w:spacing w:before="120" w:after="120"/>
              <w:jc w:val="center"/>
              <w:rPr>
                <w:strike/>
                <w:color w:val="000000" w:themeColor="text1"/>
              </w:rPr>
            </w:pPr>
            <w:r w:rsidRPr="00A518E1">
              <w:rPr>
                <w:strike/>
              </w:rPr>
              <w:t>X</w:t>
            </w:r>
          </w:p>
        </w:tc>
        <w:tc>
          <w:tcPr>
            <w:tcW w:w="992" w:type="dxa"/>
            <w:tcBorders>
              <w:top w:val="single" w:sz="4" w:space="0" w:color="auto"/>
            </w:tcBorders>
          </w:tcPr>
          <w:p w14:paraId="4EF9DBBB" w14:textId="77777777" w:rsidR="005B16F2" w:rsidRPr="00A518E1" w:rsidRDefault="005B16F2" w:rsidP="007523C0">
            <w:pPr>
              <w:spacing w:before="120" w:after="120"/>
              <w:ind w:right="32"/>
              <w:jc w:val="center"/>
              <w:rPr>
                <w:strike/>
                <w:color w:val="000000" w:themeColor="text1"/>
              </w:rPr>
            </w:pPr>
          </w:p>
        </w:tc>
      </w:tr>
    </w:tbl>
    <w:p w14:paraId="68E808DE" w14:textId="77777777" w:rsidR="005B16F2" w:rsidRPr="00A518E1" w:rsidRDefault="005B16F2" w:rsidP="005B16F2">
      <w:pPr>
        <w:spacing w:before="120" w:after="120"/>
        <w:ind w:right="1134"/>
        <w:jc w:val="both"/>
        <w:rPr>
          <w:color w:val="000000" w:themeColor="text1"/>
        </w:rPr>
      </w:pPr>
    </w:p>
    <w:tbl>
      <w:tblPr>
        <w:tblStyle w:val="ad"/>
        <w:tblW w:w="6804" w:type="dxa"/>
        <w:tblInd w:w="1701" w:type="dxa"/>
        <w:tblBorders>
          <w:top w:val="none" w:sz="0" w:space="0" w:color="auto"/>
          <w:left w:val="none" w:sz="0" w:space="0" w:color="auto"/>
        </w:tblBorders>
        <w:tblLayout w:type="fixed"/>
        <w:tblLook w:val="04A0" w:firstRow="1" w:lastRow="0" w:firstColumn="1" w:lastColumn="0" w:noHBand="0" w:noVBand="1"/>
      </w:tblPr>
      <w:tblGrid>
        <w:gridCol w:w="4082"/>
        <w:gridCol w:w="1361"/>
        <w:gridCol w:w="1361"/>
      </w:tblGrid>
      <w:tr w:rsidR="005B16F2" w:rsidRPr="00A518E1" w14:paraId="5D9A9BB1" w14:textId="77777777" w:rsidTr="007523C0">
        <w:tc>
          <w:tcPr>
            <w:tcW w:w="4082" w:type="dxa"/>
            <w:tcBorders>
              <w:bottom w:val="single" w:sz="4" w:space="0" w:color="auto"/>
            </w:tcBorders>
          </w:tcPr>
          <w:p w14:paraId="28A90943" w14:textId="77777777" w:rsidR="005B16F2" w:rsidRPr="00A518E1" w:rsidRDefault="005B16F2" w:rsidP="007523C0">
            <w:pPr>
              <w:tabs>
                <w:tab w:val="left" w:pos="2977"/>
              </w:tabs>
              <w:spacing w:before="120" w:after="120"/>
              <w:ind w:right="1134"/>
              <w:jc w:val="both"/>
              <w:rPr>
                <w:b/>
                <w:color w:val="000000" w:themeColor="text1"/>
              </w:rPr>
            </w:pPr>
          </w:p>
        </w:tc>
        <w:tc>
          <w:tcPr>
            <w:tcW w:w="1361" w:type="dxa"/>
            <w:tcBorders>
              <w:top w:val="single" w:sz="4" w:space="0" w:color="auto"/>
            </w:tcBorders>
          </w:tcPr>
          <w:p w14:paraId="77D5164B" w14:textId="77777777" w:rsidR="005B16F2" w:rsidRPr="00A518E1" w:rsidRDefault="005B16F2" w:rsidP="007523C0">
            <w:pPr>
              <w:tabs>
                <w:tab w:val="left" w:pos="2977"/>
              </w:tabs>
              <w:spacing w:before="120" w:after="120"/>
              <w:ind w:right="57"/>
              <w:jc w:val="center"/>
              <w:rPr>
                <w:b/>
                <w:color w:val="000000" w:themeColor="text1"/>
              </w:rPr>
            </w:pPr>
            <w:r w:rsidRPr="00A518E1">
              <w:rPr>
                <w:b/>
                <w:bCs/>
              </w:rPr>
              <w:t>Система хранения жидкого топлива</w:t>
            </w:r>
          </w:p>
        </w:tc>
        <w:tc>
          <w:tcPr>
            <w:tcW w:w="1361" w:type="dxa"/>
            <w:tcBorders>
              <w:top w:val="single" w:sz="4" w:space="0" w:color="auto"/>
            </w:tcBorders>
          </w:tcPr>
          <w:p w14:paraId="44C53BF9" w14:textId="77777777" w:rsidR="005B16F2" w:rsidRPr="00A518E1" w:rsidRDefault="005B16F2" w:rsidP="007523C0">
            <w:pPr>
              <w:tabs>
                <w:tab w:val="left" w:pos="2977"/>
              </w:tabs>
              <w:spacing w:before="120" w:after="120"/>
              <w:ind w:right="57"/>
              <w:jc w:val="center"/>
              <w:rPr>
                <w:b/>
                <w:color w:val="000000" w:themeColor="text1"/>
              </w:rPr>
            </w:pPr>
            <w:r w:rsidRPr="00A518E1">
              <w:rPr>
                <w:b/>
                <w:bCs/>
              </w:rPr>
              <w:t>Система хранения газообразного топлива</w:t>
            </w:r>
          </w:p>
        </w:tc>
      </w:tr>
      <w:tr w:rsidR="005B16F2" w:rsidRPr="00A518E1" w14:paraId="02D3F58E" w14:textId="77777777" w:rsidTr="007523C0">
        <w:tc>
          <w:tcPr>
            <w:tcW w:w="4082" w:type="dxa"/>
            <w:tcBorders>
              <w:top w:val="single" w:sz="4" w:space="0" w:color="auto"/>
              <w:left w:val="single" w:sz="4" w:space="0" w:color="auto"/>
            </w:tcBorders>
          </w:tcPr>
          <w:p w14:paraId="0F53C625" w14:textId="291CA223" w:rsidR="005B16F2" w:rsidRPr="00A518E1" w:rsidRDefault="005B16F2" w:rsidP="00130F91">
            <w:pPr>
              <w:autoSpaceDE w:val="0"/>
              <w:autoSpaceDN w:val="0"/>
              <w:adjustRightInd w:val="0"/>
              <w:spacing w:line="240" w:lineRule="auto"/>
              <w:ind w:left="113"/>
              <w:rPr>
                <w:b/>
                <w:color w:val="000000" w:themeColor="text1"/>
                <w:szCs w:val="18"/>
              </w:rPr>
            </w:pPr>
            <w:r w:rsidRPr="00A518E1">
              <w:rPr>
                <w:b/>
                <w:bCs/>
              </w:rPr>
              <w:t>a)</w:t>
            </w:r>
            <w:r w:rsidR="00524AAC">
              <w:t xml:space="preserve"> </w:t>
            </w:r>
            <w:r w:rsidR="00524AAC" w:rsidRPr="00A518E1">
              <w:rPr>
                <w:b/>
                <w:bCs/>
              </w:rPr>
              <w:t xml:space="preserve">Низкий </w:t>
            </w:r>
            <w:r w:rsidRPr="00A518E1">
              <w:rPr>
                <w:b/>
                <w:bCs/>
              </w:rPr>
              <w:t>уровень топлива, рассматриваемый на предмет такого отключения, не должен превышать 100 л либо 20 % от номинальной емкости топливного бака в зависимости от того, какое из этих значений ниже</w:t>
            </w:r>
            <w:r w:rsidR="00524AAC">
              <w:rPr>
                <w:b/>
                <w:bCs/>
              </w:rPr>
              <w:t>.</w:t>
            </w:r>
            <w:r w:rsidRPr="00A518E1">
              <w:t xml:space="preserve"> </w:t>
            </w:r>
          </w:p>
        </w:tc>
        <w:tc>
          <w:tcPr>
            <w:tcW w:w="1361" w:type="dxa"/>
            <w:vAlign w:val="center"/>
          </w:tcPr>
          <w:p w14:paraId="1BE5420D" w14:textId="77777777" w:rsidR="005B16F2" w:rsidRPr="00A518E1" w:rsidRDefault="005B16F2" w:rsidP="007523C0">
            <w:pPr>
              <w:tabs>
                <w:tab w:val="left" w:pos="2977"/>
              </w:tabs>
              <w:spacing w:before="120" w:after="120"/>
              <w:jc w:val="center"/>
              <w:rPr>
                <w:b/>
                <w:color w:val="000000" w:themeColor="text1"/>
              </w:rPr>
            </w:pPr>
            <w:r w:rsidRPr="00A518E1">
              <w:rPr>
                <w:b/>
                <w:bCs/>
              </w:rPr>
              <w:t>X</w:t>
            </w:r>
          </w:p>
        </w:tc>
        <w:tc>
          <w:tcPr>
            <w:tcW w:w="1361" w:type="dxa"/>
            <w:vAlign w:val="center"/>
          </w:tcPr>
          <w:p w14:paraId="4523A093" w14:textId="77777777" w:rsidR="005B16F2" w:rsidRPr="00A518E1" w:rsidRDefault="005B16F2" w:rsidP="007523C0">
            <w:pPr>
              <w:tabs>
                <w:tab w:val="left" w:pos="2977"/>
              </w:tabs>
              <w:spacing w:before="120" w:after="120"/>
              <w:ind w:right="1134"/>
              <w:jc w:val="center"/>
              <w:rPr>
                <w:b/>
                <w:color w:val="000000" w:themeColor="text1"/>
              </w:rPr>
            </w:pPr>
          </w:p>
        </w:tc>
      </w:tr>
      <w:tr w:rsidR="005B16F2" w:rsidRPr="00A518E1" w14:paraId="4C187F0C" w14:textId="77777777" w:rsidTr="007523C0">
        <w:tc>
          <w:tcPr>
            <w:tcW w:w="4082" w:type="dxa"/>
            <w:tcBorders>
              <w:top w:val="single" w:sz="4" w:space="0" w:color="auto"/>
              <w:left w:val="single" w:sz="4" w:space="0" w:color="auto"/>
            </w:tcBorders>
          </w:tcPr>
          <w:p w14:paraId="18800D5F" w14:textId="744B404C" w:rsidR="005B16F2" w:rsidRPr="00A518E1" w:rsidRDefault="005B16F2" w:rsidP="00130F91">
            <w:pPr>
              <w:autoSpaceDE w:val="0"/>
              <w:autoSpaceDN w:val="0"/>
              <w:adjustRightInd w:val="0"/>
              <w:spacing w:line="240" w:lineRule="auto"/>
              <w:ind w:left="113"/>
              <w:rPr>
                <w:b/>
                <w:color w:val="000000" w:themeColor="text1"/>
                <w:szCs w:val="18"/>
              </w:rPr>
            </w:pPr>
            <w:r w:rsidRPr="00A518E1">
              <w:rPr>
                <w:b/>
                <w:bCs/>
              </w:rPr>
              <w:t>b)</w:t>
            </w:r>
            <w:r w:rsidRPr="00A518E1">
              <w:t xml:space="preserve"> </w:t>
            </w:r>
            <w:r w:rsidR="00524AAC" w:rsidRPr="00A518E1">
              <w:rPr>
                <w:b/>
                <w:bCs/>
              </w:rPr>
              <w:t xml:space="preserve">Падение </w:t>
            </w:r>
            <w:r w:rsidRPr="00A518E1">
              <w:rPr>
                <w:b/>
                <w:bCs/>
              </w:rPr>
              <w:t>давления в топливном баллоне, рассматриваемое на предмет такого отключения, не должно превышать 20 % от диапазона давлений в топливном баллоне, при которых возможна эксплуатация транспортных средств</w:t>
            </w:r>
            <w:r w:rsidR="00524AAC">
              <w:t>.</w:t>
            </w:r>
          </w:p>
        </w:tc>
        <w:tc>
          <w:tcPr>
            <w:tcW w:w="1361" w:type="dxa"/>
            <w:vAlign w:val="center"/>
          </w:tcPr>
          <w:p w14:paraId="038DC59E" w14:textId="77777777" w:rsidR="005B16F2" w:rsidRPr="00A518E1" w:rsidRDefault="005B16F2" w:rsidP="007523C0">
            <w:pPr>
              <w:tabs>
                <w:tab w:val="left" w:pos="2977"/>
              </w:tabs>
              <w:spacing w:before="120" w:after="120"/>
              <w:ind w:right="1134"/>
              <w:jc w:val="center"/>
              <w:rPr>
                <w:b/>
                <w:color w:val="000000" w:themeColor="text1"/>
              </w:rPr>
            </w:pPr>
          </w:p>
        </w:tc>
        <w:tc>
          <w:tcPr>
            <w:tcW w:w="1361" w:type="dxa"/>
            <w:vAlign w:val="center"/>
          </w:tcPr>
          <w:p w14:paraId="70E2E92E" w14:textId="77777777" w:rsidR="005B16F2" w:rsidRPr="00A518E1" w:rsidRDefault="005B16F2" w:rsidP="007523C0">
            <w:pPr>
              <w:tabs>
                <w:tab w:val="left" w:pos="2977"/>
              </w:tabs>
              <w:spacing w:before="120" w:after="120"/>
              <w:jc w:val="center"/>
              <w:rPr>
                <w:b/>
                <w:color w:val="000000" w:themeColor="text1"/>
              </w:rPr>
            </w:pPr>
            <w:r w:rsidRPr="00A518E1">
              <w:rPr>
                <w:b/>
                <w:bCs/>
              </w:rPr>
              <w:t>X</w:t>
            </w:r>
          </w:p>
        </w:tc>
      </w:tr>
    </w:tbl>
    <w:p w14:paraId="62CEDA94" w14:textId="3C191F77" w:rsidR="005B16F2" w:rsidRPr="00A518E1" w:rsidRDefault="005B16F2" w:rsidP="005B16F2">
      <w:pPr>
        <w:spacing w:before="120" w:after="120"/>
        <w:ind w:left="2268" w:right="1134"/>
        <w:jc w:val="both"/>
        <w:rPr>
          <w:color w:val="000000" w:themeColor="text1"/>
        </w:rPr>
      </w:pPr>
      <w:r w:rsidRPr="00A518E1">
        <w:rPr>
          <w:color w:val="000000" w:themeColor="text1"/>
        </w:rPr>
        <w:tab/>
      </w:r>
      <w:r w:rsidRPr="00A518E1">
        <w:tab/>
        <w:t>»</w:t>
      </w:r>
    </w:p>
    <w:p w14:paraId="34A45D32" w14:textId="609720DC" w:rsidR="005B16F2" w:rsidRPr="00A518E1" w:rsidRDefault="005B16F2" w:rsidP="007E371C">
      <w:pPr>
        <w:pageBreakBefore/>
        <w:tabs>
          <w:tab w:val="left" w:pos="2300"/>
          <w:tab w:val="left" w:pos="2800"/>
        </w:tabs>
        <w:spacing w:after="120"/>
        <w:ind w:left="2268" w:right="1134" w:hanging="1134"/>
        <w:jc w:val="both"/>
        <w:rPr>
          <w:iCs/>
          <w:color w:val="000000" w:themeColor="text1"/>
        </w:rPr>
      </w:pPr>
      <w:r w:rsidRPr="00A518E1">
        <w:rPr>
          <w:i/>
          <w:iCs/>
        </w:rPr>
        <w:lastRenderedPageBreak/>
        <w:t xml:space="preserve">Приложение 9B, добавление 3 </w:t>
      </w:r>
      <w:r w:rsidR="007E371C">
        <w:rPr>
          <w:i/>
          <w:iCs/>
        </w:rPr>
        <w:t>—</w:t>
      </w:r>
      <w:r w:rsidRPr="00A518E1">
        <w:rPr>
          <w:i/>
          <w:iCs/>
        </w:rPr>
        <w:t xml:space="preserve"> позици</w:t>
      </w:r>
      <w:r>
        <w:rPr>
          <w:i/>
          <w:iCs/>
        </w:rPr>
        <w:t>я</w:t>
      </w:r>
      <w:r w:rsidRPr="00A518E1">
        <w:rPr>
          <w:i/>
          <w:iCs/>
        </w:rPr>
        <w:t xml:space="preserve"> 6 </w:t>
      </w:r>
      <w:r w:rsidRPr="00A518E1">
        <w:t>изменить следующим образом:</w:t>
      </w:r>
    </w:p>
    <w:p w14:paraId="2098238E" w14:textId="77777777" w:rsidR="005B16F2" w:rsidRPr="00A518E1" w:rsidRDefault="005B16F2" w:rsidP="007E371C">
      <w:pPr>
        <w:pStyle w:val="SingleTxtG"/>
        <w:rPr>
          <w:color w:val="000000" w:themeColor="text1"/>
        </w:rPr>
      </w:pPr>
      <w:r w:rsidRPr="00A518E1">
        <w:t xml:space="preserve">«Добавление 3 — позиция 6 </w:t>
      </w:r>
    </w:p>
    <w:p w14:paraId="0798B0A4" w14:textId="77777777" w:rsidR="005B16F2" w:rsidRPr="00A518E1" w:rsidRDefault="005B16F2" w:rsidP="005B16F2">
      <w:pPr>
        <w:pStyle w:val="SingleTxtG"/>
        <w:rPr>
          <w:color w:val="000000" w:themeColor="text1"/>
        </w:rPr>
      </w:pPr>
      <w:r w:rsidRPr="00A518E1">
        <w:t>Мониторинг системы рециркуляции отработавших газов (РОГ)</w:t>
      </w:r>
    </w:p>
    <w:p w14:paraId="07BD43F2" w14:textId="77777777" w:rsidR="005B16F2" w:rsidRPr="00A518E1" w:rsidRDefault="005B16F2" w:rsidP="005B16F2">
      <w:pPr>
        <w:spacing w:before="120" w:after="120"/>
        <w:ind w:left="1134" w:right="1134"/>
        <w:jc w:val="both"/>
        <w:rPr>
          <w:color w:val="000000" w:themeColor="text1"/>
        </w:rPr>
      </w:pPr>
      <w:r w:rsidRPr="00A518E1">
        <w:t>БД система осуществляет мониторинг следующих элементов системы РОГ в оснащенных ею двигателях на предмет их надлежащего функционирования:</w:t>
      </w:r>
    </w:p>
    <w:tbl>
      <w:tblPr>
        <w:tblStyle w:val="ad"/>
        <w:tblW w:w="7427" w:type="dxa"/>
        <w:tblInd w:w="1134" w:type="dxa"/>
        <w:tblLayout w:type="fixed"/>
        <w:tblLook w:val="04A0" w:firstRow="1" w:lastRow="0" w:firstColumn="1" w:lastColumn="0" w:noHBand="0" w:noVBand="1"/>
      </w:tblPr>
      <w:tblGrid>
        <w:gridCol w:w="5159"/>
        <w:gridCol w:w="1134"/>
        <w:gridCol w:w="1134"/>
      </w:tblGrid>
      <w:tr w:rsidR="005B16F2" w:rsidRPr="00A518E1" w14:paraId="4EE86E53" w14:textId="77777777" w:rsidTr="007523C0">
        <w:tc>
          <w:tcPr>
            <w:tcW w:w="5159" w:type="dxa"/>
            <w:tcBorders>
              <w:top w:val="nil"/>
              <w:left w:val="nil"/>
            </w:tcBorders>
          </w:tcPr>
          <w:p w14:paraId="02E44F85" w14:textId="77777777" w:rsidR="005B16F2" w:rsidRPr="00A518E1" w:rsidRDefault="005B16F2" w:rsidP="007523C0">
            <w:pPr>
              <w:spacing w:before="120" w:after="120"/>
              <w:ind w:right="1134"/>
              <w:jc w:val="both"/>
              <w:rPr>
                <w:color w:val="000000" w:themeColor="text1"/>
              </w:rPr>
            </w:pPr>
          </w:p>
        </w:tc>
        <w:tc>
          <w:tcPr>
            <w:tcW w:w="1134" w:type="dxa"/>
          </w:tcPr>
          <w:p w14:paraId="0BCB4210" w14:textId="77777777" w:rsidR="005B16F2" w:rsidRPr="00A518E1" w:rsidRDefault="005B16F2" w:rsidP="007523C0">
            <w:pPr>
              <w:spacing w:before="120" w:after="120"/>
              <w:ind w:right="-62"/>
              <w:jc w:val="center"/>
              <w:rPr>
                <w:strike/>
                <w:color w:val="000000" w:themeColor="text1"/>
              </w:rPr>
            </w:pPr>
            <w:r w:rsidRPr="00A518E1">
              <w:rPr>
                <w:i/>
                <w:iCs/>
                <w:strike/>
              </w:rPr>
              <w:t>Дизельное топливо</w:t>
            </w:r>
          </w:p>
          <w:p w14:paraId="0FB221C1" w14:textId="20D48B9D" w:rsidR="005B16F2" w:rsidRPr="00A518E1" w:rsidRDefault="005B16F2" w:rsidP="007523C0">
            <w:pPr>
              <w:spacing w:before="120" w:after="120"/>
              <w:ind w:right="-62"/>
              <w:jc w:val="center"/>
              <w:rPr>
                <w:b/>
                <w:color w:val="000000" w:themeColor="text1"/>
              </w:rPr>
            </w:pPr>
            <w:r w:rsidRPr="00A518E1">
              <w:rPr>
                <w:b/>
                <w:bCs/>
              </w:rPr>
              <w:t xml:space="preserve">Двигатель </w:t>
            </w:r>
            <w:r w:rsidR="007E371C">
              <w:rPr>
                <w:b/>
                <w:bCs/>
              </w:rPr>
              <w:br/>
            </w:r>
            <w:r w:rsidRPr="00A518E1">
              <w:rPr>
                <w:b/>
                <w:bCs/>
              </w:rPr>
              <w:t>с ВС</w:t>
            </w:r>
          </w:p>
        </w:tc>
        <w:tc>
          <w:tcPr>
            <w:tcW w:w="1134" w:type="dxa"/>
          </w:tcPr>
          <w:p w14:paraId="3FC5AD97" w14:textId="77777777" w:rsidR="005B16F2" w:rsidRPr="00A518E1" w:rsidRDefault="005B16F2" w:rsidP="007523C0">
            <w:pPr>
              <w:spacing w:before="120" w:after="120"/>
              <w:ind w:right="27"/>
              <w:jc w:val="center"/>
              <w:rPr>
                <w:strike/>
                <w:color w:val="000000" w:themeColor="text1"/>
              </w:rPr>
            </w:pPr>
            <w:r w:rsidRPr="00A518E1">
              <w:rPr>
                <w:strike/>
              </w:rPr>
              <w:t>Газ</w:t>
            </w:r>
          </w:p>
          <w:p w14:paraId="1DA14533" w14:textId="14FCCAE6" w:rsidR="005B16F2" w:rsidRPr="00A518E1" w:rsidRDefault="005B16F2" w:rsidP="007523C0">
            <w:pPr>
              <w:spacing w:before="120" w:after="120"/>
              <w:ind w:right="27"/>
              <w:jc w:val="center"/>
              <w:rPr>
                <w:b/>
                <w:color w:val="000000" w:themeColor="text1"/>
              </w:rPr>
            </w:pPr>
            <w:r w:rsidRPr="00A518E1">
              <w:rPr>
                <w:b/>
                <w:bCs/>
              </w:rPr>
              <w:t xml:space="preserve">Двигатель </w:t>
            </w:r>
            <w:r w:rsidR="007E371C">
              <w:rPr>
                <w:b/>
                <w:bCs/>
              </w:rPr>
              <w:br/>
            </w:r>
            <w:r w:rsidRPr="00A518E1">
              <w:rPr>
                <w:b/>
                <w:bCs/>
              </w:rPr>
              <w:t>с ПЗ</w:t>
            </w:r>
          </w:p>
        </w:tc>
      </w:tr>
      <w:tr w:rsidR="005B16F2" w:rsidRPr="00A518E1" w14:paraId="1D8D2AB7" w14:textId="77777777" w:rsidTr="007523C0">
        <w:tc>
          <w:tcPr>
            <w:tcW w:w="5159" w:type="dxa"/>
          </w:tcPr>
          <w:p w14:paraId="45DD33DA" w14:textId="5A0980DC" w:rsidR="005B16F2" w:rsidRPr="00A518E1" w:rsidRDefault="005B16F2" w:rsidP="00130F91">
            <w:pPr>
              <w:spacing w:before="120" w:after="120"/>
              <w:ind w:left="516" w:hanging="459"/>
              <w:rPr>
                <w:color w:val="000000" w:themeColor="text1"/>
              </w:rPr>
            </w:pPr>
            <w:r w:rsidRPr="00A518E1">
              <w:t xml:space="preserve">a1) </w:t>
            </w:r>
            <w:r w:rsidR="008C0A29">
              <w:tab/>
            </w:r>
            <w:r w:rsidR="00524AAC" w:rsidRPr="00A518E1">
              <w:t>Низкая</w:t>
            </w:r>
            <w:r w:rsidRPr="00A518E1">
              <w:t xml:space="preserve">/высокая скорость потока РОГ: способность системы РОГ поддерживать заданную скорость потока РОГ с выявлением условий как </w:t>
            </w:r>
            <w:r w:rsidR="007E371C">
              <w:rPr>
                <w:rFonts w:cs="Times New Roman"/>
              </w:rPr>
              <w:t>"</w:t>
            </w:r>
            <w:r w:rsidRPr="00A518E1">
              <w:t>слишком медленного потока</w:t>
            </w:r>
            <w:r w:rsidR="007E371C">
              <w:rPr>
                <w:rFonts w:cs="Times New Roman"/>
              </w:rPr>
              <w:t>"</w:t>
            </w:r>
            <w:r w:rsidRPr="00A518E1">
              <w:t xml:space="preserve">, так и </w:t>
            </w:r>
            <w:r w:rsidR="007E371C">
              <w:rPr>
                <w:rFonts w:cs="Times New Roman"/>
              </w:rPr>
              <w:t>"</w:t>
            </w:r>
            <w:r w:rsidRPr="00A518E1">
              <w:t>слишком быстрого потока</w:t>
            </w:r>
            <w:r w:rsidR="007E371C">
              <w:rPr>
                <w:rFonts w:cs="Times New Roman"/>
              </w:rPr>
              <w:t>"</w:t>
            </w:r>
            <w:r w:rsidRPr="00A518E1">
              <w:t xml:space="preserve"> — мониторинг предельных значений выбросов</w:t>
            </w:r>
            <w:r w:rsidR="00524AAC">
              <w:t>.</w:t>
            </w:r>
          </w:p>
        </w:tc>
        <w:tc>
          <w:tcPr>
            <w:tcW w:w="1134" w:type="dxa"/>
            <w:vAlign w:val="center"/>
          </w:tcPr>
          <w:p w14:paraId="521B19E5"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74BD4F03" w14:textId="77777777" w:rsidR="005B16F2" w:rsidRPr="00A518E1" w:rsidRDefault="005B16F2" w:rsidP="007523C0">
            <w:pPr>
              <w:spacing w:before="120" w:after="120"/>
              <w:ind w:right="27"/>
              <w:jc w:val="center"/>
              <w:rPr>
                <w:color w:val="000000" w:themeColor="text1"/>
              </w:rPr>
            </w:pPr>
          </w:p>
        </w:tc>
      </w:tr>
      <w:tr w:rsidR="005B16F2" w:rsidRPr="00A518E1" w14:paraId="0F83021C" w14:textId="77777777" w:rsidTr="007523C0">
        <w:tc>
          <w:tcPr>
            <w:tcW w:w="5159" w:type="dxa"/>
          </w:tcPr>
          <w:p w14:paraId="4BAC7570" w14:textId="39A15A74" w:rsidR="005B16F2" w:rsidRPr="00A518E1" w:rsidRDefault="005B16F2" w:rsidP="00130F91">
            <w:pPr>
              <w:spacing w:before="120" w:after="120"/>
              <w:ind w:left="516" w:hanging="459"/>
              <w:rPr>
                <w:color w:val="000000" w:themeColor="text1"/>
              </w:rPr>
            </w:pPr>
            <w:r w:rsidRPr="00A518E1">
              <w:t xml:space="preserve">a2) </w:t>
            </w:r>
            <w:r w:rsidR="008C0A29">
              <w:tab/>
            </w:r>
            <w:r w:rsidR="00524AAC" w:rsidRPr="00A518E1">
              <w:t>Низкая</w:t>
            </w:r>
            <w:r w:rsidRPr="00A518E1">
              <w:t xml:space="preserve">/высокая скорость потока РОГ: способность системы РОГ поддерживать заданную скорость потока РОГ с выявлением условий как </w:t>
            </w:r>
            <w:r w:rsidR="007E371C">
              <w:rPr>
                <w:rFonts w:cs="Times New Roman"/>
              </w:rPr>
              <w:t>"</w:t>
            </w:r>
            <w:r w:rsidRPr="00A518E1">
              <w:t>слишком медленного потока</w:t>
            </w:r>
            <w:r w:rsidR="007E371C">
              <w:rPr>
                <w:rFonts w:cs="Times New Roman"/>
              </w:rPr>
              <w:t>"</w:t>
            </w:r>
            <w:r w:rsidRPr="00A518E1">
              <w:t xml:space="preserve">, так и </w:t>
            </w:r>
            <w:r w:rsidR="007E371C">
              <w:rPr>
                <w:rFonts w:cs="Times New Roman"/>
              </w:rPr>
              <w:t>"</w:t>
            </w:r>
            <w:r w:rsidRPr="00A518E1">
              <w:t>слишком быстрого потока</w:t>
            </w:r>
            <w:r w:rsidR="007E371C">
              <w:rPr>
                <w:rFonts w:cs="Times New Roman"/>
              </w:rPr>
              <w:t>"</w:t>
            </w:r>
            <w:r w:rsidRPr="00A518E1">
              <w:t xml:space="preserve"> — мониторинг эффективности</w:t>
            </w:r>
            <w:r w:rsidR="00524AAC">
              <w:t>.</w:t>
            </w:r>
          </w:p>
        </w:tc>
        <w:tc>
          <w:tcPr>
            <w:tcW w:w="1134" w:type="dxa"/>
            <w:vAlign w:val="center"/>
          </w:tcPr>
          <w:p w14:paraId="3222240D" w14:textId="77777777" w:rsidR="005B16F2" w:rsidRPr="00A518E1" w:rsidRDefault="005B16F2" w:rsidP="007523C0">
            <w:pPr>
              <w:spacing w:before="120" w:after="120"/>
              <w:ind w:right="-62"/>
              <w:jc w:val="center"/>
              <w:rPr>
                <w:color w:val="000000" w:themeColor="text1"/>
              </w:rPr>
            </w:pPr>
          </w:p>
        </w:tc>
        <w:tc>
          <w:tcPr>
            <w:tcW w:w="1134" w:type="dxa"/>
            <w:vAlign w:val="center"/>
          </w:tcPr>
          <w:p w14:paraId="62CDE2CF"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34BA7183" w14:textId="77777777" w:rsidTr="007523C0">
        <w:tc>
          <w:tcPr>
            <w:tcW w:w="5159" w:type="dxa"/>
          </w:tcPr>
          <w:p w14:paraId="2FF496A8" w14:textId="01B7DB2B" w:rsidR="005B16F2" w:rsidRPr="00A518E1" w:rsidRDefault="005B16F2" w:rsidP="00130F91">
            <w:pPr>
              <w:spacing w:before="120" w:after="120"/>
              <w:ind w:left="516" w:hanging="459"/>
              <w:rPr>
                <w:color w:val="000000" w:themeColor="text1"/>
              </w:rPr>
            </w:pPr>
            <w:r w:rsidRPr="00A518E1">
              <w:t xml:space="preserve">a3) </w:t>
            </w:r>
            <w:r w:rsidR="008C0A29">
              <w:tab/>
            </w:r>
            <w:r w:rsidR="00524AAC" w:rsidRPr="00A518E1">
              <w:t xml:space="preserve">Низкая </w:t>
            </w:r>
            <w:r w:rsidRPr="00A518E1">
              <w:t xml:space="preserve">скорость потока РОГ: способность системы РОГ поддерживать заданную скорость потока РОГ </w:t>
            </w:r>
            <w:r w:rsidR="007E371C">
              <w:br/>
            </w:r>
            <w:r w:rsidRPr="00A518E1">
              <w:t xml:space="preserve">с выявлением условий </w:t>
            </w:r>
            <w:r w:rsidR="007E371C">
              <w:rPr>
                <w:rFonts w:cs="Times New Roman"/>
              </w:rPr>
              <w:t>"</w:t>
            </w:r>
            <w:r w:rsidRPr="00A518E1">
              <w:t xml:space="preserve">слишком медленного </w:t>
            </w:r>
            <w:r w:rsidR="007E371C">
              <w:br/>
            </w:r>
            <w:r w:rsidRPr="00A518E1">
              <w:t>потока</w:t>
            </w:r>
            <w:r w:rsidR="007E371C">
              <w:rPr>
                <w:rFonts w:cs="Times New Roman"/>
              </w:rPr>
              <w:t>"</w:t>
            </w:r>
            <w:r w:rsidRPr="00A518E1">
              <w:t xml:space="preserve"> — мониторинг полного функционального отказа или мониторинг эффективности, как указано в настоящем пункте</w:t>
            </w:r>
            <w:r w:rsidR="00524AAC">
              <w:t>.</w:t>
            </w:r>
          </w:p>
        </w:tc>
        <w:tc>
          <w:tcPr>
            <w:tcW w:w="1134" w:type="dxa"/>
            <w:vAlign w:val="center"/>
          </w:tcPr>
          <w:p w14:paraId="5544847F"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409BD155"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7FF230FD" w14:textId="77777777" w:rsidTr="007523C0">
        <w:tc>
          <w:tcPr>
            <w:tcW w:w="5159" w:type="dxa"/>
          </w:tcPr>
          <w:p w14:paraId="6FA17AF0" w14:textId="07673F60" w:rsidR="005B16F2" w:rsidRPr="00A518E1" w:rsidRDefault="005B16F2" w:rsidP="00130F91">
            <w:pPr>
              <w:spacing w:before="120" w:after="120"/>
              <w:ind w:left="516" w:hanging="459"/>
              <w:rPr>
                <w:color w:val="000000" w:themeColor="text1"/>
              </w:rPr>
            </w:pPr>
            <w:r w:rsidRPr="00A518E1">
              <w:t>b)</w:t>
            </w:r>
            <w:r w:rsidR="00CF388B">
              <w:t xml:space="preserve"> </w:t>
            </w:r>
            <w:r w:rsidR="008C0A29">
              <w:tab/>
            </w:r>
            <w:r w:rsidR="00524AAC" w:rsidRPr="00A518E1">
              <w:t xml:space="preserve">Инерционность </w:t>
            </w:r>
            <w:r w:rsidRPr="00A518E1">
              <w:t>привода РОГ: способность системы РОГ обеспечивать заданную скорость потока в течение установленного изготовителем промежутка времени после поступления соответствующей команды — мониторинг эффективности</w:t>
            </w:r>
            <w:r w:rsidR="00524AAC">
              <w:t>.</w:t>
            </w:r>
            <w:r w:rsidRPr="00A518E1">
              <w:t xml:space="preserve"> </w:t>
            </w:r>
          </w:p>
        </w:tc>
        <w:tc>
          <w:tcPr>
            <w:tcW w:w="1134" w:type="dxa"/>
            <w:vAlign w:val="center"/>
          </w:tcPr>
          <w:p w14:paraId="20F64CEA"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23F16D13"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6857A9F9" w14:textId="77777777" w:rsidTr="007523C0">
        <w:tc>
          <w:tcPr>
            <w:tcW w:w="5159" w:type="dxa"/>
          </w:tcPr>
          <w:p w14:paraId="094E57DE" w14:textId="763FB14B" w:rsidR="005B16F2" w:rsidRPr="00A518E1" w:rsidRDefault="005B16F2" w:rsidP="00130F91">
            <w:pPr>
              <w:spacing w:before="120" w:after="120"/>
              <w:ind w:left="516" w:hanging="459"/>
              <w:rPr>
                <w:color w:val="000000" w:themeColor="text1"/>
              </w:rPr>
            </w:pPr>
            <w:r w:rsidRPr="00A518E1">
              <w:t xml:space="preserve">c1) </w:t>
            </w:r>
            <w:r w:rsidR="008C0A29">
              <w:tab/>
            </w:r>
            <w:r w:rsidR="00524AAC" w:rsidRPr="00A518E1">
              <w:t xml:space="preserve">Эффективность </w:t>
            </w:r>
            <w:r w:rsidRPr="00A518E1">
              <w:t>охладителя РОГ: способность охладителя системы РОГ обеспечивать указанную изготовителем эффективность охлаждения — мониторинг эффективности</w:t>
            </w:r>
            <w:r w:rsidR="00524AAC">
              <w:t>.</w:t>
            </w:r>
          </w:p>
        </w:tc>
        <w:tc>
          <w:tcPr>
            <w:tcW w:w="1134" w:type="dxa"/>
            <w:vAlign w:val="center"/>
          </w:tcPr>
          <w:p w14:paraId="1D8DA02A"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5D462DCB"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2DEB013F" w14:textId="77777777" w:rsidTr="007523C0">
        <w:tc>
          <w:tcPr>
            <w:tcW w:w="5159" w:type="dxa"/>
          </w:tcPr>
          <w:p w14:paraId="06209E83" w14:textId="4A49FB43" w:rsidR="005B16F2" w:rsidRPr="00A518E1" w:rsidRDefault="005B16F2" w:rsidP="00130F91">
            <w:pPr>
              <w:spacing w:before="120" w:after="120"/>
              <w:ind w:left="516" w:hanging="459"/>
              <w:rPr>
                <w:color w:val="000000" w:themeColor="text1"/>
              </w:rPr>
            </w:pPr>
            <w:r w:rsidRPr="00A518E1">
              <w:t xml:space="preserve">c2) </w:t>
            </w:r>
            <w:r w:rsidR="008C0A29">
              <w:tab/>
            </w:r>
            <w:r w:rsidR="00524AAC" w:rsidRPr="00A518E1">
              <w:t xml:space="preserve">Эффективность </w:t>
            </w:r>
            <w:r w:rsidRPr="00A518E1">
              <w:t>охладителя РОГ: способность охладителя системы РОГ обеспечивать указанную изготовителем эффективность охлаждения — мониторинг полного функционального отказа, как указано в настоящем пункте</w:t>
            </w:r>
            <w:r w:rsidR="00524AAC">
              <w:t>.</w:t>
            </w:r>
          </w:p>
        </w:tc>
        <w:tc>
          <w:tcPr>
            <w:tcW w:w="1134" w:type="dxa"/>
            <w:vAlign w:val="center"/>
          </w:tcPr>
          <w:p w14:paraId="2C6DAE08"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06BA235B" w14:textId="77777777" w:rsidR="005B16F2" w:rsidRPr="00A518E1" w:rsidRDefault="005B16F2" w:rsidP="007523C0">
            <w:pPr>
              <w:spacing w:before="120" w:after="120"/>
              <w:ind w:right="27"/>
              <w:jc w:val="center"/>
              <w:rPr>
                <w:color w:val="000000" w:themeColor="text1"/>
              </w:rPr>
            </w:pPr>
            <w:r w:rsidRPr="00A518E1">
              <w:t>X</w:t>
            </w:r>
          </w:p>
        </w:tc>
      </w:tr>
    </w:tbl>
    <w:p w14:paraId="2B9BA7A7" w14:textId="77777777" w:rsidR="005B16F2" w:rsidRPr="00A518E1" w:rsidRDefault="005B16F2" w:rsidP="005B16F2">
      <w:pPr>
        <w:spacing w:before="120" w:after="120"/>
        <w:ind w:left="2268" w:right="1134"/>
        <w:jc w:val="both"/>
        <w:rPr>
          <w:color w:val="000000" w:themeColor="text1"/>
        </w:rPr>
      </w:pPr>
      <w:r w:rsidRPr="00A518E1">
        <w:tab/>
        <w:t>...»</w:t>
      </w:r>
    </w:p>
    <w:p w14:paraId="0D7B7C60" w14:textId="6DB7E3A8" w:rsidR="005B16F2" w:rsidRPr="00A518E1" w:rsidRDefault="005B16F2" w:rsidP="00E30D34">
      <w:pPr>
        <w:pageBreakBefore/>
        <w:tabs>
          <w:tab w:val="left" w:pos="2300"/>
          <w:tab w:val="left" w:pos="2800"/>
        </w:tabs>
        <w:spacing w:after="120"/>
        <w:ind w:left="2268" w:right="1134" w:hanging="1134"/>
        <w:jc w:val="both"/>
        <w:rPr>
          <w:iCs/>
          <w:color w:val="000000" w:themeColor="text1"/>
        </w:rPr>
      </w:pPr>
      <w:r w:rsidRPr="00A518E1">
        <w:rPr>
          <w:i/>
          <w:iCs/>
        </w:rPr>
        <w:lastRenderedPageBreak/>
        <w:t>Приложение 9B, добавление 3</w:t>
      </w:r>
      <w:r w:rsidR="007E371C">
        <w:rPr>
          <w:i/>
          <w:iCs/>
        </w:rPr>
        <w:t xml:space="preserve"> —</w:t>
      </w:r>
      <w:r w:rsidRPr="00A518E1">
        <w:rPr>
          <w:i/>
          <w:iCs/>
        </w:rPr>
        <w:t xml:space="preserve"> позици</w:t>
      </w:r>
      <w:r>
        <w:rPr>
          <w:i/>
          <w:iCs/>
        </w:rPr>
        <w:t>я</w:t>
      </w:r>
      <w:r w:rsidRPr="00A518E1">
        <w:rPr>
          <w:i/>
          <w:iCs/>
        </w:rPr>
        <w:t xml:space="preserve"> 7</w:t>
      </w:r>
      <w:r w:rsidRPr="00A518E1">
        <w:t xml:space="preserve"> изменить следующим образом:</w:t>
      </w:r>
    </w:p>
    <w:p w14:paraId="555F2605" w14:textId="77777777" w:rsidR="005B16F2" w:rsidRPr="00A518E1" w:rsidRDefault="005B16F2" w:rsidP="005B16F2">
      <w:pPr>
        <w:pStyle w:val="SingleTxtG"/>
        <w:rPr>
          <w:color w:val="000000" w:themeColor="text1"/>
        </w:rPr>
      </w:pPr>
      <w:r w:rsidRPr="00A518E1">
        <w:t>«Добавление 3 — позиция 7</w:t>
      </w:r>
    </w:p>
    <w:p w14:paraId="3E428208" w14:textId="77777777" w:rsidR="005B16F2" w:rsidRPr="00A518E1" w:rsidRDefault="005B16F2" w:rsidP="005B16F2">
      <w:pPr>
        <w:pStyle w:val="SingleTxtG"/>
        <w:rPr>
          <w:color w:val="000000" w:themeColor="text1"/>
        </w:rPr>
      </w:pPr>
      <w:r w:rsidRPr="00A518E1">
        <w:t>Мониторинг топливной системы</w:t>
      </w:r>
    </w:p>
    <w:p w14:paraId="18833C2F" w14:textId="77777777" w:rsidR="005B16F2" w:rsidRPr="00A518E1" w:rsidRDefault="005B16F2" w:rsidP="005B16F2">
      <w:pPr>
        <w:spacing w:before="120" w:after="120"/>
        <w:ind w:left="1134" w:right="1134"/>
        <w:jc w:val="both"/>
        <w:rPr>
          <w:color w:val="000000" w:themeColor="text1"/>
        </w:rPr>
      </w:pPr>
      <w:r w:rsidRPr="00A518E1">
        <w:t>БД система осуществляет мониторинг следующих элементов топливной системы в оснащенных ею двигателях на предмет их надлежащего функционирования:</w:t>
      </w:r>
    </w:p>
    <w:tbl>
      <w:tblPr>
        <w:tblStyle w:val="ad"/>
        <w:tblW w:w="7427" w:type="dxa"/>
        <w:tblInd w:w="1134" w:type="dxa"/>
        <w:tblLayout w:type="fixed"/>
        <w:tblLook w:val="04A0" w:firstRow="1" w:lastRow="0" w:firstColumn="1" w:lastColumn="0" w:noHBand="0" w:noVBand="1"/>
      </w:tblPr>
      <w:tblGrid>
        <w:gridCol w:w="5159"/>
        <w:gridCol w:w="1134"/>
        <w:gridCol w:w="1134"/>
      </w:tblGrid>
      <w:tr w:rsidR="005B16F2" w:rsidRPr="00A518E1" w14:paraId="64ED4B31" w14:textId="77777777" w:rsidTr="007523C0">
        <w:tc>
          <w:tcPr>
            <w:tcW w:w="5159" w:type="dxa"/>
            <w:tcBorders>
              <w:top w:val="nil"/>
              <w:left w:val="nil"/>
            </w:tcBorders>
          </w:tcPr>
          <w:p w14:paraId="7DA8914A" w14:textId="77777777" w:rsidR="005B16F2" w:rsidRPr="00A518E1" w:rsidRDefault="005B16F2" w:rsidP="007523C0">
            <w:pPr>
              <w:spacing w:before="120" w:after="120"/>
              <w:ind w:right="1134"/>
              <w:jc w:val="both"/>
              <w:rPr>
                <w:color w:val="000000" w:themeColor="text1"/>
              </w:rPr>
            </w:pPr>
          </w:p>
        </w:tc>
        <w:tc>
          <w:tcPr>
            <w:tcW w:w="1134" w:type="dxa"/>
          </w:tcPr>
          <w:p w14:paraId="46DAC941" w14:textId="77777777" w:rsidR="005B16F2" w:rsidRPr="00A518E1" w:rsidRDefault="005B16F2" w:rsidP="007523C0">
            <w:pPr>
              <w:spacing w:before="120" w:after="120"/>
              <w:ind w:right="-62"/>
              <w:jc w:val="center"/>
              <w:rPr>
                <w:strike/>
                <w:color w:val="000000" w:themeColor="text1"/>
              </w:rPr>
            </w:pPr>
            <w:r w:rsidRPr="00A518E1">
              <w:rPr>
                <w:i/>
                <w:iCs/>
                <w:strike/>
              </w:rPr>
              <w:t>Дизельное топливо</w:t>
            </w:r>
          </w:p>
          <w:p w14:paraId="5267A8BD" w14:textId="42A59AF1" w:rsidR="005B16F2" w:rsidRPr="00A518E1" w:rsidRDefault="005B16F2" w:rsidP="007523C0">
            <w:pPr>
              <w:spacing w:before="120" w:after="120"/>
              <w:ind w:right="-62"/>
              <w:jc w:val="center"/>
              <w:rPr>
                <w:b/>
                <w:color w:val="000000" w:themeColor="text1"/>
              </w:rPr>
            </w:pPr>
            <w:r w:rsidRPr="00A518E1">
              <w:rPr>
                <w:b/>
                <w:bCs/>
              </w:rPr>
              <w:t xml:space="preserve">Двигатель </w:t>
            </w:r>
            <w:r w:rsidR="007E371C">
              <w:rPr>
                <w:b/>
                <w:bCs/>
              </w:rPr>
              <w:br/>
            </w:r>
            <w:r w:rsidRPr="00A518E1">
              <w:rPr>
                <w:b/>
                <w:bCs/>
              </w:rPr>
              <w:t>с ВС</w:t>
            </w:r>
          </w:p>
        </w:tc>
        <w:tc>
          <w:tcPr>
            <w:tcW w:w="1134" w:type="dxa"/>
          </w:tcPr>
          <w:p w14:paraId="6DC14A9A" w14:textId="77777777" w:rsidR="005B16F2" w:rsidRPr="00A518E1" w:rsidRDefault="005B16F2" w:rsidP="007523C0">
            <w:pPr>
              <w:spacing w:before="120" w:after="120"/>
              <w:ind w:right="27"/>
              <w:jc w:val="center"/>
              <w:rPr>
                <w:strike/>
                <w:color w:val="000000" w:themeColor="text1"/>
              </w:rPr>
            </w:pPr>
            <w:r w:rsidRPr="00A518E1">
              <w:rPr>
                <w:strike/>
              </w:rPr>
              <w:t>Газ</w:t>
            </w:r>
          </w:p>
          <w:p w14:paraId="2B57DE06" w14:textId="6635F394" w:rsidR="005B16F2" w:rsidRPr="00A518E1" w:rsidRDefault="005B16F2" w:rsidP="007523C0">
            <w:pPr>
              <w:spacing w:before="120" w:after="120"/>
              <w:ind w:right="27"/>
              <w:jc w:val="center"/>
              <w:rPr>
                <w:b/>
                <w:color w:val="000000" w:themeColor="text1"/>
              </w:rPr>
            </w:pPr>
            <w:r w:rsidRPr="00A518E1">
              <w:rPr>
                <w:b/>
                <w:bCs/>
              </w:rPr>
              <w:t xml:space="preserve">Двигатель </w:t>
            </w:r>
            <w:r w:rsidR="007E371C">
              <w:rPr>
                <w:b/>
                <w:bCs/>
              </w:rPr>
              <w:br/>
            </w:r>
            <w:r w:rsidRPr="00A518E1">
              <w:rPr>
                <w:b/>
                <w:bCs/>
              </w:rPr>
              <w:t>с ПЗ</w:t>
            </w:r>
          </w:p>
        </w:tc>
      </w:tr>
      <w:tr w:rsidR="005B16F2" w:rsidRPr="00A518E1" w14:paraId="00664D8E" w14:textId="77777777" w:rsidTr="007523C0">
        <w:tc>
          <w:tcPr>
            <w:tcW w:w="5159" w:type="dxa"/>
          </w:tcPr>
          <w:p w14:paraId="7E6A8DC9" w14:textId="2EB1B9D1" w:rsidR="005B16F2" w:rsidRPr="00A518E1" w:rsidRDefault="005B16F2" w:rsidP="00130F91">
            <w:pPr>
              <w:spacing w:before="120" w:after="120"/>
              <w:ind w:left="516" w:hanging="459"/>
              <w:rPr>
                <w:color w:val="000000" w:themeColor="text1"/>
              </w:rPr>
            </w:pPr>
            <w:r w:rsidRPr="00A518E1">
              <w:t>a)</w:t>
            </w:r>
            <w:r w:rsidR="00CF388B">
              <w:t xml:space="preserve"> </w:t>
            </w:r>
            <w:r w:rsidR="008C0A29">
              <w:tab/>
            </w:r>
            <w:r w:rsidR="00524AAC" w:rsidRPr="00A518E1">
              <w:t xml:space="preserve">Регулирование </w:t>
            </w:r>
            <w:r w:rsidRPr="00A518E1">
              <w:t>давления в топливной системе: способность топливной системы обеспечивать заданное давление топлива при регулировании по замкнутому циклу — мониторинг эффективности</w:t>
            </w:r>
            <w:r w:rsidR="00524AAC">
              <w:t>.</w:t>
            </w:r>
          </w:p>
        </w:tc>
        <w:tc>
          <w:tcPr>
            <w:tcW w:w="1134" w:type="dxa"/>
            <w:vAlign w:val="center"/>
          </w:tcPr>
          <w:p w14:paraId="58CE42F1"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7BEAF92E" w14:textId="77777777" w:rsidR="005B16F2" w:rsidRPr="00A518E1" w:rsidRDefault="005B16F2" w:rsidP="007523C0">
            <w:pPr>
              <w:spacing w:before="120" w:after="120"/>
              <w:ind w:right="27"/>
              <w:jc w:val="center"/>
              <w:rPr>
                <w:color w:val="000000" w:themeColor="text1"/>
              </w:rPr>
            </w:pPr>
          </w:p>
        </w:tc>
      </w:tr>
      <w:tr w:rsidR="005B16F2" w:rsidRPr="00A518E1" w14:paraId="0766946E" w14:textId="77777777" w:rsidTr="007523C0">
        <w:tc>
          <w:tcPr>
            <w:tcW w:w="5159" w:type="dxa"/>
          </w:tcPr>
          <w:p w14:paraId="6FB9ED2A" w14:textId="73324D81" w:rsidR="005B16F2" w:rsidRPr="00A518E1" w:rsidRDefault="005B16F2" w:rsidP="00130F91">
            <w:pPr>
              <w:spacing w:before="120" w:after="120"/>
              <w:ind w:left="516" w:hanging="459"/>
              <w:rPr>
                <w:color w:val="000000" w:themeColor="text1"/>
              </w:rPr>
            </w:pPr>
            <w:r w:rsidRPr="00A518E1">
              <w:t>b)</w:t>
            </w:r>
            <w:r w:rsidR="00CF388B">
              <w:t xml:space="preserve"> </w:t>
            </w:r>
            <w:r w:rsidR="008C0A29">
              <w:tab/>
            </w:r>
            <w:r w:rsidR="00524AAC" w:rsidRPr="00A518E1">
              <w:t xml:space="preserve">Регулирование </w:t>
            </w:r>
            <w:r w:rsidRPr="00A518E1">
              <w:t xml:space="preserve">давления в топливной системе: способность топливной системы обеспечивать заданное давление топлива при регулировании по замкнутому циклу в том случае, если данная система сконструирована таким образом, что давление </w:t>
            </w:r>
            <w:r w:rsidR="007E371C">
              <w:br/>
            </w:r>
            <w:r w:rsidRPr="00A518E1">
              <w:t>может контролироваться независимо от других параметров — мониторинг эффективности</w:t>
            </w:r>
            <w:r w:rsidR="00524AAC">
              <w:t>.</w:t>
            </w:r>
          </w:p>
        </w:tc>
        <w:tc>
          <w:tcPr>
            <w:tcW w:w="1134" w:type="dxa"/>
            <w:vAlign w:val="center"/>
          </w:tcPr>
          <w:p w14:paraId="4ACC6762"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1EA6FDE2" w14:textId="77777777" w:rsidR="005B16F2" w:rsidRPr="00A518E1" w:rsidRDefault="005B16F2" w:rsidP="007523C0">
            <w:pPr>
              <w:spacing w:before="120" w:after="120"/>
              <w:ind w:right="27"/>
              <w:jc w:val="center"/>
              <w:rPr>
                <w:color w:val="000000" w:themeColor="text1"/>
              </w:rPr>
            </w:pPr>
          </w:p>
        </w:tc>
      </w:tr>
      <w:tr w:rsidR="005B16F2" w:rsidRPr="00A518E1" w14:paraId="51922BD4" w14:textId="77777777" w:rsidTr="007523C0">
        <w:tc>
          <w:tcPr>
            <w:tcW w:w="5159" w:type="dxa"/>
          </w:tcPr>
          <w:p w14:paraId="055904D3" w14:textId="6C32B613" w:rsidR="005B16F2" w:rsidRPr="00A518E1" w:rsidRDefault="005B16F2" w:rsidP="00130F91">
            <w:pPr>
              <w:spacing w:before="120" w:after="120"/>
              <w:ind w:left="516" w:hanging="459"/>
              <w:rPr>
                <w:color w:val="000000" w:themeColor="text1"/>
              </w:rPr>
            </w:pPr>
            <w:r w:rsidRPr="00A518E1">
              <w:t>c)</w:t>
            </w:r>
            <w:r w:rsidR="00CF388B">
              <w:t xml:space="preserve"> </w:t>
            </w:r>
            <w:r w:rsidR="008C0A29">
              <w:tab/>
            </w:r>
            <w:r w:rsidR="00524AAC" w:rsidRPr="00A518E1">
              <w:t xml:space="preserve">Опережение </w:t>
            </w:r>
            <w:r w:rsidRPr="00A518E1">
              <w:t>впрыска топлива: способность топливной системы обеспечивать заданную синхронизацию подачи топлива по меньшей мере в один из моментов впрыска, когда двигатель оснащен надлежащими датчиками — мониторинг эффективности</w:t>
            </w:r>
            <w:r w:rsidR="00524AAC">
              <w:t>.</w:t>
            </w:r>
          </w:p>
        </w:tc>
        <w:tc>
          <w:tcPr>
            <w:tcW w:w="1134" w:type="dxa"/>
            <w:vAlign w:val="center"/>
          </w:tcPr>
          <w:p w14:paraId="431AC35B"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74C55671" w14:textId="77777777" w:rsidR="005B16F2" w:rsidRPr="00A518E1" w:rsidRDefault="005B16F2" w:rsidP="007523C0">
            <w:pPr>
              <w:spacing w:before="120" w:after="120"/>
              <w:ind w:right="27"/>
              <w:jc w:val="center"/>
              <w:rPr>
                <w:color w:val="000000" w:themeColor="text1"/>
              </w:rPr>
            </w:pPr>
          </w:p>
        </w:tc>
      </w:tr>
      <w:tr w:rsidR="005B16F2" w:rsidRPr="00A518E1" w14:paraId="6B962B7E" w14:textId="77777777" w:rsidTr="007523C0">
        <w:tc>
          <w:tcPr>
            <w:tcW w:w="5159" w:type="dxa"/>
          </w:tcPr>
          <w:p w14:paraId="6FA84ABD" w14:textId="76B80D65" w:rsidR="005B16F2" w:rsidRPr="00A518E1" w:rsidRDefault="005B16F2" w:rsidP="00130F91">
            <w:pPr>
              <w:spacing w:before="120" w:after="120"/>
              <w:ind w:left="516" w:hanging="459"/>
              <w:rPr>
                <w:color w:val="000000" w:themeColor="text1"/>
              </w:rPr>
            </w:pPr>
            <w:r w:rsidRPr="00A518E1">
              <w:t>d)</w:t>
            </w:r>
            <w:r w:rsidR="00CF388B">
              <w:t xml:space="preserve"> </w:t>
            </w:r>
            <w:r w:rsidR="008C0A29">
              <w:tab/>
            </w:r>
            <w:r w:rsidR="00524AAC" w:rsidRPr="00A518E1">
              <w:t xml:space="preserve">Количество </w:t>
            </w:r>
            <w:r w:rsidRPr="00A518E1">
              <w:t xml:space="preserve">впрыскиваемого топлива: способность топливной системы подавать заданное количество топлива посредством выявления отклонений </w:t>
            </w:r>
            <w:r w:rsidR="007E371C">
              <w:br/>
            </w:r>
            <w:r w:rsidRPr="00A518E1">
              <w:t xml:space="preserve">от желаемого количества топлива по крайней мере </w:t>
            </w:r>
            <w:r w:rsidR="007E371C">
              <w:br/>
            </w:r>
            <w:r w:rsidRPr="00A518E1">
              <w:t xml:space="preserve">в один из моментов впрыскивания, когда двигатель оснащен надлежащими датчиками (например, </w:t>
            </w:r>
            <w:r w:rsidR="007E371C">
              <w:br/>
            </w:r>
            <w:r w:rsidRPr="00A518E1">
              <w:t>при предварительном, основном или вторичном впрыске) — мониторинг предельных значений</w:t>
            </w:r>
            <w:r w:rsidR="00524AAC">
              <w:t>.</w:t>
            </w:r>
            <w:r w:rsidRPr="00A518E1">
              <w:t xml:space="preserve"> выбросов</w:t>
            </w:r>
            <w:r w:rsidR="00524AAC">
              <w:t>.</w:t>
            </w:r>
          </w:p>
        </w:tc>
        <w:tc>
          <w:tcPr>
            <w:tcW w:w="1134" w:type="dxa"/>
            <w:vAlign w:val="center"/>
          </w:tcPr>
          <w:p w14:paraId="264835FD"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3B4BF22B" w14:textId="77777777" w:rsidR="005B16F2" w:rsidRPr="00A518E1" w:rsidRDefault="005B16F2" w:rsidP="007523C0">
            <w:pPr>
              <w:spacing w:before="120" w:after="120"/>
              <w:ind w:right="27"/>
              <w:jc w:val="center"/>
              <w:rPr>
                <w:color w:val="000000" w:themeColor="text1"/>
              </w:rPr>
            </w:pPr>
          </w:p>
        </w:tc>
      </w:tr>
      <w:tr w:rsidR="005B16F2" w:rsidRPr="00A518E1" w14:paraId="5BF1D3B8" w14:textId="77777777" w:rsidTr="007523C0">
        <w:tc>
          <w:tcPr>
            <w:tcW w:w="5159" w:type="dxa"/>
          </w:tcPr>
          <w:p w14:paraId="7B0F72BC" w14:textId="29B23A53" w:rsidR="005B16F2" w:rsidRPr="00A518E1" w:rsidRDefault="005B16F2" w:rsidP="00130F91">
            <w:pPr>
              <w:spacing w:before="120" w:after="120"/>
              <w:ind w:left="516" w:hanging="459"/>
              <w:rPr>
                <w:color w:val="000000" w:themeColor="text1"/>
              </w:rPr>
            </w:pPr>
            <w:r w:rsidRPr="00A518E1">
              <w:t>e)</w:t>
            </w:r>
            <w:r w:rsidR="00CF388B">
              <w:t xml:space="preserve"> </w:t>
            </w:r>
            <w:r w:rsidR="008C0A29">
              <w:tab/>
            </w:r>
            <w:r w:rsidR="00524AAC" w:rsidRPr="00A518E1">
              <w:t xml:space="preserve">Система </w:t>
            </w:r>
            <w:r w:rsidRPr="00A518E1">
              <w:t>впрыска топлива: способность поддерживать заданное соотношение компонентов топливной смеси (включая, в частности, самонастраивающиеся элементы) — мониторинг эффективности</w:t>
            </w:r>
            <w:r w:rsidR="00524AAC">
              <w:t>.</w:t>
            </w:r>
          </w:p>
        </w:tc>
        <w:tc>
          <w:tcPr>
            <w:tcW w:w="1134" w:type="dxa"/>
            <w:vAlign w:val="center"/>
          </w:tcPr>
          <w:p w14:paraId="1AB1A124" w14:textId="77777777" w:rsidR="005B16F2" w:rsidRPr="00A518E1" w:rsidRDefault="005B16F2" w:rsidP="007523C0">
            <w:pPr>
              <w:spacing w:before="120" w:after="120"/>
              <w:ind w:right="-62"/>
              <w:jc w:val="center"/>
              <w:rPr>
                <w:color w:val="000000" w:themeColor="text1"/>
              </w:rPr>
            </w:pPr>
          </w:p>
        </w:tc>
        <w:tc>
          <w:tcPr>
            <w:tcW w:w="1134" w:type="dxa"/>
            <w:vAlign w:val="center"/>
          </w:tcPr>
          <w:p w14:paraId="2B7FABE2" w14:textId="77777777" w:rsidR="005B16F2" w:rsidRPr="00A518E1" w:rsidRDefault="005B16F2" w:rsidP="007523C0">
            <w:pPr>
              <w:spacing w:before="120" w:after="120"/>
              <w:ind w:right="27"/>
              <w:jc w:val="center"/>
              <w:rPr>
                <w:color w:val="000000" w:themeColor="text1"/>
              </w:rPr>
            </w:pPr>
            <w:r w:rsidRPr="00A518E1">
              <w:t>X</w:t>
            </w:r>
          </w:p>
        </w:tc>
      </w:tr>
    </w:tbl>
    <w:p w14:paraId="675412C8" w14:textId="63FD00D1" w:rsidR="005B16F2" w:rsidRPr="00A518E1" w:rsidRDefault="005B16F2" w:rsidP="005B16F2">
      <w:pPr>
        <w:spacing w:before="120" w:after="120"/>
        <w:ind w:left="2268" w:right="1134"/>
        <w:jc w:val="both"/>
        <w:rPr>
          <w:color w:val="000000" w:themeColor="text1"/>
        </w:rPr>
      </w:pPr>
      <w:r w:rsidRPr="00A518E1">
        <w:rPr>
          <w:color w:val="000000" w:themeColor="text1"/>
        </w:rPr>
        <w:tab/>
      </w:r>
      <w:r w:rsidRPr="00A518E1">
        <w:t>»</w:t>
      </w:r>
    </w:p>
    <w:p w14:paraId="1F6173CD" w14:textId="57F4198F" w:rsidR="005B16F2" w:rsidRPr="00A518E1" w:rsidRDefault="005B16F2" w:rsidP="00E30D34">
      <w:pPr>
        <w:pageBreakBefore/>
        <w:tabs>
          <w:tab w:val="left" w:pos="2300"/>
          <w:tab w:val="left" w:pos="2800"/>
        </w:tabs>
        <w:spacing w:after="120"/>
        <w:ind w:left="2268" w:right="1134" w:hanging="1134"/>
        <w:jc w:val="both"/>
        <w:rPr>
          <w:iCs/>
          <w:color w:val="000000" w:themeColor="text1"/>
        </w:rPr>
      </w:pPr>
      <w:r w:rsidRPr="00A518E1">
        <w:rPr>
          <w:i/>
          <w:iCs/>
        </w:rPr>
        <w:lastRenderedPageBreak/>
        <w:t xml:space="preserve">Приложение 9B, добавление 3 </w:t>
      </w:r>
      <w:r w:rsidR="007E371C">
        <w:rPr>
          <w:i/>
          <w:iCs/>
        </w:rPr>
        <w:t>—</w:t>
      </w:r>
      <w:r w:rsidRPr="00A518E1">
        <w:rPr>
          <w:i/>
          <w:iCs/>
        </w:rPr>
        <w:t xml:space="preserve"> позици</w:t>
      </w:r>
      <w:r>
        <w:rPr>
          <w:i/>
          <w:iCs/>
        </w:rPr>
        <w:t>я</w:t>
      </w:r>
      <w:r w:rsidRPr="00A518E1">
        <w:rPr>
          <w:i/>
          <w:iCs/>
        </w:rPr>
        <w:t xml:space="preserve"> 8 </w:t>
      </w:r>
      <w:r w:rsidRPr="00A518E1">
        <w:t>изменить следующим образом:</w:t>
      </w:r>
    </w:p>
    <w:p w14:paraId="78A43D96" w14:textId="77777777" w:rsidR="005B16F2" w:rsidRPr="00A518E1" w:rsidRDefault="005B16F2" w:rsidP="005B16F2">
      <w:pPr>
        <w:pStyle w:val="SingleTxtG"/>
        <w:rPr>
          <w:color w:val="000000" w:themeColor="text1"/>
        </w:rPr>
      </w:pPr>
      <w:r w:rsidRPr="00A518E1">
        <w:t>«Добавление 3 — позиция 8</w:t>
      </w:r>
    </w:p>
    <w:p w14:paraId="4FDB9396" w14:textId="77777777" w:rsidR="005B16F2" w:rsidRPr="00A518E1" w:rsidRDefault="005B16F2" w:rsidP="005B16F2">
      <w:pPr>
        <w:pStyle w:val="SingleTxtG"/>
        <w:rPr>
          <w:color w:val="000000" w:themeColor="text1"/>
        </w:rPr>
      </w:pPr>
      <w:r w:rsidRPr="00A518E1">
        <w:t>Система контроля за впуском воздуха и давлением, создаваемым турбонагнетателем/ компрессором</w:t>
      </w:r>
    </w:p>
    <w:p w14:paraId="35B9B124" w14:textId="77777777" w:rsidR="005B16F2" w:rsidRPr="00A518E1" w:rsidRDefault="005B16F2" w:rsidP="005B16F2">
      <w:pPr>
        <w:spacing w:before="120" w:after="120"/>
        <w:ind w:left="1134" w:right="1134"/>
        <w:jc w:val="both"/>
        <w:rPr>
          <w:color w:val="000000" w:themeColor="text1"/>
        </w:rPr>
      </w:pPr>
      <w:r w:rsidRPr="00A518E1">
        <w:t>БД система осуществляет мониторинг следующих элементов системы контроля за впуском воздуха и давлением, создаваемым турбонагнетателем/компрессором, в оснащенных ею двигателях на предмет их надлежащего функционирования:</w:t>
      </w:r>
    </w:p>
    <w:tbl>
      <w:tblPr>
        <w:tblStyle w:val="ad"/>
        <w:tblW w:w="7427" w:type="dxa"/>
        <w:tblInd w:w="1134" w:type="dxa"/>
        <w:tblLayout w:type="fixed"/>
        <w:tblLook w:val="04A0" w:firstRow="1" w:lastRow="0" w:firstColumn="1" w:lastColumn="0" w:noHBand="0" w:noVBand="1"/>
      </w:tblPr>
      <w:tblGrid>
        <w:gridCol w:w="5159"/>
        <w:gridCol w:w="1134"/>
        <w:gridCol w:w="1134"/>
      </w:tblGrid>
      <w:tr w:rsidR="005B16F2" w:rsidRPr="00A518E1" w14:paraId="7F4E4E89" w14:textId="77777777" w:rsidTr="007523C0">
        <w:tc>
          <w:tcPr>
            <w:tcW w:w="5159" w:type="dxa"/>
            <w:tcBorders>
              <w:top w:val="nil"/>
              <w:left w:val="nil"/>
            </w:tcBorders>
          </w:tcPr>
          <w:p w14:paraId="2FCD8F24" w14:textId="77777777" w:rsidR="005B16F2" w:rsidRPr="00A518E1" w:rsidRDefault="005B16F2" w:rsidP="007523C0">
            <w:pPr>
              <w:spacing w:before="120" w:after="120"/>
              <w:ind w:right="1134"/>
              <w:jc w:val="both"/>
              <w:rPr>
                <w:color w:val="000000" w:themeColor="text1"/>
              </w:rPr>
            </w:pPr>
          </w:p>
        </w:tc>
        <w:tc>
          <w:tcPr>
            <w:tcW w:w="1134" w:type="dxa"/>
          </w:tcPr>
          <w:p w14:paraId="7BF9227B" w14:textId="77777777" w:rsidR="005B16F2" w:rsidRPr="00A518E1" w:rsidRDefault="005B16F2" w:rsidP="007523C0">
            <w:pPr>
              <w:spacing w:before="120" w:after="120"/>
              <w:ind w:right="-62"/>
              <w:jc w:val="center"/>
              <w:rPr>
                <w:strike/>
                <w:color w:val="000000" w:themeColor="text1"/>
              </w:rPr>
            </w:pPr>
            <w:r w:rsidRPr="00A518E1">
              <w:rPr>
                <w:i/>
                <w:iCs/>
                <w:strike/>
              </w:rPr>
              <w:t>Дизельное топливо</w:t>
            </w:r>
          </w:p>
          <w:p w14:paraId="1FACB0B0" w14:textId="4A8557FE" w:rsidR="005B16F2" w:rsidRPr="00A518E1" w:rsidRDefault="005B16F2" w:rsidP="007523C0">
            <w:pPr>
              <w:spacing w:before="120" w:after="120"/>
              <w:ind w:right="-62"/>
              <w:jc w:val="center"/>
              <w:rPr>
                <w:b/>
                <w:color w:val="000000" w:themeColor="text1"/>
              </w:rPr>
            </w:pPr>
            <w:r w:rsidRPr="00A518E1">
              <w:rPr>
                <w:b/>
                <w:bCs/>
              </w:rPr>
              <w:t xml:space="preserve">Двигатель </w:t>
            </w:r>
            <w:r w:rsidR="007E371C">
              <w:rPr>
                <w:b/>
                <w:bCs/>
              </w:rPr>
              <w:br/>
            </w:r>
            <w:r w:rsidRPr="00A518E1">
              <w:rPr>
                <w:b/>
                <w:bCs/>
              </w:rPr>
              <w:t>с ВС</w:t>
            </w:r>
          </w:p>
        </w:tc>
        <w:tc>
          <w:tcPr>
            <w:tcW w:w="1134" w:type="dxa"/>
          </w:tcPr>
          <w:p w14:paraId="3F0307E9" w14:textId="77777777" w:rsidR="005B16F2" w:rsidRPr="00A518E1" w:rsidRDefault="005B16F2" w:rsidP="007523C0">
            <w:pPr>
              <w:spacing w:before="120" w:after="120"/>
              <w:ind w:right="27"/>
              <w:jc w:val="center"/>
              <w:rPr>
                <w:strike/>
                <w:color w:val="000000" w:themeColor="text1"/>
              </w:rPr>
            </w:pPr>
            <w:r w:rsidRPr="00A518E1">
              <w:rPr>
                <w:strike/>
              </w:rPr>
              <w:t>Газ</w:t>
            </w:r>
          </w:p>
          <w:p w14:paraId="7253436B" w14:textId="788D8B54" w:rsidR="005B16F2" w:rsidRPr="00A518E1" w:rsidRDefault="005B16F2" w:rsidP="007523C0">
            <w:pPr>
              <w:spacing w:before="120" w:after="120"/>
              <w:ind w:right="27"/>
              <w:jc w:val="center"/>
              <w:rPr>
                <w:b/>
                <w:color w:val="000000" w:themeColor="text1"/>
              </w:rPr>
            </w:pPr>
            <w:r w:rsidRPr="00A518E1">
              <w:rPr>
                <w:b/>
                <w:bCs/>
              </w:rPr>
              <w:t xml:space="preserve">Двигатель </w:t>
            </w:r>
            <w:r w:rsidR="007E371C">
              <w:rPr>
                <w:b/>
                <w:bCs/>
              </w:rPr>
              <w:br/>
            </w:r>
            <w:r w:rsidRPr="00A518E1">
              <w:rPr>
                <w:b/>
                <w:bCs/>
              </w:rPr>
              <w:t>с ПЗ</w:t>
            </w:r>
          </w:p>
        </w:tc>
      </w:tr>
      <w:tr w:rsidR="005B16F2" w:rsidRPr="00A518E1" w14:paraId="4E6920D4" w14:textId="77777777" w:rsidTr="007523C0">
        <w:tc>
          <w:tcPr>
            <w:tcW w:w="5159" w:type="dxa"/>
          </w:tcPr>
          <w:p w14:paraId="7A27E8E8" w14:textId="0CD50C88" w:rsidR="005B16F2" w:rsidRPr="00A518E1" w:rsidRDefault="005B16F2" w:rsidP="00130F91">
            <w:pPr>
              <w:spacing w:before="120" w:after="120"/>
              <w:ind w:left="516" w:hanging="459"/>
              <w:rPr>
                <w:color w:val="000000" w:themeColor="text1"/>
              </w:rPr>
            </w:pPr>
            <w:r w:rsidRPr="00A518E1">
              <w:t xml:space="preserve">a1) </w:t>
            </w:r>
            <w:r w:rsidR="008C0A29">
              <w:tab/>
            </w:r>
            <w:r w:rsidR="00524AAC" w:rsidRPr="00A518E1">
              <w:t>Недобор</w:t>
            </w:r>
            <w:r w:rsidRPr="00A518E1">
              <w:t xml:space="preserve">/превышение давления наддува: способность системы турбонаддува поддерживать заданное давление нагнетаемого воздуха, выявляя условия как </w:t>
            </w:r>
            <w:r w:rsidR="007E371C">
              <w:rPr>
                <w:rFonts w:cs="Times New Roman"/>
              </w:rPr>
              <w:t>"</w:t>
            </w:r>
            <w:r w:rsidRPr="00A518E1">
              <w:t>слишком низкого давления наддува</w:t>
            </w:r>
            <w:r w:rsidR="007E371C">
              <w:rPr>
                <w:rFonts w:cs="Times New Roman"/>
              </w:rPr>
              <w:t>"</w:t>
            </w:r>
            <w:r w:rsidRPr="00A518E1">
              <w:t xml:space="preserve">, так и </w:t>
            </w:r>
            <w:r w:rsidR="007E371C">
              <w:rPr>
                <w:rFonts w:cs="Times New Roman"/>
              </w:rPr>
              <w:t>"</w:t>
            </w:r>
            <w:r w:rsidRPr="00A518E1">
              <w:t>слишком высокого давления наддува</w:t>
            </w:r>
            <w:r w:rsidR="007E371C">
              <w:rPr>
                <w:rFonts w:cs="Times New Roman"/>
              </w:rPr>
              <w:t>"</w:t>
            </w:r>
            <w:r w:rsidRPr="00A518E1">
              <w:t xml:space="preserve"> — мониторинг предельных значений выбросов</w:t>
            </w:r>
            <w:r w:rsidR="00524AAC">
              <w:t>.</w:t>
            </w:r>
          </w:p>
        </w:tc>
        <w:tc>
          <w:tcPr>
            <w:tcW w:w="1134" w:type="dxa"/>
            <w:vAlign w:val="center"/>
          </w:tcPr>
          <w:p w14:paraId="681F1852"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0BF4EE5D" w14:textId="77777777" w:rsidR="005B16F2" w:rsidRPr="00A518E1" w:rsidRDefault="005B16F2" w:rsidP="007523C0">
            <w:pPr>
              <w:spacing w:before="120" w:after="120"/>
              <w:ind w:right="27"/>
              <w:jc w:val="center"/>
              <w:rPr>
                <w:color w:val="000000" w:themeColor="text1"/>
              </w:rPr>
            </w:pPr>
          </w:p>
        </w:tc>
      </w:tr>
      <w:tr w:rsidR="005B16F2" w:rsidRPr="00A518E1" w14:paraId="1CA0DBAB" w14:textId="77777777" w:rsidTr="007523C0">
        <w:tc>
          <w:tcPr>
            <w:tcW w:w="5159" w:type="dxa"/>
          </w:tcPr>
          <w:p w14:paraId="321D43F3" w14:textId="644E74B4" w:rsidR="005B16F2" w:rsidRPr="00A518E1" w:rsidRDefault="005B16F2" w:rsidP="00130F91">
            <w:pPr>
              <w:spacing w:before="120" w:after="120"/>
              <w:ind w:left="516" w:hanging="459"/>
              <w:rPr>
                <w:color w:val="000000" w:themeColor="text1"/>
              </w:rPr>
            </w:pPr>
            <w:r w:rsidRPr="00A518E1">
              <w:t xml:space="preserve">a2) </w:t>
            </w:r>
            <w:r w:rsidR="008C0A29">
              <w:tab/>
            </w:r>
            <w:r w:rsidR="00524AAC" w:rsidRPr="00A518E1">
              <w:t>Недобор</w:t>
            </w:r>
            <w:r w:rsidRPr="00A518E1">
              <w:t xml:space="preserve">/превышение давления наддува: способность системы турбонаддува поддерживать заданное давление нагнетаемого воздуха, выявляя условия как </w:t>
            </w:r>
            <w:r w:rsidR="007E371C">
              <w:rPr>
                <w:rFonts w:cs="Times New Roman"/>
              </w:rPr>
              <w:t>"</w:t>
            </w:r>
            <w:r w:rsidRPr="00A518E1">
              <w:t xml:space="preserve">слишком низкого давления наддува", так и </w:t>
            </w:r>
            <w:r w:rsidR="007E371C">
              <w:rPr>
                <w:rFonts w:cs="Times New Roman"/>
              </w:rPr>
              <w:t>"</w:t>
            </w:r>
            <w:r w:rsidRPr="00A518E1">
              <w:t>слишком высокого давления наддува</w:t>
            </w:r>
            <w:r w:rsidR="007E371C">
              <w:rPr>
                <w:rFonts w:cs="Times New Roman"/>
              </w:rPr>
              <w:t>"</w:t>
            </w:r>
            <w:r w:rsidRPr="00A518E1">
              <w:t xml:space="preserve"> — мониторинг эффективности</w:t>
            </w:r>
            <w:r w:rsidR="00524AAC">
              <w:t>.</w:t>
            </w:r>
          </w:p>
        </w:tc>
        <w:tc>
          <w:tcPr>
            <w:tcW w:w="1134" w:type="dxa"/>
            <w:vAlign w:val="center"/>
          </w:tcPr>
          <w:p w14:paraId="27C4A070" w14:textId="77777777" w:rsidR="005B16F2" w:rsidRPr="00A518E1" w:rsidRDefault="005B16F2" w:rsidP="007523C0">
            <w:pPr>
              <w:spacing w:before="120" w:after="120"/>
              <w:ind w:right="-62"/>
              <w:jc w:val="center"/>
              <w:rPr>
                <w:color w:val="000000" w:themeColor="text1"/>
              </w:rPr>
            </w:pPr>
          </w:p>
        </w:tc>
        <w:tc>
          <w:tcPr>
            <w:tcW w:w="1134" w:type="dxa"/>
            <w:vAlign w:val="center"/>
          </w:tcPr>
          <w:p w14:paraId="3D4BB663"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6D65D924" w14:textId="77777777" w:rsidTr="007523C0">
        <w:tc>
          <w:tcPr>
            <w:tcW w:w="5159" w:type="dxa"/>
          </w:tcPr>
          <w:p w14:paraId="6217F195" w14:textId="30DFF92E" w:rsidR="005B16F2" w:rsidRPr="00A518E1" w:rsidRDefault="005B16F2" w:rsidP="00130F91">
            <w:pPr>
              <w:spacing w:before="120" w:after="120"/>
              <w:ind w:left="516" w:hanging="459"/>
              <w:rPr>
                <w:color w:val="000000" w:themeColor="text1"/>
              </w:rPr>
            </w:pPr>
            <w:r w:rsidRPr="00A518E1">
              <w:t xml:space="preserve">a3) </w:t>
            </w:r>
            <w:r w:rsidR="008C0A29">
              <w:tab/>
            </w:r>
            <w:r w:rsidR="00524AAC" w:rsidRPr="00A518E1">
              <w:t xml:space="preserve">Заниженное </w:t>
            </w:r>
            <w:r w:rsidRPr="00A518E1">
              <w:t xml:space="preserve">давление наддува: способность системы турбонаддува поддерживать заданное давление нагнетаемого воздуха, выявляя условия </w:t>
            </w:r>
            <w:r w:rsidR="007E371C">
              <w:rPr>
                <w:rFonts w:cs="Times New Roman"/>
              </w:rPr>
              <w:t>"</w:t>
            </w:r>
            <w:r w:rsidRPr="00A518E1">
              <w:t>слишком низкого давления наддува</w:t>
            </w:r>
            <w:r w:rsidR="007E371C">
              <w:rPr>
                <w:rFonts w:cs="Times New Roman"/>
              </w:rPr>
              <w:t>"</w:t>
            </w:r>
            <w:r w:rsidRPr="00A518E1">
              <w:t>, — мониторинг полного функционального отказа или мониторинг эффективности, как указано в настоящем пункте</w:t>
            </w:r>
            <w:r w:rsidR="00524AAC">
              <w:t>.</w:t>
            </w:r>
          </w:p>
        </w:tc>
        <w:tc>
          <w:tcPr>
            <w:tcW w:w="1134" w:type="dxa"/>
            <w:vAlign w:val="center"/>
          </w:tcPr>
          <w:p w14:paraId="4B9BBF63"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310A2623"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24DB5D57" w14:textId="77777777" w:rsidTr="007523C0">
        <w:tc>
          <w:tcPr>
            <w:tcW w:w="5159" w:type="dxa"/>
          </w:tcPr>
          <w:p w14:paraId="77481E67" w14:textId="1B6720BF" w:rsidR="005B16F2" w:rsidRPr="00A518E1" w:rsidRDefault="005B16F2" w:rsidP="00130F91">
            <w:pPr>
              <w:spacing w:before="120" w:after="120"/>
              <w:ind w:left="516" w:hanging="459"/>
              <w:rPr>
                <w:color w:val="000000" w:themeColor="text1"/>
              </w:rPr>
            </w:pPr>
            <w:r w:rsidRPr="00A518E1">
              <w:t>b)</w:t>
            </w:r>
            <w:r w:rsidR="00CF388B">
              <w:t xml:space="preserve"> </w:t>
            </w:r>
            <w:r w:rsidR="008C0A29">
              <w:tab/>
            </w:r>
            <w:r w:rsidR="00524AAC" w:rsidRPr="00A518E1">
              <w:t xml:space="preserve">Инерционность </w:t>
            </w:r>
            <w:r w:rsidRPr="00A518E1">
              <w:t xml:space="preserve">турбонагнетателя с изменяемой геометрией (ТИГ): способность системы ТИГ обеспечивать заданную геометрию в рамках установленного изготовителем промежутка </w:t>
            </w:r>
            <w:r w:rsidR="007E371C">
              <w:br/>
            </w:r>
            <w:r w:rsidRPr="00A518E1">
              <w:t>времени — мониторинг эффективности</w:t>
            </w:r>
            <w:r w:rsidR="00524AAC">
              <w:t>.</w:t>
            </w:r>
          </w:p>
        </w:tc>
        <w:tc>
          <w:tcPr>
            <w:tcW w:w="1134" w:type="dxa"/>
            <w:vAlign w:val="center"/>
          </w:tcPr>
          <w:p w14:paraId="24C35E04"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75FA7805"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50258962" w14:textId="77777777" w:rsidTr="007523C0">
        <w:tc>
          <w:tcPr>
            <w:tcW w:w="5159" w:type="dxa"/>
          </w:tcPr>
          <w:p w14:paraId="0E98A076" w14:textId="5E5FFA5B" w:rsidR="005B16F2" w:rsidRPr="00A518E1" w:rsidRDefault="005B16F2" w:rsidP="00130F91">
            <w:pPr>
              <w:spacing w:before="120" w:after="120"/>
              <w:ind w:left="516" w:hanging="459"/>
              <w:rPr>
                <w:color w:val="000000" w:themeColor="text1"/>
              </w:rPr>
            </w:pPr>
            <w:r w:rsidRPr="00A518E1">
              <w:t>c)</w:t>
            </w:r>
            <w:r w:rsidR="00CF388B">
              <w:t xml:space="preserve"> </w:t>
            </w:r>
            <w:r w:rsidR="008C0A29">
              <w:tab/>
            </w:r>
            <w:r w:rsidR="00524AAC" w:rsidRPr="00A518E1">
              <w:t xml:space="preserve">Охлаждение </w:t>
            </w:r>
            <w:r w:rsidRPr="00A518E1">
              <w:t>воздушного заряда: эффективность системы охлаждения воздушного заряда — мониторинг полного функционального отказа</w:t>
            </w:r>
            <w:r w:rsidR="00524AAC">
              <w:t>.</w:t>
            </w:r>
          </w:p>
        </w:tc>
        <w:tc>
          <w:tcPr>
            <w:tcW w:w="1134" w:type="dxa"/>
            <w:vAlign w:val="center"/>
          </w:tcPr>
          <w:p w14:paraId="105077C8"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7A0FEDDF" w14:textId="77777777" w:rsidR="005B16F2" w:rsidRPr="00A518E1" w:rsidRDefault="005B16F2" w:rsidP="007523C0">
            <w:pPr>
              <w:spacing w:before="120" w:after="120"/>
              <w:ind w:right="27"/>
              <w:jc w:val="center"/>
              <w:rPr>
                <w:color w:val="000000" w:themeColor="text1"/>
              </w:rPr>
            </w:pPr>
            <w:r w:rsidRPr="00A518E1">
              <w:t>X</w:t>
            </w:r>
          </w:p>
        </w:tc>
      </w:tr>
    </w:tbl>
    <w:p w14:paraId="4B145ABA" w14:textId="77777777" w:rsidR="005B16F2" w:rsidRPr="00A518E1" w:rsidRDefault="005B16F2" w:rsidP="005B16F2">
      <w:pPr>
        <w:spacing w:before="120" w:after="120"/>
        <w:ind w:left="2268" w:right="1134"/>
        <w:jc w:val="both"/>
        <w:rPr>
          <w:color w:val="000000" w:themeColor="text1"/>
        </w:rPr>
      </w:pPr>
      <w:r w:rsidRPr="00A518E1">
        <w:tab/>
        <w:t>...»</w:t>
      </w:r>
    </w:p>
    <w:p w14:paraId="66E98183" w14:textId="31022D7F" w:rsidR="005B16F2" w:rsidRPr="00A518E1" w:rsidRDefault="005B16F2" w:rsidP="00E30D34">
      <w:pPr>
        <w:pageBreakBefore/>
        <w:tabs>
          <w:tab w:val="left" w:pos="2300"/>
          <w:tab w:val="left" w:pos="2800"/>
        </w:tabs>
        <w:spacing w:after="120"/>
        <w:ind w:left="2268" w:right="1134" w:hanging="1134"/>
        <w:jc w:val="both"/>
        <w:rPr>
          <w:iCs/>
          <w:color w:val="000000" w:themeColor="text1"/>
        </w:rPr>
      </w:pPr>
      <w:r w:rsidRPr="00A518E1">
        <w:rPr>
          <w:i/>
          <w:iCs/>
        </w:rPr>
        <w:lastRenderedPageBreak/>
        <w:t xml:space="preserve">Приложение 9B, добавление 3 </w:t>
      </w:r>
      <w:r w:rsidR="007E371C">
        <w:rPr>
          <w:i/>
          <w:iCs/>
        </w:rPr>
        <w:t>—</w:t>
      </w:r>
      <w:r w:rsidRPr="00A518E1">
        <w:rPr>
          <w:i/>
          <w:iCs/>
        </w:rPr>
        <w:t xml:space="preserve"> позици</w:t>
      </w:r>
      <w:r>
        <w:rPr>
          <w:i/>
          <w:iCs/>
        </w:rPr>
        <w:t>я</w:t>
      </w:r>
      <w:r w:rsidRPr="00A518E1">
        <w:rPr>
          <w:i/>
          <w:iCs/>
        </w:rPr>
        <w:t xml:space="preserve"> 10</w:t>
      </w:r>
      <w:r w:rsidRPr="00A518E1">
        <w:t xml:space="preserve"> изменить следующим образом:</w:t>
      </w:r>
    </w:p>
    <w:p w14:paraId="271A66AB" w14:textId="77777777" w:rsidR="005B16F2" w:rsidRPr="00A518E1" w:rsidRDefault="005B16F2" w:rsidP="005B16F2">
      <w:pPr>
        <w:pStyle w:val="SingleTxtG"/>
        <w:rPr>
          <w:color w:val="000000" w:themeColor="text1"/>
        </w:rPr>
      </w:pPr>
      <w:r w:rsidRPr="00A518E1">
        <w:t>«Добавление 3 — позиция 10</w:t>
      </w:r>
    </w:p>
    <w:p w14:paraId="3AE16D10" w14:textId="77777777" w:rsidR="005B16F2" w:rsidRPr="00A518E1" w:rsidRDefault="005B16F2" w:rsidP="005B16F2">
      <w:pPr>
        <w:pStyle w:val="SingleTxtG"/>
        <w:rPr>
          <w:color w:val="000000" w:themeColor="text1"/>
        </w:rPr>
      </w:pPr>
      <w:r w:rsidRPr="00A518E1">
        <w:t>Мониторинг пропусков зажигания</w:t>
      </w:r>
    </w:p>
    <w:tbl>
      <w:tblPr>
        <w:tblStyle w:val="ad"/>
        <w:tblW w:w="7427" w:type="dxa"/>
        <w:tblInd w:w="1134" w:type="dxa"/>
        <w:tblLayout w:type="fixed"/>
        <w:tblLook w:val="04A0" w:firstRow="1" w:lastRow="0" w:firstColumn="1" w:lastColumn="0" w:noHBand="0" w:noVBand="1"/>
      </w:tblPr>
      <w:tblGrid>
        <w:gridCol w:w="5159"/>
        <w:gridCol w:w="1134"/>
        <w:gridCol w:w="1134"/>
      </w:tblGrid>
      <w:tr w:rsidR="005B16F2" w:rsidRPr="00A518E1" w14:paraId="419E583A" w14:textId="77777777" w:rsidTr="007523C0">
        <w:tc>
          <w:tcPr>
            <w:tcW w:w="5159" w:type="dxa"/>
            <w:tcBorders>
              <w:top w:val="nil"/>
              <w:left w:val="nil"/>
            </w:tcBorders>
          </w:tcPr>
          <w:p w14:paraId="7521C877" w14:textId="77777777" w:rsidR="005B16F2" w:rsidRPr="00A518E1" w:rsidRDefault="005B16F2" w:rsidP="007523C0">
            <w:pPr>
              <w:spacing w:before="120" w:after="120"/>
              <w:ind w:right="1134"/>
              <w:jc w:val="both"/>
              <w:rPr>
                <w:color w:val="000000" w:themeColor="text1"/>
              </w:rPr>
            </w:pPr>
          </w:p>
        </w:tc>
        <w:tc>
          <w:tcPr>
            <w:tcW w:w="1134" w:type="dxa"/>
          </w:tcPr>
          <w:p w14:paraId="2C146C47" w14:textId="77777777" w:rsidR="005B16F2" w:rsidRPr="00A518E1" w:rsidRDefault="005B16F2" w:rsidP="007523C0">
            <w:pPr>
              <w:spacing w:before="120" w:after="120"/>
              <w:ind w:right="-62"/>
              <w:jc w:val="center"/>
              <w:rPr>
                <w:strike/>
                <w:color w:val="000000" w:themeColor="text1"/>
              </w:rPr>
            </w:pPr>
            <w:r w:rsidRPr="00A518E1">
              <w:rPr>
                <w:i/>
                <w:iCs/>
                <w:strike/>
              </w:rPr>
              <w:t>Дизельное топливо</w:t>
            </w:r>
          </w:p>
          <w:p w14:paraId="268A9AC3" w14:textId="3B982027" w:rsidR="005B16F2" w:rsidRPr="00A518E1" w:rsidRDefault="005B16F2" w:rsidP="007523C0">
            <w:pPr>
              <w:spacing w:before="120" w:after="120"/>
              <w:ind w:right="-62"/>
              <w:jc w:val="center"/>
              <w:rPr>
                <w:b/>
                <w:color w:val="000000" w:themeColor="text1"/>
              </w:rPr>
            </w:pPr>
            <w:r w:rsidRPr="00A518E1">
              <w:rPr>
                <w:b/>
                <w:bCs/>
              </w:rPr>
              <w:t xml:space="preserve">Двигатель </w:t>
            </w:r>
            <w:r w:rsidR="007E371C">
              <w:rPr>
                <w:b/>
                <w:bCs/>
              </w:rPr>
              <w:br/>
            </w:r>
            <w:r w:rsidRPr="00A518E1">
              <w:rPr>
                <w:b/>
                <w:bCs/>
              </w:rPr>
              <w:t>с ВС</w:t>
            </w:r>
          </w:p>
        </w:tc>
        <w:tc>
          <w:tcPr>
            <w:tcW w:w="1134" w:type="dxa"/>
          </w:tcPr>
          <w:p w14:paraId="2E6002CF" w14:textId="77777777" w:rsidR="005B16F2" w:rsidRPr="00A518E1" w:rsidRDefault="005B16F2" w:rsidP="007523C0">
            <w:pPr>
              <w:spacing w:before="120" w:after="120"/>
              <w:ind w:right="27"/>
              <w:jc w:val="center"/>
              <w:rPr>
                <w:strike/>
                <w:color w:val="000000" w:themeColor="text1"/>
              </w:rPr>
            </w:pPr>
            <w:r w:rsidRPr="00A518E1">
              <w:rPr>
                <w:strike/>
              </w:rPr>
              <w:t>Газ</w:t>
            </w:r>
          </w:p>
          <w:p w14:paraId="34587C1E" w14:textId="561648CA" w:rsidR="005B16F2" w:rsidRPr="00A518E1" w:rsidRDefault="005B16F2" w:rsidP="007523C0">
            <w:pPr>
              <w:spacing w:before="120" w:after="120"/>
              <w:ind w:right="27"/>
              <w:jc w:val="center"/>
              <w:rPr>
                <w:b/>
                <w:color w:val="000000" w:themeColor="text1"/>
              </w:rPr>
            </w:pPr>
            <w:r w:rsidRPr="00A518E1">
              <w:rPr>
                <w:b/>
                <w:bCs/>
              </w:rPr>
              <w:t xml:space="preserve">Двигатель </w:t>
            </w:r>
            <w:r w:rsidR="007E371C">
              <w:rPr>
                <w:b/>
                <w:bCs/>
              </w:rPr>
              <w:br/>
            </w:r>
            <w:r w:rsidRPr="00A518E1">
              <w:rPr>
                <w:b/>
                <w:bCs/>
              </w:rPr>
              <w:t>с ПЗ</w:t>
            </w:r>
          </w:p>
        </w:tc>
      </w:tr>
      <w:tr w:rsidR="005B16F2" w:rsidRPr="00A518E1" w14:paraId="4865D91E" w14:textId="77777777" w:rsidTr="007523C0">
        <w:tc>
          <w:tcPr>
            <w:tcW w:w="5159" w:type="dxa"/>
          </w:tcPr>
          <w:p w14:paraId="72AB6DED" w14:textId="75CAB0DC" w:rsidR="005B16F2" w:rsidRPr="00A518E1" w:rsidRDefault="005B16F2" w:rsidP="00130F91">
            <w:pPr>
              <w:spacing w:before="120" w:after="120"/>
              <w:ind w:left="516" w:hanging="459"/>
              <w:rPr>
                <w:color w:val="000000" w:themeColor="text1"/>
              </w:rPr>
            </w:pPr>
            <w:r w:rsidRPr="00A518E1">
              <w:t>a)</w:t>
            </w:r>
            <w:r w:rsidR="00CF388B">
              <w:t xml:space="preserve"> </w:t>
            </w:r>
            <w:r w:rsidR="008C0A29">
              <w:tab/>
            </w:r>
            <w:r w:rsidRPr="00A518E1">
              <w:t>Никаких предписаний не предусмотрено</w:t>
            </w:r>
            <w:r w:rsidR="003C46BE">
              <w:t>.</w:t>
            </w:r>
          </w:p>
        </w:tc>
        <w:tc>
          <w:tcPr>
            <w:tcW w:w="1134" w:type="dxa"/>
            <w:vAlign w:val="center"/>
          </w:tcPr>
          <w:p w14:paraId="35A51A87"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19F78995" w14:textId="77777777" w:rsidR="005B16F2" w:rsidRPr="00A518E1" w:rsidRDefault="005B16F2" w:rsidP="007523C0">
            <w:pPr>
              <w:spacing w:before="120" w:after="120"/>
              <w:ind w:right="27"/>
              <w:jc w:val="center"/>
              <w:rPr>
                <w:color w:val="000000" w:themeColor="text1"/>
              </w:rPr>
            </w:pPr>
          </w:p>
        </w:tc>
      </w:tr>
      <w:tr w:rsidR="005B16F2" w:rsidRPr="00A518E1" w14:paraId="6C8F34F0" w14:textId="77777777" w:rsidTr="007523C0">
        <w:tc>
          <w:tcPr>
            <w:tcW w:w="5159" w:type="dxa"/>
          </w:tcPr>
          <w:p w14:paraId="06473263" w14:textId="2FF3584F" w:rsidR="005B16F2" w:rsidRPr="00A518E1" w:rsidRDefault="005B16F2" w:rsidP="00130F91">
            <w:pPr>
              <w:spacing w:before="120" w:after="120"/>
              <w:ind w:left="516" w:hanging="459"/>
              <w:rPr>
                <w:color w:val="000000" w:themeColor="text1"/>
              </w:rPr>
            </w:pPr>
            <w:r w:rsidRPr="00A518E1">
              <w:t>b)</w:t>
            </w:r>
            <w:r w:rsidR="00CF388B">
              <w:t xml:space="preserve"> </w:t>
            </w:r>
            <w:r w:rsidR="008C0A29">
              <w:tab/>
            </w:r>
            <w:r w:rsidRPr="00A518E1">
              <w:t>Пропуск зажигания, способный привести к выходу из строя каталитического нейтрализатора (например, посредством мониторинга определенной процентной доли пропусков зажигания, происходящих за определенный период времени) – мониторинг эффективности</w:t>
            </w:r>
            <w:r w:rsidR="007E371C">
              <w:t>.</w:t>
            </w:r>
          </w:p>
        </w:tc>
        <w:tc>
          <w:tcPr>
            <w:tcW w:w="1134" w:type="dxa"/>
            <w:vAlign w:val="center"/>
          </w:tcPr>
          <w:p w14:paraId="7464B550" w14:textId="77777777" w:rsidR="005B16F2" w:rsidRPr="00A518E1" w:rsidRDefault="005B16F2" w:rsidP="007523C0">
            <w:pPr>
              <w:spacing w:before="120" w:after="120"/>
              <w:ind w:right="-62"/>
              <w:jc w:val="center"/>
              <w:rPr>
                <w:color w:val="000000" w:themeColor="text1"/>
              </w:rPr>
            </w:pPr>
          </w:p>
        </w:tc>
        <w:tc>
          <w:tcPr>
            <w:tcW w:w="1134" w:type="dxa"/>
            <w:vAlign w:val="center"/>
          </w:tcPr>
          <w:p w14:paraId="568CA47D" w14:textId="77777777" w:rsidR="005B16F2" w:rsidRPr="00A518E1" w:rsidRDefault="005B16F2" w:rsidP="007523C0">
            <w:pPr>
              <w:spacing w:before="120" w:after="120"/>
              <w:ind w:right="27"/>
              <w:jc w:val="center"/>
              <w:rPr>
                <w:color w:val="000000" w:themeColor="text1"/>
              </w:rPr>
            </w:pPr>
            <w:r w:rsidRPr="00A518E1">
              <w:t>X</w:t>
            </w:r>
          </w:p>
        </w:tc>
      </w:tr>
    </w:tbl>
    <w:p w14:paraId="4CEEB9BF" w14:textId="258495F2" w:rsidR="005B16F2" w:rsidRPr="00A518E1" w:rsidRDefault="005B16F2" w:rsidP="005B16F2">
      <w:pPr>
        <w:spacing w:before="120" w:after="120"/>
        <w:ind w:left="2268" w:right="1134"/>
        <w:jc w:val="both"/>
        <w:rPr>
          <w:color w:val="000000" w:themeColor="text1"/>
        </w:rPr>
      </w:pPr>
      <w:r w:rsidRPr="00A518E1">
        <w:tab/>
        <w:t>»</w:t>
      </w:r>
    </w:p>
    <w:p w14:paraId="7D58B737" w14:textId="46B45771" w:rsidR="005B16F2" w:rsidRPr="00A518E1" w:rsidRDefault="005B16F2" w:rsidP="005B16F2">
      <w:pPr>
        <w:keepNext/>
        <w:tabs>
          <w:tab w:val="left" w:pos="2300"/>
          <w:tab w:val="left" w:pos="2800"/>
        </w:tabs>
        <w:spacing w:after="120"/>
        <w:ind w:left="2268" w:right="1134" w:hanging="1134"/>
        <w:jc w:val="both"/>
        <w:rPr>
          <w:iCs/>
          <w:color w:val="000000" w:themeColor="text1"/>
        </w:rPr>
      </w:pPr>
      <w:r w:rsidRPr="00A518E1">
        <w:rPr>
          <w:i/>
          <w:iCs/>
        </w:rPr>
        <w:t xml:space="preserve">Приложение 9B, добавление 3 </w:t>
      </w:r>
      <w:r w:rsidR="007E371C">
        <w:rPr>
          <w:i/>
          <w:iCs/>
        </w:rPr>
        <w:t>—</w:t>
      </w:r>
      <w:r w:rsidRPr="00A518E1">
        <w:rPr>
          <w:i/>
          <w:iCs/>
        </w:rPr>
        <w:t xml:space="preserve"> позици</w:t>
      </w:r>
      <w:r>
        <w:rPr>
          <w:i/>
          <w:iCs/>
        </w:rPr>
        <w:t>я</w:t>
      </w:r>
      <w:r w:rsidRPr="00A518E1">
        <w:rPr>
          <w:i/>
          <w:iCs/>
        </w:rPr>
        <w:t xml:space="preserve"> 13</w:t>
      </w:r>
      <w:r w:rsidRPr="00A518E1">
        <w:t xml:space="preserve"> изменить следующим образом:</w:t>
      </w:r>
    </w:p>
    <w:p w14:paraId="4F79A939" w14:textId="77777777" w:rsidR="005B16F2" w:rsidRPr="00A518E1" w:rsidRDefault="005B16F2" w:rsidP="005B16F2">
      <w:pPr>
        <w:pStyle w:val="SingleTxtG"/>
        <w:rPr>
          <w:color w:val="000000" w:themeColor="text1"/>
        </w:rPr>
      </w:pPr>
      <w:r w:rsidRPr="00A518E1">
        <w:t>«Добавление 3 — позиция 13</w:t>
      </w:r>
    </w:p>
    <w:p w14:paraId="095DCD72" w14:textId="77777777" w:rsidR="005B16F2" w:rsidRPr="00A518E1" w:rsidRDefault="005B16F2" w:rsidP="005B16F2">
      <w:pPr>
        <w:pStyle w:val="SingleTxtG"/>
        <w:rPr>
          <w:color w:val="000000" w:themeColor="text1"/>
        </w:rPr>
      </w:pPr>
      <w:r w:rsidRPr="00A518E1">
        <w:t>Мониторинг датчиков отработавших газов и кислородных датчиков</w:t>
      </w:r>
    </w:p>
    <w:p w14:paraId="6E9F4ACE" w14:textId="77777777" w:rsidR="005B16F2" w:rsidRPr="00A518E1" w:rsidRDefault="005B16F2" w:rsidP="005B16F2">
      <w:pPr>
        <w:spacing w:before="120" w:after="120"/>
        <w:ind w:left="1134" w:right="1134"/>
        <w:jc w:val="both"/>
        <w:rPr>
          <w:color w:val="000000" w:themeColor="text1"/>
        </w:rPr>
      </w:pPr>
      <w:r w:rsidRPr="00A518E1">
        <w:t>БД система осуществляет мониторинг:</w:t>
      </w:r>
    </w:p>
    <w:tbl>
      <w:tblPr>
        <w:tblStyle w:val="ad"/>
        <w:tblW w:w="7427" w:type="dxa"/>
        <w:tblInd w:w="1134" w:type="dxa"/>
        <w:tblLayout w:type="fixed"/>
        <w:tblLook w:val="04A0" w:firstRow="1" w:lastRow="0" w:firstColumn="1" w:lastColumn="0" w:noHBand="0" w:noVBand="1"/>
      </w:tblPr>
      <w:tblGrid>
        <w:gridCol w:w="5159"/>
        <w:gridCol w:w="1134"/>
        <w:gridCol w:w="1134"/>
      </w:tblGrid>
      <w:tr w:rsidR="005B16F2" w:rsidRPr="00A518E1" w14:paraId="0AF03178" w14:textId="77777777" w:rsidTr="007523C0">
        <w:tc>
          <w:tcPr>
            <w:tcW w:w="5159" w:type="dxa"/>
            <w:tcBorders>
              <w:top w:val="nil"/>
              <w:left w:val="nil"/>
            </w:tcBorders>
          </w:tcPr>
          <w:p w14:paraId="7005AA1C" w14:textId="77777777" w:rsidR="005B16F2" w:rsidRPr="00A518E1" w:rsidRDefault="005B16F2" w:rsidP="007523C0">
            <w:pPr>
              <w:spacing w:before="120" w:after="120"/>
              <w:ind w:right="1134"/>
              <w:jc w:val="both"/>
              <w:rPr>
                <w:color w:val="000000" w:themeColor="text1"/>
              </w:rPr>
            </w:pPr>
          </w:p>
        </w:tc>
        <w:tc>
          <w:tcPr>
            <w:tcW w:w="1134" w:type="dxa"/>
          </w:tcPr>
          <w:p w14:paraId="245BD5F5" w14:textId="77777777" w:rsidR="005B16F2" w:rsidRPr="00A518E1" w:rsidRDefault="005B16F2" w:rsidP="007523C0">
            <w:pPr>
              <w:spacing w:before="120" w:after="120"/>
              <w:ind w:right="-62"/>
              <w:jc w:val="center"/>
              <w:rPr>
                <w:strike/>
                <w:color w:val="000000" w:themeColor="text1"/>
              </w:rPr>
            </w:pPr>
            <w:r w:rsidRPr="00A518E1">
              <w:rPr>
                <w:i/>
                <w:iCs/>
                <w:strike/>
              </w:rPr>
              <w:t>Дизельное топливо</w:t>
            </w:r>
          </w:p>
          <w:p w14:paraId="722BCD20" w14:textId="0F8B7008" w:rsidR="005B16F2" w:rsidRPr="00A518E1" w:rsidRDefault="005B16F2" w:rsidP="007523C0">
            <w:pPr>
              <w:spacing w:before="120" w:after="120"/>
              <w:ind w:right="-62"/>
              <w:jc w:val="center"/>
              <w:rPr>
                <w:b/>
                <w:color w:val="000000" w:themeColor="text1"/>
              </w:rPr>
            </w:pPr>
            <w:r w:rsidRPr="00A518E1">
              <w:rPr>
                <w:b/>
                <w:bCs/>
              </w:rPr>
              <w:t xml:space="preserve">Двигатель </w:t>
            </w:r>
            <w:r w:rsidR="007E371C">
              <w:rPr>
                <w:b/>
                <w:bCs/>
              </w:rPr>
              <w:br/>
            </w:r>
            <w:r w:rsidRPr="00A518E1">
              <w:rPr>
                <w:b/>
                <w:bCs/>
              </w:rPr>
              <w:t>с ВС</w:t>
            </w:r>
          </w:p>
        </w:tc>
        <w:tc>
          <w:tcPr>
            <w:tcW w:w="1134" w:type="dxa"/>
          </w:tcPr>
          <w:p w14:paraId="15693C83" w14:textId="77777777" w:rsidR="005B16F2" w:rsidRPr="00A518E1" w:rsidRDefault="005B16F2" w:rsidP="007523C0">
            <w:pPr>
              <w:spacing w:before="120" w:after="120"/>
              <w:ind w:right="27"/>
              <w:jc w:val="center"/>
              <w:rPr>
                <w:strike/>
                <w:color w:val="000000" w:themeColor="text1"/>
              </w:rPr>
            </w:pPr>
            <w:r w:rsidRPr="00A518E1">
              <w:rPr>
                <w:strike/>
              </w:rPr>
              <w:t>Газ</w:t>
            </w:r>
          </w:p>
          <w:p w14:paraId="0143390C" w14:textId="73559E8C" w:rsidR="005B16F2" w:rsidRPr="00A518E1" w:rsidRDefault="005B16F2" w:rsidP="007523C0">
            <w:pPr>
              <w:spacing w:before="120" w:after="120"/>
              <w:ind w:right="27"/>
              <w:jc w:val="center"/>
              <w:rPr>
                <w:b/>
                <w:color w:val="000000" w:themeColor="text1"/>
              </w:rPr>
            </w:pPr>
            <w:r w:rsidRPr="00A518E1">
              <w:rPr>
                <w:b/>
                <w:bCs/>
              </w:rPr>
              <w:t xml:space="preserve">Двигатель </w:t>
            </w:r>
            <w:r w:rsidR="007E371C">
              <w:rPr>
                <w:b/>
                <w:bCs/>
              </w:rPr>
              <w:br/>
            </w:r>
            <w:r w:rsidRPr="00A518E1">
              <w:rPr>
                <w:b/>
                <w:bCs/>
              </w:rPr>
              <w:t>с ПЗ</w:t>
            </w:r>
          </w:p>
        </w:tc>
      </w:tr>
      <w:tr w:rsidR="005B16F2" w:rsidRPr="00A518E1" w14:paraId="3E62BE3C" w14:textId="77777777" w:rsidTr="007523C0">
        <w:tc>
          <w:tcPr>
            <w:tcW w:w="5159" w:type="dxa"/>
          </w:tcPr>
          <w:p w14:paraId="3BA66D3C" w14:textId="6D7AF2BC" w:rsidR="005B16F2" w:rsidRPr="00A518E1" w:rsidRDefault="005B16F2" w:rsidP="00130F91">
            <w:pPr>
              <w:spacing w:before="120" w:after="120"/>
              <w:ind w:left="516" w:hanging="459"/>
              <w:rPr>
                <w:color w:val="000000" w:themeColor="text1"/>
              </w:rPr>
            </w:pPr>
            <w:r w:rsidRPr="00A518E1">
              <w:t>a)</w:t>
            </w:r>
            <w:r w:rsidR="00CF388B">
              <w:t xml:space="preserve"> </w:t>
            </w:r>
            <w:r w:rsidR="008C0A29">
              <w:tab/>
            </w:r>
            <w:r w:rsidR="007E371C" w:rsidRPr="00A518E1">
              <w:t xml:space="preserve">Электрических </w:t>
            </w:r>
            <w:r w:rsidRPr="00A518E1">
              <w:t>элементов датчиков отработавших газов в оснащенных ею двигателях на предмет их надлежащего функционирования в соответствии с позицией 1 настоящего добавления — мониторинг элементов</w:t>
            </w:r>
            <w:r w:rsidR="007E371C">
              <w:t>.</w:t>
            </w:r>
          </w:p>
        </w:tc>
        <w:tc>
          <w:tcPr>
            <w:tcW w:w="1134" w:type="dxa"/>
            <w:vAlign w:val="center"/>
          </w:tcPr>
          <w:p w14:paraId="7AB97551" w14:textId="77777777" w:rsidR="005B16F2" w:rsidRPr="00A518E1" w:rsidRDefault="005B16F2" w:rsidP="007523C0">
            <w:pPr>
              <w:spacing w:before="120" w:after="120"/>
              <w:ind w:right="-62"/>
              <w:jc w:val="center"/>
              <w:rPr>
                <w:color w:val="000000" w:themeColor="text1"/>
              </w:rPr>
            </w:pPr>
            <w:r w:rsidRPr="00A518E1">
              <w:t>X</w:t>
            </w:r>
          </w:p>
        </w:tc>
        <w:tc>
          <w:tcPr>
            <w:tcW w:w="1134" w:type="dxa"/>
            <w:vAlign w:val="center"/>
          </w:tcPr>
          <w:p w14:paraId="37D696C4" w14:textId="77777777" w:rsidR="005B16F2" w:rsidRPr="00A518E1" w:rsidRDefault="005B16F2" w:rsidP="007523C0">
            <w:pPr>
              <w:spacing w:before="120" w:after="120"/>
              <w:ind w:right="27"/>
              <w:jc w:val="center"/>
              <w:rPr>
                <w:color w:val="000000" w:themeColor="text1"/>
              </w:rPr>
            </w:pPr>
            <w:r w:rsidRPr="00A518E1">
              <w:t>X</w:t>
            </w:r>
          </w:p>
        </w:tc>
      </w:tr>
      <w:tr w:rsidR="005B16F2" w:rsidRPr="00A518E1" w14:paraId="31C4CEF9" w14:textId="77777777" w:rsidTr="007523C0">
        <w:tc>
          <w:tcPr>
            <w:tcW w:w="5159" w:type="dxa"/>
          </w:tcPr>
          <w:p w14:paraId="6D28E640" w14:textId="20BF0006" w:rsidR="005B16F2" w:rsidRPr="00A518E1" w:rsidRDefault="005B16F2" w:rsidP="00130F91">
            <w:pPr>
              <w:spacing w:before="120" w:after="120"/>
              <w:ind w:left="516" w:hanging="459"/>
              <w:rPr>
                <w:color w:val="000000" w:themeColor="text1"/>
              </w:rPr>
            </w:pPr>
            <w:r w:rsidRPr="00A518E1">
              <w:t>b)</w:t>
            </w:r>
            <w:r w:rsidR="00CF388B">
              <w:t xml:space="preserve"> </w:t>
            </w:r>
            <w:r w:rsidR="008C0A29">
              <w:tab/>
            </w:r>
            <w:r w:rsidR="007E371C" w:rsidRPr="00A518E1">
              <w:t xml:space="preserve">Как </w:t>
            </w:r>
            <w:r w:rsidRPr="00A518E1">
              <w:t>основного, так и вспомогательного (регулирование подачи топлива) кислородных датчиков. Эти датчики рассматриваются в качестве датчиков отработавших газов, подлежащих мониторингу на предмет их надлежащего функционирования в соответствии с позицией 1 настоящего добавления — мониторинг элементов</w:t>
            </w:r>
            <w:r w:rsidR="007E371C">
              <w:t>.</w:t>
            </w:r>
          </w:p>
        </w:tc>
        <w:tc>
          <w:tcPr>
            <w:tcW w:w="1134" w:type="dxa"/>
            <w:vAlign w:val="center"/>
          </w:tcPr>
          <w:p w14:paraId="55161903" w14:textId="77777777" w:rsidR="005B16F2" w:rsidRPr="00A518E1" w:rsidRDefault="005B16F2" w:rsidP="007523C0">
            <w:pPr>
              <w:spacing w:before="120" w:after="120"/>
              <w:ind w:right="-62"/>
              <w:jc w:val="center"/>
              <w:rPr>
                <w:color w:val="000000" w:themeColor="text1"/>
              </w:rPr>
            </w:pPr>
          </w:p>
        </w:tc>
        <w:tc>
          <w:tcPr>
            <w:tcW w:w="1134" w:type="dxa"/>
            <w:vAlign w:val="center"/>
          </w:tcPr>
          <w:p w14:paraId="4BCA7A5B" w14:textId="77777777" w:rsidR="005B16F2" w:rsidRPr="00A518E1" w:rsidRDefault="005B16F2" w:rsidP="007523C0">
            <w:pPr>
              <w:spacing w:before="120" w:after="120"/>
              <w:ind w:right="27"/>
              <w:jc w:val="center"/>
              <w:rPr>
                <w:color w:val="000000" w:themeColor="text1"/>
              </w:rPr>
            </w:pPr>
            <w:r w:rsidRPr="00A518E1">
              <w:t>X</w:t>
            </w:r>
          </w:p>
        </w:tc>
      </w:tr>
    </w:tbl>
    <w:p w14:paraId="6644FF18" w14:textId="56F78383" w:rsidR="005B16F2" w:rsidRPr="00A518E1" w:rsidRDefault="005B16F2" w:rsidP="005B16F2">
      <w:pPr>
        <w:spacing w:before="120" w:after="120"/>
        <w:ind w:left="2268" w:right="1134"/>
        <w:jc w:val="both"/>
        <w:rPr>
          <w:color w:val="000000" w:themeColor="text1"/>
        </w:rPr>
      </w:pPr>
      <w:r w:rsidRPr="00A518E1">
        <w:rPr>
          <w:color w:val="000000" w:themeColor="text1"/>
        </w:rPr>
        <w:tab/>
      </w:r>
      <w:r w:rsidRPr="00A518E1">
        <w:t>»</w:t>
      </w:r>
    </w:p>
    <w:p w14:paraId="7FFB3759" w14:textId="7C9438F0" w:rsidR="005B16F2" w:rsidRPr="00A518E1" w:rsidRDefault="005B16F2" w:rsidP="00E30D34">
      <w:pPr>
        <w:pageBreakBefore/>
        <w:spacing w:before="120" w:after="120"/>
        <w:ind w:left="567" w:right="1134" w:firstLine="567"/>
        <w:jc w:val="both"/>
        <w:rPr>
          <w:i/>
          <w:color w:val="000000" w:themeColor="text1"/>
        </w:rPr>
      </w:pPr>
      <w:r w:rsidRPr="00A518E1">
        <w:rPr>
          <w:i/>
          <w:iCs/>
        </w:rPr>
        <w:lastRenderedPageBreak/>
        <w:t xml:space="preserve">Приложение 9B, добавление 3 </w:t>
      </w:r>
      <w:r w:rsidR="007E371C">
        <w:rPr>
          <w:i/>
          <w:iCs/>
        </w:rPr>
        <w:t>—</w:t>
      </w:r>
      <w:r w:rsidRPr="00A518E1">
        <w:rPr>
          <w:i/>
          <w:iCs/>
        </w:rPr>
        <w:t xml:space="preserve"> позици</w:t>
      </w:r>
      <w:r>
        <w:rPr>
          <w:i/>
          <w:iCs/>
        </w:rPr>
        <w:t>я</w:t>
      </w:r>
      <w:r w:rsidRPr="00A518E1">
        <w:rPr>
          <w:i/>
          <w:iCs/>
        </w:rPr>
        <w:t xml:space="preserve"> 15</w:t>
      </w:r>
      <w:r w:rsidRPr="00A518E1">
        <w:t xml:space="preserve"> изменить следующим образом:</w:t>
      </w:r>
    </w:p>
    <w:p w14:paraId="6387464B" w14:textId="77777777" w:rsidR="005B16F2" w:rsidRPr="00A518E1" w:rsidRDefault="005B16F2" w:rsidP="005B16F2">
      <w:pPr>
        <w:pStyle w:val="SingleTxtG"/>
        <w:rPr>
          <w:color w:val="000000" w:themeColor="text1"/>
        </w:rPr>
      </w:pPr>
      <w:r w:rsidRPr="00A518E1">
        <w:t>«Добавление 3 — позиция 15</w:t>
      </w:r>
    </w:p>
    <w:p w14:paraId="57A099EA" w14:textId="77777777" w:rsidR="005B16F2" w:rsidRPr="00A518E1" w:rsidRDefault="005B16F2" w:rsidP="005B16F2">
      <w:pPr>
        <w:pStyle w:val="SingleTxtG"/>
        <w:rPr>
          <w:color w:val="000000" w:themeColor="text1"/>
        </w:rPr>
      </w:pPr>
      <w:r w:rsidRPr="00A518E1">
        <w:t>Трехкомпонентный каталитический нейтрализатор</w:t>
      </w:r>
    </w:p>
    <w:p w14:paraId="473D8AB6" w14:textId="77777777" w:rsidR="005B16F2" w:rsidRPr="00A518E1" w:rsidRDefault="005B16F2" w:rsidP="005B16F2">
      <w:pPr>
        <w:spacing w:before="120" w:after="120"/>
        <w:ind w:left="1134" w:right="1134"/>
        <w:jc w:val="both"/>
        <w:rPr>
          <w:color w:val="000000" w:themeColor="text1"/>
        </w:rPr>
      </w:pPr>
      <w:r w:rsidRPr="00A518E1">
        <w:t>БД система осуществляет мониторинг трехкомпонентного каталитического нейтрализатора в оснащенных ею двигателях на предмет его надлежащего функционирования:</w:t>
      </w:r>
    </w:p>
    <w:tbl>
      <w:tblPr>
        <w:tblStyle w:val="ad"/>
        <w:tblW w:w="7427" w:type="dxa"/>
        <w:tblInd w:w="1134" w:type="dxa"/>
        <w:tblLayout w:type="fixed"/>
        <w:tblLook w:val="04A0" w:firstRow="1" w:lastRow="0" w:firstColumn="1" w:lastColumn="0" w:noHBand="0" w:noVBand="1"/>
      </w:tblPr>
      <w:tblGrid>
        <w:gridCol w:w="5159"/>
        <w:gridCol w:w="1134"/>
        <w:gridCol w:w="1134"/>
      </w:tblGrid>
      <w:tr w:rsidR="005B16F2" w:rsidRPr="00A518E1" w14:paraId="2732AAD6" w14:textId="77777777" w:rsidTr="007523C0">
        <w:tc>
          <w:tcPr>
            <w:tcW w:w="5159" w:type="dxa"/>
            <w:tcBorders>
              <w:top w:val="nil"/>
              <w:left w:val="nil"/>
            </w:tcBorders>
          </w:tcPr>
          <w:p w14:paraId="1EFF46C1" w14:textId="77777777" w:rsidR="005B16F2" w:rsidRPr="00A518E1" w:rsidRDefault="005B16F2" w:rsidP="007523C0">
            <w:pPr>
              <w:spacing w:before="120" w:after="120"/>
              <w:ind w:right="1134"/>
              <w:jc w:val="both"/>
              <w:rPr>
                <w:color w:val="000000" w:themeColor="text1"/>
              </w:rPr>
            </w:pPr>
          </w:p>
        </w:tc>
        <w:tc>
          <w:tcPr>
            <w:tcW w:w="1134" w:type="dxa"/>
          </w:tcPr>
          <w:p w14:paraId="424A1D66" w14:textId="77777777" w:rsidR="005B16F2" w:rsidRPr="00A518E1" w:rsidRDefault="005B16F2" w:rsidP="007523C0">
            <w:pPr>
              <w:spacing w:before="120" w:after="120"/>
              <w:ind w:right="-62"/>
              <w:jc w:val="center"/>
              <w:rPr>
                <w:strike/>
                <w:color w:val="000000" w:themeColor="text1"/>
              </w:rPr>
            </w:pPr>
            <w:r w:rsidRPr="00A518E1">
              <w:rPr>
                <w:i/>
                <w:iCs/>
                <w:strike/>
              </w:rPr>
              <w:t>Дизельное топливо</w:t>
            </w:r>
          </w:p>
          <w:p w14:paraId="3056B03E" w14:textId="5D594F50" w:rsidR="005B16F2" w:rsidRPr="00A518E1" w:rsidRDefault="005B16F2" w:rsidP="007523C0">
            <w:pPr>
              <w:spacing w:before="120" w:after="120"/>
              <w:ind w:right="-62"/>
              <w:jc w:val="center"/>
              <w:rPr>
                <w:b/>
                <w:color w:val="000000" w:themeColor="text1"/>
              </w:rPr>
            </w:pPr>
            <w:r w:rsidRPr="00A518E1">
              <w:rPr>
                <w:b/>
                <w:bCs/>
              </w:rPr>
              <w:t xml:space="preserve">Двигатель </w:t>
            </w:r>
            <w:r w:rsidR="007E371C">
              <w:rPr>
                <w:b/>
                <w:bCs/>
              </w:rPr>
              <w:br/>
            </w:r>
            <w:r w:rsidRPr="00A518E1">
              <w:rPr>
                <w:b/>
                <w:bCs/>
              </w:rPr>
              <w:t>с ВС</w:t>
            </w:r>
          </w:p>
        </w:tc>
        <w:tc>
          <w:tcPr>
            <w:tcW w:w="1134" w:type="dxa"/>
          </w:tcPr>
          <w:p w14:paraId="08B3FA5E" w14:textId="77777777" w:rsidR="005B16F2" w:rsidRPr="00A518E1" w:rsidRDefault="005B16F2" w:rsidP="007523C0">
            <w:pPr>
              <w:spacing w:before="120" w:after="120"/>
              <w:ind w:right="27"/>
              <w:jc w:val="center"/>
              <w:rPr>
                <w:strike/>
                <w:color w:val="000000" w:themeColor="text1"/>
              </w:rPr>
            </w:pPr>
            <w:r w:rsidRPr="00A518E1">
              <w:rPr>
                <w:strike/>
              </w:rPr>
              <w:t>Газ</w:t>
            </w:r>
          </w:p>
          <w:p w14:paraId="7B989254" w14:textId="4644A147" w:rsidR="005B16F2" w:rsidRPr="00A518E1" w:rsidRDefault="005B16F2" w:rsidP="007523C0">
            <w:pPr>
              <w:spacing w:before="120" w:after="120"/>
              <w:ind w:right="27"/>
              <w:jc w:val="center"/>
              <w:rPr>
                <w:b/>
                <w:color w:val="000000" w:themeColor="text1"/>
              </w:rPr>
            </w:pPr>
            <w:r w:rsidRPr="00A518E1">
              <w:rPr>
                <w:b/>
                <w:bCs/>
              </w:rPr>
              <w:t xml:space="preserve">Двигатель </w:t>
            </w:r>
            <w:r w:rsidR="007E371C">
              <w:rPr>
                <w:b/>
                <w:bCs/>
              </w:rPr>
              <w:br/>
            </w:r>
            <w:r w:rsidRPr="00A518E1">
              <w:rPr>
                <w:b/>
                <w:bCs/>
              </w:rPr>
              <w:t>с ПЗ</w:t>
            </w:r>
          </w:p>
        </w:tc>
      </w:tr>
      <w:tr w:rsidR="005B16F2" w:rsidRPr="00A518E1" w14:paraId="37BDC023" w14:textId="77777777" w:rsidTr="007523C0">
        <w:tc>
          <w:tcPr>
            <w:tcW w:w="5159" w:type="dxa"/>
          </w:tcPr>
          <w:p w14:paraId="5DD09334" w14:textId="51EC0C3D" w:rsidR="005B16F2" w:rsidRPr="00A518E1" w:rsidRDefault="005B16F2" w:rsidP="00130F91">
            <w:pPr>
              <w:spacing w:before="120" w:after="120"/>
              <w:ind w:left="516" w:hanging="459"/>
              <w:rPr>
                <w:color w:val="000000" w:themeColor="text1"/>
              </w:rPr>
            </w:pPr>
            <w:r w:rsidRPr="00A518E1">
              <w:t>a)</w:t>
            </w:r>
            <w:r w:rsidR="00CF388B">
              <w:t xml:space="preserve"> </w:t>
            </w:r>
            <w:r w:rsidR="008C0A29">
              <w:tab/>
            </w:r>
            <w:r w:rsidRPr="00A518E1">
              <w:t>Эффективность преобразования трехкомпонентного каталитического нейтрализатора: способность катализатора преобразовывать NO</w:t>
            </w:r>
            <w:r w:rsidRPr="00A518E1">
              <w:rPr>
                <w:vertAlign w:val="subscript"/>
              </w:rPr>
              <w:t>Х</w:t>
            </w:r>
            <w:r w:rsidRPr="00A518E1">
              <w:t xml:space="preserve"> и CO — мониторинг эффективности</w:t>
            </w:r>
            <w:r w:rsidR="007E371C">
              <w:t>.</w:t>
            </w:r>
          </w:p>
        </w:tc>
        <w:tc>
          <w:tcPr>
            <w:tcW w:w="1134" w:type="dxa"/>
            <w:vAlign w:val="center"/>
          </w:tcPr>
          <w:p w14:paraId="25AC2C53" w14:textId="77777777" w:rsidR="005B16F2" w:rsidRPr="00A518E1" w:rsidRDefault="005B16F2" w:rsidP="007523C0">
            <w:pPr>
              <w:spacing w:before="120" w:after="120"/>
              <w:ind w:right="-62"/>
              <w:jc w:val="center"/>
              <w:rPr>
                <w:color w:val="000000" w:themeColor="text1"/>
              </w:rPr>
            </w:pPr>
          </w:p>
        </w:tc>
        <w:tc>
          <w:tcPr>
            <w:tcW w:w="1134" w:type="dxa"/>
            <w:vAlign w:val="center"/>
          </w:tcPr>
          <w:p w14:paraId="592D3E59" w14:textId="77777777" w:rsidR="005B16F2" w:rsidRPr="00A518E1" w:rsidRDefault="005B16F2" w:rsidP="007523C0">
            <w:pPr>
              <w:spacing w:before="120" w:after="120"/>
              <w:ind w:right="27"/>
              <w:jc w:val="center"/>
              <w:rPr>
                <w:color w:val="000000" w:themeColor="text1"/>
              </w:rPr>
            </w:pPr>
            <w:r w:rsidRPr="00A518E1">
              <w:t>X</w:t>
            </w:r>
          </w:p>
        </w:tc>
      </w:tr>
    </w:tbl>
    <w:p w14:paraId="0580D676" w14:textId="7E2B5069" w:rsidR="005B16F2" w:rsidRPr="00A518E1" w:rsidRDefault="005B16F2" w:rsidP="005B16F2">
      <w:pPr>
        <w:spacing w:before="120" w:after="120"/>
        <w:ind w:left="2268" w:right="1134"/>
        <w:jc w:val="both"/>
        <w:rPr>
          <w:color w:val="000000" w:themeColor="text1"/>
        </w:rPr>
      </w:pPr>
      <w:r w:rsidRPr="00A518E1">
        <w:tab/>
        <w:t>»</w:t>
      </w:r>
    </w:p>
    <w:p w14:paraId="3AB014E1" w14:textId="77777777" w:rsidR="005B16F2" w:rsidRPr="00A518E1" w:rsidRDefault="005B16F2" w:rsidP="005B16F2">
      <w:pPr>
        <w:keepNext/>
        <w:tabs>
          <w:tab w:val="left" w:pos="2300"/>
          <w:tab w:val="left" w:pos="2800"/>
        </w:tabs>
        <w:spacing w:after="120"/>
        <w:ind w:left="2268" w:right="1134" w:hanging="1134"/>
        <w:jc w:val="both"/>
        <w:rPr>
          <w:iCs/>
          <w:color w:val="000000" w:themeColor="text1"/>
        </w:rPr>
      </w:pPr>
      <w:r w:rsidRPr="00A518E1">
        <w:rPr>
          <w:i/>
          <w:iCs/>
        </w:rPr>
        <w:t>Приложение 12, пункт 3.1</w:t>
      </w:r>
      <w:r w:rsidRPr="00A518E1">
        <w:t xml:space="preserve"> изменить следующим образом: </w:t>
      </w:r>
    </w:p>
    <w:p w14:paraId="101DD56E" w14:textId="77777777" w:rsidR="005B16F2" w:rsidRPr="00A518E1" w:rsidRDefault="005B16F2" w:rsidP="005B16F2">
      <w:pPr>
        <w:spacing w:before="120" w:after="120"/>
        <w:ind w:left="567" w:right="1134" w:firstLine="567"/>
        <w:rPr>
          <w:color w:val="000000" w:themeColor="text1"/>
        </w:rPr>
      </w:pPr>
      <w:r w:rsidRPr="00A518E1">
        <w:t xml:space="preserve">«3.1 </w:t>
      </w:r>
      <w:r w:rsidRPr="00A518E1">
        <w:tab/>
      </w:r>
      <w:r w:rsidRPr="00A518E1">
        <w:tab/>
        <w:t>Измерение на первичных отработавших газах</w:t>
      </w:r>
    </w:p>
    <w:p w14:paraId="6391A0B2" w14:textId="77777777" w:rsidR="005B16F2" w:rsidRPr="00A518E1" w:rsidRDefault="005B16F2" w:rsidP="005B16F2">
      <w:pPr>
        <w:spacing w:before="120" w:after="120"/>
        <w:ind w:left="2268" w:right="1134"/>
        <w:jc w:val="both"/>
        <w:rPr>
          <w:color w:val="000000" w:themeColor="text1"/>
        </w:rPr>
      </w:pPr>
      <w:r w:rsidRPr="00A518E1">
        <w:t>Положения настоящего пункта применяются в том случае, если замер СО</w:t>
      </w:r>
      <w:r w:rsidRPr="00A518E1">
        <w:rPr>
          <w:vertAlign w:val="subscript"/>
        </w:rPr>
        <w:t>2</w:t>
      </w:r>
      <w:r w:rsidRPr="00A518E1">
        <w:t xml:space="preserve"> производят на первичных отработавших газах</w:t>
      </w:r>
      <w:r w:rsidRPr="00A518E1">
        <w:rPr>
          <w:b/>
          <w:bCs/>
        </w:rPr>
        <w:t>, а молярное соотношение углерода и водорода во всех используемых видах топлива превышает 0, как это определено в пункте 8 приложения 4</w:t>
      </w:r>
      <w:r w:rsidRPr="00A518E1">
        <w:t>».</w:t>
      </w:r>
    </w:p>
    <w:p w14:paraId="64CEAE4B" w14:textId="77777777" w:rsidR="005B16F2" w:rsidRPr="00A518E1" w:rsidRDefault="005B16F2" w:rsidP="005B16F2">
      <w:pPr>
        <w:tabs>
          <w:tab w:val="left" w:pos="2300"/>
          <w:tab w:val="left" w:pos="2800"/>
        </w:tabs>
        <w:spacing w:after="120"/>
        <w:ind w:left="2268" w:right="1134" w:hanging="1134"/>
        <w:jc w:val="both"/>
        <w:rPr>
          <w:iCs/>
          <w:color w:val="000000" w:themeColor="text1"/>
        </w:rPr>
      </w:pPr>
      <w:r w:rsidRPr="00A518E1">
        <w:rPr>
          <w:i/>
          <w:iCs/>
        </w:rPr>
        <w:t>Приложение 12, пункт 3.2</w:t>
      </w:r>
      <w:r w:rsidRPr="00A518E1">
        <w:t xml:space="preserve"> изменить следующим образом: </w:t>
      </w:r>
    </w:p>
    <w:p w14:paraId="68016715" w14:textId="77777777" w:rsidR="005B16F2" w:rsidRPr="00A518E1" w:rsidRDefault="005B16F2" w:rsidP="005B16F2">
      <w:pPr>
        <w:spacing w:before="120" w:after="120"/>
        <w:ind w:left="567" w:right="1134" w:firstLine="567"/>
        <w:rPr>
          <w:color w:val="000000" w:themeColor="text1"/>
        </w:rPr>
      </w:pPr>
      <w:r w:rsidRPr="00A518E1">
        <w:t xml:space="preserve">«3.2 </w:t>
      </w:r>
      <w:r w:rsidRPr="00A518E1">
        <w:tab/>
      </w:r>
      <w:r w:rsidRPr="00A518E1">
        <w:tab/>
        <w:t>Измерения на разбавленных отработавших газах</w:t>
      </w:r>
    </w:p>
    <w:p w14:paraId="18DC89CA" w14:textId="77777777" w:rsidR="005B16F2" w:rsidRPr="00A518E1" w:rsidRDefault="005B16F2" w:rsidP="005B16F2">
      <w:pPr>
        <w:spacing w:before="120" w:after="120"/>
        <w:ind w:left="2268" w:right="1134"/>
        <w:jc w:val="both"/>
        <w:rPr>
          <w:color w:val="000000" w:themeColor="text1"/>
        </w:rPr>
      </w:pPr>
      <w:r w:rsidRPr="00A518E1">
        <w:t>Положения настоящего пункта применяются в том случае, если замер СО</w:t>
      </w:r>
      <w:r w:rsidRPr="00A518E1">
        <w:rPr>
          <w:vertAlign w:val="subscript"/>
        </w:rPr>
        <w:t>2</w:t>
      </w:r>
      <w:r w:rsidRPr="00A518E1">
        <w:t xml:space="preserve"> производят на разбавленных отработавших газах</w:t>
      </w:r>
      <w:r w:rsidRPr="00A518E1">
        <w:rPr>
          <w:b/>
          <w:bCs/>
        </w:rPr>
        <w:t>, а молярное соотношение углерода и водорода во всех используемых видах топлива превышает 0, как это определено в пункте 8 приложения 4</w:t>
      </w:r>
      <w:r w:rsidRPr="00A518E1">
        <w:t>».</w:t>
      </w:r>
    </w:p>
    <w:p w14:paraId="5F9ED935" w14:textId="77777777" w:rsidR="005B16F2" w:rsidRPr="00A518E1" w:rsidRDefault="005B16F2" w:rsidP="005B16F2">
      <w:pPr>
        <w:spacing w:before="120" w:after="120"/>
        <w:ind w:left="567" w:right="1134" w:firstLine="567"/>
        <w:jc w:val="both"/>
        <w:rPr>
          <w:iCs/>
          <w:color w:val="000000" w:themeColor="text1"/>
        </w:rPr>
      </w:pPr>
      <w:r w:rsidRPr="00A518E1">
        <w:rPr>
          <w:i/>
          <w:iCs/>
        </w:rPr>
        <w:t>Приложение 12, включить новый пункт 3.3</w:t>
      </w:r>
      <w:r w:rsidRPr="00A518E1">
        <w:t xml:space="preserve"> следующего содержания:</w:t>
      </w:r>
    </w:p>
    <w:p w14:paraId="6BFFA363" w14:textId="77777777" w:rsidR="005B16F2" w:rsidRPr="00A518E1" w:rsidRDefault="005B16F2" w:rsidP="005B16F2">
      <w:pPr>
        <w:spacing w:before="120" w:after="120"/>
        <w:ind w:left="567" w:right="1134" w:firstLine="567"/>
        <w:rPr>
          <w:b/>
          <w:color w:val="000000" w:themeColor="text1"/>
        </w:rPr>
      </w:pPr>
      <w:r w:rsidRPr="007E371C">
        <w:t>«</w:t>
      </w:r>
      <w:r w:rsidRPr="00A518E1">
        <w:rPr>
          <w:b/>
          <w:bCs/>
        </w:rPr>
        <w:t xml:space="preserve">3.3 </w:t>
      </w:r>
      <w:r w:rsidRPr="00A518E1">
        <w:rPr>
          <w:b/>
          <w:bCs/>
        </w:rPr>
        <w:tab/>
      </w:r>
      <w:r w:rsidRPr="00A518E1">
        <w:tab/>
      </w:r>
      <w:r w:rsidRPr="00A518E1">
        <w:rPr>
          <w:b/>
          <w:bCs/>
        </w:rPr>
        <w:t>Расчет на основе расхода топлива</w:t>
      </w:r>
    </w:p>
    <w:p w14:paraId="492C04B3" w14:textId="77777777" w:rsidR="005B16F2" w:rsidRPr="00A518E1" w:rsidRDefault="005B16F2" w:rsidP="005B16F2">
      <w:pPr>
        <w:spacing w:before="120" w:after="120"/>
        <w:ind w:left="2268" w:right="1134"/>
        <w:jc w:val="both"/>
        <w:rPr>
          <w:b/>
          <w:color w:val="000000" w:themeColor="text1"/>
        </w:rPr>
      </w:pPr>
      <w:r w:rsidRPr="00A518E1">
        <w:tab/>
      </w:r>
      <w:r w:rsidRPr="00A518E1">
        <w:rPr>
          <w:b/>
          <w:bCs/>
        </w:rPr>
        <w:t>Положения настоящего пункта применяются в том случае, если молярное соотношение углерода и водорода во всех используемых видах топлива равно 0, как это определено в пункте 8 приложения 4.</w:t>
      </w:r>
    </w:p>
    <w:p w14:paraId="38BD2B0F" w14:textId="77777777" w:rsidR="005B16F2" w:rsidRPr="00A518E1" w:rsidRDefault="005B16F2" w:rsidP="005B16F2">
      <w:pPr>
        <w:spacing w:before="120" w:after="120"/>
        <w:ind w:left="2268" w:right="1134"/>
        <w:jc w:val="both"/>
        <w:rPr>
          <w:b/>
          <w:color w:val="000000" w:themeColor="text1"/>
        </w:rPr>
      </w:pPr>
      <w:r w:rsidRPr="00A518E1">
        <w:rPr>
          <w:b/>
          <w:bCs/>
        </w:rPr>
        <w:t>Расход топлива определяют в соответствии с пунктом 4 настоящего приложения, и за основу при расчете усредненных по испытанию выбросов CO</w:t>
      </w:r>
      <w:r w:rsidRPr="00A518E1">
        <w:rPr>
          <w:b/>
          <w:bCs/>
          <w:vertAlign w:val="subscript"/>
        </w:rPr>
        <w:t>2</w:t>
      </w:r>
      <w:r w:rsidRPr="00A518E1">
        <w:rPr>
          <w:b/>
          <w:bCs/>
        </w:rPr>
        <w:t xml:space="preserve"> берется измеренное и усредненное по испытанию значение расхода топлива.</w:t>
      </w:r>
    </w:p>
    <w:p w14:paraId="4C29A4BB" w14:textId="77777777" w:rsidR="005B16F2" w:rsidRPr="00A518E1" w:rsidRDefault="005B16F2" w:rsidP="005B16F2">
      <w:pPr>
        <w:spacing w:before="120" w:after="120"/>
        <w:ind w:left="2268" w:right="1134"/>
        <w:jc w:val="both"/>
        <w:rPr>
          <w:b/>
          <w:color w:val="000000" w:themeColor="text1"/>
        </w:rPr>
      </w:pPr>
      <w:r w:rsidRPr="00A518E1">
        <w:rPr>
          <w:b/>
          <w:bCs/>
        </w:rPr>
        <w:t>Массу CO</w:t>
      </w:r>
      <w:r w:rsidRPr="00A518E1">
        <w:rPr>
          <w:b/>
          <w:bCs/>
          <w:vertAlign w:val="subscript"/>
        </w:rPr>
        <w:t>2</w:t>
      </w:r>
      <w:r w:rsidRPr="00A518E1">
        <w:rPr>
          <w:b/>
          <w:bCs/>
        </w:rPr>
        <w:t xml:space="preserve"> (г/испытание), принимаемую равной нулю, определяют согласно следующему уравнению:</w:t>
      </w:r>
    </w:p>
    <w:p w14:paraId="74A1824E" w14:textId="5EB8CEAB" w:rsidR="005B16F2" w:rsidRPr="00A518E1" w:rsidRDefault="00D462EF" w:rsidP="005B16F2">
      <w:pPr>
        <w:spacing w:before="120" w:after="120"/>
        <w:ind w:left="2268" w:right="1134" w:firstLine="567"/>
        <w:rPr>
          <w:color w:val="000000" w:themeColor="text1"/>
        </w:rPr>
      </w:pPr>
      <m:oMath>
        <m:sSub>
          <m:sSubPr>
            <m:ctrlPr>
              <w:rPr>
                <w:rFonts w:ascii="Cambria Math" w:hAnsi="Cambria Math"/>
                <w:b/>
                <w:color w:val="000000" w:themeColor="text1"/>
              </w:rPr>
            </m:ctrlPr>
          </m:sSubPr>
          <m:e>
            <m:r>
              <m:rPr>
                <m:sty m:val="b"/>
              </m:rPr>
              <w:rPr>
                <w:rFonts w:ascii="Cambria Math" w:hAnsi="Cambria Math"/>
                <w:color w:val="000000" w:themeColor="text1"/>
              </w:rPr>
              <m:t>m</m:t>
            </m:r>
          </m:e>
          <m:sub>
            <m:sSub>
              <m:sSubPr>
                <m:ctrlPr>
                  <w:rPr>
                    <w:rFonts w:ascii="Cambria Math" w:hAnsi="Cambria Math"/>
                    <w:b/>
                    <w:color w:val="000000" w:themeColor="text1"/>
                  </w:rPr>
                </m:ctrlPr>
              </m:sSubPr>
              <m:e>
                <m:r>
                  <m:rPr>
                    <m:sty m:val="b"/>
                  </m:rPr>
                  <w:rPr>
                    <w:rFonts w:ascii="Cambria Math" w:hAnsi="Cambria Math"/>
                    <w:color w:val="000000" w:themeColor="text1"/>
                  </w:rPr>
                  <m:t>CO</m:t>
                </m:r>
              </m:e>
              <m:sub>
                <m:r>
                  <m:rPr>
                    <m:sty m:val="b"/>
                  </m:rPr>
                  <w:rPr>
                    <w:rFonts w:ascii="Cambria Math" w:hAnsi="Cambria Math"/>
                    <w:color w:val="000000" w:themeColor="text1"/>
                  </w:rPr>
                  <m:t>2</m:t>
                </m:r>
              </m:sub>
            </m:sSub>
          </m:sub>
        </m:sSub>
        <m:r>
          <m:rPr>
            <m:sty m:val="b"/>
          </m:rPr>
          <w:rPr>
            <w:rFonts w:ascii="Cambria Math" w:hAnsi="Cambria Math"/>
            <w:color w:val="000000" w:themeColor="text1"/>
          </w:rPr>
          <m:t xml:space="preserve">= </m:t>
        </m:r>
        <m:f>
          <m:fPr>
            <m:ctrlPr>
              <w:rPr>
                <w:rFonts w:ascii="Cambria Math" w:hAnsi="Cambria Math"/>
                <w:b/>
                <w:color w:val="000000" w:themeColor="text1"/>
              </w:rPr>
            </m:ctrlPr>
          </m:fPr>
          <m:num>
            <m:r>
              <m:rPr>
                <m:sty m:val="b"/>
              </m:rPr>
              <w:rPr>
                <w:rFonts w:ascii="Cambria Math" w:hAnsi="Cambria Math"/>
                <w:color w:val="000000" w:themeColor="text1"/>
              </w:rPr>
              <m:t xml:space="preserve">β × </m:t>
            </m:r>
            <m:sSub>
              <m:sSubPr>
                <m:ctrlPr>
                  <w:rPr>
                    <w:rFonts w:ascii="Cambria Math" w:hAnsi="Cambria Math"/>
                    <w:b/>
                    <w:color w:val="000000" w:themeColor="text1"/>
                  </w:rPr>
                </m:ctrlPr>
              </m:sSubPr>
              <m:e>
                <m:r>
                  <m:rPr>
                    <m:sty m:val="b"/>
                  </m:rPr>
                  <w:rPr>
                    <w:rFonts w:ascii="Cambria Math" w:hAnsi="Cambria Math"/>
                    <w:color w:val="000000" w:themeColor="text1"/>
                  </w:rPr>
                  <m:t>M</m:t>
                </m:r>
              </m:e>
              <m:sub>
                <m:sSub>
                  <m:sSubPr>
                    <m:ctrlPr>
                      <w:rPr>
                        <w:rFonts w:ascii="Cambria Math" w:hAnsi="Cambria Math"/>
                        <w:b/>
                        <w:color w:val="000000" w:themeColor="text1"/>
                      </w:rPr>
                    </m:ctrlPr>
                  </m:sSubPr>
                  <m:e>
                    <m:r>
                      <m:rPr>
                        <m:sty m:val="b"/>
                      </m:rPr>
                      <w:rPr>
                        <w:rFonts w:ascii="Cambria Math" w:hAnsi="Cambria Math"/>
                        <w:color w:val="000000" w:themeColor="text1"/>
                      </w:rPr>
                      <m:t>CO</m:t>
                    </m:r>
                  </m:e>
                  <m:sub>
                    <m:r>
                      <m:rPr>
                        <m:sty m:val="b"/>
                      </m:rPr>
                      <w:rPr>
                        <w:rFonts w:ascii="Cambria Math" w:hAnsi="Cambria Math"/>
                        <w:color w:val="000000" w:themeColor="text1"/>
                      </w:rPr>
                      <m:t>2</m:t>
                    </m:r>
                  </m:sub>
                </m:sSub>
              </m:sub>
            </m:sSub>
          </m:num>
          <m:den>
            <m:r>
              <m:rPr>
                <m:sty m:val="b"/>
              </m:rPr>
              <w:rPr>
                <w:rFonts w:ascii="Cambria Math" w:hAnsi="Cambria Math"/>
                <w:color w:val="000000" w:themeColor="text1"/>
              </w:rPr>
              <m:t>β×</m:t>
            </m:r>
            <m:sSub>
              <m:sSubPr>
                <m:ctrlPr>
                  <w:rPr>
                    <w:rFonts w:ascii="Cambria Math" w:hAnsi="Cambria Math"/>
                    <w:b/>
                    <w:color w:val="000000" w:themeColor="text1"/>
                  </w:rPr>
                </m:ctrlPr>
              </m:sSubPr>
              <m:e>
                <m:r>
                  <m:rPr>
                    <m:sty m:val="b"/>
                  </m:rPr>
                  <w:rPr>
                    <w:rFonts w:ascii="Cambria Math" w:hAnsi="Cambria Math"/>
                    <w:color w:val="000000" w:themeColor="text1"/>
                  </w:rPr>
                  <m:t>A</m:t>
                </m:r>
              </m:e>
              <m:sub>
                <m:r>
                  <m:rPr>
                    <m:sty m:val="b"/>
                  </m:rPr>
                  <w:rPr>
                    <w:rFonts w:ascii="Cambria Math" w:hAnsi="Cambria Math"/>
                    <w:color w:val="000000" w:themeColor="text1"/>
                  </w:rPr>
                  <m:t>C</m:t>
                </m:r>
              </m:sub>
            </m:sSub>
            <m:r>
              <m:rPr>
                <m:sty m:val="b"/>
              </m:rPr>
              <w:rPr>
                <w:rFonts w:ascii="Cambria Math" w:hAnsi="Cambria Math"/>
                <w:color w:val="000000" w:themeColor="text1"/>
              </w:rPr>
              <m:t>+ α ×</m:t>
            </m:r>
            <m:sSub>
              <m:sSubPr>
                <m:ctrlPr>
                  <w:rPr>
                    <w:rFonts w:ascii="Cambria Math" w:hAnsi="Cambria Math"/>
                    <w:b/>
                    <w:color w:val="000000" w:themeColor="text1"/>
                  </w:rPr>
                </m:ctrlPr>
              </m:sSubPr>
              <m:e>
                <m:r>
                  <m:rPr>
                    <m:sty m:val="b"/>
                  </m:rPr>
                  <w:rPr>
                    <w:rFonts w:ascii="Cambria Math" w:hAnsi="Cambria Math"/>
                    <w:color w:val="000000" w:themeColor="text1"/>
                  </w:rPr>
                  <m:t>A</m:t>
                </m:r>
              </m:e>
              <m:sub>
                <m:r>
                  <m:rPr>
                    <m:sty m:val="b"/>
                  </m:rPr>
                  <w:rPr>
                    <w:rFonts w:ascii="Cambria Math" w:hAnsi="Cambria Math"/>
                    <w:color w:val="000000" w:themeColor="text1"/>
                  </w:rPr>
                  <m:t>H</m:t>
                </m:r>
              </m:sub>
            </m:sSub>
          </m:den>
        </m:f>
        <m:r>
          <m:rPr>
            <m:sty m:val="b"/>
          </m:rPr>
          <w:rPr>
            <w:rFonts w:ascii="Cambria Math" w:hAns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q</m:t>
            </m:r>
          </m:e>
          <m:sub>
            <m:r>
              <m:rPr>
                <m:sty m:val="b"/>
              </m:rPr>
              <w:rPr>
                <w:rFonts w:ascii="Cambria Math" w:hAnsi="Cambria Math"/>
                <w:color w:val="000000" w:themeColor="text1"/>
              </w:rPr>
              <m:t>mf</m:t>
            </m:r>
          </m:sub>
        </m:sSub>
      </m:oMath>
      <w:r w:rsidR="00CF388B">
        <w:rPr>
          <w:color w:val="000000" w:themeColor="text1"/>
        </w:rPr>
        <w:t xml:space="preserve"> </w:t>
      </w:r>
      <w:r w:rsidR="007E371C">
        <w:rPr>
          <w:color w:val="000000" w:themeColor="text1"/>
        </w:rPr>
        <w:t>,</w:t>
      </w:r>
    </w:p>
    <w:p w14:paraId="7310EB82" w14:textId="77777777" w:rsidR="005B16F2" w:rsidRPr="00A518E1" w:rsidRDefault="005B16F2" w:rsidP="005B16F2">
      <w:pPr>
        <w:spacing w:before="120" w:after="120"/>
        <w:ind w:right="1134"/>
        <w:rPr>
          <w:b/>
          <w:color w:val="000000" w:themeColor="text1"/>
        </w:rPr>
      </w:pPr>
      <w:r w:rsidRPr="00A518E1">
        <w:tab/>
      </w:r>
      <w:r w:rsidRPr="00A518E1">
        <w:tab/>
      </w:r>
      <w:r w:rsidRPr="00A518E1">
        <w:tab/>
      </w:r>
      <w:r w:rsidRPr="00A518E1">
        <w:tab/>
      </w:r>
      <w:r w:rsidRPr="00A518E1">
        <w:rPr>
          <w:b/>
          <w:bCs/>
        </w:rPr>
        <w:t>где:</w:t>
      </w:r>
    </w:p>
    <w:p w14:paraId="6B27E01F" w14:textId="77777777" w:rsidR="005B16F2" w:rsidRPr="00A518E1" w:rsidRDefault="005B16F2" w:rsidP="005B16F2">
      <w:pPr>
        <w:spacing w:before="120" w:after="120"/>
        <w:ind w:left="2835" w:right="1134" w:hanging="567"/>
        <w:rPr>
          <w:b/>
          <w:color w:val="000000" w:themeColor="text1"/>
        </w:rPr>
      </w:pPr>
      <w:r w:rsidRPr="00A518E1">
        <w:rPr>
          <w:b/>
          <w:bCs/>
        </w:rPr>
        <w:t>β</w:t>
      </w:r>
      <w:r w:rsidRPr="00A518E1">
        <w:tab/>
      </w:r>
      <w:r w:rsidRPr="00A518E1">
        <w:rPr>
          <w:b/>
          <w:bCs/>
        </w:rPr>
        <w:t>молярное соотношение углерода в топливе, при этом β=1 для углеродсодержащих видов топлива и β = 0 для видов топлива с молярным соотношением углерода и водорода, равным 0, как это определено в пункте 8 настоящего приложения,</w:t>
      </w:r>
      <w:r w:rsidRPr="00A518E1">
        <w:t xml:space="preserve"> </w:t>
      </w:r>
    </w:p>
    <w:p w14:paraId="73CDF5E0" w14:textId="77777777" w:rsidR="005B16F2" w:rsidRPr="00A518E1" w:rsidRDefault="005B16F2" w:rsidP="005B16F2">
      <w:pPr>
        <w:spacing w:after="120"/>
        <w:ind w:left="2835" w:right="1134" w:hanging="567"/>
        <w:rPr>
          <w:b/>
          <w:color w:val="000000" w:themeColor="text1"/>
        </w:rPr>
      </w:pPr>
      <w:r w:rsidRPr="00A518E1">
        <w:rPr>
          <w:b/>
          <w:bCs/>
        </w:rPr>
        <w:t>α</w:t>
      </w:r>
      <w:r w:rsidRPr="00A518E1">
        <w:tab/>
      </w:r>
      <w:r w:rsidRPr="00A518E1">
        <w:rPr>
          <w:b/>
          <w:bCs/>
        </w:rPr>
        <w:t>молярная доля водорода, содержащегося в топливе,</w:t>
      </w:r>
    </w:p>
    <w:p w14:paraId="3F5E92E1" w14:textId="77777777" w:rsidR="005B16F2" w:rsidRPr="00A518E1" w:rsidRDefault="005B16F2" w:rsidP="005B16F2">
      <w:pPr>
        <w:spacing w:before="120" w:after="120"/>
        <w:ind w:left="2835" w:right="1134" w:hanging="567"/>
        <w:rPr>
          <w:b/>
          <w:color w:val="000000" w:themeColor="text1"/>
        </w:rPr>
      </w:pPr>
      <w:r w:rsidRPr="00A518E1">
        <w:rPr>
          <w:b/>
          <w:bCs/>
        </w:rPr>
        <w:lastRenderedPageBreak/>
        <w:t>q</w:t>
      </w:r>
      <w:r w:rsidRPr="00A518E1">
        <w:rPr>
          <w:b/>
          <w:bCs/>
          <w:vertAlign w:val="subscript"/>
        </w:rPr>
        <w:t>mf</w:t>
      </w:r>
      <w:r w:rsidRPr="00A518E1">
        <w:tab/>
      </w:r>
      <w:r w:rsidRPr="00A518E1">
        <w:rPr>
          <w:b/>
          <w:bCs/>
        </w:rPr>
        <w:t>измеренное и усредненное по испытанию значение расхода топлива,</w:t>
      </w:r>
    </w:p>
    <w:p w14:paraId="2A3588FF" w14:textId="77777777" w:rsidR="005B16F2" w:rsidRPr="00A518E1" w:rsidRDefault="005B16F2" w:rsidP="005B16F2">
      <w:pPr>
        <w:spacing w:before="120" w:after="120"/>
        <w:ind w:left="2835" w:right="1134" w:hanging="567"/>
        <w:rPr>
          <w:b/>
          <w:color w:val="000000" w:themeColor="text1"/>
          <w:sz w:val="16"/>
        </w:rPr>
      </w:pPr>
      <w:r w:rsidRPr="00A518E1">
        <w:rPr>
          <w:b/>
          <w:bCs/>
        </w:rPr>
        <w:t>A</w:t>
      </w:r>
      <w:r w:rsidRPr="00A518E1">
        <w:rPr>
          <w:b/>
          <w:bCs/>
          <w:vertAlign w:val="subscript"/>
        </w:rPr>
        <w:t>H</w:t>
      </w:r>
      <w:r w:rsidRPr="00A518E1">
        <w:tab/>
      </w:r>
      <w:r w:rsidRPr="00A518E1">
        <w:rPr>
          <w:b/>
          <w:bCs/>
        </w:rPr>
        <w:t>атомная масса водорода (1,0079 г/моль),</w:t>
      </w:r>
    </w:p>
    <w:p w14:paraId="62D56E82" w14:textId="77777777" w:rsidR="005B16F2" w:rsidRPr="00A518E1" w:rsidRDefault="005B16F2" w:rsidP="005B16F2">
      <w:pPr>
        <w:spacing w:before="120" w:after="120"/>
        <w:ind w:left="2835" w:right="1134" w:hanging="567"/>
        <w:rPr>
          <w:b/>
          <w:bCs/>
          <w:color w:val="000000" w:themeColor="text1"/>
        </w:rPr>
      </w:pPr>
      <w:r w:rsidRPr="00A518E1">
        <w:rPr>
          <w:b/>
          <w:bCs/>
        </w:rPr>
        <w:t>A</w:t>
      </w:r>
      <w:r w:rsidRPr="00A518E1">
        <w:rPr>
          <w:b/>
          <w:bCs/>
          <w:vertAlign w:val="subscript"/>
        </w:rPr>
        <w:t>C</w:t>
      </w:r>
      <w:r w:rsidRPr="00A518E1">
        <w:rPr>
          <w:b/>
          <w:bCs/>
        </w:rPr>
        <w:tab/>
        <w:t>атомная масса углерода (12,011 г/моль)</w:t>
      </w:r>
      <w:r w:rsidRPr="007E371C">
        <w:t>».</w:t>
      </w:r>
    </w:p>
    <w:p w14:paraId="30FD6332" w14:textId="77777777" w:rsidR="005B16F2" w:rsidRPr="00A518E1" w:rsidRDefault="005B16F2" w:rsidP="005B16F2">
      <w:pPr>
        <w:spacing w:before="120" w:after="120"/>
        <w:ind w:left="567" w:right="1134" w:firstLine="567"/>
        <w:jc w:val="both"/>
        <w:rPr>
          <w:i/>
          <w:color w:val="000000" w:themeColor="text1"/>
        </w:rPr>
      </w:pPr>
      <w:r w:rsidRPr="00A518E1">
        <w:rPr>
          <w:i/>
          <w:iCs/>
        </w:rPr>
        <w:t>Приложение 12, пункт 3.3 (прежний),</w:t>
      </w:r>
      <w:r w:rsidRPr="00A518E1">
        <w:t xml:space="preserve"> изменить нумерацию на 3.4.</w:t>
      </w:r>
    </w:p>
    <w:p w14:paraId="03D33335" w14:textId="77777777" w:rsidR="005B16F2" w:rsidRPr="00A518E1" w:rsidRDefault="00CF388B" w:rsidP="00CF388B">
      <w:pPr>
        <w:pStyle w:val="HChG"/>
      </w:pPr>
      <w:r w:rsidRPr="00FD7880">
        <w:tab/>
      </w:r>
      <w:r>
        <w:rPr>
          <w:lang w:val="en-US"/>
        </w:rPr>
        <w:t>II</w:t>
      </w:r>
      <w:r w:rsidRPr="00FD7880">
        <w:t>.</w:t>
      </w:r>
      <w:r w:rsidRPr="00FD7880">
        <w:tab/>
      </w:r>
      <w:r w:rsidR="005B16F2" w:rsidRPr="00A518E1">
        <w:t>Обоснование</w:t>
      </w:r>
    </w:p>
    <w:p w14:paraId="58603B04" w14:textId="72DD6024" w:rsidR="005B16F2" w:rsidRPr="00DA02DA" w:rsidRDefault="005B16F2" w:rsidP="00CF388B">
      <w:pPr>
        <w:pStyle w:val="SingleTxtG"/>
      </w:pPr>
      <w:r w:rsidRPr="00DA02DA">
        <w:t>1.</w:t>
      </w:r>
      <w:r w:rsidRPr="00DA02DA">
        <w:tab/>
        <w:t xml:space="preserve">Транспортные средства, работающие на водороде, охватываются </w:t>
      </w:r>
      <w:r w:rsidR="007E371C">
        <w:br/>
      </w:r>
      <w:r w:rsidRPr="00DA02DA">
        <w:t xml:space="preserve">Правилами № 83 и Правилами № 154 ООН (правила, касающиеся выбросов транспортных средств малой грузоподъемности), а работающие на водороде двигатели охватываются Правилами № 49 ООН с поправками серии 07. При этом двигатели, работающие на водороде, пока еще не охватываются Правилами № 49 ООН с поправками серий 05 и 06. </w:t>
      </w:r>
    </w:p>
    <w:p w14:paraId="7EC4DC38" w14:textId="77777777" w:rsidR="005B16F2" w:rsidRPr="00DA02DA" w:rsidRDefault="005B16F2" w:rsidP="005B16F2">
      <w:pPr>
        <w:spacing w:after="120"/>
        <w:ind w:left="1134" w:right="1134"/>
        <w:jc w:val="both"/>
      </w:pPr>
      <w:r>
        <w:t xml:space="preserve">2. </w:t>
      </w:r>
      <w:r>
        <w:tab/>
        <w:t>Использование двигателей, работающих на водороде, может стать одним из дополнительных вариантов, позволяющих добиться снижения выбросов CO</w:t>
      </w:r>
      <w:r w:rsidRPr="007E371C">
        <w:rPr>
          <w:vertAlign w:val="subscript"/>
        </w:rPr>
        <w:t>2</w:t>
      </w:r>
      <w:r>
        <w:t xml:space="preserve"> будущими транспортными средствами большой грузоподъемности.</w:t>
      </w:r>
    </w:p>
    <w:p w14:paraId="61415364" w14:textId="77777777" w:rsidR="005B16F2" w:rsidRPr="00DA02DA" w:rsidRDefault="005B16F2" w:rsidP="005B16F2">
      <w:pPr>
        <w:spacing w:after="120"/>
        <w:ind w:left="1134" w:right="1134"/>
        <w:jc w:val="both"/>
      </w:pPr>
      <w:r>
        <w:t xml:space="preserve">3. </w:t>
      </w:r>
      <w:r>
        <w:tab/>
        <w:t>По аналогии с Правилам № 49 ООН с поправками серия 07 (правила, касающиеся выбросов транспортных средств большой грузоподъемности) водородное топливо следует включить в Правила № 49 ООН с поправками серий 05 и 06.</w:t>
      </w:r>
    </w:p>
    <w:p w14:paraId="222917B2" w14:textId="77777777" w:rsidR="005B16F2" w:rsidRPr="00DA02DA" w:rsidRDefault="005B16F2" w:rsidP="005B16F2">
      <w:pPr>
        <w:spacing w:after="120"/>
        <w:ind w:left="1134" w:right="1134"/>
        <w:jc w:val="both"/>
      </w:pPr>
      <w:r>
        <w:t>4.</w:t>
      </w:r>
      <w:r>
        <w:tab/>
        <w:t>Данная поправка имеет целью охватить только монотопливные водородные двигатели. Ожидается, что последующие поправки, которые охватят водородные двухтопливные двигатели, будут разрабатываться по мере завершения их валидации.</w:t>
      </w:r>
    </w:p>
    <w:p w14:paraId="1D7EBE84" w14:textId="77777777" w:rsidR="005B16F2" w:rsidRPr="00DA02DA" w:rsidRDefault="005B16F2" w:rsidP="005B16F2">
      <w:pPr>
        <w:spacing w:after="120"/>
        <w:ind w:left="1134" w:right="1134"/>
        <w:jc w:val="both"/>
      </w:pPr>
      <w:r w:rsidRPr="00DA02DA">
        <w:t>5.</w:t>
      </w:r>
      <w:r w:rsidRPr="00DA02DA">
        <w:tab/>
        <w:t>Что касается предлагаемой поправки к дополнению 7 к приложению 4, то принцип измерения NH</w:t>
      </w:r>
      <w:r w:rsidRPr="00DA02DA">
        <w:rPr>
          <w:vertAlign w:val="subscript"/>
        </w:rPr>
        <w:t>3</w:t>
      </w:r>
      <w:r w:rsidRPr="00DA02DA">
        <w:t xml:space="preserve"> с помощью квантово-каскадного лазера в инфракрасной области (QCL-IR) уже предусмотрен в ГТП № 5 (ВПИМ) и в законодательстве ЕС, касающемся этапа V разработки испытаний ВДПТ. Считается целесообразным ввести этот же принцип измерения в Правила № 49 ООН и </w:t>
      </w:r>
      <w:r>
        <w:t>предоставить возможность расширить</w:t>
      </w:r>
      <w:r w:rsidRPr="00DA02DA">
        <w:t xml:space="preserve"> температурны</w:t>
      </w:r>
      <w:r>
        <w:t>й</w:t>
      </w:r>
      <w:r w:rsidRPr="00DA02DA">
        <w:t xml:space="preserve"> диапазон для пробоотборной магистрали (110–191 °C).</w:t>
      </w:r>
    </w:p>
    <w:p w14:paraId="225F7FEF" w14:textId="5CA19307" w:rsidR="00CF388B" w:rsidRPr="00120A86" w:rsidRDefault="00120A86" w:rsidP="00120A86">
      <w:pPr>
        <w:spacing w:before="240"/>
        <w:jc w:val="center"/>
        <w:rPr>
          <w:u w:val="single"/>
        </w:rPr>
      </w:pPr>
      <w:r>
        <w:rPr>
          <w:u w:val="single"/>
        </w:rPr>
        <w:tab/>
      </w:r>
      <w:r>
        <w:rPr>
          <w:u w:val="single"/>
        </w:rPr>
        <w:tab/>
      </w:r>
      <w:r>
        <w:rPr>
          <w:u w:val="single"/>
        </w:rPr>
        <w:tab/>
      </w:r>
    </w:p>
    <w:p w14:paraId="44BBAD38" w14:textId="77777777" w:rsidR="00E12C5F" w:rsidRPr="008D53B6" w:rsidRDefault="00E12C5F" w:rsidP="00D9145B"/>
    <w:sectPr w:rsidR="00E12C5F" w:rsidRPr="008D53B6" w:rsidSect="005B16F2">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D6D6" w14:textId="77777777" w:rsidR="00EF1205" w:rsidRPr="00A312BC" w:rsidRDefault="00EF1205" w:rsidP="00A312BC"/>
  </w:endnote>
  <w:endnote w:type="continuationSeparator" w:id="0">
    <w:p w14:paraId="4B7CA06A" w14:textId="77777777" w:rsidR="00EF1205" w:rsidRPr="00A312BC" w:rsidRDefault="00EF1205"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689" w14:textId="77777777" w:rsidR="005B16F2" w:rsidRPr="005B16F2" w:rsidRDefault="005B16F2">
    <w:pPr>
      <w:pStyle w:val="a9"/>
    </w:pPr>
    <w:r w:rsidRPr="005B16F2">
      <w:rPr>
        <w:b/>
        <w:sz w:val="18"/>
      </w:rPr>
      <w:fldChar w:fldCharType="begin"/>
    </w:r>
    <w:r w:rsidRPr="005B16F2">
      <w:rPr>
        <w:b/>
        <w:sz w:val="18"/>
      </w:rPr>
      <w:instrText xml:space="preserve"> PAGE  \* MERGEFORMAT </w:instrText>
    </w:r>
    <w:r w:rsidRPr="005B16F2">
      <w:rPr>
        <w:b/>
        <w:sz w:val="18"/>
      </w:rPr>
      <w:fldChar w:fldCharType="separate"/>
    </w:r>
    <w:r w:rsidRPr="005B16F2">
      <w:rPr>
        <w:b/>
        <w:noProof/>
        <w:sz w:val="18"/>
      </w:rPr>
      <w:t>2</w:t>
    </w:r>
    <w:r w:rsidRPr="005B16F2">
      <w:rPr>
        <w:b/>
        <w:sz w:val="18"/>
      </w:rPr>
      <w:fldChar w:fldCharType="end"/>
    </w:r>
    <w:r>
      <w:rPr>
        <w:b/>
        <w:sz w:val="18"/>
      </w:rPr>
      <w:tab/>
    </w:r>
    <w:r>
      <w:t>GE.23-21110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D7B5" w14:textId="77777777" w:rsidR="005B16F2" w:rsidRPr="005B16F2" w:rsidRDefault="005B16F2" w:rsidP="005B16F2">
    <w:pPr>
      <w:pStyle w:val="a9"/>
      <w:tabs>
        <w:tab w:val="clear" w:pos="9639"/>
        <w:tab w:val="right" w:pos="9638"/>
      </w:tabs>
      <w:rPr>
        <w:b/>
        <w:sz w:val="18"/>
      </w:rPr>
    </w:pPr>
    <w:r>
      <w:t>GE.23-21110</w:t>
    </w:r>
    <w:r>
      <w:tab/>
    </w:r>
    <w:r w:rsidRPr="005B16F2">
      <w:rPr>
        <w:b/>
        <w:sz w:val="18"/>
      </w:rPr>
      <w:fldChar w:fldCharType="begin"/>
    </w:r>
    <w:r w:rsidRPr="005B16F2">
      <w:rPr>
        <w:b/>
        <w:sz w:val="18"/>
      </w:rPr>
      <w:instrText xml:space="preserve"> PAGE  \* MERGEFORMAT </w:instrText>
    </w:r>
    <w:r w:rsidRPr="005B16F2">
      <w:rPr>
        <w:b/>
        <w:sz w:val="18"/>
      </w:rPr>
      <w:fldChar w:fldCharType="separate"/>
    </w:r>
    <w:r w:rsidRPr="005B16F2">
      <w:rPr>
        <w:b/>
        <w:noProof/>
        <w:sz w:val="18"/>
      </w:rPr>
      <w:t>3</w:t>
    </w:r>
    <w:r w:rsidRPr="005B16F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4CDB" w14:textId="77777777" w:rsidR="00042B72" w:rsidRPr="005B16F2" w:rsidRDefault="005B16F2" w:rsidP="005B16F2">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25E8988D" wp14:editId="67310E32">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23-21110  (R)</w:t>
    </w:r>
    <w:r>
      <w:rPr>
        <w:noProof/>
      </w:rPr>
      <w:drawing>
        <wp:anchor distT="0" distB="0" distL="114300" distR="114300" simplePos="0" relativeHeight="251659264" behindDoc="0" locked="0" layoutInCell="1" allowOverlap="1" wp14:anchorId="5FFA7E1C" wp14:editId="27C4F23B">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151123  1</w:t>
    </w:r>
    <w:r w:rsidR="002F717D">
      <w:rPr>
        <w:lang w:val="en-US"/>
      </w:rPr>
      <w:t>5</w:t>
    </w:r>
    <w:r>
      <w:rPr>
        <w:lang w:val="en-US"/>
      </w:rPr>
      <w:t>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08E5" w14:textId="77777777" w:rsidR="00EF1205" w:rsidRPr="001075E9" w:rsidRDefault="00EF1205" w:rsidP="001075E9">
      <w:pPr>
        <w:tabs>
          <w:tab w:val="right" w:pos="2155"/>
        </w:tabs>
        <w:spacing w:after="80" w:line="240" w:lineRule="auto"/>
        <w:ind w:left="680"/>
        <w:rPr>
          <w:u w:val="single"/>
        </w:rPr>
      </w:pPr>
      <w:r>
        <w:rPr>
          <w:u w:val="single"/>
        </w:rPr>
        <w:tab/>
      </w:r>
    </w:p>
  </w:footnote>
  <w:footnote w:type="continuationSeparator" w:id="0">
    <w:p w14:paraId="0B4C06A7" w14:textId="77777777" w:rsidR="00EF1205" w:rsidRDefault="00EF1205" w:rsidP="00407B78">
      <w:pPr>
        <w:tabs>
          <w:tab w:val="right" w:pos="2155"/>
        </w:tabs>
        <w:spacing w:after="80"/>
        <w:ind w:left="680"/>
        <w:rPr>
          <w:u w:val="single"/>
        </w:rPr>
      </w:pPr>
      <w:r>
        <w:rPr>
          <w:u w:val="single"/>
        </w:rPr>
        <w:tab/>
      </w:r>
    </w:p>
  </w:footnote>
  <w:footnote w:id="1">
    <w:p w14:paraId="498D9727" w14:textId="77777777" w:rsidR="005B16F2" w:rsidRDefault="005B16F2" w:rsidP="005B16F2">
      <w:pPr>
        <w:pStyle w:val="ae"/>
      </w:pPr>
      <w:r>
        <w:tab/>
      </w:r>
      <w:r w:rsidRPr="005B16F2">
        <w:rPr>
          <w:sz w:val="20"/>
        </w:rPr>
        <w:t>*</w:t>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 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57EC8537" w14:textId="77777777" w:rsidR="005B16F2" w:rsidRPr="008C4986" w:rsidRDefault="005B16F2" w:rsidP="005B16F2">
      <w:pPr>
        <w:pStyle w:val="ae"/>
      </w:pPr>
      <w:r>
        <w:rPr>
          <w:b/>
          <w:bCs/>
        </w:rPr>
        <w:tab/>
      </w:r>
      <w:r w:rsidRPr="00137B97">
        <w:rPr>
          <w:rStyle w:val="ab"/>
          <w:sz w:val="20"/>
          <w:szCs w:val="22"/>
        </w:rPr>
        <w:footnoteRef/>
      </w:r>
      <w:r>
        <w:tab/>
        <w:t>Ненужное вычеркнуть (в некоторых случаях, когда применяется несколько позиций, ничего вычеркивать не требуется).</w:t>
      </w:r>
    </w:p>
  </w:footnote>
  <w:footnote w:id="3">
    <w:p w14:paraId="27BF64DA" w14:textId="77777777" w:rsidR="005B16F2" w:rsidRPr="00137B97" w:rsidRDefault="005B16F2" w:rsidP="005B16F2">
      <w:pPr>
        <w:pStyle w:val="ae"/>
        <w:rPr>
          <w:sz w:val="16"/>
          <w:szCs w:val="18"/>
        </w:rPr>
      </w:pPr>
      <w:r>
        <w:tab/>
      </w:r>
      <w:r>
        <w:rPr>
          <w:vertAlign w:val="superscript"/>
        </w:rPr>
        <w:t>d</w:t>
      </w:r>
      <w:r>
        <w:tab/>
        <w:t>В случаях, предусмотренных настоящими Правилами.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8D47" w14:textId="4CA23CD2" w:rsidR="005B16F2" w:rsidRPr="005B16F2" w:rsidRDefault="006C4FDE">
    <w:pPr>
      <w:pStyle w:val="a6"/>
    </w:pPr>
    <w:fldSimple w:instr=" TITLE  \* MERGEFORMAT ">
      <w:r w:rsidR="00D462EF">
        <w:t>ECE/TRANS/WP.29/GRPE/2024/14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5BE2" w14:textId="45C5157C" w:rsidR="005B16F2" w:rsidRPr="005B16F2" w:rsidRDefault="006C4FDE" w:rsidP="005B16F2">
    <w:pPr>
      <w:pStyle w:val="a6"/>
      <w:jc w:val="right"/>
    </w:pPr>
    <w:fldSimple w:instr=" TITLE  \* MERGEFORMAT ">
      <w:r w:rsidR="00D462EF">
        <w:t>ECE/TRANS/WP.29/GRPE/2024/14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6" w15:restartNumberingAfterBreak="0">
    <w:nsid w:val="2D9B5FFA"/>
    <w:multiLevelType w:val="hybridMultilevel"/>
    <w:tmpl w:val="00840D68"/>
    <w:lvl w:ilvl="0" w:tplc="D8D63B6C">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8"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56733885">
    <w:abstractNumId w:val="37"/>
  </w:num>
  <w:num w:numId="2" w16cid:durableId="966817556">
    <w:abstractNumId w:val="19"/>
  </w:num>
  <w:num w:numId="3" w16cid:durableId="1816291531">
    <w:abstractNumId w:val="14"/>
  </w:num>
  <w:num w:numId="4" w16cid:durableId="1492480875">
    <w:abstractNumId w:val="38"/>
  </w:num>
  <w:num w:numId="5" w16cid:durableId="1298685170">
    <w:abstractNumId w:val="29"/>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35"/>
  </w:num>
  <w:num w:numId="17" w16cid:durableId="53941411">
    <w:abstractNumId w:val="24"/>
  </w:num>
  <w:num w:numId="18" w16cid:durableId="961153681">
    <w:abstractNumId w:val="30"/>
  </w:num>
  <w:num w:numId="19" w16cid:durableId="1272468768">
    <w:abstractNumId w:val="35"/>
  </w:num>
  <w:num w:numId="20" w16cid:durableId="807743971">
    <w:abstractNumId w:val="24"/>
  </w:num>
  <w:num w:numId="21" w16cid:durableId="1591162185">
    <w:abstractNumId w:val="30"/>
  </w:num>
  <w:num w:numId="22" w16cid:durableId="1529291054">
    <w:abstractNumId w:val="32"/>
  </w:num>
  <w:num w:numId="23" w16cid:durableId="297417968">
    <w:abstractNumId w:val="13"/>
  </w:num>
  <w:num w:numId="24" w16cid:durableId="1894415933">
    <w:abstractNumId w:val="11"/>
  </w:num>
  <w:num w:numId="25" w16cid:durableId="789784913">
    <w:abstractNumId w:val="34"/>
  </w:num>
  <w:num w:numId="26" w16cid:durableId="1287157509">
    <w:abstractNumId w:val="41"/>
  </w:num>
  <w:num w:numId="27" w16cid:durableId="1106341826">
    <w:abstractNumId w:val="15"/>
  </w:num>
  <w:num w:numId="28" w16cid:durableId="913517409">
    <w:abstractNumId w:val="20"/>
  </w:num>
  <w:num w:numId="29" w16cid:durableId="1543859273">
    <w:abstractNumId w:val="21"/>
  </w:num>
  <w:num w:numId="30" w16cid:durableId="2023126129">
    <w:abstractNumId w:val="28"/>
  </w:num>
  <w:num w:numId="31" w16cid:durableId="1422608008">
    <w:abstractNumId w:val="33"/>
  </w:num>
  <w:num w:numId="32" w16cid:durableId="244803493">
    <w:abstractNumId w:val="23"/>
  </w:num>
  <w:num w:numId="33" w16cid:durableId="1912156194">
    <w:abstractNumId w:val="12"/>
  </w:num>
  <w:num w:numId="34" w16cid:durableId="1157110989">
    <w:abstractNumId w:val="36"/>
  </w:num>
  <w:num w:numId="35" w16cid:durableId="655381771">
    <w:abstractNumId w:val="40"/>
  </w:num>
  <w:num w:numId="36" w16cid:durableId="1527138577">
    <w:abstractNumId w:val="10"/>
  </w:num>
  <w:num w:numId="37" w16cid:durableId="1184781785">
    <w:abstractNumId w:val="39"/>
  </w:num>
  <w:num w:numId="38" w16cid:durableId="739325490">
    <w:abstractNumId w:val="25"/>
  </w:num>
  <w:num w:numId="39" w16cid:durableId="1815171630">
    <w:abstractNumId w:val="18"/>
  </w:num>
  <w:num w:numId="40" w16cid:durableId="2090075821">
    <w:abstractNumId w:val="26"/>
  </w:num>
  <w:num w:numId="41" w16cid:durableId="1481190724">
    <w:abstractNumId w:val="17"/>
  </w:num>
  <w:num w:numId="42" w16cid:durableId="1453284253">
    <w:abstractNumId w:val="27"/>
  </w:num>
  <w:num w:numId="43" w16cid:durableId="1918128477">
    <w:abstractNumId w:val="22"/>
  </w:num>
  <w:num w:numId="44" w16cid:durableId="904683925">
    <w:abstractNumId w:val="31"/>
  </w:num>
  <w:num w:numId="45" w16cid:durableId="161173815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05"/>
    <w:rsid w:val="00033EE1"/>
    <w:rsid w:val="00042B72"/>
    <w:rsid w:val="000558BD"/>
    <w:rsid w:val="000B57E7"/>
    <w:rsid w:val="000B6373"/>
    <w:rsid w:val="000E4E5B"/>
    <w:rsid w:val="000F09DF"/>
    <w:rsid w:val="000F61B2"/>
    <w:rsid w:val="001075E9"/>
    <w:rsid w:val="00120A86"/>
    <w:rsid w:val="00130F91"/>
    <w:rsid w:val="0014152F"/>
    <w:rsid w:val="00155B09"/>
    <w:rsid w:val="00180183"/>
    <w:rsid w:val="0018024D"/>
    <w:rsid w:val="0018649F"/>
    <w:rsid w:val="00195132"/>
    <w:rsid w:val="00196389"/>
    <w:rsid w:val="001B3EF6"/>
    <w:rsid w:val="001C7A89"/>
    <w:rsid w:val="001D3DB6"/>
    <w:rsid w:val="00237A4A"/>
    <w:rsid w:val="00255343"/>
    <w:rsid w:val="0027151D"/>
    <w:rsid w:val="00282919"/>
    <w:rsid w:val="002949E7"/>
    <w:rsid w:val="002A2EFC"/>
    <w:rsid w:val="002B0106"/>
    <w:rsid w:val="002B6A88"/>
    <w:rsid w:val="002B74B1"/>
    <w:rsid w:val="002C0E18"/>
    <w:rsid w:val="002D5AAC"/>
    <w:rsid w:val="002E5067"/>
    <w:rsid w:val="002F405F"/>
    <w:rsid w:val="002F717D"/>
    <w:rsid w:val="002F7EEC"/>
    <w:rsid w:val="00301299"/>
    <w:rsid w:val="00305C08"/>
    <w:rsid w:val="00307FB6"/>
    <w:rsid w:val="00317339"/>
    <w:rsid w:val="00322004"/>
    <w:rsid w:val="003402C2"/>
    <w:rsid w:val="00367AA5"/>
    <w:rsid w:val="00381C24"/>
    <w:rsid w:val="00387CD4"/>
    <w:rsid w:val="003958D0"/>
    <w:rsid w:val="003A0D43"/>
    <w:rsid w:val="003A48CE"/>
    <w:rsid w:val="003B00E5"/>
    <w:rsid w:val="003C46BE"/>
    <w:rsid w:val="003E0B46"/>
    <w:rsid w:val="00407B78"/>
    <w:rsid w:val="00424203"/>
    <w:rsid w:val="00452493"/>
    <w:rsid w:val="00453318"/>
    <w:rsid w:val="00454AF2"/>
    <w:rsid w:val="00454E07"/>
    <w:rsid w:val="00472C5C"/>
    <w:rsid w:val="00485F8A"/>
    <w:rsid w:val="004E05B7"/>
    <w:rsid w:val="0050108D"/>
    <w:rsid w:val="00502AA7"/>
    <w:rsid w:val="00513081"/>
    <w:rsid w:val="00517901"/>
    <w:rsid w:val="00524AAC"/>
    <w:rsid w:val="00526683"/>
    <w:rsid w:val="00526DB8"/>
    <w:rsid w:val="005639C1"/>
    <w:rsid w:val="005709E0"/>
    <w:rsid w:val="00572E19"/>
    <w:rsid w:val="005961C8"/>
    <w:rsid w:val="005966F1"/>
    <w:rsid w:val="005B16F2"/>
    <w:rsid w:val="005D7914"/>
    <w:rsid w:val="005E2B41"/>
    <w:rsid w:val="005F0B42"/>
    <w:rsid w:val="0060304C"/>
    <w:rsid w:val="00617A43"/>
    <w:rsid w:val="006345DB"/>
    <w:rsid w:val="00640F49"/>
    <w:rsid w:val="00680D03"/>
    <w:rsid w:val="00681A10"/>
    <w:rsid w:val="0069693A"/>
    <w:rsid w:val="006A1ED8"/>
    <w:rsid w:val="006B19CC"/>
    <w:rsid w:val="006C2031"/>
    <w:rsid w:val="006C4FDE"/>
    <w:rsid w:val="006D461A"/>
    <w:rsid w:val="006F35EE"/>
    <w:rsid w:val="007021FF"/>
    <w:rsid w:val="00712895"/>
    <w:rsid w:val="00721ECD"/>
    <w:rsid w:val="00734ACB"/>
    <w:rsid w:val="00757357"/>
    <w:rsid w:val="00792497"/>
    <w:rsid w:val="007E371C"/>
    <w:rsid w:val="00806737"/>
    <w:rsid w:val="00825F8D"/>
    <w:rsid w:val="00834B71"/>
    <w:rsid w:val="008413DC"/>
    <w:rsid w:val="0086445C"/>
    <w:rsid w:val="00894693"/>
    <w:rsid w:val="008A08D7"/>
    <w:rsid w:val="008A37C8"/>
    <w:rsid w:val="008B6909"/>
    <w:rsid w:val="008C0A29"/>
    <w:rsid w:val="008D53B6"/>
    <w:rsid w:val="008F7609"/>
    <w:rsid w:val="00906890"/>
    <w:rsid w:val="00911BE4"/>
    <w:rsid w:val="009215B8"/>
    <w:rsid w:val="00951972"/>
    <w:rsid w:val="009608F3"/>
    <w:rsid w:val="009A24AC"/>
    <w:rsid w:val="009C59D7"/>
    <w:rsid w:val="009C6FE6"/>
    <w:rsid w:val="009D7E7D"/>
    <w:rsid w:val="00A14DA8"/>
    <w:rsid w:val="00A312BC"/>
    <w:rsid w:val="00A84021"/>
    <w:rsid w:val="00A84D35"/>
    <w:rsid w:val="00A917B3"/>
    <w:rsid w:val="00AB4B51"/>
    <w:rsid w:val="00AC3EB3"/>
    <w:rsid w:val="00B10CC7"/>
    <w:rsid w:val="00B34524"/>
    <w:rsid w:val="00B36DF7"/>
    <w:rsid w:val="00B539E7"/>
    <w:rsid w:val="00B62458"/>
    <w:rsid w:val="00BC18B2"/>
    <w:rsid w:val="00BD33EE"/>
    <w:rsid w:val="00BE1CC7"/>
    <w:rsid w:val="00C106D6"/>
    <w:rsid w:val="00C119AE"/>
    <w:rsid w:val="00C53202"/>
    <w:rsid w:val="00C60F0C"/>
    <w:rsid w:val="00C71E84"/>
    <w:rsid w:val="00C805C9"/>
    <w:rsid w:val="00C92939"/>
    <w:rsid w:val="00C954ED"/>
    <w:rsid w:val="00CA1679"/>
    <w:rsid w:val="00CB151C"/>
    <w:rsid w:val="00CE5A1A"/>
    <w:rsid w:val="00CF388B"/>
    <w:rsid w:val="00CF423E"/>
    <w:rsid w:val="00CF55F6"/>
    <w:rsid w:val="00D33D63"/>
    <w:rsid w:val="00D462EF"/>
    <w:rsid w:val="00D5253A"/>
    <w:rsid w:val="00D52EED"/>
    <w:rsid w:val="00D873A8"/>
    <w:rsid w:val="00D90028"/>
    <w:rsid w:val="00D90138"/>
    <w:rsid w:val="00D9145B"/>
    <w:rsid w:val="00DD78D1"/>
    <w:rsid w:val="00DE32CD"/>
    <w:rsid w:val="00DF5767"/>
    <w:rsid w:val="00DF71B9"/>
    <w:rsid w:val="00E12C5F"/>
    <w:rsid w:val="00E30D34"/>
    <w:rsid w:val="00E44CCE"/>
    <w:rsid w:val="00E55B93"/>
    <w:rsid w:val="00E716B9"/>
    <w:rsid w:val="00E73F76"/>
    <w:rsid w:val="00E91A4A"/>
    <w:rsid w:val="00EA2C9F"/>
    <w:rsid w:val="00EA420E"/>
    <w:rsid w:val="00EB0FE6"/>
    <w:rsid w:val="00ED0BDA"/>
    <w:rsid w:val="00EE142A"/>
    <w:rsid w:val="00EF1205"/>
    <w:rsid w:val="00EF1360"/>
    <w:rsid w:val="00EF3220"/>
    <w:rsid w:val="00F01382"/>
    <w:rsid w:val="00F2523A"/>
    <w:rsid w:val="00F43903"/>
    <w:rsid w:val="00F60AE8"/>
    <w:rsid w:val="00F73C9D"/>
    <w:rsid w:val="00F82217"/>
    <w:rsid w:val="00F94155"/>
    <w:rsid w:val="00F9516E"/>
    <w:rsid w:val="00F9783F"/>
    <w:rsid w:val="00FD2EF7"/>
    <w:rsid w:val="00FD7880"/>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7BCF5"/>
  <w15:docId w15:val="{A4851C1F-450D-47D4-9300-772F648C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0"/>
    <w:next w:val="a0"/>
    <w:link w:val="10"/>
    <w:qFormat/>
    <w:rsid w:val="00617A43"/>
    <w:pPr>
      <w:keepNext/>
      <w:numPr>
        <w:numId w:val="24"/>
      </w:numPr>
      <w:tabs>
        <w:tab w:val="left" w:pos="567"/>
      </w:tabs>
      <w:jc w:val="both"/>
      <w:outlineLvl w:val="0"/>
    </w:pPr>
    <w:rPr>
      <w:rFonts w:eastAsia="Times New Roman" w:cs="Arial"/>
      <w:b/>
      <w:bCs/>
      <w:szCs w:val="32"/>
      <w:lang w:eastAsia="ru-RU"/>
    </w:rPr>
  </w:style>
  <w:style w:type="paragraph" w:styleId="2">
    <w:name w:val="heading 2"/>
    <w:basedOn w:val="a0"/>
    <w:next w:val="a0"/>
    <w:qFormat/>
    <w:rsid w:val="009C6FE6"/>
    <w:pPr>
      <w:keepNext/>
      <w:numPr>
        <w:ilvl w:val="1"/>
        <w:numId w:val="24"/>
      </w:numPr>
      <w:outlineLvl w:val="1"/>
    </w:pPr>
    <w:rPr>
      <w:rFonts w:cs="Arial"/>
      <w:bCs/>
      <w:iCs/>
      <w:szCs w:val="28"/>
    </w:rPr>
  </w:style>
  <w:style w:type="paragraph" w:styleId="3">
    <w:name w:val="heading 3"/>
    <w:basedOn w:val="a0"/>
    <w:next w:val="a0"/>
    <w:qFormat/>
    <w:rsid w:val="009C6FE6"/>
    <w:pPr>
      <w:keepNext/>
      <w:numPr>
        <w:ilvl w:val="2"/>
        <w:numId w:val="24"/>
      </w:numPr>
      <w:spacing w:before="240" w:after="60"/>
      <w:outlineLvl w:val="2"/>
    </w:pPr>
    <w:rPr>
      <w:rFonts w:ascii="Arial" w:hAnsi="Arial" w:cs="Arial"/>
      <w:b/>
      <w:bCs/>
      <w:sz w:val="26"/>
      <w:szCs w:val="26"/>
    </w:rPr>
  </w:style>
  <w:style w:type="paragraph" w:styleId="4">
    <w:name w:val="heading 4"/>
    <w:basedOn w:val="a0"/>
    <w:next w:val="a0"/>
    <w:qFormat/>
    <w:rsid w:val="009C6FE6"/>
    <w:pPr>
      <w:keepNext/>
      <w:numPr>
        <w:ilvl w:val="3"/>
        <w:numId w:val="24"/>
      </w:numPr>
      <w:spacing w:before="240" w:after="60"/>
      <w:outlineLvl w:val="3"/>
    </w:pPr>
    <w:rPr>
      <w:b/>
      <w:bCs/>
      <w:sz w:val="28"/>
      <w:szCs w:val="28"/>
    </w:rPr>
  </w:style>
  <w:style w:type="paragraph" w:styleId="5">
    <w:name w:val="heading 5"/>
    <w:basedOn w:val="a0"/>
    <w:next w:val="a0"/>
    <w:qFormat/>
    <w:rsid w:val="009C6FE6"/>
    <w:pPr>
      <w:numPr>
        <w:ilvl w:val="4"/>
        <w:numId w:val="24"/>
      </w:numPr>
      <w:spacing w:before="240" w:after="60"/>
      <w:outlineLvl w:val="4"/>
    </w:pPr>
    <w:rPr>
      <w:b/>
      <w:bCs/>
      <w:i/>
      <w:iCs/>
      <w:sz w:val="26"/>
      <w:szCs w:val="26"/>
    </w:rPr>
  </w:style>
  <w:style w:type="paragraph" w:styleId="6">
    <w:name w:val="heading 6"/>
    <w:basedOn w:val="a0"/>
    <w:next w:val="a0"/>
    <w:qFormat/>
    <w:rsid w:val="009C6FE6"/>
    <w:pPr>
      <w:numPr>
        <w:ilvl w:val="5"/>
        <w:numId w:val="24"/>
      </w:numPr>
      <w:spacing w:before="240" w:after="60"/>
      <w:outlineLvl w:val="5"/>
    </w:pPr>
    <w:rPr>
      <w:b/>
      <w:bCs/>
      <w:sz w:val="22"/>
    </w:rPr>
  </w:style>
  <w:style w:type="paragraph" w:styleId="7">
    <w:name w:val="heading 7"/>
    <w:basedOn w:val="a0"/>
    <w:next w:val="a0"/>
    <w:qFormat/>
    <w:rsid w:val="009C6FE6"/>
    <w:pPr>
      <w:numPr>
        <w:ilvl w:val="6"/>
        <w:numId w:val="24"/>
      </w:numPr>
      <w:spacing w:before="240" w:after="60"/>
      <w:outlineLvl w:val="6"/>
    </w:pPr>
    <w:rPr>
      <w:sz w:val="24"/>
      <w:szCs w:val="24"/>
    </w:rPr>
  </w:style>
  <w:style w:type="paragraph" w:styleId="8">
    <w:name w:val="heading 8"/>
    <w:basedOn w:val="a0"/>
    <w:next w:val="a0"/>
    <w:qFormat/>
    <w:rsid w:val="009C6FE6"/>
    <w:pPr>
      <w:numPr>
        <w:ilvl w:val="7"/>
        <w:numId w:val="24"/>
      </w:numPr>
      <w:spacing w:before="240" w:after="60"/>
      <w:outlineLvl w:val="7"/>
    </w:pPr>
    <w:rPr>
      <w:i/>
      <w:iCs/>
      <w:sz w:val="24"/>
      <w:szCs w:val="24"/>
    </w:rPr>
  </w:style>
  <w:style w:type="paragraph" w:styleId="9">
    <w:name w:val="heading 9"/>
    <w:basedOn w:val="a0"/>
    <w:next w:val="a0"/>
    <w:qFormat/>
    <w:rsid w:val="009C6FE6"/>
    <w:pPr>
      <w:numPr>
        <w:ilvl w:val="8"/>
        <w:numId w:val="24"/>
      </w:numPr>
      <w:spacing w:before="240" w:after="60"/>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9C6FE6"/>
    <w:pPr>
      <w:spacing w:line="240" w:lineRule="auto"/>
    </w:pPr>
    <w:rPr>
      <w:rFonts w:ascii="Tahoma" w:hAnsi="Tahoma" w:cs="Tahoma"/>
      <w:sz w:val="16"/>
      <w:szCs w:val="16"/>
    </w:rPr>
  </w:style>
  <w:style w:type="character" w:customStyle="1" w:styleId="a5">
    <w:name w:val="Текст выноски Знак"/>
    <w:basedOn w:val="a1"/>
    <w:link w:val="a4"/>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0"/>
    <w:next w:val="a0"/>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0"/>
    <w:next w:val="a0"/>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0"/>
    <w:next w:val="a0"/>
    <w:link w:val="H56GChar"/>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0"/>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2"/>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2"/>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6">
    <w:name w:val="header"/>
    <w:aliases w:val="6_G"/>
    <w:basedOn w:val="a0"/>
    <w:next w:val="a0"/>
    <w:link w:val="a7"/>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7">
    <w:name w:val="Верхний колонтитул Знак"/>
    <w:aliases w:val="6_G Знак"/>
    <w:basedOn w:val="a1"/>
    <w:link w:val="a6"/>
    <w:rsid w:val="00617A43"/>
    <w:rPr>
      <w:b/>
      <w:sz w:val="18"/>
      <w:lang w:val="en-GB" w:eastAsia="ru-RU"/>
    </w:rPr>
  </w:style>
  <w:style w:type="character" w:styleId="a8">
    <w:name w:val="page number"/>
    <w:aliases w:val="7_G"/>
    <w:basedOn w:val="a1"/>
    <w:qFormat/>
    <w:rsid w:val="00617A43"/>
    <w:rPr>
      <w:rFonts w:ascii="Times New Roman" w:hAnsi="Times New Roman"/>
      <w:b/>
      <w:sz w:val="18"/>
    </w:rPr>
  </w:style>
  <w:style w:type="paragraph" w:styleId="a9">
    <w:name w:val="footer"/>
    <w:aliases w:val="3_G"/>
    <w:basedOn w:val="a0"/>
    <w:link w:val="aa"/>
    <w:qFormat/>
    <w:rsid w:val="00617A43"/>
    <w:pPr>
      <w:tabs>
        <w:tab w:val="right" w:pos="9639"/>
      </w:tabs>
    </w:pPr>
    <w:rPr>
      <w:rFonts w:eastAsia="Times New Roman" w:cs="Times New Roman"/>
      <w:sz w:val="16"/>
      <w:szCs w:val="20"/>
      <w:lang w:val="en-GB" w:eastAsia="ru-RU"/>
    </w:rPr>
  </w:style>
  <w:style w:type="character" w:customStyle="1" w:styleId="aa">
    <w:name w:val="Нижний колонтитул Знак"/>
    <w:aliases w:val="3_G Знак"/>
    <w:basedOn w:val="a1"/>
    <w:link w:val="a9"/>
    <w:rsid w:val="00617A43"/>
    <w:rPr>
      <w:sz w:val="16"/>
      <w:lang w:val="en-GB" w:eastAsia="ru-RU"/>
    </w:rPr>
  </w:style>
  <w:style w:type="character" w:styleId="ab">
    <w:name w:val="footnote reference"/>
    <w:aliases w:val="4_G,(Footnote Reference),-E Fußnotenzeichen,BVI fnr, BVI fnr,Footnote symbol,Footnote,Footnote Reference Superscript,SUPERS,4_GR,Fußnotenzeichen"/>
    <w:basedOn w:val="a1"/>
    <w:qFormat/>
    <w:rsid w:val="00617A43"/>
    <w:rPr>
      <w:rFonts w:ascii="Times New Roman" w:hAnsi="Times New Roman"/>
      <w:dstrike w:val="0"/>
      <w:sz w:val="18"/>
      <w:vertAlign w:val="superscript"/>
    </w:rPr>
  </w:style>
  <w:style w:type="character" w:styleId="ac">
    <w:name w:val="endnote reference"/>
    <w:aliases w:val="1_G"/>
    <w:basedOn w:val="ab"/>
    <w:qFormat/>
    <w:rsid w:val="00617A43"/>
    <w:rPr>
      <w:rFonts w:ascii="Times New Roman" w:hAnsi="Times New Roman"/>
      <w:dstrike w:val="0"/>
      <w:sz w:val="18"/>
      <w:vertAlign w:val="superscript"/>
    </w:rPr>
  </w:style>
  <w:style w:type="table" w:styleId="ad">
    <w:name w:val="Table Grid"/>
    <w:basedOn w:val="a2"/>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e">
    <w:name w:val="footnote text"/>
    <w:aliases w:val="5_G,PP,Footnote Text Char,5_G_6,5_GR,-E Fußnotentext,footnote text,Fußnotentext Ursprung,Footnote Text Char Char Char Char,Footnote Text1,Footnote Text Char Char Char,Fußnotentext Char1,Fußnotentext Char Char,Fußnotentext Char2,Fußn"/>
    <w:basedOn w:val="a0"/>
    <w:link w:val="af"/>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
    <w:name w:val="Текст сноски Знак"/>
    <w:aliases w:val="5_G Знак,PP Знак,Footnote Text Char Знак,5_G_6 Знак,5_GR Знак,-E Fußnotentext Знак,footnote text Знак,Fußnotentext Ursprung Знак,Footnote Text Char Char Char Char Знак,Footnote Text1 Знак,Footnote Text Char Char Char Знак,Fußn Знак"/>
    <w:basedOn w:val="a1"/>
    <w:link w:val="ae"/>
    <w:qFormat/>
    <w:rsid w:val="00617A43"/>
    <w:rPr>
      <w:sz w:val="18"/>
      <w:lang w:val="ru-RU" w:eastAsia="ru-RU"/>
    </w:rPr>
  </w:style>
  <w:style w:type="paragraph" w:styleId="af0">
    <w:name w:val="endnote text"/>
    <w:aliases w:val="2_G"/>
    <w:basedOn w:val="ae"/>
    <w:link w:val="af1"/>
    <w:qFormat/>
    <w:rsid w:val="00617A43"/>
  </w:style>
  <w:style w:type="character" w:customStyle="1" w:styleId="af1">
    <w:name w:val="Текст концевой сноски Знак"/>
    <w:aliases w:val="2_G Знак"/>
    <w:basedOn w:val="a1"/>
    <w:link w:val="af0"/>
    <w:rsid w:val="00617A43"/>
    <w:rPr>
      <w:sz w:val="18"/>
      <w:lang w:val="ru-RU" w:eastAsia="ru-RU"/>
    </w:rPr>
  </w:style>
  <w:style w:type="character" w:customStyle="1" w:styleId="10">
    <w:name w:val="Заголовок 1 Знак"/>
    <w:aliases w:val="Table_G Знак"/>
    <w:basedOn w:val="a1"/>
    <w:link w:val="1"/>
    <w:rsid w:val="00617A43"/>
    <w:rPr>
      <w:rFonts w:cs="Arial"/>
      <w:b/>
      <w:bCs/>
      <w:szCs w:val="32"/>
      <w:lang w:val="ru-RU" w:eastAsia="ru-RU"/>
    </w:rPr>
  </w:style>
  <w:style w:type="character" w:styleId="af2">
    <w:name w:val="Hyperlink"/>
    <w:basedOn w:val="a1"/>
    <w:rsid w:val="00617A43"/>
    <w:rPr>
      <w:color w:val="0000FF" w:themeColor="hyperlink"/>
      <w:u w:val="none"/>
    </w:rPr>
  </w:style>
  <w:style w:type="character" w:styleId="af3">
    <w:name w:val="FollowedHyperlink"/>
    <w:basedOn w:val="a1"/>
    <w:rsid w:val="00617A43"/>
    <w:rPr>
      <w:color w:val="800080" w:themeColor="followedHyperlink"/>
      <w:u w:val="none"/>
    </w:rPr>
  </w:style>
  <w:style w:type="character" w:customStyle="1" w:styleId="SingleTxtGChar">
    <w:name w:val="_ Single Txt_G Char"/>
    <w:link w:val="SingleTxtG"/>
    <w:qFormat/>
    <w:rsid w:val="005B16F2"/>
    <w:rPr>
      <w:lang w:val="ru-RU" w:eastAsia="en-US"/>
    </w:rPr>
  </w:style>
  <w:style w:type="paragraph" w:styleId="af4">
    <w:name w:val="Plain Text"/>
    <w:basedOn w:val="a0"/>
    <w:link w:val="af5"/>
    <w:rsid w:val="005B16F2"/>
    <w:rPr>
      <w:rFonts w:eastAsia="MS Mincho" w:cs="Courier New"/>
      <w:szCs w:val="20"/>
      <w:lang w:val="en-GB"/>
    </w:rPr>
  </w:style>
  <w:style w:type="character" w:customStyle="1" w:styleId="af5">
    <w:name w:val="Текст Знак"/>
    <w:basedOn w:val="a1"/>
    <w:link w:val="af4"/>
    <w:rsid w:val="005B16F2"/>
    <w:rPr>
      <w:rFonts w:eastAsia="MS Mincho" w:cs="Courier New"/>
      <w:lang w:val="en-GB" w:eastAsia="en-US"/>
    </w:rPr>
  </w:style>
  <w:style w:type="paragraph" w:styleId="af6">
    <w:name w:val="Body Text"/>
    <w:basedOn w:val="a0"/>
    <w:next w:val="a0"/>
    <w:link w:val="af7"/>
    <w:rsid w:val="005B16F2"/>
    <w:rPr>
      <w:rFonts w:eastAsia="MS Mincho" w:cs="Times New Roman"/>
      <w:szCs w:val="20"/>
      <w:lang w:val="en-GB"/>
    </w:rPr>
  </w:style>
  <w:style w:type="character" w:customStyle="1" w:styleId="af7">
    <w:name w:val="Основной текст Знак"/>
    <w:basedOn w:val="a1"/>
    <w:link w:val="af6"/>
    <w:rsid w:val="005B16F2"/>
    <w:rPr>
      <w:rFonts w:eastAsia="MS Mincho"/>
      <w:lang w:val="en-GB" w:eastAsia="en-US"/>
    </w:rPr>
  </w:style>
  <w:style w:type="paragraph" w:styleId="af8">
    <w:name w:val="Body Text Indent"/>
    <w:basedOn w:val="a0"/>
    <w:link w:val="af9"/>
    <w:rsid w:val="005B16F2"/>
    <w:pPr>
      <w:spacing w:after="120"/>
      <w:ind w:left="283"/>
    </w:pPr>
    <w:rPr>
      <w:rFonts w:eastAsia="MS Mincho" w:cs="Times New Roman"/>
      <w:szCs w:val="20"/>
      <w:lang w:val="en-GB"/>
    </w:rPr>
  </w:style>
  <w:style w:type="character" w:customStyle="1" w:styleId="af9">
    <w:name w:val="Основной текст с отступом Знак"/>
    <w:basedOn w:val="a1"/>
    <w:link w:val="af8"/>
    <w:rsid w:val="005B16F2"/>
    <w:rPr>
      <w:rFonts w:eastAsia="MS Mincho"/>
      <w:lang w:val="en-GB" w:eastAsia="en-US"/>
    </w:rPr>
  </w:style>
  <w:style w:type="paragraph" w:styleId="afa">
    <w:name w:val="Block Text"/>
    <w:basedOn w:val="a0"/>
    <w:rsid w:val="005B16F2"/>
    <w:pPr>
      <w:ind w:left="1440" w:right="1440"/>
    </w:pPr>
    <w:rPr>
      <w:rFonts w:eastAsia="MS Mincho" w:cs="Times New Roman"/>
      <w:szCs w:val="20"/>
      <w:lang w:val="en-GB"/>
    </w:rPr>
  </w:style>
  <w:style w:type="character" w:styleId="afb">
    <w:name w:val="annotation reference"/>
    <w:rsid w:val="005B16F2"/>
    <w:rPr>
      <w:sz w:val="6"/>
    </w:rPr>
  </w:style>
  <w:style w:type="paragraph" w:styleId="afc">
    <w:name w:val="annotation text"/>
    <w:basedOn w:val="a0"/>
    <w:link w:val="afd"/>
    <w:rsid w:val="005B16F2"/>
    <w:rPr>
      <w:rFonts w:eastAsia="MS Mincho" w:cs="Times New Roman"/>
      <w:szCs w:val="20"/>
      <w:lang w:val="x-none"/>
    </w:rPr>
  </w:style>
  <w:style w:type="character" w:customStyle="1" w:styleId="afd">
    <w:name w:val="Текст примечания Знак"/>
    <w:basedOn w:val="a1"/>
    <w:link w:val="afc"/>
    <w:rsid w:val="005B16F2"/>
    <w:rPr>
      <w:rFonts w:eastAsia="MS Mincho"/>
      <w:lang w:val="x-none" w:eastAsia="en-US"/>
    </w:rPr>
  </w:style>
  <w:style w:type="character" w:styleId="afe">
    <w:name w:val="line number"/>
    <w:rsid w:val="005B16F2"/>
    <w:rPr>
      <w:sz w:val="14"/>
    </w:rPr>
  </w:style>
  <w:style w:type="numbering" w:styleId="111111">
    <w:name w:val="Outline List 2"/>
    <w:basedOn w:val="a3"/>
    <w:rsid w:val="005B16F2"/>
    <w:pPr>
      <w:numPr>
        <w:numId w:val="22"/>
      </w:numPr>
    </w:pPr>
  </w:style>
  <w:style w:type="numbering" w:styleId="1ai">
    <w:name w:val="Outline List 1"/>
    <w:basedOn w:val="a3"/>
    <w:rsid w:val="005B16F2"/>
    <w:pPr>
      <w:numPr>
        <w:numId w:val="23"/>
      </w:numPr>
    </w:pPr>
  </w:style>
  <w:style w:type="numbering" w:styleId="a">
    <w:name w:val="Outline List 3"/>
    <w:basedOn w:val="a3"/>
    <w:rsid w:val="005B16F2"/>
    <w:pPr>
      <w:numPr>
        <w:numId w:val="24"/>
      </w:numPr>
    </w:pPr>
  </w:style>
  <w:style w:type="paragraph" w:styleId="20">
    <w:name w:val="Body Text 2"/>
    <w:basedOn w:val="a0"/>
    <w:link w:val="21"/>
    <w:rsid w:val="005B16F2"/>
    <w:pPr>
      <w:spacing w:after="120" w:line="480" w:lineRule="auto"/>
    </w:pPr>
    <w:rPr>
      <w:rFonts w:eastAsia="MS Mincho" w:cs="Times New Roman"/>
      <w:szCs w:val="20"/>
      <w:lang w:val="en-GB"/>
    </w:rPr>
  </w:style>
  <w:style w:type="character" w:customStyle="1" w:styleId="21">
    <w:name w:val="Основной текст 2 Знак"/>
    <w:basedOn w:val="a1"/>
    <w:link w:val="20"/>
    <w:rsid w:val="005B16F2"/>
    <w:rPr>
      <w:rFonts w:eastAsia="MS Mincho"/>
      <w:lang w:val="en-GB" w:eastAsia="en-US"/>
    </w:rPr>
  </w:style>
  <w:style w:type="paragraph" w:styleId="30">
    <w:name w:val="Body Text 3"/>
    <w:basedOn w:val="a0"/>
    <w:link w:val="31"/>
    <w:rsid w:val="005B16F2"/>
    <w:pPr>
      <w:spacing w:after="120"/>
    </w:pPr>
    <w:rPr>
      <w:rFonts w:eastAsia="MS Mincho" w:cs="Times New Roman"/>
      <w:sz w:val="16"/>
      <w:szCs w:val="16"/>
      <w:lang w:val="en-GB"/>
    </w:rPr>
  </w:style>
  <w:style w:type="character" w:customStyle="1" w:styleId="31">
    <w:name w:val="Основной текст 3 Знак"/>
    <w:basedOn w:val="a1"/>
    <w:link w:val="30"/>
    <w:rsid w:val="005B16F2"/>
    <w:rPr>
      <w:rFonts w:eastAsia="MS Mincho"/>
      <w:sz w:val="16"/>
      <w:szCs w:val="16"/>
      <w:lang w:val="en-GB" w:eastAsia="en-US"/>
    </w:rPr>
  </w:style>
  <w:style w:type="paragraph" w:styleId="aff">
    <w:name w:val="Body Text First Indent"/>
    <w:basedOn w:val="af6"/>
    <w:link w:val="aff0"/>
    <w:rsid w:val="005B16F2"/>
    <w:pPr>
      <w:spacing w:after="120"/>
      <w:ind w:firstLine="210"/>
    </w:pPr>
  </w:style>
  <w:style w:type="character" w:customStyle="1" w:styleId="aff0">
    <w:name w:val="Красная строка Знак"/>
    <w:basedOn w:val="af7"/>
    <w:link w:val="aff"/>
    <w:rsid w:val="005B16F2"/>
    <w:rPr>
      <w:rFonts w:eastAsia="MS Mincho"/>
      <w:lang w:val="en-GB" w:eastAsia="en-US"/>
    </w:rPr>
  </w:style>
  <w:style w:type="paragraph" w:styleId="22">
    <w:name w:val="Body Text First Indent 2"/>
    <w:basedOn w:val="af8"/>
    <w:link w:val="23"/>
    <w:rsid w:val="005B16F2"/>
    <w:pPr>
      <w:ind w:firstLine="210"/>
    </w:pPr>
  </w:style>
  <w:style w:type="character" w:customStyle="1" w:styleId="23">
    <w:name w:val="Красная строка 2 Знак"/>
    <w:basedOn w:val="af9"/>
    <w:link w:val="22"/>
    <w:rsid w:val="005B16F2"/>
    <w:rPr>
      <w:rFonts w:eastAsia="MS Mincho"/>
      <w:lang w:val="en-GB" w:eastAsia="en-US"/>
    </w:rPr>
  </w:style>
  <w:style w:type="paragraph" w:styleId="24">
    <w:name w:val="Body Text Indent 2"/>
    <w:basedOn w:val="a0"/>
    <w:link w:val="25"/>
    <w:rsid w:val="005B16F2"/>
    <w:pPr>
      <w:spacing w:after="120" w:line="480" w:lineRule="auto"/>
      <w:ind w:left="283"/>
    </w:pPr>
    <w:rPr>
      <w:rFonts w:eastAsia="MS Mincho" w:cs="Times New Roman"/>
      <w:szCs w:val="20"/>
      <w:lang w:val="en-GB"/>
    </w:rPr>
  </w:style>
  <w:style w:type="character" w:customStyle="1" w:styleId="25">
    <w:name w:val="Основной текст с отступом 2 Знак"/>
    <w:basedOn w:val="a1"/>
    <w:link w:val="24"/>
    <w:rsid w:val="005B16F2"/>
    <w:rPr>
      <w:rFonts w:eastAsia="MS Mincho"/>
      <w:lang w:val="en-GB" w:eastAsia="en-US"/>
    </w:rPr>
  </w:style>
  <w:style w:type="paragraph" w:styleId="32">
    <w:name w:val="Body Text Indent 3"/>
    <w:basedOn w:val="a0"/>
    <w:link w:val="33"/>
    <w:rsid w:val="005B16F2"/>
    <w:pPr>
      <w:spacing w:after="120"/>
      <w:ind w:left="283"/>
    </w:pPr>
    <w:rPr>
      <w:rFonts w:eastAsia="MS Mincho" w:cs="Times New Roman"/>
      <w:sz w:val="16"/>
      <w:szCs w:val="16"/>
      <w:lang w:val="en-GB"/>
    </w:rPr>
  </w:style>
  <w:style w:type="character" w:customStyle="1" w:styleId="33">
    <w:name w:val="Основной текст с отступом 3 Знак"/>
    <w:basedOn w:val="a1"/>
    <w:link w:val="32"/>
    <w:rsid w:val="005B16F2"/>
    <w:rPr>
      <w:rFonts w:eastAsia="MS Mincho"/>
      <w:sz w:val="16"/>
      <w:szCs w:val="16"/>
      <w:lang w:val="en-GB" w:eastAsia="en-US"/>
    </w:rPr>
  </w:style>
  <w:style w:type="paragraph" w:styleId="aff1">
    <w:name w:val="Closing"/>
    <w:basedOn w:val="a0"/>
    <w:link w:val="aff2"/>
    <w:rsid w:val="005B16F2"/>
    <w:pPr>
      <w:ind w:left="4252"/>
    </w:pPr>
    <w:rPr>
      <w:rFonts w:eastAsia="MS Mincho" w:cs="Times New Roman"/>
      <w:szCs w:val="20"/>
      <w:lang w:val="en-GB"/>
    </w:rPr>
  </w:style>
  <w:style w:type="character" w:customStyle="1" w:styleId="aff2">
    <w:name w:val="Прощание Знак"/>
    <w:basedOn w:val="a1"/>
    <w:link w:val="aff1"/>
    <w:rsid w:val="005B16F2"/>
    <w:rPr>
      <w:rFonts w:eastAsia="MS Mincho"/>
      <w:lang w:val="en-GB" w:eastAsia="en-US"/>
    </w:rPr>
  </w:style>
  <w:style w:type="paragraph" w:styleId="aff3">
    <w:name w:val="Date"/>
    <w:basedOn w:val="a0"/>
    <w:next w:val="a0"/>
    <w:link w:val="aff4"/>
    <w:rsid w:val="005B16F2"/>
    <w:rPr>
      <w:rFonts w:eastAsia="MS Mincho" w:cs="Times New Roman"/>
      <w:szCs w:val="20"/>
      <w:lang w:val="en-GB"/>
    </w:rPr>
  </w:style>
  <w:style w:type="character" w:customStyle="1" w:styleId="aff4">
    <w:name w:val="Дата Знак"/>
    <w:basedOn w:val="a1"/>
    <w:link w:val="aff3"/>
    <w:rsid w:val="005B16F2"/>
    <w:rPr>
      <w:rFonts w:eastAsia="MS Mincho"/>
      <w:lang w:val="en-GB" w:eastAsia="en-US"/>
    </w:rPr>
  </w:style>
  <w:style w:type="paragraph" w:styleId="aff5">
    <w:name w:val="E-mail Signature"/>
    <w:basedOn w:val="a0"/>
    <w:link w:val="aff6"/>
    <w:rsid w:val="005B16F2"/>
    <w:rPr>
      <w:rFonts w:eastAsia="MS Mincho" w:cs="Times New Roman"/>
      <w:szCs w:val="20"/>
      <w:lang w:val="en-GB"/>
    </w:rPr>
  </w:style>
  <w:style w:type="character" w:customStyle="1" w:styleId="aff6">
    <w:name w:val="Электронная подпись Знак"/>
    <w:basedOn w:val="a1"/>
    <w:link w:val="aff5"/>
    <w:rsid w:val="005B16F2"/>
    <w:rPr>
      <w:rFonts w:eastAsia="MS Mincho"/>
      <w:lang w:val="en-GB" w:eastAsia="en-US"/>
    </w:rPr>
  </w:style>
  <w:style w:type="character" w:styleId="aff7">
    <w:name w:val="Emphasis"/>
    <w:qFormat/>
    <w:rsid w:val="005B16F2"/>
    <w:rPr>
      <w:i/>
      <w:iCs/>
    </w:rPr>
  </w:style>
  <w:style w:type="paragraph" w:styleId="26">
    <w:name w:val="envelope return"/>
    <w:basedOn w:val="a0"/>
    <w:rsid w:val="005B16F2"/>
    <w:rPr>
      <w:rFonts w:ascii="Arial" w:eastAsia="MS Mincho" w:hAnsi="Arial" w:cs="Arial"/>
      <w:szCs w:val="20"/>
      <w:lang w:val="en-GB"/>
    </w:rPr>
  </w:style>
  <w:style w:type="character" w:styleId="HTML">
    <w:name w:val="HTML Acronym"/>
    <w:basedOn w:val="a1"/>
    <w:rsid w:val="005B16F2"/>
  </w:style>
  <w:style w:type="paragraph" w:styleId="HTML0">
    <w:name w:val="HTML Address"/>
    <w:basedOn w:val="a0"/>
    <w:link w:val="HTML1"/>
    <w:rsid w:val="005B16F2"/>
    <w:rPr>
      <w:rFonts w:eastAsia="MS Mincho" w:cs="Times New Roman"/>
      <w:i/>
      <w:iCs/>
      <w:szCs w:val="20"/>
      <w:lang w:val="en-GB"/>
    </w:rPr>
  </w:style>
  <w:style w:type="character" w:customStyle="1" w:styleId="HTML1">
    <w:name w:val="Адрес HTML Знак"/>
    <w:basedOn w:val="a1"/>
    <w:link w:val="HTML0"/>
    <w:rsid w:val="005B16F2"/>
    <w:rPr>
      <w:rFonts w:eastAsia="MS Mincho"/>
      <w:i/>
      <w:iCs/>
      <w:lang w:val="en-GB" w:eastAsia="en-US"/>
    </w:rPr>
  </w:style>
  <w:style w:type="character" w:styleId="HTML2">
    <w:name w:val="HTML Cite"/>
    <w:rsid w:val="005B16F2"/>
    <w:rPr>
      <w:i/>
      <w:iCs/>
    </w:rPr>
  </w:style>
  <w:style w:type="character" w:styleId="HTML3">
    <w:name w:val="HTML Code"/>
    <w:rsid w:val="005B16F2"/>
    <w:rPr>
      <w:rFonts w:ascii="Courier New" w:hAnsi="Courier New" w:cs="Courier New"/>
      <w:sz w:val="20"/>
      <w:szCs w:val="20"/>
    </w:rPr>
  </w:style>
  <w:style w:type="character" w:styleId="HTML4">
    <w:name w:val="HTML Definition"/>
    <w:rsid w:val="005B16F2"/>
    <w:rPr>
      <w:i/>
      <w:iCs/>
    </w:rPr>
  </w:style>
  <w:style w:type="character" w:styleId="HTML5">
    <w:name w:val="HTML Keyboard"/>
    <w:rsid w:val="005B16F2"/>
    <w:rPr>
      <w:rFonts w:ascii="Courier New" w:hAnsi="Courier New" w:cs="Courier New"/>
      <w:sz w:val="20"/>
      <w:szCs w:val="20"/>
    </w:rPr>
  </w:style>
  <w:style w:type="paragraph" w:styleId="HTML6">
    <w:name w:val="HTML Preformatted"/>
    <w:basedOn w:val="a0"/>
    <w:link w:val="HTML7"/>
    <w:rsid w:val="005B16F2"/>
    <w:rPr>
      <w:rFonts w:ascii="Courier New" w:eastAsia="MS Mincho" w:hAnsi="Courier New" w:cs="Courier New"/>
      <w:szCs w:val="20"/>
      <w:lang w:val="en-GB"/>
    </w:rPr>
  </w:style>
  <w:style w:type="character" w:customStyle="1" w:styleId="HTML7">
    <w:name w:val="Стандартный HTML Знак"/>
    <w:basedOn w:val="a1"/>
    <w:link w:val="HTML6"/>
    <w:rsid w:val="005B16F2"/>
    <w:rPr>
      <w:rFonts w:ascii="Courier New" w:eastAsia="MS Mincho" w:hAnsi="Courier New" w:cs="Courier New"/>
      <w:lang w:val="en-GB" w:eastAsia="en-US"/>
    </w:rPr>
  </w:style>
  <w:style w:type="character" w:styleId="HTML8">
    <w:name w:val="HTML Sample"/>
    <w:rsid w:val="005B16F2"/>
    <w:rPr>
      <w:rFonts w:ascii="Courier New" w:hAnsi="Courier New" w:cs="Courier New"/>
    </w:rPr>
  </w:style>
  <w:style w:type="character" w:styleId="HTML9">
    <w:name w:val="HTML Typewriter"/>
    <w:rsid w:val="005B16F2"/>
    <w:rPr>
      <w:rFonts w:ascii="Courier New" w:hAnsi="Courier New" w:cs="Courier New"/>
      <w:sz w:val="20"/>
      <w:szCs w:val="20"/>
    </w:rPr>
  </w:style>
  <w:style w:type="character" w:styleId="HTMLa">
    <w:name w:val="HTML Variable"/>
    <w:rsid w:val="005B16F2"/>
    <w:rPr>
      <w:i/>
      <w:iCs/>
    </w:rPr>
  </w:style>
  <w:style w:type="paragraph" w:styleId="aff8">
    <w:name w:val="List"/>
    <w:basedOn w:val="a0"/>
    <w:rsid w:val="005B16F2"/>
    <w:pPr>
      <w:ind w:left="283" w:hanging="283"/>
    </w:pPr>
    <w:rPr>
      <w:rFonts w:eastAsia="MS Mincho" w:cs="Times New Roman"/>
      <w:szCs w:val="20"/>
      <w:lang w:val="en-GB"/>
    </w:rPr>
  </w:style>
  <w:style w:type="paragraph" w:styleId="27">
    <w:name w:val="List 2"/>
    <w:basedOn w:val="a0"/>
    <w:rsid w:val="005B16F2"/>
    <w:pPr>
      <w:ind w:left="566" w:hanging="283"/>
    </w:pPr>
    <w:rPr>
      <w:rFonts w:eastAsia="MS Mincho" w:cs="Times New Roman"/>
      <w:szCs w:val="20"/>
      <w:lang w:val="en-GB"/>
    </w:rPr>
  </w:style>
  <w:style w:type="paragraph" w:styleId="34">
    <w:name w:val="List 3"/>
    <w:basedOn w:val="a0"/>
    <w:rsid w:val="005B16F2"/>
    <w:pPr>
      <w:ind w:left="849" w:hanging="283"/>
    </w:pPr>
    <w:rPr>
      <w:rFonts w:eastAsia="MS Mincho" w:cs="Times New Roman"/>
      <w:szCs w:val="20"/>
      <w:lang w:val="en-GB"/>
    </w:rPr>
  </w:style>
  <w:style w:type="paragraph" w:styleId="40">
    <w:name w:val="List 4"/>
    <w:basedOn w:val="a0"/>
    <w:rsid w:val="005B16F2"/>
    <w:pPr>
      <w:ind w:left="1132" w:hanging="283"/>
    </w:pPr>
    <w:rPr>
      <w:rFonts w:eastAsia="MS Mincho" w:cs="Times New Roman"/>
      <w:szCs w:val="20"/>
      <w:lang w:val="en-GB"/>
    </w:rPr>
  </w:style>
  <w:style w:type="paragraph" w:styleId="50">
    <w:name w:val="List 5"/>
    <w:basedOn w:val="a0"/>
    <w:rsid w:val="005B16F2"/>
    <w:pPr>
      <w:ind w:left="1415" w:hanging="283"/>
    </w:pPr>
    <w:rPr>
      <w:rFonts w:eastAsia="MS Mincho" w:cs="Times New Roman"/>
      <w:szCs w:val="20"/>
      <w:lang w:val="en-GB"/>
    </w:rPr>
  </w:style>
  <w:style w:type="paragraph" w:styleId="aff9">
    <w:name w:val="List Bullet"/>
    <w:basedOn w:val="a0"/>
    <w:rsid w:val="005B16F2"/>
    <w:pPr>
      <w:tabs>
        <w:tab w:val="num" w:pos="360"/>
      </w:tabs>
      <w:ind w:left="360" w:hanging="360"/>
    </w:pPr>
    <w:rPr>
      <w:rFonts w:eastAsia="MS Mincho" w:cs="Times New Roman"/>
      <w:szCs w:val="20"/>
      <w:lang w:val="en-GB"/>
    </w:rPr>
  </w:style>
  <w:style w:type="paragraph" w:styleId="28">
    <w:name w:val="List Bullet 2"/>
    <w:basedOn w:val="a0"/>
    <w:rsid w:val="005B16F2"/>
    <w:pPr>
      <w:tabs>
        <w:tab w:val="num" w:pos="643"/>
      </w:tabs>
      <w:ind w:left="643" w:hanging="360"/>
    </w:pPr>
    <w:rPr>
      <w:rFonts w:eastAsia="MS Mincho" w:cs="Times New Roman"/>
      <w:szCs w:val="20"/>
      <w:lang w:val="en-GB"/>
    </w:rPr>
  </w:style>
  <w:style w:type="paragraph" w:styleId="35">
    <w:name w:val="List Bullet 3"/>
    <w:basedOn w:val="a0"/>
    <w:rsid w:val="005B16F2"/>
    <w:pPr>
      <w:tabs>
        <w:tab w:val="num" w:pos="926"/>
      </w:tabs>
      <w:ind w:left="926" w:hanging="360"/>
    </w:pPr>
    <w:rPr>
      <w:rFonts w:eastAsia="MS Mincho" w:cs="Times New Roman"/>
      <w:szCs w:val="20"/>
      <w:lang w:val="en-GB"/>
    </w:rPr>
  </w:style>
  <w:style w:type="paragraph" w:styleId="41">
    <w:name w:val="List Bullet 4"/>
    <w:basedOn w:val="a0"/>
    <w:rsid w:val="005B16F2"/>
    <w:pPr>
      <w:tabs>
        <w:tab w:val="num" w:pos="1209"/>
      </w:tabs>
      <w:ind w:left="1209" w:hanging="360"/>
    </w:pPr>
    <w:rPr>
      <w:rFonts w:eastAsia="MS Mincho" w:cs="Times New Roman"/>
      <w:szCs w:val="20"/>
      <w:lang w:val="en-GB"/>
    </w:rPr>
  </w:style>
  <w:style w:type="paragraph" w:styleId="51">
    <w:name w:val="List Bullet 5"/>
    <w:basedOn w:val="a0"/>
    <w:rsid w:val="005B16F2"/>
    <w:pPr>
      <w:tabs>
        <w:tab w:val="num" w:pos="1492"/>
      </w:tabs>
      <w:ind w:left="1492" w:hanging="360"/>
    </w:pPr>
    <w:rPr>
      <w:rFonts w:eastAsia="MS Mincho" w:cs="Times New Roman"/>
      <w:szCs w:val="20"/>
      <w:lang w:val="en-GB"/>
    </w:rPr>
  </w:style>
  <w:style w:type="paragraph" w:styleId="affa">
    <w:name w:val="List Continue"/>
    <w:basedOn w:val="a0"/>
    <w:rsid w:val="005B16F2"/>
    <w:pPr>
      <w:spacing w:after="120"/>
      <w:ind w:left="283"/>
    </w:pPr>
    <w:rPr>
      <w:rFonts w:eastAsia="MS Mincho" w:cs="Times New Roman"/>
      <w:szCs w:val="20"/>
      <w:lang w:val="en-GB"/>
    </w:rPr>
  </w:style>
  <w:style w:type="paragraph" w:styleId="29">
    <w:name w:val="List Continue 2"/>
    <w:basedOn w:val="a0"/>
    <w:rsid w:val="005B16F2"/>
    <w:pPr>
      <w:spacing w:after="120"/>
      <w:ind w:left="566"/>
    </w:pPr>
    <w:rPr>
      <w:rFonts w:eastAsia="MS Mincho" w:cs="Times New Roman"/>
      <w:szCs w:val="20"/>
      <w:lang w:val="en-GB"/>
    </w:rPr>
  </w:style>
  <w:style w:type="paragraph" w:styleId="36">
    <w:name w:val="List Continue 3"/>
    <w:basedOn w:val="a0"/>
    <w:rsid w:val="005B16F2"/>
    <w:pPr>
      <w:spacing w:after="120"/>
      <w:ind w:left="849"/>
    </w:pPr>
    <w:rPr>
      <w:rFonts w:eastAsia="MS Mincho" w:cs="Times New Roman"/>
      <w:szCs w:val="20"/>
      <w:lang w:val="en-GB"/>
    </w:rPr>
  </w:style>
  <w:style w:type="paragraph" w:styleId="42">
    <w:name w:val="List Continue 4"/>
    <w:basedOn w:val="a0"/>
    <w:rsid w:val="005B16F2"/>
    <w:pPr>
      <w:spacing w:after="120"/>
      <w:ind w:left="1132"/>
    </w:pPr>
    <w:rPr>
      <w:rFonts w:eastAsia="MS Mincho" w:cs="Times New Roman"/>
      <w:szCs w:val="20"/>
      <w:lang w:val="en-GB"/>
    </w:rPr>
  </w:style>
  <w:style w:type="paragraph" w:styleId="52">
    <w:name w:val="List Continue 5"/>
    <w:basedOn w:val="a0"/>
    <w:rsid w:val="005B16F2"/>
    <w:pPr>
      <w:spacing w:after="120"/>
      <w:ind w:left="1415"/>
    </w:pPr>
    <w:rPr>
      <w:rFonts w:eastAsia="MS Mincho" w:cs="Times New Roman"/>
      <w:szCs w:val="20"/>
      <w:lang w:val="en-GB"/>
    </w:rPr>
  </w:style>
  <w:style w:type="paragraph" w:styleId="affb">
    <w:name w:val="List Number"/>
    <w:basedOn w:val="a0"/>
    <w:rsid w:val="005B16F2"/>
    <w:pPr>
      <w:tabs>
        <w:tab w:val="num" w:pos="360"/>
      </w:tabs>
      <w:ind w:left="360" w:hanging="360"/>
    </w:pPr>
    <w:rPr>
      <w:rFonts w:eastAsia="MS Mincho" w:cs="Times New Roman"/>
      <w:szCs w:val="20"/>
      <w:lang w:val="en-GB"/>
    </w:rPr>
  </w:style>
  <w:style w:type="paragraph" w:styleId="2a">
    <w:name w:val="List Number 2"/>
    <w:basedOn w:val="a0"/>
    <w:rsid w:val="005B16F2"/>
    <w:pPr>
      <w:tabs>
        <w:tab w:val="num" w:pos="643"/>
      </w:tabs>
      <w:ind w:left="643" w:hanging="360"/>
    </w:pPr>
    <w:rPr>
      <w:rFonts w:eastAsia="MS Mincho" w:cs="Times New Roman"/>
      <w:szCs w:val="20"/>
      <w:lang w:val="en-GB"/>
    </w:rPr>
  </w:style>
  <w:style w:type="paragraph" w:styleId="37">
    <w:name w:val="List Number 3"/>
    <w:basedOn w:val="a0"/>
    <w:rsid w:val="005B16F2"/>
    <w:pPr>
      <w:tabs>
        <w:tab w:val="num" w:pos="926"/>
      </w:tabs>
      <w:ind w:left="926" w:hanging="360"/>
    </w:pPr>
    <w:rPr>
      <w:rFonts w:eastAsia="MS Mincho" w:cs="Times New Roman"/>
      <w:szCs w:val="20"/>
      <w:lang w:val="en-GB"/>
    </w:rPr>
  </w:style>
  <w:style w:type="paragraph" w:styleId="43">
    <w:name w:val="List Number 4"/>
    <w:basedOn w:val="a0"/>
    <w:rsid w:val="005B16F2"/>
    <w:pPr>
      <w:tabs>
        <w:tab w:val="num" w:pos="1209"/>
      </w:tabs>
      <w:ind w:left="1209" w:hanging="360"/>
    </w:pPr>
    <w:rPr>
      <w:rFonts w:eastAsia="MS Mincho" w:cs="Times New Roman"/>
      <w:szCs w:val="20"/>
      <w:lang w:val="en-GB"/>
    </w:rPr>
  </w:style>
  <w:style w:type="paragraph" w:styleId="53">
    <w:name w:val="List Number 5"/>
    <w:basedOn w:val="a0"/>
    <w:rsid w:val="005B16F2"/>
    <w:pPr>
      <w:tabs>
        <w:tab w:val="num" w:pos="1492"/>
      </w:tabs>
      <w:ind w:left="1492" w:hanging="360"/>
    </w:pPr>
    <w:rPr>
      <w:rFonts w:eastAsia="MS Mincho" w:cs="Times New Roman"/>
      <w:szCs w:val="20"/>
      <w:lang w:val="en-GB"/>
    </w:rPr>
  </w:style>
  <w:style w:type="paragraph" w:styleId="affc">
    <w:name w:val="Message Header"/>
    <w:basedOn w:val="a0"/>
    <w:link w:val="affd"/>
    <w:rsid w:val="005B1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val="en-GB"/>
    </w:rPr>
  </w:style>
  <w:style w:type="character" w:customStyle="1" w:styleId="affd">
    <w:name w:val="Шапка Знак"/>
    <w:basedOn w:val="a1"/>
    <w:link w:val="affc"/>
    <w:rsid w:val="005B16F2"/>
    <w:rPr>
      <w:rFonts w:ascii="Arial" w:eastAsia="MS Mincho" w:hAnsi="Arial" w:cs="Arial"/>
      <w:sz w:val="24"/>
      <w:szCs w:val="24"/>
      <w:shd w:val="pct20" w:color="auto" w:fill="auto"/>
      <w:lang w:val="en-GB" w:eastAsia="en-US"/>
    </w:rPr>
  </w:style>
  <w:style w:type="paragraph" w:styleId="affe">
    <w:name w:val="Normal (Web)"/>
    <w:basedOn w:val="a0"/>
    <w:link w:val="afff"/>
    <w:rsid w:val="005B16F2"/>
    <w:rPr>
      <w:rFonts w:eastAsia="MS Mincho" w:cs="Times New Roman"/>
      <w:sz w:val="24"/>
      <w:szCs w:val="24"/>
      <w:lang w:val="en-GB"/>
    </w:rPr>
  </w:style>
  <w:style w:type="paragraph" w:styleId="afff0">
    <w:name w:val="Normal Indent"/>
    <w:basedOn w:val="a0"/>
    <w:rsid w:val="005B16F2"/>
    <w:pPr>
      <w:ind w:left="567"/>
    </w:pPr>
    <w:rPr>
      <w:rFonts w:eastAsia="MS Mincho" w:cs="Times New Roman"/>
      <w:szCs w:val="20"/>
      <w:lang w:val="en-GB"/>
    </w:rPr>
  </w:style>
  <w:style w:type="paragraph" w:styleId="afff1">
    <w:name w:val="Note Heading"/>
    <w:basedOn w:val="a0"/>
    <w:next w:val="a0"/>
    <w:link w:val="afff2"/>
    <w:rsid w:val="005B16F2"/>
    <w:rPr>
      <w:rFonts w:eastAsia="MS Mincho" w:cs="Times New Roman"/>
      <w:szCs w:val="20"/>
      <w:lang w:val="en-GB"/>
    </w:rPr>
  </w:style>
  <w:style w:type="character" w:customStyle="1" w:styleId="afff2">
    <w:name w:val="Заголовок записки Знак"/>
    <w:basedOn w:val="a1"/>
    <w:link w:val="afff1"/>
    <w:rsid w:val="005B16F2"/>
    <w:rPr>
      <w:rFonts w:eastAsia="MS Mincho"/>
      <w:lang w:val="en-GB" w:eastAsia="en-US"/>
    </w:rPr>
  </w:style>
  <w:style w:type="paragraph" w:styleId="afff3">
    <w:name w:val="Salutation"/>
    <w:basedOn w:val="a0"/>
    <w:next w:val="a0"/>
    <w:link w:val="afff4"/>
    <w:rsid w:val="005B16F2"/>
    <w:rPr>
      <w:rFonts w:eastAsia="MS Mincho" w:cs="Times New Roman"/>
      <w:szCs w:val="20"/>
      <w:lang w:val="en-GB"/>
    </w:rPr>
  </w:style>
  <w:style w:type="character" w:customStyle="1" w:styleId="afff4">
    <w:name w:val="Приветствие Знак"/>
    <w:basedOn w:val="a1"/>
    <w:link w:val="afff3"/>
    <w:rsid w:val="005B16F2"/>
    <w:rPr>
      <w:rFonts w:eastAsia="MS Mincho"/>
      <w:lang w:val="en-GB" w:eastAsia="en-US"/>
    </w:rPr>
  </w:style>
  <w:style w:type="paragraph" w:styleId="afff5">
    <w:name w:val="Signature"/>
    <w:basedOn w:val="a0"/>
    <w:link w:val="afff6"/>
    <w:rsid w:val="005B16F2"/>
    <w:pPr>
      <w:ind w:left="4252"/>
    </w:pPr>
    <w:rPr>
      <w:rFonts w:eastAsia="MS Mincho" w:cs="Times New Roman"/>
      <w:szCs w:val="20"/>
      <w:lang w:val="en-GB"/>
    </w:rPr>
  </w:style>
  <w:style w:type="character" w:customStyle="1" w:styleId="afff6">
    <w:name w:val="Подпись Знак"/>
    <w:basedOn w:val="a1"/>
    <w:link w:val="afff5"/>
    <w:rsid w:val="005B16F2"/>
    <w:rPr>
      <w:rFonts w:eastAsia="MS Mincho"/>
      <w:lang w:val="en-GB" w:eastAsia="en-US"/>
    </w:rPr>
  </w:style>
  <w:style w:type="character" w:styleId="afff7">
    <w:name w:val="Strong"/>
    <w:qFormat/>
    <w:rsid w:val="005B16F2"/>
    <w:rPr>
      <w:b/>
      <w:bCs/>
    </w:rPr>
  </w:style>
  <w:style w:type="paragraph" w:styleId="afff8">
    <w:name w:val="Subtitle"/>
    <w:basedOn w:val="a0"/>
    <w:link w:val="afff9"/>
    <w:qFormat/>
    <w:rsid w:val="005B16F2"/>
    <w:pPr>
      <w:spacing w:after="60"/>
      <w:jc w:val="center"/>
      <w:outlineLvl w:val="1"/>
    </w:pPr>
    <w:rPr>
      <w:rFonts w:ascii="Arial" w:eastAsia="MS Mincho" w:hAnsi="Arial" w:cs="Arial"/>
      <w:sz w:val="24"/>
      <w:szCs w:val="24"/>
      <w:lang w:val="en-GB"/>
    </w:rPr>
  </w:style>
  <w:style w:type="character" w:customStyle="1" w:styleId="afff9">
    <w:name w:val="Подзаголовок Знак"/>
    <w:basedOn w:val="a1"/>
    <w:link w:val="afff8"/>
    <w:rsid w:val="005B16F2"/>
    <w:rPr>
      <w:rFonts w:ascii="Arial" w:eastAsia="MS Mincho" w:hAnsi="Arial" w:cs="Arial"/>
      <w:sz w:val="24"/>
      <w:szCs w:val="24"/>
      <w:lang w:val="en-GB" w:eastAsia="en-US"/>
    </w:rPr>
  </w:style>
  <w:style w:type="table" w:styleId="11">
    <w:name w:val="Table 3D effects 1"/>
    <w:basedOn w:val="a2"/>
    <w:rsid w:val="005B16F2"/>
    <w:pPr>
      <w:suppressAutoHyphens/>
      <w:spacing w:line="240" w:lineRule="atLeast"/>
    </w:pPr>
    <w:rPr>
      <w:rFonts w:eastAsia="MS Mincho"/>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2"/>
    <w:rsid w:val="005B16F2"/>
    <w:pPr>
      <w:suppressAutoHyphens/>
      <w:spacing w:line="240" w:lineRule="atLeast"/>
    </w:pPr>
    <w:rPr>
      <w:rFonts w:eastAsia="MS Mincho"/>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2"/>
    <w:rsid w:val="005B16F2"/>
    <w:pPr>
      <w:suppressAutoHyphens/>
      <w:spacing w:line="240" w:lineRule="atLeast"/>
    </w:pPr>
    <w:rPr>
      <w:rFonts w:eastAsia="MS Mincho"/>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rsid w:val="005B16F2"/>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2"/>
    <w:rsid w:val="005B16F2"/>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2"/>
    <w:rsid w:val="005B16F2"/>
    <w:pPr>
      <w:suppressAutoHyphens/>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2"/>
    <w:rsid w:val="005B16F2"/>
    <w:pPr>
      <w:suppressAutoHyphens/>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rsid w:val="005B16F2"/>
    <w:pPr>
      <w:suppressAutoHyphens/>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2"/>
    <w:rsid w:val="005B16F2"/>
    <w:pPr>
      <w:suppressAutoHyphens/>
      <w:spacing w:line="240" w:lineRule="atLeast"/>
    </w:pPr>
    <w:rPr>
      <w:rFonts w:eastAsia="MS Mincho"/>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2"/>
    <w:rsid w:val="005B16F2"/>
    <w:pPr>
      <w:suppressAutoHyphens/>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rsid w:val="005B16F2"/>
    <w:pPr>
      <w:suppressAutoHyphens/>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2"/>
    <w:rsid w:val="005B16F2"/>
    <w:pPr>
      <w:suppressAutoHyphens/>
      <w:spacing w:line="240" w:lineRule="atLeast"/>
    </w:pPr>
    <w:rPr>
      <w:rFonts w:eastAsia="MS Mincho"/>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2"/>
    <w:rsid w:val="005B16F2"/>
    <w:pPr>
      <w:suppressAutoHyphens/>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2"/>
    <w:rsid w:val="005B16F2"/>
    <w:pPr>
      <w:suppressAutoHyphens/>
      <w:spacing w:line="240" w:lineRule="atLeast"/>
    </w:pPr>
    <w:rPr>
      <w:rFonts w:eastAsia="MS Mincho"/>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2"/>
    <w:rsid w:val="005B16F2"/>
    <w:pPr>
      <w:suppressAutoHyphens/>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rsid w:val="005B16F2"/>
    <w:pPr>
      <w:suppressAutoHyphens/>
      <w:spacing w:line="240" w:lineRule="atLeast"/>
    </w:pPr>
    <w:rPr>
      <w:rFonts w:eastAsia="MS Mincho"/>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b">
    <w:name w:val="Table Elegant"/>
    <w:basedOn w:val="a2"/>
    <w:rsid w:val="005B16F2"/>
    <w:pPr>
      <w:suppressAutoHyphens/>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Grid 1"/>
    <w:basedOn w:val="a2"/>
    <w:rsid w:val="005B16F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2"/>
    <w:rsid w:val="005B16F2"/>
    <w:pPr>
      <w:suppressAutoHyphens/>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2"/>
    <w:rsid w:val="005B16F2"/>
    <w:pPr>
      <w:suppressAutoHyphens/>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2"/>
    <w:rsid w:val="005B16F2"/>
    <w:pPr>
      <w:suppressAutoHyphens/>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2"/>
    <w:rsid w:val="005B16F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2"/>
    <w:rsid w:val="005B16F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2"/>
    <w:rsid w:val="005B16F2"/>
    <w:pPr>
      <w:suppressAutoHyphens/>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2"/>
    <w:rsid w:val="005B16F2"/>
    <w:pPr>
      <w:suppressAutoHyphens/>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rsid w:val="005B16F2"/>
    <w:pPr>
      <w:suppressAutoHyphens/>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rsid w:val="005B16F2"/>
    <w:pPr>
      <w:suppressAutoHyphens/>
      <w:spacing w:line="240" w:lineRule="atLeast"/>
    </w:pPr>
    <w:rPr>
      <w:rFonts w:eastAsia="MS Mincho"/>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2"/>
    <w:rsid w:val="005B16F2"/>
    <w:pPr>
      <w:suppressAutoHyphens/>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rsid w:val="005B16F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rsid w:val="005B16F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rsid w:val="005B16F2"/>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rsid w:val="005B16F2"/>
    <w:pPr>
      <w:suppressAutoHyphens/>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rsid w:val="005B16F2"/>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Professional"/>
    <w:basedOn w:val="a2"/>
    <w:rsid w:val="005B16F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5B16F2"/>
    <w:pPr>
      <w:suppressAutoHyphens/>
      <w:spacing w:line="240" w:lineRule="atLeast"/>
    </w:pPr>
    <w:rPr>
      <w:rFonts w:eastAsia="MS Mincho"/>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2"/>
    <w:rsid w:val="005B16F2"/>
    <w:pPr>
      <w:suppressAutoHyphens/>
      <w:spacing w:line="240" w:lineRule="atLeast"/>
    </w:pPr>
    <w:rPr>
      <w:rFonts w:eastAsia="MS Mincho"/>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2"/>
    <w:rsid w:val="005B16F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rsid w:val="005B16F2"/>
    <w:pPr>
      <w:suppressAutoHyphens/>
      <w:spacing w:line="240" w:lineRule="atLeast"/>
    </w:pPr>
    <w:rPr>
      <w:rFonts w:eastAsia="MS Mincho"/>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2"/>
    <w:rsid w:val="005B16F2"/>
    <w:pPr>
      <w:suppressAutoHyphens/>
      <w:spacing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d">
    <w:name w:val="Table Theme"/>
    <w:basedOn w:val="a2"/>
    <w:rsid w:val="005B16F2"/>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2"/>
    <w:rsid w:val="005B16F2"/>
    <w:pPr>
      <w:suppressAutoHyphens/>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2"/>
    <w:rsid w:val="005B16F2"/>
    <w:pPr>
      <w:suppressAutoHyphens/>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B16F2"/>
    <w:pPr>
      <w:suppressAutoHyphens/>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e">
    <w:name w:val="Title"/>
    <w:basedOn w:val="a0"/>
    <w:link w:val="affff"/>
    <w:qFormat/>
    <w:rsid w:val="005B16F2"/>
    <w:pPr>
      <w:spacing w:before="240" w:after="60"/>
      <w:jc w:val="center"/>
      <w:outlineLvl w:val="0"/>
    </w:pPr>
    <w:rPr>
      <w:rFonts w:ascii="Arial" w:eastAsia="MS Mincho" w:hAnsi="Arial" w:cs="Arial"/>
      <w:b/>
      <w:bCs/>
      <w:kern w:val="28"/>
      <w:sz w:val="32"/>
      <w:szCs w:val="32"/>
      <w:lang w:val="en-GB"/>
    </w:rPr>
  </w:style>
  <w:style w:type="character" w:customStyle="1" w:styleId="affff">
    <w:name w:val="Заголовок Знак"/>
    <w:basedOn w:val="a1"/>
    <w:link w:val="afffe"/>
    <w:rsid w:val="005B16F2"/>
    <w:rPr>
      <w:rFonts w:ascii="Arial" w:eastAsia="MS Mincho" w:hAnsi="Arial" w:cs="Arial"/>
      <w:b/>
      <w:bCs/>
      <w:kern w:val="28"/>
      <w:sz w:val="32"/>
      <w:szCs w:val="32"/>
      <w:lang w:val="en-GB" w:eastAsia="en-US"/>
    </w:rPr>
  </w:style>
  <w:style w:type="paragraph" w:styleId="affff0">
    <w:name w:val="envelope address"/>
    <w:basedOn w:val="a0"/>
    <w:rsid w:val="005B16F2"/>
    <w:pPr>
      <w:framePr w:w="7920" w:h="1980" w:hRule="exact" w:hSpace="180" w:wrap="auto" w:hAnchor="page" w:xAlign="center" w:yAlign="bottom"/>
      <w:ind w:left="2880"/>
    </w:pPr>
    <w:rPr>
      <w:rFonts w:ascii="Arial" w:eastAsia="MS Mincho" w:hAnsi="Arial" w:cs="Arial"/>
      <w:sz w:val="24"/>
      <w:szCs w:val="24"/>
      <w:lang w:val="en-GB"/>
    </w:rPr>
  </w:style>
  <w:style w:type="paragraph" w:customStyle="1" w:styleId="Rom2">
    <w:name w:val="Rom2"/>
    <w:basedOn w:val="a0"/>
    <w:rsid w:val="005B16F2"/>
    <w:pPr>
      <w:numPr>
        <w:numId w:val="27"/>
      </w:numPr>
      <w:suppressAutoHyphens w:val="0"/>
      <w:spacing w:after="240" w:line="240" w:lineRule="auto"/>
    </w:pPr>
    <w:rPr>
      <w:rFonts w:eastAsia="MS Mincho" w:cs="Times New Roman"/>
      <w:sz w:val="24"/>
      <w:szCs w:val="20"/>
      <w:lang w:val="en-GB"/>
    </w:rPr>
  </w:style>
  <w:style w:type="paragraph" w:customStyle="1" w:styleId="NormalLeft">
    <w:name w:val="Normal Left"/>
    <w:basedOn w:val="a0"/>
    <w:rsid w:val="005B16F2"/>
    <w:pPr>
      <w:suppressAutoHyphens w:val="0"/>
      <w:spacing w:before="120" w:after="120" w:line="240" w:lineRule="auto"/>
    </w:pPr>
    <w:rPr>
      <w:rFonts w:eastAsia="MS Mincho" w:cs="Times New Roman"/>
      <w:sz w:val="24"/>
      <w:szCs w:val="20"/>
      <w:lang w:val="en-GB" w:eastAsia="ko-KR"/>
    </w:rPr>
  </w:style>
  <w:style w:type="paragraph" w:styleId="affff1">
    <w:name w:val="List Paragraph"/>
    <w:basedOn w:val="a0"/>
    <w:uiPriority w:val="34"/>
    <w:qFormat/>
    <w:rsid w:val="005B16F2"/>
    <w:pPr>
      <w:widowControl w:val="0"/>
      <w:suppressAutoHyphens w:val="0"/>
      <w:spacing w:line="240" w:lineRule="auto"/>
      <w:ind w:left="720"/>
      <w:contextualSpacing/>
      <w:jc w:val="both"/>
    </w:pPr>
    <w:rPr>
      <w:rFonts w:eastAsia="MS Mincho" w:cs="Times New Roman"/>
      <w:kern w:val="2"/>
      <w:sz w:val="24"/>
      <w:lang w:val="en-GB" w:eastAsia="ja-JP"/>
    </w:rPr>
  </w:style>
  <w:style w:type="character" w:customStyle="1" w:styleId="afff">
    <w:name w:val="Обычный (Интернет) Знак"/>
    <w:link w:val="affe"/>
    <w:rsid w:val="005B16F2"/>
    <w:rPr>
      <w:rFonts w:eastAsia="MS Mincho"/>
      <w:sz w:val="24"/>
      <w:szCs w:val="24"/>
      <w:lang w:val="en-GB" w:eastAsia="en-US"/>
    </w:rPr>
  </w:style>
  <w:style w:type="character" w:customStyle="1" w:styleId="CharChar11">
    <w:name w:val="Char Char11"/>
    <w:rsid w:val="005B16F2"/>
    <w:rPr>
      <w:sz w:val="24"/>
      <w:szCs w:val="24"/>
      <w:lang w:val="it-IT" w:eastAsia="it-IT" w:bidi="ar-SA"/>
    </w:rPr>
  </w:style>
  <w:style w:type="paragraph" w:customStyle="1" w:styleId="NormalCentered">
    <w:name w:val="Normal Centered"/>
    <w:basedOn w:val="a0"/>
    <w:rsid w:val="005B16F2"/>
    <w:pPr>
      <w:suppressAutoHyphens w:val="0"/>
      <w:spacing w:before="120" w:after="120" w:line="288" w:lineRule="atLeast"/>
      <w:ind w:left="1134" w:hanging="1134"/>
      <w:jc w:val="center"/>
    </w:pPr>
    <w:rPr>
      <w:rFonts w:eastAsia="MS Mincho" w:cs="Times New Roman"/>
      <w:sz w:val="24"/>
      <w:szCs w:val="20"/>
      <w:lang w:val="en-GB"/>
    </w:rPr>
  </w:style>
  <w:style w:type="character" w:customStyle="1" w:styleId="FootnoteReference1">
    <w:name w:val="Footnote Reference1"/>
    <w:rsid w:val="005B16F2"/>
    <w:rPr>
      <w:sz w:val="20"/>
      <w:vertAlign w:val="superscript"/>
    </w:rPr>
  </w:style>
  <w:style w:type="character" w:customStyle="1" w:styleId="HChGChar">
    <w:name w:val="_ H _Ch_G Char"/>
    <w:link w:val="HChG"/>
    <w:rsid w:val="005B16F2"/>
    <w:rPr>
      <w:b/>
      <w:sz w:val="28"/>
      <w:lang w:val="ru-RU" w:eastAsia="ru-RU"/>
    </w:rPr>
  </w:style>
  <w:style w:type="paragraph" w:customStyle="1" w:styleId="Default">
    <w:name w:val="Default"/>
    <w:rsid w:val="005B16F2"/>
    <w:pPr>
      <w:autoSpaceDE w:val="0"/>
      <w:autoSpaceDN w:val="0"/>
      <w:adjustRightInd w:val="0"/>
    </w:pPr>
    <w:rPr>
      <w:rFonts w:ascii="LJLOIP+TimesNewRoman" w:eastAsia="MS Mincho" w:hAnsi="LJLOIP+TimesNewRoman" w:cs="LJLOIP+TimesNewRoman"/>
      <w:color w:val="000000"/>
      <w:sz w:val="24"/>
      <w:szCs w:val="24"/>
      <w:lang w:val="en-US" w:eastAsia="en-US"/>
    </w:rPr>
  </w:style>
  <w:style w:type="paragraph" w:customStyle="1" w:styleId="para">
    <w:name w:val="para"/>
    <w:basedOn w:val="SingleTxtG"/>
    <w:link w:val="paraChar"/>
    <w:qFormat/>
    <w:rsid w:val="005B16F2"/>
    <w:pPr>
      <w:tabs>
        <w:tab w:val="clear" w:pos="1701"/>
        <w:tab w:val="clear" w:pos="2268"/>
        <w:tab w:val="clear" w:pos="2835"/>
      </w:tabs>
      <w:ind w:left="2268" w:hanging="1134"/>
    </w:pPr>
    <w:rPr>
      <w:rFonts w:eastAsia="MS Mincho"/>
      <w:lang w:val="fr-CH"/>
    </w:rPr>
  </w:style>
  <w:style w:type="character" w:customStyle="1" w:styleId="paraChar">
    <w:name w:val="para Char"/>
    <w:link w:val="para"/>
    <w:rsid w:val="005B16F2"/>
    <w:rPr>
      <w:rFonts w:eastAsia="MS Mincho"/>
      <w:lang w:val="fr-CH" w:eastAsia="en-US"/>
    </w:rPr>
  </w:style>
  <w:style w:type="paragraph" w:customStyle="1" w:styleId="Text1">
    <w:name w:val="Text 1"/>
    <w:basedOn w:val="a0"/>
    <w:rsid w:val="005B16F2"/>
    <w:pPr>
      <w:suppressAutoHyphens w:val="0"/>
      <w:spacing w:before="120" w:after="120" w:line="240" w:lineRule="auto"/>
      <w:ind w:left="851"/>
      <w:jc w:val="both"/>
    </w:pPr>
    <w:rPr>
      <w:rFonts w:eastAsia="MS Mincho" w:cs="Times New Roman"/>
      <w:sz w:val="24"/>
      <w:szCs w:val="20"/>
      <w:lang w:val="en-GB"/>
    </w:rPr>
  </w:style>
  <w:style w:type="paragraph" w:customStyle="1" w:styleId="ManualNumPar2">
    <w:name w:val="Manual NumPar 2"/>
    <w:basedOn w:val="a0"/>
    <w:next w:val="a0"/>
    <w:rsid w:val="005B16F2"/>
    <w:pPr>
      <w:suppressAutoHyphens w:val="0"/>
      <w:spacing w:before="120" w:after="120" w:line="240" w:lineRule="auto"/>
      <w:ind w:left="850" w:hanging="850"/>
      <w:jc w:val="both"/>
    </w:pPr>
    <w:rPr>
      <w:rFonts w:eastAsia="MS Mincho" w:cs="Times New Roman"/>
      <w:sz w:val="24"/>
      <w:szCs w:val="24"/>
      <w:lang w:val="en-GB" w:eastAsia="de-DE"/>
    </w:rPr>
  </w:style>
  <w:style w:type="paragraph" w:customStyle="1" w:styleId="affff2">
    <w:name w:val="a)"/>
    <w:basedOn w:val="a0"/>
    <w:qFormat/>
    <w:rsid w:val="005B16F2"/>
    <w:pPr>
      <w:tabs>
        <w:tab w:val="decimal" w:pos="567"/>
      </w:tabs>
      <w:spacing w:after="120"/>
      <w:ind w:left="2835" w:right="1134" w:hanging="567"/>
      <w:jc w:val="both"/>
    </w:pPr>
    <w:rPr>
      <w:rFonts w:eastAsia="MS Mincho" w:cs="Times New Roman"/>
      <w:szCs w:val="20"/>
      <w:lang w:val="fr-CH"/>
    </w:rPr>
  </w:style>
  <w:style w:type="paragraph" w:customStyle="1" w:styleId="ParaNo">
    <w:name w:val="ParaNo."/>
    <w:basedOn w:val="a0"/>
    <w:rsid w:val="005B16F2"/>
    <w:pPr>
      <w:numPr>
        <w:numId w:val="28"/>
      </w:numPr>
      <w:tabs>
        <w:tab w:val="clear" w:pos="360"/>
      </w:tabs>
      <w:suppressAutoHyphens w:val="0"/>
      <w:spacing w:line="240" w:lineRule="auto"/>
    </w:pPr>
    <w:rPr>
      <w:rFonts w:eastAsia="MS Mincho" w:cs="Times New Roman"/>
      <w:sz w:val="24"/>
      <w:szCs w:val="20"/>
      <w:lang w:val="fr-FR"/>
    </w:rPr>
  </w:style>
  <w:style w:type="paragraph" w:styleId="affff3">
    <w:name w:val="annotation subject"/>
    <w:basedOn w:val="afc"/>
    <w:next w:val="afc"/>
    <w:link w:val="affff4"/>
    <w:uiPriority w:val="99"/>
    <w:rsid w:val="005B16F2"/>
    <w:pPr>
      <w:spacing w:line="240" w:lineRule="auto"/>
    </w:pPr>
    <w:rPr>
      <w:b/>
      <w:bCs/>
    </w:rPr>
  </w:style>
  <w:style w:type="character" w:customStyle="1" w:styleId="affff4">
    <w:name w:val="Тема примечания Знак"/>
    <w:basedOn w:val="afd"/>
    <w:link w:val="affff3"/>
    <w:uiPriority w:val="99"/>
    <w:rsid w:val="005B16F2"/>
    <w:rPr>
      <w:rFonts w:eastAsia="MS Mincho"/>
      <w:b/>
      <w:bCs/>
      <w:lang w:val="x-none" w:eastAsia="en-US"/>
    </w:rPr>
  </w:style>
  <w:style w:type="paragraph" w:customStyle="1" w:styleId="Point2">
    <w:name w:val="Point 2"/>
    <w:basedOn w:val="a0"/>
    <w:rsid w:val="005B16F2"/>
    <w:pPr>
      <w:suppressAutoHyphens w:val="0"/>
      <w:spacing w:before="120" w:after="120" w:line="240" w:lineRule="auto"/>
      <w:ind w:left="1984" w:hanging="567"/>
      <w:jc w:val="both"/>
    </w:pPr>
    <w:rPr>
      <w:rFonts w:eastAsia="MS Mincho" w:cs="Times New Roman"/>
      <w:sz w:val="24"/>
      <w:szCs w:val="24"/>
      <w:lang w:val="en-GB"/>
    </w:rPr>
  </w:style>
  <w:style w:type="paragraph" w:customStyle="1" w:styleId="StyleH23GLeft0781">
    <w:name w:val="Style _ H_2/3_G + Left:  0.78&quot;1"/>
    <w:basedOn w:val="H23G"/>
    <w:rsid w:val="005B16F2"/>
    <w:pPr>
      <w:ind w:left="2304" w:right="1138" w:hanging="1166"/>
      <w:outlineLvl w:val="9"/>
    </w:pPr>
    <w:rPr>
      <w:rFonts w:eastAsia="MS Mincho"/>
      <w:bCs/>
      <w:lang w:val="x-none" w:eastAsia="en-US"/>
    </w:rPr>
  </w:style>
  <w:style w:type="paragraph" w:customStyle="1" w:styleId="t1jfr">
    <w:name w:val="t1_jfr"/>
    <w:basedOn w:val="a0"/>
    <w:next w:val="a0"/>
    <w:semiHidden/>
    <w:rsid w:val="005B16F2"/>
    <w:pPr>
      <w:suppressAutoHyphens w:val="0"/>
      <w:spacing w:line="240" w:lineRule="auto"/>
      <w:ind w:left="567" w:right="731"/>
    </w:pPr>
    <w:rPr>
      <w:rFonts w:eastAsia="MS Mincho" w:cs="Times New Roman"/>
      <w:b/>
      <w:sz w:val="22"/>
      <w:szCs w:val="20"/>
      <w:u w:val="single"/>
      <w:lang w:val="fr-FR"/>
    </w:rPr>
  </w:style>
  <w:style w:type="paragraph" w:customStyle="1" w:styleId="Point0">
    <w:name w:val="Point 0"/>
    <w:basedOn w:val="a0"/>
    <w:rsid w:val="005B16F2"/>
    <w:pPr>
      <w:suppressAutoHyphens w:val="0"/>
      <w:spacing w:before="120" w:after="120" w:line="240" w:lineRule="auto"/>
      <w:ind w:left="850" w:hanging="850"/>
      <w:jc w:val="both"/>
    </w:pPr>
    <w:rPr>
      <w:rFonts w:eastAsia="MS Mincho" w:cs="Times New Roman"/>
      <w:sz w:val="24"/>
      <w:szCs w:val="20"/>
      <w:lang w:val="en-GB" w:eastAsia="en-GB"/>
    </w:rPr>
  </w:style>
  <w:style w:type="character" w:customStyle="1" w:styleId="H23GChar">
    <w:name w:val="_ H_2/3_G Char"/>
    <w:link w:val="H23G"/>
    <w:rsid w:val="005B16F2"/>
    <w:rPr>
      <w:b/>
      <w:lang w:val="ru-RU" w:eastAsia="ru-RU"/>
    </w:rPr>
  </w:style>
  <w:style w:type="character" w:customStyle="1" w:styleId="SingleTxtGCar">
    <w:name w:val="_ Single Txt_G Car"/>
    <w:rsid w:val="005B16F2"/>
    <w:rPr>
      <w:lang w:val="en-GB" w:eastAsia="en-US" w:bidi="ar-SA"/>
    </w:rPr>
  </w:style>
  <w:style w:type="paragraph" w:customStyle="1" w:styleId="ManualNumPar1">
    <w:name w:val="Manual NumPar 1"/>
    <w:basedOn w:val="a0"/>
    <w:next w:val="Text1"/>
    <w:rsid w:val="005B16F2"/>
    <w:pPr>
      <w:suppressAutoHyphens w:val="0"/>
      <w:spacing w:before="120" w:after="120" w:line="240" w:lineRule="auto"/>
      <w:ind w:left="851" w:hanging="851"/>
      <w:jc w:val="both"/>
    </w:pPr>
    <w:rPr>
      <w:rFonts w:eastAsia="MS Mincho" w:cs="Times New Roman"/>
      <w:sz w:val="24"/>
      <w:szCs w:val="20"/>
      <w:lang w:val="en-GB"/>
    </w:rPr>
  </w:style>
  <w:style w:type="paragraph" w:customStyle="1" w:styleId="Applicationdirecte">
    <w:name w:val="Application directe"/>
    <w:basedOn w:val="a0"/>
    <w:next w:val="a0"/>
    <w:semiHidden/>
    <w:rsid w:val="005B16F2"/>
    <w:pPr>
      <w:suppressAutoHyphens w:val="0"/>
      <w:spacing w:before="480" w:after="120" w:line="240" w:lineRule="auto"/>
      <w:jc w:val="both"/>
    </w:pPr>
    <w:rPr>
      <w:rFonts w:eastAsia="MS Mincho" w:cs="Times New Roman"/>
      <w:sz w:val="24"/>
      <w:szCs w:val="20"/>
      <w:lang w:val="en-GB" w:eastAsia="en-GB"/>
    </w:rPr>
  </w:style>
  <w:style w:type="paragraph" w:customStyle="1" w:styleId="PointDouble0">
    <w:name w:val="PointDouble 0"/>
    <w:basedOn w:val="a0"/>
    <w:semiHidden/>
    <w:rsid w:val="005B16F2"/>
    <w:pPr>
      <w:tabs>
        <w:tab w:val="left" w:pos="850"/>
      </w:tabs>
      <w:suppressAutoHyphens w:val="0"/>
      <w:spacing w:before="120" w:after="120" w:line="240" w:lineRule="auto"/>
      <w:ind w:left="1417" w:hanging="1417"/>
      <w:jc w:val="both"/>
    </w:pPr>
    <w:rPr>
      <w:rFonts w:eastAsia="MS Mincho" w:cs="Times New Roman"/>
      <w:sz w:val="24"/>
      <w:szCs w:val="20"/>
      <w:lang w:val="en-GB" w:eastAsia="en-GB"/>
    </w:rPr>
  </w:style>
  <w:style w:type="character" w:customStyle="1" w:styleId="FooterChar1">
    <w:name w:val="Footer Char1"/>
    <w:aliases w:val="3_G Char1"/>
    <w:rsid w:val="005B16F2"/>
    <w:rPr>
      <w:sz w:val="16"/>
      <w:lang w:val="en-GB" w:eastAsia="en-US" w:bidi="ar-SA"/>
    </w:rPr>
  </w:style>
  <w:style w:type="paragraph" w:customStyle="1" w:styleId="remjfr">
    <w:name w:val="rem_jfr"/>
    <w:basedOn w:val="a0"/>
    <w:next w:val="a0"/>
    <w:semiHidden/>
    <w:rsid w:val="005B16F2"/>
    <w:pPr>
      <w:tabs>
        <w:tab w:val="left" w:pos="1701"/>
        <w:tab w:val="left" w:pos="3686"/>
      </w:tabs>
      <w:suppressAutoHyphens w:val="0"/>
      <w:spacing w:line="240" w:lineRule="auto"/>
      <w:ind w:left="1985" w:right="589" w:hanging="1134"/>
    </w:pPr>
    <w:rPr>
      <w:rFonts w:eastAsia="MS Mincho" w:cs="Times New Roman"/>
      <w:i/>
      <w:sz w:val="22"/>
      <w:szCs w:val="20"/>
      <w:lang w:val="fr-FR"/>
    </w:rPr>
  </w:style>
  <w:style w:type="paragraph" w:customStyle="1" w:styleId="GTRnormal2Car">
    <w:name w:val="GTR normal 2 Car"/>
    <w:basedOn w:val="a0"/>
    <w:rsid w:val="005B16F2"/>
    <w:pPr>
      <w:widowControl w:val="0"/>
      <w:tabs>
        <w:tab w:val="num" w:pos="595"/>
      </w:tabs>
      <w:suppressAutoHyphens w:val="0"/>
      <w:autoSpaceDE w:val="0"/>
      <w:autoSpaceDN w:val="0"/>
      <w:adjustRightInd w:val="0"/>
      <w:spacing w:after="240" w:line="240" w:lineRule="auto"/>
      <w:ind w:left="595" w:hanging="420"/>
    </w:pPr>
    <w:rPr>
      <w:rFonts w:ascii="Courier New" w:eastAsia="MS Mincho" w:hAnsi="Courier New" w:cs="Courier New"/>
      <w:color w:val="000000"/>
      <w:szCs w:val="20"/>
      <w:lang w:val="en-GB"/>
    </w:rPr>
  </w:style>
  <w:style w:type="paragraph" w:customStyle="1" w:styleId="GRPEfauxtitre1">
    <w:name w:val="GRPE faux titre 1"/>
    <w:basedOn w:val="a0"/>
    <w:next w:val="a0"/>
    <w:rsid w:val="005B16F2"/>
    <w:pPr>
      <w:tabs>
        <w:tab w:val="left" w:pos="1134"/>
      </w:tabs>
      <w:suppressAutoHyphens w:val="0"/>
      <w:spacing w:line="240" w:lineRule="auto"/>
      <w:ind w:left="1134" w:hanging="1134"/>
      <w:jc w:val="both"/>
      <w:outlineLvl w:val="0"/>
    </w:pPr>
    <w:rPr>
      <w:rFonts w:ascii="(Utiliser une police de caractè" w:eastAsia="MS Mincho" w:hAnsi="(Utiliser une police de caractè" w:cs="Times New Roman"/>
      <w:sz w:val="24"/>
      <w:szCs w:val="24"/>
      <w:lang w:val="en-GB" w:eastAsia="ja-JP"/>
    </w:rPr>
  </w:style>
  <w:style w:type="character" w:customStyle="1" w:styleId="H1GChar">
    <w:name w:val="_ H_1_G Char"/>
    <w:link w:val="H1G"/>
    <w:rsid w:val="005B16F2"/>
    <w:rPr>
      <w:b/>
      <w:sz w:val="24"/>
      <w:lang w:val="ru-RU" w:eastAsia="ru-RU"/>
    </w:rPr>
  </w:style>
  <w:style w:type="table" w:customStyle="1" w:styleId="TableGrid2">
    <w:name w:val="Table Grid2"/>
    <w:basedOn w:val="a2"/>
    <w:next w:val="ad"/>
    <w:rsid w:val="005B16F2"/>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d"/>
    <w:rsid w:val="005B16F2"/>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d"/>
    <w:rsid w:val="005B16F2"/>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d"/>
    <w:rsid w:val="005B16F2"/>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d"/>
    <w:rsid w:val="005B16F2"/>
    <w:pPr>
      <w:suppressAutoHyphens/>
      <w:spacing w:line="240" w:lineRule="atLeast"/>
    </w:pPr>
    <w:rPr>
      <w:rFonts w:eastAsia="MS Mincho"/>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0"/>
    <w:next w:val="a0"/>
    <w:uiPriority w:val="99"/>
    <w:rsid w:val="005B16F2"/>
    <w:pPr>
      <w:suppressAutoHyphens w:val="0"/>
      <w:autoSpaceDE w:val="0"/>
      <w:autoSpaceDN w:val="0"/>
      <w:adjustRightInd w:val="0"/>
      <w:spacing w:line="240" w:lineRule="auto"/>
    </w:pPr>
    <w:rPr>
      <w:rFonts w:ascii="Helvetica Linotype" w:eastAsia="MS Mincho" w:hAnsi="Helvetica Linotype" w:cs="Times New Roman"/>
      <w:sz w:val="24"/>
      <w:szCs w:val="24"/>
      <w:lang w:val="en-GB" w:eastAsia="en-GB"/>
    </w:rPr>
  </w:style>
  <w:style w:type="character" w:styleId="affff5">
    <w:name w:val="Placeholder Text"/>
    <w:basedOn w:val="a1"/>
    <w:uiPriority w:val="99"/>
    <w:semiHidden/>
    <w:rsid w:val="005B16F2"/>
    <w:rPr>
      <w:color w:val="808080"/>
    </w:rPr>
  </w:style>
  <w:style w:type="table" w:customStyle="1" w:styleId="TableGrid3">
    <w:name w:val="Table Grid3"/>
    <w:basedOn w:val="a2"/>
    <w:next w:val="ad"/>
    <w:uiPriority w:val="59"/>
    <w:rsid w:val="005B16F2"/>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a0"/>
    <w:semiHidden/>
    <w:rsid w:val="005B16F2"/>
    <w:pPr>
      <w:tabs>
        <w:tab w:val="num" w:pos="709"/>
      </w:tabs>
      <w:suppressAutoHyphens w:val="0"/>
      <w:spacing w:before="120" w:after="120" w:line="240" w:lineRule="auto"/>
      <w:ind w:left="709" w:hanging="709"/>
      <w:jc w:val="both"/>
    </w:pPr>
    <w:rPr>
      <w:rFonts w:eastAsia="MS Mincho" w:cs="Times New Roman"/>
      <w:sz w:val="24"/>
      <w:szCs w:val="20"/>
      <w:lang w:val="en-GB" w:eastAsia="en-GB"/>
    </w:rPr>
  </w:style>
  <w:style w:type="paragraph" w:styleId="affff6">
    <w:name w:val="Revision"/>
    <w:hidden/>
    <w:uiPriority w:val="99"/>
    <w:semiHidden/>
    <w:rsid w:val="005B16F2"/>
    <w:rPr>
      <w:rFonts w:eastAsia="MS Mincho"/>
      <w:lang w:val="en-GB" w:eastAsia="en-US"/>
    </w:rPr>
  </w:style>
  <w:style w:type="paragraph" w:customStyle="1" w:styleId="affff7">
    <w:name w:val="Содержимое таблицы"/>
    <w:basedOn w:val="af6"/>
    <w:rsid w:val="005B16F2"/>
    <w:pPr>
      <w:suppressLineNumbers/>
      <w:spacing w:after="120" w:line="240" w:lineRule="auto"/>
    </w:pPr>
    <w:rPr>
      <w:sz w:val="24"/>
      <w:szCs w:val="24"/>
      <w:lang w:val="ru-RU" w:eastAsia="ar-SA"/>
    </w:rPr>
  </w:style>
  <w:style w:type="character" w:customStyle="1" w:styleId="WW8Num2z0">
    <w:name w:val="WW8Num2z0"/>
    <w:rsid w:val="005B16F2"/>
    <w:rPr>
      <w:rFonts w:ascii="Symbol" w:hAnsi="Symbol"/>
    </w:rPr>
  </w:style>
  <w:style w:type="character" w:customStyle="1" w:styleId="H56GChar">
    <w:name w:val="_ H_5/6_G Char"/>
    <w:link w:val="H56G"/>
    <w:rsid w:val="005B16F2"/>
    <w:rPr>
      <w:lang w:val="ru-RU" w:eastAsia="ru-RU"/>
    </w:rPr>
  </w:style>
  <w:style w:type="paragraph" w:customStyle="1" w:styleId="CM3">
    <w:name w:val="CM3"/>
    <w:basedOn w:val="Default"/>
    <w:next w:val="Default"/>
    <w:uiPriority w:val="99"/>
    <w:rsid w:val="005B16F2"/>
    <w:rPr>
      <w:rFonts w:ascii="EUAlbertina" w:hAnsi="EUAlbertina" w:cs="Times New Roman"/>
      <w:color w:val="auto"/>
      <w:lang w:val="de-DE" w:eastAsia="de-DE"/>
    </w:rPr>
  </w:style>
  <w:style w:type="character" w:customStyle="1" w:styleId="CharChar4">
    <w:name w:val="Char Char4"/>
    <w:semiHidden/>
    <w:rsid w:val="005B16F2"/>
    <w:rPr>
      <w:sz w:val="18"/>
      <w:lang w:val="en-GB" w:eastAsia="en-US" w:bidi="ar-SA"/>
    </w:rPr>
  </w:style>
  <w:style w:type="paragraph" w:customStyle="1" w:styleId="tablefootnote">
    <w:name w:val="table footnote"/>
    <w:basedOn w:val="SingleTxtG"/>
    <w:qFormat/>
    <w:rsid w:val="005B16F2"/>
    <w:pPr>
      <w:tabs>
        <w:tab w:val="clear" w:pos="1701"/>
        <w:tab w:val="clear" w:pos="2268"/>
        <w:tab w:val="clear" w:pos="2835"/>
      </w:tabs>
      <w:spacing w:after="0" w:line="220" w:lineRule="exact"/>
      <w:ind w:firstLine="170"/>
      <w:jc w:val="left"/>
    </w:pPr>
    <w:rPr>
      <w:rFonts w:eastAsia="MS Mincho"/>
      <w:sz w:val="18"/>
      <w:szCs w:val="18"/>
      <w:lang w:val="en-GB"/>
    </w:rPr>
  </w:style>
  <w:style w:type="paragraph" w:customStyle="1" w:styleId="Pa25">
    <w:name w:val="Pa25"/>
    <w:basedOn w:val="Default"/>
    <w:next w:val="Default"/>
    <w:uiPriority w:val="99"/>
    <w:rsid w:val="005B16F2"/>
    <w:pPr>
      <w:spacing w:line="200" w:lineRule="atLeast"/>
    </w:pPr>
    <w:rPr>
      <w:rFonts w:ascii="Cambria" w:hAnsi="Cambria" w:cs="Times New Roman"/>
      <w:color w:val="auto"/>
    </w:rPr>
  </w:style>
  <w:style w:type="character" w:customStyle="1" w:styleId="A12">
    <w:name w:val="A12"/>
    <w:uiPriority w:val="99"/>
    <w:rsid w:val="005B16F2"/>
    <w:rPr>
      <w:rFonts w:cs="Cambria"/>
      <w:color w:val="000000"/>
      <w:sz w:val="15"/>
      <w:szCs w:val="15"/>
    </w:rPr>
  </w:style>
  <w:style w:type="paragraph" w:customStyle="1" w:styleId="Pa27">
    <w:name w:val="Pa27"/>
    <w:basedOn w:val="Default"/>
    <w:next w:val="Default"/>
    <w:uiPriority w:val="99"/>
    <w:rsid w:val="005B16F2"/>
    <w:pPr>
      <w:spacing w:line="180" w:lineRule="atLeast"/>
    </w:pPr>
    <w:rPr>
      <w:rFonts w:ascii="Cambria" w:hAnsi="Cambria" w:cs="Times New Roman"/>
      <w:color w:val="auto"/>
    </w:rPr>
  </w:style>
  <w:style w:type="character" w:customStyle="1" w:styleId="A13">
    <w:name w:val="A13"/>
    <w:uiPriority w:val="99"/>
    <w:rsid w:val="005B16F2"/>
    <w:rPr>
      <w:rFonts w:cs="Cambria"/>
      <w:color w:val="000000"/>
      <w:sz w:val="13"/>
      <w:szCs w:val="13"/>
    </w:rPr>
  </w:style>
  <w:style w:type="character" w:customStyle="1" w:styleId="A15">
    <w:name w:val="A15"/>
    <w:uiPriority w:val="99"/>
    <w:rsid w:val="005B16F2"/>
    <w:rPr>
      <w:rFonts w:cs="Cambria"/>
      <w:color w:val="000000"/>
      <w:sz w:val="13"/>
      <w:szCs w:val="13"/>
    </w:rPr>
  </w:style>
  <w:style w:type="paragraph" w:customStyle="1" w:styleId="ManualNumPar3">
    <w:name w:val="Manual NumPar 3"/>
    <w:basedOn w:val="a0"/>
    <w:next w:val="a0"/>
    <w:rsid w:val="005B16F2"/>
    <w:pPr>
      <w:suppressAutoHyphens w:val="0"/>
      <w:spacing w:before="120" w:after="120" w:line="240" w:lineRule="auto"/>
      <w:ind w:left="850" w:hanging="850"/>
      <w:jc w:val="both"/>
    </w:pPr>
    <w:rPr>
      <w:rFonts w:eastAsia="MS Mincho" w:cs="Times New Roman"/>
      <w:sz w:val="24"/>
      <w:szCs w:val="24"/>
      <w:lang w:val="fi-FI" w:eastAsia="de-DE"/>
    </w:rPr>
  </w:style>
  <w:style w:type="character" w:customStyle="1" w:styleId="technicalcommitteestandardslist-content">
    <w:name w:val="technicalcommitteestandardslist-content"/>
    <w:basedOn w:val="a1"/>
    <w:semiHidden/>
    <w:rsid w:val="005B16F2"/>
  </w:style>
  <w:style w:type="paragraph" w:customStyle="1" w:styleId="berschrift2-3">
    <w:name w:val="Überschrift2-3"/>
    <w:basedOn w:val="a0"/>
    <w:next w:val="af6"/>
    <w:rsid w:val="005B16F2"/>
    <w:pPr>
      <w:keepNext/>
      <w:tabs>
        <w:tab w:val="num" w:pos="1413"/>
      </w:tabs>
      <w:suppressAutoHyphens w:val="0"/>
      <w:spacing w:before="240" w:after="240" w:line="240" w:lineRule="auto"/>
      <w:ind w:left="1413" w:hanging="432"/>
      <w:jc w:val="both"/>
      <w:outlineLvl w:val="0"/>
    </w:pPr>
    <w:rPr>
      <w:rFonts w:ascii="Arial" w:eastAsia="MS Mincho" w:hAnsi="Arial" w:cs="Times New Roman"/>
      <w:b/>
      <w:sz w:val="22"/>
      <w:szCs w:val="20"/>
      <w:lang w:val="en-GB"/>
    </w:rPr>
  </w:style>
  <w:style w:type="paragraph" w:customStyle="1" w:styleId="berschrift4n">
    <w:name w:val="Überschrift4n"/>
    <w:basedOn w:val="a0"/>
    <w:autoRedefine/>
    <w:rsid w:val="005B16F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cs="Times New Roman"/>
      <w:b/>
      <w:sz w:val="22"/>
      <w:szCs w:val="24"/>
      <w:lang w:val="en-US"/>
    </w:rPr>
  </w:style>
  <w:style w:type="paragraph" w:customStyle="1" w:styleId="NormalRight">
    <w:name w:val="Normal Right"/>
    <w:basedOn w:val="a0"/>
    <w:semiHidden/>
    <w:rsid w:val="005B16F2"/>
    <w:pPr>
      <w:suppressAutoHyphens w:val="0"/>
      <w:spacing w:before="120" w:after="120" w:line="240" w:lineRule="auto"/>
      <w:jc w:val="right"/>
    </w:pPr>
    <w:rPr>
      <w:rFonts w:eastAsiaTheme="minorEastAsia" w:cs="Times New Roman"/>
      <w:sz w:val="24"/>
      <w:szCs w:val="20"/>
      <w:lang w:val="en-GB" w:eastAsia="en-GB"/>
    </w:rPr>
  </w:style>
  <w:style w:type="character" w:customStyle="1" w:styleId="SingleTxtGR">
    <w:name w:val="_ Single Txt_GR Знак"/>
    <w:link w:val="SingleTxtGR0"/>
    <w:rsid w:val="005B16F2"/>
    <w:rPr>
      <w:spacing w:val="4"/>
      <w:w w:val="103"/>
      <w:kern w:val="14"/>
      <w:lang w:val="ru-RU" w:eastAsia="en-US"/>
    </w:rPr>
  </w:style>
  <w:style w:type="paragraph" w:customStyle="1" w:styleId="SingleTxtGR0">
    <w:name w:val="_ Single Txt_GR"/>
    <w:basedOn w:val="a0"/>
    <w:link w:val="SingleTxtGR"/>
    <w:rsid w:val="005B16F2"/>
    <w:pPr>
      <w:tabs>
        <w:tab w:val="left" w:pos="1701"/>
        <w:tab w:val="left" w:pos="2268"/>
        <w:tab w:val="left" w:pos="2835"/>
        <w:tab w:val="left" w:pos="3402"/>
        <w:tab w:val="left" w:pos="3969"/>
      </w:tabs>
      <w:suppressAutoHyphens w:val="0"/>
      <w:spacing w:after="120"/>
      <w:ind w:left="1134" w:right="1134"/>
      <w:jc w:val="both"/>
    </w:pPr>
    <w:rPr>
      <w:rFonts w:eastAsia="Times New Roman" w:cs="Times New Roman"/>
      <w:spacing w:val="4"/>
      <w:w w:val="103"/>
      <w:kern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186767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CB703-0051-4B78-863C-462A2C8C51C7}">
  <ds:schemaRefs>
    <ds:schemaRef ds:uri="http://schemas.openxmlformats.org/officeDocument/2006/bibliography"/>
  </ds:schemaRefs>
</ds:datastoreItem>
</file>

<file path=customXml/itemProps2.xml><?xml version="1.0" encoding="utf-8"?>
<ds:datastoreItem xmlns:ds="http://schemas.openxmlformats.org/officeDocument/2006/customXml" ds:itemID="{BF9C2050-01E3-4295-807C-50D9F72A99C7}"/>
</file>

<file path=customXml/itemProps3.xml><?xml version="1.0" encoding="utf-8"?>
<ds:datastoreItem xmlns:ds="http://schemas.openxmlformats.org/officeDocument/2006/customXml" ds:itemID="{20119D13-AF99-4FA0-BF4B-38A6786D4A6A}"/>
</file>

<file path=docProps/app.xml><?xml version="1.0" encoding="utf-8"?>
<Properties xmlns="http://schemas.openxmlformats.org/officeDocument/2006/extended-properties" xmlns:vt="http://schemas.openxmlformats.org/officeDocument/2006/docPropsVTypes">
  <Template>ECE.dotm</Template>
  <TotalTime>3</TotalTime>
  <Pages>29</Pages>
  <Words>8190</Words>
  <Characters>53157</Characters>
  <Application>Microsoft Office Word</Application>
  <DocSecurity>0</DocSecurity>
  <Lines>2044</Lines>
  <Paragraphs>1115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ECE/TRANS/WP.29/GRPE/2024/14</vt:lpstr>
      <vt:lpstr>A/</vt:lpstr>
      <vt:lpstr>A/</vt:lpstr>
    </vt:vector>
  </TitlesOfParts>
  <Company>DCM</Company>
  <LinksUpToDate>false</LinksUpToDate>
  <CharactersWithSpaces>60232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ECE/TRANS/WP.29/GRPE/2024/14</dc:title>
  <dc:subject/>
  <dc:creator>No author</dc:creator>
  <cp:keywords/>
  <cp:lastModifiedBy>Tatiana Chvets</cp:lastModifiedBy>
  <cp:revision>3</cp:revision>
  <cp:lastPrinted>2023-12-15T16:03:00Z</cp:lastPrinted>
  <dcterms:created xsi:type="dcterms:W3CDTF">2023-12-15T16:03:00Z</dcterms:created>
  <dcterms:modified xsi:type="dcterms:W3CDTF">2023-12-15T16:04:00Z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