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CDB580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BC7BFA" w14:textId="77777777" w:rsidR="002D5AAC" w:rsidRDefault="002D5AAC" w:rsidP="005F63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EED08F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7D3808" w14:textId="5967209B" w:rsidR="002D5AAC" w:rsidRDefault="005F6361" w:rsidP="005F6361">
            <w:pPr>
              <w:jc w:val="right"/>
            </w:pPr>
            <w:r w:rsidRPr="005F6361">
              <w:rPr>
                <w:sz w:val="40"/>
              </w:rPr>
              <w:t>ECE</w:t>
            </w:r>
            <w:r>
              <w:t>/TRANS/WP.29/GRBP/2024/15</w:t>
            </w:r>
          </w:p>
        </w:tc>
      </w:tr>
      <w:tr w:rsidR="002D5AAC" w:rsidRPr="00D52803" w14:paraId="4D8B62E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CC1B0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88E89BB" wp14:editId="7F469CF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36586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1B5B4B" w14:textId="77777777" w:rsidR="002D5AAC" w:rsidRDefault="005F636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2E54473" w14:textId="3FBAB29C" w:rsidR="005F6361" w:rsidRDefault="00D52803" w:rsidP="005F63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November 2023</w:t>
            </w:r>
          </w:p>
          <w:p w14:paraId="1A726BFF" w14:textId="77777777" w:rsidR="005F6361" w:rsidRDefault="005F6361" w:rsidP="005F63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EB28DB" w14:textId="1C8E95CE" w:rsidR="005F6361" w:rsidRPr="008D53B6" w:rsidRDefault="005F6361" w:rsidP="005F63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75E26B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AEA492" w14:textId="77777777" w:rsidR="005F6361" w:rsidRPr="00245C34" w:rsidRDefault="005F6361" w:rsidP="005F6361">
      <w:pPr>
        <w:spacing w:before="120"/>
        <w:rPr>
          <w:sz w:val="40"/>
          <w:szCs w:val="40"/>
        </w:rPr>
      </w:pPr>
      <w:r w:rsidRPr="00245C34">
        <w:rPr>
          <w:sz w:val="28"/>
          <w:szCs w:val="32"/>
        </w:rPr>
        <w:t>Комитет по внутреннему транспорту</w:t>
      </w:r>
    </w:p>
    <w:p w14:paraId="0BEC1B2E" w14:textId="77777777" w:rsidR="005F6361" w:rsidRPr="00245C34" w:rsidRDefault="005F6361" w:rsidP="005F6361">
      <w:pPr>
        <w:spacing w:before="120"/>
        <w:rPr>
          <w:b/>
          <w:sz w:val="32"/>
          <w:szCs w:val="32"/>
        </w:rPr>
      </w:pPr>
      <w:r w:rsidRPr="00245C34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245C34">
        <w:rPr>
          <w:b/>
          <w:bCs/>
          <w:sz w:val="24"/>
          <w:szCs w:val="28"/>
        </w:rPr>
        <w:br/>
        <w:t>в области транспортных средств</w:t>
      </w:r>
    </w:p>
    <w:p w14:paraId="7BDB78A4" w14:textId="77777777" w:rsidR="005F6361" w:rsidRPr="00245C34" w:rsidRDefault="005F6361" w:rsidP="00316DFC">
      <w:pPr>
        <w:spacing w:before="120" w:after="120"/>
        <w:rPr>
          <w:b/>
        </w:rPr>
      </w:pPr>
      <w:r w:rsidRPr="00245C34">
        <w:rPr>
          <w:b/>
          <w:bCs/>
        </w:rPr>
        <w:t>Рабочая группа по вопросам шума и шин</w:t>
      </w:r>
    </w:p>
    <w:p w14:paraId="2DB02FFA" w14:textId="77777777" w:rsidR="005F6361" w:rsidRPr="00245C34" w:rsidRDefault="005F6361" w:rsidP="005F6361">
      <w:pPr>
        <w:rPr>
          <w:b/>
        </w:rPr>
      </w:pPr>
      <w:r>
        <w:rPr>
          <w:b/>
          <w:bCs/>
        </w:rPr>
        <w:t>Семьдесят девятая сессия</w:t>
      </w:r>
      <w:r>
        <w:t xml:space="preserve"> </w:t>
      </w:r>
    </w:p>
    <w:p w14:paraId="5B2D6229" w14:textId="77777777" w:rsidR="005F6361" w:rsidRPr="00245C34" w:rsidRDefault="005F6361" w:rsidP="005F6361">
      <w:pPr>
        <w:rPr>
          <w:bCs/>
        </w:rPr>
      </w:pPr>
      <w:r>
        <w:t>Женева, 6–9 февраля 2024 года</w:t>
      </w:r>
    </w:p>
    <w:p w14:paraId="771B9EA6" w14:textId="77777777" w:rsidR="005F6361" w:rsidRPr="00245C34" w:rsidRDefault="005F6361" w:rsidP="005F6361">
      <w:pPr>
        <w:rPr>
          <w:bCs/>
        </w:rPr>
      </w:pPr>
      <w:r>
        <w:t>Пункт 7 a) предварительной повестки дня</w:t>
      </w:r>
    </w:p>
    <w:p w14:paraId="79A24BC0" w14:textId="34A56390" w:rsidR="005F6361" w:rsidRPr="00245C34" w:rsidRDefault="005F6361" w:rsidP="005F6361">
      <w:pPr>
        <w:rPr>
          <w:b/>
          <w:bCs/>
        </w:rPr>
      </w:pPr>
      <w:r>
        <w:rPr>
          <w:b/>
          <w:bCs/>
        </w:rPr>
        <w:t xml:space="preserve">Шины: Правила № 30 ООН (шины для легковых </w:t>
      </w:r>
      <w:r>
        <w:rPr>
          <w:b/>
          <w:bCs/>
        </w:rPr>
        <w:br/>
      </w:r>
      <w:r>
        <w:rPr>
          <w:b/>
          <w:bCs/>
        </w:rPr>
        <w:t>автомобилей и их прицепов)</w:t>
      </w:r>
    </w:p>
    <w:p w14:paraId="6240F1EB" w14:textId="6095326F" w:rsidR="005F6361" w:rsidRPr="00245C34" w:rsidRDefault="005F6361" w:rsidP="005F636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tab/>
      </w:r>
      <w:r>
        <w:tab/>
      </w:r>
      <w:r w:rsidRPr="00245C34">
        <w:rPr>
          <w:b/>
          <w:sz w:val="28"/>
        </w:rPr>
        <w:t>Предложение по дополнению 26 к поправкам серии</w:t>
      </w:r>
      <w:r>
        <w:rPr>
          <w:b/>
          <w:sz w:val="28"/>
          <w:lang w:val="fr-CH"/>
        </w:rPr>
        <w:t> </w:t>
      </w:r>
      <w:r w:rsidRPr="00245C34">
        <w:rPr>
          <w:b/>
          <w:sz w:val="28"/>
        </w:rPr>
        <w:t>02 к</w:t>
      </w:r>
      <w:r>
        <w:rPr>
          <w:b/>
          <w:sz w:val="28"/>
          <w:lang w:val="fr-CH"/>
        </w:rPr>
        <w:t> </w:t>
      </w:r>
      <w:r w:rsidRPr="00245C34">
        <w:rPr>
          <w:b/>
          <w:sz w:val="28"/>
        </w:rPr>
        <w:t xml:space="preserve">Правилам № 30 ООН </w:t>
      </w:r>
    </w:p>
    <w:p w14:paraId="708DB73C" w14:textId="77777777" w:rsidR="005F6361" w:rsidRPr="00245C34" w:rsidRDefault="005F6361" w:rsidP="005F6361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>
        <w:tab/>
      </w:r>
      <w:r>
        <w:tab/>
      </w:r>
      <w:r w:rsidRPr="00245C34">
        <w:rPr>
          <w:b/>
          <w:sz w:val="24"/>
        </w:rPr>
        <w:t>Представлено экспертами от Европейской технической организации по вопросам пневматических шин и ободьев колес</w:t>
      </w:r>
      <w:r w:rsidRPr="005F6361">
        <w:rPr>
          <w:bCs/>
          <w:szCs w:val="20"/>
        </w:rPr>
        <w:footnoteReference w:customMarkFollows="1" w:id="1"/>
        <w:t>*</w:t>
      </w:r>
    </w:p>
    <w:p w14:paraId="682443F5" w14:textId="49BF5ED7" w:rsidR="005F6361" w:rsidRDefault="00316DFC" w:rsidP="005F6361">
      <w:pPr>
        <w:pStyle w:val="SingleTxtG"/>
        <w:tabs>
          <w:tab w:val="left" w:pos="8505"/>
        </w:tabs>
        <w:spacing w:before="240" w:after="0"/>
      </w:pPr>
      <w:r>
        <w:tab/>
      </w:r>
      <w:r w:rsidR="005F6361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(ЕТОПОК). Изменения к существующему тексту Правил ООН выделены жирным шрифтом в случае новых элементов или зачеркиванием — в случае исключенных элементов.</w:t>
      </w:r>
    </w:p>
    <w:p w14:paraId="62D68917" w14:textId="77777777" w:rsidR="005F6361" w:rsidRDefault="005F636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6333008" w14:textId="525004D7" w:rsidR="005F6361" w:rsidRPr="00245C34" w:rsidRDefault="005F6361" w:rsidP="009A169B">
      <w:pPr>
        <w:pStyle w:val="HChG"/>
      </w:pPr>
      <w:r w:rsidRPr="00245C34">
        <w:lastRenderedPageBreak/>
        <w:tab/>
      </w:r>
      <w:r w:rsidRPr="00C94771">
        <w:rPr>
          <w:lang w:val="en-GB"/>
        </w:rPr>
        <w:t>I</w:t>
      </w:r>
      <w:r w:rsidRPr="00245C34">
        <w:t>.</w:t>
      </w:r>
      <w:r w:rsidRPr="00245C34">
        <w:tab/>
        <w:t>Предложение</w:t>
      </w:r>
    </w:p>
    <w:p w14:paraId="44C65FC0" w14:textId="77777777" w:rsidR="005F6361" w:rsidRPr="00245C34" w:rsidRDefault="005F6361" w:rsidP="005F6361">
      <w:pPr>
        <w:spacing w:after="120"/>
        <w:ind w:left="1134"/>
      </w:pPr>
      <w:r>
        <w:rPr>
          <w:i/>
          <w:iCs/>
        </w:rPr>
        <w:t>Пункт 1</w:t>
      </w:r>
      <w:r>
        <w:t xml:space="preserve"> изменить следующим образом (включая сноски):</w:t>
      </w:r>
    </w:p>
    <w:p w14:paraId="09540F1D" w14:textId="77777777" w:rsidR="005F6361" w:rsidRPr="00245C34" w:rsidRDefault="005F6361" w:rsidP="005F6361">
      <w:pPr>
        <w:pStyle w:val="30"/>
        <w:ind w:left="2268" w:right="1134" w:hanging="1134"/>
        <w:jc w:val="both"/>
        <w:rPr>
          <w:sz w:val="20"/>
          <w:szCs w:val="20"/>
          <w:lang w:val="ru-RU"/>
        </w:rPr>
      </w:pPr>
      <w:r w:rsidRPr="00245C34">
        <w:rPr>
          <w:sz w:val="20"/>
          <w:szCs w:val="20"/>
          <w:lang w:val="ru-RU"/>
        </w:rPr>
        <w:t>«1.</w:t>
      </w:r>
      <w:r w:rsidRPr="00245C34">
        <w:rPr>
          <w:sz w:val="20"/>
          <w:szCs w:val="20"/>
          <w:lang w:val="ru-RU"/>
        </w:rPr>
        <w:tab/>
        <w:t>Область применения</w:t>
      </w:r>
    </w:p>
    <w:p w14:paraId="78D46E26" w14:textId="77777777" w:rsidR="005F6361" w:rsidRPr="00245C34" w:rsidRDefault="005F6361" w:rsidP="005F6361">
      <w:pPr>
        <w:pStyle w:val="30"/>
        <w:ind w:left="2268" w:right="1134"/>
        <w:jc w:val="both"/>
        <w:rPr>
          <w:sz w:val="20"/>
          <w:szCs w:val="20"/>
          <w:lang w:val="ru-RU"/>
        </w:rPr>
      </w:pPr>
      <w:r w:rsidRPr="00245C34">
        <w:rPr>
          <w:sz w:val="20"/>
          <w:szCs w:val="20"/>
          <w:lang w:val="ru-RU"/>
        </w:rPr>
        <w:t xml:space="preserve">Настоящие Правила распространяются на новые пневматические шины*, предназначенные преимущественно для транспортных средств категорий </w:t>
      </w:r>
      <w:r w:rsidRPr="00C94771">
        <w:rPr>
          <w:sz w:val="20"/>
          <w:szCs w:val="20"/>
        </w:rPr>
        <w:t>M</w:t>
      </w:r>
      <w:r w:rsidRPr="00245C34">
        <w:rPr>
          <w:sz w:val="20"/>
          <w:szCs w:val="20"/>
          <w:vertAlign w:val="subscript"/>
          <w:lang w:val="ru-RU"/>
        </w:rPr>
        <w:t>1</w:t>
      </w:r>
      <w:r w:rsidRPr="00245C34">
        <w:rPr>
          <w:sz w:val="20"/>
          <w:szCs w:val="20"/>
          <w:lang w:val="ru-RU"/>
        </w:rPr>
        <w:t xml:space="preserve">, </w:t>
      </w:r>
      <w:r w:rsidRPr="00C94771">
        <w:rPr>
          <w:sz w:val="20"/>
          <w:szCs w:val="20"/>
        </w:rPr>
        <w:t>N</w:t>
      </w:r>
      <w:r w:rsidRPr="00245C34">
        <w:rPr>
          <w:sz w:val="20"/>
          <w:szCs w:val="20"/>
          <w:vertAlign w:val="subscript"/>
          <w:lang w:val="ru-RU"/>
        </w:rPr>
        <w:t>1</w:t>
      </w:r>
      <w:r w:rsidRPr="00245C34">
        <w:rPr>
          <w:sz w:val="20"/>
          <w:szCs w:val="20"/>
          <w:lang w:val="ru-RU"/>
        </w:rPr>
        <w:t xml:space="preserve">, </w:t>
      </w:r>
      <w:r w:rsidRPr="00C94771">
        <w:rPr>
          <w:sz w:val="20"/>
          <w:szCs w:val="20"/>
        </w:rPr>
        <w:t>O</w:t>
      </w:r>
      <w:r w:rsidRPr="00245C34">
        <w:rPr>
          <w:sz w:val="20"/>
          <w:szCs w:val="20"/>
          <w:vertAlign w:val="subscript"/>
          <w:lang w:val="ru-RU"/>
        </w:rPr>
        <w:t>1</w:t>
      </w:r>
      <w:r w:rsidRPr="00245C34">
        <w:rPr>
          <w:sz w:val="20"/>
          <w:szCs w:val="20"/>
          <w:lang w:val="ru-RU"/>
        </w:rPr>
        <w:t xml:space="preserve"> и </w:t>
      </w:r>
      <w:r w:rsidRPr="00C94771">
        <w:rPr>
          <w:sz w:val="20"/>
          <w:szCs w:val="20"/>
        </w:rPr>
        <w:t>O</w:t>
      </w:r>
      <w:r w:rsidRPr="00245C34">
        <w:rPr>
          <w:sz w:val="20"/>
          <w:szCs w:val="20"/>
          <w:vertAlign w:val="subscript"/>
          <w:lang w:val="ru-RU"/>
        </w:rPr>
        <w:t>2</w:t>
      </w:r>
      <w:r w:rsidRPr="00245C34">
        <w:rPr>
          <w:sz w:val="20"/>
          <w:szCs w:val="20"/>
          <w:lang w:val="ru-RU"/>
        </w:rPr>
        <w:t xml:space="preserve">. </w:t>
      </w:r>
      <w:r w:rsidRPr="00245C34">
        <w:rPr>
          <w:strike/>
          <w:sz w:val="20"/>
          <w:szCs w:val="20"/>
          <w:vertAlign w:val="superscript"/>
          <w:lang w:val="ru-RU"/>
        </w:rPr>
        <w:t xml:space="preserve">1 </w:t>
      </w:r>
      <w:r w:rsidRPr="00245C34">
        <w:rPr>
          <w:strike/>
          <w:sz w:val="20"/>
          <w:szCs w:val="20"/>
          <w:u w:val="single"/>
          <w:lang w:val="ru-RU"/>
        </w:rPr>
        <w:t>**</w:t>
      </w:r>
      <w:r w:rsidRPr="00245C34">
        <w:rPr>
          <w:strike/>
          <w:sz w:val="20"/>
          <w:szCs w:val="20"/>
          <w:lang w:val="ru-RU"/>
        </w:rPr>
        <w:t>/</w:t>
      </w:r>
      <w:r w:rsidRPr="00245C34">
        <w:rPr>
          <w:sz w:val="20"/>
          <w:szCs w:val="20"/>
          <w:vertAlign w:val="superscript"/>
          <w:lang w:val="ru-RU"/>
        </w:rPr>
        <w:t xml:space="preserve"> </w:t>
      </w:r>
      <w:r w:rsidRPr="00245C34">
        <w:rPr>
          <w:b/>
          <w:bCs/>
          <w:sz w:val="20"/>
          <w:szCs w:val="20"/>
          <w:vertAlign w:val="superscript"/>
          <w:lang w:val="ru-RU"/>
        </w:rPr>
        <w:t>1) 2)</w:t>
      </w:r>
      <w:r w:rsidRPr="00245C34">
        <w:rPr>
          <w:sz w:val="20"/>
          <w:szCs w:val="20"/>
          <w:lang w:val="ru-RU"/>
        </w:rPr>
        <w:t xml:space="preserve"> </w:t>
      </w:r>
    </w:p>
    <w:p w14:paraId="0892A4DD" w14:textId="2B8D494A" w:rsidR="005F6361" w:rsidRPr="00EB274A" w:rsidRDefault="005F6361" w:rsidP="005F6361">
      <w:pPr>
        <w:pStyle w:val="30"/>
        <w:ind w:left="2268" w:right="1134"/>
        <w:jc w:val="both"/>
        <w:rPr>
          <w:sz w:val="20"/>
          <w:szCs w:val="20"/>
          <w:lang w:val="ru-RU"/>
        </w:rPr>
      </w:pPr>
      <w:r w:rsidRPr="00245C34">
        <w:rPr>
          <w:sz w:val="20"/>
          <w:szCs w:val="20"/>
          <w:lang w:val="ru-RU"/>
        </w:rPr>
        <w:t>Они не применяются к шинам, предназначенным преимущественно для</w:t>
      </w:r>
      <w:r w:rsidR="00EB274A">
        <w:rPr>
          <w:sz w:val="20"/>
          <w:szCs w:val="20"/>
          <w:lang w:val="ru-RU"/>
        </w:rPr>
        <w:t>:</w:t>
      </w:r>
    </w:p>
    <w:p w14:paraId="7CCB6BE7" w14:textId="77777777" w:rsidR="005F6361" w:rsidRPr="00245C34" w:rsidRDefault="005F6361" w:rsidP="005F6361">
      <w:pPr>
        <w:pStyle w:val="30"/>
        <w:ind w:left="2268" w:right="1134" w:hanging="113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1.1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245C34">
        <w:rPr>
          <w:sz w:val="20"/>
          <w:szCs w:val="20"/>
          <w:lang w:val="ru-RU"/>
        </w:rPr>
        <w:t>оборудования автомобилей старых марок;</w:t>
      </w:r>
    </w:p>
    <w:p w14:paraId="22F770E9" w14:textId="77777777" w:rsidR="005F6361" w:rsidRPr="00245C34" w:rsidRDefault="005F6361" w:rsidP="005F6361">
      <w:pPr>
        <w:pStyle w:val="30"/>
        <w:ind w:left="850" w:right="1134"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1.2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245C34">
        <w:rPr>
          <w:sz w:val="20"/>
          <w:szCs w:val="20"/>
          <w:lang w:val="ru-RU"/>
        </w:rPr>
        <w:t>соревнований.</w:t>
      </w:r>
    </w:p>
    <w:p w14:paraId="3FD14109" w14:textId="77777777" w:rsidR="005F6361" w:rsidRPr="00D33E81" w:rsidRDefault="005F6361" w:rsidP="005F6361">
      <w:pPr>
        <w:suppressAutoHyphens w:val="0"/>
        <w:autoSpaceDE w:val="0"/>
        <w:autoSpaceDN w:val="0"/>
        <w:adjustRightInd w:val="0"/>
        <w:spacing w:after="120" w:line="240" w:lineRule="auto"/>
        <w:ind w:right="1134"/>
        <w:mirrorIndents/>
        <w:jc w:val="both"/>
        <w:rPr>
          <w:lang w:val="en-US"/>
        </w:rPr>
      </w:pPr>
      <w:r w:rsidRPr="00697E2A">
        <w:separator/>
      </w:r>
    </w:p>
    <w:p w14:paraId="59B8D427" w14:textId="7F284149" w:rsidR="005F6361" w:rsidRPr="00245C34" w:rsidRDefault="005F6361" w:rsidP="00D45CE7">
      <w:pPr>
        <w:pStyle w:val="30"/>
        <w:tabs>
          <w:tab w:val="left" w:pos="1470"/>
        </w:tabs>
        <w:ind w:left="1134" w:right="1134"/>
        <w:jc w:val="both"/>
        <w:rPr>
          <w:sz w:val="18"/>
          <w:szCs w:val="18"/>
          <w:lang w:val="ru-RU"/>
        </w:rPr>
      </w:pPr>
      <w:r w:rsidRPr="005F6361">
        <w:rPr>
          <w:sz w:val="20"/>
          <w:szCs w:val="20"/>
          <w:lang w:val="ru-RU"/>
        </w:rPr>
        <w:t>*</w:t>
      </w:r>
      <w:r w:rsidR="00712951">
        <w:rPr>
          <w:lang w:val="ru-RU"/>
        </w:rPr>
        <w:tab/>
      </w:r>
      <w:r w:rsidRPr="005F6361">
        <w:rPr>
          <w:sz w:val="18"/>
          <w:szCs w:val="18"/>
          <w:lang w:val="ru-RU"/>
        </w:rPr>
        <w:t xml:space="preserve">Для целей настоящих Правил термин </w:t>
      </w:r>
      <w:r w:rsidR="00AE3972" w:rsidRPr="00AE3972">
        <w:rPr>
          <w:sz w:val="18"/>
          <w:szCs w:val="18"/>
          <w:lang w:val="ru-RU"/>
        </w:rPr>
        <w:t>“</w:t>
      </w:r>
      <w:r w:rsidRPr="005F6361">
        <w:rPr>
          <w:sz w:val="18"/>
          <w:szCs w:val="18"/>
          <w:lang w:val="ru-RU"/>
        </w:rPr>
        <w:t>шины</w:t>
      </w:r>
      <w:r w:rsidR="00AE3972" w:rsidRPr="00AE3972">
        <w:rPr>
          <w:sz w:val="18"/>
          <w:szCs w:val="18"/>
          <w:lang w:val="ru-RU"/>
        </w:rPr>
        <w:t>”</w:t>
      </w:r>
      <w:r w:rsidRPr="005F6361">
        <w:rPr>
          <w:sz w:val="18"/>
          <w:szCs w:val="18"/>
          <w:lang w:val="ru-RU"/>
        </w:rPr>
        <w:t xml:space="preserve"> означает </w:t>
      </w:r>
      <w:r w:rsidR="00AE3972" w:rsidRPr="00AE3972">
        <w:rPr>
          <w:sz w:val="18"/>
          <w:szCs w:val="18"/>
          <w:lang w:val="ru-RU"/>
        </w:rPr>
        <w:t>“</w:t>
      </w:r>
      <w:r w:rsidRPr="005F6361">
        <w:rPr>
          <w:sz w:val="18"/>
          <w:szCs w:val="18"/>
          <w:lang w:val="ru-RU"/>
        </w:rPr>
        <w:t>пневматические шины</w:t>
      </w:r>
      <w:r w:rsidR="00AE3972" w:rsidRPr="00333008">
        <w:rPr>
          <w:sz w:val="18"/>
          <w:szCs w:val="18"/>
          <w:lang w:val="ru-RU"/>
        </w:rPr>
        <w:t>”</w:t>
      </w:r>
      <w:r w:rsidRPr="005F6361">
        <w:rPr>
          <w:sz w:val="18"/>
          <w:szCs w:val="18"/>
          <w:lang w:val="ru-RU"/>
        </w:rPr>
        <w:t>.</w:t>
      </w:r>
    </w:p>
    <w:p w14:paraId="22AFCCDD" w14:textId="779BC437" w:rsidR="005F6361" w:rsidRPr="00333008" w:rsidRDefault="005F6361" w:rsidP="005F6361">
      <w:pPr>
        <w:pStyle w:val="30"/>
        <w:ind w:left="1134" w:right="1134"/>
        <w:jc w:val="both"/>
        <w:rPr>
          <w:b/>
          <w:bCs/>
          <w:sz w:val="18"/>
          <w:szCs w:val="18"/>
          <w:lang w:val="ru-RU"/>
        </w:rPr>
      </w:pPr>
      <w:r w:rsidRPr="005F6361">
        <w:rPr>
          <w:strike/>
          <w:sz w:val="18"/>
          <w:szCs w:val="18"/>
          <w:vertAlign w:val="superscript"/>
          <w:lang w:val="ru-RU"/>
        </w:rPr>
        <w:t>1</w:t>
      </w:r>
      <w:r w:rsidRPr="005F6361">
        <w:rPr>
          <w:sz w:val="18"/>
          <w:szCs w:val="18"/>
          <w:vertAlign w:val="superscript"/>
          <w:lang w:val="ru-RU"/>
        </w:rPr>
        <w:t xml:space="preserve"> </w:t>
      </w:r>
      <w:r w:rsidRPr="005F6361">
        <w:rPr>
          <w:b/>
          <w:bCs/>
          <w:sz w:val="18"/>
          <w:szCs w:val="18"/>
          <w:vertAlign w:val="superscript"/>
          <w:lang w:val="ru-RU"/>
        </w:rPr>
        <w:t>1)</w:t>
      </w:r>
      <w:r w:rsidRPr="005F6361">
        <w:rPr>
          <w:sz w:val="18"/>
          <w:szCs w:val="18"/>
          <w:lang w:val="ru-RU"/>
        </w:rPr>
        <w:tab/>
      </w:r>
      <w:r w:rsidRPr="005F6361">
        <w:rPr>
          <w:strike/>
          <w:sz w:val="18"/>
          <w:szCs w:val="18"/>
          <w:lang w:val="ru-RU"/>
        </w:rPr>
        <w:t>В соответствии с определениями, содержащимися в приложении 7 к Сводной резолюции о конструкции транспортных средств (СР.3) (документ TRANS/WP.29/78/Rev.1 с последними поправками на основании Amend.4).</w:t>
      </w:r>
      <w:r w:rsidRPr="005F6361">
        <w:rPr>
          <w:b/>
          <w:bCs/>
          <w:sz w:val="18"/>
          <w:szCs w:val="18"/>
          <w:lang w:val="ru-RU"/>
        </w:rPr>
        <w:t xml:space="preserve"> В соответствии с определениями, содержащимися в Сводной резолюции о конструкции транспортных средств (СР.3)</w:t>
      </w:r>
      <w:r w:rsidR="00333008" w:rsidRPr="00333008">
        <w:rPr>
          <w:b/>
          <w:bCs/>
          <w:sz w:val="18"/>
          <w:szCs w:val="18"/>
          <w:lang w:val="ru-RU"/>
        </w:rPr>
        <w:t>.</w:t>
      </w:r>
    </w:p>
    <w:p w14:paraId="4D52F4F4" w14:textId="77777777" w:rsidR="005F6361" w:rsidRPr="005F6361" w:rsidRDefault="005F6361" w:rsidP="005F6361">
      <w:pPr>
        <w:pStyle w:val="30"/>
        <w:ind w:left="1134" w:right="1134"/>
        <w:jc w:val="both"/>
        <w:rPr>
          <w:iCs/>
          <w:sz w:val="18"/>
          <w:szCs w:val="18"/>
          <w:lang w:val="ru-RU"/>
        </w:rPr>
      </w:pPr>
      <w:r w:rsidRPr="001C20B1">
        <w:rPr>
          <w:strike/>
          <w:sz w:val="20"/>
          <w:szCs w:val="20"/>
          <w:u w:val="single"/>
          <w:vertAlign w:val="superscript"/>
          <w:lang w:val="ru-RU"/>
        </w:rPr>
        <w:t>**</w:t>
      </w:r>
      <w:r w:rsidRPr="005F6361">
        <w:rPr>
          <w:strike/>
          <w:sz w:val="18"/>
          <w:szCs w:val="18"/>
          <w:vertAlign w:val="superscript"/>
          <w:lang w:val="ru-RU"/>
        </w:rPr>
        <w:t>/</w:t>
      </w:r>
      <w:r w:rsidRPr="005F6361">
        <w:rPr>
          <w:b/>
          <w:bCs/>
          <w:sz w:val="18"/>
          <w:szCs w:val="18"/>
          <w:vertAlign w:val="superscript"/>
          <w:lang w:val="ru-RU"/>
        </w:rPr>
        <w:t xml:space="preserve"> 2)</w:t>
      </w:r>
      <w:r w:rsidRPr="005F6361">
        <w:rPr>
          <w:sz w:val="18"/>
          <w:szCs w:val="18"/>
          <w:lang w:val="ru-RU"/>
        </w:rPr>
        <w:tab/>
        <w:t>Настоящие Правила устанавливают требования в отношении шин как элемента оборудования. Они не ограничивают их установку на ту или иную категорию транспортных средств».</w:t>
      </w:r>
    </w:p>
    <w:p w14:paraId="028C171A" w14:textId="77777777" w:rsidR="005F6361" w:rsidRPr="00245C34" w:rsidRDefault="005F6361" w:rsidP="005F6361">
      <w:pPr>
        <w:spacing w:after="120"/>
        <w:ind w:left="1134"/>
      </w:pPr>
      <w:bookmarkStart w:id="0" w:name="_Hlk99098290"/>
      <w:r>
        <w:rPr>
          <w:i/>
          <w:iCs/>
        </w:rPr>
        <w:t>Пункт 6.1.4.2.4</w:t>
      </w:r>
      <w:r>
        <w:t xml:space="preserve"> изменить следующим образом:</w:t>
      </w:r>
    </w:p>
    <w:bookmarkEnd w:id="0"/>
    <w:p w14:paraId="535EE77B" w14:textId="77777777" w:rsidR="005F6361" w:rsidRPr="00245C34" w:rsidRDefault="005F6361" w:rsidP="005F6361">
      <w:pPr>
        <w:spacing w:after="120"/>
        <w:ind w:left="2268" w:right="1134" w:hanging="1134"/>
        <w:jc w:val="both"/>
        <w:rPr>
          <w:i/>
          <w:iCs/>
        </w:rPr>
      </w:pPr>
      <w:r>
        <w:t>«6.1.4.2.4</w:t>
      </w:r>
      <w:r>
        <w:tab/>
      </w:r>
      <w:r>
        <w:rPr>
          <w:strike/>
        </w:rPr>
        <w:t>однако</w:t>
      </w:r>
      <w:r>
        <w:t xml:space="preserve"> </w:t>
      </w:r>
      <w:r>
        <w:rPr>
          <w:b/>
          <w:bCs/>
        </w:rPr>
        <w:t xml:space="preserve">Несмотря на вышеизложенное, </w:t>
      </w:r>
      <w:r>
        <w:t xml:space="preserve">для шин, определяемых по “шине, соответствующей конфигурации обода” (см. пункт 2.27.1), обозначение “А” или “U”, </w:t>
      </w:r>
      <w:r>
        <w:rPr>
          <w:b/>
          <w:bCs/>
        </w:rPr>
        <w:t xml:space="preserve">максимальная </w:t>
      </w:r>
      <w:r>
        <w:t>габаритная ширина шины в ее нижней части равняется указанному изготовителем в примечании значению номинальной шины обода, на котором монтируется шина, плюс 20 мм».</w:t>
      </w:r>
    </w:p>
    <w:p w14:paraId="7AE34BE0" w14:textId="77777777" w:rsidR="005F6361" w:rsidRPr="00245C34" w:rsidRDefault="005F6361" w:rsidP="005F6361">
      <w:pPr>
        <w:pStyle w:val="para"/>
        <w:keepNext/>
        <w:rPr>
          <w:iCs/>
          <w:lang w:val="ru-RU"/>
        </w:rPr>
      </w:pPr>
      <w:r>
        <w:rPr>
          <w:i/>
          <w:iCs/>
          <w:lang w:val="ru-RU"/>
        </w:rPr>
        <w:t xml:space="preserve">Приложение 6, пункт 4 </w:t>
      </w:r>
      <w:r>
        <w:rPr>
          <w:lang w:val="ru-RU"/>
        </w:rPr>
        <w:t>изменить следующим образом:</w:t>
      </w:r>
    </w:p>
    <w:p w14:paraId="7CE2BA52" w14:textId="77777777" w:rsidR="005F6361" w:rsidRPr="00245C34" w:rsidRDefault="005F6361" w:rsidP="005F6361">
      <w:pPr>
        <w:tabs>
          <w:tab w:val="left" w:pos="-284"/>
        </w:tabs>
        <w:spacing w:after="120"/>
        <w:ind w:left="2268" w:right="1134" w:hanging="1134"/>
        <w:jc w:val="both"/>
        <w:rPr>
          <w:b/>
          <w:bCs/>
        </w:rPr>
      </w:pPr>
      <w:r>
        <w:t>«4.</w:t>
      </w:r>
      <w:r>
        <w:tab/>
        <w:t xml:space="preserve">С учетом толщины защитных выступов или полос </w:t>
      </w:r>
      <w:r>
        <w:rPr>
          <w:strike/>
        </w:rPr>
        <w:t>при помощи циркуля</w:t>
      </w:r>
      <w:r>
        <w:t xml:space="preserve"> измеряется габаритная ширина шины в шести точках, расположенных на одинаковом расстоянии друг от друга. В качестве габаритной ширины принимается максимальная измеренная величина».</w:t>
      </w:r>
    </w:p>
    <w:p w14:paraId="2112D600" w14:textId="77777777" w:rsidR="005F6361" w:rsidRPr="00245C34" w:rsidRDefault="005F6361" w:rsidP="009A169B">
      <w:pPr>
        <w:pStyle w:val="HChG"/>
      </w:pPr>
      <w:r w:rsidRPr="00245C34">
        <w:tab/>
      </w:r>
      <w:r w:rsidRPr="00C94771">
        <w:rPr>
          <w:lang w:val="en-GB"/>
        </w:rPr>
        <w:t>II</w:t>
      </w:r>
      <w:r w:rsidRPr="00245C34">
        <w:t>.</w:t>
      </w:r>
      <w:r w:rsidRPr="00245C34">
        <w:tab/>
        <w:t>Обоснование</w:t>
      </w:r>
    </w:p>
    <w:p w14:paraId="6AA87B5D" w14:textId="77777777" w:rsidR="005F6361" w:rsidRPr="00245C34" w:rsidRDefault="005F6361" w:rsidP="005F6361">
      <w:pPr>
        <w:spacing w:after="120"/>
        <w:ind w:left="1134" w:right="1134"/>
        <w:jc w:val="both"/>
      </w:pPr>
      <w:r w:rsidRPr="00245C34">
        <w:t>1.</w:t>
      </w:r>
      <w:r w:rsidRPr="00245C34">
        <w:tab/>
        <w:t xml:space="preserve">Весь пункт 1 (Область применения) изложен надлежащим образом, включая сноску </w:t>
      </w:r>
      <w:r w:rsidRPr="00245C34">
        <w:rPr>
          <w:vertAlign w:val="superscript"/>
        </w:rPr>
        <w:t>2)</w:t>
      </w:r>
      <w:r w:rsidRPr="00245C34">
        <w:t xml:space="preserve"> (ранее пронумерованную как **), которая была непреднамеренно пропущена в дополнении 18. Этот текст строго соответствует действующему тексту Правил № 30 ООН, который принимался в следующем порядке:</w:t>
      </w:r>
    </w:p>
    <w:p w14:paraId="5C9195EB" w14:textId="63F300D3" w:rsidR="005F6361" w:rsidRPr="00245C34" w:rsidRDefault="005F6361" w:rsidP="005F6361">
      <w:pPr>
        <w:pStyle w:val="Bullet1G"/>
      </w:pPr>
      <w:r w:rsidRPr="00245C34">
        <w:rPr>
          <w:rFonts w:ascii="Symbol" w:hAnsi="Symbol"/>
        </w:rPr>
        <w:tab/>
      </w:r>
      <w:r w:rsidRPr="00245C34">
        <w:t xml:space="preserve">Правила № 30 ООН, пересмотр 3 (действующий текст до дополнения 14 к поправкам серии 02, дата вступления в силу </w:t>
      </w:r>
      <w:r w:rsidR="00B170F6" w:rsidRPr="0065610E">
        <w:t>—</w:t>
      </w:r>
      <w:r w:rsidRPr="00245C34">
        <w:t xml:space="preserve"> 18 января 2006 года);</w:t>
      </w:r>
    </w:p>
    <w:p w14:paraId="5831513B" w14:textId="204BDB38" w:rsidR="005F6361" w:rsidRPr="00245C34" w:rsidRDefault="005F6361" w:rsidP="005F6361">
      <w:pPr>
        <w:pStyle w:val="Bullet1G"/>
      </w:pPr>
      <w:r w:rsidRPr="00245C34">
        <w:rPr>
          <w:rFonts w:ascii="Symbol" w:hAnsi="Symbol"/>
        </w:rPr>
        <w:tab/>
      </w:r>
      <w:r w:rsidRPr="00245C34">
        <w:t>Правила № 30 ООН, пересмотр 3, поправка 2 (дополнение 16) с добавлением сноски ** , принятая Рабочей группой по вопросам торможения и ходовой части (GRRF) на ее шестьдесят пятой сессии в феврале 2009 года (приложение II к документу ECE/TRANS/WP.29/GRRF/65) и Всемирным форумом для согласования правил в области транспортных средств (WP.29) на его сто сорок восьмой сессии в июне 2009 года (документы ECE/TRANS/WP.29/2009/65 и ECE/TRANS/WP.29/1077);</w:t>
      </w:r>
    </w:p>
    <w:p w14:paraId="77061DBF" w14:textId="224D7578" w:rsidR="005F6361" w:rsidRPr="00245C34" w:rsidRDefault="005F6361" w:rsidP="005F6361">
      <w:pPr>
        <w:pStyle w:val="Bullet1G"/>
      </w:pPr>
      <w:r w:rsidRPr="00245C34">
        <w:rPr>
          <w:rFonts w:ascii="Symbol" w:hAnsi="Symbol"/>
        </w:rPr>
        <w:tab/>
      </w:r>
      <w:r w:rsidRPr="00245C34">
        <w:t xml:space="preserve">Правила № 30 ООН, пересмотр 3, поправка 4 (дополнение 18), принятая </w:t>
      </w:r>
      <w:r w:rsidR="0065610E">
        <w:br/>
      </w:r>
      <w:r w:rsidRPr="00245C34">
        <w:t>GRRF на его восемьдесят первой сессии в феврале 2016 года (документ ECE/TRANS/WP.29/GRRF/2016/11) и WP.29 на его сто шестьдесят девятой сессии в июне 2016 года (документы ECE/TRANS/WP.29/2016/51 и ECE/TRANS/WP.29/1123), включающая добавление новой сноски * о значении термина «шины» и изменение нумерации существующих сносок, в результате чего была оставлена только сноска «1», а сноска ** случайно была пропущена.</w:t>
      </w:r>
    </w:p>
    <w:p w14:paraId="40B01602" w14:textId="77777777" w:rsidR="005F6361" w:rsidRPr="00245C34" w:rsidRDefault="005F6361" w:rsidP="005F6361">
      <w:pPr>
        <w:spacing w:after="120"/>
        <w:ind w:left="1134" w:right="1138"/>
        <w:jc w:val="both"/>
      </w:pPr>
      <w:r w:rsidRPr="00245C34">
        <w:t>2.</w:t>
      </w:r>
      <w:r w:rsidRPr="00245C34">
        <w:tab/>
        <w:t xml:space="preserve">В сноску </w:t>
      </w:r>
      <w:r w:rsidRPr="00245C34">
        <w:rPr>
          <w:vertAlign w:val="superscript"/>
        </w:rPr>
        <w:t>1)</w:t>
      </w:r>
      <w:r w:rsidRPr="00245C34">
        <w:t xml:space="preserve"> включена общая ссылка на актуальный вариант Сводной резолюции о конструкции транспортных средств (СР.3) (в настоящее время это документ ECE/TRANS/WP.29/78/Rev.7).</w:t>
      </w:r>
    </w:p>
    <w:p w14:paraId="3E491AAD" w14:textId="72FC01AB" w:rsidR="005F6361" w:rsidRPr="00245C34" w:rsidRDefault="005F6361" w:rsidP="005F6361">
      <w:pPr>
        <w:spacing w:after="120"/>
        <w:ind w:left="1134" w:right="1138"/>
        <w:jc w:val="both"/>
      </w:pPr>
      <w:r w:rsidRPr="00245C34">
        <w:t>3.</w:t>
      </w:r>
      <w:r w:rsidRPr="00245C34">
        <w:tab/>
        <w:t>Формулировка пункта 6.1.4.2.4 приведена в соответствие с Правилами</w:t>
      </w:r>
      <w:r w:rsidR="00BE0B3E">
        <w:rPr>
          <w:lang w:val="en-US"/>
        </w:rPr>
        <w:t> </w:t>
      </w:r>
      <w:r w:rsidRPr="00245C34">
        <w:t>№</w:t>
      </w:r>
      <w:r w:rsidR="00BE0B3E">
        <w:rPr>
          <w:lang w:val="en-US"/>
        </w:rPr>
        <w:t> </w:t>
      </w:r>
      <w:r w:rsidRPr="00245C34">
        <w:t>54 ООН, недавно принятыми GRBP на ее семьдесят восьмой сессии (сентябрь 2023 года).</w:t>
      </w:r>
    </w:p>
    <w:p w14:paraId="1591316C" w14:textId="57F8AFDE" w:rsidR="005F6361" w:rsidRDefault="005F6361" w:rsidP="005F6361">
      <w:pPr>
        <w:spacing w:after="120"/>
        <w:ind w:left="1134" w:right="1138"/>
        <w:jc w:val="both"/>
      </w:pPr>
      <w:r w:rsidRPr="00245C34">
        <w:t>4.</w:t>
      </w:r>
      <w:r w:rsidRPr="00245C34">
        <w:tab/>
        <w:t>Предлагается прямо разрешить использование других технических решений для измерения габаритной ширины шины, исключив фразу «при помощи циркуля», которая накладывает технологическое ограничение. В соответствии с принципом непрепятствования техническому прогрессу данное ограничение целесообразно устранить. Это предложение соответствует аналогичным предложениям по поправкам, недавно принятым в отношении правил №№ 54, 75 и 106 ООН.</w:t>
      </w:r>
    </w:p>
    <w:p w14:paraId="17389E11" w14:textId="7E3BD28E" w:rsidR="00E12C5F" w:rsidRPr="008D53B6" w:rsidRDefault="005F6361" w:rsidP="005F6361">
      <w:pPr>
        <w:spacing w:before="240"/>
        <w:ind w:left="1134" w:right="1138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5F6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1A2F" w14:textId="77777777" w:rsidR="00027832" w:rsidRPr="00A312BC" w:rsidRDefault="00027832" w:rsidP="00A312BC"/>
  </w:endnote>
  <w:endnote w:type="continuationSeparator" w:id="0">
    <w:p w14:paraId="499BB1F0" w14:textId="77777777" w:rsidR="00027832" w:rsidRPr="00A312BC" w:rsidRDefault="000278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50F1" w14:textId="4FBD228C" w:rsidR="005F6361" w:rsidRPr="005F6361" w:rsidRDefault="005F6361">
    <w:pPr>
      <w:pStyle w:val="a8"/>
    </w:pPr>
    <w:r w:rsidRPr="005F6361">
      <w:rPr>
        <w:b/>
        <w:sz w:val="18"/>
      </w:rPr>
      <w:fldChar w:fldCharType="begin"/>
    </w:r>
    <w:r w:rsidRPr="005F6361">
      <w:rPr>
        <w:b/>
        <w:sz w:val="18"/>
      </w:rPr>
      <w:instrText xml:space="preserve"> PAGE  \* MERGEFORMAT </w:instrText>
    </w:r>
    <w:r w:rsidRPr="005F6361">
      <w:rPr>
        <w:b/>
        <w:sz w:val="18"/>
      </w:rPr>
      <w:fldChar w:fldCharType="separate"/>
    </w:r>
    <w:r w:rsidRPr="005F6361">
      <w:rPr>
        <w:b/>
        <w:noProof/>
        <w:sz w:val="18"/>
      </w:rPr>
      <w:t>2</w:t>
    </w:r>
    <w:r w:rsidRPr="005F6361">
      <w:rPr>
        <w:b/>
        <w:sz w:val="18"/>
      </w:rPr>
      <w:fldChar w:fldCharType="end"/>
    </w:r>
    <w:r>
      <w:rPr>
        <w:b/>
        <w:sz w:val="18"/>
      </w:rPr>
      <w:tab/>
    </w:r>
    <w:r>
      <w:t>GE.23-23224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C993" w14:textId="59AA45DC" w:rsidR="005F6361" w:rsidRPr="005F6361" w:rsidRDefault="005F6361" w:rsidP="005F6361">
    <w:pPr>
      <w:pStyle w:val="a8"/>
      <w:tabs>
        <w:tab w:val="clear" w:pos="9639"/>
        <w:tab w:val="right" w:pos="9638"/>
      </w:tabs>
      <w:rPr>
        <w:b/>
        <w:sz w:val="18"/>
      </w:rPr>
    </w:pPr>
    <w:r>
      <w:t>GE.23-23224</w:t>
    </w:r>
    <w:r>
      <w:tab/>
    </w:r>
    <w:r w:rsidRPr="005F6361">
      <w:rPr>
        <w:b/>
        <w:sz w:val="18"/>
      </w:rPr>
      <w:fldChar w:fldCharType="begin"/>
    </w:r>
    <w:r w:rsidRPr="005F6361">
      <w:rPr>
        <w:b/>
        <w:sz w:val="18"/>
      </w:rPr>
      <w:instrText xml:space="preserve"> PAGE  \* MERGEFORMAT </w:instrText>
    </w:r>
    <w:r w:rsidRPr="005F6361">
      <w:rPr>
        <w:b/>
        <w:sz w:val="18"/>
      </w:rPr>
      <w:fldChar w:fldCharType="separate"/>
    </w:r>
    <w:r w:rsidRPr="005F6361">
      <w:rPr>
        <w:b/>
        <w:noProof/>
        <w:sz w:val="18"/>
      </w:rPr>
      <w:t>3</w:t>
    </w:r>
    <w:r w:rsidRPr="005F63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9177" w14:textId="72CC5957" w:rsidR="00042B72" w:rsidRPr="005F6361" w:rsidRDefault="005F6361" w:rsidP="005F6361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2809CF" wp14:editId="6ED53D0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23-23224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871063" wp14:editId="46A0404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020124  040124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1F0D" w14:textId="77777777" w:rsidR="00027832" w:rsidRPr="001075E9" w:rsidRDefault="000278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804E1F" w14:textId="77777777" w:rsidR="00027832" w:rsidRDefault="000278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35235F7" w14:textId="1E480A8B" w:rsidR="005F6361" w:rsidRPr="00245C34" w:rsidRDefault="005F6361" w:rsidP="005F6361">
      <w:pPr>
        <w:pStyle w:val="ad"/>
      </w:pPr>
      <w:r>
        <w:tab/>
      </w:r>
      <w:r w:rsidRPr="005F636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пункт</w:t>
      </w:r>
      <w:r>
        <w:rPr>
          <w:lang w:val="fr-CH"/>
        </w:rPr>
        <w:t> </w:t>
      </w:r>
      <w:r>
        <w:t xml:space="preserve"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EF11" w14:textId="42150E71" w:rsidR="005F6361" w:rsidRPr="005F6361" w:rsidRDefault="005F636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626749">
      <w:t>ECE/TRANS/WP.29/GRBP/2024/15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D7D4" w14:textId="421E3086" w:rsidR="005F6361" w:rsidRPr="005F6361" w:rsidRDefault="005F6361" w:rsidP="005F636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26749">
      <w:t>ECE/TRANS/WP.29/GRBP/2024/15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34E6" w14:textId="77777777" w:rsidR="005F6361" w:rsidRDefault="005F6361" w:rsidP="005F636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32"/>
    <w:rsid w:val="0002783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6B62"/>
    <w:rsid w:val="0014152F"/>
    <w:rsid w:val="00180183"/>
    <w:rsid w:val="0018024D"/>
    <w:rsid w:val="0018649F"/>
    <w:rsid w:val="00196389"/>
    <w:rsid w:val="001B3EF6"/>
    <w:rsid w:val="001C20B1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6DFC"/>
    <w:rsid w:val="00317339"/>
    <w:rsid w:val="00322004"/>
    <w:rsid w:val="00333008"/>
    <w:rsid w:val="003402C2"/>
    <w:rsid w:val="0037327D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6361"/>
    <w:rsid w:val="00617A43"/>
    <w:rsid w:val="00626749"/>
    <w:rsid w:val="006345DB"/>
    <w:rsid w:val="00640F49"/>
    <w:rsid w:val="0065610E"/>
    <w:rsid w:val="00680D03"/>
    <w:rsid w:val="00681A10"/>
    <w:rsid w:val="00697B19"/>
    <w:rsid w:val="006A1ED8"/>
    <w:rsid w:val="006C2031"/>
    <w:rsid w:val="006D461A"/>
    <w:rsid w:val="006F35EE"/>
    <w:rsid w:val="007021FF"/>
    <w:rsid w:val="00712895"/>
    <w:rsid w:val="00712951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169B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3972"/>
    <w:rsid w:val="00B10CC7"/>
    <w:rsid w:val="00B170F6"/>
    <w:rsid w:val="00B36DF7"/>
    <w:rsid w:val="00B539E7"/>
    <w:rsid w:val="00B62458"/>
    <w:rsid w:val="00BC18B2"/>
    <w:rsid w:val="00BD33EE"/>
    <w:rsid w:val="00BE0B3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5CE7"/>
    <w:rsid w:val="00D5253A"/>
    <w:rsid w:val="00D52803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B274A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C01BD"/>
  <w15:docId w15:val="{57D009A0-5A58-40E5-A274-92687FB5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F6361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5F6361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5F6361"/>
    <w:rPr>
      <w:lang w:val="en-GB" w:eastAsia="en-US"/>
    </w:rPr>
  </w:style>
  <w:style w:type="paragraph" w:styleId="30">
    <w:name w:val="Body Text Indent 3"/>
    <w:basedOn w:val="a"/>
    <w:link w:val="31"/>
    <w:rsid w:val="005F6361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с отступом 3 Знак"/>
    <w:basedOn w:val="a0"/>
    <w:link w:val="30"/>
    <w:rsid w:val="005F6361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82988-E484-4915-AA36-C2DD47E9C674}"/>
</file>

<file path=customXml/itemProps2.xml><?xml version="1.0" encoding="utf-8"?>
<ds:datastoreItem xmlns:ds="http://schemas.openxmlformats.org/officeDocument/2006/customXml" ds:itemID="{ABBF2180-E9FC-4F59-9A0F-27D3180FD9E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480</Words>
  <Characters>4277</Characters>
  <Application>Microsoft Office Word</Application>
  <DocSecurity>0</DocSecurity>
  <Lines>388</Lines>
  <Paragraphs>158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ECE/TRANS/WP.29/GRBP/2024/15</dc:title>
  <dc:subject/>
  <dc:creator>Olga OVTCHINNIKOVA</dc:creator>
  <cp:keywords/>
  <cp:lastModifiedBy>Olga Ovchinnikova</cp:lastModifiedBy>
  <cp:revision>2</cp:revision>
  <cp:lastPrinted>2008-01-15T07:58:00Z</cp:lastPrinted>
  <dcterms:created xsi:type="dcterms:W3CDTF">2024-01-04T10:00:00Z</dcterms:created>
  <dcterms:modified xsi:type="dcterms:W3CDTF">2024-01-04T10:00:00Z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