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EE1F73" w14:textId="77777777" w:rsidTr="00387CD4">
        <w:trPr>
          <w:trHeight w:hRule="exact" w:val="851"/>
        </w:trPr>
        <w:tc>
          <w:tcPr>
            <w:tcW w:w="142" w:type="dxa"/>
            <w:tcBorders>
              <w:bottom w:val="single" w:sz="4" w:space="0" w:color="auto"/>
            </w:tcBorders>
          </w:tcPr>
          <w:p w14:paraId="512FFBD1" w14:textId="77777777" w:rsidR="002D5AAC" w:rsidRDefault="002D5AAC" w:rsidP="004C3B7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8DC72F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335919" w14:textId="2E7E80F3" w:rsidR="002D5AAC" w:rsidRDefault="004C3B7F" w:rsidP="004C3B7F">
            <w:pPr>
              <w:jc w:val="right"/>
            </w:pPr>
            <w:r w:rsidRPr="004C3B7F">
              <w:rPr>
                <w:sz w:val="40"/>
              </w:rPr>
              <w:t>ECE</w:t>
            </w:r>
            <w:r>
              <w:t>/TRANS/WP.29/GRBP/2024/3</w:t>
            </w:r>
          </w:p>
        </w:tc>
      </w:tr>
      <w:tr w:rsidR="002D5AAC" w:rsidRPr="001A6D10" w14:paraId="66199746" w14:textId="77777777" w:rsidTr="00387CD4">
        <w:trPr>
          <w:trHeight w:hRule="exact" w:val="2835"/>
        </w:trPr>
        <w:tc>
          <w:tcPr>
            <w:tcW w:w="1280" w:type="dxa"/>
            <w:gridSpan w:val="2"/>
            <w:tcBorders>
              <w:top w:val="single" w:sz="4" w:space="0" w:color="auto"/>
              <w:bottom w:val="single" w:sz="12" w:space="0" w:color="auto"/>
            </w:tcBorders>
          </w:tcPr>
          <w:p w14:paraId="423952EC" w14:textId="77777777" w:rsidR="002D5AAC" w:rsidRDefault="002E5067" w:rsidP="00387CD4">
            <w:pPr>
              <w:spacing w:before="120"/>
              <w:jc w:val="center"/>
            </w:pPr>
            <w:r>
              <w:rPr>
                <w:noProof/>
                <w:lang w:val="fr-CH" w:eastAsia="fr-CH"/>
              </w:rPr>
              <w:drawing>
                <wp:inline distT="0" distB="0" distL="0" distR="0" wp14:anchorId="235A0417" wp14:editId="4F5B9DF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C2F00E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2B5A63F" w14:textId="77777777" w:rsidR="002D5AAC" w:rsidRDefault="004C3B7F" w:rsidP="00387CD4">
            <w:pPr>
              <w:spacing w:before="240"/>
              <w:rPr>
                <w:lang w:val="en-US"/>
              </w:rPr>
            </w:pPr>
            <w:r>
              <w:rPr>
                <w:lang w:val="en-US"/>
              </w:rPr>
              <w:t>Distr.: General</w:t>
            </w:r>
          </w:p>
          <w:p w14:paraId="30AED752" w14:textId="7F73CE56" w:rsidR="004C3B7F" w:rsidRPr="00034295" w:rsidRDefault="001A555E" w:rsidP="004C3B7F">
            <w:pPr>
              <w:spacing w:line="240" w:lineRule="exact"/>
              <w:rPr>
                <w:lang w:val="en-US"/>
              </w:rPr>
            </w:pPr>
            <w:r w:rsidRPr="00034295">
              <w:rPr>
                <w:lang w:val="en-US"/>
              </w:rPr>
              <w:t>24 November 2023</w:t>
            </w:r>
          </w:p>
          <w:p w14:paraId="7764F492" w14:textId="77777777" w:rsidR="004C3B7F" w:rsidRDefault="004C3B7F" w:rsidP="004C3B7F">
            <w:pPr>
              <w:spacing w:line="240" w:lineRule="exact"/>
              <w:rPr>
                <w:lang w:val="en-US"/>
              </w:rPr>
            </w:pPr>
            <w:r>
              <w:rPr>
                <w:lang w:val="en-US"/>
              </w:rPr>
              <w:t>Russian</w:t>
            </w:r>
          </w:p>
          <w:p w14:paraId="2242573E" w14:textId="77F3DD3B" w:rsidR="004C3B7F" w:rsidRPr="008D53B6" w:rsidRDefault="004C3B7F" w:rsidP="004C3B7F">
            <w:pPr>
              <w:spacing w:line="240" w:lineRule="exact"/>
              <w:rPr>
                <w:lang w:val="en-US"/>
              </w:rPr>
            </w:pPr>
            <w:r>
              <w:rPr>
                <w:lang w:val="en-US"/>
              </w:rPr>
              <w:t>Original: English</w:t>
            </w:r>
          </w:p>
        </w:tc>
      </w:tr>
    </w:tbl>
    <w:p w14:paraId="7ECD49A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1C4153" w14:textId="77777777" w:rsidR="004C3B7F" w:rsidRPr="00161C1D" w:rsidRDefault="004C3B7F" w:rsidP="004C3B7F">
      <w:pPr>
        <w:spacing w:before="120"/>
        <w:rPr>
          <w:color w:val="000000"/>
          <w:sz w:val="28"/>
          <w:szCs w:val="28"/>
        </w:rPr>
      </w:pPr>
      <w:r w:rsidRPr="00161C1D">
        <w:rPr>
          <w:sz w:val="28"/>
          <w:szCs w:val="28"/>
        </w:rPr>
        <w:t xml:space="preserve">Комитет по внутреннему транспорту </w:t>
      </w:r>
    </w:p>
    <w:p w14:paraId="5102F23B" w14:textId="46B9CE07" w:rsidR="004C3B7F" w:rsidRPr="007D0687" w:rsidRDefault="004C3B7F" w:rsidP="004C3B7F">
      <w:pPr>
        <w:spacing w:before="120"/>
        <w:rPr>
          <w:color w:val="000000" w:themeColor="text1"/>
          <w:sz w:val="24"/>
          <w:szCs w:val="24"/>
        </w:rPr>
      </w:pPr>
      <w:r w:rsidRPr="00161C1D">
        <w:rPr>
          <w:b/>
          <w:bCs/>
          <w:sz w:val="24"/>
          <w:szCs w:val="24"/>
        </w:rPr>
        <w:t xml:space="preserve">Всемирный форум для согласования правил </w:t>
      </w:r>
      <w:r w:rsidR="00161C1D">
        <w:rPr>
          <w:b/>
          <w:bCs/>
          <w:sz w:val="24"/>
          <w:szCs w:val="24"/>
        </w:rPr>
        <w:br/>
      </w:r>
      <w:r w:rsidRPr="00161C1D">
        <w:rPr>
          <w:b/>
          <w:bCs/>
          <w:sz w:val="24"/>
          <w:szCs w:val="24"/>
        </w:rPr>
        <w:t>в области транспортных средств</w:t>
      </w:r>
    </w:p>
    <w:p w14:paraId="79139C8B" w14:textId="2CF7DA12" w:rsidR="004C3B7F" w:rsidRPr="00CB05C5" w:rsidRDefault="004C3B7F" w:rsidP="004C3B7F">
      <w:pPr>
        <w:tabs>
          <w:tab w:val="left" w:pos="7256"/>
        </w:tabs>
        <w:spacing w:before="120" w:after="120"/>
        <w:rPr>
          <w:b/>
          <w:bCs/>
        </w:rPr>
      </w:pPr>
      <w:r>
        <w:rPr>
          <w:b/>
          <w:bCs/>
        </w:rPr>
        <w:t>Рабочая группа по вопросам шума и шин</w:t>
      </w:r>
    </w:p>
    <w:p w14:paraId="00697BE8" w14:textId="77777777" w:rsidR="004C3B7F" w:rsidRPr="00CB05C5" w:rsidRDefault="004C3B7F" w:rsidP="004C3B7F">
      <w:pPr>
        <w:rPr>
          <w:b/>
        </w:rPr>
      </w:pPr>
      <w:r>
        <w:rPr>
          <w:b/>
          <w:bCs/>
        </w:rPr>
        <w:t>Семьдесят девятая сессия</w:t>
      </w:r>
      <w:r>
        <w:t xml:space="preserve"> </w:t>
      </w:r>
    </w:p>
    <w:p w14:paraId="69C32D0C" w14:textId="77777777" w:rsidR="004C3B7F" w:rsidRPr="00CB05C5" w:rsidRDefault="004C3B7F" w:rsidP="004C3B7F">
      <w:pPr>
        <w:rPr>
          <w:bCs/>
        </w:rPr>
      </w:pPr>
      <w:r>
        <w:t>Женева, 6</w:t>
      </w:r>
      <w:r w:rsidRPr="004C3B7F">
        <w:t>–</w:t>
      </w:r>
      <w:r>
        <w:t>9 февраля 2024 года</w:t>
      </w:r>
    </w:p>
    <w:p w14:paraId="7FA42748" w14:textId="77777777" w:rsidR="004C3B7F" w:rsidRPr="00CB05C5" w:rsidRDefault="004C3B7F" w:rsidP="004C3B7F">
      <w:pPr>
        <w:rPr>
          <w:bCs/>
        </w:rPr>
      </w:pPr>
      <w:r>
        <w:t>Пункт 7 с) предварительной повестки дня</w:t>
      </w:r>
    </w:p>
    <w:p w14:paraId="57840265" w14:textId="6121B94F" w:rsidR="004C3B7F" w:rsidRPr="00CB05C5" w:rsidRDefault="004C3B7F" w:rsidP="004C3B7F">
      <w:pPr>
        <w:rPr>
          <w:b/>
          <w:bCs/>
        </w:rPr>
      </w:pPr>
      <w:r>
        <w:rPr>
          <w:b/>
          <w:bCs/>
        </w:rPr>
        <w:t xml:space="preserve">Шины: Правила ООН, касающиеся шин </w:t>
      </w:r>
      <w:r w:rsidR="00161C1D">
        <w:rPr>
          <w:b/>
          <w:bCs/>
        </w:rPr>
        <w:br/>
      </w:r>
      <w:r>
        <w:rPr>
          <w:b/>
          <w:bCs/>
        </w:rPr>
        <w:t>с восстановленным протектором</w:t>
      </w:r>
    </w:p>
    <w:p w14:paraId="7E5CC5AA" w14:textId="694FDC9A" w:rsidR="004C3B7F" w:rsidRPr="00CB05C5" w:rsidRDefault="004C3B7F" w:rsidP="00161C1D">
      <w:pPr>
        <w:pStyle w:val="HChG"/>
        <w:rPr>
          <w:sz w:val="24"/>
          <w:szCs w:val="24"/>
        </w:rPr>
      </w:pPr>
      <w:r>
        <w:tab/>
      </w:r>
      <w:r>
        <w:tab/>
        <w:t xml:space="preserve">Предложение по поправкам серии 01 </w:t>
      </w:r>
      <w:r w:rsidR="00161C1D">
        <w:br/>
      </w:r>
      <w:r>
        <w:t>к Правилам № 109 ООН</w:t>
      </w:r>
    </w:p>
    <w:p w14:paraId="4817F6F4" w14:textId="77777777" w:rsidR="004C3B7F" w:rsidRPr="00CB05C5" w:rsidRDefault="004C3B7F" w:rsidP="00161C1D">
      <w:pPr>
        <w:pStyle w:val="H1G"/>
      </w:pPr>
      <w:r>
        <w:tab/>
      </w:r>
      <w:r>
        <w:tab/>
        <w:t>Представлено экспертом от небольшой рабочей группы по шинам с восстановленным протектором</w:t>
      </w:r>
      <w:r w:rsidRPr="00161C1D">
        <w:rPr>
          <w:b w:val="0"/>
          <w:bCs/>
          <w:sz w:val="20"/>
        </w:rPr>
        <w:footnoteReference w:customMarkFollows="1" w:id="1"/>
        <w:t>*</w:t>
      </w:r>
      <w:r>
        <w:t xml:space="preserve">  </w:t>
      </w:r>
    </w:p>
    <w:p w14:paraId="382213D1" w14:textId="77777777" w:rsidR="004C3B7F" w:rsidRDefault="004C3B7F" w:rsidP="004C3B7F">
      <w:pPr>
        <w:pStyle w:val="SingleTxtG"/>
        <w:tabs>
          <w:tab w:val="left" w:pos="8505"/>
        </w:tabs>
        <w:spacing w:before="240" w:after="0"/>
        <w:ind w:firstLine="567"/>
        <w:sectPr w:rsidR="004C3B7F" w:rsidSect="004C3B7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r>
        <w:t>Воспроизведенный ниже текст был подготовлен экспертом от небольшой рабочей группы по шинам с восстановленным протектором в целях переноса предписаний, касающихся характеристик сцепления с заснеженным дорожным покрытием шин с восстановленным протектором и их классификации в качестве тяговых шин, из Правил № 109 ООН в новые правила ООН, специально посвященные официальному утверждению типа шин с восстановленным протектором классов C1, C2 и C3 в отношении их характеристик сцепления с заснеженным дорожным покрытием и/или их классификации в качестве тяговых шин. Изменения к нынешнему тексту Правил ООН выделены жирным шрифтом в случае новых элементов или зачеркиванием — в случае исключенных элементов.</w:t>
      </w:r>
    </w:p>
    <w:p w14:paraId="21C72A1E" w14:textId="77777777" w:rsidR="00161C1D" w:rsidRPr="001A555E" w:rsidRDefault="00161C1D" w:rsidP="001A555E">
      <w:pPr>
        <w:pStyle w:val="HChG"/>
        <w:spacing w:before="0"/>
        <w:rPr>
          <w:color w:val="000000" w:themeColor="text1"/>
        </w:rPr>
      </w:pPr>
      <w:bookmarkStart w:id="0" w:name="_Hlk148616884"/>
      <w:bookmarkStart w:id="1" w:name="_Hlk50446194"/>
      <w:bookmarkStart w:id="2" w:name="_Hlk50446402"/>
      <w:r>
        <w:lastRenderedPageBreak/>
        <w:tab/>
        <w:t>I.</w:t>
      </w:r>
      <w:r>
        <w:tab/>
      </w:r>
      <w:r w:rsidRPr="001A555E">
        <w:rPr>
          <w:color w:val="000000" w:themeColor="text1"/>
        </w:rPr>
        <w:t xml:space="preserve">Предложение </w:t>
      </w:r>
    </w:p>
    <w:bookmarkEnd w:id="0"/>
    <w:p w14:paraId="70A780F6" w14:textId="77777777" w:rsidR="00161C1D" w:rsidRPr="00CB05C5" w:rsidRDefault="00161C1D" w:rsidP="00161C1D">
      <w:pPr>
        <w:tabs>
          <w:tab w:val="left" w:pos="2300"/>
          <w:tab w:val="left" w:pos="2800"/>
        </w:tabs>
        <w:spacing w:after="120"/>
        <w:ind w:left="2268" w:right="1134" w:hanging="1134"/>
        <w:jc w:val="both"/>
        <w:rPr>
          <w:i/>
        </w:rPr>
      </w:pPr>
      <w:r>
        <w:rPr>
          <w:i/>
          <w:iCs/>
        </w:rPr>
        <w:t>Содержание</w:t>
      </w:r>
      <w:r>
        <w:t xml:space="preserve"> </w:t>
      </w:r>
    </w:p>
    <w:p w14:paraId="650B42D1" w14:textId="77777777" w:rsidR="00161C1D" w:rsidRPr="00CB05C5" w:rsidRDefault="00161C1D" w:rsidP="00161C1D">
      <w:pPr>
        <w:tabs>
          <w:tab w:val="left" w:pos="2300"/>
          <w:tab w:val="left" w:pos="2800"/>
        </w:tabs>
        <w:spacing w:after="120"/>
        <w:ind w:left="2268" w:right="1134" w:hanging="1134"/>
        <w:jc w:val="both"/>
        <w:rPr>
          <w:i/>
        </w:rPr>
      </w:pPr>
      <w:r w:rsidRPr="00CB2CE8">
        <w:rPr>
          <w:i/>
          <w:iCs/>
        </w:rPr>
        <w:t>Включить новый раздел 13</w:t>
      </w:r>
      <w:r>
        <w:t xml:space="preserve"> следующего содержания:</w:t>
      </w:r>
    </w:p>
    <w:p w14:paraId="7C0F4A07" w14:textId="6D29199F" w:rsidR="00161C1D" w:rsidRPr="00CB2CE8" w:rsidRDefault="00161C1D" w:rsidP="00161C1D">
      <w:pPr>
        <w:pStyle w:val="SingleTxtG"/>
        <w:rPr>
          <w:rFonts w:asciiTheme="minorHAnsi" w:eastAsiaTheme="minorEastAsia" w:hAnsiTheme="minorHAnsi" w:cstheme="minorBidi"/>
          <w:noProof/>
          <w:sz w:val="22"/>
          <w:szCs w:val="22"/>
        </w:rPr>
      </w:pPr>
      <w:bookmarkStart w:id="3" w:name="_Hlk150506305"/>
      <w:r w:rsidRPr="00161C1D">
        <w:t>«</w:t>
      </w:r>
      <w:r w:rsidRPr="00161C1D">
        <w:rPr>
          <w:b/>
          <w:bCs/>
        </w:rPr>
        <w:t>13.</w:t>
      </w:r>
      <w:r>
        <w:rPr>
          <w:b/>
          <w:bCs/>
        </w:rPr>
        <w:tab/>
      </w:r>
      <w:r w:rsidRPr="00161C1D">
        <w:rPr>
          <w:b/>
          <w:bCs/>
        </w:rPr>
        <w:t>Переходные положения</w:t>
      </w:r>
      <w:r>
        <w:t>»</w:t>
      </w:r>
      <w:bookmarkStart w:id="4" w:name="_Hlk150506237"/>
      <w:bookmarkEnd w:id="3"/>
      <w:bookmarkEnd w:id="4"/>
      <w:r w:rsidRPr="00CB2CE8">
        <w:t>.</w:t>
      </w:r>
    </w:p>
    <w:p w14:paraId="7197E347" w14:textId="77777777" w:rsidR="00161C1D" w:rsidRPr="00CB05C5" w:rsidRDefault="00161C1D" w:rsidP="00161C1D">
      <w:pPr>
        <w:tabs>
          <w:tab w:val="left" w:pos="2300"/>
          <w:tab w:val="left" w:pos="2800"/>
        </w:tabs>
        <w:spacing w:after="120"/>
        <w:ind w:left="2268" w:right="1134" w:hanging="1134"/>
        <w:jc w:val="both"/>
        <w:rPr>
          <w:i/>
        </w:rPr>
      </w:pPr>
      <w:bookmarkStart w:id="5" w:name="_Hlk148627371"/>
      <w:r>
        <w:rPr>
          <w:i/>
          <w:iCs/>
        </w:rPr>
        <w:t>Приложение 8</w:t>
      </w:r>
      <w:r>
        <w:t xml:space="preserve"> изменить следующим образом:</w:t>
      </w:r>
    </w:p>
    <w:p w14:paraId="6AF71AFE" w14:textId="3A910F2F" w:rsidR="00161C1D" w:rsidRPr="00CB05C5" w:rsidRDefault="00161C1D" w:rsidP="00161C1D">
      <w:pPr>
        <w:pStyle w:val="3f"/>
        <w:rPr>
          <w:rFonts w:asciiTheme="minorHAnsi" w:eastAsiaTheme="minorEastAsia" w:hAnsiTheme="minorHAnsi" w:cstheme="minorBidi"/>
          <w:noProof/>
          <w:sz w:val="22"/>
          <w:szCs w:val="22"/>
          <w:lang w:val="ru-RU"/>
        </w:rPr>
      </w:pPr>
      <w:bookmarkStart w:id="6" w:name="_Hlk150506316"/>
      <w:r>
        <w:rPr>
          <w:lang w:val="ru-RU"/>
        </w:rPr>
        <w:t xml:space="preserve">«Приложение 8 — Изменение несущей способности в зависимости от скорости </w:t>
      </w:r>
      <w:r>
        <w:rPr>
          <w:b/>
          <w:bCs/>
          <w:lang w:val="ru-RU"/>
        </w:rPr>
        <w:t>шины с радиальным кордом</w:t>
      </w:r>
      <w:r>
        <w:rPr>
          <w:lang w:val="ru-RU"/>
        </w:rPr>
        <w:t xml:space="preserve"> для коммерческих транспортных средств».</w:t>
      </w:r>
    </w:p>
    <w:bookmarkEnd w:id="6"/>
    <w:p w14:paraId="24D37A63" w14:textId="77777777" w:rsidR="00161C1D" w:rsidRPr="00CB05C5" w:rsidRDefault="00161C1D" w:rsidP="00161C1D">
      <w:pPr>
        <w:tabs>
          <w:tab w:val="left" w:pos="2300"/>
          <w:tab w:val="left" w:pos="2800"/>
        </w:tabs>
        <w:spacing w:after="120"/>
        <w:ind w:left="2268" w:right="1134" w:hanging="1134"/>
        <w:jc w:val="both"/>
        <w:rPr>
          <w:i/>
        </w:rPr>
      </w:pPr>
      <w:r>
        <w:rPr>
          <w:i/>
          <w:iCs/>
        </w:rPr>
        <w:t>Приложение 10 и добавления 1 и 2 к нему</w:t>
      </w:r>
      <w:r>
        <w:t xml:space="preserve"> исключить.</w:t>
      </w:r>
    </w:p>
    <w:bookmarkEnd w:id="5"/>
    <w:p w14:paraId="600AE208" w14:textId="5A5C6042" w:rsidR="00161C1D" w:rsidRPr="00CB05C5" w:rsidRDefault="00161C1D" w:rsidP="00161C1D">
      <w:pPr>
        <w:widowControl w:val="0"/>
        <w:tabs>
          <w:tab w:val="right" w:leader="dot" w:pos="9344"/>
        </w:tabs>
        <w:suppressAutoHyphens w:val="0"/>
        <w:autoSpaceDE w:val="0"/>
        <w:autoSpaceDN w:val="0"/>
        <w:adjustRightInd w:val="0"/>
        <w:spacing w:before="120" w:after="120" w:line="240" w:lineRule="auto"/>
        <w:ind w:left="1134"/>
        <w:rPr>
          <w:rFonts w:eastAsia="MS Mincho"/>
          <w:noProof/>
          <w:szCs w:val="24"/>
        </w:rPr>
      </w:pPr>
      <w:r>
        <w:rPr>
          <w:strike/>
        </w:rPr>
        <w:t>«Приложение 10 - Процедуры испытания эффективности шин на снегу в отношении зимних шин, предназначенных для использования в тяжелых снежных условиях</w:t>
      </w:r>
    </w:p>
    <w:p w14:paraId="1C8E4458" w14:textId="37C614D2" w:rsidR="00161C1D" w:rsidRPr="002B78A5" w:rsidRDefault="00161C1D" w:rsidP="002B78A5">
      <w:pPr>
        <w:spacing w:after="120"/>
        <w:ind w:left="3742" w:right="1134" w:hanging="1474"/>
        <w:rPr>
          <w:rFonts w:eastAsia="MS Mincho"/>
          <w:strike/>
          <w:noProof/>
          <w:szCs w:val="24"/>
        </w:rPr>
      </w:pPr>
      <w:bookmarkStart w:id="7" w:name="_Hlk148625417"/>
      <w:r w:rsidRPr="002B78A5">
        <w:rPr>
          <w:strike/>
        </w:rPr>
        <w:t>Добавление</w:t>
      </w:r>
      <w:r w:rsidR="00591060" w:rsidRPr="002B78A5">
        <w:rPr>
          <w:strike/>
          <w:lang w:val="fr-CH"/>
        </w:rPr>
        <w:t> </w:t>
      </w:r>
      <w:r w:rsidRPr="002B78A5">
        <w:rPr>
          <w:strike/>
        </w:rPr>
        <w:t>1</w:t>
      </w:r>
      <w:r w:rsidR="002B78A5" w:rsidRPr="002B78A5">
        <w:rPr>
          <w:strike/>
        </w:rPr>
        <w:t xml:space="preserve"> — </w:t>
      </w:r>
      <w:r w:rsidRPr="002B78A5">
        <w:rPr>
          <w:strike/>
        </w:rPr>
        <w:t xml:space="preserve">Определение пиктограммы </w:t>
      </w:r>
      <w:r w:rsidR="00731B2F" w:rsidRPr="002B78A5">
        <w:rPr>
          <w:strike/>
        </w:rPr>
        <w:t>“</w:t>
      </w:r>
      <w:r w:rsidRPr="002B78A5">
        <w:rPr>
          <w:strike/>
        </w:rPr>
        <w:t>Alpine Symbol</w:t>
      </w:r>
      <w:r w:rsidR="00731B2F" w:rsidRPr="002B78A5">
        <w:rPr>
          <w:strike/>
        </w:rPr>
        <w:t>”</w:t>
      </w:r>
      <w:r w:rsidR="002B78A5" w:rsidRPr="002B78A5">
        <w:rPr>
          <w:strike/>
        </w:rPr>
        <w:t xml:space="preserve"> </w:t>
      </w:r>
      <w:r w:rsidRPr="002B78A5">
        <w:rPr>
          <w:strike/>
        </w:rPr>
        <w:t>(</w:t>
      </w:r>
      <w:r w:rsidR="00731B2F" w:rsidRPr="002B78A5">
        <w:rPr>
          <w:strike/>
        </w:rPr>
        <w:t>“</w:t>
      </w:r>
      <w:r w:rsidRPr="002B78A5">
        <w:rPr>
          <w:strike/>
        </w:rPr>
        <w:t>Высокогорная</w:t>
      </w:r>
      <w:r w:rsidR="00731B2F" w:rsidRPr="002B78A5">
        <w:rPr>
          <w:strike/>
        </w:rPr>
        <w:t>”</w:t>
      </w:r>
      <w:r w:rsidRPr="002B78A5">
        <w:rPr>
          <w:strike/>
        </w:rPr>
        <w:t>)</w:t>
      </w:r>
    </w:p>
    <w:p w14:paraId="18E0ABFA" w14:textId="048045AF" w:rsidR="00161C1D" w:rsidRPr="002B78A5" w:rsidRDefault="00161C1D" w:rsidP="002B78A5">
      <w:pPr>
        <w:spacing w:after="120"/>
        <w:ind w:left="3742" w:right="1134" w:hanging="1474"/>
        <w:rPr>
          <w:rFonts w:eastAsia="MS Mincho"/>
          <w:strike/>
          <w:noProof/>
          <w:szCs w:val="24"/>
        </w:rPr>
      </w:pPr>
      <w:r w:rsidRPr="002B78A5">
        <w:rPr>
          <w:strike/>
        </w:rPr>
        <w:t xml:space="preserve">Добавление 2 </w:t>
      </w:r>
      <w:r w:rsidR="00591060" w:rsidRPr="002B78A5">
        <w:rPr>
          <w:strike/>
        </w:rPr>
        <w:t>—</w:t>
      </w:r>
      <w:r w:rsidRPr="002B78A5">
        <w:rPr>
          <w:strike/>
        </w:rPr>
        <w:t xml:space="preserve"> Протоколы испытаний и данные испытаний для шин класса С2</w:t>
      </w:r>
    </w:p>
    <w:p w14:paraId="7E325EA6" w14:textId="443429B0" w:rsidR="00161C1D" w:rsidRPr="002B78A5" w:rsidRDefault="00161C1D" w:rsidP="002B78A5">
      <w:pPr>
        <w:spacing w:after="120"/>
        <w:ind w:left="3742" w:right="1134" w:hanging="1474"/>
        <w:rPr>
          <w:rFonts w:eastAsia="MS Mincho"/>
          <w:strike/>
          <w:noProof/>
          <w:szCs w:val="24"/>
        </w:rPr>
      </w:pPr>
      <w:r w:rsidRPr="002B78A5">
        <w:rPr>
          <w:strike/>
        </w:rPr>
        <w:t xml:space="preserve">Добавление 3 </w:t>
      </w:r>
      <w:r w:rsidR="00591060" w:rsidRPr="002B78A5">
        <w:rPr>
          <w:strike/>
        </w:rPr>
        <w:t>—</w:t>
      </w:r>
      <w:r w:rsidRPr="002B78A5">
        <w:rPr>
          <w:strike/>
        </w:rPr>
        <w:t xml:space="preserve"> Протоколы испытаний и данные испытаний для шин </w:t>
      </w:r>
      <w:r w:rsidR="002B78A5" w:rsidRPr="002B78A5">
        <w:rPr>
          <w:strike/>
        </w:rPr>
        <w:t xml:space="preserve"> </w:t>
      </w:r>
      <w:r w:rsidRPr="002B78A5">
        <w:rPr>
          <w:strike/>
        </w:rPr>
        <w:t>класса С3</w:t>
      </w:r>
      <w:r w:rsidRPr="002B78A5">
        <w:t>».</w:t>
      </w:r>
    </w:p>
    <w:p w14:paraId="6D65F56C" w14:textId="77777777" w:rsidR="00161C1D" w:rsidRPr="00CB05C5" w:rsidRDefault="00161C1D" w:rsidP="00161C1D">
      <w:pPr>
        <w:tabs>
          <w:tab w:val="left" w:pos="2300"/>
          <w:tab w:val="left" w:pos="2800"/>
        </w:tabs>
        <w:spacing w:after="120"/>
        <w:ind w:left="2268" w:right="1134" w:hanging="1134"/>
        <w:jc w:val="both"/>
        <w:rPr>
          <w:i/>
        </w:rPr>
      </w:pPr>
      <w:r>
        <w:rPr>
          <w:i/>
          <w:iCs/>
        </w:rPr>
        <w:t>Пункт 1.1</w:t>
      </w:r>
      <w:r>
        <w:t xml:space="preserve"> изменить следующим образом:</w:t>
      </w:r>
    </w:p>
    <w:p w14:paraId="7B851875" w14:textId="5CC8CC6A" w:rsidR="00161C1D" w:rsidRPr="00CB05C5" w:rsidRDefault="00161C1D" w:rsidP="00FE498D">
      <w:pPr>
        <w:keepNext/>
        <w:keepLines/>
        <w:spacing w:after="120"/>
        <w:ind w:left="2268" w:right="1134" w:hanging="1134"/>
        <w:outlineLvl w:val="0"/>
        <w:rPr>
          <w:rFonts w:eastAsia="MS Mincho"/>
          <w:b/>
          <w:sz w:val="28"/>
        </w:rPr>
      </w:pPr>
      <w:bookmarkStart w:id="8" w:name="_Toc136508177"/>
      <w:r w:rsidRPr="00FE498D">
        <w:rPr>
          <w:sz w:val="28"/>
          <w:szCs w:val="28"/>
        </w:rPr>
        <w:t>«</w:t>
      </w:r>
      <w:r w:rsidRPr="00161C1D">
        <w:rPr>
          <w:b/>
          <w:bCs/>
          <w:sz w:val="28"/>
          <w:szCs w:val="28"/>
        </w:rPr>
        <w:t>1.</w:t>
      </w:r>
      <w:r w:rsidRPr="00161C1D">
        <w:rPr>
          <w:sz w:val="28"/>
          <w:szCs w:val="28"/>
        </w:rPr>
        <w:tab/>
      </w:r>
      <w:r w:rsidRPr="00161C1D">
        <w:rPr>
          <w:sz w:val="28"/>
          <w:szCs w:val="28"/>
        </w:rPr>
        <w:tab/>
      </w:r>
      <w:r w:rsidRPr="00161C1D">
        <w:rPr>
          <w:b/>
          <w:bCs/>
          <w:sz w:val="28"/>
          <w:szCs w:val="28"/>
        </w:rPr>
        <w:t>Область применения</w:t>
      </w:r>
      <w:bookmarkEnd w:id="8"/>
    </w:p>
    <w:p w14:paraId="3C0833D2" w14:textId="38CB5F6B" w:rsidR="00161C1D" w:rsidRPr="00CB05C5" w:rsidRDefault="00161C1D" w:rsidP="00161C1D">
      <w:pPr>
        <w:spacing w:after="120"/>
        <w:ind w:left="2268" w:right="1134"/>
        <w:jc w:val="both"/>
      </w:pPr>
      <w:r>
        <w:t>Настоящие Правила распространяются на производство пневматических шин с восстановленным протектором</w:t>
      </w:r>
      <w:r w:rsidR="001A555E" w:rsidRPr="00D07318">
        <w:rPr>
          <w:b/>
          <w:bCs/>
          <w:u w:val="single"/>
          <w:lang w:val="en-GB"/>
        </w:rPr>
        <w:footnoteReference w:customMarkFollows="1" w:id="2"/>
        <w:sym w:font="Symbol" w:char="F02A"/>
      </w:r>
      <w:r w:rsidR="001A555E" w:rsidRPr="000D3F34">
        <w:rPr>
          <w:b/>
          <w:bCs/>
          <w:vertAlign w:val="superscript"/>
        </w:rPr>
        <w:t>/</w:t>
      </w:r>
      <w:r w:rsidR="001A555E" w:rsidRPr="000D3F34">
        <w:rPr>
          <w:strike/>
        </w:rPr>
        <w:t>*</w:t>
      </w:r>
      <w:r w:rsidR="001A555E" w:rsidRPr="001A555E">
        <w:rPr>
          <w:lang w:val="fr-CH"/>
        </w:rPr>
        <w:t> </w:t>
      </w:r>
      <w:r w:rsidR="001A555E" w:rsidRPr="000D3F34">
        <w:rPr>
          <w:b/>
          <w:bCs/>
          <w:u w:val="single"/>
          <w:lang w:val="en-GB"/>
        </w:rPr>
        <w:footnoteReference w:customMarkFollows="1" w:id="3"/>
        <w:sym w:font="Symbol" w:char="F02A"/>
      </w:r>
      <w:r w:rsidR="001A555E" w:rsidRPr="000D3F34">
        <w:rPr>
          <w:b/>
          <w:bCs/>
          <w:u w:val="single"/>
          <w:lang w:val="en-GB"/>
        </w:rPr>
        <w:sym w:font="Symbol" w:char="F02A"/>
      </w:r>
      <w:r w:rsidR="001A555E" w:rsidRPr="001A555E">
        <w:rPr>
          <w:b/>
          <w:bCs/>
          <w:vertAlign w:val="superscript"/>
        </w:rPr>
        <w:t>/</w:t>
      </w:r>
      <w:r>
        <w:t>, предназначенных преимущественно для транспортных средств категорий M</w:t>
      </w:r>
      <w:r>
        <w:rPr>
          <w:vertAlign w:val="subscript"/>
        </w:rPr>
        <w:t>2</w:t>
      </w:r>
      <w:r>
        <w:t>, M</w:t>
      </w:r>
      <w:r>
        <w:rPr>
          <w:vertAlign w:val="subscript"/>
        </w:rPr>
        <w:t>3</w:t>
      </w:r>
      <w:r>
        <w:t>, N, O</w:t>
      </w:r>
      <w:r>
        <w:rPr>
          <w:vertAlign w:val="subscript"/>
        </w:rPr>
        <w:t>3</w:t>
      </w:r>
      <w:r>
        <w:t xml:space="preserve"> и O</w:t>
      </w:r>
      <w:r>
        <w:rPr>
          <w:vertAlign w:val="subscript"/>
        </w:rPr>
        <w:t>4</w:t>
      </w:r>
      <w:r w:rsidRPr="00161C1D">
        <w:rPr>
          <w:sz w:val="18"/>
          <w:szCs w:val="18"/>
          <w:u w:val="single"/>
          <w:vertAlign w:val="superscript"/>
        </w:rPr>
        <w:footnoteReference w:id="4"/>
      </w:r>
      <w:r w:rsidRPr="00161C1D">
        <w:rPr>
          <w:sz w:val="18"/>
          <w:szCs w:val="18"/>
          <w:vertAlign w:val="superscript"/>
        </w:rPr>
        <w:t>/</w:t>
      </w:r>
      <w:r>
        <w:rPr>
          <w:sz w:val="18"/>
          <w:szCs w:val="18"/>
          <w:vertAlign w:val="superscript"/>
        </w:rPr>
        <w:t xml:space="preserve">, </w:t>
      </w:r>
      <w:r w:rsidRPr="00161C1D">
        <w:rPr>
          <w:sz w:val="18"/>
          <w:szCs w:val="18"/>
          <w:u w:val="single"/>
          <w:vertAlign w:val="superscript"/>
        </w:rPr>
        <w:footnoteReference w:id="5"/>
      </w:r>
      <w:r w:rsidRPr="00161C1D">
        <w:rPr>
          <w:sz w:val="18"/>
          <w:szCs w:val="18"/>
          <w:vertAlign w:val="superscript"/>
        </w:rPr>
        <w:t>/</w:t>
      </w:r>
      <w:r>
        <w:t xml:space="preserve">. Однако они не применяются к производству: </w:t>
      </w:r>
    </w:p>
    <w:p w14:paraId="21B8C7BF" w14:textId="77777777" w:rsidR="00161C1D" w:rsidRPr="00CB05C5" w:rsidRDefault="00161C1D" w:rsidP="00161C1D">
      <w:pPr>
        <w:tabs>
          <w:tab w:val="left" w:pos="2300"/>
          <w:tab w:val="left" w:pos="2800"/>
        </w:tabs>
        <w:spacing w:after="120"/>
        <w:ind w:left="2268" w:right="1134" w:hanging="1134"/>
        <w:jc w:val="both"/>
        <w:rPr>
          <w:i/>
        </w:rPr>
      </w:pPr>
      <w:r>
        <w:rPr>
          <w:i/>
          <w:iCs/>
        </w:rPr>
        <w:t>Пункт 1.1</w:t>
      </w:r>
      <w:r>
        <w:t xml:space="preserve"> изменить следующим образом:</w:t>
      </w:r>
    </w:p>
    <w:p w14:paraId="48D3B6AA" w14:textId="3AB52995" w:rsidR="00161C1D" w:rsidRPr="00CB05C5" w:rsidRDefault="00161C1D" w:rsidP="00FE498D">
      <w:pPr>
        <w:pStyle w:val="SingleTxtG"/>
        <w:tabs>
          <w:tab w:val="clear" w:pos="1701"/>
        </w:tabs>
        <w:ind w:left="2268" w:hanging="1134"/>
      </w:pPr>
      <w:bookmarkStart w:id="9" w:name="_Hlk148530918"/>
      <w:bookmarkEnd w:id="7"/>
      <w:r>
        <w:t>«1.1</w:t>
      </w:r>
      <w:r>
        <w:tab/>
        <w:t xml:space="preserve">шин с восстановленным протектором, </w:t>
      </w:r>
      <w:r>
        <w:rPr>
          <w:b/>
          <w:bCs/>
        </w:rPr>
        <w:t>имеющих обозначение номинальной категории скорости</w:t>
      </w:r>
      <w:r>
        <w:t xml:space="preserve"> </w:t>
      </w:r>
      <w:r>
        <w:rPr>
          <w:strike/>
        </w:rPr>
        <w:t>предназначенных для движения со скоростью</w:t>
      </w:r>
      <w:r>
        <w:t xml:space="preserve"> ниже </w:t>
      </w:r>
      <w:r w:rsidR="00034295">
        <w:t xml:space="preserve">восьмидесяти </w:t>
      </w:r>
      <w:r w:rsidRPr="00034295">
        <w:rPr>
          <w:b/>
          <w:bCs/>
          <w:color w:val="000000" w:themeColor="text1"/>
        </w:rPr>
        <w:t>(</w:t>
      </w:r>
      <w:r w:rsidRPr="00034295">
        <w:rPr>
          <w:color w:val="000000" w:themeColor="text1"/>
        </w:rPr>
        <w:t>80</w:t>
      </w:r>
      <w:r w:rsidRPr="00034295">
        <w:rPr>
          <w:b/>
          <w:bCs/>
          <w:color w:val="000000" w:themeColor="text1"/>
        </w:rPr>
        <w:t>)</w:t>
      </w:r>
      <w:r w:rsidRPr="00034295">
        <w:rPr>
          <w:color w:val="000000" w:themeColor="text1"/>
        </w:rPr>
        <w:t xml:space="preserve"> </w:t>
      </w:r>
      <w:r>
        <w:t>км/ч;</w:t>
      </w:r>
      <w:r w:rsidR="00C60907">
        <w:t>»</w:t>
      </w:r>
      <w:bookmarkStart w:id="10" w:name="_Hlk148531173"/>
      <w:bookmarkEnd w:id="9"/>
      <w:bookmarkEnd w:id="10"/>
    </w:p>
    <w:p w14:paraId="7D136E26" w14:textId="77777777" w:rsidR="00161C1D" w:rsidRPr="00CB05C5" w:rsidRDefault="00161C1D" w:rsidP="00161C1D">
      <w:pPr>
        <w:tabs>
          <w:tab w:val="left" w:pos="2300"/>
          <w:tab w:val="left" w:pos="2800"/>
        </w:tabs>
        <w:spacing w:after="120"/>
        <w:ind w:left="2268" w:right="1134" w:hanging="1134"/>
        <w:jc w:val="both"/>
        <w:rPr>
          <w:i/>
        </w:rPr>
      </w:pPr>
      <w:r>
        <w:rPr>
          <w:i/>
          <w:iCs/>
        </w:rPr>
        <w:t>Пункт 1.3</w:t>
      </w:r>
      <w:r>
        <w:t xml:space="preserve"> изменить следующим образом:</w:t>
      </w:r>
    </w:p>
    <w:p w14:paraId="6D759233" w14:textId="1FDDB332" w:rsidR="00161C1D" w:rsidRPr="00CB05C5" w:rsidRDefault="00161C1D" w:rsidP="00FE498D">
      <w:pPr>
        <w:pStyle w:val="SingleTxtG"/>
        <w:tabs>
          <w:tab w:val="clear" w:pos="1701"/>
        </w:tabs>
        <w:ind w:left="2268" w:hanging="1134"/>
      </w:pPr>
      <w:r>
        <w:t>«1.3</w:t>
      </w:r>
      <w:r>
        <w:tab/>
        <w:t xml:space="preserve">шин, которые изначально были изготовлены без официального утверждения по типу конструкции </w:t>
      </w:r>
      <w:r>
        <w:rPr>
          <w:b/>
          <w:bCs/>
        </w:rPr>
        <w:t xml:space="preserve">на основании Правил № 54 ООН </w:t>
      </w:r>
      <w:r>
        <w:rPr>
          <w:strike/>
        </w:rPr>
        <w:t>и</w:t>
      </w:r>
      <w:r w:rsidR="00EE24C2">
        <w:rPr>
          <w:strike/>
        </w:rPr>
        <w:t> </w:t>
      </w:r>
      <w:r>
        <w:rPr>
          <w:strike/>
        </w:rPr>
        <w:t xml:space="preserve">без нанесения знака </w:t>
      </w:r>
      <w:r w:rsidR="00EE24C2" w:rsidRPr="00EE24C2">
        <w:rPr>
          <w:strike/>
        </w:rPr>
        <w:t>“</w:t>
      </w:r>
      <w:r>
        <w:rPr>
          <w:strike/>
        </w:rPr>
        <w:t>Е</w:t>
      </w:r>
      <w:r w:rsidR="00EE24C2" w:rsidRPr="00EE24C2">
        <w:rPr>
          <w:strike/>
        </w:rPr>
        <w:t>”</w:t>
      </w:r>
      <w:r>
        <w:rPr>
          <w:strike/>
        </w:rPr>
        <w:t xml:space="preserve"> или </w:t>
      </w:r>
      <w:r w:rsidR="00EE24C2" w:rsidRPr="00EE24C2">
        <w:rPr>
          <w:strike/>
        </w:rPr>
        <w:t>“</w:t>
      </w:r>
      <w:r>
        <w:rPr>
          <w:strike/>
        </w:rPr>
        <w:t>е</w:t>
      </w:r>
      <w:r w:rsidR="00EE24C2" w:rsidRPr="00EE24C2">
        <w:rPr>
          <w:strike/>
        </w:rPr>
        <w:t>”</w:t>
      </w:r>
      <w:r w:rsidR="00EE24C2" w:rsidRPr="00EE24C2">
        <w:t>»</w:t>
      </w:r>
      <w:r>
        <w:t>.</w:t>
      </w:r>
    </w:p>
    <w:p w14:paraId="5276AC08" w14:textId="77777777" w:rsidR="00161C1D" w:rsidRPr="00CB05C5" w:rsidRDefault="00161C1D" w:rsidP="00161C1D">
      <w:pPr>
        <w:tabs>
          <w:tab w:val="left" w:pos="2300"/>
          <w:tab w:val="left" w:pos="2800"/>
        </w:tabs>
        <w:spacing w:after="120"/>
        <w:ind w:left="2302" w:right="1134" w:hanging="1168"/>
        <w:jc w:val="both"/>
        <w:rPr>
          <w:i/>
        </w:rPr>
      </w:pPr>
      <w:bookmarkStart w:id="11" w:name="_Hlk150501117"/>
      <w:r>
        <w:rPr>
          <w:i/>
          <w:iCs/>
        </w:rPr>
        <w:t>Пункт 2.1</w:t>
      </w:r>
      <w:r>
        <w:t xml:space="preserve"> изменить следующим образом:</w:t>
      </w:r>
    </w:p>
    <w:bookmarkEnd w:id="11"/>
    <w:p w14:paraId="2DB29256" w14:textId="5B295F84" w:rsidR="00161C1D" w:rsidRPr="00CB05C5" w:rsidRDefault="00161C1D" w:rsidP="00161C1D">
      <w:pPr>
        <w:spacing w:after="120"/>
        <w:ind w:left="2268" w:right="1134" w:hanging="1134"/>
        <w:jc w:val="both"/>
      </w:pPr>
      <w:r>
        <w:t>«2.</w:t>
      </w:r>
      <w:r>
        <w:tab/>
      </w:r>
      <w:r>
        <w:rPr>
          <w:strike/>
        </w:rPr>
        <w:t>Ассортимент шин с восстановленным протектором</w:t>
      </w:r>
      <w:r>
        <w:t xml:space="preserve"> </w:t>
      </w:r>
      <w:r w:rsidR="0024705A" w:rsidRPr="0024705A">
        <w:rPr>
          <w:b/>
          <w:bCs/>
          <w:i/>
          <w:iCs/>
        </w:rPr>
        <w:t>“</w:t>
      </w:r>
      <w:r w:rsidR="001F4C5E">
        <w:rPr>
          <w:b/>
          <w:bCs/>
          <w:i/>
          <w:iCs/>
        </w:rPr>
        <w:t>а</w:t>
      </w:r>
      <w:r>
        <w:rPr>
          <w:b/>
          <w:bCs/>
          <w:i/>
          <w:iCs/>
        </w:rPr>
        <w:t>ссортимент шин с восстановленным протектором</w:t>
      </w:r>
      <w:r w:rsidR="0024705A" w:rsidRPr="0024705A">
        <w:rPr>
          <w:b/>
          <w:bCs/>
          <w:i/>
          <w:iCs/>
        </w:rPr>
        <w:t>”</w:t>
      </w:r>
      <w:r>
        <w:t xml:space="preserve"> означает ассортимент шин с восстановленным протектором, как указано в пункте 4.1.5;».</w:t>
      </w:r>
    </w:p>
    <w:p w14:paraId="36A4C881" w14:textId="77777777" w:rsidR="00161C1D" w:rsidRPr="00CB05C5" w:rsidRDefault="00161C1D" w:rsidP="00161C1D">
      <w:pPr>
        <w:tabs>
          <w:tab w:val="left" w:pos="2300"/>
          <w:tab w:val="left" w:pos="2800"/>
        </w:tabs>
        <w:spacing w:after="120"/>
        <w:ind w:left="2302" w:right="1134" w:hanging="1168"/>
        <w:jc w:val="both"/>
        <w:rPr>
          <w:i/>
        </w:rPr>
      </w:pPr>
      <w:bookmarkStart w:id="12" w:name="_Hlk150502702"/>
      <w:r>
        <w:t>Пункт 2.3 изменить следующим образом:</w:t>
      </w:r>
    </w:p>
    <w:p w14:paraId="6AACDFD7" w14:textId="23DFC656" w:rsidR="00161C1D" w:rsidRPr="00CB05C5" w:rsidRDefault="00161C1D" w:rsidP="00161C1D">
      <w:pPr>
        <w:spacing w:after="120"/>
        <w:ind w:left="2268" w:right="1134" w:hanging="1134"/>
        <w:jc w:val="both"/>
      </w:pPr>
      <w:r>
        <w:t>«2.3</w:t>
      </w:r>
      <w:r>
        <w:tab/>
      </w:r>
      <w:r>
        <w:rPr>
          <w:i/>
          <w:iCs/>
        </w:rPr>
        <w:t>«изготовитель шины»</w:t>
      </w:r>
      <w:r>
        <w:t xml:space="preserve"> означает лицо или организацию, которые отвечают перед ООУТ, предоставившим первоначальное </w:t>
      </w:r>
      <w:r>
        <w:rPr>
          <w:strike/>
        </w:rPr>
        <w:t>новое</w:t>
      </w:r>
      <w:r>
        <w:t xml:space="preserve"> официальное утверждение типа </w:t>
      </w:r>
      <w:r>
        <w:rPr>
          <w:b/>
          <w:bCs/>
        </w:rPr>
        <w:t>новых шин</w:t>
      </w:r>
      <w:r>
        <w:t>, за обеспечение соответствия производства согласно применимым правилам для новых шин;».</w:t>
      </w:r>
    </w:p>
    <w:p w14:paraId="0514394A" w14:textId="77777777" w:rsidR="00161C1D" w:rsidRPr="00CB05C5" w:rsidRDefault="00161C1D" w:rsidP="00161C1D">
      <w:pPr>
        <w:tabs>
          <w:tab w:val="left" w:pos="2300"/>
          <w:tab w:val="left" w:pos="2800"/>
        </w:tabs>
        <w:spacing w:after="120"/>
        <w:ind w:left="2302" w:right="1134" w:hanging="1168"/>
        <w:jc w:val="both"/>
        <w:rPr>
          <w:i/>
        </w:rPr>
      </w:pPr>
      <w:bookmarkStart w:id="13" w:name="_Hlk148540093"/>
      <w:bookmarkEnd w:id="12"/>
      <w:r>
        <w:rPr>
          <w:i/>
          <w:iCs/>
        </w:rPr>
        <w:t>Пункт 2.7.1</w:t>
      </w:r>
      <w:r>
        <w:t xml:space="preserve"> изменить следующим образом (</w:t>
      </w:r>
      <w:r>
        <w:rPr>
          <w:i/>
          <w:iCs/>
        </w:rPr>
        <w:t>к тексту на русском языке не относится</w:t>
      </w:r>
      <w:r>
        <w:t>):</w:t>
      </w:r>
    </w:p>
    <w:p w14:paraId="73E67ADC" w14:textId="54BCD461" w:rsidR="00161C1D" w:rsidRPr="00CB05C5" w:rsidRDefault="00161C1D" w:rsidP="00161C1D">
      <w:pPr>
        <w:tabs>
          <w:tab w:val="left" w:pos="-1440"/>
          <w:tab w:val="left" w:pos="-720"/>
        </w:tabs>
        <w:spacing w:after="120"/>
        <w:ind w:left="2268" w:right="1134" w:hanging="1134"/>
        <w:jc w:val="both"/>
        <w:rPr>
          <w:rFonts w:eastAsia="MS Mincho"/>
        </w:rPr>
      </w:pPr>
      <w:r>
        <w:t>«2.7.1</w:t>
      </w:r>
      <w:r>
        <w:tab/>
      </w:r>
      <w:r w:rsidR="0040725F" w:rsidRPr="0040725F">
        <w:rPr>
          <w:b/>
          <w:bCs/>
          <w:i/>
          <w:iCs/>
        </w:rPr>
        <w:t>“</w:t>
      </w:r>
      <w:r>
        <w:rPr>
          <w:b/>
          <w:bCs/>
          <w:i/>
          <w:iCs/>
        </w:rPr>
        <w:t>диагональной конструкции</w:t>
      </w:r>
      <w:r w:rsidR="0040725F" w:rsidRPr="007E6EFE">
        <w:rPr>
          <w:b/>
          <w:bCs/>
          <w:i/>
          <w:iCs/>
        </w:rPr>
        <w:t>”</w:t>
      </w:r>
      <w:r>
        <w:t xml:space="preserve"> или </w:t>
      </w:r>
      <w:r w:rsidR="0040725F" w:rsidRPr="0040725F">
        <w:rPr>
          <w:b/>
          <w:bCs/>
          <w:i/>
          <w:iCs/>
        </w:rPr>
        <w:t>“</w:t>
      </w:r>
      <w:r>
        <w:rPr>
          <w:b/>
          <w:bCs/>
          <w:i/>
          <w:iCs/>
        </w:rPr>
        <w:t>конструкции с перекрещивающимися слоями корда</w:t>
      </w:r>
      <w:r w:rsidR="0040725F" w:rsidRPr="0040725F">
        <w:rPr>
          <w:b/>
          <w:bCs/>
          <w:i/>
          <w:iCs/>
        </w:rPr>
        <w:t>”</w:t>
      </w:r>
      <w:r>
        <w:t>, в которой нити корда шины достигают бортов и ориентированы таким образом, что образуют чередующиеся углы, величина которых значительно меньше 90° по отношению к осевой линии протектора;».</w:t>
      </w:r>
    </w:p>
    <w:p w14:paraId="6C0445DA" w14:textId="77777777" w:rsidR="00161C1D" w:rsidRPr="00CB05C5" w:rsidRDefault="00161C1D" w:rsidP="00161C1D">
      <w:pPr>
        <w:tabs>
          <w:tab w:val="left" w:pos="2300"/>
          <w:tab w:val="left" w:pos="2800"/>
        </w:tabs>
        <w:spacing w:after="120"/>
        <w:ind w:left="2302" w:right="1134" w:hanging="1168"/>
        <w:jc w:val="both"/>
        <w:rPr>
          <w:i/>
        </w:rPr>
      </w:pPr>
      <w:r>
        <w:rPr>
          <w:i/>
          <w:iCs/>
        </w:rPr>
        <w:t>Пункт 2.7.2</w:t>
      </w:r>
      <w:r>
        <w:t xml:space="preserve"> исключить:</w:t>
      </w:r>
    </w:p>
    <w:p w14:paraId="7AF8A6D1" w14:textId="0A7633D5" w:rsidR="00161C1D" w:rsidRPr="00CB05C5" w:rsidRDefault="00161C1D" w:rsidP="00161C1D">
      <w:pPr>
        <w:tabs>
          <w:tab w:val="left" w:pos="-1440"/>
          <w:tab w:val="left" w:pos="-720"/>
        </w:tabs>
        <w:spacing w:after="120"/>
        <w:ind w:left="2268" w:right="1134" w:hanging="1134"/>
        <w:jc w:val="both"/>
        <w:rPr>
          <w:rFonts w:eastAsia="MS Mincho"/>
          <w:strike/>
        </w:rPr>
      </w:pPr>
      <w:r>
        <w:t>«</w:t>
      </w:r>
      <w:r>
        <w:rPr>
          <w:strike/>
        </w:rPr>
        <w:t>2.7.2</w:t>
      </w:r>
      <w:r>
        <w:tab/>
      </w:r>
      <w:r>
        <w:tab/>
      </w:r>
      <w:r>
        <w:rPr>
          <w:strike/>
        </w:rPr>
        <w:t>«</w:t>
      </w:r>
      <w:r>
        <w:rPr>
          <w:i/>
          <w:iCs/>
          <w:strike/>
        </w:rPr>
        <w:t>диагонально-опоясанной конструкции</w:t>
      </w:r>
      <w:r>
        <w:rPr>
          <w:strike/>
        </w:rPr>
        <w:t>», в которой каркас диагональной пневматической шины (шины с перекрещивающимися слоями корда) фиксируется поясом, состоящим из двух или более слоев практически нерастяжимого корда, образующего чередующиеся углы, близкие к углам каркаса,</w:t>
      </w:r>
      <w:r>
        <w:t>».</w:t>
      </w:r>
      <w:bookmarkStart w:id="14" w:name="_Hlk148531681"/>
      <w:bookmarkEnd w:id="14"/>
    </w:p>
    <w:p w14:paraId="30248C0C" w14:textId="77777777" w:rsidR="00161C1D" w:rsidRPr="00CB05C5" w:rsidRDefault="00161C1D" w:rsidP="00161C1D">
      <w:pPr>
        <w:spacing w:after="120"/>
        <w:ind w:left="2268" w:right="1134" w:hanging="1134"/>
        <w:jc w:val="both"/>
        <w:rPr>
          <w:i/>
        </w:rPr>
      </w:pPr>
      <w:bookmarkStart w:id="15" w:name="_Hlk148531879"/>
      <w:bookmarkEnd w:id="13"/>
      <w:r>
        <w:rPr>
          <w:i/>
          <w:iCs/>
        </w:rPr>
        <w:t>Пункт 2.7.3</w:t>
      </w:r>
      <w:r>
        <w:t xml:space="preserve"> изменить нумерацию на 2.7.2 и изложить в следующей редакции:</w:t>
      </w:r>
    </w:p>
    <w:p w14:paraId="051D8666" w14:textId="06D92B50" w:rsidR="00161C1D" w:rsidRPr="00CB05C5" w:rsidRDefault="00161C1D" w:rsidP="00161C1D">
      <w:pPr>
        <w:tabs>
          <w:tab w:val="left" w:pos="-1440"/>
          <w:tab w:val="left" w:pos="-720"/>
        </w:tabs>
        <w:spacing w:after="120"/>
        <w:ind w:left="2268" w:right="1134" w:hanging="1134"/>
        <w:jc w:val="both"/>
        <w:rPr>
          <w:rFonts w:eastAsia="MS Mincho"/>
        </w:rPr>
      </w:pPr>
      <w:r>
        <w:t>«2.7.</w:t>
      </w:r>
      <w:r>
        <w:rPr>
          <w:strike/>
        </w:rPr>
        <w:t>3</w:t>
      </w:r>
      <w:r>
        <w:rPr>
          <w:b/>
          <w:bCs/>
        </w:rPr>
        <w:t>2</w:t>
      </w:r>
      <w:r>
        <w:tab/>
      </w:r>
      <w:r>
        <w:rPr>
          <w:b/>
          <w:bCs/>
        </w:rPr>
        <w:t>“</w:t>
      </w:r>
      <w:r>
        <w:rPr>
          <w:b/>
          <w:bCs/>
          <w:i/>
          <w:iCs/>
        </w:rPr>
        <w:t>радиальная</w:t>
      </w:r>
      <w:r>
        <w:rPr>
          <w:b/>
          <w:bCs/>
        </w:rPr>
        <w:t>”</w:t>
      </w:r>
      <w:r>
        <w:t xml:space="preserve"> или </w:t>
      </w:r>
      <w:r>
        <w:rPr>
          <w:b/>
          <w:bCs/>
        </w:rPr>
        <w:t>“</w:t>
      </w:r>
      <w:r>
        <w:rPr>
          <w:b/>
          <w:bCs/>
          <w:i/>
          <w:iCs/>
        </w:rPr>
        <w:t>с радиальным кордом</w:t>
      </w:r>
      <w:r>
        <w:rPr>
          <w:b/>
          <w:bCs/>
        </w:rPr>
        <w:t>”</w:t>
      </w:r>
      <w:r>
        <w:t xml:space="preserve"> — конструкция шины, при которой нити корда достигают борта и располагаются под углами, близкими к 90º, по отношению к средней линии протектора и каркас укрепляется по окружности при помощи практически нерастяжимого пояса;».</w:t>
      </w:r>
    </w:p>
    <w:p w14:paraId="58B9A8F5" w14:textId="77777777" w:rsidR="00161C1D" w:rsidRPr="00CB05C5" w:rsidRDefault="00161C1D" w:rsidP="00161C1D">
      <w:pPr>
        <w:spacing w:after="120"/>
        <w:ind w:left="2268" w:right="1134" w:hanging="1134"/>
        <w:jc w:val="both"/>
        <w:rPr>
          <w:i/>
        </w:rPr>
      </w:pPr>
      <w:bookmarkStart w:id="16" w:name="_Hlk148531974"/>
      <w:bookmarkEnd w:id="15"/>
      <w:r>
        <w:rPr>
          <w:i/>
          <w:iCs/>
        </w:rPr>
        <w:t>Пункт 2.8</w:t>
      </w:r>
      <w:r>
        <w:t xml:space="preserve"> изменить следующим образом (</w:t>
      </w:r>
      <w:r>
        <w:rPr>
          <w:i/>
          <w:iCs/>
        </w:rPr>
        <w:t>к тексту на русском языке не относится</w:t>
      </w:r>
      <w:r>
        <w:t>):</w:t>
      </w:r>
    </w:p>
    <w:p w14:paraId="659397CB" w14:textId="656C7BDF" w:rsidR="00161C1D" w:rsidRPr="00CB05C5" w:rsidRDefault="00161C1D" w:rsidP="007D0687">
      <w:pPr>
        <w:tabs>
          <w:tab w:val="left" w:pos="-1440"/>
          <w:tab w:val="left" w:pos="-720"/>
          <w:tab w:val="left" w:pos="1134"/>
          <w:tab w:val="left" w:pos="2268"/>
        </w:tabs>
        <w:spacing w:after="120"/>
        <w:ind w:left="1134" w:right="1134"/>
        <w:jc w:val="both"/>
        <w:rPr>
          <w:rFonts w:eastAsia="MS Mincho"/>
        </w:rPr>
      </w:pPr>
      <w:r>
        <w:t>«2.8</w:t>
      </w:r>
      <w:r>
        <w:tab/>
        <w:t>«</w:t>
      </w:r>
      <w:r>
        <w:rPr>
          <w:u w:val="single"/>
        </w:rPr>
        <w:t>категория использования</w:t>
      </w:r>
      <w:r>
        <w:t>»:».</w:t>
      </w:r>
    </w:p>
    <w:p w14:paraId="6A3329F3" w14:textId="455F4852" w:rsidR="00161C1D" w:rsidRPr="00CB05C5" w:rsidRDefault="00161C1D" w:rsidP="00161C1D">
      <w:pPr>
        <w:spacing w:after="120"/>
        <w:ind w:left="2268" w:right="1134" w:hanging="1134"/>
        <w:jc w:val="both"/>
        <w:rPr>
          <w:i/>
        </w:rPr>
      </w:pPr>
      <w:bookmarkStart w:id="17" w:name="_Hlk148532045"/>
      <w:bookmarkEnd w:id="16"/>
      <w:r>
        <w:rPr>
          <w:i/>
          <w:iCs/>
        </w:rPr>
        <w:t>Пункты 2.8.1</w:t>
      </w:r>
      <w:r w:rsidR="00C60907">
        <w:rPr>
          <w:i/>
          <w:iCs/>
        </w:rPr>
        <w:t>–</w:t>
      </w:r>
      <w:r>
        <w:rPr>
          <w:i/>
          <w:iCs/>
        </w:rPr>
        <w:t>2.8.3</w:t>
      </w:r>
      <w:r>
        <w:t xml:space="preserve"> изменить следующим образом:</w:t>
      </w:r>
    </w:p>
    <w:p w14:paraId="47DD3C00" w14:textId="40F487BA" w:rsidR="00161C1D" w:rsidRPr="00CB05C5" w:rsidRDefault="00161C1D" w:rsidP="00161C1D">
      <w:pPr>
        <w:tabs>
          <w:tab w:val="left" w:pos="-1440"/>
          <w:tab w:val="left" w:pos="-720"/>
        </w:tabs>
        <w:spacing w:after="120"/>
        <w:ind w:left="2268" w:right="1134" w:hanging="1134"/>
        <w:jc w:val="both"/>
        <w:rPr>
          <w:rFonts w:eastAsia="MS Mincho"/>
        </w:rPr>
      </w:pPr>
      <w:r>
        <w:t>«2.8.1</w:t>
      </w:r>
      <w:r>
        <w:tab/>
      </w:r>
      <w:r w:rsidR="007E6EFE" w:rsidRPr="007E6EFE">
        <w:rPr>
          <w:strike/>
          <w:u w:val="single"/>
        </w:rPr>
        <w:t>“</w:t>
      </w:r>
      <w:r>
        <w:rPr>
          <w:strike/>
          <w:u w:val="single"/>
        </w:rPr>
        <w:t>обычная шина</w:t>
      </w:r>
      <w:r w:rsidR="007E6EFE" w:rsidRPr="007E6EFE">
        <w:rPr>
          <w:strike/>
          <w:u w:val="single"/>
        </w:rPr>
        <w:t>”</w:t>
      </w:r>
      <w:r>
        <w:rPr>
          <w:b/>
          <w:bCs/>
        </w:rPr>
        <w:t xml:space="preserve"> </w:t>
      </w:r>
      <w:r w:rsidR="007E6EFE" w:rsidRPr="007E6EFE">
        <w:rPr>
          <w:b/>
          <w:bCs/>
        </w:rPr>
        <w:t>“</w:t>
      </w:r>
      <w:r>
        <w:rPr>
          <w:b/>
          <w:bCs/>
          <w:i/>
          <w:iCs/>
        </w:rPr>
        <w:t>обычная шина</w:t>
      </w:r>
      <w:r w:rsidR="007E6EFE" w:rsidRPr="00891BB6">
        <w:rPr>
          <w:b/>
          <w:bCs/>
        </w:rPr>
        <w:t>”</w:t>
      </w:r>
      <w:r>
        <w:t xml:space="preserve"> означает шину, предназначенную лишь для обычной эксплуатации на автодороге,</w:t>
      </w:r>
      <w:bookmarkStart w:id="18" w:name="_Hlk148532224"/>
      <w:bookmarkEnd w:id="17"/>
    </w:p>
    <w:p w14:paraId="0D5394FC" w14:textId="3E1AE981"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2.8.2</w:t>
      </w:r>
      <w:r>
        <w:tab/>
      </w:r>
      <w:r>
        <w:rPr>
          <w:strike/>
          <w:u w:val="single"/>
        </w:rPr>
        <w:t>«шина специального назначения»</w:t>
      </w:r>
      <w:r>
        <w:rPr>
          <w:b/>
          <w:bCs/>
        </w:rPr>
        <w:t xml:space="preserve"> </w:t>
      </w:r>
      <w:r w:rsidR="00891BB6" w:rsidRPr="00891BB6">
        <w:rPr>
          <w:b/>
          <w:bCs/>
        </w:rPr>
        <w:t>“</w:t>
      </w:r>
      <w:r>
        <w:rPr>
          <w:b/>
          <w:bCs/>
          <w:i/>
          <w:iCs/>
        </w:rPr>
        <w:t>шина специального назначения</w:t>
      </w:r>
      <w:r w:rsidR="00891BB6" w:rsidRPr="00891BB6">
        <w:rPr>
          <w:b/>
          <w:bCs/>
        </w:rPr>
        <w:t>”</w:t>
      </w:r>
      <w:r>
        <w:rPr>
          <w:b/>
          <w:bCs/>
        </w:rPr>
        <w:t xml:space="preserve"> </w:t>
      </w:r>
      <w:r>
        <w:t xml:space="preserve">означает шину, предназначенную для смешанного использования как на автодороге, так и за ее пределами </w:t>
      </w:r>
      <w:r>
        <w:rPr>
          <w:b/>
          <w:bCs/>
        </w:rPr>
        <w:t xml:space="preserve">или для иного специального применения </w:t>
      </w:r>
      <w:r>
        <w:rPr>
          <w:strike/>
        </w:rPr>
        <w:t>и/или на ограниченной скорости</w:t>
      </w:r>
      <w:r w:rsidR="00891BB6" w:rsidRPr="00891BB6">
        <w:t>.</w:t>
      </w:r>
      <w:r>
        <w:t xml:space="preserve"> Эти шины предназначены прежде всего для приведения транспортного средства в движение и поддержания его движения в условиях бездорожья,</w:t>
      </w:r>
    </w:p>
    <w:p w14:paraId="5A8737E0" w14:textId="3A7248A7"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2.8.3</w:t>
      </w:r>
      <w:r>
        <w:tab/>
      </w:r>
      <w:r w:rsidR="00C51185" w:rsidRPr="00C51185">
        <w:t>“</w:t>
      </w:r>
      <w:r>
        <w:rPr>
          <w:i/>
          <w:iCs/>
        </w:rPr>
        <w:t>зимняя шина</w:t>
      </w:r>
      <w:r w:rsidR="00C51185" w:rsidRPr="00F72899">
        <w:t>”</w:t>
      </w:r>
      <w:r>
        <w:t xml:space="preserve"> означает шину, у которой </w:t>
      </w:r>
      <w:r>
        <w:rPr>
          <w:b/>
          <w:bCs/>
        </w:rPr>
        <w:t xml:space="preserve">основные характеристики, включая </w:t>
      </w:r>
      <w:r>
        <w:t xml:space="preserve">рисунок протектора, </w:t>
      </w:r>
      <w:r>
        <w:rPr>
          <w:strike/>
        </w:rPr>
        <w:t>материал протектора или конструкция</w:t>
      </w:r>
      <w:r>
        <w:t xml:space="preserve"> предназначены прежде всего для обеспечения на </w:t>
      </w:r>
      <w:r>
        <w:rPr>
          <w:b/>
          <w:bCs/>
        </w:rPr>
        <w:t xml:space="preserve">грязи и/или </w:t>
      </w:r>
      <w:r>
        <w:t xml:space="preserve">снегу более высоких показателей, чем у обычной шины, в том что касается ее способности приводить транспортное средство в движение или </w:t>
      </w:r>
      <w:r>
        <w:rPr>
          <w:strike/>
        </w:rPr>
        <w:t>поддерживать его движение</w:t>
      </w:r>
      <w:r>
        <w:t xml:space="preserve"> </w:t>
      </w:r>
      <w:r>
        <w:rPr>
          <w:b/>
          <w:bCs/>
        </w:rPr>
        <w:t>управлять его движением</w:t>
      </w:r>
      <w:r>
        <w:t>;».</w:t>
      </w:r>
    </w:p>
    <w:bookmarkEnd w:id="18"/>
    <w:p w14:paraId="10776C49" w14:textId="77777777" w:rsidR="00161C1D" w:rsidRPr="00CB05C5" w:rsidRDefault="00161C1D" w:rsidP="00161C1D">
      <w:pPr>
        <w:spacing w:after="120"/>
        <w:ind w:left="2268" w:right="1134" w:hanging="1134"/>
        <w:jc w:val="both"/>
        <w:rPr>
          <w:i/>
        </w:rPr>
      </w:pPr>
      <w:r>
        <w:rPr>
          <w:i/>
          <w:iCs/>
        </w:rPr>
        <w:t>Пункт 2.8.3.1</w:t>
      </w:r>
      <w:r>
        <w:t xml:space="preserve"> изменить нумерацию на 2.53 и изложить в следующей редакции:</w:t>
      </w:r>
    </w:p>
    <w:p w14:paraId="5081F32D" w14:textId="5CCF7BDB" w:rsidR="00161C1D" w:rsidRPr="00B203E7" w:rsidRDefault="00161C1D" w:rsidP="00161C1D">
      <w:pPr>
        <w:tabs>
          <w:tab w:val="left" w:pos="-1440"/>
          <w:tab w:val="left" w:pos="-720"/>
        </w:tabs>
        <w:spacing w:after="120"/>
        <w:ind w:left="2268" w:right="1134" w:hanging="1134"/>
        <w:jc w:val="both"/>
        <w:rPr>
          <w:rFonts w:eastAsia="MS Mincho"/>
        </w:rPr>
      </w:pPr>
      <w:r>
        <w:t>«2.</w:t>
      </w:r>
      <w:r>
        <w:rPr>
          <w:b/>
          <w:bCs/>
        </w:rPr>
        <w:t>53</w:t>
      </w:r>
      <w:r>
        <w:rPr>
          <w:strike/>
        </w:rPr>
        <w:t>8.3.1</w:t>
      </w:r>
      <w:r>
        <w:tab/>
      </w:r>
      <w:r w:rsidR="00F72899" w:rsidRPr="00F72899">
        <w:t>“</w:t>
      </w:r>
      <w:r>
        <w:rPr>
          <w:i/>
          <w:iCs/>
          <w:strike/>
        </w:rPr>
        <w:t>зимняя</w:t>
      </w:r>
      <w:r>
        <w:rPr>
          <w:i/>
          <w:iCs/>
        </w:rPr>
        <w:t xml:space="preserve"> шина для использования в тяжелых снежных условиях</w:t>
      </w:r>
      <w:r w:rsidR="00F72899" w:rsidRPr="001C200E">
        <w:t>”</w:t>
      </w:r>
      <w:r>
        <w:t xml:space="preserve"> означает зимнюю шину </w:t>
      </w:r>
      <w:r>
        <w:rPr>
          <w:b/>
          <w:bCs/>
        </w:rPr>
        <w:t>или шину специального назначения</w:t>
      </w:r>
      <w:r>
        <w:t xml:space="preserve">, у которой </w:t>
      </w:r>
      <w:r>
        <w:rPr>
          <w:b/>
          <w:bCs/>
        </w:rPr>
        <w:t xml:space="preserve">основные характеристики, включая </w:t>
      </w:r>
      <w:r>
        <w:t xml:space="preserve">рисунок протектора, </w:t>
      </w:r>
      <w:r>
        <w:rPr>
          <w:strike/>
        </w:rPr>
        <w:t>материал протектора или конструкция</w:t>
      </w:r>
      <w:r>
        <w:t xml:space="preserve"> специально предназначены для использования в тяжелых снежных условиях и которая отвечает требованиям пункта </w:t>
      </w:r>
      <w:r>
        <w:rPr>
          <w:strike/>
        </w:rPr>
        <w:t>7.2</w:t>
      </w:r>
      <w:r>
        <w:t xml:space="preserve"> </w:t>
      </w:r>
      <w:r>
        <w:rPr>
          <w:b/>
          <w:bCs/>
        </w:rPr>
        <w:t xml:space="preserve">6.1 </w:t>
      </w:r>
      <w:r>
        <w:rPr>
          <w:strike/>
        </w:rPr>
        <w:t>настоящих</w:t>
      </w:r>
      <w:r>
        <w:t xml:space="preserve"> Правил </w:t>
      </w:r>
      <w:r>
        <w:rPr>
          <w:b/>
          <w:bCs/>
        </w:rPr>
        <w:t>№ [XXX]</w:t>
      </w:r>
      <w:r>
        <w:t xml:space="preserve">».  </w:t>
      </w:r>
    </w:p>
    <w:p w14:paraId="245AEA34" w14:textId="77777777" w:rsidR="00161C1D" w:rsidRPr="00CB05C5" w:rsidRDefault="00161C1D" w:rsidP="00161C1D">
      <w:pPr>
        <w:spacing w:after="120"/>
        <w:ind w:left="2268" w:right="1134" w:hanging="1134"/>
        <w:jc w:val="both"/>
        <w:rPr>
          <w:i/>
        </w:rPr>
      </w:pPr>
      <w:r>
        <w:rPr>
          <w:i/>
          <w:iCs/>
        </w:rPr>
        <w:t xml:space="preserve">Пункт 2.8.4 </w:t>
      </w:r>
      <w:r>
        <w:t>изменить нумерацию на 2.54 и изложить в следующей редакции:</w:t>
      </w:r>
    </w:p>
    <w:p w14:paraId="4ED79319" w14:textId="53A22FA2" w:rsidR="00161C1D" w:rsidRPr="00B203E7" w:rsidRDefault="00161C1D" w:rsidP="00161C1D">
      <w:pPr>
        <w:tabs>
          <w:tab w:val="left" w:pos="-1440"/>
          <w:tab w:val="left" w:pos="-720"/>
        </w:tabs>
        <w:spacing w:after="120"/>
        <w:ind w:left="2268" w:right="1134" w:hanging="1134"/>
        <w:jc w:val="both"/>
        <w:rPr>
          <w:rFonts w:eastAsia="MS Mincho"/>
        </w:rPr>
      </w:pPr>
      <w:r>
        <w:t>«2.</w:t>
      </w:r>
      <w:r>
        <w:rPr>
          <w:b/>
          <w:bCs/>
        </w:rPr>
        <w:t>54</w:t>
      </w:r>
      <w:r>
        <w:rPr>
          <w:strike/>
        </w:rPr>
        <w:t>8.4</w:t>
      </w:r>
      <w:r>
        <w:tab/>
      </w:r>
      <w:r>
        <w:rPr>
          <w:strike/>
        </w:rPr>
        <w:t>«тяговая шина»</w:t>
      </w:r>
      <w:r>
        <w:t xml:space="preserve"> “</w:t>
      </w:r>
      <w:r>
        <w:rPr>
          <w:b/>
          <w:bCs/>
          <w:i/>
          <w:iCs/>
        </w:rPr>
        <w:t>тяговая шина</w:t>
      </w:r>
      <w:r>
        <w:t>” означает шину класса С2 или С3 с надписью “TRACTION” (“ТЯГОВАЯ”), предназначенную для установки главным образом на ведущей(их) оси(ях) транспортного средства, с тем чтобы максимизировать передачу усилия при различных обстоятельствах;».</w:t>
      </w:r>
    </w:p>
    <w:p w14:paraId="3F33077D" w14:textId="54A7A6B2" w:rsidR="00161C1D" w:rsidRPr="00CB05C5" w:rsidRDefault="00161C1D" w:rsidP="001C200E">
      <w:pPr>
        <w:pageBreakBefore/>
        <w:spacing w:after="120"/>
        <w:ind w:left="2268" w:right="1134" w:hanging="1134"/>
        <w:jc w:val="both"/>
        <w:rPr>
          <w:i/>
        </w:rPr>
      </w:pPr>
      <w:bookmarkStart w:id="19" w:name="_Hlk148532674"/>
      <w:r>
        <w:rPr>
          <w:i/>
          <w:iCs/>
        </w:rPr>
        <w:t>Пункты 2.9</w:t>
      </w:r>
      <w:r w:rsidR="001C200E" w:rsidRPr="001C200E">
        <w:rPr>
          <w:i/>
          <w:iCs/>
        </w:rPr>
        <w:t>–</w:t>
      </w:r>
      <w:r>
        <w:rPr>
          <w:i/>
          <w:iCs/>
        </w:rPr>
        <w:t>2.18</w:t>
      </w:r>
      <w:r>
        <w:t xml:space="preserve"> изменить следующим образом:</w:t>
      </w:r>
    </w:p>
    <w:p w14:paraId="23B32559" w14:textId="094F0E09" w:rsidR="00161C1D" w:rsidRPr="00CB05C5" w:rsidRDefault="00161C1D" w:rsidP="00161C1D">
      <w:pPr>
        <w:tabs>
          <w:tab w:val="left" w:pos="-1440"/>
          <w:tab w:val="left" w:pos="-720"/>
        </w:tabs>
        <w:spacing w:after="120"/>
        <w:ind w:left="2268" w:right="1134" w:hanging="1134"/>
        <w:jc w:val="both"/>
        <w:rPr>
          <w:rFonts w:eastAsia="MS Mincho"/>
        </w:rPr>
      </w:pPr>
      <w:r>
        <w:t>«2.9</w:t>
      </w:r>
      <w:r>
        <w:tab/>
      </w:r>
      <w:r>
        <w:tab/>
      </w:r>
      <w:r w:rsidR="001C200E" w:rsidRPr="001C200E">
        <w:rPr>
          <w:b/>
          <w:bCs/>
        </w:rPr>
        <w:t>“</w:t>
      </w:r>
      <w:r>
        <w:rPr>
          <w:i/>
          <w:iCs/>
          <w:strike/>
        </w:rPr>
        <w:t>«</w:t>
      </w:r>
      <w:r>
        <w:rPr>
          <w:i/>
          <w:iCs/>
        </w:rPr>
        <w:t>борт</w:t>
      </w:r>
      <w:r>
        <w:rPr>
          <w:i/>
          <w:iCs/>
          <w:strike/>
        </w:rPr>
        <w:t>»</w:t>
      </w:r>
      <w:r w:rsidR="001C200E" w:rsidRPr="001C200E">
        <w:rPr>
          <w:b/>
          <w:bCs/>
        </w:rPr>
        <w:t>”</w:t>
      </w:r>
      <w:r>
        <w:t xml:space="preserve"> означает элемент шины, форма и конструкция которого позволяют ему прилегать к ободу и удерживать на нем шину; </w:t>
      </w:r>
      <w:bookmarkEnd w:id="19"/>
    </w:p>
    <w:p w14:paraId="2AAC8021" w14:textId="33CFC806" w:rsidR="00161C1D" w:rsidRPr="00CB05C5" w:rsidRDefault="00161C1D" w:rsidP="00161C1D">
      <w:pPr>
        <w:widowControl w:val="0"/>
        <w:tabs>
          <w:tab w:val="left" w:pos="-1440"/>
          <w:tab w:val="left" w:pos="-720"/>
        </w:tabs>
        <w:suppressAutoHyphens w:val="0"/>
        <w:autoSpaceDE w:val="0"/>
        <w:autoSpaceDN w:val="0"/>
        <w:adjustRightInd w:val="0"/>
        <w:spacing w:after="120"/>
        <w:ind w:left="1134" w:right="1134"/>
        <w:jc w:val="both"/>
        <w:rPr>
          <w:rFonts w:eastAsia="MS Mincho"/>
        </w:rPr>
      </w:pPr>
      <w:r>
        <w:t>2.10</w:t>
      </w:r>
      <w:r>
        <w:tab/>
      </w:r>
      <w:r>
        <w:tab/>
      </w:r>
      <w:r w:rsidR="001C200E" w:rsidRPr="001C200E">
        <w:rPr>
          <w:b/>
          <w:bCs/>
        </w:rPr>
        <w:t>“</w:t>
      </w:r>
      <w:r>
        <w:rPr>
          <w:i/>
          <w:iCs/>
          <w:strike/>
        </w:rPr>
        <w:t>«</w:t>
      </w:r>
      <w:r>
        <w:t>корд</w:t>
      </w:r>
      <w:r>
        <w:rPr>
          <w:i/>
          <w:iCs/>
          <w:strike/>
        </w:rPr>
        <w:t>»</w:t>
      </w:r>
      <w:r w:rsidR="001C200E" w:rsidRPr="001C200E">
        <w:rPr>
          <w:b/>
          <w:bCs/>
        </w:rPr>
        <w:t>”</w:t>
      </w:r>
      <w:r>
        <w:t xml:space="preserve"> означает нити, образующие ткань слоев в шине;</w:t>
      </w:r>
    </w:p>
    <w:p w14:paraId="36BC3FB1" w14:textId="05049A04" w:rsidR="00161C1D" w:rsidRPr="00CB05C5" w:rsidRDefault="00161C1D" w:rsidP="00161C1D">
      <w:pPr>
        <w:tabs>
          <w:tab w:val="left" w:pos="-1440"/>
          <w:tab w:val="left" w:pos="-720"/>
        </w:tabs>
        <w:spacing w:after="120"/>
        <w:ind w:left="2268" w:right="1134" w:hanging="1134"/>
        <w:jc w:val="both"/>
        <w:rPr>
          <w:rFonts w:eastAsia="MS Mincho"/>
        </w:rPr>
      </w:pPr>
      <w:r>
        <w:t>2.11</w:t>
      </w:r>
      <w:r>
        <w:tab/>
      </w:r>
      <w:r>
        <w:rPr>
          <w:strike/>
        </w:rPr>
        <w:t>«</w:t>
      </w:r>
      <w:r>
        <w:rPr>
          <w:strike/>
          <w:u w:val="single"/>
        </w:rPr>
        <w:t>слой</w:t>
      </w:r>
      <w:r>
        <w:rPr>
          <w:strike/>
        </w:rPr>
        <w:t>»</w:t>
      </w:r>
      <w:r>
        <w:t xml:space="preserve"> </w:t>
      </w:r>
      <w:r w:rsidR="001C200E" w:rsidRPr="001C200E">
        <w:rPr>
          <w:b/>
          <w:bCs/>
        </w:rPr>
        <w:t>“</w:t>
      </w:r>
      <w:r>
        <w:rPr>
          <w:b/>
          <w:bCs/>
          <w:i/>
          <w:iCs/>
        </w:rPr>
        <w:t>слой</w:t>
      </w:r>
      <w:r w:rsidR="001C200E" w:rsidRPr="001C200E">
        <w:rPr>
          <w:b/>
          <w:bCs/>
        </w:rPr>
        <w:t>”</w:t>
      </w:r>
      <w:r>
        <w:t xml:space="preserve"> означает слой прорезиненных параллельных нитей корда;</w:t>
      </w:r>
    </w:p>
    <w:p w14:paraId="6EE42AA3" w14:textId="24A7819E"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2.12</w:t>
      </w:r>
      <w:r>
        <w:tab/>
      </w:r>
      <w:r>
        <w:rPr>
          <w:strike/>
        </w:rPr>
        <w:t>«</w:t>
      </w:r>
      <w:r>
        <w:rPr>
          <w:strike/>
          <w:u w:val="single"/>
        </w:rPr>
        <w:t>пояс</w:t>
      </w:r>
      <w:r>
        <w:rPr>
          <w:strike/>
        </w:rPr>
        <w:t>»</w:t>
      </w:r>
      <w:r>
        <w:t xml:space="preserve"> </w:t>
      </w:r>
      <w:r w:rsidR="001C200E" w:rsidRPr="001C200E">
        <w:rPr>
          <w:b/>
          <w:bCs/>
        </w:rPr>
        <w:t>“</w:t>
      </w:r>
      <w:r>
        <w:rPr>
          <w:b/>
          <w:bCs/>
          <w:i/>
          <w:iCs/>
        </w:rPr>
        <w:t>пояс</w:t>
      </w:r>
      <w:r w:rsidR="001C200E" w:rsidRPr="001C200E">
        <w:rPr>
          <w:b/>
          <w:bCs/>
        </w:rPr>
        <w:t>”</w:t>
      </w:r>
      <w:r>
        <w:rPr>
          <w:b/>
          <w:bCs/>
        </w:rPr>
        <w:t xml:space="preserve"> </w:t>
      </w:r>
      <w:r w:rsidR="001C200E" w:rsidRPr="001C200E">
        <w:rPr>
          <w:b/>
          <w:bCs/>
        </w:rPr>
        <w:t>—</w:t>
      </w:r>
      <w:r>
        <w:t xml:space="preserve"> это определение относится к шине с радиальным кордом или с перекрещивающимися слоями корда </w:t>
      </w:r>
      <w:r w:rsidR="001C200E" w:rsidRPr="001C200E">
        <w:t>—</w:t>
      </w:r>
      <w:r>
        <w:t xml:space="preserve"> означает слой или слои материала или материалов, находящихся под протектором, которые уложены в основном по направлению к осевой линии протектора для стягивания каркаса по окружности;</w:t>
      </w:r>
    </w:p>
    <w:p w14:paraId="4244980A" w14:textId="42215367"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2.13</w:t>
      </w:r>
      <w:r>
        <w:tab/>
      </w:r>
      <w:r>
        <w:rPr>
          <w:strike/>
        </w:rPr>
        <w:t>«</w:t>
      </w:r>
      <w:r>
        <w:rPr>
          <w:strike/>
          <w:u w:val="single"/>
        </w:rPr>
        <w:t>брекер</w:t>
      </w:r>
      <w:r>
        <w:rPr>
          <w:strike/>
        </w:rPr>
        <w:t>»</w:t>
      </w:r>
      <w:r>
        <w:t xml:space="preserve"> </w:t>
      </w:r>
      <w:r w:rsidR="001C200E" w:rsidRPr="001C200E">
        <w:rPr>
          <w:b/>
          <w:bCs/>
        </w:rPr>
        <w:t>“</w:t>
      </w:r>
      <w:r>
        <w:rPr>
          <w:b/>
          <w:bCs/>
          <w:i/>
          <w:iCs/>
        </w:rPr>
        <w:t>брекер</w:t>
      </w:r>
      <w:r w:rsidR="001C200E" w:rsidRPr="001C200E">
        <w:rPr>
          <w:b/>
          <w:bCs/>
          <w:i/>
          <w:iCs/>
        </w:rPr>
        <w:t>”</w:t>
      </w:r>
      <w:r>
        <w:rPr>
          <w:b/>
          <w:bCs/>
        </w:rPr>
        <w:t xml:space="preserve"> </w:t>
      </w:r>
      <w:r w:rsidR="001C200E" w:rsidRPr="001C200E">
        <w:rPr>
          <w:b/>
          <w:bCs/>
        </w:rPr>
        <w:t>—</w:t>
      </w:r>
      <w:r>
        <w:t xml:space="preserve"> это определение относится к шине с диагональным кордом </w:t>
      </w:r>
      <w:r w:rsidR="001C200E" w:rsidRPr="001C200E">
        <w:t>—</w:t>
      </w:r>
      <w:r>
        <w:t xml:space="preserve"> означает промежуточный слой между каркасом и протектором;</w:t>
      </w:r>
    </w:p>
    <w:p w14:paraId="5C8995F7" w14:textId="021F2FE9"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2.14</w:t>
      </w:r>
      <w:r>
        <w:tab/>
      </w:r>
      <w:r>
        <w:rPr>
          <w:strike/>
        </w:rPr>
        <w:t>«</w:t>
      </w:r>
      <w:r>
        <w:rPr>
          <w:strike/>
          <w:u w:val="single"/>
        </w:rPr>
        <w:t>предохранительный брекер</w:t>
      </w:r>
      <w:r>
        <w:rPr>
          <w:strike/>
        </w:rPr>
        <w:t>»</w:t>
      </w:r>
      <w:r>
        <w:t xml:space="preserve"> </w:t>
      </w:r>
      <w:r w:rsidR="0035382F" w:rsidRPr="0035382F">
        <w:rPr>
          <w:b/>
          <w:bCs/>
        </w:rPr>
        <w:t>“</w:t>
      </w:r>
      <w:r>
        <w:rPr>
          <w:b/>
          <w:bCs/>
          <w:i/>
          <w:iCs/>
        </w:rPr>
        <w:t>предохранительный брекер</w:t>
      </w:r>
      <w:r w:rsidR="0035382F" w:rsidRPr="0035382F">
        <w:rPr>
          <w:b/>
          <w:bCs/>
        </w:rPr>
        <w:t>”</w:t>
      </w:r>
      <w:r>
        <w:rPr>
          <w:b/>
          <w:bCs/>
        </w:rPr>
        <w:t xml:space="preserve"> </w:t>
      </w:r>
      <w:r w:rsidR="0035382F" w:rsidRPr="0035382F">
        <w:rPr>
          <w:b/>
          <w:bCs/>
        </w:rPr>
        <w:t>—</w:t>
      </w:r>
      <w:r>
        <w:t xml:space="preserve"> это определение относится к шине с радиальным кордом </w:t>
      </w:r>
      <w:r w:rsidR="0035382F" w:rsidRPr="0035382F">
        <w:t>—</w:t>
      </w:r>
      <w:r>
        <w:t xml:space="preserve"> означает факультативный промежуточный слой между протектором и поясом, используемый для сведения к минимуму вероятности повреждения пояса;</w:t>
      </w:r>
    </w:p>
    <w:p w14:paraId="254B18DF" w14:textId="1B0DDC4F"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2.15</w:t>
      </w:r>
      <w:r>
        <w:tab/>
      </w:r>
      <w:r>
        <w:rPr>
          <w:strike/>
        </w:rPr>
        <w:t>«</w:t>
      </w:r>
      <w:r>
        <w:rPr>
          <w:strike/>
          <w:u w:val="single"/>
        </w:rPr>
        <w:t>уплотняющий резиновый слой</w:t>
      </w:r>
      <w:r>
        <w:rPr>
          <w:strike/>
        </w:rPr>
        <w:t>»</w:t>
      </w:r>
      <w:r>
        <w:t xml:space="preserve"> </w:t>
      </w:r>
      <w:r w:rsidR="0035382F" w:rsidRPr="0035382F">
        <w:rPr>
          <w:b/>
          <w:bCs/>
        </w:rPr>
        <w:t>“</w:t>
      </w:r>
      <w:r>
        <w:rPr>
          <w:b/>
          <w:bCs/>
          <w:i/>
          <w:iCs/>
        </w:rPr>
        <w:t>уплотняющий резиновый слой</w:t>
      </w:r>
      <w:r w:rsidR="0035382F" w:rsidRPr="0035382F">
        <w:rPr>
          <w:b/>
          <w:bCs/>
        </w:rPr>
        <w:t>”</w:t>
      </w:r>
      <w:r>
        <w:rPr>
          <w:b/>
          <w:bCs/>
        </w:rPr>
        <w:t xml:space="preserve"> </w:t>
      </w:r>
      <w:r>
        <w:t xml:space="preserve">означает материал, помещаемый в районе борта для защиты каркаса от износа или истирания в результате воздействия на него обода колеса; </w:t>
      </w:r>
    </w:p>
    <w:p w14:paraId="4D05EB51" w14:textId="571E01EC" w:rsidR="00161C1D" w:rsidRPr="00CB05C5" w:rsidRDefault="00161C1D" w:rsidP="00161C1D">
      <w:pPr>
        <w:widowControl w:val="0"/>
        <w:tabs>
          <w:tab w:val="left" w:pos="1170"/>
        </w:tabs>
        <w:suppressAutoHyphens w:val="0"/>
        <w:autoSpaceDE w:val="0"/>
        <w:autoSpaceDN w:val="0"/>
        <w:adjustRightInd w:val="0"/>
        <w:spacing w:after="120"/>
        <w:ind w:left="2268" w:right="1134" w:hanging="1134"/>
        <w:jc w:val="both"/>
        <w:rPr>
          <w:rFonts w:eastAsia="HGMaruGothicMPRO"/>
        </w:rPr>
      </w:pPr>
      <w:r>
        <w:t>2.16</w:t>
      </w:r>
      <w:r>
        <w:tab/>
      </w:r>
      <w:r w:rsidR="0035382F" w:rsidRPr="0035382F">
        <w:rPr>
          <w:b/>
          <w:bCs/>
        </w:rPr>
        <w:t>“</w:t>
      </w:r>
      <w:r>
        <w:rPr>
          <w:i/>
          <w:iCs/>
          <w:strike/>
        </w:rPr>
        <w:t>«</w:t>
      </w:r>
      <w:r>
        <w:rPr>
          <w:i/>
          <w:iCs/>
        </w:rPr>
        <w:t>каркас</w:t>
      </w:r>
      <w:r>
        <w:rPr>
          <w:i/>
          <w:iCs/>
          <w:strike/>
        </w:rPr>
        <w:t>»</w:t>
      </w:r>
      <w:r w:rsidR="0035382F" w:rsidRPr="007D1C89">
        <w:rPr>
          <w:b/>
          <w:bCs/>
        </w:rPr>
        <w:t>”</w:t>
      </w:r>
      <w:r>
        <w:t xml:space="preserve"> означает ту часть </w:t>
      </w:r>
      <w:r>
        <w:rPr>
          <w:strike/>
        </w:rPr>
        <w:t>конструкции</w:t>
      </w:r>
      <w:r>
        <w:t xml:space="preserve"> шины, которая не является протектором и </w:t>
      </w:r>
      <w:r>
        <w:rPr>
          <w:strike/>
        </w:rPr>
        <w:t>крайним прорезиненным элементом</w:t>
      </w:r>
      <w:r>
        <w:t xml:space="preserve"> </w:t>
      </w:r>
      <w:r>
        <w:rPr>
          <w:b/>
          <w:bCs/>
        </w:rPr>
        <w:t>прорезиненной</w:t>
      </w:r>
      <w:r>
        <w:t xml:space="preserve"> боковин</w:t>
      </w:r>
      <w:r>
        <w:rPr>
          <w:strike/>
        </w:rPr>
        <w:t>ы</w:t>
      </w:r>
      <w:r>
        <w:rPr>
          <w:b/>
          <w:bCs/>
        </w:rPr>
        <w:t>ой</w:t>
      </w:r>
      <w:r>
        <w:t xml:space="preserve"> и которая воспринимает нагрузку при накачанной шине;</w:t>
      </w:r>
    </w:p>
    <w:p w14:paraId="77216720" w14:textId="54C3B4B8" w:rsidR="00161C1D" w:rsidRPr="00CB05C5" w:rsidRDefault="00161C1D" w:rsidP="00161C1D">
      <w:pPr>
        <w:widowControl w:val="0"/>
        <w:tabs>
          <w:tab w:val="left" w:pos="1170"/>
        </w:tabs>
        <w:suppressAutoHyphens w:val="0"/>
        <w:autoSpaceDE w:val="0"/>
        <w:autoSpaceDN w:val="0"/>
        <w:adjustRightInd w:val="0"/>
        <w:spacing w:after="120"/>
        <w:ind w:left="2268" w:right="1134" w:hanging="1134"/>
        <w:jc w:val="both"/>
        <w:rPr>
          <w:rFonts w:eastAsia="HGMaruGothicMPRO"/>
        </w:rPr>
      </w:pPr>
      <w:r>
        <w:t>2.17</w:t>
      </w:r>
      <w:r>
        <w:tab/>
      </w:r>
      <w:r w:rsidR="007D1C89" w:rsidRPr="007D1C89">
        <w:rPr>
          <w:b/>
          <w:bCs/>
        </w:rPr>
        <w:t>“</w:t>
      </w:r>
      <w:r>
        <w:rPr>
          <w:i/>
          <w:iCs/>
          <w:strike/>
        </w:rPr>
        <w:t>«</w:t>
      </w:r>
      <w:r>
        <w:rPr>
          <w:i/>
          <w:iCs/>
        </w:rPr>
        <w:t>протектор</w:t>
      </w:r>
      <w:r>
        <w:rPr>
          <w:i/>
          <w:iCs/>
          <w:strike/>
        </w:rPr>
        <w:t>»</w:t>
      </w:r>
      <w:r w:rsidR="007D1C89" w:rsidRPr="007D1C89">
        <w:rPr>
          <w:b/>
          <w:bCs/>
        </w:rPr>
        <w:t>”</w:t>
      </w:r>
      <w:r>
        <w:t xml:space="preserve"> означает ту часть шины, которая </w:t>
      </w:r>
      <w:r>
        <w:rPr>
          <w:strike/>
        </w:rPr>
        <w:t>предназначена для соприкосновения</w:t>
      </w:r>
      <w:r>
        <w:t xml:space="preserve"> </w:t>
      </w:r>
      <w:r>
        <w:rPr>
          <w:b/>
          <w:bCs/>
        </w:rPr>
        <w:t xml:space="preserve">соприкасается </w:t>
      </w:r>
      <w:r>
        <w:t>с грунтом, защищает каркас от механических повреждений и способствует обеспечению сцепления колеса с грунтом;</w:t>
      </w:r>
    </w:p>
    <w:p w14:paraId="577E3B9F" w14:textId="0DCF32D2"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2.18</w:t>
      </w:r>
      <w:r>
        <w:tab/>
      </w:r>
      <w:r w:rsidR="007D1C89" w:rsidRPr="007D1C89">
        <w:rPr>
          <w:b/>
          <w:bCs/>
        </w:rPr>
        <w:t>“</w:t>
      </w:r>
      <w:r>
        <w:rPr>
          <w:i/>
          <w:iCs/>
          <w:strike/>
        </w:rPr>
        <w:t>«</w:t>
      </w:r>
      <w:r>
        <w:rPr>
          <w:i/>
          <w:iCs/>
        </w:rPr>
        <w:t>боковина</w:t>
      </w:r>
      <w:r>
        <w:rPr>
          <w:i/>
          <w:iCs/>
          <w:strike/>
        </w:rPr>
        <w:t>»</w:t>
      </w:r>
      <w:r w:rsidR="007D1C89" w:rsidRPr="007D1C89">
        <w:rPr>
          <w:b/>
          <w:bCs/>
        </w:rPr>
        <w:t>”</w:t>
      </w:r>
      <w:r>
        <w:t xml:space="preserve"> означает ту часть шины, которая расположена между протектором и зоной и которая должна прикрываться бортом обода».</w:t>
      </w:r>
    </w:p>
    <w:p w14:paraId="20C22C7D" w14:textId="77777777" w:rsidR="00161C1D" w:rsidRPr="00CB05C5" w:rsidRDefault="00161C1D" w:rsidP="00161C1D">
      <w:pPr>
        <w:spacing w:after="120"/>
        <w:ind w:left="2268" w:right="1134" w:hanging="1134"/>
        <w:jc w:val="both"/>
        <w:rPr>
          <w:i/>
        </w:rPr>
      </w:pPr>
      <w:r>
        <w:rPr>
          <w:i/>
          <w:iCs/>
        </w:rPr>
        <w:t>Пункты 2.19–2.26</w:t>
      </w:r>
      <w:r>
        <w:t xml:space="preserve"> изменить следующим образом:</w:t>
      </w:r>
    </w:p>
    <w:p w14:paraId="54317633" w14:textId="30FC1084" w:rsidR="00161C1D" w:rsidRPr="00CB05C5" w:rsidRDefault="00161C1D" w:rsidP="00161C1D">
      <w:pPr>
        <w:keepNext/>
        <w:keepLines/>
        <w:tabs>
          <w:tab w:val="left" w:pos="-1440"/>
          <w:tab w:val="left" w:pos="-720"/>
        </w:tabs>
        <w:spacing w:after="120"/>
        <w:ind w:left="2268" w:right="1134" w:hanging="1134"/>
        <w:jc w:val="both"/>
        <w:rPr>
          <w:rFonts w:eastAsia="MS Mincho"/>
        </w:rPr>
      </w:pPr>
      <w:r>
        <w:t>«2.19</w:t>
      </w:r>
      <w:r>
        <w:tab/>
      </w:r>
      <w:r>
        <w:rPr>
          <w:strike/>
        </w:rPr>
        <w:t>«</w:t>
      </w:r>
      <w:r w:rsidRPr="007D1C89">
        <w:rPr>
          <w:strike/>
          <w:u w:val="single"/>
        </w:rPr>
        <w:t>нижняя часть шины</w:t>
      </w:r>
      <w:r>
        <w:rPr>
          <w:strike/>
        </w:rPr>
        <w:t>»</w:t>
      </w:r>
      <w:r>
        <w:t xml:space="preserve"> </w:t>
      </w:r>
      <w:r w:rsidR="00671CA4" w:rsidRPr="00671CA4">
        <w:rPr>
          <w:b/>
          <w:bCs/>
        </w:rPr>
        <w:t>“</w:t>
      </w:r>
      <w:r>
        <w:rPr>
          <w:b/>
          <w:bCs/>
          <w:i/>
          <w:iCs/>
        </w:rPr>
        <w:t>нижняя часть боковины</w:t>
      </w:r>
      <w:r w:rsidR="00671CA4" w:rsidRPr="00671CA4">
        <w:rPr>
          <w:b/>
          <w:bCs/>
        </w:rPr>
        <w:t>”</w:t>
      </w:r>
      <w:r>
        <w:rPr>
          <w:b/>
          <w:bCs/>
        </w:rPr>
        <w:t xml:space="preserve"> </w:t>
      </w:r>
      <w:r>
        <w:t>означает зону между линией, соответствующей максимальной ширине профиля шины, и зоной, которую должна прикрывать закраина обода;</w:t>
      </w:r>
    </w:p>
    <w:p w14:paraId="0890649D" w14:textId="1D401599" w:rsidR="00161C1D" w:rsidRPr="00CB05C5" w:rsidRDefault="00161C1D" w:rsidP="00161C1D">
      <w:pPr>
        <w:keepNext/>
        <w:keepLines/>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2.20</w:t>
      </w:r>
      <w:r>
        <w:tab/>
      </w:r>
      <w:r>
        <w:rPr>
          <w:strike/>
        </w:rPr>
        <w:t>«</w:t>
      </w:r>
      <w:r w:rsidRPr="007D1C89">
        <w:rPr>
          <w:strike/>
          <w:u w:val="single"/>
        </w:rPr>
        <w:t>канавка протектора</w:t>
      </w:r>
      <w:r>
        <w:rPr>
          <w:strike/>
        </w:rPr>
        <w:t>»</w:t>
      </w:r>
      <w:r>
        <w:t xml:space="preserve"> </w:t>
      </w:r>
      <w:r w:rsidR="00671CA4" w:rsidRPr="00671CA4">
        <w:rPr>
          <w:b/>
          <w:bCs/>
        </w:rPr>
        <w:t>“</w:t>
      </w:r>
      <w:r>
        <w:rPr>
          <w:b/>
          <w:bCs/>
          <w:i/>
          <w:iCs/>
        </w:rPr>
        <w:t>канавка протектора</w:t>
      </w:r>
      <w:r w:rsidR="00671CA4" w:rsidRPr="00671CA4">
        <w:rPr>
          <w:b/>
          <w:bCs/>
        </w:rPr>
        <w:t>”</w:t>
      </w:r>
      <w:r>
        <w:rPr>
          <w:b/>
          <w:bCs/>
        </w:rPr>
        <w:t xml:space="preserve"> </w:t>
      </w:r>
      <w:r>
        <w:t xml:space="preserve">означает пространство между двумя соседними ребрами </w:t>
      </w:r>
      <w:r>
        <w:rPr>
          <w:b/>
          <w:bCs/>
        </w:rPr>
        <w:t>и/</w:t>
      </w:r>
      <w:r>
        <w:t>или блоками в рисунке протектора;</w:t>
      </w:r>
    </w:p>
    <w:p w14:paraId="26708599" w14:textId="1F82BC02" w:rsidR="00161C1D" w:rsidRPr="00CB05C5" w:rsidRDefault="00161C1D" w:rsidP="00161C1D">
      <w:pPr>
        <w:widowControl w:val="0"/>
        <w:tabs>
          <w:tab w:val="left" w:pos="1170"/>
        </w:tabs>
        <w:suppressAutoHyphens w:val="0"/>
        <w:autoSpaceDE w:val="0"/>
        <w:autoSpaceDN w:val="0"/>
        <w:adjustRightInd w:val="0"/>
        <w:spacing w:after="120"/>
        <w:ind w:left="2268" w:right="1134" w:hanging="1134"/>
        <w:jc w:val="both"/>
        <w:rPr>
          <w:rFonts w:eastAsia="HGMaruGothicMPRO"/>
        </w:rPr>
      </w:pPr>
      <w:r>
        <w:t>2.21</w:t>
      </w:r>
      <w:r>
        <w:tab/>
      </w:r>
      <w:r>
        <w:rPr>
          <w:i/>
          <w:iCs/>
          <w:strike/>
        </w:rPr>
        <w:t>«</w:t>
      </w:r>
      <w:r w:rsidR="00671CA4" w:rsidRPr="00671CA4">
        <w:rPr>
          <w:b/>
          <w:bCs/>
        </w:rPr>
        <w:t>“</w:t>
      </w:r>
      <w:r>
        <w:rPr>
          <w:i/>
          <w:iCs/>
        </w:rPr>
        <w:t xml:space="preserve">ширина профиля </w:t>
      </w:r>
      <w:r>
        <w:rPr>
          <w:b/>
          <w:bCs/>
          <w:i/>
          <w:iCs/>
        </w:rPr>
        <w:t>(S)</w:t>
      </w:r>
      <w:r w:rsidR="00671CA4" w:rsidRPr="00671CA4">
        <w:rPr>
          <w:b/>
          <w:bCs/>
        </w:rPr>
        <w:t>”</w:t>
      </w:r>
      <w:r w:rsidR="00671CA4">
        <w:rPr>
          <w:i/>
          <w:iCs/>
          <w:strike/>
        </w:rPr>
        <w:t>»</w:t>
      </w:r>
      <w:r>
        <w:t xml:space="preserve"> означает линейное расстояние между наружными боковинами накачанной шины</w:t>
      </w:r>
      <w:r>
        <w:rPr>
          <w:strike/>
        </w:rPr>
        <w:t>, когда она установлена на соответствующем измерительном ободе,</w:t>
      </w:r>
      <w:r>
        <w:t xml:space="preserve"> без учета выступов, образуемых надписями (маркировкой), декоративными или защитными полосами либо рифлением;</w:t>
      </w:r>
    </w:p>
    <w:p w14:paraId="45C1F8A7" w14:textId="09DE703B" w:rsidR="00161C1D" w:rsidRPr="00CB05C5" w:rsidRDefault="00161C1D" w:rsidP="00161C1D">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rPr>
      </w:pPr>
      <w:r>
        <w:t>2.22</w:t>
      </w:r>
      <w:r>
        <w:tab/>
      </w:r>
      <w:r w:rsidR="00414EDD" w:rsidRPr="00414EDD">
        <w:rPr>
          <w:b/>
          <w:bCs/>
        </w:rPr>
        <w:t>“</w:t>
      </w:r>
      <w:r>
        <w:rPr>
          <w:i/>
          <w:iCs/>
          <w:strike/>
        </w:rPr>
        <w:t>«</w:t>
      </w:r>
      <w:r>
        <w:t>габаритная ширина</w:t>
      </w:r>
      <w:r>
        <w:rPr>
          <w:i/>
          <w:iCs/>
          <w:strike/>
        </w:rPr>
        <w:t>»</w:t>
      </w:r>
      <w:r w:rsidR="00414EDD" w:rsidRPr="00414EDD">
        <w:rPr>
          <w:b/>
          <w:bCs/>
        </w:rPr>
        <w:t>”</w:t>
      </w:r>
      <w:r>
        <w:t xml:space="preserve"> означает линейное расстояние между наружными боковинами накачанной шины</w:t>
      </w:r>
      <w:r>
        <w:rPr>
          <w:strike/>
        </w:rPr>
        <w:t>, когда она установлена на соответствующем измерительном ободе,</w:t>
      </w:r>
      <w:r>
        <w:t xml:space="preserve"> с учетом надписей (маркировки), декоративных или защитных полос либо рифления;</w:t>
      </w:r>
    </w:p>
    <w:p w14:paraId="3D6CEFBE" w14:textId="7D73D853" w:rsidR="00161C1D" w:rsidRPr="00CB05C5" w:rsidRDefault="00161C1D" w:rsidP="00161C1D">
      <w:pPr>
        <w:widowControl w:val="0"/>
        <w:tabs>
          <w:tab w:val="left" w:pos="-1440"/>
          <w:tab w:val="left" w:pos="-720"/>
          <w:tab w:val="left" w:pos="1170"/>
        </w:tabs>
        <w:suppressAutoHyphens w:val="0"/>
        <w:autoSpaceDE w:val="0"/>
        <w:autoSpaceDN w:val="0"/>
        <w:adjustRightInd w:val="0"/>
        <w:spacing w:after="120"/>
        <w:ind w:left="2268" w:right="1134" w:hanging="1134"/>
        <w:jc w:val="both"/>
        <w:rPr>
          <w:rFonts w:eastAsia="MS Mincho"/>
        </w:rPr>
      </w:pPr>
      <w:r>
        <w:t>2.23</w:t>
      </w:r>
      <w:r>
        <w:tab/>
      </w:r>
      <w:r>
        <w:rPr>
          <w:strike/>
        </w:rPr>
        <w:t>«высота профиля»</w:t>
      </w:r>
      <w:r>
        <w:t xml:space="preserve"> </w:t>
      </w:r>
      <w:r w:rsidR="00414EDD" w:rsidRPr="00414EDD">
        <w:rPr>
          <w:b/>
          <w:bCs/>
        </w:rPr>
        <w:t>“</w:t>
      </w:r>
      <w:r>
        <w:rPr>
          <w:b/>
          <w:bCs/>
          <w:i/>
          <w:iCs/>
        </w:rPr>
        <w:t>высота профиля (H)</w:t>
      </w:r>
      <w:r w:rsidR="00414EDD" w:rsidRPr="00414EDD">
        <w:rPr>
          <w:b/>
          <w:bCs/>
        </w:rPr>
        <w:t>”</w:t>
      </w:r>
      <w:r>
        <w:rPr>
          <w:b/>
          <w:bCs/>
        </w:rPr>
        <w:t xml:space="preserve"> </w:t>
      </w:r>
      <w:r>
        <w:t>означает расстояние, равное половине разницы между наружным диаметром шины и номинальным диаметром обода;</w:t>
      </w:r>
    </w:p>
    <w:p w14:paraId="17361408" w14:textId="45DDA03A"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2.24</w:t>
      </w:r>
      <w:r>
        <w:tab/>
      </w:r>
      <w:r>
        <w:rPr>
          <w:strike/>
        </w:rPr>
        <w:t>«номинальное отношение высоты профиля к его ширине»</w:t>
      </w:r>
      <w:r>
        <w:t xml:space="preserve"> </w:t>
      </w:r>
      <w:r w:rsidR="00414EDD" w:rsidRPr="00414EDD">
        <w:rPr>
          <w:b/>
          <w:bCs/>
        </w:rPr>
        <w:t>“</w:t>
      </w:r>
      <w:r>
        <w:rPr>
          <w:b/>
          <w:bCs/>
          <w:i/>
          <w:iCs/>
        </w:rPr>
        <w:t>номинальное отношение высоты профиля к его ширине (Ra)</w:t>
      </w:r>
      <w:r w:rsidR="00414EDD" w:rsidRPr="00414EDD">
        <w:rPr>
          <w:b/>
          <w:bCs/>
        </w:rPr>
        <w:t>”</w:t>
      </w:r>
      <w:r>
        <w:rPr>
          <w:b/>
          <w:bCs/>
        </w:rPr>
        <w:t xml:space="preserve"> </w:t>
      </w:r>
      <w:r>
        <w:t>означает частное от деления номинальной высоты профиля на номинальную ширину профиля, умноженное на 100, причем оба размера выражаются в одинаковых единицах измерения;</w:t>
      </w:r>
    </w:p>
    <w:p w14:paraId="10AB3FBD" w14:textId="1DA808FA"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MS Mincho"/>
        </w:rPr>
      </w:pPr>
      <w:r>
        <w:t>2.25</w:t>
      </w:r>
      <w:r>
        <w:tab/>
      </w:r>
      <w:r>
        <w:rPr>
          <w:strike/>
        </w:rPr>
        <w:t>«наружный диаметр»</w:t>
      </w:r>
      <w:r>
        <w:t xml:space="preserve"> </w:t>
      </w:r>
      <w:r w:rsidR="00414EDD" w:rsidRPr="00414EDD">
        <w:rPr>
          <w:b/>
          <w:bCs/>
        </w:rPr>
        <w:t>“</w:t>
      </w:r>
      <w:r>
        <w:rPr>
          <w:b/>
          <w:bCs/>
          <w:i/>
          <w:iCs/>
        </w:rPr>
        <w:t>наружный диаметр (D)</w:t>
      </w:r>
      <w:r w:rsidR="00414EDD" w:rsidRPr="00414EDD">
        <w:rPr>
          <w:b/>
          <w:bCs/>
        </w:rPr>
        <w:t>”</w:t>
      </w:r>
      <w:r>
        <w:rPr>
          <w:b/>
          <w:bCs/>
        </w:rPr>
        <w:t xml:space="preserve"> </w:t>
      </w:r>
      <w:r>
        <w:t>означает габаритный диаметр накачанной шины с новым восстановленным протектором;</w:t>
      </w:r>
    </w:p>
    <w:p w14:paraId="14B8FE6B" w14:textId="74C1A419" w:rsidR="00161C1D" w:rsidRPr="00CB05C5" w:rsidRDefault="00161C1D" w:rsidP="00161C1D">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rPr>
      </w:pPr>
      <w:r>
        <w:t>26.</w:t>
      </w:r>
      <w:r>
        <w:tab/>
      </w:r>
      <w:r w:rsidR="00414EDD" w:rsidRPr="00414EDD">
        <w:rPr>
          <w:b/>
          <w:bCs/>
        </w:rPr>
        <w:t>“</w:t>
      </w:r>
      <w:r>
        <w:rPr>
          <w:i/>
          <w:iCs/>
          <w:strike/>
        </w:rPr>
        <w:t>«</w:t>
      </w:r>
      <w:r>
        <w:rPr>
          <w:i/>
          <w:iCs/>
        </w:rPr>
        <w:t>обозначение размеров шины</w:t>
      </w:r>
      <w:r>
        <w:rPr>
          <w:i/>
          <w:iCs/>
          <w:strike/>
        </w:rPr>
        <w:t>»</w:t>
      </w:r>
      <w:r w:rsidR="00414EDD" w:rsidRPr="00414EDD">
        <w:rPr>
          <w:b/>
          <w:bCs/>
        </w:rPr>
        <w:t>”</w:t>
      </w:r>
      <w:r>
        <w:t xml:space="preserve"> означает, за исключением типов шин, обозначение размеров которых указано в первой колонке таблиц, приведенных в приложении 5 к настоящим Правилам, обозначение, указывающее:».</w:t>
      </w:r>
    </w:p>
    <w:p w14:paraId="180510A9" w14:textId="77777777" w:rsidR="00161C1D" w:rsidRPr="00CB05C5" w:rsidRDefault="00161C1D" w:rsidP="00161C1D">
      <w:pPr>
        <w:spacing w:after="120"/>
        <w:ind w:left="2268" w:right="1134" w:hanging="1134"/>
        <w:jc w:val="both"/>
        <w:rPr>
          <w:i/>
        </w:rPr>
      </w:pPr>
      <w:r>
        <w:rPr>
          <w:i/>
          <w:iCs/>
        </w:rPr>
        <w:t>Пункт 2.26.1</w:t>
      </w:r>
      <w:r>
        <w:t xml:space="preserve"> изменить следующим образом:</w:t>
      </w:r>
    </w:p>
    <w:p w14:paraId="155CE94E" w14:textId="57D3F689" w:rsidR="00161C1D" w:rsidRPr="00CB05C5" w:rsidRDefault="00161C1D" w:rsidP="00161C1D">
      <w:pPr>
        <w:tabs>
          <w:tab w:val="left" w:pos="-1440"/>
          <w:tab w:val="left" w:pos="-720"/>
          <w:tab w:val="left" w:pos="360"/>
        </w:tabs>
        <w:spacing w:after="120"/>
        <w:ind w:left="2268" w:right="1134" w:hanging="1134"/>
        <w:jc w:val="both"/>
        <w:rPr>
          <w:rFonts w:eastAsia="HGMaruGothicMPRO"/>
        </w:rPr>
      </w:pPr>
      <w:bookmarkStart w:id="20" w:name="_Hlk148534443"/>
      <w:r>
        <w:t>«2.26.1</w:t>
      </w:r>
      <w:r>
        <w:tab/>
      </w:r>
      <w:r>
        <w:tab/>
        <w:t>номинальную ширину профиля (</w:t>
      </w:r>
      <w:r>
        <w:rPr>
          <w:strike/>
        </w:rPr>
        <w:t>S1</w:t>
      </w:r>
      <w:r>
        <w:t xml:space="preserve"> </w:t>
      </w:r>
      <w:r>
        <w:rPr>
          <w:b/>
          <w:bCs/>
        </w:rPr>
        <w:t>S</w:t>
      </w:r>
      <w:r>
        <w:rPr>
          <w:b/>
          <w:bCs/>
          <w:vertAlign w:val="subscript"/>
        </w:rPr>
        <w:t>1</w:t>
      </w:r>
      <w:r>
        <w:t>);».</w:t>
      </w:r>
    </w:p>
    <w:p w14:paraId="286F1ADF" w14:textId="77777777" w:rsidR="00161C1D" w:rsidRPr="00CB05C5" w:rsidRDefault="00161C1D" w:rsidP="00161C1D">
      <w:pPr>
        <w:spacing w:after="120"/>
        <w:ind w:left="2268" w:right="1134" w:hanging="1134"/>
        <w:jc w:val="both"/>
        <w:rPr>
          <w:i/>
        </w:rPr>
      </w:pPr>
      <w:bookmarkStart w:id="21" w:name="_Hlk148534305"/>
      <w:bookmarkEnd w:id="20"/>
      <w:r>
        <w:rPr>
          <w:i/>
          <w:iCs/>
        </w:rPr>
        <w:t>Пункты 2.26.4, 2.26.4.1 и 2.26.5</w:t>
      </w:r>
      <w:r>
        <w:t xml:space="preserve"> изменить следующим образом: </w:t>
      </w:r>
    </w:p>
    <w:bookmarkEnd w:id="21"/>
    <w:p w14:paraId="4966A611" w14:textId="02BBA390" w:rsidR="00161C1D" w:rsidRPr="00CB05C5" w:rsidRDefault="00161C1D" w:rsidP="00161C1D">
      <w:pPr>
        <w:tabs>
          <w:tab w:val="left" w:pos="-1440"/>
          <w:tab w:val="left" w:pos="-720"/>
          <w:tab w:val="left" w:pos="2268"/>
        </w:tabs>
        <w:spacing w:after="120"/>
        <w:ind w:left="2268" w:right="1134" w:hanging="1134"/>
        <w:jc w:val="both"/>
        <w:rPr>
          <w:rFonts w:eastAsia="MS Mincho"/>
        </w:rPr>
      </w:pPr>
      <w:r>
        <w:t>«2.26.4</w:t>
      </w:r>
      <w:r>
        <w:tab/>
      </w:r>
      <w:r>
        <w:rPr>
          <w:strike/>
          <w:u w:val="single"/>
        </w:rPr>
        <w:t xml:space="preserve">условное число </w:t>
      </w:r>
      <w:r w:rsidR="00414EDD" w:rsidRPr="00414EDD">
        <w:rPr>
          <w:strike/>
          <w:u w:val="single"/>
        </w:rPr>
        <w:t>“</w:t>
      </w:r>
      <w:r>
        <w:rPr>
          <w:strike/>
          <w:u w:val="single"/>
        </w:rPr>
        <w:t>d</w:t>
      </w:r>
      <w:r w:rsidR="00414EDD" w:rsidRPr="00414EDD">
        <w:rPr>
          <w:strike/>
          <w:u w:val="single"/>
        </w:rPr>
        <w:t>”</w:t>
      </w:r>
      <w:r>
        <w:t xml:space="preserve"> </w:t>
      </w:r>
      <w:r>
        <w:rPr>
          <w:b/>
          <w:bCs/>
        </w:rPr>
        <w:t xml:space="preserve">условное число </w:t>
      </w:r>
      <w:r w:rsidR="00414EDD" w:rsidRPr="00414EDD">
        <w:rPr>
          <w:b/>
          <w:bCs/>
        </w:rPr>
        <w:t>“</w:t>
      </w:r>
      <w:r>
        <w:rPr>
          <w:b/>
          <w:bCs/>
        </w:rPr>
        <w:t>d</w:t>
      </w:r>
      <w:r w:rsidR="00414EDD" w:rsidRPr="00414EDD">
        <w:rPr>
          <w:b/>
          <w:bCs/>
        </w:rPr>
        <w:t>”</w:t>
      </w:r>
      <w:r>
        <w:t xml:space="preserve"> (обозначение </w:t>
      </w:r>
      <w:r w:rsidR="00414EDD" w:rsidRPr="00414EDD">
        <w:t>“</w:t>
      </w:r>
      <w:r>
        <w:t>d</w:t>
      </w:r>
      <w:r w:rsidR="00414EDD" w:rsidRPr="004605A5">
        <w:t>”</w:t>
      </w:r>
      <w:r>
        <w:t>), характеризующее номинальный диаметр обода и соответствующее его диаметру, выраженному либо при помощи кодировки (числа меньше 100), либо в миллиметрах (числа больше 100). Могут также проставляться оба эти числа вместе;</w:t>
      </w:r>
    </w:p>
    <w:p w14:paraId="01FDB7D7" w14:textId="18F8BF0B" w:rsidR="00161C1D" w:rsidRPr="00CB05C5" w:rsidRDefault="00161C1D" w:rsidP="00161C1D">
      <w:pPr>
        <w:widowControl w:val="0"/>
        <w:tabs>
          <w:tab w:val="left" w:pos="-1440"/>
          <w:tab w:val="left" w:pos="-720"/>
          <w:tab w:val="left" w:pos="2268"/>
        </w:tabs>
        <w:suppressAutoHyphens w:val="0"/>
        <w:autoSpaceDE w:val="0"/>
        <w:autoSpaceDN w:val="0"/>
        <w:adjustRightInd w:val="0"/>
        <w:spacing w:after="120" w:line="240" w:lineRule="auto"/>
        <w:ind w:left="2268" w:right="1134" w:hanging="1134"/>
        <w:jc w:val="both"/>
        <w:rPr>
          <w:rFonts w:eastAsia="MS Mincho"/>
        </w:rPr>
      </w:pPr>
      <w:r>
        <w:t>2.26.4.1</w:t>
      </w:r>
      <w:r>
        <w:tab/>
        <w:t xml:space="preserve">Ниже приведены значения </w:t>
      </w:r>
      <w:r w:rsidR="004605A5" w:rsidRPr="004605A5">
        <w:t>“</w:t>
      </w:r>
      <w:r>
        <w:t>d</w:t>
      </w:r>
      <w:r w:rsidR="004605A5" w:rsidRPr="004605A5">
        <w:t>”</w:t>
      </w:r>
      <w:r>
        <w:t xml:space="preserve"> в миллиметрах:</w:t>
      </w:r>
    </w:p>
    <w:tbl>
      <w:tblPr>
        <w:tblStyle w:val="TableGrid3"/>
        <w:tblpPr w:leftFromText="142" w:rightFromText="142" w:vertAnchor="text" w:tblpX="2259" w:tblpY="1"/>
        <w:tblOverlap w:val="never"/>
        <w:tblW w:w="0" w:type="auto"/>
        <w:tblLayout w:type="fixed"/>
        <w:tblLook w:val="04A0" w:firstRow="1" w:lastRow="0" w:firstColumn="1" w:lastColumn="0" w:noHBand="0" w:noVBand="1"/>
      </w:tblPr>
      <w:tblGrid>
        <w:gridCol w:w="3048"/>
        <w:gridCol w:w="3048"/>
      </w:tblGrid>
      <w:tr w:rsidR="00161C1D" w:rsidRPr="001325DE" w14:paraId="4C44F119" w14:textId="77777777" w:rsidTr="00262172">
        <w:trPr>
          <w:tblHeader/>
        </w:trPr>
        <w:tc>
          <w:tcPr>
            <w:tcW w:w="3048" w:type="dxa"/>
            <w:tcBorders>
              <w:bottom w:val="single" w:sz="12" w:space="0" w:color="auto"/>
            </w:tcBorders>
            <w:noWrap/>
            <w:vAlign w:val="center"/>
          </w:tcPr>
          <w:p w14:paraId="7D826887" w14:textId="44143900" w:rsidR="00161C1D" w:rsidRPr="00E173C6" w:rsidRDefault="00161C1D" w:rsidP="00262172">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i/>
                <w:iCs/>
                <w:sz w:val="16"/>
                <w:szCs w:val="16"/>
              </w:rPr>
            </w:pPr>
            <w:r w:rsidRPr="004605A5">
              <w:rPr>
                <w:i/>
                <w:iCs/>
                <w:sz w:val="16"/>
                <w:szCs w:val="16"/>
              </w:rPr>
              <w:t xml:space="preserve">Кодировка номинального диаметра </w:t>
            </w:r>
            <w:r w:rsidR="004605A5">
              <w:rPr>
                <w:i/>
                <w:iCs/>
                <w:sz w:val="16"/>
                <w:szCs w:val="16"/>
              </w:rPr>
              <w:br/>
            </w:r>
            <w:r w:rsidRPr="004605A5">
              <w:rPr>
                <w:i/>
                <w:iCs/>
                <w:sz w:val="16"/>
                <w:szCs w:val="16"/>
              </w:rPr>
              <w:t xml:space="preserve">обода </w:t>
            </w:r>
            <w:r w:rsidR="004605A5" w:rsidRPr="004605A5">
              <w:rPr>
                <w:i/>
                <w:iCs/>
                <w:sz w:val="16"/>
                <w:szCs w:val="16"/>
              </w:rPr>
              <w:t>—</w:t>
            </w:r>
            <w:r w:rsidRPr="004605A5">
              <w:rPr>
                <w:i/>
                <w:iCs/>
                <w:sz w:val="16"/>
                <w:szCs w:val="16"/>
              </w:rPr>
              <w:t xml:space="preserve"> </w:t>
            </w:r>
            <w:r w:rsidRPr="004605A5">
              <w:rPr>
                <w:b/>
                <w:bCs/>
                <w:i/>
                <w:iCs/>
                <w:sz w:val="16"/>
                <w:szCs w:val="16"/>
              </w:rPr>
              <w:t xml:space="preserve">условное обозначение </w:t>
            </w:r>
            <w:r w:rsidR="00E173C6" w:rsidRPr="00E173C6">
              <w:rPr>
                <w:i/>
                <w:iCs/>
                <w:sz w:val="16"/>
                <w:szCs w:val="16"/>
              </w:rPr>
              <w:t>“</w:t>
            </w:r>
            <w:r w:rsidRPr="004605A5">
              <w:rPr>
                <w:i/>
                <w:iCs/>
                <w:sz w:val="16"/>
                <w:szCs w:val="16"/>
              </w:rPr>
              <w:t>d</w:t>
            </w:r>
            <w:r w:rsidR="00E173C6" w:rsidRPr="00E173C6">
              <w:rPr>
                <w:i/>
                <w:iCs/>
                <w:sz w:val="16"/>
                <w:szCs w:val="16"/>
              </w:rPr>
              <w:t>”</w:t>
            </w:r>
          </w:p>
        </w:tc>
        <w:tc>
          <w:tcPr>
            <w:tcW w:w="3048" w:type="dxa"/>
            <w:tcBorders>
              <w:bottom w:val="single" w:sz="12" w:space="0" w:color="auto"/>
            </w:tcBorders>
            <w:vAlign w:val="center"/>
          </w:tcPr>
          <w:p w14:paraId="0EF0F072" w14:textId="566CB07F" w:rsidR="00161C1D" w:rsidRPr="004605A5" w:rsidRDefault="00161C1D" w:rsidP="00262172">
            <w:pPr>
              <w:widowControl w:val="0"/>
              <w:tabs>
                <w:tab w:val="left" w:pos="566"/>
                <w:tab w:val="left" w:pos="1134"/>
                <w:tab w:val="left" w:pos="1699"/>
                <w:tab w:val="left" w:pos="2265"/>
                <w:tab w:val="left" w:pos="2832"/>
                <w:tab w:val="left" w:pos="3398"/>
              </w:tabs>
              <w:suppressAutoHyphens w:val="0"/>
              <w:autoSpaceDE w:val="0"/>
              <w:autoSpaceDN w:val="0"/>
              <w:adjustRightInd w:val="0"/>
              <w:spacing w:line="274" w:lineRule="auto"/>
              <w:jc w:val="center"/>
              <w:rPr>
                <w:sz w:val="16"/>
                <w:szCs w:val="16"/>
              </w:rPr>
            </w:pPr>
            <w:r w:rsidRPr="004605A5">
              <w:rPr>
                <w:i/>
                <w:iCs/>
                <w:sz w:val="16"/>
                <w:szCs w:val="16"/>
              </w:rPr>
              <w:t xml:space="preserve">Значение </w:t>
            </w:r>
            <w:r w:rsidR="00E173C6">
              <w:rPr>
                <w:i/>
                <w:iCs/>
                <w:sz w:val="16"/>
                <w:szCs w:val="16"/>
                <w:lang w:val="en-US"/>
              </w:rPr>
              <w:t>“</w:t>
            </w:r>
            <w:r w:rsidRPr="004605A5">
              <w:rPr>
                <w:i/>
                <w:iCs/>
                <w:sz w:val="16"/>
                <w:szCs w:val="16"/>
              </w:rPr>
              <w:t>d</w:t>
            </w:r>
            <w:r w:rsidR="00E173C6">
              <w:rPr>
                <w:i/>
                <w:iCs/>
                <w:sz w:val="16"/>
                <w:szCs w:val="16"/>
                <w:lang w:val="en-US"/>
              </w:rPr>
              <w:t>”</w:t>
            </w:r>
            <w:r w:rsidRPr="004605A5">
              <w:rPr>
                <w:i/>
                <w:iCs/>
                <w:sz w:val="16"/>
                <w:szCs w:val="16"/>
              </w:rPr>
              <w:t xml:space="preserve"> в мм</w:t>
            </w:r>
          </w:p>
        </w:tc>
      </w:tr>
      <w:tr w:rsidR="00161C1D" w:rsidRPr="009E0D8B" w14:paraId="3111AE66" w14:textId="77777777" w:rsidTr="00262172">
        <w:tc>
          <w:tcPr>
            <w:tcW w:w="3048" w:type="dxa"/>
            <w:tcBorders>
              <w:top w:val="single" w:sz="12" w:space="0" w:color="auto"/>
              <w:bottom w:val="single" w:sz="2" w:space="0" w:color="auto"/>
            </w:tcBorders>
            <w:vAlign w:val="center"/>
          </w:tcPr>
          <w:p w14:paraId="0BE221F4"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8</w:t>
            </w:r>
          </w:p>
          <w:p w14:paraId="7D3D4742"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9</w:t>
            </w:r>
          </w:p>
          <w:p w14:paraId="32E3A2F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10</w:t>
            </w:r>
          </w:p>
          <w:p w14:paraId="61EFBE76"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11</w:t>
            </w:r>
          </w:p>
          <w:p w14:paraId="456AA1D0"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12</w:t>
            </w:r>
          </w:p>
          <w:p w14:paraId="26CE867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13</w:t>
            </w:r>
          </w:p>
          <w:p w14:paraId="5C08B41B"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ind w:right="-2"/>
              <w:jc w:val="center"/>
              <w:rPr>
                <w:szCs w:val="24"/>
              </w:rPr>
            </w:pPr>
            <w:r>
              <w:t>14</w:t>
            </w:r>
          </w:p>
        </w:tc>
        <w:tc>
          <w:tcPr>
            <w:tcW w:w="3048" w:type="dxa"/>
            <w:tcBorders>
              <w:top w:val="single" w:sz="12" w:space="0" w:color="auto"/>
              <w:bottom w:val="single" w:sz="2" w:space="0" w:color="auto"/>
            </w:tcBorders>
            <w:vAlign w:val="center"/>
          </w:tcPr>
          <w:p w14:paraId="54F250D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203</w:t>
            </w:r>
          </w:p>
          <w:p w14:paraId="6F142A8F"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229</w:t>
            </w:r>
          </w:p>
          <w:p w14:paraId="73B1A3B6"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254</w:t>
            </w:r>
          </w:p>
          <w:p w14:paraId="00E26F6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279</w:t>
            </w:r>
          </w:p>
          <w:p w14:paraId="09D7DC98"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305</w:t>
            </w:r>
          </w:p>
          <w:p w14:paraId="39366C7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330</w:t>
            </w:r>
          </w:p>
          <w:p w14:paraId="77EBEDE0"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356</w:t>
            </w:r>
          </w:p>
        </w:tc>
      </w:tr>
      <w:tr w:rsidR="00161C1D" w:rsidRPr="009E0D8B" w14:paraId="30C72C23" w14:textId="77777777" w:rsidTr="00262172">
        <w:tc>
          <w:tcPr>
            <w:tcW w:w="3048" w:type="dxa"/>
            <w:tcBorders>
              <w:top w:val="single" w:sz="2" w:space="0" w:color="auto"/>
              <w:left w:val="single" w:sz="2" w:space="0" w:color="auto"/>
              <w:bottom w:val="single" w:sz="2" w:space="0" w:color="auto"/>
              <w:right w:val="single" w:sz="2" w:space="0" w:color="auto"/>
            </w:tcBorders>
            <w:vAlign w:val="center"/>
          </w:tcPr>
          <w:p w14:paraId="0E5C5AFF"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15</w:t>
            </w:r>
          </w:p>
          <w:p w14:paraId="081B973F"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16</w:t>
            </w:r>
          </w:p>
          <w:p w14:paraId="2585FE9D"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17</w:t>
            </w:r>
          </w:p>
          <w:p w14:paraId="2085A5C1"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18</w:t>
            </w:r>
          </w:p>
          <w:p w14:paraId="423492FD"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19</w:t>
            </w:r>
          </w:p>
        </w:tc>
        <w:tc>
          <w:tcPr>
            <w:tcW w:w="3048" w:type="dxa"/>
            <w:tcBorders>
              <w:top w:val="single" w:sz="2" w:space="0" w:color="auto"/>
              <w:left w:val="single" w:sz="2" w:space="0" w:color="auto"/>
              <w:bottom w:val="single" w:sz="2" w:space="0" w:color="auto"/>
              <w:right w:val="single" w:sz="2" w:space="0" w:color="auto"/>
            </w:tcBorders>
            <w:vAlign w:val="center"/>
          </w:tcPr>
          <w:p w14:paraId="75F7BE6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381</w:t>
            </w:r>
          </w:p>
          <w:p w14:paraId="3C4FCAEF"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406</w:t>
            </w:r>
          </w:p>
          <w:p w14:paraId="5C290D1D"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432</w:t>
            </w:r>
          </w:p>
          <w:p w14:paraId="2DE8E6A8"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457</w:t>
            </w:r>
          </w:p>
          <w:p w14:paraId="5AE57BB1"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483</w:t>
            </w:r>
          </w:p>
        </w:tc>
      </w:tr>
      <w:tr w:rsidR="00161C1D" w:rsidRPr="009E0D8B" w14:paraId="19919DCC" w14:textId="77777777" w:rsidTr="00262172">
        <w:tc>
          <w:tcPr>
            <w:tcW w:w="3048" w:type="dxa"/>
            <w:tcBorders>
              <w:top w:val="single" w:sz="2" w:space="0" w:color="auto"/>
              <w:left w:val="single" w:sz="2" w:space="0" w:color="auto"/>
              <w:bottom w:val="single" w:sz="2" w:space="0" w:color="auto"/>
              <w:right w:val="single" w:sz="2" w:space="0" w:color="auto"/>
            </w:tcBorders>
            <w:vAlign w:val="center"/>
          </w:tcPr>
          <w:p w14:paraId="63F517B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20</w:t>
            </w:r>
          </w:p>
          <w:p w14:paraId="4C9B17D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21</w:t>
            </w:r>
          </w:p>
          <w:p w14:paraId="74EDE5C5"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22</w:t>
            </w:r>
          </w:p>
          <w:p w14:paraId="6594BAE3"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24</w:t>
            </w:r>
          </w:p>
          <w:p w14:paraId="15D28E4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25</w:t>
            </w:r>
          </w:p>
        </w:tc>
        <w:tc>
          <w:tcPr>
            <w:tcW w:w="3048" w:type="dxa"/>
            <w:tcBorders>
              <w:top w:val="single" w:sz="2" w:space="0" w:color="auto"/>
              <w:left w:val="single" w:sz="2" w:space="0" w:color="auto"/>
              <w:bottom w:val="single" w:sz="2" w:space="0" w:color="auto"/>
              <w:right w:val="single" w:sz="2" w:space="0" w:color="auto"/>
            </w:tcBorders>
            <w:vAlign w:val="center"/>
          </w:tcPr>
          <w:p w14:paraId="49A8FE4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508</w:t>
            </w:r>
          </w:p>
          <w:p w14:paraId="732FC461"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533</w:t>
            </w:r>
          </w:p>
          <w:p w14:paraId="0A8DAE3C"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559</w:t>
            </w:r>
          </w:p>
          <w:p w14:paraId="7861E3F9"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610</w:t>
            </w:r>
          </w:p>
          <w:p w14:paraId="5E73BFCA"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635</w:t>
            </w:r>
          </w:p>
        </w:tc>
      </w:tr>
      <w:tr w:rsidR="00161C1D" w:rsidRPr="009E0D8B" w14:paraId="729C3508" w14:textId="77777777" w:rsidTr="00262172">
        <w:tc>
          <w:tcPr>
            <w:tcW w:w="3048" w:type="dxa"/>
            <w:tcBorders>
              <w:top w:val="single" w:sz="2" w:space="0" w:color="auto"/>
              <w:left w:val="single" w:sz="2" w:space="0" w:color="auto"/>
              <w:bottom w:val="single" w:sz="2" w:space="0" w:color="auto"/>
              <w:right w:val="single" w:sz="2" w:space="0" w:color="auto"/>
            </w:tcBorders>
            <w:vAlign w:val="center"/>
          </w:tcPr>
          <w:p w14:paraId="025F66CB" w14:textId="77777777" w:rsidR="00161C1D" w:rsidRPr="009E0D8B"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rPr>
            </w:pPr>
            <w:r>
              <w:rPr>
                <w:b/>
                <w:bCs/>
              </w:rPr>
              <w:t>26</w:t>
            </w:r>
          </w:p>
          <w:p w14:paraId="20F71865" w14:textId="77777777" w:rsidR="00161C1D" w:rsidRPr="009E0D8B"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rPr>
            </w:pPr>
            <w:r>
              <w:rPr>
                <w:b/>
                <w:bCs/>
              </w:rPr>
              <w:t>28</w:t>
            </w:r>
          </w:p>
          <w:p w14:paraId="426F9955" w14:textId="77777777" w:rsidR="00161C1D" w:rsidRPr="009E0D8B" w:rsidRDefault="00161C1D" w:rsidP="00262172">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rPr>
            </w:pPr>
            <w:r>
              <w:rPr>
                <w:b/>
                <w:bCs/>
              </w:rPr>
              <w:t>30</w:t>
            </w:r>
          </w:p>
        </w:tc>
        <w:tc>
          <w:tcPr>
            <w:tcW w:w="3048" w:type="dxa"/>
            <w:tcBorders>
              <w:top w:val="single" w:sz="2" w:space="0" w:color="auto"/>
              <w:left w:val="single" w:sz="2" w:space="0" w:color="auto"/>
              <w:bottom w:val="single" w:sz="2" w:space="0" w:color="auto"/>
              <w:right w:val="single" w:sz="2" w:space="0" w:color="auto"/>
            </w:tcBorders>
            <w:vAlign w:val="center"/>
          </w:tcPr>
          <w:p w14:paraId="4E5A3D07" w14:textId="77777777" w:rsidR="00161C1D" w:rsidRPr="009E0D8B"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rPr>
            </w:pPr>
            <w:r>
              <w:rPr>
                <w:b/>
                <w:bCs/>
              </w:rPr>
              <w:t>660</w:t>
            </w:r>
          </w:p>
          <w:p w14:paraId="76E405A3" w14:textId="77777777" w:rsidR="00161C1D" w:rsidRPr="009E0D8B"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before="40" w:after="40" w:line="220" w:lineRule="exact"/>
              <w:ind w:left="113" w:right="113"/>
              <w:jc w:val="center"/>
              <w:rPr>
                <w:b/>
                <w:sz w:val="18"/>
                <w:szCs w:val="24"/>
              </w:rPr>
            </w:pPr>
            <w:r>
              <w:rPr>
                <w:b/>
                <w:bCs/>
              </w:rPr>
              <w:t>711</w:t>
            </w:r>
          </w:p>
          <w:p w14:paraId="24B94516" w14:textId="77777777" w:rsidR="00161C1D" w:rsidRPr="009E0D8B" w:rsidRDefault="00161C1D" w:rsidP="00262172">
            <w:pPr>
              <w:widowControl w:val="0"/>
              <w:tabs>
                <w:tab w:val="left" w:pos="-1440"/>
                <w:tab w:val="left" w:pos="-720"/>
                <w:tab w:val="left" w:pos="1134"/>
              </w:tabs>
              <w:suppressAutoHyphens w:val="0"/>
              <w:autoSpaceDE w:val="0"/>
              <w:autoSpaceDN w:val="0"/>
              <w:adjustRightInd w:val="0"/>
              <w:spacing w:before="40" w:after="40" w:line="220" w:lineRule="exact"/>
              <w:ind w:left="113" w:right="113"/>
              <w:jc w:val="center"/>
              <w:rPr>
                <w:b/>
                <w:sz w:val="18"/>
                <w:szCs w:val="24"/>
              </w:rPr>
            </w:pPr>
            <w:r>
              <w:rPr>
                <w:b/>
                <w:bCs/>
              </w:rPr>
              <w:t>762</w:t>
            </w:r>
          </w:p>
        </w:tc>
      </w:tr>
      <w:tr w:rsidR="00161C1D" w:rsidRPr="009E0D8B" w14:paraId="4D6FF6E2" w14:textId="77777777" w:rsidTr="00262172">
        <w:tc>
          <w:tcPr>
            <w:tcW w:w="3048" w:type="dxa"/>
            <w:tcBorders>
              <w:top w:val="single" w:sz="2" w:space="0" w:color="auto"/>
              <w:left w:val="single" w:sz="2" w:space="0" w:color="auto"/>
              <w:bottom w:val="single" w:sz="2" w:space="0" w:color="auto"/>
              <w:right w:val="single" w:sz="2" w:space="0" w:color="auto"/>
            </w:tcBorders>
            <w:vAlign w:val="center"/>
          </w:tcPr>
          <w:p w14:paraId="6DAB5E27"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32</w:t>
            </w:r>
          </w:p>
          <w:p w14:paraId="6247EDE2"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34</w:t>
            </w:r>
          </w:p>
          <w:p w14:paraId="7C7DF0B5"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36</w:t>
            </w:r>
          </w:p>
          <w:p w14:paraId="06884864"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38</w:t>
            </w:r>
          </w:p>
          <w:p w14:paraId="354DE8E3"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40</w:t>
            </w:r>
          </w:p>
          <w:p w14:paraId="08EC2E06"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b/>
                <w:szCs w:val="24"/>
              </w:rPr>
            </w:pPr>
            <w:r>
              <w:rPr>
                <w:b/>
                <w:bCs/>
              </w:rPr>
              <w:t>42</w:t>
            </w:r>
          </w:p>
        </w:tc>
        <w:tc>
          <w:tcPr>
            <w:tcW w:w="3048" w:type="dxa"/>
            <w:tcBorders>
              <w:top w:val="single" w:sz="2" w:space="0" w:color="auto"/>
              <w:left w:val="single" w:sz="2" w:space="0" w:color="auto"/>
              <w:bottom w:val="single" w:sz="2" w:space="0" w:color="auto"/>
              <w:right w:val="single" w:sz="2" w:space="0" w:color="auto"/>
            </w:tcBorders>
            <w:vAlign w:val="center"/>
          </w:tcPr>
          <w:p w14:paraId="67AE62AF"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813</w:t>
            </w:r>
          </w:p>
          <w:p w14:paraId="280CD0DB"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864</w:t>
            </w:r>
          </w:p>
          <w:p w14:paraId="0EB53003"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914</w:t>
            </w:r>
          </w:p>
          <w:p w14:paraId="57FF9D62"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965</w:t>
            </w:r>
          </w:p>
          <w:p w14:paraId="04459E95"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1016</w:t>
            </w:r>
          </w:p>
          <w:p w14:paraId="7DE175C5"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b/>
                <w:szCs w:val="24"/>
              </w:rPr>
            </w:pPr>
            <w:r>
              <w:rPr>
                <w:b/>
                <w:bCs/>
              </w:rPr>
              <w:t>1067</w:t>
            </w:r>
          </w:p>
        </w:tc>
      </w:tr>
      <w:tr w:rsidR="00161C1D" w:rsidRPr="009E0D8B" w14:paraId="0C9A51AF" w14:textId="77777777" w:rsidTr="00262172">
        <w:tc>
          <w:tcPr>
            <w:tcW w:w="3048" w:type="dxa"/>
            <w:tcBorders>
              <w:top w:val="single" w:sz="2" w:space="0" w:color="auto"/>
              <w:bottom w:val="single" w:sz="2" w:space="0" w:color="auto"/>
            </w:tcBorders>
            <w:vAlign w:val="center"/>
          </w:tcPr>
          <w:p w14:paraId="5B5F20BB"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14,5</w:t>
            </w:r>
          </w:p>
          <w:p w14:paraId="6B777D99"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16,5</w:t>
            </w:r>
          </w:p>
          <w:p w14:paraId="621A445A"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17,5</w:t>
            </w:r>
          </w:p>
          <w:p w14:paraId="24BD0E95"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19,5</w:t>
            </w:r>
          </w:p>
          <w:p w14:paraId="03E53476"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20,5</w:t>
            </w:r>
          </w:p>
          <w:p w14:paraId="0B1A4D8A"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22,5</w:t>
            </w:r>
          </w:p>
          <w:p w14:paraId="0B1D633B"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24,5</w:t>
            </w:r>
          </w:p>
        </w:tc>
        <w:tc>
          <w:tcPr>
            <w:tcW w:w="3048" w:type="dxa"/>
            <w:tcBorders>
              <w:top w:val="single" w:sz="2" w:space="0" w:color="auto"/>
              <w:bottom w:val="single" w:sz="2" w:space="0" w:color="auto"/>
            </w:tcBorders>
            <w:vAlign w:val="center"/>
          </w:tcPr>
          <w:p w14:paraId="0174757A"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368</w:t>
            </w:r>
          </w:p>
          <w:p w14:paraId="6BCB6EC8"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419</w:t>
            </w:r>
          </w:p>
          <w:p w14:paraId="7665E7F7"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445</w:t>
            </w:r>
          </w:p>
          <w:p w14:paraId="3E80D71B"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495</w:t>
            </w:r>
          </w:p>
          <w:p w14:paraId="6FC901B2"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521</w:t>
            </w:r>
          </w:p>
          <w:p w14:paraId="0D52F02B"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572</w:t>
            </w:r>
          </w:p>
          <w:p w14:paraId="41D467AE" w14:textId="77777777" w:rsidR="00161C1D" w:rsidRPr="009E0D8B" w:rsidRDefault="00161C1D" w:rsidP="00262172">
            <w:pPr>
              <w:widowControl w:val="0"/>
              <w:tabs>
                <w:tab w:val="left" w:pos="-1440"/>
                <w:tab w:val="left" w:pos="-720"/>
                <w:tab w:val="left" w:pos="1134"/>
              </w:tabs>
              <w:autoSpaceDE w:val="0"/>
              <w:autoSpaceDN w:val="0"/>
              <w:adjustRightInd w:val="0"/>
              <w:spacing w:before="40" w:after="40"/>
              <w:jc w:val="center"/>
              <w:rPr>
                <w:szCs w:val="24"/>
              </w:rPr>
            </w:pPr>
            <w:r>
              <w:t>622</w:t>
            </w:r>
          </w:p>
        </w:tc>
      </w:tr>
      <w:tr w:rsidR="00161C1D" w:rsidRPr="009E0D8B" w14:paraId="3310FF02" w14:textId="77777777" w:rsidTr="00262172">
        <w:tc>
          <w:tcPr>
            <w:tcW w:w="3048" w:type="dxa"/>
            <w:tcBorders>
              <w:top w:val="single" w:sz="2" w:space="0" w:color="auto"/>
              <w:left w:val="single" w:sz="2" w:space="0" w:color="auto"/>
              <w:bottom w:val="single" w:sz="2" w:space="0" w:color="auto"/>
              <w:right w:val="single" w:sz="2" w:space="0" w:color="auto"/>
            </w:tcBorders>
            <w:vAlign w:val="center"/>
          </w:tcPr>
          <w:p w14:paraId="173C6764"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26,5</w:t>
            </w:r>
          </w:p>
          <w:p w14:paraId="03571F61"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28,5</w:t>
            </w:r>
          </w:p>
          <w:p w14:paraId="405B7A9F" w14:textId="77777777" w:rsidR="00161C1D" w:rsidRPr="009E0D8B" w:rsidRDefault="00161C1D" w:rsidP="00262172">
            <w:pPr>
              <w:widowControl w:val="0"/>
              <w:autoSpaceDE w:val="0"/>
              <w:autoSpaceDN w:val="0"/>
              <w:adjustRightInd w:val="0"/>
              <w:spacing w:before="40" w:after="40" w:line="220" w:lineRule="exact"/>
              <w:ind w:left="113" w:right="113"/>
              <w:jc w:val="center"/>
              <w:rPr>
                <w:b/>
                <w:sz w:val="18"/>
                <w:szCs w:val="24"/>
              </w:rPr>
            </w:pPr>
            <w:r>
              <w:rPr>
                <w:b/>
                <w:bCs/>
              </w:rPr>
              <w:t>30,5</w:t>
            </w:r>
          </w:p>
        </w:tc>
        <w:tc>
          <w:tcPr>
            <w:tcW w:w="3048" w:type="dxa"/>
            <w:tcBorders>
              <w:top w:val="single" w:sz="2" w:space="0" w:color="auto"/>
              <w:left w:val="single" w:sz="2" w:space="0" w:color="auto"/>
              <w:bottom w:val="single" w:sz="2" w:space="0" w:color="auto"/>
              <w:right w:val="single" w:sz="2" w:space="0" w:color="auto"/>
            </w:tcBorders>
            <w:vAlign w:val="center"/>
          </w:tcPr>
          <w:p w14:paraId="107BE9F3"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673</w:t>
            </w:r>
          </w:p>
          <w:p w14:paraId="7CCACDFD"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b/>
                <w:sz w:val="18"/>
                <w:szCs w:val="24"/>
              </w:rPr>
            </w:pPr>
            <w:r>
              <w:rPr>
                <w:b/>
                <w:bCs/>
              </w:rPr>
              <w:t>724</w:t>
            </w:r>
          </w:p>
          <w:p w14:paraId="0B4D6464" w14:textId="77777777" w:rsidR="00161C1D" w:rsidRPr="009E0D8B" w:rsidRDefault="00161C1D" w:rsidP="00262172">
            <w:pPr>
              <w:widowControl w:val="0"/>
              <w:autoSpaceDE w:val="0"/>
              <w:autoSpaceDN w:val="0"/>
              <w:adjustRightInd w:val="0"/>
              <w:spacing w:before="40" w:after="40" w:line="220" w:lineRule="exact"/>
              <w:ind w:left="113" w:right="113"/>
              <w:jc w:val="center"/>
              <w:rPr>
                <w:b/>
                <w:sz w:val="18"/>
                <w:szCs w:val="24"/>
              </w:rPr>
            </w:pPr>
            <w:r>
              <w:rPr>
                <w:b/>
                <w:bCs/>
              </w:rPr>
              <w:t>775</w:t>
            </w:r>
          </w:p>
        </w:tc>
      </w:tr>
      <w:tr w:rsidR="00161C1D" w:rsidRPr="009E0D8B" w14:paraId="6B96D44C" w14:textId="77777777" w:rsidTr="00262172">
        <w:tc>
          <w:tcPr>
            <w:tcW w:w="3048" w:type="dxa"/>
            <w:tcBorders>
              <w:top w:val="single" w:sz="2" w:space="0" w:color="auto"/>
              <w:left w:val="single" w:sz="2" w:space="0" w:color="auto"/>
              <w:bottom w:val="single" w:sz="12" w:space="0" w:color="auto"/>
              <w:right w:val="single" w:sz="2" w:space="0" w:color="auto"/>
            </w:tcBorders>
            <w:vAlign w:val="center"/>
          </w:tcPr>
          <w:p w14:paraId="2E13CFC9"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26</w:t>
            </w:r>
          </w:p>
          <w:p w14:paraId="4917269D"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28</w:t>
            </w:r>
          </w:p>
          <w:p w14:paraId="183131A6"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30</w:t>
            </w:r>
          </w:p>
        </w:tc>
        <w:tc>
          <w:tcPr>
            <w:tcW w:w="3048" w:type="dxa"/>
            <w:tcBorders>
              <w:top w:val="single" w:sz="2" w:space="0" w:color="auto"/>
              <w:left w:val="single" w:sz="2" w:space="0" w:color="auto"/>
              <w:bottom w:val="single" w:sz="12" w:space="0" w:color="auto"/>
              <w:right w:val="single" w:sz="2" w:space="0" w:color="auto"/>
            </w:tcBorders>
            <w:vAlign w:val="center"/>
          </w:tcPr>
          <w:p w14:paraId="324A7443"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660</w:t>
            </w:r>
          </w:p>
          <w:p w14:paraId="6D5B08B3"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711</w:t>
            </w:r>
          </w:p>
          <w:p w14:paraId="5869BD7A" w14:textId="77777777" w:rsidR="00161C1D" w:rsidRPr="009E0D8B" w:rsidRDefault="00161C1D" w:rsidP="00262172">
            <w:pPr>
              <w:widowControl w:val="0"/>
              <w:suppressAutoHyphens w:val="0"/>
              <w:autoSpaceDE w:val="0"/>
              <w:autoSpaceDN w:val="0"/>
              <w:adjustRightInd w:val="0"/>
              <w:spacing w:before="40" w:after="40" w:line="220" w:lineRule="exact"/>
              <w:ind w:left="113" w:right="113"/>
              <w:jc w:val="center"/>
              <w:rPr>
                <w:strike/>
                <w:sz w:val="18"/>
                <w:szCs w:val="24"/>
              </w:rPr>
            </w:pPr>
            <w:r>
              <w:rPr>
                <w:strike/>
              </w:rPr>
              <w:t>762</w:t>
            </w:r>
          </w:p>
        </w:tc>
      </w:tr>
    </w:tbl>
    <w:p w14:paraId="145B65CB" w14:textId="77777777" w:rsidR="00161C1D" w:rsidRPr="00142DEF" w:rsidRDefault="00161C1D" w:rsidP="00161C1D">
      <w:pPr>
        <w:widowControl w:val="0"/>
        <w:suppressAutoHyphens w:val="0"/>
        <w:autoSpaceDE w:val="0"/>
        <w:autoSpaceDN w:val="0"/>
        <w:adjustRightInd w:val="0"/>
        <w:spacing w:before="40" w:after="40" w:line="220" w:lineRule="exact"/>
        <w:ind w:left="113" w:right="113"/>
        <w:jc w:val="center"/>
        <w:rPr>
          <w:strike/>
          <w:sz w:val="18"/>
          <w:szCs w:val="24"/>
          <w:lang w:val="en-GB" w:eastAsia="zh-CN"/>
        </w:rPr>
      </w:pPr>
    </w:p>
    <w:p w14:paraId="115CCBBB" w14:textId="77777777" w:rsidR="00161C1D" w:rsidRPr="00142DEF"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line="240" w:lineRule="auto"/>
        <w:ind w:left="1134" w:right="1134" w:hanging="1134"/>
        <w:jc w:val="both"/>
        <w:rPr>
          <w:rFonts w:eastAsia="MS Mincho"/>
          <w:lang w:val="en-GB" w:eastAsia="ja-JP"/>
        </w:rPr>
      </w:pPr>
    </w:p>
    <w:p w14:paraId="30007424" w14:textId="77777777" w:rsidR="00161C1D"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1C744D31" w14:textId="77777777" w:rsidR="00161C1D"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34C2088C" w14:textId="77777777" w:rsidR="00161C1D"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12CEC219" w14:textId="77777777" w:rsidR="00161C1D"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20F8E764" w14:textId="77777777" w:rsidR="00161C1D"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line="240" w:lineRule="auto"/>
        <w:ind w:left="2268" w:right="1134" w:hanging="1134"/>
        <w:jc w:val="both"/>
        <w:rPr>
          <w:rFonts w:eastAsia="MS Mincho"/>
          <w:lang w:val="en-GB" w:eastAsia="ja-JP"/>
        </w:rPr>
      </w:pPr>
    </w:p>
    <w:p w14:paraId="07D1A48C" w14:textId="77777777" w:rsidR="00161C1D" w:rsidRDefault="00161C1D" w:rsidP="00283ED9">
      <w:pPr>
        <w:widowControl w:val="0"/>
        <w:tabs>
          <w:tab w:val="left" w:pos="566"/>
          <w:tab w:val="left" w:pos="1701"/>
          <w:tab w:val="left" w:pos="2265"/>
          <w:tab w:val="left" w:pos="2832"/>
          <w:tab w:val="left" w:pos="3398"/>
        </w:tabs>
        <w:suppressAutoHyphens w:val="0"/>
        <w:autoSpaceDE w:val="0"/>
        <w:autoSpaceDN w:val="0"/>
        <w:adjustRightInd w:val="0"/>
        <w:spacing w:after="240" w:line="240" w:lineRule="auto"/>
        <w:ind w:left="2268" w:right="1134" w:hanging="1134"/>
        <w:jc w:val="both"/>
        <w:rPr>
          <w:rFonts w:eastAsia="MS Mincho"/>
          <w:lang w:val="en-GB" w:eastAsia="ja-JP"/>
        </w:rPr>
      </w:pPr>
    </w:p>
    <w:p w14:paraId="48CC436B" w14:textId="250D376F" w:rsidR="00161C1D" w:rsidRPr="00CB05C5" w:rsidRDefault="00161C1D" w:rsidP="00A2651A">
      <w:pPr>
        <w:widowControl w:val="0"/>
        <w:tabs>
          <w:tab w:val="left" w:pos="566"/>
          <w:tab w:val="left" w:pos="2265"/>
          <w:tab w:val="left" w:pos="2832"/>
          <w:tab w:val="left" w:pos="3398"/>
        </w:tabs>
        <w:suppressAutoHyphens w:val="0"/>
        <w:autoSpaceDE w:val="0"/>
        <w:autoSpaceDN w:val="0"/>
        <w:adjustRightInd w:val="0"/>
        <w:spacing w:before="120" w:after="120"/>
        <w:ind w:left="2268" w:right="1134" w:hanging="1134"/>
        <w:jc w:val="both"/>
        <w:rPr>
          <w:rFonts w:eastAsia="MS Mincho"/>
        </w:rPr>
      </w:pPr>
      <w:r>
        <w:t>2.26.5</w:t>
      </w:r>
      <w:r>
        <w:tab/>
      </w:r>
      <w:r>
        <w:tab/>
        <w:t xml:space="preserve">обозначение конфигурации посадки шины на обод, если она отличается от стандартной конфигурации и уже не выражена знаком </w:t>
      </w:r>
      <w:r w:rsidR="00F95DB1" w:rsidRPr="00F95DB1">
        <w:t>“</w:t>
      </w:r>
      <w:r>
        <w:t>d</w:t>
      </w:r>
      <w:r w:rsidR="00F95DB1" w:rsidRPr="00A2651A">
        <w:t>”</w:t>
      </w:r>
      <w:r>
        <w:t>, означающим кодировку номинального диаметра обода».</w:t>
      </w:r>
    </w:p>
    <w:p w14:paraId="5F434207" w14:textId="23056FFD" w:rsidR="00161C1D" w:rsidRPr="00CB05C5" w:rsidRDefault="00161C1D" w:rsidP="00283ED9">
      <w:pPr>
        <w:spacing w:after="120"/>
        <w:ind w:left="1134" w:right="1134"/>
        <w:jc w:val="both"/>
        <w:rPr>
          <w:i/>
        </w:rPr>
      </w:pPr>
      <w:bookmarkStart w:id="22" w:name="_Hlk148605409"/>
      <w:r>
        <w:rPr>
          <w:i/>
          <w:iCs/>
        </w:rPr>
        <w:t>Включить новые пункты 2.26.6, 2.26.6.1, 2.26.6.2, 2.26.7, 2.26.8 и 2.26.9</w:t>
      </w:r>
      <w:r>
        <w:t xml:space="preserve"> следующего содержания: </w:t>
      </w:r>
    </w:p>
    <w:p w14:paraId="3248DE6F" w14:textId="3177DD1C" w:rsidR="00161C1D" w:rsidRPr="00CB05C5" w:rsidRDefault="00161C1D" w:rsidP="00161C1D">
      <w:pPr>
        <w:spacing w:after="120"/>
        <w:ind w:left="2268" w:right="1134" w:hanging="1134"/>
        <w:jc w:val="both"/>
        <w:rPr>
          <w:b/>
          <w:bCs/>
        </w:rPr>
      </w:pPr>
      <w:r>
        <w:t>«</w:t>
      </w:r>
      <w:r>
        <w:rPr>
          <w:b/>
          <w:bCs/>
        </w:rPr>
        <w:t>2.26.6</w:t>
      </w:r>
      <w:r>
        <w:tab/>
      </w:r>
      <w:r>
        <w:rPr>
          <w:b/>
          <w:bCs/>
        </w:rPr>
        <w:t xml:space="preserve">буквы </w:t>
      </w:r>
      <w:r w:rsidR="0093560D" w:rsidRPr="0093560D">
        <w:rPr>
          <w:b/>
          <w:bCs/>
        </w:rPr>
        <w:t>“</w:t>
      </w:r>
      <w:r>
        <w:rPr>
          <w:b/>
          <w:bCs/>
        </w:rPr>
        <w:t>LT</w:t>
      </w:r>
      <w:r w:rsidR="0093560D" w:rsidRPr="0093560D">
        <w:rPr>
          <w:b/>
          <w:bCs/>
        </w:rPr>
        <w:t>”</w:t>
      </w:r>
      <w:r>
        <w:rPr>
          <w:b/>
          <w:bCs/>
        </w:rPr>
        <w:t xml:space="preserve">, проставляемые перед номинальной шириной профиля, либо буквы </w:t>
      </w:r>
      <w:r w:rsidR="0093560D" w:rsidRPr="0093560D">
        <w:rPr>
          <w:b/>
          <w:bCs/>
        </w:rPr>
        <w:t>“</w:t>
      </w:r>
      <w:r>
        <w:rPr>
          <w:b/>
          <w:bCs/>
        </w:rPr>
        <w:t>C</w:t>
      </w:r>
      <w:r w:rsidR="0093560D" w:rsidRPr="0093560D">
        <w:rPr>
          <w:b/>
          <w:bCs/>
        </w:rPr>
        <w:t>”</w:t>
      </w:r>
      <w:r>
        <w:rPr>
          <w:b/>
          <w:bCs/>
        </w:rPr>
        <w:t xml:space="preserve"> или </w:t>
      </w:r>
      <w:r w:rsidR="0093560D" w:rsidRPr="0093560D">
        <w:rPr>
          <w:b/>
          <w:bCs/>
        </w:rPr>
        <w:t>“</w:t>
      </w:r>
      <w:r>
        <w:rPr>
          <w:b/>
          <w:bCs/>
        </w:rPr>
        <w:t>LT</w:t>
      </w:r>
      <w:r w:rsidR="0093560D" w:rsidRPr="0093560D">
        <w:rPr>
          <w:b/>
          <w:bCs/>
        </w:rPr>
        <w:t>”</w:t>
      </w:r>
      <w:r>
        <w:rPr>
          <w:b/>
          <w:bCs/>
        </w:rPr>
        <w:t>, проставляемые за маркировкой диаметра обода или, если это применимо, за обозначением конфигурации посадки шины на обод;</w:t>
      </w:r>
      <w:r>
        <w:t xml:space="preserve"> </w:t>
      </w:r>
      <w:r>
        <w:rPr>
          <w:b/>
          <w:bCs/>
        </w:rPr>
        <w:t>несмотря на вышесказанное, буквы «LT» могут проставляться не перед обозначением размеров шин или за ним, а наноситься после эксплуатационного описания;</w:t>
      </w:r>
      <w:bookmarkEnd w:id="22"/>
    </w:p>
    <w:p w14:paraId="308A24A3" w14:textId="77777777" w:rsidR="00161C1D" w:rsidRPr="00CB05C5" w:rsidRDefault="00161C1D" w:rsidP="00161C1D">
      <w:pPr>
        <w:spacing w:after="120"/>
        <w:ind w:left="2268" w:right="1134" w:hanging="1134"/>
        <w:jc w:val="both"/>
        <w:rPr>
          <w:b/>
          <w:bCs/>
          <w:szCs w:val="18"/>
        </w:rPr>
      </w:pPr>
      <w:r>
        <w:rPr>
          <w:b/>
          <w:bCs/>
        </w:rPr>
        <w:t>2.26.6.1</w:t>
      </w:r>
      <w:r>
        <w:tab/>
      </w:r>
      <w:r>
        <w:rPr>
          <w:b/>
          <w:bCs/>
        </w:rPr>
        <w:t>эта маркировка является факультативной в случае шин, монтируемых на пятиградусных глубоких ободьях, пригодных для эксплуатации в одиночной и спаренной конструкции, имеющих индекс несущей способности в одиночной конструкции не более 121 и предназначенных для установки на механические транспортные средства;</w:t>
      </w:r>
    </w:p>
    <w:p w14:paraId="3EAC52AA" w14:textId="5E6A48A5" w:rsidR="00161C1D" w:rsidRPr="00CB05C5" w:rsidRDefault="00161C1D" w:rsidP="00161C1D">
      <w:pPr>
        <w:spacing w:after="120"/>
        <w:ind w:left="2268" w:right="1134" w:hanging="1134"/>
        <w:jc w:val="both"/>
        <w:rPr>
          <w:b/>
          <w:bCs/>
          <w:szCs w:val="18"/>
        </w:rPr>
      </w:pPr>
      <w:r>
        <w:rPr>
          <w:b/>
          <w:bCs/>
        </w:rPr>
        <w:t>2.26.6.2</w:t>
      </w:r>
      <w:r>
        <w:tab/>
      </w:r>
      <w:r>
        <w:rPr>
          <w:b/>
          <w:bCs/>
        </w:rPr>
        <w:t>эта маркировка является обязательной в случае шин, монтируемых на пятиградусных глубоких ободьях, пригодных для эксплуатации только в одиночной конструкции, имеющих индекс несущей способности не менее 122 и предназначенных для установки на механические транспортные средства;</w:t>
      </w:r>
    </w:p>
    <w:p w14:paraId="73EC083D" w14:textId="3DCFA6AB" w:rsidR="00161C1D" w:rsidRPr="00CB05C5" w:rsidRDefault="00161C1D" w:rsidP="00161C1D">
      <w:pPr>
        <w:spacing w:after="120"/>
        <w:ind w:left="2268" w:right="1134" w:hanging="1134"/>
        <w:jc w:val="both"/>
        <w:rPr>
          <w:b/>
          <w:bCs/>
          <w:szCs w:val="18"/>
        </w:rPr>
      </w:pPr>
      <w:r>
        <w:rPr>
          <w:b/>
          <w:bCs/>
        </w:rPr>
        <w:t>2.26.7</w:t>
      </w:r>
      <w:r>
        <w:tab/>
      </w:r>
      <w:r>
        <w:rPr>
          <w:b/>
          <w:bCs/>
        </w:rPr>
        <w:t xml:space="preserve">буквы </w:t>
      </w:r>
      <w:r w:rsidR="0093560D" w:rsidRPr="0093560D">
        <w:rPr>
          <w:b/>
          <w:bCs/>
        </w:rPr>
        <w:t>“</w:t>
      </w:r>
      <w:r>
        <w:rPr>
          <w:b/>
          <w:bCs/>
        </w:rPr>
        <w:t>СР</w:t>
      </w:r>
      <w:r w:rsidR="0093560D" w:rsidRPr="0093560D">
        <w:rPr>
          <w:b/>
          <w:bCs/>
        </w:rPr>
        <w:t>”</w:t>
      </w:r>
      <w:r>
        <w:rPr>
          <w:b/>
          <w:bCs/>
        </w:rPr>
        <w:t>, проставляемые за маркировкой диаметра обода или, если это применимо, за обозначением конфигурации посадки шины на обод;</w:t>
      </w:r>
      <w:r>
        <w:t xml:space="preserve"> </w:t>
      </w:r>
      <w:r>
        <w:rPr>
          <w:b/>
          <w:bCs/>
        </w:rPr>
        <w:t>эта маркировка является обязательной в случае шин, монтируемых на пятиградусных глубоких ободьях, имеющих индекс несущей способности в одиночной конструкции не более 121 и специально предназначенных для установки на автомобили с жилым кузовом;</w:t>
      </w:r>
    </w:p>
    <w:p w14:paraId="41050D1D" w14:textId="6511C8E7" w:rsidR="00161C1D" w:rsidRPr="00CB05C5" w:rsidRDefault="00161C1D" w:rsidP="00161C1D">
      <w:pPr>
        <w:spacing w:after="120"/>
        <w:ind w:left="2268" w:right="1134" w:hanging="1134"/>
        <w:jc w:val="both"/>
        <w:rPr>
          <w:b/>
          <w:bCs/>
          <w:szCs w:val="18"/>
        </w:rPr>
      </w:pPr>
      <w:r>
        <w:rPr>
          <w:b/>
          <w:bCs/>
        </w:rPr>
        <w:t>2.26.8</w:t>
      </w:r>
      <w:r>
        <w:tab/>
      </w:r>
      <w:r>
        <w:rPr>
          <w:b/>
          <w:bCs/>
        </w:rPr>
        <w:t xml:space="preserve">факультативно буквы </w:t>
      </w:r>
      <w:r w:rsidR="0093560D" w:rsidRPr="0093560D">
        <w:rPr>
          <w:b/>
          <w:bCs/>
        </w:rPr>
        <w:t>“</w:t>
      </w:r>
      <w:r>
        <w:rPr>
          <w:b/>
          <w:bCs/>
        </w:rPr>
        <w:t>MPT</w:t>
      </w:r>
      <w:r w:rsidR="0093560D" w:rsidRPr="0093560D">
        <w:rPr>
          <w:b/>
          <w:bCs/>
        </w:rPr>
        <w:t>”</w:t>
      </w:r>
      <w:r>
        <w:rPr>
          <w:b/>
          <w:bCs/>
        </w:rPr>
        <w:t>, проставляемые за маркировкой диаметра обода, в случае шин, специально предназначенных для установки на многоцелевые коммерческие транспортные средства;</w:t>
      </w:r>
    </w:p>
    <w:p w14:paraId="79D4DC3C" w14:textId="2F53EB29" w:rsidR="00161C1D" w:rsidRPr="00CB05C5" w:rsidRDefault="00161C1D" w:rsidP="00161C1D">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b/>
          <w:bCs/>
          <w:szCs w:val="18"/>
        </w:rPr>
      </w:pPr>
      <w:r>
        <w:rPr>
          <w:b/>
          <w:bCs/>
        </w:rPr>
        <w:t>2.26.9</w:t>
      </w:r>
      <w:r>
        <w:rPr>
          <w:b/>
          <w:bCs/>
        </w:rPr>
        <w:tab/>
      </w:r>
      <w:r>
        <w:tab/>
      </w:r>
      <w:r>
        <w:rPr>
          <w:b/>
          <w:bCs/>
        </w:rPr>
        <w:t xml:space="preserve">факультативно буквы </w:t>
      </w:r>
      <w:r w:rsidR="0093560D" w:rsidRPr="0093560D">
        <w:rPr>
          <w:b/>
          <w:bCs/>
        </w:rPr>
        <w:t>“</w:t>
      </w:r>
      <w:r>
        <w:rPr>
          <w:b/>
          <w:bCs/>
        </w:rPr>
        <w:t>ST</w:t>
      </w:r>
      <w:r w:rsidR="0093560D" w:rsidRPr="0093560D">
        <w:rPr>
          <w:b/>
          <w:bCs/>
        </w:rPr>
        <w:t>”</w:t>
      </w:r>
      <w:r>
        <w:rPr>
          <w:b/>
          <w:bCs/>
        </w:rPr>
        <w:t>, проставляемые перед номинальной шириной профиля, в случае шин, специально предназначенных для установки на специальные прицепы</w:t>
      </w:r>
      <w:r w:rsidRPr="0093560D">
        <w:t>».</w:t>
      </w:r>
    </w:p>
    <w:p w14:paraId="7611EDAB" w14:textId="77777777" w:rsidR="00161C1D" w:rsidRPr="00CB05C5" w:rsidRDefault="00161C1D" w:rsidP="00161C1D">
      <w:pPr>
        <w:spacing w:after="120"/>
        <w:ind w:left="2268" w:right="1134" w:hanging="1134"/>
        <w:jc w:val="both"/>
        <w:rPr>
          <w:i/>
        </w:rPr>
      </w:pPr>
      <w:bookmarkStart w:id="23" w:name="_Hlk148540205"/>
      <w:r>
        <w:rPr>
          <w:i/>
          <w:iCs/>
        </w:rPr>
        <w:t>Пункты 2.27‒2.30</w:t>
      </w:r>
      <w:r>
        <w:t xml:space="preserve"> изменить следующим образом:</w:t>
      </w:r>
    </w:p>
    <w:p w14:paraId="28D7AD56" w14:textId="6B2E626E" w:rsidR="00161C1D" w:rsidRPr="00CB05C5" w:rsidRDefault="00161C1D" w:rsidP="00161C1D">
      <w:pPr>
        <w:tabs>
          <w:tab w:val="left" w:pos="566"/>
          <w:tab w:val="left" w:pos="1701"/>
          <w:tab w:val="left" w:pos="2265"/>
          <w:tab w:val="left" w:pos="2832"/>
          <w:tab w:val="left" w:pos="3398"/>
        </w:tabs>
        <w:spacing w:after="120"/>
        <w:ind w:left="2268" w:right="1134" w:hanging="1134"/>
        <w:jc w:val="both"/>
        <w:rPr>
          <w:rFonts w:eastAsia="MS Mincho"/>
        </w:rPr>
      </w:pPr>
      <w:r>
        <w:t>«2.27</w:t>
      </w:r>
      <w:r>
        <w:tab/>
      </w:r>
      <w:r>
        <w:tab/>
      </w:r>
      <w:r>
        <w:rPr>
          <w:strike/>
        </w:rPr>
        <w:t>«номинальный диаметр обода d)»</w:t>
      </w:r>
      <w:r>
        <w:t xml:space="preserve"> </w:t>
      </w:r>
      <w:r w:rsidR="0093560D" w:rsidRPr="0093560D">
        <w:rPr>
          <w:b/>
          <w:bCs/>
        </w:rPr>
        <w:t>“</w:t>
      </w:r>
      <w:r>
        <w:rPr>
          <w:b/>
          <w:bCs/>
          <w:i/>
          <w:iCs/>
        </w:rPr>
        <w:t>номинальный диаметр обода d)</w:t>
      </w:r>
      <w:r w:rsidR="0093560D" w:rsidRPr="006B0A3C">
        <w:rPr>
          <w:b/>
          <w:bCs/>
        </w:rPr>
        <w:t>”</w:t>
      </w:r>
      <w:r>
        <w:rPr>
          <w:b/>
          <w:bCs/>
        </w:rPr>
        <w:t xml:space="preserve"> </w:t>
      </w:r>
      <w:r>
        <w:t>означает диаметр обода, для монтажа на котором предназначена шина;</w:t>
      </w:r>
    </w:p>
    <w:p w14:paraId="75218B97" w14:textId="4F4A33E1" w:rsidR="00161C1D" w:rsidRPr="00CB05C5"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2.28</w:t>
      </w:r>
      <w:r>
        <w:tab/>
      </w:r>
      <w:r>
        <w:tab/>
      </w:r>
      <w:r>
        <w:rPr>
          <w:strike/>
        </w:rPr>
        <w:t>«</w:t>
      </w:r>
      <w:r>
        <w:rPr>
          <w:strike/>
          <w:u w:val="single"/>
        </w:rPr>
        <w:t>обод</w:t>
      </w:r>
      <w:r>
        <w:rPr>
          <w:strike/>
        </w:rPr>
        <w:t>»</w:t>
      </w:r>
      <w:r>
        <w:t xml:space="preserve"> </w:t>
      </w:r>
      <w:r w:rsidR="006B0A3C" w:rsidRPr="006B0A3C">
        <w:rPr>
          <w:b/>
          <w:bCs/>
        </w:rPr>
        <w:t>“</w:t>
      </w:r>
      <w:r>
        <w:rPr>
          <w:b/>
          <w:bCs/>
          <w:i/>
          <w:iCs/>
        </w:rPr>
        <w:t>обод</w:t>
      </w:r>
      <w:r w:rsidR="006B0A3C" w:rsidRPr="006B0A3C">
        <w:rPr>
          <w:b/>
          <w:bCs/>
        </w:rPr>
        <w:t>”</w:t>
      </w:r>
      <w:r>
        <w:t xml:space="preserve"> означает основание для шины с камерой или для бескамерной шины, на которое опираются борта шины;</w:t>
      </w:r>
    </w:p>
    <w:p w14:paraId="22F50769" w14:textId="3E8BA661" w:rsidR="00161C1D" w:rsidRPr="00CB05C5"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2.28.1</w:t>
      </w:r>
      <w:r>
        <w:tab/>
      </w:r>
      <w:r>
        <w:tab/>
      </w:r>
      <w:r>
        <w:rPr>
          <w:strike/>
        </w:rPr>
        <w:t>«конфигурация посадки шины на обод»</w:t>
      </w:r>
      <w:r>
        <w:t xml:space="preserve"> </w:t>
      </w:r>
      <w:r w:rsidR="006B0A3C" w:rsidRPr="006B0A3C">
        <w:rPr>
          <w:b/>
          <w:bCs/>
        </w:rPr>
        <w:t>“</w:t>
      </w:r>
      <w:r>
        <w:rPr>
          <w:b/>
          <w:bCs/>
          <w:i/>
          <w:iCs/>
        </w:rPr>
        <w:t>конфигурация посадки шины на обод</w:t>
      </w:r>
      <w:r w:rsidR="006B0A3C" w:rsidRPr="006B0A3C">
        <w:rPr>
          <w:b/>
          <w:bCs/>
        </w:rPr>
        <w:t>”</w:t>
      </w:r>
      <w:r>
        <w:t xml:space="preserve"> означает тип обода, для установки на котором предназначена шина. В случае нестандартных ободьев она обозначается при помощи условного обозначения, проставляемого на шине, например </w:t>
      </w:r>
      <w:r w:rsidR="006B0A3C" w:rsidRPr="006B0A3C">
        <w:t>“</w:t>
      </w:r>
      <w:r>
        <w:t>А</w:t>
      </w:r>
      <w:r w:rsidR="006B0A3C" w:rsidRPr="006B0A3C">
        <w:t>”</w:t>
      </w:r>
      <w:r>
        <w:t xml:space="preserve">;  </w:t>
      </w:r>
    </w:p>
    <w:p w14:paraId="2D29FBD2" w14:textId="5728347B" w:rsidR="00161C1D" w:rsidRPr="00CB05C5"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2.29</w:t>
      </w:r>
      <w:r>
        <w:tab/>
      </w:r>
      <w:r>
        <w:tab/>
      </w:r>
      <w:r>
        <w:rPr>
          <w:strike/>
        </w:rPr>
        <w:t>«измерительный обод»</w:t>
      </w:r>
      <w:r>
        <w:t xml:space="preserve"> </w:t>
      </w:r>
      <w:r w:rsidR="006B0A3C" w:rsidRPr="006B0A3C">
        <w:rPr>
          <w:b/>
          <w:bCs/>
        </w:rPr>
        <w:t>“</w:t>
      </w:r>
      <w:r>
        <w:rPr>
          <w:b/>
          <w:bCs/>
          <w:i/>
          <w:iCs/>
        </w:rPr>
        <w:t>измерительный обод</w:t>
      </w:r>
      <w:r w:rsidR="006B0A3C" w:rsidRPr="006B0A3C">
        <w:rPr>
          <w:b/>
          <w:bCs/>
        </w:rPr>
        <w:t>”</w:t>
      </w:r>
      <w:r>
        <w:rPr>
          <w:b/>
          <w:bCs/>
        </w:rPr>
        <w:t xml:space="preserve"> </w:t>
      </w:r>
      <w:r>
        <w:t xml:space="preserve">означает обод, определенный по параметрам </w:t>
      </w:r>
      <w:r w:rsidR="00F651B3" w:rsidRPr="00F651B3">
        <w:t>“</w:t>
      </w:r>
      <w:r>
        <w:t>ширины измерительного обода</w:t>
      </w:r>
      <w:r w:rsidR="00F651B3" w:rsidRPr="00F651B3">
        <w:t>”</w:t>
      </w:r>
      <w:r>
        <w:t xml:space="preserve"> или </w:t>
      </w:r>
      <w:r w:rsidR="00F651B3" w:rsidRPr="00F651B3">
        <w:t>“</w:t>
      </w:r>
      <w:r>
        <w:t>ширины расчетного обода</w:t>
      </w:r>
      <w:r w:rsidR="00F651B3" w:rsidRPr="00F651B3">
        <w:t>”</w:t>
      </w:r>
      <w:r>
        <w:t xml:space="preserve"> для конкретного обозначения размеров шины в любом издании одного или более международных стандартов на шины; </w:t>
      </w:r>
    </w:p>
    <w:p w14:paraId="3EAE755D" w14:textId="4B6513EF" w:rsidR="00161C1D" w:rsidRPr="00CB05C5"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2.30</w:t>
      </w:r>
      <w:r>
        <w:tab/>
      </w:r>
      <w:r>
        <w:tab/>
      </w:r>
      <w:r>
        <w:rPr>
          <w:strike/>
        </w:rPr>
        <w:t>«испытательный обод»</w:t>
      </w:r>
      <w:r>
        <w:t xml:space="preserve"> </w:t>
      </w:r>
      <w:r w:rsidR="006B0A3C" w:rsidRPr="006B0A3C">
        <w:rPr>
          <w:b/>
          <w:bCs/>
        </w:rPr>
        <w:t>“</w:t>
      </w:r>
      <w:r>
        <w:rPr>
          <w:b/>
          <w:bCs/>
          <w:i/>
          <w:iCs/>
        </w:rPr>
        <w:t>испытательный обод</w:t>
      </w:r>
      <w:r w:rsidR="006B0A3C" w:rsidRPr="00F651B3">
        <w:rPr>
          <w:b/>
          <w:bCs/>
        </w:rPr>
        <w:t>”</w:t>
      </w:r>
      <w:r>
        <w:rPr>
          <w:b/>
          <w:bCs/>
        </w:rPr>
        <w:t xml:space="preserve"> </w:t>
      </w:r>
      <w:r>
        <w:t xml:space="preserve">означает любой обод, указанный в качестве официально утвержденного, рекомендованного или допущенного </w:t>
      </w:r>
      <w:r w:rsidR="00F651B3" w:rsidRPr="00F651B3">
        <w:t>—</w:t>
      </w:r>
      <w:r>
        <w:t xml:space="preserve"> в одном из международных стандартов на шины </w:t>
      </w:r>
      <w:r w:rsidR="00F651B3" w:rsidRPr="00F651B3">
        <w:t>—</w:t>
      </w:r>
      <w:r>
        <w:t xml:space="preserve"> для шины с данным обозначением размера и данного типа;».</w:t>
      </w:r>
    </w:p>
    <w:bookmarkEnd w:id="23"/>
    <w:p w14:paraId="45D954F7" w14:textId="77777777" w:rsidR="00161C1D" w:rsidRPr="00CB05C5" w:rsidRDefault="00161C1D" w:rsidP="00161C1D">
      <w:pPr>
        <w:spacing w:after="120"/>
        <w:ind w:left="2268" w:right="1134" w:hanging="1134"/>
        <w:jc w:val="both"/>
        <w:rPr>
          <w:i/>
        </w:rPr>
      </w:pPr>
      <w:r>
        <w:rPr>
          <w:i/>
          <w:iCs/>
        </w:rPr>
        <w:t>Пункт 2.31</w:t>
      </w:r>
      <w:r>
        <w:t xml:space="preserve"> изменить следующим образом:</w:t>
      </w:r>
    </w:p>
    <w:p w14:paraId="3D9D5BF3" w14:textId="0D4FD9D8" w:rsidR="00161C1D" w:rsidRPr="00CB05C5" w:rsidRDefault="00161C1D" w:rsidP="00161C1D">
      <w:pPr>
        <w:tabs>
          <w:tab w:val="left" w:pos="566"/>
          <w:tab w:val="left" w:pos="1699"/>
          <w:tab w:val="left" w:pos="2265"/>
          <w:tab w:val="left" w:pos="2832"/>
          <w:tab w:val="left" w:pos="3398"/>
        </w:tabs>
        <w:spacing w:after="120"/>
        <w:ind w:left="2268" w:right="1134" w:hanging="1134"/>
        <w:jc w:val="both"/>
        <w:rPr>
          <w:rFonts w:eastAsia="MS Mincho"/>
        </w:rPr>
      </w:pPr>
      <w:r>
        <w:t>«2.31</w:t>
      </w:r>
      <w:r>
        <w:tab/>
      </w:r>
      <w:r>
        <w:tab/>
      </w:r>
      <w:r>
        <w:rPr>
          <w:strike/>
        </w:rPr>
        <w:t>«международный стандарт на шины»</w:t>
      </w:r>
      <w:r>
        <w:t xml:space="preserve"> </w:t>
      </w:r>
      <w:r w:rsidR="00F8499A" w:rsidRPr="00F8499A">
        <w:rPr>
          <w:b/>
          <w:bCs/>
        </w:rPr>
        <w:t>“</w:t>
      </w:r>
      <w:r>
        <w:rPr>
          <w:b/>
          <w:bCs/>
          <w:i/>
          <w:iCs/>
        </w:rPr>
        <w:t>международный стандарт на шины</w:t>
      </w:r>
      <w:r w:rsidR="00F8499A" w:rsidRPr="00F8499A">
        <w:rPr>
          <w:b/>
          <w:bCs/>
        </w:rPr>
        <w:t>”</w:t>
      </w:r>
      <w:r>
        <w:rPr>
          <w:b/>
          <w:bCs/>
        </w:rPr>
        <w:t xml:space="preserve"> </w:t>
      </w:r>
      <w:r>
        <w:t>означает любой из следующих документов по стандартам:</w:t>
      </w:r>
    </w:p>
    <w:p w14:paraId="58DD5969" w14:textId="629C5CD4"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a)</w:t>
      </w:r>
      <w:r>
        <w:tab/>
        <w:t>Европейская техническая организация по вопросам пневматических шин и ободьев колес (ЕТОПОК)</w:t>
      </w:r>
      <w:r w:rsidRPr="00CF1DA6">
        <w:rPr>
          <w:rFonts w:eastAsia="MS Mincho"/>
          <w:u w:val="single"/>
          <w:vertAlign w:val="superscript"/>
          <w:lang w:eastAsia="ja-JP"/>
        </w:rPr>
        <w:footnoteReference w:id="6"/>
      </w:r>
      <w:r w:rsidR="00F8499A">
        <w:t>/</w:t>
      </w:r>
      <w:r>
        <w:t xml:space="preserve">: </w:t>
      </w:r>
      <w:r w:rsidR="00F8499A" w:rsidRPr="00F8499A">
        <w:t>“</w:t>
      </w:r>
      <w:r>
        <w:t>Руководство по стандартам</w:t>
      </w:r>
      <w:r w:rsidR="00F8499A" w:rsidRPr="00F8499A">
        <w:t>”</w:t>
      </w:r>
      <w:r>
        <w:t>;</w:t>
      </w:r>
    </w:p>
    <w:p w14:paraId="3EBBECB5" w14:textId="79A8A993"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strike/>
        </w:rPr>
      </w:pPr>
      <w:r>
        <w:t>b)</w:t>
      </w:r>
      <w:r>
        <w:tab/>
        <w:t>Европейская техническая организация по вопросам пневматических шин и ободьев колес (ЕТОПОК)</w:t>
      </w:r>
      <w:r w:rsidRPr="00A937B2">
        <w:rPr>
          <w:u w:val="single"/>
          <w:vertAlign w:val="superscript"/>
        </w:rPr>
        <w:t>3</w:t>
      </w:r>
      <w:r w:rsidRPr="00A937B2">
        <w:rPr>
          <w:vertAlign w:val="superscript"/>
        </w:rPr>
        <w:t>/</w:t>
      </w:r>
      <w:r>
        <w:t xml:space="preserve">: </w:t>
      </w:r>
      <w:r>
        <w:rPr>
          <w:strike/>
        </w:rPr>
        <w:t>«Проектно-конструкторская информация: использовавшиеся в прошлом данные»</w:t>
      </w:r>
      <w:r>
        <w:t xml:space="preserve"> </w:t>
      </w:r>
      <w:r w:rsidR="00F8499A" w:rsidRPr="00F8499A">
        <w:rPr>
          <w:b/>
          <w:bCs/>
        </w:rPr>
        <w:t>“</w:t>
      </w:r>
      <w:r>
        <w:rPr>
          <w:b/>
          <w:bCs/>
        </w:rPr>
        <w:t>Данные, использовавшиеся в предыдущих стандартах</w:t>
      </w:r>
      <w:r w:rsidR="00F8499A" w:rsidRPr="00F8499A">
        <w:rPr>
          <w:b/>
          <w:bCs/>
        </w:rPr>
        <w:t>”</w:t>
      </w:r>
      <w:r>
        <w:t>;</w:t>
      </w:r>
      <w:bookmarkStart w:id="24" w:name="_Hlk141478013"/>
      <w:bookmarkStart w:id="25" w:name="_Hlk141477967"/>
      <w:bookmarkEnd w:id="24"/>
      <w:bookmarkEnd w:id="25"/>
    </w:p>
    <w:p w14:paraId="4A74B43E" w14:textId="0F57118E"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c)</w:t>
      </w:r>
      <w:r>
        <w:tab/>
        <w:t xml:space="preserve">компания </w:t>
      </w:r>
      <w:r w:rsidR="00F8499A" w:rsidRPr="00F8499A">
        <w:t>“</w:t>
      </w:r>
      <w:r>
        <w:t>Тайр энд рим эсоусиэйшн инк.</w:t>
      </w:r>
      <w:r w:rsidR="00F8499A" w:rsidRPr="00F8499A">
        <w:t>”</w:t>
      </w:r>
      <w:r>
        <w:t xml:space="preserve"> (ТРА)</w:t>
      </w:r>
      <w:r w:rsidRPr="00CF1DA6">
        <w:rPr>
          <w:rFonts w:eastAsia="MS Mincho"/>
          <w:u w:val="single"/>
          <w:vertAlign w:val="superscript"/>
          <w:lang w:eastAsia="ja-JP"/>
        </w:rPr>
        <w:footnoteReference w:id="7"/>
      </w:r>
      <w:r>
        <w:t xml:space="preserve">/: </w:t>
      </w:r>
      <w:r w:rsidR="00F8499A" w:rsidRPr="00F8499A">
        <w:t>“</w:t>
      </w:r>
      <w:r>
        <w:t>Ежегодник</w:t>
      </w:r>
      <w:r w:rsidR="00F8499A" w:rsidRPr="00F8499A">
        <w:t>”</w:t>
      </w:r>
      <w:r>
        <w:t>;</w:t>
      </w:r>
    </w:p>
    <w:p w14:paraId="7A339C37" w14:textId="69674A00" w:rsidR="00161C1D" w:rsidRPr="00CB05C5" w:rsidRDefault="00161C1D" w:rsidP="00161C1D">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d)</w:t>
      </w:r>
      <w:r>
        <w:tab/>
        <w:t xml:space="preserve">Ассоциация японских предприятий </w:t>
      </w:r>
      <w:r w:rsidR="00F8499A" w:rsidRPr="00F8499A">
        <w:t>—</w:t>
      </w:r>
      <w:r>
        <w:t xml:space="preserve"> изготовителей шин (АЯПИШ)</w:t>
      </w:r>
      <w:r w:rsidRPr="00CF1DA6">
        <w:rPr>
          <w:rFonts w:eastAsia="MS Mincho"/>
          <w:u w:val="single"/>
          <w:vertAlign w:val="superscript"/>
          <w:lang w:eastAsia="ja-JP"/>
        </w:rPr>
        <w:footnoteReference w:id="8"/>
      </w:r>
      <w:r>
        <w:t xml:space="preserve">/: </w:t>
      </w:r>
      <w:r w:rsidR="00F8499A" w:rsidRPr="00F8499A">
        <w:t>“</w:t>
      </w:r>
      <w:r>
        <w:t>Ежегодник</w:t>
      </w:r>
      <w:r w:rsidR="00F8499A" w:rsidRPr="00F8499A">
        <w:t>”</w:t>
      </w:r>
      <w:r>
        <w:t>;</w:t>
      </w:r>
    </w:p>
    <w:p w14:paraId="28FCE730" w14:textId="6F1CC77F"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e)</w:t>
      </w:r>
      <w:r>
        <w:tab/>
        <w:t xml:space="preserve">Австралийская ассоциация предприятий </w:t>
      </w:r>
      <w:r w:rsidR="00F8499A" w:rsidRPr="00F8499A">
        <w:t>—</w:t>
      </w:r>
      <w:r>
        <w:t xml:space="preserve"> изготовителей шин и ободьев (ААШО)</w:t>
      </w:r>
      <w:r w:rsidRPr="00CF1DA6">
        <w:rPr>
          <w:rFonts w:eastAsia="MS Mincho"/>
          <w:u w:val="single"/>
          <w:vertAlign w:val="superscript"/>
          <w:lang w:eastAsia="ja-JP"/>
        </w:rPr>
        <w:footnoteReference w:id="9"/>
      </w:r>
      <w:r>
        <w:t xml:space="preserve">/: </w:t>
      </w:r>
      <w:r w:rsidR="00F8499A" w:rsidRPr="00F8499A">
        <w:t>“</w:t>
      </w:r>
      <w:r>
        <w:t>Руководство по стандартам</w:t>
      </w:r>
      <w:r w:rsidR="00F8499A" w:rsidRPr="00F8499A">
        <w:t>”</w:t>
      </w:r>
      <w:r>
        <w:t>;</w:t>
      </w:r>
    </w:p>
    <w:p w14:paraId="093DE3FF" w14:textId="7D280BAB"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f)</w:t>
      </w:r>
      <w:r>
        <w:tab/>
      </w:r>
      <w:r>
        <w:rPr>
          <w:strike/>
        </w:rPr>
        <w:t xml:space="preserve">Бразильская ассоциация предприятий </w:t>
      </w:r>
      <w:r w:rsidR="00F8499A" w:rsidRPr="00F8499A">
        <w:rPr>
          <w:strike/>
        </w:rPr>
        <w:t>—</w:t>
      </w:r>
      <w:r>
        <w:rPr>
          <w:strike/>
        </w:rPr>
        <w:t xml:space="preserve"> изготовителей шин и ободьев (БАШО)</w:t>
      </w:r>
      <w:r>
        <w:t xml:space="preserve"> </w:t>
      </w:r>
      <w:r>
        <w:rPr>
          <w:b/>
          <w:bCs/>
        </w:rPr>
        <w:t xml:space="preserve">Латиноамериканская ассоциация предприятий </w:t>
      </w:r>
      <w:r w:rsidR="00F8499A" w:rsidRPr="00F8499A">
        <w:rPr>
          <w:b/>
          <w:bCs/>
        </w:rPr>
        <w:t>—</w:t>
      </w:r>
      <w:r>
        <w:rPr>
          <w:b/>
          <w:bCs/>
        </w:rPr>
        <w:t xml:space="preserve"> изготовителей шин и ободьев (ЛАШО)</w:t>
      </w:r>
      <w:r w:rsidRPr="00CF1DA6">
        <w:rPr>
          <w:rFonts w:eastAsia="MS Mincho"/>
          <w:u w:val="single"/>
          <w:vertAlign w:val="superscript"/>
          <w:lang w:eastAsia="ja-JP"/>
        </w:rPr>
        <w:footnoteReference w:id="10"/>
      </w:r>
      <w:r>
        <w:t xml:space="preserve">/: </w:t>
      </w:r>
      <w:r w:rsidR="00F8499A" w:rsidRPr="00F8499A">
        <w:t>“</w:t>
      </w:r>
      <w:r>
        <w:t>Руководство по техническим нормам</w:t>
      </w:r>
      <w:r w:rsidR="00F8499A" w:rsidRPr="0056576D">
        <w:t>”</w:t>
      </w:r>
      <w:r>
        <w:t>;</w:t>
      </w:r>
    </w:p>
    <w:p w14:paraId="26607306" w14:textId="1CDEA6D4" w:rsidR="00161C1D" w:rsidRPr="00CB05C5" w:rsidRDefault="00161C1D" w:rsidP="00F651B3">
      <w:pPr>
        <w:widowControl w:val="0"/>
        <w:tabs>
          <w:tab w:val="left" w:pos="566"/>
          <w:tab w:val="left" w:pos="1699"/>
          <w:tab w:val="left" w:pos="2835"/>
          <w:tab w:val="left" w:pos="3398"/>
        </w:tabs>
        <w:suppressAutoHyphens w:val="0"/>
        <w:autoSpaceDE w:val="0"/>
        <w:autoSpaceDN w:val="0"/>
        <w:adjustRightInd w:val="0"/>
        <w:spacing w:after="120"/>
        <w:ind w:left="2835" w:right="1134" w:hanging="567"/>
        <w:jc w:val="both"/>
        <w:rPr>
          <w:rFonts w:eastAsia="MS Mincho"/>
        </w:rPr>
      </w:pPr>
      <w:r>
        <w:t>g)</w:t>
      </w:r>
      <w:r>
        <w:tab/>
        <w:t xml:space="preserve">Скандинавская организация предприятий </w:t>
      </w:r>
      <w:r w:rsidR="0056576D" w:rsidRPr="0056576D">
        <w:t>—</w:t>
      </w:r>
      <w:r>
        <w:t xml:space="preserve"> изготовителей шин и ободьев (СОШО)</w:t>
      </w:r>
      <w:r w:rsidRPr="00CF1DA6">
        <w:rPr>
          <w:rFonts w:eastAsia="MS Mincho"/>
          <w:u w:val="single"/>
          <w:vertAlign w:val="superscript"/>
          <w:lang w:eastAsia="ja-JP"/>
        </w:rPr>
        <w:footnoteReference w:id="11"/>
      </w:r>
      <w:r>
        <w:t xml:space="preserve">/: </w:t>
      </w:r>
      <w:r w:rsidR="0056576D" w:rsidRPr="0056576D">
        <w:t>“</w:t>
      </w:r>
      <w:r>
        <w:t>Справочник данных</w:t>
      </w:r>
      <w:r w:rsidR="0056576D" w:rsidRPr="009539A9">
        <w:t>”</w:t>
      </w:r>
      <w:r>
        <w:t>;».</w:t>
      </w:r>
    </w:p>
    <w:p w14:paraId="5D29684C" w14:textId="48D2B888" w:rsidR="00161C1D" w:rsidRPr="00CB05C5" w:rsidRDefault="00161C1D" w:rsidP="00161C1D">
      <w:pPr>
        <w:spacing w:after="120"/>
        <w:ind w:left="2268" w:right="1134" w:hanging="1134"/>
        <w:jc w:val="both"/>
        <w:rPr>
          <w:i/>
        </w:rPr>
      </w:pPr>
      <w:r>
        <w:rPr>
          <w:i/>
          <w:iCs/>
        </w:rPr>
        <w:t>Пункты 2.32</w:t>
      </w:r>
      <w:r w:rsidR="009539A9" w:rsidRPr="009539A9">
        <w:rPr>
          <w:i/>
          <w:iCs/>
        </w:rPr>
        <w:t>–</w:t>
      </w:r>
      <w:r>
        <w:rPr>
          <w:i/>
          <w:iCs/>
        </w:rPr>
        <w:t>2.37</w:t>
      </w:r>
      <w:r>
        <w:t xml:space="preserve"> изменить следующим образом:</w:t>
      </w:r>
    </w:p>
    <w:p w14:paraId="18931184" w14:textId="4DB185D3" w:rsidR="00161C1D" w:rsidRPr="00CB05C5" w:rsidRDefault="00161C1D" w:rsidP="00161C1D">
      <w:pPr>
        <w:tabs>
          <w:tab w:val="left" w:pos="566"/>
          <w:tab w:val="left" w:pos="1132"/>
          <w:tab w:val="left" w:pos="1699"/>
          <w:tab w:val="left" w:pos="2265"/>
          <w:tab w:val="left" w:pos="2832"/>
          <w:tab w:val="left" w:pos="3398"/>
        </w:tabs>
        <w:spacing w:after="120"/>
        <w:ind w:left="2268" w:right="1134" w:hanging="1134"/>
        <w:jc w:val="both"/>
        <w:rPr>
          <w:rFonts w:eastAsia="MS Mincho"/>
        </w:rPr>
      </w:pPr>
      <w:r>
        <w:t>«2.32</w:t>
      </w:r>
      <w:r>
        <w:tab/>
      </w:r>
      <w:r>
        <w:tab/>
      </w:r>
      <w:r>
        <w:rPr>
          <w:strike/>
        </w:rPr>
        <w:t>«отрывы»</w:t>
      </w:r>
      <w:r>
        <w:t xml:space="preserve"> </w:t>
      </w:r>
      <w:r w:rsidR="009539A9" w:rsidRPr="009539A9">
        <w:rPr>
          <w:b/>
          <w:bCs/>
        </w:rPr>
        <w:t>“</w:t>
      </w:r>
      <w:r>
        <w:rPr>
          <w:b/>
          <w:bCs/>
          <w:i/>
          <w:iCs/>
        </w:rPr>
        <w:t>отрывы</w:t>
      </w:r>
      <w:r w:rsidR="009539A9" w:rsidRPr="009539A9">
        <w:rPr>
          <w:b/>
          <w:bCs/>
        </w:rPr>
        <w:t>”</w:t>
      </w:r>
      <w:r>
        <w:t xml:space="preserve"> означает отделение кусков резины от протектора;</w:t>
      </w:r>
    </w:p>
    <w:p w14:paraId="5D13A9A0" w14:textId="542C18C2"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2.33</w:t>
      </w:r>
      <w:r>
        <w:tab/>
      </w:r>
      <w:r>
        <w:tab/>
      </w:r>
      <w:r>
        <w:rPr>
          <w:strike/>
        </w:rPr>
        <w:t>«отслоение корда»</w:t>
      </w:r>
      <w:r>
        <w:t xml:space="preserve"> </w:t>
      </w:r>
      <w:r w:rsidR="009539A9" w:rsidRPr="009539A9">
        <w:t>“</w:t>
      </w:r>
      <w:r>
        <w:rPr>
          <w:b/>
          <w:bCs/>
          <w:i/>
          <w:iCs/>
        </w:rPr>
        <w:t>отслоение корда</w:t>
      </w:r>
      <w:r w:rsidR="009539A9" w:rsidRPr="009539A9">
        <w:t>”</w:t>
      </w:r>
      <w:r>
        <w:t xml:space="preserve"> означает отслоение корда от его резинового покрытия;</w:t>
      </w:r>
    </w:p>
    <w:p w14:paraId="565F5390" w14:textId="0B94BAC0"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2.34</w:t>
      </w:r>
      <w:r>
        <w:tab/>
      </w:r>
      <w:r>
        <w:tab/>
      </w:r>
      <w:r>
        <w:rPr>
          <w:strike/>
        </w:rPr>
        <w:t>«отслоение слоев»</w:t>
      </w:r>
      <w:r>
        <w:t xml:space="preserve"> </w:t>
      </w:r>
      <w:r w:rsidR="009539A9" w:rsidRPr="009539A9">
        <w:rPr>
          <w:b/>
          <w:bCs/>
        </w:rPr>
        <w:t>“</w:t>
      </w:r>
      <w:r>
        <w:rPr>
          <w:b/>
          <w:bCs/>
          <w:i/>
          <w:iCs/>
        </w:rPr>
        <w:t>отслоение слоев</w:t>
      </w:r>
      <w:r w:rsidR="009539A9" w:rsidRPr="009539A9">
        <w:rPr>
          <w:b/>
          <w:bCs/>
        </w:rPr>
        <w:t>”</w:t>
      </w:r>
      <w:r>
        <w:rPr>
          <w:b/>
          <w:bCs/>
        </w:rPr>
        <w:t xml:space="preserve"> </w:t>
      </w:r>
      <w:r>
        <w:t>означает расслоение соседних слоев друг от друга;</w:t>
      </w:r>
    </w:p>
    <w:p w14:paraId="22159F7E" w14:textId="35973F2B"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2.35</w:t>
      </w:r>
      <w:r>
        <w:tab/>
      </w:r>
      <w:r>
        <w:tab/>
      </w:r>
      <w:r>
        <w:rPr>
          <w:strike/>
        </w:rPr>
        <w:t>«отслоение протектора»</w:t>
      </w:r>
      <w:r>
        <w:t xml:space="preserve"> </w:t>
      </w:r>
      <w:r w:rsidR="009539A9" w:rsidRPr="009539A9">
        <w:rPr>
          <w:b/>
          <w:bCs/>
        </w:rPr>
        <w:t>“</w:t>
      </w:r>
      <w:r>
        <w:rPr>
          <w:b/>
          <w:bCs/>
          <w:i/>
          <w:iCs/>
        </w:rPr>
        <w:t>отслоение протектора</w:t>
      </w:r>
      <w:r w:rsidR="009539A9" w:rsidRPr="009539A9">
        <w:rPr>
          <w:b/>
          <w:bCs/>
        </w:rPr>
        <w:t>”</w:t>
      </w:r>
      <w:r>
        <w:rPr>
          <w:b/>
          <w:bCs/>
        </w:rPr>
        <w:t xml:space="preserve"> </w:t>
      </w:r>
      <w:r>
        <w:t>означает отслоение протектора от каркаса;</w:t>
      </w:r>
    </w:p>
    <w:p w14:paraId="329478FE" w14:textId="519F50F8"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2.36</w:t>
      </w:r>
      <w:r>
        <w:tab/>
      </w:r>
      <w:r>
        <w:tab/>
      </w:r>
      <w:r>
        <w:rPr>
          <w:strike/>
        </w:rPr>
        <w:t>«</w:t>
      </w:r>
      <w:r>
        <w:rPr>
          <w:strike/>
          <w:u w:val="single"/>
        </w:rPr>
        <w:t>эксплуатационные характеристики</w:t>
      </w:r>
      <w:r>
        <w:rPr>
          <w:strike/>
        </w:rPr>
        <w:t>»</w:t>
      </w:r>
      <w:r>
        <w:t xml:space="preserve"> </w:t>
      </w:r>
      <w:r w:rsidR="009539A9" w:rsidRPr="009539A9">
        <w:rPr>
          <w:b/>
          <w:bCs/>
        </w:rPr>
        <w:t>“</w:t>
      </w:r>
      <w:r>
        <w:rPr>
          <w:b/>
          <w:bCs/>
          <w:i/>
          <w:iCs/>
        </w:rPr>
        <w:t>эксплуатационное описание</w:t>
      </w:r>
      <w:r w:rsidR="009539A9" w:rsidRPr="009539A9">
        <w:rPr>
          <w:b/>
          <w:bCs/>
        </w:rPr>
        <w:t>”</w:t>
      </w:r>
      <w:r>
        <w:rPr>
          <w:b/>
          <w:bCs/>
        </w:rPr>
        <w:t xml:space="preserve"> </w:t>
      </w:r>
      <w:r>
        <w:t xml:space="preserve">означает </w:t>
      </w:r>
      <w:r>
        <w:rPr>
          <w:strike/>
        </w:rPr>
        <w:t>конкретное сочетание</w:t>
      </w:r>
      <w:r>
        <w:t xml:space="preserve"> индекс</w:t>
      </w:r>
      <w:r>
        <w:rPr>
          <w:strike/>
        </w:rPr>
        <w:t>а</w:t>
      </w:r>
      <w:r>
        <w:t xml:space="preserve"> </w:t>
      </w:r>
      <w:r>
        <w:rPr>
          <w:b/>
          <w:bCs/>
        </w:rPr>
        <w:t xml:space="preserve">или индексы </w:t>
      </w:r>
      <w:r>
        <w:t xml:space="preserve">нагрузки </w:t>
      </w:r>
      <w:r>
        <w:rPr>
          <w:strike/>
        </w:rPr>
        <w:t>шины и</w:t>
      </w:r>
      <w:r>
        <w:t xml:space="preserve"> </w:t>
      </w:r>
      <w:r>
        <w:rPr>
          <w:b/>
          <w:bCs/>
        </w:rPr>
        <w:t>вместе с</w:t>
      </w:r>
      <w:r>
        <w:t xml:space="preserve"> обозначени</w:t>
      </w:r>
      <w:r>
        <w:rPr>
          <w:strike/>
        </w:rPr>
        <w:t>я</w:t>
      </w:r>
      <w:r>
        <w:rPr>
          <w:b/>
          <w:bCs/>
        </w:rPr>
        <w:t>ем</w:t>
      </w:r>
      <w:r>
        <w:t xml:space="preserve"> </w:t>
      </w:r>
      <w:r>
        <w:rPr>
          <w:b/>
          <w:bCs/>
        </w:rPr>
        <w:t>категории</w:t>
      </w:r>
      <w:r>
        <w:t xml:space="preserve"> скорости </w:t>
      </w:r>
      <w:r>
        <w:rPr>
          <w:b/>
          <w:bCs/>
        </w:rPr>
        <w:t>(например, 164M или 121/119S)</w:t>
      </w:r>
      <w:r>
        <w:t xml:space="preserve">; </w:t>
      </w:r>
      <w:r>
        <w:rPr>
          <w:b/>
          <w:bCs/>
        </w:rPr>
        <w:t>эксплуатационное описание может включать либо один, либо два индекса нагрузки, которые указывают на нагрузку, которую может выдерживать шина в одиночной либо спаренной конструкции.</w:t>
      </w:r>
    </w:p>
    <w:p w14:paraId="04F28869" w14:textId="01F07690"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trike/>
        </w:rPr>
      </w:pPr>
      <w:r>
        <w:t>2.37</w:t>
      </w:r>
      <w:r>
        <w:tab/>
      </w:r>
      <w:r>
        <w:tab/>
      </w:r>
      <w:r w:rsidR="009539A9" w:rsidRPr="009539A9">
        <w:t>“</w:t>
      </w:r>
      <w:r>
        <w:rPr>
          <w:i/>
          <w:iCs/>
        </w:rPr>
        <w:t xml:space="preserve">индекс </w:t>
      </w:r>
      <w:r>
        <w:rPr>
          <w:i/>
          <w:iCs/>
          <w:strike/>
        </w:rPr>
        <w:t>нагрузки</w:t>
      </w:r>
      <w:r>
        <w:rPr>
          <w:i/>
          <w:iCs/>
        </w:rPr>
        <w:t xml:space="preserve"> </w:t>
      </w:r>
      <w:r>
        <w:rPr>
          <w:b/>
          <w:bCs/>
          <w:i/>
          <w:iCs/>
        </w:rPr>
        <w:t>несущей способности</w:t>
      </w:r>
      <w:r w:rsidR="009539A9" w:rsidRPr="009539A9">
        <w:t>”</w:t>
      </w:r>
      <w:r>
        <w:t xml:space="preserve"> означает </w:t>
      </w:r>
      <w:r>
        <w:rPr>
          <w:b/>
          <w:bCs/>
        </w:rPr>
        <w:t xml:space="preserve">число </w:t>
      </w:r>
      <w:r>
        <w:rPr>
          <w:strike/>
        </w:rPr>
        <w:t>цифровую кодировку</w:t>
      </w:r>
      <w:r>
        <w:t>, свидетельствующ</w:t>
      </w:r>
      <w:r>
        <w:rPr>
          <w:strike/>
        </w:rPr>
        <w:t>ую</w:t>
      </w:r>
      <w:r>
        <w:rPr>
          <w:b/>
          <w:bCs/>
        </w:rPr>
        <w:t>ее</w:t>
      </w:r>
      <w:r>
        <w:t xml:space="preserve"> о нагрузке, которую может выдержать шина при скорости, на которую указывает соответствующее обозначение скорости, и в рабочем режиме, соответствующем </w:t>
      </w:r>
      <w:r>
        <w:rPr>
          <w:b/>
          <w:bCs/>
        </w:rPr>
        <w:t xml:space="preserve">требованиям в отношении </w:t>
      </w:r>
      <w:r>
        <w:rPr>
          <w:strike/>
        </w:rPr>
        <w:t>условиям</w:t>
      </w:r>
      <w:r>
        <w:t xml:space="preserve"> эксплуатации, указанным изготовителем оригинальной шины или предприятием по восстановлению протектора шин. </w:t>
      </w:r>
      <w:r>
        <w:rPr>
          <w:strike/>
        </w:rPr>
        <w:t>Шина может иметь более одного индекса нагрузки для указания ее несущей способности в одиночной или сдвоенной (спаренной) конструкции либо для уточнения альтернативной несущей способности (фиксированный параметр), когда изменение нагрузки в соответствии с пунктом 2.40 и приложением 8 к настоящим Правилам не допускается.</w:t>
      </w:r>
    </w:p>
    <w:p w14:paraId="6767D957" w14:textId="0E35AC06" w:rsidR="00161C1D" w:rsidRPr="00CB05C5" w:rsidRDefault="00161C1D" w:rsidP="00161C1D">
      <w:pPr>
        <w:widowControl w:val="0"/>
        <w:tabs>
          <w:tab w:val="left" w:pos="566"/>
          <w:tab w:val="left" w:pos="1132"/>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ab/>
      </w:r>
      <w:r>
        <w:tab/>
        <w:t xml:space="preserve">Перечень индексов нагрузки и соответствующих им значений нагрузки приведен в приложении 4 </w:t>
      </w:r>
      <w:r>
        <w:rPr>
          <w:strike/>
        </w:rPr>
        <w:t>к настоящим Правилам</w:t>
      </w:r>
      <w:r>
        <w:t>».</w:t>
      </w:r>
    </w:p>
    <w:p w14:paraId="1609DD76" w14:textId="77777777" w:rsidR="00161C1D" w:rsidRPr="00CB05C5" w:rsidRDefault="00161C1D" w:rsidP="00161C1D">
      <w:pPr>
        <w:spacing w:after="120"/>
        <w:ind w:left="2268" w:right="1134" w:hanging="1134"/>
        <w:jc w:val="both"/>
        <w:rPr>
          <w:i/>
        </w:rPr>
      </w:pPr>
      <w:r>
        <w:rPr>
          <w:i/>
          <w:iCs/>
        </w:rPr>
        <w:t>Пункты 2.38, 2.38.1 и 2.38.2</w:t>
      </w:r>
      <w:r>
        <w:t xml:space="preserve"> изменить следующим образом: </w:t>
      </w:r>
    </w:p>
    <w:p w14:paraId="1381BF34" w14:textId="03FCE22F" w:rsidR="00161C1D" w:rsidRPr="00CB05C5" w:rsidRDefault="00161C1D" w:rsidP="00161C1D">
      <w:pPr>
        <w:tabs>
          <w:tab w:val="left" w:pos="566"/>
          <w:tab w:val="left" w:pos="1701"/>
          <w:tab w:val="left" w:pos="2265"/>
          <w:tab w:val="left" w:pos="2832"/>
          <w:tab w:val="left" w:pos="3398"/>
        </w:tabs>
        <w:spacing w:after="120"/>
        <w:ind w:left="2268" w:right="1134" w:hanging="1134"/>
        <w:jc w:val="both"/>
        <w:rPr>
          <w:rFonts w:eastAsia="MS Mincho"/>
        </w:rPr>
      </w:pPr>
      <w:r>
        <w:t>«2.38</w:t>
      </w:r>
      <w:r>
        <w:tab/>
      </w:r>
      <w:r>
        <w:tab/>
      </w:r>
      <w:r>
        <w:rPr>
          <w:strike/>
        </w:rPr>
        <w:t>«обозначение скорости»</w:t>
      </w:r>
      <w:r>
        <w:t xml:space="preserve"> </w:t>
      </w:r>
      <w:r w:rsidR="009539A9" w:rsidRPr="009539A9">
        <w:rPr>
          <w:b/>
          <w:bCs/>
        </w:rPr>
        <w:t>“</w:t>
      </w:r>
      <w:r>
        <w:rPr>
          <w:b/>
          <w:bCs/>
          <w:i/>
          <w:iCs/>
        </w:rPr>
        <w:t>категория скорости</w:t>
      </w:r>
      <w:r>
        <w:rPr>
          <w:b/>
          <w:bCs/>
        </w:rPr>
        <w:t xml:space="preserve"> </w:t>
      </w:r>
      <w:r>
        <w:t>означает:</w:t>
      </w:r>
    </w:p>
    <w:p w14:paraId="7390DE5E" w14:textId="653845BA" w:rsidR="00161C1D" w:rsidRPr="00CB05C5" w:rsidRDefault="00161C1D" w:rsidP="00161C1D">
      <w:pPr>
        <w:widowControl w:val="0"/>
        <w:tabs>
          <w:tab w:val="left" w:pos="566"/>
          <w:tab w:val="left" w:pos="1701"/>
          <w:tab w:val="left" w:pos="2265"/>
          <w:tab w:val="left" w:pos="2832"/>
          <w:tab w:val="left" w:pos="3398"/>
        </w:tabs>
        <w:suppressAutoHyphens w:val="0"/>
        <w:autoSpaceDE w:val="0"/>
        <w:autoSpaceDN w:val="0"/>
        <w:adjustRightInd w:val="0"/>
        <w:spacing w:after="120"/>
        <w:ind w:left="2268" w:right="1134" w:hanging="1134"/>
        <w:jc w:val="both"/>
        <w:rPr>
          <w:rFonts w:eastAsia="MS Mincho"/>
        </w:rPr>
      </w:pPr>
      <w:r>
        <w:t>2.38.1</w:t>
      </w:r>
      <w:r>
        <w:tab/>
      </w:r>
      <w:r>
        <w:tab/>
      </w:r>
      <w:r>
        <w:rPr>
          <w:strike/>
        </w:rPr>
        <w:t>букву алфавита, указывающую скорость</w:t>
      </w:r>
      <w:r>
        <w:t xml:space="preserve"> </w:t>
      </w:r>
      <w:r>
        <w:rPr>
          <w:b/>
          <w:bCs/>
        </w:rPr>
        <w:t>указанную при помощи условного обозначения скорость</w:t>
      </w:r>
      <w:r>
        <w:t xml:space="preserve">, на которой шина может выдерживать нагрузку, </w:t>
      </w:r>
      <w:r>
        <w:rPr>
          <w:strike/>
        </w:rPr>
        <w:t>о которой свидетельствует соответствующий индекс нагрузки</w:t>
      </w:r>
      <w:r>
        <w:t xml:space="preserve"> </w:t>
      </w:r>
      <w:r>
        <w:rPr>
          <w:b/>
          <w:bCs/>
        </w:rPr>
        <w:t>обозначенную соответствующим индексом нагрузки</w:t>
      </w:r>
      <w:r>
        <w:t>.</w:t>
      </w:r>
    </w:p>
    <w:p w14:paraId="17AFA9FF" w14:textId="62041C76" w:rsidR="00161C1D" w:rsidRPr="00CB05C5" w:rsidRDefault="00161C1D" w:rsidP="00161C1D">
      <w:pPr>
        <w:widowControl w:val="0"/>
        <w:tabs>
          <w:tab w:val="left" w:pos="566"/>
          <w:tab w:val="left" w:pos="1699"/>
          <w:tab w:val="left" w:pos="2265"/>
          <w:tab w:val="left" w:pos="2832"/>
          <w:tab w:val="left" w:pos="3398"/>
        </w:tabs>
        <w:suppressAutoHyphens w:val="0"/>
        <w:autoSpaceDE w:val="0"/>
        <w:autoSpaceDN w:val="0"/>
        <w:adjustRightInd w:val="0"/>
        <w:spacing w:after="120"/>
        <w:ind w:left="2268" w:right="1134" w:hanging="1134"/>
        <w:jc w:val="both"/>
        <w:rPr>
          <w:rFonts w:eastAsia="MS Mincho"/>
          <w:szCs w:val="24"/>
        </w:rPr>
      </w:pPr>
      <w:r>
        <w:t>2.38.2</w:t>
      </w:r>
      <w:r>
        <w:tab/>
      </w:r>
      <w:r>
        <w:tab/>
        <w:t xml:space="preserve">Обозначения </w:t>
      </w:r>
      <w:r>
        <w:rPr>
          <w:b/>
          <w:bCs/>
        </w:rPr>
        <w:t xml:space="preserve">категорий </w:t>
      </w:r>
      <w:r>
        <w:t xml:space="preserve">скорости </w:t>
      </w:r>
      <w:r>
        <w:rPr>
          <w:strike/>
        </w:rPr>
        <w:t>и соответствующие показатели скорости</w:t>
      </w:r>
      <w:r>
        <w:t xml:space="preserve"> приведены в следующей таблице:</w:t>
      </w:r>
    </w:p>
    <w:tbl>
      <w:tblPr>
        <w:tblW w:w="0" w:type="auto"/>
        <w:tblInd w:w="2259" w:type="dxa"/>
        <w:tblLayout w:type="fixed"/>
        <w:tblCellMar>
          <w:left w:w="122" w:type="dxa"/>
          <w:right w:w="122" w:type="dxa"/>
        </w:tblCellMar>
        <w:tblLook w:val="0000" w:firstRow="0" w:lastRow="0" w:firstColumn="0" w:lastColumn="0" w:noHBand="0" w:noVBand="0"/>
      </w:tblPr>
      <w:tblGrid>
        <w:gridCol w:w="3209"/>
        <w:gridCol w:w="3210"/>
      </w:tblGrid>
      <w:tr w:rsidR="00161C1D" w:rsidRPr="00CB05C5" w14:paraId="7BF1F2DA" w14:textId="77777777" w:rsidTr="00262172">
        <w:tc>
          <w:tcPr>
            <w:tcW w:w="3209" w:type="dxa"/>
            <w:tcBorders>
              <w:top w:val="single" w:sz="4" w:space="0" w:color="000000"/>
              <w:left w:val="single" w:sz="4" w:space="0" w:color="000000"/>
              <w:bottom w:val="single" w:sz="12" w:space="0" w:color="000000"/>
              <w:right w:val="single" w:sz="4" w:space="0" w:color="000000"/>
            </w:tcBorders>
          </w:tcPr>
          <w:p w14:paraId="49195A34" w14:textId="77777777" w:rsidR="00161C1D" w:rsidRPr="00BC2A85" w:rsidRDefault="00161C1D" w:rsidP="00262172">
            <w:pPr>
              <w:widowControl w:val="0"/>
              <w:suppressAutoHyphens w:val="0"/>
              <w:autoSpaceDE w:val="0"/>
              <w:autoSpaceDN w:val="0"/>
              <w:adjustRightInd w:val="0"/>
              <w:spacing w:line="19" w:lineRule="exact"/>
              <w:rPr>
                <w:rFonts w:eastAsia="MS Mincho"/>
                <w:i/>
                <w:sz w:val="16"/>
                <w:szCs w:val="16"/>
                <w:lang w:eastAsia="ja-JP"/>
              </w:rPr>
            </w:pPr>
          </w:p>
          <w:p w14:paraId="6CA64A10" w14:textId="77777777" w:rsidR="00161C1D" w:rsidRPr="00BC2A85"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rPr>
            </w:pPr>
            <w:r w:rsidRPr="00BC2A85">
              <w:rPr>
                <w:i/>
                <w:iCs/>
                <w:sz w:val="16"/>
                <w:szCs w:val="16"/>
              </w:rPr>
              <w:t xml:space="preserve">Обозначение </w:t>
            </w:r>
            <w:r w:rsidRPr="00BC2A85">
              <w:rPr>
                <w:b/>
                <w:bCs/>
                <w:i/>
                <w:iCs/>
                <w:sz w:val="16"/>
                <w:szCs w:val="16"/>
              </w:rPr>
              <w:t>категории</w:t>
            </w:r>
            <w:r w:rsidRPr="00BC2A85">
              <w:rPr>
                <w:i/>
                <w:iCs/>
                <w:sz w:val="16"/>
                <w:szCs w:val="16"/>
              </w:rPr>
              <w:t xml:space="preserve"> скорости</w:t>
            </w:r>
          </w:p>
        </w:tc>
        <w:tc>
          <w:tcPr>
            <w:tcW w:w="3210" w:type="dxa"/>
            <w:tcBorders>
              <w:top w:val="single" w:sz="4" w:space="0" w:color="000000"/>
              <w:left w:val="single" w:sz="4" w:space="0" w:color="000000"/>
              <w:bottom w:val="single" w:sz="12" w:space="0" w:color="000000"/>
              <w:right w:val="single" w:sz="4" w:space="0" w:color="000000"/>
            </w:tcBorders>
          </w:tcPr>
          <w:p w14:paraId="42744B76" w14:textId="77777777" w:rsidR="00161C1D" w:rsidRPr="00BC2A85" w:rsidRDefault="00161C1D" w:rsidP="00262172">
            <w:pPr>
              <w:widowControl w:val="0"/>
              <w:suppressAutoHyphens w:val="0"/>
              <w:autoSpaceDE w:val="0"/>
              <w:autoSpaceDN w:val="0"/>
              <w:adjustRightInd w:val="0"/>
              <w:spacing w:line="19" w:lineRule="exact"/>
              <w:rPr>
                <w:rFonts w:eastAsia="MS Mincho"/>
                <w:i/>
                <w:sz w:val="16"/>
                <w:szCs w:val="16"/>
                <w:lang w:eastAsia="ja-JP"/>
              </w:rPr>
            </w:pPr>
          </w:p>
          <w:p w14:paraId="027FCD41" w14:textId="77777777" w:rsidR="00161C1D" w:rsidRPr="00BC2A85"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i/>
                <w:sz w:val="16"/>
                <w:szCs w:val="16"/>
              </w:rPr>
            </w:pPr>
            <w:r w:rsidRPr="00BC2A85">
              <w:rPr>
                <w:i/>
                <w:iCs/>
                <w:sz w:val="16"/>
                <w:szCs w:val="16"/>
              </w:rPr>
              <w:t xml:space="preserve">Соответствующий показатель </w:t>
            </w:r>
            <w:r w:rsidRPr="00BC2A85">
              <w:rPr>
                <w:i/>
                <w:iCs/>
                <w:strike/>
                <w:sz w:val="16"/>
                <w:szCs w:val="16"/>
              </w:rPr>
              <w:t>максимальной</w:t>
            </w:r>
            <w:r w:rsidRPr="00BC2A85">
              <w:rPr>
                <w:i/>
                <w:iCs/>
                <w:sz w:val="16"/>
                <w:szCs w:val="16"/>
              </w:rPr>
              <w:t xml:space="preserve"> скорости (км/ч)</w:t>
            </w:r>
          </w:p>
        </w:tc>
      </w:tr>
      <w:tr w:rsidR="00161C1D" w:rsidRPr="00253626" w14:paraId="37DCC787" w14:textId="77777777" w:rsidTr="00262172">
        <w:tc>
          <w:tcPr>
            <w:tcW w:w="3209" w:type="dxa"/>
            <w:tcBorders>
              <w:top w:val="single" w:sz="12" w:space="0" w:color="000000"/>
              <w:left w:val="single" w:sz="4" w:space="0" w:color="000000"/>
              <w:bottom w:val="single" w:sz="12" w:space="0" w:color="000000"/>
              <w:right w:val="single" w:sz="4" w:space="0" w:color="000000"/>
            </w:tcBorders>
          </w:tcPr>
          <w:p w14:paraId="0BFE96E7" w14:textId="77777777" w:rsidR="00161C1D" w:rsidRPr="00CB05C5" w:rsidRDefault="00161C1D" w:rsidP="00262172">
            <w:pPr>
              <w:widowControl w:val="0"/>
              <w:suppressAutoHyphens w:val="0"/>
              <w:autoSpaceDE w:val="0"/>
              <w:autoSpaceDN w:val="0"/>
              <w:adjustRightInd w:val="0"/>
              <w:spacing w:line="19" w:lineRule="exact"/>
              <w:rPr>
                <w:rFonts w:eastAsia="MS Mincho"/>
                <w:lang w:eastAsia="ja-JP"/>
              </w:rPr>
            </w:pPr>
          </w:p>
          <w:p w14:paraId="40EFD025"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lang w:val="pt-PT" w:eastAsia="ja-JP"/>
              </w:rPr>
            </w:pPr>
            <w:r w:rsidRPr="00253626">
              <w:rPr>
                <w:rFonts w:eastAsia="MS Mincho"/>
                <w:b/>
                <w:bCs/>
                <w:lang w:val="pt-PT" w:eastAsia="ja-JP"/>
              </w:rPr>
              <w:t>E</w:t>
            </w:r>
          </w:p>
          <w:p w14:paraId="4B10E612"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F</w:t>
            </w:r>
          </w:p>
          <w:p w14:paraId="62571714"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G</w:t>
            </w:r>
          </w:p>
          <w:p w14:paraId="421D529A"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J</w:t>
            </w:r>
          </w:p>
          <w:p w14:paraId="79F6ACD7"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K</w:t>
            </w:r>
          </w:p>
          <w:p w14:paraId="0751BE94"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L</w:t>
            </w:r>
          </w:p>
          <w:p w14:paraId="6608DAA7"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M</w:t>
            </w:r>
          </w:p>
          <w:p w14:paraId="7CB91CEB"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N</w:t>
            </w:r>
          </w:p>
          <w:p w14:paraId="649764EC"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P</w:t>
            </w:r>
          </w:p>
          <w:p w14:paraId="1F078DD3"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Q</w:t>
            </w:r>
          </w:p>
          <w:p w14:paraId="7FD89431"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pt-PT" w:eastAsia="ja-JP"/>
              </w:rPr>
            </w:pPr>
            <w:r w:rsidRPr="00253626">
              <w:rPr>
                <w:rFonts w:eastAsia="MS Mincho"/>
                <w:lang w:val="pt-PT" w:eastAsia="ja-JP"/>
              </w:rPr>
              <w:t>R</w:t>
            </w:r>
          </w:p>
          <w:p w14:paraId="32BA1303"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S</w:t>
            </w:r>
          </w:p>
          <w:p w14:paraId="277833A2"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T</w:t>
            </w:r>
          </w:p>
          <w:p w14:paraId="496183A6"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lang w:val="en-GB" w:eastAsia="ja-JP"/>
              </w:rPr>
            </w:pPr>
            <w:r w:rsidRPr="00253626">
              <w:rPr>
                <w:rFonts w:eastAsia="MS Mincho"/>
                <w:lang w:val="en-GB" w:eastAsia="ja-JP"/>
              </w:rPr>
              <w:t>U</w:t>
            </w:r>
          </w:p>
          <w:p w14:paraId="3D04612E"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lang w:val="en-GB" w:eastAsia="ja-JP"/>
              </w:rPr>
            </w:pPr>
            <w:r w:rsidRPr="00253626">
              <w:rPr>
                <w:rFonts w:eastAsia="MS Mincho"/>
                <w:lang w:val="en-GB" w:eastAsia="ja-JP"/>
              </w:rPr>
              <w:t>H</w:t>
            </w:r>
          </w:p>
        </w:tc>
        <w:tc>
          <w:tcPr>
            <w:tcW w:w="3210" w:type="dxa"/>
            <w:tcBorders>
              <w:top w:val="single" w:sz="12" w:space="0" w:color="000000"/>
              <w:left w:val="single" w:sz="4" w:space="0" w:color="000000"/>
              <w:bottom w:val="single" w:sz="12" w:space="0" w:color="000000"/>
              <w:right w:val="single" w:sz="4" w:space="0" w:color="000000"/>
            </w:tcBorders>
          </w:tcPr>
          <w:p w14:paraId="6C10EE6F" w14:textId="77777777" w:rsidR="00161C1D" w:rsidRPr="00253626" w:rsidRDefault="00161C1D" w:rsidP="00262172">
            <w:pPr>
              <w:widowControl w:val="0"/>
              <w:suppressAutoHyphens w:val="0"/>
              <w:autoSpaceDE w:val="0"/>
              <w:autoSpaceDN w:val="0"/>
              <w:adjustRightInd w:val="0"/>
              <w:spacing w:line="19" w:lineRule="exact"/>
              <w:rPr>
                <w:rFonts w:eastAsia="MS Mincho"/>
                <w:lang w:val="en-GB" w:eastAsia="ja-JP"/>
              </w:rPr>
            </w:pPr>
          </w:p>
          <w:p w14:paraId="60981886"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b/>
                <w:bCs/>
              </w:rPr>
            </w:pPr>
            <w:r>
              <w:rPr>
                <w:b/>
                <w:bCs/>
              </w:rPr>
              <w:t>70</w:t>
            </w:r>
          </w:p>
          <w:p w14:paraId="45F1C4CA"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80</w:t>
            </w:r>
          </w:p>
          <w:p w14:paraId="671759BD"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90</w:t>
            </w:r>
          </w:p>
          <w:p w14:paraId="05DA9822"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100</w:t>
            </w:r>
          </w:p>
          <w:p w14:paraId="2E0AF61E"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110</w:t>
            </w:r>
          </w:p>
          <w:p w14:paraId="7590A55A"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120</w:t>
            </w:r>
          </w:p>
          <w:p w14:paraId="49246056"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130</w:t>
            </w:r>
          </w:p>
          <w:p w14:paraId="139099CA"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140</w:t>
            </w:r>
          </w:p>
          <w:p w14:paraId="2D6885FE"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150</w:t>
            </w:r>
          </w:p>
          <w:p w14:paraId="1DE9302D"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160</w:t>
            </w:r>
          </w:p>
          <w:p w14:paraId="15E9EC17"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170</w:t>
            </w:r>
          </w:p>
          <w:p w14:paraId="4A12FB9B"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180</w:t>
            </w:r>
          </w:p>
          <w:p w14:paraId="554B4D90"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190</w:t>
            </w:r>
          </w:p>
          <w:p w14:paraId="44EB6880"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line="274" w:lineRule="auto"/>
              <w:jc w:val="center"/>
              <w:rPr>
                <w:rFonts w:eastAsia="MS Mincho"/>
              </w:rPr>
            </w:pPr>
            <w:r>
              <w:t>200</w:t>
            </w:r>
          </w:p>
          <w:p w14:paraId="1614D284" w14:textId="77777777" w:rsidR="00161C1D" w:rsidRPr="00253626"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after="19" w:line="274" w:lineRule="auto"/>
              <w:jc w:val="center"/>
              <w:rPr>
                <w:rFonts w:eastAsia="MS Mincho"/>
              </w:rPr>
            </w:pPr>
            <w:r>
              <w:t>210</w:t>
            </w:r>
          </w:p>
        </w:tc>
      </w:tr>
    </w:tbl>
    <w:p w14:paraId="2BDF5B03" w14:textId="1E49818F" w:rsidR="00161C1D" w:rsidRPr="00BC2A85" w:rsidRDefault="00BC2A85" w:rsidP="00161C1D">
      <w:pPr>
        <w:tabs>
          <w:tab w:val="left" w:pos="-1440"/>
          <w:tab w:val="left" w:pos="-720"/>
        </w:tabs>
        <w:spacing w:after="120"/>
        <w:ind w:left="7655" w:right="1134"/>
        <w:jc w:val="right"/>
        <w:rPr>
          <w:rFonts w:eastAsia="MS Mincho"/>
          <w:lang w:eastAsia="ja-JP"/>
        </w:rPr>
      </w:pPr>
      <w:r>
        <w:rPr>
          <w:rFonts w:eastAsia="MS Mincho"/>
          <w:lang w:eastAsia="ja-JP"/>
        </w:rPr>
        <w:t>»</w:t>
      </w:r>
    </w:p>
    <w:p w14:paraId="32B35B2E" w14:textId="538FFF6E" w:rsidR="00161C1D" w:rsidRPr="00645A90" w:rsidRDefault="00161C1D" w:rsidP="00161C1D">
      <w:pPr>
        <w:spacing w:after="120"/>
        <w:ind w:left="2268" w:right="1134" w:hanging="1134"/>
        <w:jc w:val="both"/>
        <w:rPr>
          <w:i/>
        </w:rPr>
      </w:pPr>
      <w:bookmarkStart w:id="26" w:name="_Hlk148540405"/>
      <w:r>
        <w:rPr>
          <w:i/>
          <w:iCs/>
        </w:rPr>
        <w:t>Пункты 2.39</w:t>
      </w:r>
      <w:r w:rsidR="00BC2A85">
        <w:rPr>
          <w:i/>
          <w:iCs/>
        </w:rPr>
        <w:t>–</w:t>
      </w:r>
      <w:r>
        <w:rPr>
          <w:i/>
          <w:iCs/>
        </w:rPr>
        <w:t>2.41</w:t>
      </w:r>
      <w:r>
        <w:t xml:space="preserve"> изменить следующим образом:</w:t>
      </w:r>
    </w:p>
    <w:p w14:paraId="25BDCC6E" w14:textId="4EE47999" w:rsidR="00161C1D" w:rsidRPr="00CB05C5" w:rsidRDefault="00161C1D" w:rsidP="00161C1D">
      <w:pPr>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rPr>
      </w:pPr>
      <w:r>
        <w:t>«2.39</w:t>
      </w:r>
      <w:r>
        <w:tab/>
      </w:r>
      <w:r>
        <w:tab/>
      </w:r>
      <w:r>
        <w:rPr>
          <w:strike/>
        </w:rPr>
        <w:t>«фиксированный параметр» означает дополнительную эксплуатационную характеристику, которая наносится рядом с обычными эксплуатационными характеристиками, но которая не должна использоваться для расчета изменения несущей способности, определенного в пункте 2 и приложении 8 к настоящим Правилам;</w:t>
      </w:r>
      <w:bookmarkEnd w:id="26"/>
    </w:p>
    <w:p w14:paraId="7D584DD5" w14:textId="77777777" w:rsidR="00161C1D" w:rsidRPr="00CB05C5" w:rsidRDefault="00161C1D" w:rsidP="00161C1D">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rPr>
      </w:pPr>
      <w:r>
        <w:tab/>
      </w:r>
      <w:r>
        <w:tab/>
      </w:r>
      <w:r>
        <w:rPr>
          <w:b/>
          <w:bCs/>
        </w:rPr>
        <w:t>“</w:t>
      </w:r>
      <w:r>
        <w:rPr>
          <w:b/>
          <w:bCs/>
          <w:i/>
          <w:iCs/>
        </w:rPr>
        <w:t>дополнительное эксплуатационное описание</w:t>
      </w:r>
      <w:r>
        <w:rPr>
          <w:b/>
          <w:bCs/>
        </w:rPr>
        <w:t>” означает дополнительное эксплуатационное описание, проставляемое в круге и определяющее специальный тип эксплуатации (индекс или индексы несущей способности и обозначение категории скорости), который также является разрешенным для шины с восстановленным протектором, помимо применимых значений изменения нагрузки в зависимости от скорости (см. приложение 8);</w:t>
      </w:r>
      <w:bookmarkStart w:id="27" w:name="_Hlk117514566"/>
      <w:bookmarkEnd w:id="27"/>
    </w:p>
    <w:p w14:paraId="3FAED539" w14:textId="5A0BDE7A" w:rsidR="00161C1D" w:rsidRPr="00CB05C5" w:rsidRDefault="00161C1D" w:rsidP="00161C1D">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strike/>
        </w:rPr>
      </w:pPr>
      <w:r>
        <w:t>2.40</w:t>
      </w:r>
      <w:r>
        <w:tab/>
      </w:r>
      <w:r>
        <w:tab/>
      </w:r>
      <w:r>
        <w:rPr>
          <w:strike/>
        </w:rPr>
        <w:t>«</w:t>
      </w:r>
      <w:r>
        <w:rPr>
          <w:strike/>
          <w:u w:val="single"/>
        </w:rPr>
        <w:t>изменение несущей способности в зависимости от скорости</w:t>
      </w:r>
      <w:r>
        <w:rPr>
          <w:strike/>
        </w:rPr>
        <w:t>» означает альтернативную несущую способность шины, используемой на скорости, которая не соответствует обозначению скорости, указанному в обычных эксплуатационных характеристиках. Допустимые изменения приведены в таблице, содержащейся в приложении 8 к настоящим Правилам;</w:t>
      </w:r>
      <w:r>
        <w:t xml:space="preserve">  </w:t>
      </w:r>
    </w:p>
    <w:p w14:paraId="3136B477" w14:textId="77777777" w:rsidR="00161C1D" w:rsidRPr="00CB05C5" w:rsidRDefault="00161C1D" w:rsidP="00161C1D">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rPr>
      </w:pPr>
      <w:r>
        <w:tab/>
      </w:r>
      <w:r>
        <w:tab/>
      </w:r>
      <w:r>
        <w:rPr>
          <w:b/>
          <w:bCs/>
        </w:rPr>
        <w:t>“</w:t>
      </w:r>
      <w:r>
        <w:rPr>
          <w:b/>
          <w:bCs/>
          <w:i/>
          <w:iCs/>
        </w:rPr>
        <w:t>таблица изменения нагрузки в зависимости от скорости</w:t>
      </w:r>
      <w:r>
        <w:rPr>
          <w:b/>
          <w:bCs/>
        </w:rPr>
        <w:t>” означает:</w:t>
      </w:r>
    </w:p>
    <w:p w14:paraId="1AB5FB05" w14:textId="77777777" w:rsidR="00161C1D" w:rsidRPr="00CB05C5" w:rsidRDefault="00161C1D" w:rsidP="00161C1D">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b/>
          <w:bCs/>
        </w:rPr>
      </w:pPr>
      <w:r>
        <w:tab/>
      </w:r>
      <w:r>
        <w:tab/>
      </w:r>
      <w:r>
        <w:rPr>
          <w:b/>
          <w:bCs/>
        </w:rPr>
        <w:t>таблицу, приведенную в приложении 8, в которой в зависимости от индексов несущей способности и обозначений категории номинальной скорости указываются изменения нагрузки, которые может выдерживать шина при скоростях, отличающихся от номинальной скорости, указанной в обозначении.</w:t>
      </w:r>
      <w:r>
        <w:t xml:space="preserve"> </w:t>
      </w:r>
      <w:r>
        <w:rPr>
          <w:b/>
          <w:bCs/>
        </w:rPr>
        <w:t>Изменения нагрузки недействительны при наличии дополнительного эксплуатационного описания, полученного на основании положений пункта 6.6.1.2;</w:t>
      </w:r>
    </w:p>
    <w:p w14:paraId="526BB4B9" w14:textId="0FE1F345" w:rsidR="00161C1D" w:rsidRPr="00CB05C5" w:rsidRDefault="00161C1D" w:rsidP="00161C1D">
      <w:pPr>
        <w:widowControl w:val="0"/>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rPr>
      </w:pPr>
      <w:r>
        <w:t>2.41</w:t>
      </w:r>
      <w:r>
        <w:tab/>
      </w:r>
      <w:r>
        <w:tab/>
      </w:r>
      <w:r>
        <w:rPr>
          <w:strike/>
        </w:rPr>
        <w:t>«предприятие по восстановлению протектора шины»</w:t>
      </w:r>
      <w:r>
        <w:t xml:space="preserve"> </w:t>
      </w:r>
      <w:r w:rsidR="00796DB8" w:rsidRPr="00796DB8">
        <w:rPr>
          <w:b/>
          <w:bCs/>
        </w:rPr>
        <w:t>“</w:t>
      </w:r>
      <w:r>
        <w:rPr>
          <w:b/>
          <w:bCs/>
          <w:i/>
          <w:iCs/>
        </w:rPr>
        <w:t>предприятие по восстановлению протектора шины</w:t>
      </w:r>
      <w:r w:rsidR="00796DB8" w:rsidRPr="00E61898">
        <w:rPr>
          <w:b/>
          <w:bCs/>
        </w:rPr>
        <w:t>”</w:t>
      </w:r>
      <w:r>
        <w:rPr>
          <w:b/>
          <w:bCs/>
        </w:rPr>
        <w:t xml:space="preserve"> </w:t>
      </w:r>
      <w:r>
        <w:t>означает центр или ряд центров по производству готовых к эксплуатации шин с восстановленным протектором;».</w:t>
      </w:r>
    </w:p>
    <w:p w14:paraId="0901091C" w14:textId="77777777" w:rsidR="00161C1D" w:rsidRPr="00CB05C5" w:rsidRDefault="00161C1D" w:rsidP="00161C1D">
      <w:pPr>
        <w:spacing w:after="120"/>
        <w:ind w:left="2268" w:right="1134" w:hanging="1134"/>
        <w:jc w:val="both"/>
        <w:rPr>
          <w:i/>
        </w:rPr>
      </w:pPr>
      <w:r>
        <w:rPr>
          <w:i/>
          <w:iCs/>
        </w:rPr>
        <w:t>Пункты 2.42, 2.42.1, 2.42.2 и 2.42.3</w:t>
      </w:r>
      <w:r>
        <w:t xml:space="preserve"> изменить следующим образом: </w:t>
      </w:r>
    </w:p>
    <w:p w14:paraId="07C719DE" w14:textId="51F2C956" w:rsidR="00161C1D" w:rsidRPr="00CB05C5" w:rsidRDefault="00161C1D" w:rsidP="00161C1D">
      <w:pPr>
        <w:tabs>
          <w:tab w:val="left" w:pos="26"/>
        </w:tabs>
        <w:spacing w:after="120"/>
        <w:ind w:left="2268" w:right="1134" w:hanging="1134"/>
        <w:jc w:val="both"/>
        <w:rPr>
          <w:rFonts w:eastAsia="MS Mincho"/>
        </w:rPr>
      </w:pPr>
      <w:r>
        <w:t>«2.42</w:t>
      </w:r>
      <w:r>
        <w:tab/>
      </w:r>
      <w:r>
        <w:rPr>
          <w:strike/>
        </w:rPr>
        <w:t>''восстановление протектора''</w:t>
      </w:r>
      <w:r>
        <w:t xml:space="preserve"> </w:t>
      </w:r>
      <w:r w:rsidR="00E61898" w:rsidRPr="00E61898">
        <w:rPr>
          <w:b/>
          <w:bCs/>
        </w:rPr>
        <w:t>“</w:t>
      </w:r>
      <w:r>
        <w:rPr>
          <w:b/>
          <w:bCs/>
          <w:i/>
          <w:iCs/>
        </w:rPr>
        <w:t>восстановление протектора</w:t>
      </w:r>
      <w:r w:rsidR="00E61898" w:rsidRPr="00E61898">
        <w:rPr>
          <w:b/>
          <w:bCs/>
        </w:rPr>
        <w:t>”</w:t>
      </w:r>
      <w:r>
        <w:rPr>
          <w:b/>
          <w:bCs/>
        </w:rPr>
        <w:t xml:space="preserve"> </w:t>
      </w:r>
      <w:r>
        <w:t xml:space="preserve">означает общий термин, означающий ремонт изношенной шины посредством замены истершегося протектора новым материалом, что может включать также обновление крайнего элемента покрытия боковины (например, ДБЗ) и замену слоев коронной зоны или предохранительного брекера и предполагает применение следующих технологических операций:  </w:t>
      </w:r>
    </w:p>
    <w:p w14:paraId="7C3810F1" w14:textId="70594C16" w:rsidR="00161C1D" w:rsidRPr="00CB05C5" w:rsidRDefault="00161C1D" w:rsidP="00161C1D">
      <w:pPr>
        <w:widowControl w:val="0"/>
        <w:tabs>
          <w:tab w:val="left" w:pos="1170"/>
        </w:tabs>
        <w:suppressAutoHyphens w:val="0"/>
        <w:autoSpaceDE w:val="0"/>
        <w:autoSpaceDN w:val="0"/>
        <w:adjustRightInd w:val="0"/>
        <w:spacing w:after="120"/>
        <w:ind w:left="2268" w:right="1134" w:hanging="1134"/>
        <w:jc w:val="both"/>
        <w:rPr>
          <w:rFonts w:eastAsia="MS Mincho"/>
        </w:rPr>
      </w:pPr>
      <w:r>
        <w:t>2.42.1</w:t>
      </w:r>
      <w:r>
        <w:tab/>
      </w:r>
      <w:r>
        <w:rPr>
          <w:strike/>
        </w:rPr>
        <w:t>''восстановление верхнего покрытия»</w:t>
      </w:r>
      <w:r>
        <w:t xml:space="preserve"> </w:t>
      </w:r>
      <w:r w:rsidR="00E61898" w:rsidRPr="00E61898">
        <w:rPr>
          <w:b/>
          <w:bCs/>
        </w:rPr>
        <w:t>“</w:t>
      </w:r>
      <w:r>
        <w:rPr>
          <w:b/>
          <w:bCs/>
          <w:i/>
          <w:iCs/>
        </w:rPr>
        <w:t>восстановление верхнего покрытия</w:t>
      </w:r>
      <w:r w:rsidR="00E61898" w:rsidRPr="00E61898">
        <w:rPr>
          <w:b/>
          <w:bCs/>
        </w:rPr>
        <w:t>”</w:t>
      </w:r>
      <w:r>
        <w:rPr>
          <w:b/>
          <w:bCs/>
        </w:rPr>
        <w:t xml:space="preserve"> </w:t>
      </w:r>
      <w:r w:rsidR="00E61898" w:rsidRPr="00E61898">
        <w:rPr>
          <w:b/>
          <w:bCs/>
        </w:rPr>
        <w:t>—</w:t>
      </w:r>
      <w:r>
        <w:t xml:space="preserve"> замена протектора;</w:t>
      </w:r>
    </w:p>
    <w:p w14:paraId="0DEEEFB4" w14:textId="1D1762E7" w:rsidR="00161C1D" w:rsidRPr="00CB05C5" w:rsidRDefault="00161C1D" w:rsidP="00161C1D">
      <w:pPr>
        <w:widowControl w:val="0"/>
        <w:tabs>
          <w:tab w:val="left" w:pos="1170"/>
        </w:tabs>
        <w:suppressAutoHyphens w:val="0"/>
        <w:autoSpaceDE w:val="0"/>
        <w:autoSpaceDN w:val="0"/>
        <w:adjustRightInd w:val="0"/>
        <w:spacing w:after="120"/>
        <w:ind w:left="2268" w:right="1134" w:hanging="1134"/>
        <w:jc w:val="both"/>
        <w:rPr>
          <w:rFonts w:eastAsia="MS Mincho"/>
        </w:rPr>
      </w:pPr>
      <w:r>
        <w:t>2.42.2</w:t>
      </w:r>
      <w:r>
        <w:tab/>
      </w:r>
      <w:r>
        <w:rPr>
          <w:strike/>
        </w:rPr>
        <w:t>«наложение нового покрытия»</w:t>
      </w:r>
      <w:r>
        <w:t xml:space="preserve"> </w:t>
      </w:r>
      <w:r w:rsidR="004236DA" w:rsidRPr="004236DA">
        <w:rPr>
          <w:b/>
          <w:bCs/>
        </w:rPr>
        <w:t>“</w:t>
      </w:r>
      <w:r>
        <w:rPr>
          <w:b/>
          <w:bCs/>
          <w:i/>
          <w:iCs/>
        </w:rPr>
        <w:t>наложение нового покрытия</w:t>
      </w:r>
      <w:r w:rsidR="004236DA" w:rsidRPr="004236DA">
        <w:rPr>
          <w:b/>
          <w:bCs/>
        </w:rPr>
        <w:t>”</w:t>
      </w:r>
      <w:r>
        <w:rPr>
          <w:b/>
          <w:bCs/>
        </w:rPr>
        <w:t xml:space="preserve"> </w:t>
      </w:r>
      <w:r w:rsidR="004236DA" w:rsidRPr="004236DA">
        <w:rPr>
          <w:b/>
          <w:bCs/>
        </w:rPr>
        <w:t>—</w:t>
      </w:r>
      <w:r>
        <w:t xml:space="preserve"> замена протектора с наращиванием части боковины при помощи нового материала</w:t>
      </w:r>
      <w:r w:rsidRPr="004236DA">
        <w:rPr>
          <w:rFonts w:eastAsia="MS Mincho"/>
          <w:sz w:val="18"/>
          <w:szCs w:val="18"/>
          <w:u w:val="single"/>
          <w:vertAlign w:val="superscript"/>
          <w:lang w:eastAsia="ja-JP"/>
        </w:rPr>
        <w:footnoteReference w:id="12"/>
      </w:r>
      <w:r>
        <w:t xml:space="preserve">/;». </w:t>
      </w:r>
    </w:p>
    <w:p w14:paraId="226E9380" w14:textId="77777777" w:rsidR="00161C1D" w:rsidRPr="00CB05C5" w:rsidRDefault="00161C1D" w:rsidP="00161C1D">
      <w:pPr>
        <w:spacing w:after="120"/>
        <w:ind w:left="2268" w:right="1134" w:hanging="1134"/>
        <w:jc w:val="both"/>
        <w:rPr>
          <w:i/>
        </w:rPr>
      </w:pPr>
      <w:bookmarkStart w:id="28" w:name="_Hlk148605036"/>
      <w:r>
        <w:rPr>
          <w:i/>
          <w:iCs/>
        </w:rPr>
        <w:t>Пункты 2.43‒2.45</w:t>
      </w:r>
      <w:r>
        <w:t xml:space="preserve"> изменить следующим образом:</w:t>
      </w:r>
    </w:p>
    <w:p w14:paraId="071D5771" w14:textId="48E75B2A" w:rsidR="00161C1D" w:rsidRPr="00CB05C5" w:rsidRDefault="00161C1D" w:rsidP="00161C1D">
      <w:pPr>
        <w:tabs>
          <w:tab w:val="left" w:pos="2268"/>
        </w:tabs>
        <w:spacing w:after="120"/>
        <w:ind w:left="2268" w:right="1134" w:hanging="1134"/>
        <w:jc w:val="both"/>
        <w:rPr>
          <w:rFonts w:eastAsia="MS Mincho"/>
        </w:rPr>
      </w:pPr>
      <w:bookmarkStart w:id="29" w:name="_Hlk148540454"/>
      <w:bookmarkStart w:id="30" w:name="_Hlk148540512"/>
      <w:r>
        <w:t>«2.43</w:t>
      </w:r>
      <w:r>
        <w:tab/>
      </w:r>
      <w:r>
        <w:rPr>
          <w:strike/>
        </w:rPr>
        <w:t>«автопокрышка»</w:t>
      </w:r>
      <w:r>
        <w:t xml:space="preserve"> </w:t>
      </w:r>
      <w:r w:rsidR="001C0301" w:rsidRPr="001C0301">
        <w:rPr>
          <w:b/>
          <w:bCs/>
        </w:rPr>
        <w:t>“</w:t>
      </w:r>
      <w:r>
        <w:rPr>
          <w:b/>
          <w:bCs/>
          <w:i/>
          <w:iCs/>
        </w:rPr>
        <w:t>автопокрышка</w:t>
      </w:r>
      <w:r w:rsidR="001C0301" w:rsidRPr="001C0301">
        <w:rPr>
          <w:b/>
          <w:bCs/>
        </w:rPr>
        <w:t>”</w:t>
      </w:r>
      <w:r>
        <w:rPr>
          <w:b/>
          <w:bCs/>
        </w:rPr>
        <w:t xml:space="preserve"> </w:t>
      </w:r>
      <w:r>
        <w:t>означает изношенную шину, включающую каркас, сохранившуюся часть протектора и материал боковины;</w:t>
      </w:r>
      <w:bookmarkEnd w:id="29"/>
    </w:p>
    <w:p w14:paraId="0BB03789" w14:textId="41117A1E"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2.44</w:t>
      </w:r>
      <w:r>
        <w:tab/>
      </w:r>
      <w:r>
        <w:rPr>
          <w:strike/>
        </w:rPr>
        <w:t>«шлифовка»</w:t>
      </w:r>
      <w:r>
        <w:t xml:space="preserve"> </w:t>
      </w:r>
      <w:r w:rsidR="001C0301" w:rsidRPr="001C0301">
        <w:rPr>
          <w:b/>
          <w:bCs/>
        </w:rPr>
        <w:t>“</w:t>
      </w:r>
      <w:r>
        <w:rPr>
          <w:b/>
          <w:bCs/>
          <w:i/>
          <w:iCs/>
        </w:rPr>
        <w:t>шлифовка</w:t>
      </w:r>
      <w:r w:rsidR="001C0301" w:rsidRPr="001C0301">
        <w:rPr>
          <w:b/>
          <w:bCs/>
        </w:rPr>
        <w:t>”</w:t>
      </w:r>
      <w:r>
        <w:rPr>
          <w:b/>
          <w:bCs/>
        </w:rPr>
        <w:t xml:space="preserve"> </w:t>
      </w:r>
      <w:r>
        <w:t>означает процесс снятия старого материала с автопокрышки для подготовки ее поверхности к наложению нового материала;</w:t>
      </w:r>
    </w:p>
    <w:p w14:paraId="024F4011" w14:textId="5FC8ABBF"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2.45</w:t>
      </w:r>
      <w:r>
        <w:tab/>
      </w:r>
      <w:r>
        <w:rPr>
          <w:strike/>
        </w:rPr>
        <w:t>«</w:t>
      </w:r>
      <w:r>
        <w:rPr>
          <w:strike/>
          <w:u w:val="single"/>
        </w:rPr>
        <w:t>ремонт</w:t>
      </w:r>
      <w:r>
        <w:rPr>
          <w:strike/>
        </w:rPr>
        <w:t>»</w:t>
      </w:r>
      <w:r>
        <w:t xml:space="preserve"> </w:t>
      </w:r>
      <w:r w:rsidR="001C0301" w:rsidRPr="001C0301">
        <w:rPr>
          <w:b/>
          <w:bCs/>
        </w:rPr>
        <w:t>“</w:t>
      </w:r>
      <w:r>
        <w:rPr>
          <w:b/>
          <w:bCs/>
          <w:i/>
          <w:iCs/>
        </w:rPr>
        <w:t>ремонт</w:t>
      </w:r>
      <w:r w:rsidR="001C0301" w:rsidRPr="001C0301">
        <w:rPr>
          <w:b/>
          <w:bCs/>
        </w:rPr>
        <w:t>”</w:t>
      </w:r>
      <w:r>
        <w:rPr>
          <w:b/>
          <w:bCs/>
        </w:rPr>
        <w:t xml:space="preserve"> </w:t>
      </w:r>
      <w:r>
        <w:t>означает проведение ремонтных операций в установленных пределах на поврежденных автопокрышках;</w:t>
      </w:r>
    </w:p>
    <w:bookmarkEnd w:id="28"/>
    <w:bookmarkEnd w:id="30"/>
    <w:p w14:paraId="35596F9E" w14:textId="77777777" w:rsidR="00161C1D" w:rsidRPr="00CB05C5" w:rsidRDefault="00161C1D" w:rsidP="001C0301">
      <w:pPr>
        <w:pageBreakBefore/>
        <w:spacing w:after="120"/>
        <w:ind w:left="2268" w:right="1134" w:hanging="1134"/>
        <w:jc w:val="both"/>
        <w:rPr>
          <w:i/>
        </w:rPr>
      </w:pPr>
      <w:r>
        <w:rPr>
          <w:i/>
          <w:iCs/>
        </w:rPr>
        <w:t>Пункты 2.46, 2.46.1, 2.46.2, 2.46.3 и 2.46.4</w:t>
      </w:r>
      <w:r>
        <w:t xml:space="preserve"> изменить следующим образом: </w:t>
      </w:r>
    </w:p>
    <w:p w14:paraId="431BD705" w14:textId="5195F9B1" w:rsidR="00161C1D" w:rsidRPr="00CB05C5" w:rsidRDefault="00161C1D" w:rsidP="00161C1D">
      <w:pPr>
        <w:tabs>
          <w:tab w:val="left" w:pos="2268"/>
        </w:tabs>
        <w:spacing w:after="120"/>
        <w:ind w:left="2268" w:right="1134" w:hanging="1134"/>
        <w:jc w:val="both"/>
        <w:rPr>
          <w:rFonts w:eastAsia="MS Mincho"/>
        </w:rPr>
      </w:pPr>
      <w:r>
        <w:t>«2.46</w:t>
      </w:r>
      <w:r>
        <w:tab/>
      </w:r>
      <w:r>
        <w:rPr>
          <w:strike/>
        </w:rPr>
        <w:t>«</w:t>
      </w:r>
      <w:r>
        <w:rPr>
          <w:strike/>
          <w:u w:val="single"/>
        </w:rPr>
        <w:t>материал протектора</w:t>
      </w:r>
      <w:r>
        <w:rPr>
          <w:strike/>
        </w:rPr>
        <w:t>»</w:t>
      </w:r>
      <w:r>
        <w:t xml:space="preserve"> </w:t>
      </w:r>
      <w:r w:rsidR="0008002C" w:rsidRPr="0008002C">
        <w:rPr>
          <w:b/>
          <w:bCs/>
        </w:rPr>
        <w:t>“</w:t>
      </w:r>
      <w:r>
        <w:rPr>
          <w:b/>
          <w:bCs/>
          <w:i/>
          <w:iCs/>
        </w:rPr>
        <w:t>материал протектора</w:t>
      </w:r>
      <w:r w:rsidR="0008002C" w:rsidRPr="0008002C">
        <w:rPr>
          <w:b/>
          <w:bCs/>
        </w:rPr>
        <w:t>”</w:t>
      </w:r>
      <w:r>
        <w:rPr>
          <w:b/>
          <w:bCs/>
        </w:rPr>
        <w:t xml:space="preserve"> </w:t>
      </w:r>
      <w:r>
        <w:t xml:space="preserve">означает материал, который по своему состоянию пригоден для замены истершегося протектора. Например, речь может идти о:  </w:t>
      </w:r>
    </w:p>
    <w:p w14:paraId="1E14A466" w14:textId="55510078"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2.46.1</w:t>
      </w:r>
      <w:r>
        <w:tab/>
      </w:r>
      <w:r>
        <w:rPr>
          <w:strike/>
        </w:rPr>
        <w:t>«</w:t>
      </w:r>
      <w:r>
        <w:rPr>
          <w:strike/>
          <w:u w:val="single"/>
        </w:rPr>
        <w:t>сырой резине</w:t>
      </w:r>
      <w:r>
        <w:rPr>
          <w:strike/>
        </w:rPr>
        <w:t>»</w:t>
      </w:r>
      <w:r>
        <w:t xml:space="preserve"> </w:t>
      </w:r>
      <w:r w:rsidR="0008002C" w:rsidRPr="0008002C">
        <w:t>“</w:t>
      </w:r>
      <w:r>
        <w:rPr>
          <w:b/>
          <w:bCs/>
          <w:i/>
          <w:iCs/>
        </w:rPr>
        <w:t>сырой резине</w:t>
      </w:r>
      <w:r w:rsidR="0008002C" w:rsidRPr="0008002C">
        <w:rPr>
          <w:b/>
          <w:bCs/>
        </w:rPr>
        <w:t>”</w:t>
      </w:r>
      <w:r>
        <w:rPr>
          <w:b/>
          <w:bCs/>
        </w:rPr>
        <w:t xml:space="preserve"> </w:t>
      </w:r>
      <w:r w:rsidR="0008002C" w:rsidRPr="0008002C">
        <w:rPr>
          <w:b/>
          <w:bCs/>
        </w:rPr>
        <w:t>—</w:t>
      </w:r>
      <w:r>
        <w:t xml:space="preserve"> предварительно разрезанных кусках материала, выдавленного для получения требуемого профиля и затем насаженного в холодном состоянии на подготовленную автопокрышку. Новый материал должен подвергаться вулканизации</w:t>
      </w:r>
      <w:r w:rsidR="0008002C">
        <w:t>;</w:t>
      </w:r>
      <w:r>
        <w:t xml:space="preserve">  </w:t>
      </w:r>
    </w:p>
    <w:p w14:paraId="18F39EC5" w14:textId="20A5791D" w:rsidR="00161C1D" w:rsidRPr="00CB05C5" w:rsidRDefault="00161C1D" w:rsidP="00161C1D">
      <w:pPr>
        <w:keepNext/>
        <w:keepLines/>
        <w:widowControl w:val="0"/>
        <w:tabs>
          <w:tab w:val="left" w:pos="2268"/>
        </w:tabs>
        <w:suppressAutoHyphens w:val="0"/>
        <w:autoSpaceDE w:val="0"/>
        <w:autoSpaceDN w:val="0"/>
        <w:adjustRightInd w:val="0"/>
        <w:spacing w:after="120"/>
        <w:ind w:left="2268" w:right="1134" w:hanging="1134"/>
        <w:jc w:val="both"/>
        <w:rPr>
          <w:rFonts w:eastAsia="MS Mincho"/>
        </w:rPr>
      </w:pPr>
      <w:r>
        <w:t>2.46.2</w:t>
      </w:r>
      <w:r>
        <w:tab/>
      </w:r>
      <w:r>
        <w:rPr>
          <w:strike/>
        </w:rPr>
        <w:t>«</w:t>
      </w:r>
      <w:r>
        <w:rPr>
          <w:strike/>
          <w:u w:val="single"/>
        </w:rPr>
        <w:t>мотке ленты</w:t>
      </w:r>
      <w:r>
        <w:rPr>
          <w:strike/>
        </w:rPr>
        <w:t>»</w:t>
      </w:r>
      <w:r>
        <w:t xml:space="preserve"> </w:t>
      </w:r>
      <w:r w:rsidR="00166271" w:rsidRPr="00166271">
        <w:rPr>
          <w:b/>
          <w:bCs/>
        </w:rPr>
        <w:t>“</w:t>
      </w:r>
      <w:r>
        <w:rPr>
          <w:b/>
          <w:bCs/>
          <w:i/>
          <w:iCs/>
        </w:rPr>
        <w:t>мотке ленты</w:t>
      </w:r>
      <w:r w:rsidR="00166271" w:rsidRPr="00166271">
        <w:rPr>
          <w:b/>
          <w:bCs/>
        </w:rPr>
        <w:t>”</w:t>
      </w:r>
      <w:r>
        <w:rPr>
          <w:b/>
          <w:bCs/>
        </w:rPr>
        <w:t xml:space="preserve"> </w:t>
      </w:r>
      <w:r w:rsidR="00166271" w:rsidRPr="00166271">
        <w:rPr>
          <w:b/>
          <w:bCs/>
        </w:rPr>
        <w:t>—</w:t>
      </w:r>
      <w:r>
        <w:t xml:space="preserve"> полоске материала протектора, которая непосредственно выдавливается, наматывается на подготовленную покрышку и наращивается в соответствии с требуемым профилем. Новый материал должен подвергаться вулканизации</w:t>
      </w:r>
      <w:r w:rsidR="0008002C">
        <w:t>;</w:t>
      </w:r>
      <w:r>
        <w:t xml:space="preserve">  </w:t>
      </w:r>
    </w:p>
    <w:p w14:paraId="551EAA81" w14:textId="0D90D7F5"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2.46.3</w:t>
      </w:r>
      <w:r>
        <w:tab/>
      </w:r>
      <w:r>
        <w:rPr>
          <w:strike/>
        </w:rPr>
        <w:t>«</w:t>
      </w:r>
      <w:r>
        <w:rPr>
          <w:strike/>
          <w:u w:val="single"/>
        </w:rPr>
        <w:t>прямой экструзии</w:t>
      </w:r>
      <w:r>
        <w:rPr>
          <w:strike/>
        </w:rPr>
        <w:t>»</w:t>
      </w:r>
      <w:r>
        <w:t xml:space="preserve"> </w:t>
      </w:r>
      <w:r w:rsidR="00166271" w:rsidRPr="00166271">
        <w:rPr>
          <w:b/>
          <w:bCs/>
        </w:rPr>
        <w:t>“</w:t>
      </w:r>
      <w:r>
        <w:rPr>
          <w:b/>
          <w:bCs/>
          <w:i/>
          <w:iCs/>
        </w:rPr>
        <w:t>прямой экструзии</w:t>
      </w:r>
      <w:r w:rsidR="00166271" w:rsidRPr="00166271">
        <w:rPr>
          <w:b/>
          <w:bCs/>
        </w:rPr>
        <w:t>”</w:t>
      </w:r>
      <w:r>
        <w:rPr>
          <w:b/>
          <w:bCs/>
        </w:rPr>
        <w:t xml:space="preserve"> </w:t>
      </w:r>
      <w:r w:rsidR="00166271" w:rsidRPr="00166271">
        <w:rPr>
          <w:b/>
          <w:bCs/>
        </w:rPr>
        <w:t>—</w:t>
      </w:r>
      <w:r>
        <w:t xml:space="preserve"> выдавливании материала протектора с целью обеспечения требуемого профиля. Прямая экструзия материала осуществляется на подготовленной автопокрышке. Новый материал должен подвергаться вулканизации</w:t>
      </w:r>
      <w:r w:rsidR="0008002C">
        <w:t>;</w:t>
      </w:r>
      <w:r>
        <w:t xml:space="preserve">  </w:t>
      </w:r>
    </w:p>
    <w:p w14:paraId="148006E2" w14:textId="29262500"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2.46.4</w:t>
      </w:r>
      <w:r>
        <w:tab/>
      </w:r>
      <w:r>
        <w:rPr>
          <w:strike/>
        </w:rPr>
        <w:t>«</w:t>
      </w:r>
      <w:r>
        <w:rPr>
          <w:strike/>
          <w:u w:val="single"/>
        </w:rPr>
        <w:t>подвулканизации</w:t>
      </w:r>
      <w:r>
        <w:rPr>
          <w:strike/>
        </w:rPr>
        <w:t>»</w:t>
      </w:r>
      <w:r>
        <w:t xml:space="preserve"> </w:t>
      </w:r>
      <w:r w:rsidR="00166271" w:rsidRPr="00166271">
        <w:rPr>
          <w:b/>
          <w:bCs/>
        </w:rPr>
        <w:t>“</w:t>
      </w:r>
      <w:r>
        <w:rPr>
          <w:b/>
          <w:bCs/>
          <w:i/>
          <w:iCs/>
        </w:rPr>
        <w:t>подвулканизации</w:t>
      </w:r>
      <w:r w:rsidR="00166271" w:rsidRPr="00166271">
        <w:rPr>
          <w:b/>
          <w:bCs/>
        </w:rPr>
        <w:t>”</w:t>
      </w:r>
      <w:r>
        <w:rPr>
          <w:b/>
          <w:bCs/>
        </w:rPr>
        <w:t xml:space="preserve"> </w:t>
      </w:r>
      <w:r w:rsidR="00166271" w:rsidRPr="00166271">
        <w:rPr>
          <w:b/>
          <w:bCs/>
        </w:rPr>
        <w:t>—</w:t>
      </w:r>
      <w:r>
        <w:t xml:space="preserve"> нанесении материала протектора, подвергшегося предварительной формовке и вулканизации, на подготовленную автопокрышку. Новый материал должен быть прикреплен к автопокрышке;».  </w:t>
      </w:r>
    </w:p>
    <w:p w14:paraId="0E94D4C9" w14:textId="67A8AA6D" w:rsidR="00161C1D" w:rsidRPr="00CB05C5" w:rsidRDefault="00161C1D" w:rsidP="00161C1D">
      <w:pPr>
        <w:spacing w:after="120"/>
        <w:ind w:left="2268" w:right="1134" w:hanging="1134"/>
        <w:jc w:val="both"/>
        <w:rPr>
          <w:i/>
        </w:rPr>
      </w:pPr>
      <w:r>
        <w:rPr>
          <w:i/>
          <w:iCs/>
        </w:rPr>
        <w:t>Пункты 2.47</w:t>
      </w:r>
      <w:r w:rsidR="00166271" w:rsidRPr="00166271">
        <w:rPr>
          <w:i/>
          <w:iCs/>
        </w:rPr>
        <w:t>–</w:t>
      </w:r>
      <w:r>
        <w:rPr>
          <w:i/>
          <w:iCs/>
        </w:rPr>
        <w:t>2.50</w:t>
      </w:r>
      <w:r>
        <w:t xml:space="preserve"> изменить следующим образом:</w:t>
      </w:r>
    </w:p>
    <w:p w14:paraId="7EB3DDD6" w14:textId="7C841ADA" w:rsidR="00161C1D" w:rsidRPr="00CB05C5" w:rsidRDefault="00161C1D" w:rsidP="00161C1D">
      <w:pPr>
        <w:spacing w:after="120"/>
        <w:ind w:left="2268" w:right="1134" w:hanging="1134"/>
        <w:jc w:val="both"/>
        <w:rPr>
          <w:rFonts w:eastAsia="MS Mincho"/>
        </w:rPr>
      </w:pPr>
      <w:r>
        <w:t>«2.47</w:t>
      </w:r>
      <w:r>
        <w:tab/>
      </w:r>
      <w:r>
        <w:rPr>
          <w:strike/>
        </w:rPr>
        <w:t>«</w:t>
      </w:r>
      <w:r>
        <w:rPr>
          <w:strike/>
          <w:u w:val="single"/>
        </w:rPr>
        <w:t>облицовка боковины</w:t>
      </w:r>
      <w:r>
        <w:rPr>
          <w:strike/>
        </w:rPr>
        <w:t>»</w:t>
      </w:r>
      <w:r>
        <w:t xml:space="preserve"> </w:t>
      </w:r>
      <w:r w:rsidR="00166271" w:rsidRPr="00166271">
        <w:rPr>
          <w:b/>
          <w:bCs/>
        </w:rPr>
        <w:t>“</w:t>
      </w:r>
      <w:r>
        <w:rPr>
          <w:b/>
          <w:bCs/>
          <w:i/>
          <w:iCs/>
        </w:rPr>
        <w:t>облицовка боковины</w:t>
      </w:r>
      <w:r w:rsidR="00166271" w:rsidRPr="00166271">
        <w:rPr>
          <w:b/>
          <w:bCs/>
        </w:rPr>
        <w:t>”</w:t>
      </w:r>
      <w:r>
        <w:rPr>
          <w:b/>
          <w:bCs/>
        </w:rPr>
        <w:t xml:space="preserve"> </w:t>
      </w:r>
      <w:r>
        <w:t xml:space="preserve">означает материал, используемый для покрытия боковин автопокрышки и позволяющий наносить требуемую маркировку. Этот материал может также использоваться для защиты наружной части шины от истирания в процессе эксплуатации. В таком случае защитный резиновый слой называется ДБЗ (дополнительная боковая защита); </w:t>
      </w:r>
    </w:p>
    <w:p w14:paraId="55524B22" w14:textId="3A365181"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2.48</w:t>
      </w:r>
      <w:r>
        <w:tab/>
      </w:r>
      <w:r>
        <w:rPr>
          <w:strike/>
        </w:rPr>
        <w:t>«</w:t>
      </w:r>
      <w:r>
        <w:rPr>
          <w:strike/>
          <w:u w:val="single"/>
        </w:rPr>
        <w:t>покрышечная смола</w:t>
      </w:r>
      <w:r>
        <w:rPr>
          <w:strike/>
        </w:rPr>
        <w:t>»</w:t>
      </w:r>
      <w:r>
        <w:t xml:space="preserve"> </w:t>
      </w:r>
      <w:r w:rsidR="00166271" w:rsidRPr="00166271">
        <w:rPr>
          <w:b/>
          <w:bCs/>
        </w:rPr>
        <w:t>“</w:t>
      </w:r>
      <w:r>
        <w:rPr>
          <w:b/>
          <w:bCs/>
          <w:i/>
          <w:iCs/>
        </w:rPr>
        <w:t>покрышечная смола</w:t>
      </w:r>
      <w:r w:rsidR="00166271" w:rsidRPr="00166271">
        <w:rPr>
          <w:b/>
          <w:bCs/>
        </w:rPr>
        <w:t>”</w:t>
      </w:r>
      <w:r>
        <w:rPr>
          <w:b/>
          <w:bCs/>
        </w:rPr>
        <w:t xml:space="preserve"> </w:t>
      </w:r>
      <w:r>
        <w:t>означает материал, используемый в качестве клейкого слоя между новым протектором и автопокрышкой, а также для устранения незначительных повреждений;</w:t>
      </w:r>
    </w:p>
    <w:p w14:paraId="511942DF" w14:textId="7CFF075F"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2.49</w:t>
      </w:r>
      <w:r>
        <w:tab/>
      </w:r>
      <w:r>
        <w:rPr>
          <w:strike/>
        </w:rPr>
        <w:t>«</w:t>
      </w:r>
      <w:r>
        <w:rPr>
          <w:strike/>
          <w:u w:val="single"/>
        </w:rPr>
        <w:t>клей</w:t>
      </w:r>
      <w:r>
        <w:rPr>
          <w:strike/>
        </w:rPr>
        <w:t>»</w:t>
      </w:r>
      <w:r>
        <w:t xml:space="preserve"> </w:t>
      </w:r>
      <w:r w:rsidR="00166271" w:rsidRPr="00166271">
        <w:rPr>
          <w:b/>
          <w:bCs/>
        </w:rPr>
        <w:t>“</w:t>
      </w:r>
      <w:r>
        <w:rPr>
          <w:b/>
          <w:bCs/>
          <w:i/>
          <w:iCs/>
        </w:rPr>
        <w:t>клей</w:t>
      </w:r>
      <w:r w:rsidR="00166271" w:rsidRPr="00166271">
        <w:rPr>
          <w:b/>
          <w:bCs/>
        </w:rPr>
        <w:t>”</w:t>
      </w:r>
      <w:r>
        <w:rPr>
          <w:b/>
          <w:bCs/>
        </w:rPr>
        <w:t xml:space="preserve"> </w:t>
      </w:r>
      <w:r>
        <w:t>означает клейкое вещество, позволяющее зафиксировать новые материалы перед вулканизацией;</w:t>
      </w:r>
    </w:p>
    <w:p w14:paraId="512757F3" w14:textId="74B8CFF3"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2.50</w:t>
      </w:r>
      <w:r>
        <w:tab/>
      </w:r>
      <w:r>
        <w:rPr>
          <w:strike/>
        </w:rPr>
        <w:t>«</w:t>
      </w:r>
      <w:r>
        <w:rPr>
          <w:strike/>
          <w:u w:val="single"/>
        </w:rPr>
        <w:t>вулканизация</w:t>
      </w:r>
      <w:r>
        <w:rPr>
          <w:strike/>
        </w:rPr>
        <w:t>»</w:t>
      </w:r>
      <w:r>
        <w:t xml:space="preserve"> </w:t>
      </w:r>
      <w:r w:rsidR="00166271" w:rsidRPr="00166271">
        <w:rPr>
          <w:b/>
          <w:bCs/>
        </w:rPr>
        <w:t>“</w:t>
      </w:r>
      <w:r>
        <w:rPr>
          <w:b/>
          <w:bCs/>
          <w:i/>
          <w:iCs/>
        </w:rPr>
        <w:t>вулканизация</w:t>
      </w:r>
      <w:r w:rsidR="00166271" w:rsidRPr="00166271">
        <w:rPr>
          <w:b/>
          <w:bCs/>
        </w:rPr>
        <w:t>”</w:t>
      </w:r>
      <w:r>
        <w:rPr>
          <w:b/>
          <w:bCs/>
        </w:rPr>
        <w:t xml:space="preserve"> </w:t>
      </w:r>
      <w:r>
        <w:t>означает термин, используемый для обозначения процесса изменения физических качеств нового материала в результате воздействия на него, как правило, теплом и давлением в течение установленного периода времени в режиме контроля».</w:t>
      </w:r>
    </w:p>
    <w:p w14:paraId="6D65F78A" w14:textId="517D0BB8" w:rsidR="00161C1D" w:rsidRPr="00CB05C5" w:rsidRDefault="00161C1D" w:rsidP="00161C1D">
      <w:pPr>
        <w:tabs>
          <w:tab w:val="left" w:pos="2300"/>
          <w:tab w:val="left" w:pos="2800"/>
        </w:tabs>
        <w:spacing w:after="120"/>
        <w:ind w:left="2302" w:right="1134" w:hanging="1168"/>
        <w:jc w:val="both"/>
        <w:rPr>
          <w:i/>
        </w:rPr>
      </w:pPr>
      <w:r>
        <w:rPr>
          <w:i/>
          <w:iCs/>
        </w:rPr>
        <w:t>Пункты 2.51</w:t>
      </w:r>
      <w:r w:rsidR="00166271" w:rsidRPr="00034295">
        <w:rPr>
          <w:i/>
          <w:iCs/>
        </w:rPr>
        <w:t>–</w:t>
      </w:r>
      <w:r>
        <w:rPr>
          <w:i/>
          <w:iCs/>
        </w:rPr>
        <w:t>2.55</w:t>
      </w:r>
      <w:r>
        <w:t xml:space="preserve"> исключить:</w:t>
      </w:r>
    </w:p>
    <w:p w14:paraId="7BD66968" w14:textId="12F3F2E9" w:rsidR="00161C1D" w:rsidRPr="00CB05C5" w:rsidRDefault="00161C1D" w:rsidP="00161C1D">
      <w:pPr>
        <w:tabs>
          <w:tab w:val="left" w:pos="1134"/>
          <w:tab w:val="left" w:pos="2268"/>
        </w:tabs>
        <w:spacing w:after="120"/>
        <w:ind w:left="2268" w:right="1134" w:hanging="1134"/>
        <w:jc w:val="both"/>
        <w:rPr>
          <w:rFonts w:eastAsia="MS Mincho"/>
          <w:strike/>
        </w:rPr>
      </w:pPr>
      <w:r>
        <w:t>«</w:t>
      </w:r>
      <w:r>
        <w:rPr>
          <w:strike/>
        </w:rPr>
        <w:t>2.51</w:t>
      </w:r>
      <w:r>
        <w:tab/>
      </w:r>
      <w:r>
        <w:rPr>
          <w:strike/>
        </w:rPr>
        <w:t>«Размер репрезентативной шины» означает размер шины, представленной для испытания, описанного в приложении 10 к настоящим Правилам, для оценки эффективности ряда шин, произведенных производственными объектами по восстановлению протектора, в плане эффективности их использования в тяжелых снежных условиях.</w:t>
      </w:r>
      <w:r>
        <w:t xml:space="preserve"> </w:t>
      </w:r>
      <w:r>
        <w:rPr>
          <w:strike/>
        </w:rPr>
        <w:t>Это 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p>
    <w:p w14:paraId="6B96B9C8" w14:textId="1C20E77D" w:rsidR="00161C1D" w:rsidRPr="00CB05C5" w:rsidRDefault="00161C1D" w:rsidP="00161C1D">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rPr>
      </w:pPr>
      <w:r>
        <w:rPr>
          <w:strike/>
        </w:rPr>
        <w:t>2.52</w:t>
      </w:r>
      <w:r>
        <w:tab/>
      </w:r>
      <w:r>
        <w:rPr>
          <w:strike/>
        </w:rPr>
        <w:t>“стандартная эталонная испытательная шина”, или (“СЭИШ”), означает шину, которая изготавливается, проверяется и хранится в соответствии со стандартами “АСТМ интернэшнл”:</w:t>
      </w:r>
    </w:p>
    <w:p w14:paraId="1062295E" w14:textId="77777777" w:rsidR="00161C1D" w:rsidRPr="00CB05C5" w:rsidRDefault="00161C1D" w:rsidP="006A3B2A">
      <w:pPr>
        <w:widowControl w:val="0"/>
        <w:tabs>
          <w:tab w:val="left" w:pos="1134"/>
          <w:tab w:val="left" w:pos="2268"/>
        </w:tabs>
        <w:suppressAutoHyphens w:val="0"/>
        <w:autoSpaceDE w:val="0"/>
        <w:autoSpaceDN w:val="0"/>
        <w:adjustRightInd w:val="0"/>
        <w:spacing w:after="120"/>
        <w:ind w:left="2835" w:right="1134" w:hanging="567"/>
        <w:jc w:val="both"/>
        <w:rPr>
          <w:rFonts w:eastAsia="MS Mincho"/>
          <w:strike/>
        </w:rPr>
      </w:pPr>
      <w:r w:rsidRPr="006A3B2A">
        <w:rPr>
          <w:strike/>
        </w:rPr>
        <w:t>a)</w:t>
      </w:r>
      <w:r w:rsidRPr="006A3B2A">
        <w:rPr>
          <w:strike/>
        </w:rPr>
        <w:tab/>
      </w:r>
      <w:r>
        <w:rPr>
          <w:strike/>
        </w:rPr>
        <w:t>F2872 — 16 для размера 225/75 R 16 C — сокращенно “СЭИШ16C”;</w:t>
      </w:r>
    </w:p>
    <w:p w14:paraId="20D9AA6E" w14:textId="77777777" w:rsidR="00161C1D" w:rsidRPr="00CB05C5" w:rsidRDefault="00161C1D" w:rsidP="006A3B2A">
      <w:pPr>
        <w:widowControl w:val="0"/>
        <w:tabs>
          <w:tab w:val="left" w:pos="1134"/>
          <w:tab w:val="left" w:pos="2268"/>
        </w:tabs>
        <w:suppressAutoHyphens w:val="0"/>
        <w:autoSpaceDE w:val="0"/>
        <w:autoSpaceDN w:val="0"/>
        <w:adjustRightInd w:val="0"/>
        <w:spacing w:after="120"/>
        <w:ind w:left="2835" w:right="1134" w:hanging="567"/>
        <w:jc w:val="both"/>
        <w:rPr>
          <w:rFonts w:eastAsia="MS Mincho"/>
          <w:strike/>
        </w:rPr>
      </w:pPr>
      <w:r w:rsidRPr="006A3B2A">
        <w:rPr>
          <w:strike/>
        </w:rPr>
        <w:t>b)</w:t>
      </w:r>
      <w:r w:rsidRPr="006A3B2A">
        <w:rPr>
          <w:strike/>
        </w:rPr>
        <w:tab/>
      </w:r>
      <w:r>
        <w:rPr>
          <w:strike/>
        </w:rPr>
        <w:t>F2871 — 16 для размера 245/70R19,5 — сокращенно “СЭИШ19.5”;</w:t>
      </w:r>
    </w:p>
    <w:p w14:paraId="596C090A" w14:textId="77777777" w:rsidR="00161C1D" w:rsidRPr="00CB05C5" w:rsidRDefault="00161C1D" w:rsidP="006A3B2A">
      <w:pPr>
        <w:widowControl w:val="0"/>
        <w:tabs>
          <w:tab w:val="left" w:pos="1134"/>
          <w:tab w:val="left" w:pos="2268"/>
        </w:tabs>
        <w:suppressAutoHyphens w:val="0"/>
        <w:autoSpaceDE w:val="0"/>
        <w:autoSpaceDN w:val="0"/>
        <w:adjustRightInd w:val="0"/>
        <w:spacing w:after="120"/>
        <w:ind w:left="2835" w:right="1134" w:hanging="567"/>
        <w:jc w:val="both"/>
        <w:rPr>
          <w:rFonts w:eastAsia="MS Mincho"/>
          <w:strike/>
        </w:rPr>
      </w:pPr>
      <w:r w:rsidRPr="006A3B2A">
        <w:rPr>
          <w:strike/>
        </w:rPr>
        <w:t>c)</w:t>
      </w:r>
      <w:r w:rsidRPr="006A3B2A">
        <w:rPr>
          <w:strike/>
        </w:rPr>
        <w:tab/>
      </w:r>
      <w:r>
        <w:rPr>
          <w:strike/>
        </w:rPr>
        <w:t>F2870 — 16 для размера 315/70R22,5 — сокращенно “СЭИШ22.5”;</w:t>
      </w:r>
    </w:p>
    <w:p w14:paraId="20A39EA0" w14:textId="156F65A9" w:rsidR="00161C1D" w:rsidRPr="00CB05C5" w:rsidRDefault="00161C1D" w:rsidP="006A3B2A">
      <w:pPr>
        <w:widowControl w:val="0"/>
        <w:tabs>
          <w:tab w:val="left" w:pos="1134"/>
          <w:tab w:val="left" w:pos="2268"/>
        </w:tabs>
        <w:suppressAutoHyphens w:val="0"/>
        <w:autoSpaceDE w:val="0"/>
        <w:autoSpaceDN w:val="0"/>
        <w:adjustRightInd w:val="0"/>
        <w:spacing w:after="120"/>
        <w:ind w:left="2835" w:right="1134" w:hanging="567"/>
        <w:jc w:val="both"/>
        <w:rPr>
          <w:rFonts w:eastAsia="MS Mincho"/>
          <w:strike/>
        </w:rPr>
      </w:pPr>
      <w:r w:rsidRPr="006A3B2A">
        <w:rPr>
          <w:strike/>
        </w:rPr>
        <w:t>d)</w:t>
      </w:r>
      <w:r w:rsidRPr="006A3B2A">
        <w:rPr>
          <w:strike/>
        </w:rPr>
        <w:tab/>
      </w:r>
      <w:r>
        <w:rPr>
          <w:strike/>
        </w:rPr>
        <w:t>F2493 ⸺ 20 для размера P225/60R16 и которую называют “СЭИШ16”«.</w:t>
      </w:r>
    </w:p>
    <w:p w14:paraId="4009195F" w14:textId="355D6BDF" w:rsidR="00161C1D" w:rsidRPr="00CB05C5" w:rsidRDefault="00161C1D" w:rsidP="00161C1D">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rPr>
      </w:pPr>
      <w:r>
        <w:rPr>
          <w:strike/>
        </w:rPr>
        <w:t>2.53</w:t>
      </w:r>
      <w:r>
        <w:tab/>
      </w:r>
      <w:r>
        <w:rPr>
          <w:strike/>
        </w:rPr>
        <w:t>«контрольная шина» означает шину нового производства, используемую для определения характеристик сцепления с заснеженным дорожным покрытием шин, которая из-за своих размеров не может быть установлена на этом же транспортном средстве в качестве стандартной эталонной испытательной шины (см. пункт 3.4.3 приложения 10 к настоящим Правилам).</w:t>
      </w:r>
    </w:p>
    <w:p w14:paraId="381F22A9" w14:textId="5C000C19" w:rsidR="00161C1D" w:rsidRPr="00CB05C5" w:rsidRDefault="00161C1D" w:rsidP="00161C1D">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rPr>
      </w:pPr>
      <w:r>
        <w:rPr>
          <w:strike/>
        </w:rPr>
        <w:t>2.54</w:t>
      </w:r>
      <w:r>
        <w:tab/>
      </w:r>
      <w:r>
        <w:rPr>
          <w:strike/>
        </w:rPr>
        <w:t>“индекс сцепления с заснеженным дорожным покрытием (“SG”)” означает характеристики сцепления с заснеженным дорожным покрытием потенциальной шины по сравнению с характеристиками применимой СЭИШ.</w:t>
      </w:r>
    </w:p>
    <w:p w14:paraId="1D817C5F" w14:textId="08DCFCDE" w:rsidR="00161C1D" w:rsidRPr="00CB05C5" w:rsidRDefault="00161C1D" w:rsidP="00161C1D">
      <w:pPr>
        <w:widowControl w:val="0"/>
        <w:tabs>
          <w:tab w:val="left" w:pos="1134"/>
          <w:tab w:val="left" w:pos="2268"/>
        </w:tabs>
        <w:suppressAutoHyphens w:val="0"/>
        <w:autoSpaceDE w:val="0"/>
        <w:autoSpaceDN w:val="0"/>
        <w:adjustRightInd w:val="0"/>
        <w:spacing w:after="120"/>
        <w:ind w:left="2268" w:right="1134" w:hanging="1134"/>
        <w:jc w:val="both"/>
        <w:rPr>
          <w:rFonts w:eastAsia="MS Mincho"/>
          <w:strike/>
        </w:rPr>
      </w:pPr>
      <w:r>
        <w:rPr>
          <w:strike/>
        </w:rPr>
        <w:t>2.55</w:t>
      </w:r>
      <w:r>
        <w:tab/>
      </w:r>
      <w:r>
        <w:rPr>
          <w:strike/>
        </w:rPr>
        <w:t>«потенциальная шина» означает шину, которая была подвергнута одной из процедур проверки эффективности шин на снегу применительно к зимним шинам, предназначенным для использования в тяжелых снежных условиях (см. приложение 10 к настоящим Правилам);».</w:t>
      </w:r>
      <w:bookmarkStart w:id="31" w:name="_Hlk148541971"/>
      <w:bookmarkEnd w:id="31"/>
    </w:p>
    <w:p w14:paraId="0B8D0D39" w14:textId="77777777" w:rsidR="00161C1D" w:rsidRPr="00CB05C5" w:rsidRDefault="00161C1D" w:rsidP="00161C1D">
      <w:pPr>
        <w:spacing w:after="120"/>
        <w:ind w:left="2268" w:right="1134" w:hanging="1134"/>
        <w:jc w:val="both"/>
        <w:rPr>
          <w:i/>
        </w:rPr>
      </w:pPr>
      <w:bookmarkStart w:id="32" w:name="_Hlk148541999"/>
      <w:r>
        <w:rPr>
          <w:i/>
          <w:iCs/>
        </w:rPr>
        <w:t>Пункт 2.56</w:t>
      </w:r>
      <w:r>
        <w:t xml:space="preserve"> изменить нумерацию на 2.51 и изложить в следующей редакции:</w:t>
      </w:r>
    </w:p>
    <w:p w14:paraId="3D410CD6" w14:textId="4B4E1157" w:rsidR="00161C1D" w:rsidRPr="00CB05C5" w:rsidRDefault="00161C1D" w:rsidP="00161C1D">
      <w:pPr>
        <w:tabs>
          <w:tab w:val="left" w:pos="2268"/>
        </w:tabs>
        <w:spacing w:after="120"/>
        <w:ind w:left="2268" w:right="1134" w:hanging="1134"/>
        <w:jc w:val="both"/>
        <w:rPr>
          <w:rFonts w:eastAsia="MS Mincho"/>
        </w:rPr>
      </w:pPr>
      <w:r>
        <w:t>«2.</w:t>
      </w:r>
      <w:r>
        <w:rPr>
          <w:b/>
          <w:bCs/>
        </w:rPr>
        <w:t>51</w:t>
      </w:r>
      <w:r>
        <w:rPr>
          <w:strike/>
        </w:rPr>
        <w:t>56</w:t>
      </w:r>
      <w:r>
        <w:tab/>
        <w:t>шины класса С2: шины</w:t>
      </w:r>
      <w:r>
        <w:rPr>
          <w:strike/>
        </w:rPr>
        <w:t>, соответствующие Правилам № 54 и</w:t>
      </w:r>
      <w:r>
        <w:t xml:space="preserve"> имеющие индекс несущей способности для одиночной шины не выше 121 и обозначение категории скорости не ниже «N»;</w:t>
      </w:r>
    </w:p>
    <w:p w14:paraId="03965260" w14:textId="77777777" w:rsidR="00161C1D" w:rsidRPr="00CB05C5" w:rsidRDefault="00161C1D" w:rsidP="00161C1D">
      <w:pPr>
        <w:spacing w:after="120"/>
        <w:ind w:left="2268" w:right="1134" w:hanging="1134"/>
        <w:jc w:val="both"/>
        <w:rPr>
          <w:i/>
        </w:rPr>
      </w:pPr>
      <w:bookmarkStart w:id="33" w:name="_Hlk148542268"/>
      <w:bookmarkEnd w:id="32"/>
      <w:r>
        <w:rPr>
          <w:i/>
          <w:iCs/>
        </w:rPr>
        <w:t>Пункт 2.57</w:t>
      </w:r>
      <w:r>
        <w:t xml:space="preserve"> изменить нумерацию на 2.52 и изложить в следующей редакции:</w:t>
      </w:r>
    </w:p>
    <w:p w14:paraId="38E2DE2E" w14:textId="3FB34FB3" w:rsidR="00161C1D" w:rsidRPr="00CB05C5" w:rsidRDefault="00161C1D" w:rsidP="00161C1D">
      <w:pPr>
        <w:tabs>
          <w:tab w:val="left" w:pos="2268"/>
        </w:tabs>
        <w:spacing w:after="120"/>
        <w:ind w:left="2268" w:right="1134" w:hanging="1134"/>
        <w:jc w:val="both"/>
        <w:rPr>
          <w:rFonts w:eastAsia="MS Mincho"/>
        </w:rPr>
      </w:pPr>
      <w:r>
        <w:t>«2.</w:t>
      </w:r>
      <w:r>
        <w:rPr>
          <w:b/>
          <w:bCs/>
        </w:rPr>
        <w:t>52</w:t>
      </w:r>
      <w:r>
        <w:rPr>
          <w:strike/>
        </w:rPr>
        <w:t>57</w:t>
      </w:r>
      <w:r>
        <w:tab/>
        <w:t>шины класса С3: шины</w:t>
      </w:r>
      <w:r>
        <w:rPr>
          <w:strike/>
        </w:rPr>
        <w:t>, соответствующие Правилам № 54 и</w:t>
      </w:r>
      <w:r>
        <w:t xml:space="preserve"> имеющие: </w:t>
      </w:r>
    </w:p>
    <w:p w14:paraId="7272521D" w14:textId="77777777" w:rsidR="00161C1D" w:rsidRPr="00CB05C5" w:rsidRDefault="00161C1D" w:rsidP="00161C1D">
      <w:pPr>
        <w:widowControl w:val="0"/>
        <w:tabs>
          <w:tab w:val="left" w:pos="2835"/>
        </w:tabs>
        <w:suppressAutoHyphens w:val="0"/>
        <w:autoSpaceDE w:val="0"/>
        <w:autoSpaceDN w:val="0"/>
        <w:adjustRightInd w:val="0"/>
        <w:spacing w:after="120"/>
        <w:ind w:left="2835" w:right="1134" w:hanging="567"/>
        <w:jc w:val="both"/>
        <w:rPr>
          <w:rFonts w:eastAsia="MS Mincho"/>
        </w:rPr>
      </w:pPr>
      <w:r w:rsidRPr="00CB05C5">
        <w:rPr>
          <w:rFonts w:eastAsia="MS Mincho"/>
        </w:rPr>
        <w:t>a)</w:t>
      </w:r>
      <w:r w:rsidRPr="00CB05C5">
        <w:rPr>
          <w:rFonts w:eastAsia="MS Mincho"/>
        </w:rPr>
        <w:tab/>
      </w:r>
      <w:r>
        <w:t xml:space="preserve">индекс несущей способности для одиночной шины не ниже 122; или </w:t>
      </w:r>
    </w:p>
    <w:p w14:paraId="26C526B6" w14:textId="6C5D129A" w:rsidR="00161C1D" w:rsidRPr="00CB05C5" w:rsidRDefault="00161C1D" w:rsidP="00161C1D">
      <w:pPr>
        <w:widowControl w:val="0"/>
        <w:tabs>
          <w:tab w:val="left" w:pos="2835"/>
        </w:tabs>
        <w:suppressAutoHyphens w:val="0"/>
        <w:autoSpaceDE w:val="0"/>
        <w:autoSpaceDN w:val="0"/>
        <w:adjustRightInd w:val="0"/>
        <w:spacing w:after="120"/>
        <w:ind w:left="2835" w:right="1134" w:hanging="567"/>
        <w:jc w:val="both"/>
        <w:rPr>
          <w:rFonts w:eastAsia="MS Mincho"/>
        </w:rPr>
      </w:pPr>
      <w:r w:rsidRPr="00CB05C5">
        <w:rPr>
          <w:rFonts w:eastAsia="MS Mincho"/>
        </w:rPr>
        <w:t>b)</w:t>
      </w:r>
      <w:r w:rsidRPr="00CB05C5">
        <w:rPr>
          <w:rFonts w:eastAsia="MS Mincho"/>
        </w:rPr>
        <w:tab/>
      </w:r>
      <w:r>
        <w:t xml:space="preserve">индекс несущей способности для одиночной шины не выше 121 и обозначение категории скорости не выше </w:t>
      </w:r>
      <w:r w:rsidR="00FE6311" w:rsidRPr="00FE6311">
        <w:t>“</w:t>
      </w:r>
      <w:r>
        <w:t>М</w:t>
      </w:r>
      <w:r w:rsidR="00FE6311" w:rsidRPr="00F748C6">
        <w:t>”</w:t>
      </w:r>
      <w:r>
        <w:t>;».</w:t>
      </w:r>
      <w:bookmarkStart w:id="34" w:name="_Hlk148542464"/>
    </w:p>
    <w:bookmarkEnd w:id="33"/>
    <w:p w14:paraId="746AD77A" w14:textId="77777777" w:rsidR="00161C1D" w:rsidRPr="00CB05C5" w:rsidRDefault="00161C1D" w:rsidP="00161C1D">
      <w:pPr>
        <w:spacing w:after="120"/>
        <w:ind w:left="2268" w:right="1134" w:hanging="1134"/>
        <w:jc w:val="both"/>
        <w:rPr>
          <w:i/>
        </w:rPr>
      </w:pPr>
      <w:r>
        <w:rPr>
          <w:i/>
          <w:iCs/>
        </w:rPr>
        <w:t>Пункт 2.58</w:t>
      </w:r>
      <w:r>
        <w:t xml:space="preserve"> изменить нумерацию на 2.55 и изложить в следующей редакции:</w:t>
      </w:r>
    </w:p>
    <w:p w14:paraId="41D94879" w14:textId="78E16757" w:rsidR="00161C1D" w:rsidRPr="00CB05C5" w:rsidRDefault="00161C1D" w:rsidP="00161C1D">
      <w:pPr>
        <w:tabs>
          <w:tab w:val="left" w:pos="2268"/>
        </w:tabs>
        <w:spacing w:after="120"/>
        <w:ind w:left="2268" w:right="1134" w:hanging="1134"/>
        <w:jc w:val="both"/>
        <w:rPr>
          <w:rFonts w:eastAsia="MS Mincho"/>
        </w:rPr>
      </w:pPr>
      <w:r>
        <w:t>«2.</w:t>
      </w:r>
      <w:r>
        <w:rPr>
          <w:b/>
          <w:bCs/>
        </w:rPr>
        <w:t>55</w:t>
      </w:r>
      <w:r>
        <w:rPr>
          <w:strike/>
        </w:rPr>
        <w:t>58</w:t>
      </w:r>
      <w:r>
        <w:t xml:space="preserve"> </w:t>
      </w:r>
      <w:r>
        <w:tab/>
      </w:r>
      <w:r>
        <w:tab/>
      </w:r>
      <w:r>
        <w:rPr>
          <w:strike/>
        </w:rPr>
        <w:t>“профессиональная внедорожная шина”</w:t>
      </w:r>
      <w:r>
        <w:t xml:space="preserve"> </w:t>
      </w:r>
      <w:r>
        <w:rPr>
          <w:b/>
          <w:bCs/>
        </w:rPr>
        <w:t>“</w:t>
      </w:r>
      <w:r>
        <w:rPr>
          <w:b/>
          <w:bCs/>
          <w:i/>
          <w:iCs/>
        </w:rPr>
        <w:t>профессиональная внедорожная шина</w:t>
      </w:r>
      <w:r>
        <w:rPr>
          <w:b/>
          <w:bCs/>
        </w:rPr>
        <w:t xml:space="preserve">” </w:t>
      </w:r>
      <w:r w:rsidR="00F748C6" w:rsidRPr="00F748C6">
        <w:rPr>
          <w:b/>
          <w:bCs/>
        </w:rPr>
        <w:t>—</w:t>
      </w:r>
      <w:r>
        <w:t xml:space="preserve"> шина специального назначения, которую используют в основном для работы в тяжелых внедорожных условиях;</w:t>
      </w:r>
      <w:bookmarkEnd w:id="34"/>
    </w:p>
    <w:p w14:paraId="47BE2C30" w14:textId="77777777" w:rsidR="00161C1D" w:rsidRPr="00CB05C5" w:rsidRDefault="00161C1D" w:rsidP="00161C1D">
      <w:pPr>
        <w:spacing w:after="120"/>
        <w:ind w:left="2268" w:right="1134" w:hanging="1134"/>
        <w:jc w:val="both"/>
        <w:rPr>
          <w:i/>
        </w:rPr>
      </w:pPr>
      <w:bookmarkStart w:id="35" w:name="_Hlk148542663"/>
      <w:r>
        <w:rPr>
          <w:i/>
          <w:iCs/>
        </w:rPr>
        <w:t>Пункт 2.59</w:t>
      </w:r>
      <w:r>
        <w:t xml:space="preserve"> изменить нумерацию на 2.56 и изложить в следующей редакции:</w:t>
      </w:r>
    </w:p>
    <w:p w14:paraId="65B20C4B" w14:textId="76728878" w:rsidR="00161C1D" w:rsidRPr="00CB05C5" w:rsidRDefault="00161C1D" w:rsidP="00161C1D">
      <w:pPr>
        <w:tabs>
          <w:tab w:val="left" w:pos="2268"/>
        </w:tabs>
        <w:spacing w:after="120"/>
        <w:ind w:left="2268" w:right="1134" w:hanging="1134"/>
        <w:rPr>
          <w:rFonts w:eastAsia="MS Mincho"/>
        </w:rPr>
      </w:pPr>
      <w:r>
        <w:t>«2.</w:t>
      </w:r>
      <w:r>
        <w:rPr>
          <w:b/>
          <w:bCs/>
        </w:rPr>
        <w:t>56</w:t>
      </w:r>
      <w:r>
        <w:rPr>
          <w:strike/>
        </w:rPr>
        <w:t>59</w:t>
      </w:r>
      <w:r>
        <w:tab/>
      </w:r>
      <w:r>
        <w:tab/>
      </w:r>
      <w:r>
        <w:rPr>
          <w:strike/>
        </w:rPr>
        <w:t>“глубина протектора”</w:t>
      </w:r>
      <w:r>
        <w:t xml:space="preserve"> </w:t>
      </w:r>
      <w:r>
        <w:rPr>
          <w:b/>
          <w:bCs/>
        </w:rPr>
        <w:t>“</w:t>
      </w:r>
      <w:r>
        <w:rPr>
          <w:b/>
          <w:bCs/>
          <w:i/>
          <w:iCs/>
        </w:rPr>
        <w:t>глубина протектора</w:t>
      </w:r>
      <w:r>
        <w:rPr>
          <w:b/>
          <w:bCs/>
        </w:rPr>
        <w:t xml:space="preserve">” </w:t>
      </w:r>
      <w:r>
        <w:t>означает глубину основных канавок;».</w:t>
      </w:r>
      <w:bookmarkStart w:id="36" w:name="_Hlk141476724"/>
      <w:bookmarkEnd w:id="36"/>
    </w:p>
    <w:bookmarkEnd w:id="35"/>
    <w:p w14:paraId="7A8E97CC" w14:textId="77777777" w:rsidR="00161C1D" w:rsidRPr="00CB05C5" w:rsidRDefault="00161C1D" w:rsidP="00161C1D">
      <w:pPr>
        <w:spacing w:after="120"/>
        <w:ind w:left="2268" w:right="1134" w:hanging="1134"/>
        <w:jc w:val="both"/>
        <w:rPr>
          <w:i/>
        </w:rPr>
      </w:pPr>
      <w:r>
        <w:rPr>
          <w:i/>
          <w:iCs/>
        </w:rPr>
        <w:t>Пункт 2.59.1</w:t>
      </w:r>
      <w:r>
        <w:t xml:space="preserve"> изменить нумерацию на 2.56.1 и изложить в следующей редакции:</w:t>
      </w:r>
    </w:p>
    <w:p w14:paraId="4B62654B" w14:textId="5EE5D610" w:rsidR="00161C1D" w:rsidRPr="00CB05C5" w:rsidRDefault="00161C1D" w:rsidP="00161C1D">
      <w:pPr>
        <w:tabs>
          <w:tab w:val="left" w:pos="2268"/>
        </w:tabs>
        <w:spacing w:after="120"/>
        <w:ind w:left="2268" w:right="1134" w:hanging="1134"/>
        <w:rPr>
          <w:rFonts w:eastAsia="MS Mincho"/>
        </w:rPr>
      </w:pPr>
      <w:r>
        <w:t>«2.</w:t>
      </w:r>
      <w:r>
        <w:rPr>
          <w:b/>
          <w:bCs/>
        </w:rPr>
        <w:t>56</w:t>
      </w:r>
      <w:r>
        <w:rPr>
          <w:strike/>
        </w:rPr>
        <w:t>59</w:t>
      </w:r>
      <w:r>
        <w:t>.1</w:t>
      </w:r>
      <w:r>
        <w:tab/>
      </w:r>
      <w:r>
        <w:rPr>
          <w:strike/>
        </w:rPr>
        <w:t>“основные канавки”</w:t>
      </w:r>
      <w:r>
        <w:t xml:space="preserve"> </w:t>
      </w:r>
      <w:r>
        <w:rPr>
          <w:b/>
          <w:bCs/>
        </w:rPr>
        <w:t>“</w:t>
      </w:r>
      <w:r>
        <w:rPr>
          <w:b/>
          <w:bCs/>
          <w:i/>
          <w:iCs/>
        </w:rPr>
        <w:t>основные канавки</w:t>
      </w:r>
      <w:r>
        <w:rPr>
          <w:b/>
          <w:bCs/>
        </w:rPr>
        <w:t xml:space="preserve">” </w:t>
      </w:r>
      <w:r>
        <w:t>означает расположенные в центральной зоне протектора шины широкие кольцевые канавки, которые, в случае шин для легковых автомобилей и шин для легких грузовых автомобилей (коммерческого образца), имеют индикаторы износа протектора, расположенные в основании;».</w:t>
      </w:r>
    </w:p>
    <w:p w14:paraId="18D4D593" w14:textId="77777777" w:rsidR="00161C1D" w:rsidRPr="00CB05C5" w:rsidRDefault="00161C1D" w:rsidP="00161C1D">
      <w:pPr>
        <w:spacing w:after="120"/>
        <w:ind w:left="2268" w:right="1134" w:hanging="1134"/>
        <w:jc w:val="both"/>
        <w:rPr>
          <w:i/>
        </w:rPr>
      </w:pPr>
      <w:bookmarkStart w:id="37" w:name="_Hlk148602228"/>
      <w:r>
        <w:rPr>
          <w:i/>
          <w:iCs/>
        </w:rPr>
        <w:t>Пункт 2.60</w:t>
      </w:r>
      <w:r>
        <w:t xml:space="preserve"> изменить нумерацию на 2.57 и изложить в следующей редакции:</w:t>
      </w:r>
    </w:p>
    <w:p w14:paraId="38122E63" w14:textId="628F4044" w:rsidR="00161C1D" w:rsidRPr="00CB05C5" w:rsidRDefault="00161C1D" w:rsidP="00161C1D">
      <w:pPr>
        <w:tabs>
          <w:tab w:val="left" w:pos="2268"/>
        </w:tabs>
        <w:spacing w:after="120"/>
        <w:ind w:left="2268" w:right="1134" w:hanging="1134"/>
        <w:jc w:val="both"/>
        <w:rPr>
          <w:rFonts w:eastAsia="MS Mincho"/>
        </w:rPr>
      </w:pPr>
      <w:r>
        <w:t>«2.</w:t>
      </w:r>
      <w:r>
        <w:rPr>
          <w:b/>
          <w:bCs/>
        </w:rPr>
        <w:t>57</w:t>
      </w:r>
      <w:r>
        <w:rPr>
          <w:strike/>
        </w:rPr>
        <w:t>60</w:t>
      </w:r>
      <w:r>
        <w:tab/>
      </w:r>
      <w:r>
        <w:rPr>
          <w:strike/>
        </w:rPr>
        <w:t>“коэффициент пустотности”</w:t>
      </w:r>
      <w:r>
        <w:t xml:space="preserve"> </w:t>
      </w:r>
      <w:r>
        <w:rPr>
          <w:b/>
          <w:bCs/>
        </w:rPr>
        <w:t>“</w:t>
      </w:r>
      <w:r>
        <w:rPr>
          <w:b/>
          <w:bCs/>
          <w:i/>
          <w:iCs/>
        </w:rPr>
        <w:t>коэффициент пустотности</w:t>
      </w:r>
      <w:r>
        <w:rPr>
          <w:b/>
          <w:bCs/>
        </w:rPr>
        <w:t xml:space="preserve">” </w:t>
      </w:r>
      <w:r>
        <w:t>означает соотношение площади пустот в опорной поверхности и площади этой опорной поверхности, которое рассчитывают по чертежу формы;».</w:t>
      </w:r>
      <w:bookmarkStart w:id="38" w:name="_Hlk148602144"/>
      <w:bookmarkEnd w:id="38"/>
    </w:p>
    <w:bookmarkEnd w:id="37"/>
    <w:p w14:paraId="2C8A5878" w14:textId="77777777" w:rsidR="00161C1D" w:rsidRPr="00CB05C5" w:rsidRDefault="00161C1D" w:rsidP="00161C1D">
      <w:pPr>
        <w:tabs>
          <w:tab w:val="left" w:pos="2800"/>
        </w:tabs>
        <w:spacing w:after="120"/>
        <w:ind w:left="2302" w:right="1134" w:hanging="1168"/>
        <w:jc w:val="both"/>
        <w:rPr>
          <w:iCs/>
        </w:rPr>
      </w:pPr>
      <w:r>
        <w:rPr>
          <w:i/>
          <w:iCs/>
        </w:rPr>
        <w:t>Включить новые пункты 2.58 и 2.59</w:t>
      </w:r>
      <w:r>
        <w:t xml:space="preserve"> следующего содержания:</w:t>
      </w:r>
    </w:p>
    <w:p w14:paraId="5270B887" w14:textId="4EA083B4" w:rsidR="00161C1D" w:rsidRPr="00CB05C5" w:rsidRDefault="00161C1D" w:rsidP="00161C1D">
      <w:pPr>
        <w:tabs>
          <w:tab w:val="left" w:pos="1440"/>
        </w:tabs>
        <w:spacing w:after="120"/>
        <w:ind w:left="2268" w:right="1134" w:hanging="1134"/>
        <w:textAlignment w:val="baseline"/>
        <w:rPr>
          <w:rFonts w:eastAsia="Courier New"/>
          <w:b/>
          <w:bCs/>
          <w:color w:val="000000"/>
        </w:rPr>
      </w:pPr>
      <w:r>
        <w:t>«</w:t>
      </w:r>
      <w:r>
        <w:rPr>
          <w:b/>
          <w:bCs/>
        </w:rPr>
        <w:t>2.58</w:t>
      </w:r>
      <w:r>
        <w:tab/>
      </w:r>
      <w:r w:rsidR="00F748C6" w:rsidRPr="00F748C6">
        <w:rPr>
          <w:b/>
          <w:bCs/>
        </w:rPr>
        <w:t>“</w:t>
      </w:r>
      <w:r>
        <w:rPr>
          <w:b/>
          <w:bCs/>
          <w:i/>
          <w:iCs/>
        </w:rPr>
        <w:t>поставщик протектора, используемого в процессе восстановления</w:t>
      </w:r>
      <w:r w:rsidR="00F748C6" w:rsidRPr="00F748C6">
        <w:rPr>
          <w:b/>
          <w:bCs/>
        </w:rPr>
        <w:t>”</w:t>
      </w:r>
      <w:r>
        <w:rPr>
          <w:b/>
          <w:bCs/>
        </w:rPr>
        <w:t xml:space="preserve"> означает лицо или организацию, которые отвечают перед органом по официальному утверждению типа за все аспекты официального утверждения типа на основании Правил № [XXX];</w:t>
      </w:r>
    </w:p>
    <w:p w14:paraId="4963F114" w14:textId="79DC3E82" w:rsidR="00161C1D" w:rsidRPr="00CB05C5" w:rsidRDefault="00161C1D" w:rsidP="00161C1D">
      <w:pPr>
        <w:spacing w:after="120"/>
        <w:ind w:left="2268" w:right="1134" w:hanging="1134"/>
        <w:jc w:val="both"/>
        <w:textAlignment w:val="baseline"/>
        <w:rPr>
          <w:rFonts w:eastAsia="Courier New"/>
          <w:b/>
          <w:bCs/>
          <w:color w:val="000000"/>
        </w:rPr>
      </w:pPr>
      <w:r>
        <w:rPr>
          <w:b/>
          <w:bCs/>
        </w:rPr>
        <w:t>2.59</w:t>
      </w:r>
      <w:r>
        <w:tab/>
      </w:r>
      <w:r w:rsidR="00F748C6" w:rsidRPr="00F748C6">
        <w:rPr>
          <w:b/>
          <w:bCs/>
        </w:rPr>
        <w:t>“</w:t>
      </w:r>
      <w:r>
        <w:rPr>
          <w:b/>
          <w:bCs/>
          <w:i/>
          <w:iCs/>
        </w:rPr>
        <w:t>протектор, используемый в процессе восстановления</w:t>
      </w:r>
      <w:r w:rsidR="00F748C6" w:rsidRPr="00F748C6">
        <w:rPr>
          <w:b/>
          <w:bCs/>
        </w:rPr>
        <w:t>”</w:t>
      </w:r>
      <w:r>
        <w:rPr>
          <w:b/>
          <w:bCs/>
        </w:rPr>
        <w:t xml:space="preserve"> означает либо подвулканизированный протектор, либо основные характеристики протектора, используемого в процессе прямой экструзии;</w:t>
      </w:r>
      <w:r w:rsidRPr="00F748C6">
        <w:t>».</w:t>
      </w:r>
    </w:p>
    <w:p w14:paraId="1A246489" w14:textId="77777777" w:rsidR="00161C1D" w:rsidRPr="00CB05C5" w:rsidRDefault="00161C1D" w:rsidP="00161C1D">
      <w:pPr>
        <w:tabs>
          <w:tab w:val="left" w:pos="2300"/>
          <w:tab w:val="left" w:pos="2800"/>
        </w:tabs>
        <w:spacing w:after="120"/>
        <w:ind w:left="2302" w:right="1134" w:hanging="1168"/>
        <w:jc w:val="both"/>
        <w:rPr>
          <w:i/>
        </w:rPr>
      </w:pPr>
      <w:r>
        <w:rPr>
          <w:i/>
          <w:iCs/>
        </w:rPr>
        <w:t>Пункт 3.2.4.3</w:t>
      </w:r>
      <w:r>
        <w:t xml:space="preserve"> исключить:</w:t>
      </w:r>
    </w:p>
    <w:p w14:paraId="01318E33" w14:textId="58EA002F" w:rsidR="00161C1D" w:rsidRPr="00CB05C5" w:rsidRDefault="00161C1D" w:rsidP="00161C1D">
      <w:pPr>
        <w:spacing w:after="120"/>
        <w:ind w:left="2268" w:right="1134" w:hanging="1134"/>
        <w:jc w:val="both"/>
        <w:rPr>
          <w:rFonts w:eastAsia="MS Mincho"/>
        </w:rPr>
      </w:pPr>
      <w:r>
        <w:t>«</w:t>
      </w:r>
      <w:r>
        <w:rPr>
          <w:strike/>
        </w:rPr>
        <w:t>3.2.4.3</w:t>
      </w:r>
      <w:r w:rsidRPr="00F46DB8">
        <w:rPr>
          <w:strike/>
        </w:rPr>
        <w:tab/>
      </w:r>
      <w:r>
        <w:rPr>
          <w:strike/>
        </w:rPr>
        <w:t>в случае шин диагонально-опоясанной конструкции перед обозначением диаметра обода проставляется буква «B» и, помимо этого, слова «BIAS-BELTED»;</w:t>
      </w:r>
      <w:r>
        <w:t xml:space="preserve">». </w:t>
      </w:r>
    </w:p>
    <w:p w14:paraId="6528F75E" w14:textId="77777777" w:rsidR="00161C1D" w:rsidRPr="00CB05C5" w:rsidRDefault="00161C1D" w:rsidP="00161C1D">
      <w:pPr>
        <w:spacing w:after="120"/>
        <w:ind w:left="2268" w:right="1134" w:hanging="1134"/>
        <w:jc w:val="both"/>
        <w:rPr>
          <w:i/>
        </w:rPr>
      </w:pPr>
      <w:bookmarkStart w:id="39" w:name="_Hlk148605172"/>
      <w:bookmarkStart w:id="40" w:name="_Hlk148604060"/>
      <w:r>
        <w:rPr>
          <w:i/>
          <w:iCs/>
        </w:rPr>
        <w:t>Пункт 3.2.5</w:t>
      </w:r>
      <w:r>
        <w:t xml:space="preserve"> изменить следующим образом:</w:t>
      </w:r>
    </w:p>
    <w:p w14:paraId="6FA6BDDE" w14:textId="6A0A3674" w:rsidR="00161C1D" w:rsidRPr="00CB05C5" w:rsidRDefault="00161C1D" w:rsidP="00161C1D">
      <w:pPr>
        <w:spacing w:after="120"/>
        <w:ind w:left="2268" w:right="1134" w:hanging="1134"/>
        <w:jc w:val="both"/>
        <w:rPr>
          <w:rFonts w:eastAsia="MS Mincho"/>
        </w:rPr>
      </w:pPr>
      <w:r>
        <w:t>«3.2.5</w:t>
      </w:r>
      <w:r>
        <w:tab/>
        <w:t>эксплуатационн</w:t>
      </w:r>
      <w:r>
        <w:rPr>
          <w:strike/>
        </w:rPr>
        <w:t>ые</w:t>
      </w:r>
      <w:r>
        <w:rPr>
          <w:b/>
          <w:bCs/>
        </w:rPr>
        <w:t>ое</w:t>
      </w:r>
      <w:r>
        <w:t xml:space="preserve"> </w:t>
      </w:r>
      <w:r>
        <w:rPr>
          <w:b/>
          <w:bCs/>
        </w:rPr>
        <w:t xml:space="preserve">описание </w:t>
      </w:r>
      <w:r>
        <w:rPr>
          <w:strike/>
        </w:rPr>
        <w:t>характеристики, включая:</w:t>
      </w:r>
      <w:r>
        <w:t xml:space="preserve"> </w:t>
      </w:r>
      <w:r>
        <w:rPr>
          <w:b/>
          <w:bCs/>
        </w:rPr>
        <w:t>в соответствии с определением в пункте 2.36;</w:t>
      </w:r>
      <w:r w:rsidRPr="006B6195">
        <w:t>».</w:t>
      </w:r>
    </w:p>
    <w:bookmarkEnd w:id="39"/>
    <w:p w14:paraId="6ACEE874" w14:textId="77777777" w:rsidR="00161C1D" w:rsidRPr="00CB05C5" w:rsidRDefault="00161C1D" w:rsidP="00161C1D">
      <w:pPr>
        <w:tabs>
          <w:tab w:val="left" w:pos="2300"/>
          <w:tab w:val="left" w:pos="2800"/>
        </w:tabs>
        <w:spacing w:after="120"/>
        <w:ind w:left="2302" w:right="1134" w:hanging="1168"/>
        <w:jc w:val="both"/>
        <w:rPr>
          <w:i/>
        </w:rPr>
      </w:pPr>
      <w:r>
        <w:rPr>
          <w:i/>
          <w:iCs/>
        </w:rPr>
        <w:t>Пункты 3.2.5.1 и 3.2.5.2</w:t>
      </w:r>
      <w:r>
        <w:t xml:space="preserve"> исключить:</w:t>
      </w:r>
    </w:p>
    <w:p w14:paraId="1EB89F42" w14:textId="0DE55DE5" w:rsidR="00161C1D" w:rsidRPr="00CB05C5" w:rsidRDefault="00161C1D" w:rsidP="00161C1D">
      <w:pPr>
        <w:tabs>
          <w:tab w:val="left" w:pos="2268"/>
        </w:tabs>
        <w:spacing w:after="120"/>
        <w:ind w:left="2268" w:right="1134" w:hanging="1134"/>
        <w:jc w:val="both"/>
        <w:rPr>
          <w:rFonts w:eastAsia="HGMaruGothicMPRO"/>
          <w:strike/>
        </w:rPr>
      </w:pPr>
      <w:r>
        <w:t>«</w:t>
      </w:r>
      <w:r>
        <w:rPr>
          <w:strike/>
        </w:rPr>
        <w:t>3.2.5.1</w:t>
      </w:r>
      <w:r w:rsidRPr="00F46DB8">
        <w:rPr>
          <w:strike/>
        </w:rPr>
        <w:tab/>
      </w:r>
      <w:r>
        <w:rPr>
          <w:strike/>
        </w:rPr>
        <w:t>указание номинальной несущей способности/номинальных несущих способностей шины в виде индекса/индексов нагрузки, предусмотренных в пункте 2;</w:t>
      </w:r>
    </w:p>
    <w:p w14:paraId="2BC256DB" w14:textId="16D71334"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HGMaruGothicMPRO"/>
          <w:strike/>
        </w:rPr>
      </w:pPr>
      <w:r>
        <w:rPr>
          <w:strike/>
        </w:rPr>
        <w:t>3.2.5.2</w:t>
      </w:r>
      <w:r w:rsidRPr="00F46DB8">
        <w:rPr>
          <w:strike/>
        </w:rPr>
        <w:tab/>
      </w:r>
      <w:r>
        <w:rPr>
          <w:strike/>
        </w:rPr>
        <w:t>указание номинальной скорости шины в виде обозначения скорости, предусмотренного в пункте 2;</w:t>
      </w:r>
      <w:r>
        <w:t>».</w:t>
      </w:r>
    </w:p>
    <w:p w14:paraId="598AEC05" w14:textId="77777777" w:rsidR="00161C1D" w:rsidRPr="00CB05C5" w:rsidRDefault="00161C1D" w:rsidP="00161C1D">
      <w:pPr>
        <w:spacing w:after="120"/>
        <w:ind w:left="2268" w:right="1134" w:hanging="1134"/>
        <w:jc w:val="both"/>
        <w:rPr>
          <w:i/>
        </w:rPr>
      </w:pPr>
      <w:bookmarkStart w:id="41" w:name="_Hlk148604218"/>
      <w:bookmarkEnd w:id="40"/>
      <w:r>
        <w:rPr>
          <w:i/>
          <w:iCs/>
        </w:rPr>
        <w:t>Пункт 3.2.6</w:t>
      </w:r>
      <w:r>
        <w:t xml:space="preserve"> изменить следующим образом:</w:t>
      </w:r>
    </w:p>
    <w:p w14:paraId="418D5B33" w14:textId="4C89F365" w:rsidR="00161C1D" w:rsidRPr="00CB05C5" w:rsidRDefault="00161C1D" w:rsidP="00161C1D">
      <w:pPr>
        <w:tabs>
          <w:tab w:val="left" w:pos="2268"/>
        </w:tabs>
        <w:spacing w:after="120"/>
        <w:ind w:left="2268" w:right="1134" w:hanging="1134"/>
        <w:jc w:val="both"/>
        <w:rPr>
          <w:rFonts w:eastAsia="HGMaruGothicMPRO"/>
          <w:strike/>
        </w:rPr>
      </w:pPr>
      <w:r>
        <w:t>«3.2.6</w:t>
      </w:r>
      <w:r>
        <w:tab/>
      </w:r>
      <w:r>
        <w:rPr>
          <w:strike/>
        </w:rPr>
        <w:t>в соответствующих случаях одна альтернативная эксплуатационнаяхарактеристика - фиксированный параметр, - содержащая:</w:t>
      </w:r>
      <w:r>
        <w:t xml:space="preserve"> </w:t>
      </w:r>
      <w:r>
        <w:rPr>
          <w:b/>
          <w:bCs/>
        </w:rPr>
        <w:t>в случае применения положений пункта 6.6.1.2 — одно дополнительное эксплуатационное описание, помещенное в круге;</w:t>
      </w:r>
      <w:r w:rsidRPr="006B6195">
        <w:t>».</w:t>
      </w:r>
    </w:p>
    <w:bookmarkEnd w:id="41"/>
    <w:p w14:paraId="66F09622" w14:textId="77777777" w:rsidR="00161C1D" w:rsidRPr="00CB05C5" w:rsidRDefault="00161C1D" w:rsidP="00161C1D">
      <w:pPr>
        <w:tabs>
          <w:tab w:val="left" w:pos="2300"/>
          <w:tab w:val="left" w:pos="2800"/>
        </w:tabs>
        <w:spacing w:after="120"/>
        <w:ind w:left="2302" w:right="1134" w:hanging="1168"/>
        <w:jc w:val="both"/>
        <w:rPr>
          <w:i/>
        </w:rPr>
      </w:pPr>
      <w:r>
        <w:rPr>
          <w:i/>
          <w:iCs/>
        </w:rPr>
        <w:t>Пункты 3.2.6.1 и 3.26.2</w:t>
      </w:r>
      <w:r>
        <w:t xml:space="preserve"> исключить:</w:t>
      </w:r>
    </w:p>
    <w:p w14:paraId="36BC71B1" w14:textId="77777777"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HGMaruGothicMPRO"/>
          <w:strike/>
        </w:rPr>
      </w:pPr>
      <w:r>
        <w:rPr>
          <w:strike/>
        </w:rPr>
        <w:t>3.2.6.1</w:t>
      </w:r>
      <w:r w:rsidRPr="00F46DB8">
        <w:rPr>
          <w:strike/>
        </w:rPr>
        <w:tab/>
      </w:r>
      <w:r>
        <w:rPr>
          <w:strike/>
        </w:rPr>
        <w:t>указание несущей способности/несущих способностей шины в виде индекса/индексов нагрузки, предусмотренных в пункте 2;</w:t>
      </w:r>
    </w:p>
    <w:p w14:paraId="766256E2" w14:textId="05622868"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strike/>
        </w:rPr>
      </w:pPr>
      <w:r>
        <w:rPr>
          <w:strike/>
        </w:rPr>
        <w:t>3.2.6.2</w:t>
      </w:r>
      <w:r w:rsidRPr="00F46DB8">
        <w:rPr>
          <w:strike/>
        </w:rPr>
        <w:tab/>
      </w:r>
      <w:r>
        <w:rPr>
          <w:strike/>
        </w:rPr>
        <w:t>указание скорости в виде обозначения скорости, предусмотренного в пункте 2;</w:t>
      </w:r>
      <w:r>
        <w:t>».</w:t>
      </w:r>
    </w:p>
    <w:p w14:paraId="35AC1629" w14:textId="77777777" w:rsidR="00161C1D" w:rsidRPr="00CB05C5" w:rsidRDefault="00161C1D" w:rsidP="00161C1D">
      <w:pPr>
        <w:spacing w:after="120"/>
        <w:ind w:left="2268" w:right="1134" w:hanging="1134"/>
        <w:jc w:val="both"/>
        <w:rPr>
          <w:i/>
        </w:rPr>
      </w:pPr>
      <w:r>
        <w:rPr>
          <w:i/>
          <w:iCs/>
        </w:rPr>
        <w:t>Пункты 3.2.8 и 3.2.8.1</w:t>
      </w:r>
      <w:r>
        <w:t xml:space="preserve"> изменить следующим образом:</w:t>
      </w:r>
    </w:p>
    <w:p w14:paraId="25DAF8B0" w14:textId="6793DB2D" w:rsidR="00161C1D" w:rsidRPr="00CB05C5" w:rsidRDefault="00161C1D" w:rsidP="00161C1D">
      <w:pPr>
        <w:tabs>
          <w:tab w:val="left" w:pos="2268"/>
        </w:tabs>
        <w:spacing w:after="120"/>
        <w:ind w:left="2268" w:right="1134" w:hanging="1134"/>
        <w:jc w:val="both"/>
        <w:rPr>
          <w:rFonts w:eastAsia="MS Mincho"/>
          <w:b/>
          <w:bCs/>
        </w:rPr>
      </w:pPr>
      <w:r>
        <w:t>«3.2.8</w:t>
      </w:r>
      <w:r>
        <w:tab/>
        <w:t xml:space="preserve">буквы M+S или MS, либо M.S. или M &amp; S </w:t>
      </w:r>
      <w:r>
        <w:rPr>
          <w:strike/>
        </w:rPr>
        <w:t>в случае зимней шины</w:t>
      </w:r>
      <w:r>
        <w:rPr>
          <w:b/>
          <w:bCs/>
        </w:rPr>
        <w:t>,</w:t>
      </w:r>
      <w:r>
        <w:t xml:space="preserve"> </w:t>
      </w:r>
      <w:r>
        <w:rPr>
          <w:b/>
          <w:bCs/>
        </w:rPr>
        <w:t xml:space="preserve">если шина относится к категории использования </w:t>
      </w:r>
      <w:r w:rsidR="006B6195" w:rsidRPr="006B6195">
        <w:rPr>
          <w:b/>
          <w:bCs/>
        </w:rPr>
        <w:t>“</w:t>
      </w:r>
      <w:r>
        <w:rPr>
          <w:b/>
          <w:bCs/>
        </w:rPr>
        <w:t>зимняя шина</w:t>
      </w:r>
      <w:r w:rsidR="006B6195" w:rsidRPr="006B6195">
        <w:rPr>
          <w:b/>
          <w:bCs/>
        </w:rPr>
        <w:t>”</w:t>
      </w:r>
      <w:r>
        <w:rPr>
          <w:b/>
          <w:bCs/>
        </w:rPr>
        <w:t xml:space="preserve"> или если шина относится к категории использования </w:t>
      </w:r>
      <w:r w:rsidR="006B6195" w:rsidRPr="006B6195">
        <w:rPr>
          <w:b/>
          <w:bCs/>
        </w:rPr>
        <w:t>“</w:t>
      </w:r>
      <w:r>
        <w:rPr>
          <w:b/>
          <w:bCs/>
        </w:rPr>
        <w:t>шина специального назначения</w:t>
      </w:r>
      <w:r w:rsidR="006B6195" w:rsidRPr="006B6195">
        <w:rPr>
          <w:b/>
          <w:bCs/>
        </w:rPr>
        <w:t>”</w:t>
      </w:r>
      <w:r>
        <w:rPr>
          <w:b/>
          <w:bCs/>
        </w:rPr>
        <w:t>, когда изготовитель шины заявляет в пункте 4.1.5.3.1, что она соответствует также определению, приведенному в пункте 2.8.3;</w:t>
      </w:r>
    </w:p>
    <w:p w14:paraId="5C8350F3" w14:textId="52C4B993"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rPr>
      </w:pPr>
      <w:r>
        <w:t xml:space="preserve">3.2.8.1 </w:t>
      </w:r>
      <w:r>
        <w:tab/>
      </w:r>
      <w:r>
        <w:rPr>
          <w:strike/>
        </w:rPr>
        <w:t>наносят</w:t>
      </w:r>
      <w:r>
        <w:t xml:space="preserve"> обозначение </w:t>
      </w:r>
      <w:r w:rsidR="006B6195" w:rsidRPr="006B6195">
        <w:t>“</w:t>
      </w:r>
      <w:r>
        <w:t>Alpine</w:t>
      </w:r>
      <w:r w:rsidR="006B6195" w:rsidRPr="006B6195">
        <w:t>”</w:t>
      </w:r>
      <w:r>
        <w:t xml:space="preserve"> (</w:t>
      </w:r>
      <w:r w:rsidR="006B6195" w:rsidRPr="006B6195">
        <w:t>“</w:t>
      </w:r>
      <w:r>
        <w:t>высокогорная</w:t>
      </w:r>
      <w:r w:rsidR="006B6195" w:rsidRPr="006B6195">
        <w:t>”</w:t>
      </w:r>
      <w:r>
        <w:t xml:space="preserve">) (трехглавая вершина со снежинкой), если зимняя шина </w:t>
      </w:r>
      <w:r>
        <w:rPr>
          <w:b/>
          <w:bCs/>
        </w:rPr>
        <w:t>или</w:t>
      </w:r>
      <w:r>
        <w:t xml:space="preserve"> </w:t>
      </w:r>
      <w:r>
        <w:rPr>
          <w:b/>
          <w:bCs/>
        </w:rPr>
        <w:t xml:space="preserve">шина специального назначения </w:t>
      </w:r>
      <w:r>
        <w:t xml:space="preserve">классифицируется как </w:t>
      </w:r>
      <w:r w:rsidR="006B6195" w:rsidRPr="006B6195">
        <w:rPr>
          <w:strike/>
        </w:rPr>
        <w:t>“</w:t>
      </w:r>
      <w:r>
        <w:rPr>
          <w:strike/>
        </w:rPr>
        <w:t>зимняя</w:t>
      </w:r>
      <w:r>
        <w:t xml:space="preserve"> шина для использования в тяжелых снежных условиях</w:t>
      </w:r>
      <w:r w:rsidR="006B6195" w:rsidRPr="006B6195">
        <w:t>”</w:t>
      </w:r>
      <w:r>
        <w:t>.</w:t>
      </w:r>
    </w:p>
    <w:p w14:paraId="34C57263" w14:textId="6078CD17"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strike/>
        </w:rPr>
      </w:pPr>
      <w:r>
        <w:tab/>
      </w:r>
      <w:r>
        <w:rPr>
          <w:strike/>
        </w:rPr>
        <w:t>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M+S или MS или M.S. или M &amp; S и «Alpine».</w:t>
      </w:r>
    </w:p>
    <w:p w14:paraId="15C22053" w14:textId="2B9A710D" w:rsidR="00161C1D" w:rsidRPr="003E5355" w:rsidRDefault="00161C1D" w:rsidP="00161C1D">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rPr>
      </w:pPr>
      <w:r>
        <w:tab/>
      </w:r>
      <w:r>
        <w:rPr>
          <w:strike/>
        </w:rPr>
        <w:t>В обоих случаях о</w:t>
      </w:r>
      <w:r>
        <w:rPr>
          <w:b/>
          <w:bCs/>
        </w:rPr>
        <w:t>О</w:t>
      </w:r>
      <w:r>
        <w:t xml:space="preserve">бозначение </w:t>
      </w:r>
      <w:r w:rsidR="002D2307" w:rsidRPr="002D2307">
        <w:t>“</w:t>
      </w:r>
      <w:r>
        <w:t>Alpine</w:t>
      </w:r>
      <w:r w:rsidR="002D2307" w:rsidRPr="004E7BA8">
        <w:t>”</w:t>
      </w:r>
      <w:r>
        <w:t xml:space="preserve"> (трехглавая вершина со снежинкой) должно соответствовать изображению, описанному в добавлении 1 к приложению </w:t>
      </w:r>
      <w:r>
        <w:rPr>
          <w:b/>
          <w:bCs/>
        </w:rPr>
        <w:t xml:space="preserve">7 </w:t>
      </w:r>
      <w:r>
        <w:rPr>
          <w:strike/>
        </w:rPr>
        <w:t>10</w:t>
      </w:r>
      <w:r>
        <w:t xml:space="preserve"> </w:t>
      </w:r>
      <w:r>
        <w:rPr>
          <w:b/>
          <w:bCs/>
        </w:rPr>
        <w:t>к Правилам № 117 ООН</w:t>
      </w:r>
      <w:r>
        <w:t>».</w:t>
      </w:r>
    </w:p>
    <w:p w14:paraId="535EDA41" w14:textId="77777777" w:rsidR="00161C1D" w:rsidRPr="00CB05C5" w:rsidRDefault="00161C1D" w:rsidP="00161C1D">
      <w:pPr>
        <w:tabs>
          <w:tab w:val="left" w:pos="2300"/>
          <w:tab w:val="left" w:pos="2800"/>
        </w:tabs>
        <w:spacing w:after="120"/>
        <w:ind w:left="2302" w:right="1134" w:hanging="1168"/>
        <w:jc w:val="both"/>
        <w:rPr>
          <w:i/>
        </w:rPr>
      </w:pPr>
      <w:r>
        <w:rPr>
          <w:i/>
          <w:iCs/>
        </w:rPr>
        <w:t>Пункт 3.2.9 исключить:</w:t>
      </w:r>
    </w:p>
    <w:p w14:paraId="78E7E21A" w14:textId="71C2A769" w:rsidR="00161C1D" w:rsidRPr="00CB05C5" w:rsidRDefault="00161C1D" w:rsidP="00161C1D">
      <w:pPr>
        <w:widowControl w:val="0"/>
        <w:suppressAutoHyphens w:val="0"/>
        <w:autoSpaceDE w:val="0"/>
        <w:autoSpaceDN w:val="0"/>
        <w:adjustRightInd w:val="0"/>
        <w:spacing w:after="120" w:line="240" w:lineRule="auto"/>
        <w:ind w:left="2268" w:right="1134" w:hanging="1134"/>
        <w:jc w:val="both"/>
        <w:rPr>
          <w:rFonts w:eastAsia="HGMaruGothicMPRO"/>
        </w:rPr>
      </w:pPr>
      <w:r>
        <w:t>«</w:t>
      </w:r>
      <w:r>
        <w:rPr>
          <w:strike/>
        </w:rPr>
        <w:t>3.2.9</w:t>
      </w:r>
      <w:r>
        <w:tab/>
      </w:r>
      <w:r>
        <w:rPr>
          <w:strike/>
        </w:rPr>
        <w:t>дата восстановления шины, указываемая следующим образом:</w:t>
      </w:r>
      <w:r>
        <w:t>».</w:t>
      </w:r>
    </w:p>
    <w:p w14:paraId="72D9EE43" w14:textId="77777777" w:rsidR="00161C1D" w:rsidRPr="00CB05C5" w:rsidRDefault="00161C1D" w:rsidP="004E7BA8">
      <w:pPr>
        <w:pageBreakBefore/>
        <w:tabs>
          <w:tab w:val="left" w:pos="2300"/>
          <w:tab w:val="left" w:pos="2800"/>
        </w:tabs>
        <w:spacing w:after="120"/>
        <w:ind w:left="2302" w:right="1134" w:hanging="1168"/>
        <w:jc w:val="both"/>
        <w:rPr>
          <w:i/>
        </w:rPr>
      </w:pPr>
      <w:r>
        <w:rPr>
          <w:i/>
          <w:iCs/>
        </w:rPr>
        <w:t>Пункт 3.2.9.1</w:t>
      </w:r>
      <w:r>
        <w:t xml:space="preserve"> исключить:</w:t>
      </w:r>
    </w:p>
    <w:p w14:paraId="2D96730E" w14:textId="75BFBCC6" w:rsidR="00161C1D" w:rsidRPr="00CB05C5" w:rsidRDefault="00161C1D" w:rsidP="00161C1D">
      <w:pPr>
        <w:widowControl w:val="0"/>
        <w:tabs>
          <w:tab w:val="left" w:pos="2268"/>
        </w:tabs>
        <w:suppressAutoHyphens w:val="0"/>
        <w:autoSpaceDE w:val="0"/>
        <w:autoSpaceDN w:val="0"/>
        <w:adjustRightInd w:val="0"/>
        <w:spacing w:after="120" w:line="240" w:lineRule="auto"/>
        <w:ind w:left="2268" w:right="1134" w:hanging="1134"/>
        <w:jc w:val="both"/>
        <w:rPr>
          <w:rFonts w:eastAsia="HGMaruGothicMPRO"/>
          <w:strike/>
        </w:rPr>
      </w:pPr>
      <w:bookmarkStart w:id="42" w:name="_Hlk150343801"/>
      <w:r>
        <w:t>«</w:t>
      </w:r>
      <w:r>
        <w:rPr>
          <w:strike/>
        </w:rPr>
        <w:t>3.2.9.1</w:t>
      </w:r>
      <w:r>
        <w:tab/>
      </w:r>
      <w:r>
        <w:rPr>
          <w:strike/>
        </w:rPr>
        <w:t>до 31 декабря 1999 года;</w:t>
      </w:r>
      <w:r>
        <w:t xml:space="preserve"> </w:t>
      </w:r>
      <w:r>
        <w:rPr>
          <w:strike/>
        </w:rPr>
        <w:t>либо как предписано в пункте 3.2.9.2, либо в виде трехзначного числа, в котором первые две цифры указывают порядковый номер недели, а третья – год десятилетия изготовления.</w:t>
      </w:r>
      <w:r>
        <w:t xml:space="preserve"> </w:t>
      </w:r>
      <w:r>
        <w:rPr>
          <w:strike/>
        </w:rPr>
        <w:t>Кодировка даты может охватывать период производства начиная с недели, указываемой порядковым номером недели, и кончая той неделей, которая наступит через трехнедельный период.</w:t>
      </w:r>
      <w:r>
        <w:t xml:space="preserve"> </w:t>
      </w:r>
      <w:r>
        <w:rPr>
          <w:strike/>
        </w:rPr>
        <w:t>Например, маркировка «253» может обозначать шину, протектор которой был восстановлен в течение 25, 26, 27 или 28-й недели 1993 года.</w:t>
      </w:r>
      <w:bookmarkEnd w:id="42"/>
    </w:p>
    <w:p w14:paraId="7FC8BD85" w14:textId="4A99150B" w:rsidR="00161C1D" w:rsidRPr="00CB05C5" w:rsidRDefault="00161C1D" w:rsidP="00161C1D">
      <w:pPr>
        <w:widowControl w:val="0"/>
        <w:suppressAutoHyphens w:val="0"/>
        <w:autoSpaceDE w:val="0"/>
        <w:autoSpaceDN w:val="0"/>
        <w:adjustRightInd w:val="0"/>
        <w:spacing w:after="120" w:line="240" w:lineRule="auto"/>
        <w:ind w:left="2268" w:right="1134" w:hanging="1134"/>
        <w:jc w:val="both"/>
        <w:rPr>
          <w:rFonts w:eastAsia="HGMaruGothicMPRO"/>
          <w:strike/>
        </w:rPr>
      </w:pPr>
      <w:r>
        <w:tab/>
      </w:r>
      <w:r>
        <w:rPr>
          <w:strike/>
        </w:rPr>
        <w:t>Кодировка даты может быть приведена лишь на одной боковине</w:t>
      </w:r>
      <w:r>
        <w:t>».</w:t>
      </w:r>
    </w:p>
    <w:p w14:paraId="531B8490" w14:textId="77777777" w:rsidR="00161C1D" w:rsidRPr="00CB05C5" w:rsidRDefault="00161C1D" w:rsidP="00161C1D">
      <w:pPr>
        <w:spacing w:after="120"/>
        <w:ind w:left="2268" w:right="1134" w:hanging="1134"/>
        <w:jc w:val="both"/>
        <w:rPr>
          <w:i/>
        </w:rPr>
      </w:pPr>
      <w:r>
        <w:rPr>
          <w:i/>
          <w:iCs/>
        </w:rPr>
        <w:t>Пункт 3.2.9.2</w:t>
      </w:r>
      <w:r>
        <w:t xml:space="preserve"> изменить нумерацию на 3.2.9 и изложить в следующей редакции:</w:t>
      </w:r>
    </w:p>
    <w:p w14:paraId="61B95BDB" w14:textId="0DF7A87C" w:rsidR="00161C1D" w:rsidRPr="00CB05C5" w:rsidRDefault="00161C1D" w:rsidP="00161C1D">
      <w:pPr>
        <w:tabs>
          <w:tab w:val="left" w:pos="2268"/>
        </w:tabs>
        <w:spacing w:after="120"/>
        <w:ind w:left="2268" w:right="1134" w:hanging="1134"/>
        <w:jc w:val="both"/>
        <w:rPr>
          <w:rFonts w:eastAsia="MS Mincho"/>
        </w:rPr>
      </w:pPr>
      <w:r>
        <w:t>«3.2.9</w:t>
      </w:r>
      <w:r w:rsidRPr="004E7BA8">
        <w:rPr>
          <w:strike/>
        </w:rPr>
        <w:t>.</w:t>
      </w:r>
      <w:r>
        <w:rPr>
          <w:strike/>
        </w:rPr>
        <w:t>2</w:t>
      </w:r>
      <w:r>
        <w:tab/>
      </w:r>
      <w:r>
        <w:rPr>
          <w:strike/>
        </w:rPr>
        <w:t>С 1 января 2000 года;</w:t>
      </w:r>
      <w:r>
        <w:t xml:space="preserve"> </w:t>
      </w:r>
      <w:r>
        <w:rPr>
          <w:b/>
          <w:bCs/>
        </w:rPr>
        <w:t xml:space="preserve">дата восстановления шины </w:t>
      </w:r>
      <w:r>
        <w:t xml:space="preserve">в виде четырехзначного числа, в котором первые две цифры указывают порядковый номер недели, а вторые две </w:t>
      </w:r>
      <w:r w:rsidR="004E7BA8" w:rsidRPr="004E7BA8">
        <w:t>—</w:t>
      </w:r>
      <w:r>
        <w:t xml:space="preserve"> год восстановления протектора</w:t>
      </w:r>
      <w:r w:rsidR="004E7BA8" w:rsidRPr="004E7BA8">
        <w:t xml:space="preserve"> </w:t>
      </w:r>
      <w:r>
        <w:t>шины. Кодировка даты может охватывать период производства начиная с недели, указываемой порядковым номером недели, и кончая той неделей, которая наступит через трехнедельный период. Например, маркировка «2503» может обозначать шину, протектор которой был восстановлен в течение 25, 26, 27 или 28-й недели 2003 года.</w:t>
      </w:r>
    </w:p>
    <w:p w14:paraId="1F05CEB5" w14:textId="0D108C52" w:rsidR="00161C1D" w:rsidRPr="00CB05C5" w:rsidRDefault="00161C1D" w:rsidP="00161C1D">
      <w:pPr>
        <w:widowControl w:val="0"/>
        <w:tabs>
          <w:tab w:val="left" w:pos="2268"/>
        </w:tabs>
        <w:suppressAutoHyphens w:val="0"/>
        <w:autoSpaceDE w:val="0"/>
        <w:autoSpaceDN w:val="0"/>
        <w:adjustRightInd w:val="0"/>
        <w:spacing w:after="120" w:line="240" w:lineRule="auto"/>
        <w:ind w:left="2268" w:right="1134" w:hanging="1134"/>
        <w:jc w:val="both"/>
        <w:rPr>
          <w:rFonts w:eastAsia="MS Mincho"/>
        </w:rPr>
      </w:pPr>
      <w:r>
        <w:tab/>
        <w:t>Кодировка даты может быть приведена лишь на одной боковине».</w:t>
      </w:r>
    </w:p>
    <w:p w14:paraId="52C4768B" w14:textId="08323095" w:rsidR="00161C1D" w:rsidRPr="00CB05C5" w:rsidRDefault="00161C1D" w:rsidP="00161C1D">
      <w:pPr>
        <w:spacing w:after="120"/>
        <w:ind w:left="2268" w:right="1134" w:hanging="1134"/>
        <w:jc w:val="both"/>
        <w:rPr>
          <w:i/>
        </w:rPr>
      </w:pPr>
      <w:r>
        <w:rPr>
          <w:i/>
          <w:iCs/>
        </w:rPr>
        <w:t>Пункт 3.2.10</w:t>
      </w:r>
      <w:r>
        <w:t xml:space="preserve"> изменить следующим образом:</w:t>
      </w:r>
    </w:p>
    <w:p w14:paraId="560482F8" w14:textId="3C71F1D8" w:rsidR="00161C1D" w:rsidRPr="00CB05C5" w:rsidRDefault="004E7BA8" w:rsidP="00161C1D">
      <w:pPr>
        <w:tabs>
          <w:tab w:val="left" w:pos="2268"/>
        </w:tabs>
        <w:spacing w:after="120"/>
        <w:ind w:left="2268" w:right="1134" w:hanging="1134"/>
        <w:jc w:val="both"/>
        <w:rPr>
          <w:rFonts w:eastAsia="MS Mincho"/>
        </w:rPr>
      </w:pPr>
      <w:r w:rsidRPr="00BC3EB2">
        <w:rPr>
          <w:noProof/>
          <w:lang w:val="en-GB"/>
        </w:rPr>
        <mc:AlternateContent>
          <mc:Choice Requires="wpg">
            <w:drawing>
              <wp:anchor distT="0" distB="0" distL="114300" distR="114300" simplePos="0" relativeHeight="251660288" behindDoc="0" locked="0" layoutInCell="1" allowOverlap="1" wp14:anchorId="120A2ED1" wp14:editId="5242B72C">
                <wp:simplePos x="0" y="0"/>
                <wp:positionH relativeFrom="column">
                  <wp:posOffset>2644140</wp:posOffset>
                </wp:positionH>
                <wp:positionV relativeFrom="paragraph">
                  <wp:posOffset>137811</wp:posOffset>
                </wp:positionV>
                <wp:extent cx="153885" cy="153885"/>
                <wp:effectExtent l="0" t="0" r="17780" b="17780"/>
                <wp:wrapNone/>
                <wp:docPr id="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3885" cy="153885"/>
                          <a:chOff x="1161" y="1804"/>
                          <a:chExt cx="1080" cy="1080"/>
                        </a:xfrm>
                      </wpg:grpSpPr>
                      <wpg:grpSp>
                        <wpg:cNvPr id="5" name="Group 25"/>
                        <wpg:cNvGrpSpPr>
                          <a:grpSpLocks/>
                        </wpg:cNvGrpSpPr>
                        <wpg:grpSpPr bwMode="auto">
                          <a:xfrm>
                            <a:off x="1344" y="2164"/>
                            <a:ext cx="720" cy="360"/>
                            <a:chOff x="1341" y="2164"/>
                            <a:chExt cx="720" cy="360"/>
                          </a:xfrm>
                        </wpg:grpSpPr>
                        <wps:wsp>
                          <wps:cNvPr id="7" name="Line 26"/>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27"/>
                          <wpg:cNvGrpSpPr>
                            <a:grpSpLocks/>
                          </wpg:cNvGrpSpPr>
                          <wpg:grpSpPr bwMode="auto">
                            <a:xfrm>
                              <a:off x="1521" y="2164"/>
                              <a:ext cx="540" cy="360"/>
                              <a:chOff x="1521" y="2164"/>
                              <a:chExt cx="540" cy="360"/>
                            </a:xfrm>
                          </wpg:grpSpPr>
                          <wps:wsp>
                            <wps:cNvPr id="9" name="Line 28"/>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Oval 32"/>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F8DF" id="Group 24" o:spid="_x0000_s1026" style="position:absolute;margin-left:208.2pt;margin-top:10.85pt;width:12.1pt;height:12.1pt;z-index:251660288"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O0iAMAANIQAAAOAAAAZHJzL2Uyb0RvYy54bWzsWG1P2zAQ/j5p/8Hy99EkfaFEpAiVF01i&#10;Awm2727ivGiJ7dkuKfv1O9sJTdN1YyBAQ+NDdI5z17vnHp/vODxaVSW6pVIVnEXY3/MwoizmScGy&#10;CH+5OfswxUhpwhJSckYjfEcVPpq9f3dYi5AGPOdlQiUCI0yFtYhwrrUIBwMV57Qiao8LymAz5bIi&#10;GpYyGySS1GC9KgeB500GNZeJkDymSsHbE7eJZ9Z+mtJYX6apohqVEQbftH1K+1yY52B2SMJMEpEX&#10;ceMGeYQXFSkY/Oi9qROiCVrKYstUVcSSK57qvZhXA56mRUxtDBCN7/WiOZd8KWwsWVhn4h4mgLaH&#10;06PNxp9vz6W4FlfSeQ/iBY+/KcT4PCcso8dKAIiQWgPVoBZZ2FUx68zpo0X9iSeQYrLU3GKxSmVl&#10;rEKUaGUhv7uHnK40iuGlPx5Op2OMYthqZJuSOIe8GS3fn/gYmd2pN3LpivPTVtubQlKtrpGMhyR0&#10;P2tdbVwzbGj8dCKEcCVRkUR4iBEjFXhtsUbB2BjpR2nS2gLzVBT84Whk4wn8SRNPi8V+0AQznDTE&#10;XKMwHDkU1lprFPp6OzGAI6bWLFJPY9F1TgS15FSGEg2e+y2eFwWjKJg4OO0Xc+ZIFq9Yn2TW1s2d&#10;gDy0POuo1EKFChj6R4YBtn2UWmyBPY4omywhoZBKn1NeISNEuAS3LXnJ7YXSjlDtJ4bLjJ8VZQnv&#10;SVgyVIO/B97YsxqKl0Vids2mktliXkp0S0zhsX8NPTc+gwPOEmstpyQ5bWRNitLJkMqS2XPnIDDc&#10;VOGCJ3dX0jHR5vQ3BIf6u0Hw/Wcn+DjYlYTxaDfBt7XWBO/rvSbBD1o8HcGnL0vwbZRagm8ie4/Q&#10;GyL4C1QvH5jrTovL7sErZXcc9K4GcyPYe+7Nlq+XyG6wkd2hxdLUU7i+nulyQmlZiK/mVus0Qv50&#10;uqtC/j/Ff9XJ/roH8aHB6pzioW0pnjfPD8vuW29C1j13MyrYttn1LM/eefowRbisX0LThYZBp3a3&#10;843qDzdS8tp0XtALbzSeTuHhjef2kNLey/7uEWXrbqYlVAv1r/SfSHI3TsP4D0LO5Q+MahilI6y+&#10;L4mkGJUfGSALl5cHhU13F7K7WHQXhMVgKsIaIyfOtZvXl0IWWQ6/5Iop48cwaKaFbdLXXXHTLAPd&#10;Gg7C4AzSxmTeXduv1v+KmP0EAAD//wMAUEsDBBQABgAIAAAAIQDTA8Vw4QAAAAkBAAAPAAAAZHJz&#10;L2Rvd25yZXYueG1sTI/BSsNAEIbvgu+wjODNbramscZsSinqqQi2gvQ2TaZJaHY3ZLdJ+vaOJ73N&#10;MB//fH+2mkwrBup946wGNYtAkC1c2dhKw9f+7WEJwge0JbbOkoYreVjltzcZpqUb7ScNu1AJDrE+&#10;RQ11CF0qpS9qMuhnriPLt5PrDQZe+0qWPY4cblo5j6JEGmwsf6ixo01NxXl3MRreRxzXj+p12J5P&#10;m+thv/j43irS+v5uWr+ACDSFPxh+9VkdcnY6uostvWg1xCqJGdUwV08gGIjjKAFx5GHxDDLP5P8G&#10;+Q8AAAD//wMAUEsBAi0AFAAGAAgAAAAhALaDOJL+AAAA4QEAABMAAAAAAAAAAAAAAAAAAAAAAFtD&#10;b250ZW50X1R5cGVzXS54bWxQSwECLQAUAAYACAAAACEAOP0h/9YAAACUAQAACwAAAAAAAAAAAAAA&#10;AAAvAQAAX3JlbHMvLnJlbHNQSwECLQAUAAYACAAAACEAMw5jtIgDAADSEAAADgAAAAAAAAAAAAAA&#10;AAAuAgAAZHJzL2Uyb0RvYy54bWxQSwECLQAUAAYACAAAACEA0wPFcOEAAAAJAQAADwAAAAAAAAAA&#10;AAAAAADiBQAAZHJzL2Rvd25yZXYueG1sUEsFBgAAAAAEAAQA8wAAAPAGAAAAAA==&#10;">
                <o:lock v:ext="edit" aspectratio="t"/>
                <v:group id="Group 25"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id="Group 27"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28"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9"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30"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line id="Line 31"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group>
                </v:group>
                <v:oval id="Oval 32"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vfvwAAANsAAAAPAAAAZHJzL2Rvd25yZXYueG1sRI/NCsIw&#10;EITvgu8QVvCmqYIi1SgiKIInfw4e12Ztq82mJFHr2xtB8LbLzHw7O1s0phJPcr60rGDQT0AQZ1aX&#10;nCs4Hde9CQgfkDVWlknBmzws5u3WDFNtX7yn5yHkIkLYp6igCKFOpfRZQQZ939bEUbtaZzDE1eVS&#10;O3xFuKnkMEnG0mDJ8UKBNa0Kyu6Hh4mUevd2m72+lWu/verHzdnL2SnV7TTLKYhATfibf+mtjvVH&#10;8P0lDiDnHwAAAP//AwBQSwECLQAUAAYACAAAACEA2+H2y+4AAACFAQAAEwAAAAAAAAAAAAAAAAAA&#10;AAAAW0NvbnRlbnRfVHlwZXNdLnhtbFBLAQItABQABgAIAAAAIQBa9CxbvwAAABUBAAALAAAAAAAA&#10;AAAAAAAAAB8BAABfcmVscy8ucmVsc1BLAQItABQABgAIAAAAIQBsLwvfvwAAANsAAAAPAAAAAAAA&#10;AAAAAAAAAAcCAABkcnMvZG93bnJldi54bWxQSwUGAAAAAAMAAwC3AAAA8wIAAAAA&#10;" filled="f" strokeweight="1.5pt">
                  <v:textbox inset="1mm,1mm,1mm,1mm"/>
                </v:oval>
              </v:group>
            </w:pict>
          </mc:Fallback>
        </mc:AlternateContent>
      </w:r>
      <w:r w:rsidR="00161C1D">
        <w:t>«3.2.10</w:t>
      </w:r>
      <w:r w:rsidR="00161C1D">
        <w:tab/>
        <w:t xml:space="preserve">в случае шин, которые могут быть восстановлены, на каждой из боковин шины обозначение </w:t>
      </w:r>
      <w:r w:rsidR="00657290" w:rsidRPr="00657290">
        <w:t>“</w:t>
      </w:r>
      <w:r>
        <w:rPr>
          <w:lang w:val="en-US"/>
        </w:rPr>
        <w:t>      </w:t>
      </w:r>
      <w:r w:rsidR="00657290" w:rsidRPr="00657290">
        <w:t>”</w:t>
      </w:r>
      <w:r w:rsidR="00161C1D">
        <w:t xml:space="preserve"> в окружности диаметром по крайней мере 20 мм или слово </w:t>
      </w:r>
      <w:r w:rsidR="00657290" w:rsidRPr="00657290">
        <w:t>“</w:t>
      </w:r>
      <w:r w:rsidR="00161C1D">
        <w:t>REGROOVABLE</w:t>
      </w:r>
      <w:r w:rsidR="00657290" w:rsidRPr="0094171B">
        <w:t>”</w:t>
      </w:r>
      <w:r w:rsidR="00161C1D">
        <w:t xml:space="preserve"> </w:t>
      </w:r>
      <w:r w:rsidR="00161C1D">
        <w:rPr>
          <w:strike/>
        </w:rPr>
        <w:t>в виде рельефных или выдавленных букв</w:t>
      </w:r>
      <w:r w:rsidR="00161C1D">
        <w:t>;».</w:t>
      </w:r>
    </w:p>
    <w:p w14:paraId="06214115" w14:textId="61D0F58C" w:rsidR="00161C1D" w:rsidRPr="00CB05C5" w:rsidRDefault="00161C1D" w:rsidP="00161C1D">
      <w:pPr>
        <w:spacing w:after="120"/>
        <w:ind w:left="2268" w:right="1134" w:hanging="1134"/>
        <w:jc w:val="both"/>
        <w:rPr>
          <w:i/>
        </w:rPr>
      </w:pPr>
      <w:r>
        <w:rPr>
          <w:i/>
          <w:iCs/>
        </w:rPr>
        <w:t>Пункты 3.2.13</w:t>
      </w:r>
      <w:r w:rsidR="0094171B" w:rsidRPr="0094171B">
        <w:rPr>
          <w:i/>
          <w:iCs/>
        </w:rPr>
        <w:t>–</w:t>
      </w:r>
      <w:r>
        <w:rPr>
          <w:i/>
          <w:iCs/>
        </w:rPr>
        <w:t>3.2.14</w:t>
      </w:r>
      <w:r>
        <w:t xml:space="preserve"> изменить следующим образом:</w:t>
      </w:r>
    </w:p>
    <w:p w14:paraId="44CA8610" w14:textId="40F20DCA" w:rsidR="00161C1D" w:rsidRPr="00CB05C5" w:rsidRDefault="00161C1D" w:rsidP="00161C1D">
      <w:pPr>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left="2268" w:right="1134" w:hanging="1134"/>
        <w:jc w:val="both"/>
        <w:rPr>
          <w:rFonts w:eastAsia="MS Mincho"/>
        </w:rPr>
      </w:pPr>
      <w:r>
        <w:t>«3.2.12</w:t>
      </w:r>
      <w:r>
        <w:tab/>
        <w:t xml:space="preserve">термин </w:t>
      </w:r>
      <w:r w:rsidR="0094171B" w:rsidRPr="0094171B">
        <w:t>“</w:t>
      </w:r>
      <w:r>
        <w:t>RETREAD</w:t>
      </w:r>
      <w:r w:rsidR="0094171B" w:rsidRPr="0094171B">
        <w:t>”</w:t>
      </w:r>
      <w:r>
        <w:t xml:space="preserve">; по просьбе предприятия по восстановлению протектора этот термин может быть приведен также на других языках;  </w:t>
      </w:r>
    </w:p>
    <w:p w14:paraId="2885FFF0" w14:textId="77777777" w:rsidR="00161C1D" w:rsidRPr="00CB05C5" w:rsidRDefault="00161C1D" w:rsidP="00161C1D">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b/>
          <w:bCs/>
        </w:rPr>
      </w:pPr>
      <w:r>
        <w:t>3.2.13</w:t>
      </w:r>
      <w:r>
        <w:tab/>
        <w:t xml:space="preserve">надпись “МРТ” (либо “ML” или “ET”) и/или “POR”, если шина относится к категории использования “шина специального назначения”; </w:t>
      </w:r>
      <w:r>
        <w:rPr>
          <w:b/>
          <w:bCs/>
        </w:rPr>
        <w:t>кроме того, на них может быть также нанесена маркировка M+S, M.S или M&amp;S.</w:t>
      </w:r>
    </w:p>
    <w:p w14:paraId="37B851C9" w14:textId="77777777" w:rsidR="00161C1D" w:rsidRPr="00CB05C5" w:rsidRDefault="00161C1D" w:rsidP="00161C1D">
      <w:pPr>
        <w:widowControl w:val="0"/>
        <w:tabs>
          <w:tab w:val="left" w:pos="0"/>
          <w:tab w:val="left" w:pos="2268"/>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ind w:left="2268" w:right="1134" w:hanging="1134"/>
        <w:jc w:val="both"/>
        <w:rPr>
          <w:rFonts w:eastAsia="MS Mincho"/>
        </w:rPr>
      </w:pPr>
      <w:r>
        <w:tab/>
        <w:t>“ET” означает усиленный протектор, “ML” — добычу полезных ископаемых и лесозаготовку, “MPT” — универсальный грузовой автомобиль и “POR” — профессиональное транспортное средство повышенной проходимости;</w:t>
      </w:r>
    </w:p>
    <w:p w14:paraId="35265D51" w14:textId="4EC606D1" w:rsidR="00161C1D" w:rsidRPr="00CB05C5" w:rsidRDefault="00161C1D" w:rsidP="00161C1D">
      <w:pPr>
        <w:widowControl w:val="0"/>
        <w:tabs>
          <w:tab w:val="left" w:pos="1080"/>
          <w:tab w:val="left" w:pos="2268"/>
        </w:tabs>
        <w:suppressAutoHyphens w:val="0"/>
        <w:autoSpaceDE w:val="0"/>
        <w:autoSpaceDN w:val="0"/>
        <w:adjustRightInd w:val="0"/>
        <w:spacing w:after="120"/>
        <w:ind w:left="2268" w:right="1134" w:hanging="1134"/>
        <w:jc w:val="both"/>
        <w:rPr>
          <w:rFonts w:eastAsia="MS Mincho"/>
        </w:rPr>
      </w:pPr>
      <w:r>
        <w:t>3.2.14</w:t>
      </w:r>
      <w:r>
        <w:tab/>
        <w:t>шины, восстановленные с использованием процесса отбортовки, определение которого приведено в пункте 2.42.3, или любого процесса, в рамках которого производится обновление материала боковины, должны иметь обозначение, указанное в пункте 2.26.</w:t>
      </w:r>
      <w:r>
        <w:rPr>
          <w:strike/>
        </w:rPr>
        <w:t>4</w:t>
      </w:r>
      <w:r>
        <w:rPr>
          <w:b/>
          <w:bCs/>
        </w:rPr>
        <w:t>5</w:t>
      </w:r>
      <w:r>
        <w:t xml:space="preserve"> и проставляемое непосредственно за маркировкой диаметра обода, упомянутой в пункте 2.26.</w:t>
      </w:r>
      <w:r>
        <w:rPr>
          <w:strike/>
        </w:rPr>
        <w:t>3</w:t>
      </w:r>
      <w:r>
        <w:rPr>
          <w:b/>
          <w:bCs/>
        </w:rPr>
        <w:t>4</w:t>
      </w:r>
      <w:r>
        <w:t>».</w:t>
      </w:r>
    </w:p>
    <w:p w14:paraId="1BD6C957" w14:textId="77777777" w:rsidR="00161C1D" w:rsidRPr="00CB05C5" w:rsidRDefault="00161C1D" w:rsidP="00161C1D">
      <w:pPr>
        <w:spacing w:after="120"/>
        <w:ind w:left="2268" w:right="1134" w:hanging="1134"/>
        <w:jc w:val="both"/>
        <w:rPr>
          <w:i/>
        </w:rPr>
      </w:pPr>
      <w:bookmarkStart w:id="43" w:name="_Hlk150442448"/>
      <w:r>
        <w:rPr>
          <w:i/>
          <w:iCs/>
        </w:rPr>
        <w:t>Пункт 3.2.15</w:t>
      </w:r>
      <w:r>
        <w:t xml:space="preserve"> изменить следующим образом:</w:t>
      </w:r>
    </w:p>
    <w:bookmarkEnd w:id="43"/>
    <w:p w14:paraId="19F6CB13" w14:textId="5A6ABF42" w:rsidR="00161C1D" w:rsidRPr="00CB05C5" w:rsidRDefault="00161C1D" w:rsidP="00161C1D">
      <w:pPr>
        <w:tabs>
          <w:tab w:val="left" w:pos="2268"/>
        </w:tabs>
        <w:spacing w:after="120"/>
        <w:ind w:left="2268" w:right="1134" w:hanging="1134"/>
        <w:jc w:val="both"/>
        <w:rPr>
          <w:rFonts w:eastAsia="MS Mincho"/>
          <w:b/>
          <w:bCs/>
        </w:rPr>
      </w:pPr>
      <w:r>
        <w:t>«3.2.15</w:t>
      </w:r>
      <w:r>
        <w:tab/>
      </w:r>
      <w:r>
        <w:rPr>
          <w:b/>
          <w:bCs/>
        </w:rPr>
        <w:t>надпись “LT”, проставляемая после эксплуатационного описания, если она не указана в обозначении размеров шины;</w:t>
      </w:r>
      <w:r>
        <w:t xml:space="preserve"> </w:t>
      </w:r>
      <w:r>
        <w:rPr>
          <w:b/>
          <w:bCs/>
        </w:rPr>
        <w:t>на шинах, обозначение размеров которых включает буквы “C” или “CP”, может проставляться дополнительная надпись “LT”, наносимая отдельно от обозначения размера шины;</w:t>
      </w:r>
    </w:p>
    <w:p w14:paraId="2BD961C8" w14:textId="6BABCAC4" w:rsidR="00161C1D" w:rsidRPr="00CB05C5" w:rsidRDefault="00161C1D" w:rsidP="00161C1D">
      <w:pPr>
        <w:widowControl w:val="0"/>
        <w:tabs>
          <w:tab w:val="left" w:pos="1080"/>
          <w:tab w:val="left" w:pos="2268"/>
        </w:tabs>
        <w:suppressAutoHyphens w:val="0"/>
        <w:autoSpaceDE w:val="0"/>
        <w:autoSpaceDN w:val="0"/>
        <w:adjustRightInd w:val="0"/>
        <w:spacing w:after="120"/>
        <w:ind w:left="2268" w:right="1134" w:hanging="1134"/>
        <w:jc w:val="both"/>
        <w:rPr>
          <w:rFonts w:eastAsia="MS Mincho"/>
          <w:strike/>
        </w:rPr>
      </w:pPr>
      <w:r>
        <w:tab/>
      </w:r>
      <w:r>
        <w:rPr>
          <w:strike/>
        </w:rPr>
        <w:t>знак «LT», проставляемый перед маркировкой, либо знак «С» или «LT», проставляемый за маркировкой диаметра обода, упомянутой в пункте 2.26.3, и, если это применимо, за знаком конфигурации посадки шины на обод, упомянутым в пункте 2.26.4, либо знак «LT», проставляемый после эксплуатационного описания;</w:t>
      </w:r>
      <w:r>
        <w:t>».</w:t>
      </w:r>
    </w:p>
    <w:p w14:paraId="4D89133E" w14:textId="77777777" w:rsidR="00161C1D" w:rsidRPr="00CB05C5" w:rsidRDefault="00161C1D" w:rsidP="00161C1D">
      <w:pPr>
        <w:tabs>
          <w:tab w:val="left" w:pos="2300"/>
          <w:tab w:val="left" w:pos="2800"/>
        </w:tabs>
        <w:spacing w:after="120"/>
        <w:ind w:left="2302" w:right="1134" w:hanging="1168"/>
        <w:jc w:val="both"/>
        <w:rPr>
          <w:i/>
        </w:rPr>
      </w:pPr>
      <w:bookmarkStart w:id="44" w:name="_Hlk148615496"/>
      <w:r>
        <w:rPr>
          <w:i/>
          <w:iCs/>
        </w:rPr>
        <w:t>Пункты 3.2.15.1, 3.2.15.2 и 3.2.16</w:t>
      </w:r>
      <w:r>
        <w:t xml:space="preserve"> исключить: </w:t>
      </w:r>
    </w:p>
    <w:p w14:paraId="1EB40658" w14:textId="553FFFBD"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strike/>
        </w:rPr>
      </w:pPr>
      <w:r>
        <w:t>«</w:t>
      </w:r>
      <w:r>
        <w:rPr>
          <w:strike/>
        </w:rPr>
        <w:t>3.2.15.1</w:t>
      </w:r>
      <w:r>
        <w:tab/>
      </w:r>
      <w:r>
        <w:rPr>
          <w:strike/>
        </w:rPr>
        <w:t>эта маркировка является факультативной в случае шин, монтируемых на глубоких ободьях с углом заглубления 5°, пригодных для эксплуатации в одиночной и спаренной конструкции, имеющих индекс нагрузки в одиночной конструкции 121 или менее и предназначенных для установки на механических транспортных средствах;</w:t>
      </w:r>
    </w:p>
    <w:p w14:paraId="7B64291E" w14:textId="60102D05"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strike/>
        </w:rPr>
      </w:pPr>
      <w:r>
        <w:rPr>
          <w:strike/>
        </w:rPr>
        <w:t>3.2.15.2</w:t>
      </w:r>
      <w:r>
        <w:t xml:space="preserve"> </w:t>
      </w:r>
      <w:r>
        <w:tab/>
      </w:r>
      <w:r>
        <w:rPr>
          <w:strike/>
        </w:rPr>
        <w:t>эта маркировка является обязательной в случае шин, монтируемых на глубоких ободьях с углом заглубления 5°, пригодных для эксплуатации только в одиночной конструкции, имеющих индекс нагрузки 122 или более и предназначенных для установки на механических транспортных средствах;</w:t>
      </w:r>
    </w:p>
    <w:p w14:paraId="4C8A6B38" w14:textId="679BF2E1"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HGMaruGothicMPRO"/>
          <w:strike/>
        </w:rPr>
      </w:pPr>
      <w:r>
        <w:rPr>
          <w:strike/>
        </w:rPr>
        <w:t>3.2.16</w:t>
      </w:r>
      <w:r>
        <w:tab/>
      </w:r>
      <w:r>
        <w:rPr>
          <w:strike/>
        </w:rPr>
        <w:t>знак «СР», проставляемый за маркировкой диаметра обода, упомянутой в пункте 2.26.3, и, если это применимо, за знаком конфигурации посадки шины на обод, упомянутым в пункте 2.26.4.</w:t>
      </w:r>
      <w:r>
        <w:t xml:space="preserve"> </w:t>
      </w:r>
      <w:r>
        <w:rPr>
          <w:strike/>
        </w:rPr>
        <w:t>Эта маркировка является обязательной в случае шин, монтируемых на глубоких ободьях с углом заглубления 5°, имеющих индекс нагрузки в одиночной конструкции 121 или менее и конкретно предназначенных для установки на автомобилях с жилым кузовом».</w:t>
      </w:r>
      <w:bookmarkStart w:id="45" w:name="_Hlk148605351"/>
      <w:bookmarkEnd w:id="45"/>
    </w:p>
    <w:p w14:paraId="75401EFA" w14:textId="77777777" w:rsidR="00161C1D" w:rsidRPr="00CB05C5" w:rsidRDefault="00161C1D" w:rsidP="00161C1D">
      <w:pPr>
        <w:spacing w:after="120"/>
        <w:ind w:left="2268" w:right="1134" w:hanging="1134"/>
        <w:jc w:val="both"/>
        <w:rPr>
          <w:iCs/>
        </w:rPr>
      </w:pPr>
      <w:bookmarkStart w:id="46" w:name="_Hlk148609897"/>
      <w:bookmarkEnd w:id="44"/>
      <w:r>
        <w:rPr>
          <w:i/>
          <w:iCs/>
        </w:rPr>
        <w:t>Пункт 3.2.18</w:t>
      </w:r>
      <w:r>
        <w:t xml:space="preserve"> изменить следующим образом:</w:t>
      </w:r>
    </w:p>
    <w:p w14:paraId="37F162A5" w14:textId="1E0059C4"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b/>
          <w:bCs/>
        </w:rPr>
      </w:pPr>
      <w:r>
        <w:t>3.2.18</w:t>
      </w:r>
      <w:r>
        <w:tab/>
        <w:t>надпись “TRACTION” (“ТЯГОВАЯ”), если шина относится к категории тяговых шин</w:t>
      </w:r>
      <w:r>
        <w:rPr>
          <w:strike/>
          <w:vertAlign w:val="superscript"/>
        </w:rPr>
        <w:t>10</w:t>
      </w:r>
      <w:r w:rsidRPr="0094171B">
        <w:rPr>
          <w:rFonts w:eastAsia="MS Mincho"/>
          <w:b/>
          <w:bCs/>
          <w:sz w:val="18"/>
          <w:szCs w:val="18"/>
          <w:u w:val="single"/>
          <w:vertAlign w:val="superscript"/>
          <w:lang w:eastAsia="ja-JP"/>
        </w:rPr>
        <w:footnoteReference w:id="13"/>
      </w:r>
      <w:r w:rsidRPr="0094171B">
        <w:rPr>
          <w:sz w:val="18"/>
          <w:szCs w:val="18"/>
          <w:vertAlign w:val="superscript"/>
        </w:rPr>
        <w:t>/</w:t>
      </w:r>
      <w:r>
        <w:t>;</w:t>
      </w:r>
    </w:p>
    <w:p w14:paraId="4262174D" w14:textId="77777777" w:rsidR="00161C1D" w:rsidRPr="00CB05C5" w:rsidRDefault="00161C1D" w:rsidP="00161C1D">
      <w:pPr>
        <w:spacing w:after="120"/>
        <w:ind w:left="2268" w:right="1134" w:hanging="1134"/>
        <w:jc w:val="both"/>
        <w:rPr>
          <w:i/>
        </w:rPr>
      </w:pPr>
      <w:r>
        <w:rPr>
          <w:i/>
          <w:iCs/>
        </w:rPr>
        <w:t>Включить новый пункт 3.4.1</w:t>
      </w:r>
      <w:r>
        <w:t xml:space="preserve"> следующего содержания:</w:t>
      </w:r>
    </w:p>
    <w:p w14:paraId="4824CA20" w14:textId="31185DB1" w:rsidR="00161C1D" w:rsidRPr="00CB05C5" w:rsidRDefault="00161C1D" w:rsidP="00161C1D">
      <w:pPr>
        <w:tabs>
          <w:tab w:val="left" w:pos="2268"/>
        </w:tabs>
        <w:spacing w:after="120"/>
        <w:ind w:left="2268" w:right="1134" w:hanging="1134"/>
        <w:jc w:val="both"/>
        <w:rPr>
          <w:rFonts w:eastAsia="MS Mincho"/>
          <w:b/>
          <w:bCs/>
        </w:rPr>
      </w:pPr>
      <w:bookmarkStart w:id="47" w:name="_Hlk148605438"/>
      <w:r>
        <w:t>«</w:t>
      </w:r>
      <w:r>
        <w:rPr>
          <w:b/>
          <w:bCs/>
        </w:rPr>
        <w:t>3.4.1</w:t>
      </w:r>
      <w:r>
        <w:tab/>
      </w:r>
      <w:r>
        <w:rPr>
          <w:b/>
          <w:bCs/>
        </w:rPr>
        <w:t xml:space="preserve">В случае шины с восстановленным протектором, классифицируемой как </w:t>
      </w:r>
      <w:r w:rsidR="0094171B" w:rsidRPr="0094171B">
        <w:rPr>
          <w:b/>
          <w:bCs/>
        </w:rPr>
        <w:t>“</w:t>
      </w:r>
      <w:r>
        <w:rPr>
          <w:b/>
          <w:bCs/>
        </w:rPr>
        <w:t>зимняя шина для использования в тяжелых снежных условиях</w:t>
      </w:r>
      <w:r w:rsidR="0094171B" w:rsidRPr="0094171B">
        <w:rPr>
          <w:b/>
          <w:bCs/>
        </w:rPr>
        <w:t>”</w:t>
      </w:r>
      <w:r>
        <w:rPr>
          <w:b/>
          <w:bCs/>
        </w:rPr>
        <w:t xml:space="preserve"> и/или как </w:t>
      </w:r>
      <w:r w:rsidR="0094171B" w:rsidRPr="0094171B">
        <w:rPr>
          <w:b/>
          <w:bCs/>
        </w:rPr>
        <w:t>“</w:t>
      </w:r>
      <w:r>
        <w:rPr>
          <w:b/>
          <w:bCs/>
        </w:rPr>
        <w:t>тяговая шина</w:t>
      </w:r>
      <w:r w:rsidR="0094171B" w:rsidRPr="0094171B">
        <w:rPr>
          <w:b/>
          <w:bCs/>
        </w:rPr>
        <w:t>”</w:t>
      </w:r>
      <w:r>
        <w:rPr>
          <w:b/>
          <w:bCs/>
        </w:rPr>
        <w:t>, дополнительно проставляют знак официального утверждения, предусмотренный в пункте 5.4 Правил № [XXX] ООН и приведенный в приложении 2 к этим Правилам</w:t>
      </w:r>
      <w:r w:rsidRPr="0094171B">
        <w:t>».</w:t>
      </w:r>
      <w:bookmarkStart w:id="48" w:name="_Hlk143852830"/>
      <w:bookmarkEnd w:id="48"/>
    </w:p>
    <w:p w14:paraId="466B0FB5" w14:textId="77777777" w:rsidR="00161C1D" w:rsidRPr="00CB05C5" w:rsidRDefault="00161C1D" w:rsidP="00161C1D">
      <w:pPr>
        <w:spacing w:after="120"/>
        <w:ind w:left="2268" w:right="1134" w:hanging="1134"/>
        <w:jc w:val="both"/>
        <w:rPr>
          <w:i/>
        </w:rPr>
      </w:pPr>
      <w:bookmarkStart w:id="49" w:name="_Hlk148606474"/>
      <w:bookmarkEnd w:id="46"/>
      <w:r>
        <w:rPr>
          <w:i/>
          <w:iCs/>
        </w:rPr>
        <w:t>Пункт 4.1.5.2</w:t>
      </w:r>
      <w:r>
        <w:t xml:space="preserve"> изменить следующим образом:</w:t>
      </w:r>
    </w:p>
    <w:p w14:paraId="144663AE" w14:textId="5D643A91" w:rsidR="00161C1D" w:rsidRPr="00CB05C5" w:rsidRDefault="00161C1D" w:rsidP="00161C1D">
      <w:pPr>
        <w:spacing w:after="120"/>
        <w:ind w:left="2268" w:right="1134" w:hanging="1134"/>
        <w:jc w:val="both"/>
        <w:rPr>
          <w:rFonts w:eastAsia="MS Mincho"/>
        </w:rPr>
      </w:pPr>
      <w:r>
        <w:t>«4.1.5.2</w:t>
      </w:r>
      <w:r>
        <w:tab/>
        <w:t xml:space="preserve">конструкция шин </w:t>
      </w:r>
      <w:r>
        <w:rPr>
          <w:strike/>
        </w:rPr>
        <w:t>(</w:t>
      </w:r>
      <w:r>
        <w:t xml:space="preserve">диагональная </w:t>
      </w:r>
      <w:r>
        <w:rPr>
          <w:b/>
          <w:bCs/>
        </w:rPr>
        <w:t xml:space="preserve">(с перекрещивающимися слоями корда) </w:t>
      </w:r>
      <w:r>
        <w:rPr>
          <w:strike/>
        </w:rPr>
        <w:t>или с перекрещивающимися слоями корда, диагонально-опоясанная</w:t>
      </w:r>
      <w:r>
        <w:t xml:space="preserve"> или радиальная</w:t>
      </w:r>
      <w:r>
        <w:rPr>
          <w:strike/>
        </w:rPr>
        <w:t>)</w:t>
      </w:r>
      <w:r>
        <w:t>,».</w:t>
      </w:r>
    </w:p>
    <w:bookmarkEnd w:id="49"/>
    <w:p w14:paraId="6B6AC447" w14:textId="77777777" w:rsidR="00161C1D" w:rsidRPr="00CB05C5" w:rsidRDefault="00161C1D" w:rsidP="00161C1D">
      <w:pPr>
        <w:spacing w:after="120"/>
        <w:ind w:left="2268" w:right="1134" w:hanging="1134"/>
        <w:jc w:val="both"/>
        <w:rPr>
          <w:i/>
        </w:rPr>
      </w:pPr>
      <w:r>
        <w:rPr>
          <w:i/>
          <w:iCs/>
        </w:rPr>
        <w:t>Пункт 4.1.5.3</w:t>
      </w:r>
      <w:r>
        <w:t xml:space="preserve"> изменить следующим образом:</w:t>
      </w:r>
    </w:p>
    <w:p w14:paraId="79F8CF3A" w14:textId="1B32B07A" w:rsidR="00161C1D" w:rsidRPr="00CB05C5" w:rsidRDefault="00161C1D" w:rsidP="00161C1D">
      <w:pPr>
        <w:tabs>
          <w:tab w:val="left" w:pos="2268"/>
        </w:tabs>
        <w:spacing w:after="120"/>
        <w:ind w:left="2268" w:right="1134" w:hanging="1134"/>
        <w:jc w:val="both"/>
        <w:rPr>
          <w:rFonts w:eastAsia="MS Mincho"/>
        </w:rPr>
      </w:pPr>
      <w:r>
        <w:t>«4.1.5.3</w:t>
      </w:r>
      <w:r>
        <w:tab/>
        <w:t xml:space="preserve">категория использования шин (обычные или зимние шины </w:t>
      </w:r>
      <w:r>
        <w:rPr>
          <w:strike/>
        </w:rPr>
        <w:t>и т. д.</w:t>
      </w:r>
      <w:r>
        <w:rPr>
          <w:b/>
          <w:bCs/>
        </w:rPr>
        <w:t>или шины специального назначения</w:t>
      </w:r>
      <w:r>
        <w:t>),».</w:t>
      </w:r>
    </w:p>
    <w:p w14:paraId="5932D297" w14:textId="77777777" w:rsidR="00161C1D" w:rsidRPr="00CB05C5" w:rsidRDefault="00161C1D" w:rsidP="00161C1D">
      <w:pPr>
        <w:spacing w:after="120"/>
        <w:ind w:left="2268" w:right="1134" w:hanging="1134"/>
        <w:jc w:val="both"/>
        <w:rPr>
          <w:i/>
        </w:rPr>
      </w:pPr>
      <w:r>
        <w:rPr>
          <w:i/>
          <w:iCs/>
        </w:rPr>
        <w:t>Включить новый пункт 4.5.1.3.1</w:t>
      </w:r>
      <w:r>
        <w:t xml:space="preserve"> следующего содержания:</w:t>
      </w:r>
    </w:p>
    <w:p w14:paraId="0DC5C1B3" w14:textId="4743D3C7" w:rsidR="00161C1D" w:rsidRPr="00CB05C5" w:rsidRDefault="00161C1D" w:rsidP="00161C1D">
      <w:pPr>
        <w:tabs>
          <w:tab w:val="left" w:pos="2268"/>
        </w:tabs>
        <w:spacing w:after="120"/>
        <w:ind w:left="2268" w:right="1134" w:hanging="1134"/>
        <w:jc w:val="both"/>
        <w:rPr>
          <w:rFonts w:eastAsia="MS Mincho"/>
          <w:b/>
          <w:bCs/>
        </w:rPr>
      </w:pPr>
      <w:r>
        <w:t>«</w:t>
      </w:r>
      <w:r>
        <w:rPr>
          <w:b/>
          <w:bCs/>
        </w:rPr>
        <w:t>4.1.5.3.1</w:t>
      </w:r>
      <w:r>
        <w:t xml:space="preserve"> </w:t>
      </w:r>
      <w:r>
        <w:tab/>
      </w:r>
      <w:r>
        <w:rPr>
          <w:b/>
          <w:bCs/>
        </w:rPr>
        <w:t xml:space="preserve">на шинах, относящихся к категории использования </w:t>
      </w:r>
      <w:r w:rsidR="0094171B" w:rsidRPr="0094171B">
        <w:rPr>
          <w:b/>
          <w:bCs/>
        </w:rPr>
        <w:t>“</w:t>
      </w:r>
      <w:r>
        <w:rPr>
          <w:b/>
          <w:bCs/>
        </w:rPr>
        <w:t>шина специального назначения</w:t>
      </w:r>
      <w:r w:rsidR="0094171B" w:rsidRPr="0094171B">
        <w:rPr>
          <w:b/>
          <w:bCs/>
        </w:rPr>
        <w:t>”</w:t>
      </w:r>
      <w:r>
        <w:rPr>
          <w:b/>
          <w:bCs/>
        </w:rPr>
        <w:t>, может проставляться надпись M+S, M.S или M&amp;S;».</w:t>
      </w:r>
    </w:p>
    <w:p w14:paraId="76A4B782" w14:textId="77777777" w:rsidR="00161C1D" w:rsidRPr="00CB05C5" w:rsidRDefault="00161C1D" w:rsidP="0094171B">
      <w:pPr>
        <w:spacing w:after="120"/>
        <w:ind w:left="1134" w:right="1134"/>
        <w:jc w:val="both"/>
        <w:rPr>
          <w:i/>
        </w:rPr>
      </w:pPr>
      <w:bookmarkStart w:id="50" w:name="_Hlk148606567"/>
      <w:r>
        <w:rPr>
          <w:i/>
          <w:iCs/>
        </w:rPr>
        <w:t>Пункт 4.1.5.3.1 (прежний),</w:t>
      </w:r>
      <w:r>
        <w:t xml:space="preserve"> изменить нумерацию на 4.5.3.2 и изложить в следующей редакции:</w:t>
      </w:r>
    </w:p>
    <w:p w14:paraId="2820DB02" w14:textId="396B20BC" w:rsidR="00161C1D" w:rsidRPr="00CB05C5" w:rsidRDefault="00161C1D" w:rsidP="00161C1D">
      <w:pPr>
        <w:spacing w:after="120"/>
        <w:ind w:left="2268" w:right="1134" w:hanging="1134"/>
        <w:jc w:val="both"/>
        <w:rPr>
          <w:rFonts w:eastAsia="MS Mincho"/>
        </w:rPr>
      </w:pPr>
      <w:r>
        <w:t>«4.1.5.3</w:t>
      </w:r>
      <w:r w:rsidRPr="003E4B6F">
        <w:rPr>
          <w:strike/>
        </w:rPr>
        <w:t>.</w:t>
      </w:r>
      <w:r>
        <w:rPr>
          <w:strike/>
        </w:rPr>
        <w:t>1</w:t>
      </w:r>
      <w:r>
        <w:rPr>
          <w:b/>
          <w:bCs/>
        </w:rPr>
        <w:t>2</w:t>
      </w:r>
      <w:r>
        <w:tab/>
      </w:r>
      <w:r>
        <w:rPr>
          <w:strike/>
        </w:rPr>
        <w:t>в отношении зимних шин –</w:t>
      </w:r>
      <w:r>
        <w:t xml:space="preserve"> перечень шин, </w:t>
      </w:r>
      <w:r>
        <w:rPr>
          <w:b/>
          <w:bCs/>
        </w:rPr>
        <w:t xml:space="preserve">классифицируемых как </w:t>
      </w:r>
      <w:r w:rsidR="003E4B6F" w:rsidRPr="003E4B6F">
        <w:rPr>
          <w:b/>
          <w:bCs/>
        </w:rPr>
        <w:t>“</w:t>
      </w:r>
      <w:r>
        <w:rPr>
          <w:b/>
          <w:bCs/>
        </w:rPr>
        <w:t>шина для использования в тяжелых снежных условиях</w:t>
      </w:r>
      <w:r w:rsidR="003E4B6F" w:rsidRPr="003E4B6F">
        <w:rPr>
          <w:b/>
          <w:bCs/>
        </w:rPr>
        <w:t>”</w:t>
      </w:r>
      <w:r>
        <w:rPr>
          <w:b/>
          <w:bCs/>
        </w:rPr>
        <w:t xml:space="preserve"> и/или как </w:t>
      </w:r>
      <w:r w:rsidR="003E4B6F" w:rsidRPr="003E4B6F">
        <w:rPr>
          <w:b/>
          <w:bCs/>
        </w:rPr>
        <w:t>“</w:t>
      </w:r>
      <w:r>
        <w:rPr>
          <w:b/>
          <w:bCs/>
        </w:rPr>
        <w:t>тяговая шина</w:t>
      </w:r>
      <w:r w:rsidR="003E4B6F" w:rsidRPr="003E4B6F">
        <w:rPr>
          <w:b/>
          <w:bCs/>
        </w:rPr>
        <w:t>”</w:t>
      </w:r>
      <w:r>
        <w:rPr>
          <w:b/>
          <w:bCs/>
        </w:rPr>
        <w:t xml:space="preserve"> </w:t>
      </w:r>
      <w:r>
        <w:rPr>
          <w:strike/>
        </w:rPr>
        <w:t>которые должны удовлетворять требованиям пункта</w:t>
      </w:r>
      <w:r w:rsidR="003E4B6F">
        <w:rPr>
          <w:strike/>
          <w:lang w:val="en-US"/>
        </w:rPr>
        <w:t> </w:t>
      </w:r>
      <w:r>
        <w:rPr>
          <w:strike/>
        </w:rPr>
        <w:t>7.2</w:t>
      </w:r>
      <w:r w:rsidRPr="00782BB4">
        <w:t>;</w:t>
      </w:r>
      <w:r>
        <w:t xml:space="preserve">». </w:t>
      </w:r>
    </w:p>
    <w:p w14:paraId="0F7E9B0B" w14:textId="77777777" w:rsidR="00161C1D" w:rsidRPr="00CB05C5" w:rsidRDefault="00161C1D" w:rsidP="0027486E">
      <w:pPr>
        <w:spacing w:after="120"/>
        <w:ind w:left="1134" w:right="1134"/>
        <w:jc w:val="both"/>
        <w:rPr>
          <w:i/>
        </w:rPr>
      </w:pPr>
      <w:bookmarkStart w:id="51" w:name="_Hlk148607533"/>
      <w:bookmarkEnd w:id="50"/>
      <w:r>
        <w:rPr>
          <w:i/>
          <w:iCs/>
        </w:rPr>
        <w:t>Пункт 4.1.5.3.1.1 (прежний)</w:t>
      </w:r>
      <w:r>
        <w:t>, изменить нумерацию на 4.5.3.2.1 и изложить в следующей редакции:</w:t>
      </w:r>
    </w:p>
    <w:p w14:paraId="070EBB22" w14:textId="764C55A8" w:rsidR="00161C1D" w:rsidRPr="00D8148E" w:rsidRDefault="00161C1D" w:rsidP="00161C1D">
      <w:pPr>
        <w:tabs>
          <w:tab w:val="left" w:pos="2268"/>
        </w:tabs>
        <w:spacing w:after="120"/>
        <w:ind w:left="2268" w:right="1134" w:hanging="1134"/>
        <w:jc w:val="both"/>
        <w:rPr>
          <w:rFonts w:eastAsia="HGMaruGothicMPRO"/>
        </w:rPr>
      </w:pPr>
      <w:r>
        <w:t>«4.1.5.3.</w:t>
      </w:r>
      <w:r>
        <w:rPr>
          <w:strike/>
        </w:rPr>
        <w:t>1</w:t>
      </w:r>
      <w:r>
        <w:rPr>
          <w:b/>
          <w:bCs/>
        </w:rPr>
        <w:t>2</w:t>
      </w:r>
      <w:r>
        <w:t>.1</w:t>
      </w:r>
      <w:r>
        <w:tab/>
        <w:t xml:space="preserve">если шины с </w:t>
      </w:r>
      <w:r>
        <w:rPr>
          <w:b/>
          <w:bCs/>
        </w:rPr>
        <w:t xml:space="preserve">восстановленным </w:t>
      </w:r>
      <w:r>
        <w:t>протектором</w:t>
      </w:r>
      <w:r w:rsidRPr="00496295">
        <w:t xml:space="preserve">, </w:t>
      </w:r>
      <w:r>
        <w:rPr>
          <w:strike/>
        </w:rPr>
        <w:t>восстановленным</w:t>
      </w:r>
      <w:r>
        <w:t xml:space="preserve"> </w:t>
      </w:r>
      <w:r>
        <w:rPr>
          <w:b/>
          <w:bCs/>
        </w:rPr>
        <w:t xml:space="preserve">изготовленные </w:t>
      </w:r>
      <w:r>
        <w:t xml:space="preserve">либо методом подвулканизации, либо методом прямой экструзии </w:t>
      </w:r>
      <w:r>
        <w:rPr>
          <w:strike/>
        </w:rPr>
        <w:t>материала протектора</w:t>
      </w:r>
      <w:r>
        <w:t xml:space="preserve">, имеют </w:t>
      </w:r>
      <w:r>
        <w:rPr>
          <w:b/>
          <w:bCs/>
        </w:rPr>
        <w:t xml:space="preserve">тот же </w:t>
      </w:r>
      <w:r>
        <w:t>рисунок протектора, предусмотренный в пункте 6.4.4.1, то в перечне должны быть четко идентифицированы шины для обеспечения надлежащей ссылки на перечень(ни), упомянутый(ые) в пункте 6.4.4.1 b). Примером может служить следующая таблица:</w:t>
      </w:r>
      <w:bookmarkStart w:id="52" w:name="_Hlk121151691"/>
      <w:bookmarkEnd w:id="51"/>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1984"/>
        <w:gridCol w:w="1985"/>
      </w:tblGrid>
      <w:tr w:rsidR="00161C1D" w:rsidRPr="00D8148E" w14:paraId="505BDCBA" w14:textId="77777777" w:rsidTr="00262172">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5B2DBB6D" w14:textId="77777777" w:rsidR="00161C1D" w:rsidRPr="00496295" w:rsidRDefault="00161C1D" w:rsidP="00262172">
            <w:pPr>
              <w:widowControl w:val="0"/>
              <w:suppressAutoHyphens w:val="0"/>
              <w:autoSpaceDE w:val="0"/>
              <w:autoSpaceDN w:val="0"/>
              <w:adjustRightInd w:val="0"/>
              <w:spacing w:before="80" w:after="80" w:line="200" w:lineRule="exact"/>
              <w:jc w:val="center"/>
              <w:rPr>
                <w:rFonts w:eastAsia="HGMaruGothicMPRO"/>
                <w:i/>
                <w:sz w:val="16"/>
                <w:szCs w:val="16"/>
              </w:rPr>
            </w:pPr>
            <w:r w:rsidRPr="00496295">
              <w:rPr>
                <w:i/>
                <w:iCs/>
                <w:sz w:val="16"/>
                <w:szCs w:val="16"/>
              </w:rPr>
              <w:t>Обозначение и габариты шины, индексы нагрузки, обозначение скорости</w:t>
            </w:r>
            <w:r w:rsidRPr="00496295">
              <w:rPr>
                <w:sz w:val="16"/>
                <w:szCs w:val="16"/>
              </w:rPr>
              <w:t xml:space="preserve"> </w:t>
            </w:r>
          </w:p>
        </w:tc>
        <w:tc>
          <w:tcPr>
            <w:tcW w:w="2126" w:type="dxa"/>
            <w:tcBorders>
              <w:top w:val="single" w:sz="4" w:space="0" w:color="auto"/>
              <w:left w:val="single" w:sz="4" w:space="0" w:color="auto"/>
              <w:bottom w:val="single" w:sz="12" w:space="0" w:color="auto"/>
              <w:right w:val="single" w:sz="4" w:space="0" w:color="auto"/>
            </w:tcBorders>
            <w:shd w:val="clear" w:color="auto" w:fill="auto"/>
            <w:hideMark/>
          </w:tcPr>
          <w:p w14:paraId="047C27A8" w14:textId="77777777" w:rsidR="00161C1D" w:rsidRPr="00496295" w:rsidRDefault="00161C1D" w:rsidP="00262172">
            <w:pPr>
              <w:widowControl w:val="0"/>
              <w:suppressAutoHyphens w:val="0"/>
              <w:autoSpaceDE w:val="0"/>
              <w:autoSpaceDN w:val="0"/>
              <w:adjustRightInd w:val="0"/>
              <w:spacing w:before="80" w:after="80" w:line="200" w:lineRule="exact"/>
              <w:jc w:val="center"/>
              <w:rPr>
                <w:rFonts w:eastAsia="HGMaruGothicMPRO"/>
                <w:i/>
                <w:sz w:val="16"/>
                <w:szCs w:val="16"/>
              </w:rPr>
            </w:pPr>
            <w:r w:rsidRPr="00496295">
              <w:rPr>
                <w:i/>
                <w:iCs/>
                <w:sz w:val="16"/>
                <w:szCs w:val="16"/>
              </w:rPr>
              <w:t>TM1</w:t>
            </w:r>
          </w:p>
        </w:tc>
        <w:tc>
          <w:tcPr>
            <w:tcW w:w="1984" w:type="dxa"/>
            <w:tcBorders>
              <w:top w:val="single" w:sz="4" w:space="0" w:color="auto"/>
              <w:left w:val="single" w:sz="4" w:space="0" w:color="auto"/>
              <w:bottom w:val="single" w:sz="12" w:space="0" w:color="auto"/>
              <w:right w:val="single" w:sz="4" w:space="0" w:color="auto"/>
            </w:tcBorders>
            <w:shd w:val="clear" w:color="auto" w:fill="auto"/>
            <w:hideMark/>
          </w:tcPr>
          <w:p w14:paraId="2A0A1074" w14:textId="77777777" w:rsidR="00161C1D" w:rsidRPr="00496295" w:rsidRDefault="00161C1D" w:rsidP="00262172">
            <w:pPr>
              <w:widowControl w:val="0"/>
              <w:suppressAutoHyphens w:val="0"/>
              <w:autoSpaceDE w:val="0"/>
              <w:autoSpaceDN w:val="0"/>
              <w:adjustRightInd w:val="0"/>
              <w:spacing w:before="80" w:after="80" w:line="200" w:lineRule="exact"/>
              <w:jc w:val="center"/>
              <w:rPr>
                <w:rFonts w:eastAsia="HGMaruGothicMPRO"/>
                <w:i/>
                <w:sz w:val="16"/>
                <w:szCs w:val="16"/>
              </w:rPr>
            </w:pPr>
            <w:r w:rsidRPr="00496295">
              <w:rPr>
                <w:i/>
                <w:iCs/>
                <w:sz w:val="16"/>
                <w:szCs w:val="16"/>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5F26035C" w14:textId="77777777" w:rsidR="00161C1D" w:rsidRPr="00496295" w:rsidRDefault="00161C1D" w:rsidP="00262172">
            <w:pPr>
              <w:widowControl w:val="0"/>
              <w:suppressAutoHyphens w:val="0"/>
              <w:autoSpaceDE w:val="0"/>
              <w:autoSpaceDN w:val="0"/>
              <w:adjustRightInd w:val="0"/>
              <w:spacing w:before="80" w:after="80" w:line="200" w:lineRule="exact"/>
              <w:jc w:val="center"/>
              <w:rPr>
                <w:rFonts w:eastAsia="HGMaruGothicMPRO"/>
                <w:i/>
                <w:sz w:val="16"/>
                <w:szCs w:val="16"/>
              </w:rPr>
            </w:pPr>
            <w:r w:rsidRPr="00496295">
              <w:rPr>
                <w:i/>
                <w:iCs/>
                <w:sz w:val="16"/>
                <w:szCs w:val="16"/>
              </w:rPr>
              <w:t>TM3</w:t>
            </w:r>
          </w:p>
        </w:tc>
      </w:tr>
      <w:tr w:rsidR="00161C1D" w:rsidRPr="00762A0C" w14:paraId="41A13BE3" w14:textId="77777777" w:rsidTr="00262172">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6F2FB285"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 xml:space="preserve">215/75 R 17.5 126/124 M </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13E08830"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TPM1/TPR1, T</w:t>
            </w:r>
            <w:r w:rsidRPr="00496295">
              <w:rPr>
                <w:b/>
                <w:bCs/>
                <w:sz w:val="18"/>
                <w:szCs w:val="18"/>
              </w:rPr>
              <w:t>A</w:t>
            </w:r>
            <w:r w:rsidRPr="00496295">
              <w:rPr>
                <w:strike/>
                <w:sz w:val="18"/>
                <w:szCs w:val="18"/>
              </w:rPr>
              <w:t>R</w:t>
            </w:r>
            <w:r w:rsidRPr="00496295">
              <w:rPr>
                <w:sz w:val="18"/>
                <w:szCs w:val="18"/>
              </w:rPr>
              <w:t>1</w:t>
            </w:r>
            <w:r w:rsidRPr="00496295">
              <w:rPr>
                <w:strike/>
                <w:sz w:val="18"/>
                <w:szCs w:val="18"/>
              </w:rPr>
              <w:t>/TL1</w:t>
            </w:r>
          </w:p>
        </w:tc>
        <w:tc>
          <w:tcPr>
            <w:tcW w:w="1984" w:type="dxa"/>
            <w:tcBorders>
              <w:top w:val="single" w:sz="12" w:space="0" w:color="auto"/>
              <w:left w:val="single" w:sz="4" w:space="0" w:color="auto"/>
              <w:bottom w:val="single" w:sz="4" w:space="0" w:color="auto"/>
              <w:right w:val="single" w:sz="4" w:space="0" w:color="auto"/>
            </w:tcBorders>
            <w:shd w:val="clear" w:color="auto" w:fill="auto"/>
            <w:hideMark/>
          </w:tcPr>
          <w:p w14:paraId="27D55442"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3E0E3202"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TPM2/TPR2, T</w:t>
            </w:r>
            <w:r w:rsidRPr="00496295">
              <w:rPr>
                <w:b/>
                <w:bCs/>
                <w:sz w:val="18"/>
                <w:szCs w:val="18"/>
              </w:rPr>
              <w:t>A</w:t>
            </w:r>
            <w:r w:rsidRPr="00496295">
              <w:rPr>
                <w:strike/>
                <w:sz w:val="18"/>
                <w:szCs w:val="18"/>
              </w:rPr>
              <w:t>R</w:t>
            </w:r>
            <w:r w:rsidRPr="00496295">
              <w:rPr>
                <w:sz w:val="18"/>
                <w:szCs w:val="18"/>
              </w:rPr>
              <w:t>2</w:t>
            </w:r>
            <w:r w:rsidRPr="00496295">
              <w:rPr>
                <w:strike/>
                <w:sz w:val="18"/>
                <w:szCs w:val="18"/>
              </w:rPr>
              <w:t>/L2</w:t>
            </w:r>
          </w:p>
        </w:tc>
      </w:tr>
      <w:tr w:rsidR="00161C1D" w:rsidRPr="00762A0C" w14:paraId="1C2BFC12" w14:textId="77777777" w:rsidTr="00262172">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83400A"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235/75 R 17.5 132/130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33CB1E7"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TPM1/TPR1, T</w:t>
            </w:r>
            <w:r w:rsidRPr="00496295">
              <w:rPr>
                <w:b/>
                <w:bCs/>
                <w:sz w:val="18"/>
                <w:szCs w:val="18"/>
              </w:rPr>
              <w:t>A</w:t>
            </w:r>
            <w:r w:rsidRPr="00496295">
              <w:rPr>
                <w:strike/>
                <w:sz w:val="18"/>
                <w:szCs w:val="18"/>
              </w:rPr>
              <w:t>R</w:t>
            </w:r>
            <w:r w:rsidRPr="00496295">
              <w:rPr>
                <w:sz w:val="18"/>
                <w:szCs w:val="18"/>
              </w:rPr>
              <w:t>1</w:t>
            </w:r>
            <w:r w:rsidRPr="00496295">
              <w:rPr>
                <w:strike/>
                <w:sz w:val="18"/>
                <w:szCs w:val="18"/>
              </w:rPr>
              <w:t>/TL1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A819E78"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A93A3C"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r>
      <w:tr w:rsidR="00161C1D" w:rsidRPr="00762A0C" w14:paraId="73A53FE3" w14:textId="77777777" w:rsidTr="00262172">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720412"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265/70 R 17.5 138/136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71315F5"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23E35AB"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TPM3/TPR3, T</w:t>
            </w:r>
            <w:r w:rsidRPr="00496295">
              <w:rPr>
                <w:b/>
                <w:bCs/>
                <w:sz w:val="18"/>
                <w:szCs w:val="18"/>
              </w:rPr>
              <w:t>A</w:t>
            </w:r>
            <w:r w:rsidRPr="00496295">
              <w:rPr>
                <w:strike/>
                <w:sz w:val="18"/>
                <w:szCs w:val="18"/>
              </w:rPr>
              <w:t>R</w:t>
            </w:r>
            <w:r w:rsidRPr="00496295">
              <w:rPr>
                <w:sz w:val="18"/>
                <w:szCs w:val="18"/>
              </w:rPr>
              <w:t>3</w:t>
            </w:r>
            <w:r w:rsidRPr="00496295">
              <w:rPr>
                <w:strike/>
                <w:sz w:val="18"/>
                <w:szCs w:val="18"/>
              </w:rPr>
              <w:t>/TL3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9D968B"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TPM4/TPR4, T</w:t>
            </w:r>
            <w:r w:rsidRPr="00496295">
              <w:rPr>
                <w:b/>
                <w:bCs/>
                <w:sz w:val="18"/>
                <w:szCs w:val="18"/>
              </w:rPr>
              <w:t>A</w:t>
            </w:r>
            <w:r w:rsidRPr="00496295">
              <w:rPr>
                <w:strike/>
                <w:sz w:val="18"/>
                <w:szCs w:val="18"/>
              </w:rPr>
              <w:t>R</w:t>
            </w:r>
            <w:r w:rsidRPr="00496295">
              <w:rPr>
                <w:sz w:val="18"/>
                <w:szCs w:val="18"/>
              </w:rPr>
              <w:t>4</w:t>
            </w:r>
            <w:r w:rsidRPr="00496295">
              <w:rPr>
                <w:strike/>
                <w:sz w:val="18"/>
                <w:szCs w:val="18"/>
              </w:rPr>
              <w:t>/TL4</w:t>
            </w:r>
            <w:r w:rsidRPr="00496295">
              <w:rPr>
                <w:sz w:val="18"/>
                <w:szCs w:val="18"/>
              </w:rPr>
              <w:t xml:space="preserve"> </w:t>
            </w:r>
          </w:p>
        </w:tc>
      </w:tr>
      <w:tr w:rsidR="00161C1D" w:rsidRPr="00762A0C" w14:paraId="05D7AF69" w14:textId="77777777" w:rsidTr="00262172">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90EF29"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245/70 R 19.5 136/134 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433CFEF"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2BCEE13"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06181B"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r>
      <w:tr w:rsidR="00161C1D" w:rsidRPr="00762A0C" w14:paraId="713EC082" w14:textId="77777777" w:rsidTr="00262172">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3E70FC54"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12 R 22.5 152/148 K</w:t>
            </w:r>
          </w:p>
        </w:tc>
        <w:tc>
          <w:tcPr>
            <w:tcW w:w="2126" w:type="dxa"/>
            <w:tcBorders>
              <w:top w:val="single" w:sz="4" w:space="0" w:color="auto"/>
              <w:left w:val="single" w:sz="4" w:space="0" w:color="auto"/>
              <w:bottom w:val="single" w:sz="12" w:space="0" w:color="000000"/>
              <w:right w:val="single" w:sz="4" w:space="0" w:color="auto"/>
            </w:tcBorders>
            <w:shd w:val="clear" w:color="auto" w:fill="auto"/>
            <w:hideMark/>
          </w:tcPr>
          <w:p w14:paraId="0F8CEA4D"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c>
          <w:tcPr>
            <w:tcW w:w="1984" w:type="dxa"/>
            <w:tcBorders>
              <w:top w:val="single" w:sz="4" w:space="0" w:color="auto"/>
              <w:left w:val="single" w:sz="4" w:space="0" w:color="auto"/>
              <w:bottom w:val="single" w:sz="12" w:space="0" w:color="000000"/>
              <w:right w:val="single" w:sz="4" w:space="0" w:color="auto"/>
            </w:tcBorders>
            <w:shd w:val="clear" w:color="auto" w:fill="auto"/>
            <w:hideMark/>
          </w:tcPr>
          <w:p w14:paraId="2C053FE6"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rPr>
            </w:pPr>
            <w:r w:rsidRPr="00496295">
              <w:rPr>
                <w:sz w:val="18"/>
                <w:szCs w:val="18"/>
              </w:rPr>
              <w:t>TPM5/TPR5, T</w:t>
            </w:r>
            <w:r w:rsidRPr="00496295">
              <w:rPr>
                <w:b/>
                <w:bCs/>
                <w:sz w:val="18"/>
                <w:szCs w:val="18"/>
              </w:rPr>
              <w:t>A</w:t>
            </w:r>
            <w:r w:rsidRPr="00496295">
              <w:rPr>
                <w:strike/>
                <w:sz w:val="18"/>
                <w:szCs w:val="18"/>
              </w:rPr>
              <w:t>R</w:t>
            </w:r>
            <w:r w:rsidRPr="00496295">
              <w:rPr>
                <w:sz w:val="18"/>
                <w:szCs w:val="18"/>
              </w:rPr>
              <w:t>5</w:t>
            </w:r>
            <w:r w:rsidRPr="00496295">
              <w:rPr>
                <w:strike/>
                <w:sz w:val="18"/>
                <w:szCs w:val="18"/>
              </w:rPr>
              <w:t>/TL5</w:t>
            </w:r>
          </w:p>
        </w:tc>
        <w:tc>
          <w:tcPr>
            <w:tcW w:w="1985" w:type="dxa"/>
            <w:tcBorders>
              <w:top w:val="single" w:sz="4" w:space="0" w:color="auto"/>
              <w:left w:val="single" w:sz="4" w:space="0" w:color="auto"/>
              <w:bottom w:val="single" w:sz="12" w:space="0" w:color="000000"/>
              <w:right w:val="single" w:sz="4" w:space="0" w:color="auto"/>
            </w:tcBorders>
            <w:shd w:val="clear" w:color="auto" w:fill="auto"/>
            <w:hideMark/>
          </w:tcPr>
          <w:p w14:paraId="60712FAC" w14:textId="77777777" w:rsidR="00161C1D" w:rsidRPr="00496295" w:rsidRDefault="00161C1D" w:rsidP="00262172">
            <w:pPr>
              <w:widowControl w:val="0"/>
              <w:suppressAutoHyphens w:val="0"/>
              <w:autoSpaceDE w:val="0"/>
              <w:autoSpaceDN w:val="0"/>
              <w:adjustRightInd w:val="0"/>
              <w:spacing w:before="40" w:after="40" w:line="220" w:lineRule="exact"/>
              <w:jc w:val="center"/>
              <w:rPr>
                <w:rFonts w:eastAsia="HGMaruGothicMPRO"/>
                <w:sz w:val="18"/>
                <w:szCs w:val="18"/>
                <w:lang w:val="en-GB" w:eastAsia="ja-JP"/>
              </w:rPr>
            </w:pPr>
            <w:r w:rsidRPr="00496295">
              <w:rPr>
                <w:rFonts w:eastAsia="HGMaruGothicMPRO"/>
                <w:sz w:val="18"/>
                <w:szCs w:val="18"/>
                <w:lang w:val="en-GB" w:eastAsia="ja-JP"/>
              </w:rPr>
              <w:t>-</w:t>
            </w:r>
          </w:p>
        </w:tc>
      </w:tr>
    </w:tbl>
    <w:p w14:paraId="0F6C3211" w14:textId="77777777" w:rsidR="00161C1D" w:rsidRPr="00496295" w:rsidRDefault="00161C1D" w:rsidP="00496295">
      <w:pPr>
        <w:widowControl w:val="0"/>
        <w:suppressAutoHyphens w:val="0"/>
        <w:autoSpaceDE w:val="0"/>
        <w:autoSpaceDN w:val="0"/>
        <w:adjustRightInd w:val="0"/>
        <w:spacing w:before="120" w:line="220" w:lineRule="exact"/>
        <w:ind w:left="425" w:firstLine="284"/>
        <w:rPr>
          <w:rFonts w:eastAsia="HGMaruGothicMPRO"/>
          <w:sz w:val="18"/>
          <w:szCs w:val="18"/>
        </w:rPr>
      </w:pPr>
      <w:r w:rsidRPr="00496295">
        <w:rPr>
          <w:i/>
          <w:iCs/>
          <w:sz w:val="18"/>
          <w:szCs w:val="18"/>
        </w:rPr>
        <w:t>Примечания</w:t>
      </w:r>
      <w:r w:rsidRPr="00496295">
        <w:rPr>
          <w:sz w:val="18"/>
          <w:szCs w:val="18"/>
        </w:rPr>
        <w:t>:</w:t>
      </w:r>
    </w:p>
    <w:p w14:paraId="44C96CF3" w14:textId="37AC16D3" w:rsidR="00161C1D" w:rsidRPr="00496295" w:rsidRDefault="00161C1D" w:rsidP="00B957FC">
      <w:pPr>
        <w:widowControl w:val="0"/>
        <w:suppressAutoHyphens w:val="0"/>
        <w:autoSpaceDE w:val="0"/>
        <w:autoSpaceDN w:val="0"/>
        <w:adjustRightInd w:val="0"/>
        <w:spacing w:after="60" w:line="220" w:lineRule="exact"/>
        <w:ind w:left="1134" w:right="1134"/>
        <w:jc w:val="both"/>
        <w:rPr>
          <w:rFonts w:eastAsia="HGMaruGothicMPRO"/>
          <w:sz w:val="18"/>
          <w:szCs w:val="18"/>
        </w:rPr>
      </w:pPr>
      <w:r w:rsidRPr="00496295">
        <w:rPr>
          <w:sz w:val="18"/>
          <w:szCs w:val="18"/>
        </w:rPr>
        <w:t xml:space="preserve">TM: </w:t>
      </w:r>
      <w:r w:rsidRPr="00496295">
        <w:rPr>
          <w:strike/>
          <w:sz w:val="18"/>
          <w:szCs w:val="18"/>
        </w:rPr>
        <w:t>идентификация</w:t>
      </w:r>
      <w:r w:rsidRPr="00496295">
        <w:rPr>
          <w:sz w:val="18"/>
          <w:szCs w:val="18"/>
        </w:rPr>
        <w:t xml:space="preserve"> </w:t>
      </w:r>
      <w:r w:rsidRPr="00496295">
        <w:rPr>
          <w:b/>
          <w:bCs/>
          <w:sz w:val="18"/>
          <w:szCs w:val="18"/>
        </w:rPr>
        <w:t xml:space="preserve">фирменное наименование/товарный знак </w:t>
      </w:r>
      <w:r w:rsidRPr="00496295">
        <w:rPr>
          <w:sz w:val="18"/>
          <w:szCs w:val="18"/>
        </w:rPr>
        <w:t xml:space="preserve">изготовителя </w:t>
      </w:r>
      <w:r w:rsidRPr="00496295">
        <w:rPr>
          <w:b/>
          <w:bCs/>
          <w:sz w:val="18"/>
          <w:szCs w:val="18"/>
        </w:rPr>
        <w:t xml:space="preserve">подвулканизированного </w:t>
      </w:r>
      <w:r w:rsidRPr="00496295">
        <w:rPr>
          <w:sz w:val="18"/>
          <w:szCs w:val="18"/>
        </w:rPr>
        <w:t>протектора</w:t>
      </w:r>
      <w:bookmarkStart w:id="53" w:name="_Hlk150866988"/>
      <w:bookmarkEnd w:id="53"/>
      <w:r w:rsidR="00B957FC">
        <w:rPr>
          <w:sz w:val="18"/>
          <w:szCs w:val="18"/>
        </w:rPr>
        <w:t>.</w:t>
      </w:r>
    </w:p>
    <w:p w14:paraId="7E6577A5" w14:textId="5FF46AE0" w:rsidR="00161C1D" w:rsidRPr="00496295" w:rsidRDefault="00161C1D" w:rsidP="00B957FC">
      <w:pPr>
        <w:widowControl w:val="0"/>
        <w:suppressAutoHyphens w:val="0"/>
        <w:autoSpaceDE w:val="0"/>
        <w:autoSpaceDN w:val="0"/>
        <w:adjustRightInd w:val="0"/>
        <w:spacing w:after="60" w:line="220" w:lineRule="exact"/>
        <w:ind w:left="1134" w:right="1134"/>
        <w:jc w:val="both"/>
        <w:rPr>
          <w:rFonts w:eastAsia="HGMaruGothicMPRO"/>
          <w:sz w:val="18"/>
          <w:szCs w:val="18"/>
        </w:rPr>
      </w:pPr>
      <w:r w:rsidRPr="00496295">
        <w:rPr>
          <w:sz w:val="18"/>
          <w:szCs w:val="18"/>
        </w:rPr>
        <w:t xml:space="preserve">TPM: </w:t>
      </w:r>
      <w:r w:rsidRPr="00496295">
        <w:rPr>
          <w:strike/>
          <w:sz w:val="18"/>
          <w:szCs w:val="18"/>
        </w:rPr>
        <w:t>идентификация</w:t>
      </w:r>
      <w:r w:rsidRPr="00496295">
        <w:rPr>
          <w:sz w:val="18"/>
          <w:szCs w:val="18"/>
        </w:rPr>
        <w:t xml:space="preserve"> </w:t>
      </w:r>
      <w:r w:rsidRPr="00496295">
        <w:rPr>
          <w:b/>
          <w:bCs/>
          <w:sz w:val="18"/>
          <w:szCs w:val="18"/>
        </w:rPr>
        <w:t xml:space="preserve">торговое описание/коммерческое наименование </w:t>
      </w:r>
      <w:r w:rsidRPr="00496295">
        <w:rPr>
          <w:sz w:val="18"/>
          <w:szCs w:val="18"/>
        </w:rPr>
        <w:t>рисунка протектора</w:t>
      </w:r>
      <w:r w:rsidRPr="00496295">
        <w:rPr>
          <w:b/>
          <w:bCs/>
          <w:sz w:val="18"/>
          <w:szCs w:val="18"/>
        </w:rPr>
        <w:t>, присвоенное</w:t>
      </w:r>
      <w:r w:rsidRPr="00496295">
        <w:rPr>
          <w:sz w:val="18"/>
          <w:szCs w:val="18"/>
        </w:rPr>
        <w:t xml:space="preserve"> изготовителем </w:t>
      </w:r>
      <w:r w:rsidRPr="00496295">
        <w:rPr>
          <w:b/>
          <w:bCs/>
          <w:sz w:val="18"/>
          <w:szCs w:val="18"/>
        </w:rPr>
        <w:t xml:space="preserve">подвулканизированного </w:t>
      </w:r>
      <w:r w:rsidRPr="00496295">
        <w:rPr>
          <w:sz w:val="18"/>
          <w:szCs w:val="18"/>
        </w:rPr>
        <w:t>протектора</w:t>
      </w:r>
      <w:bookmarkStart w:id="54" w:name="_Hlk150809188"/>
      <w:bookmarkStart w:id="55" w:name="_Hlk150809236"/>
      <w:bookmarkEnd w:id="54"/>
      <w:bookmarkEnd w:id="55"/>
      <w:r w:rsidR="00B957FC">
        <w:rPr>
          <w:sz w:val="18"/>
          <w:szCs w:val="18"/>
        </w:rPr>
        <w:t>.</w:t>
      </w:r>
    </w:p>
    <w:p w14:paraId="15ABFF30" w14:textId="3EB5057E" w:rsidR="00161C1D" w:rsidRPr="00496295" w:rsidRDefault="00161C1D" w:rsidP="00B957FC">
      <w:pPr>
        <w:widowControl w:val="0"/>
        <w:suppressAutoHyphens w:val="0"/>
        <w:autoSpaceDE w:val="0"/>
        <w:autoSpaceDN w:val="0"/>
        <w:adjustRightInd w:val="0"/>
        <w:spacing w:after="60" w:line="220" w:lineRule="exact"/>
        <w:ind w:left="1134" w:right="1134"/>
        <w:jc w:val="both"/>
        <w:rPr>
          <w:rFonts w:eastAsia="HGMaruGothicMPRO"/>
          <w:sz w:val="18"/>
          <w:szCs w:val="18"/>
        </w:rPr>
      </w:pPr>
      <w:r w:rsidRPr="00496295">
        <w:rPr>
          <w:sz w:val="18"/>
          <w:szCs w:val="18"/>
        </w:rPr>
        <w:t xml:space="preserve">TPR: </w:t>
      </w:r>
      <w:r w:rsidRPr="00496295">
        <w:rPr>
          <w:strike/>
          <w:sz w:val="18"/>
          <w:szCs w:val="18"/>
        </w:rPr>
        <w:t>идентификация</w:t>
      </w:r>
      <w:r w:rsidRPr="00496295">
        <w:rPr>
          <w:sz w:val="18"/>
          <w:szCs w:val="18"/>
        </w:rPr>
        <w:t xml:space="preserve"> </w:t>
      </w:r>
      <w:r w:rsidRPr="00496295">
        <w:rPr>
          <w:b/>
          <w:bCs/>
          <w:sz w:val="18"/>
          <w:szCs w:val="18"/>
        </w:rPr>
        <w:t xml:space="preserve">торговое описание/коммерческое наименование </w:t>
      </w:r>
      <w:r w:rsidRPr="00496295">
        <w:rPr>
          <w:sz w:val="18"/>
          <w:szCs w:val="18"/>
        </w:rPr>
        <w:t>рисунка протектора</w:t>
      </w:r>
      <w:r w:rsidRPr="00496295">
        <w:rPr>
          <w:b/>
          <w:bCs/>
          <w:sz w:val="18"/>
          <w:szCs w:val="18"/>
        </w:rPr>
        <w:t xml:space="preserve">, присвоенное </w:t>
      </w:r>
      <w:r w:rsidRPr="00496295">
        <w:rPr>
          <w:sz w:val="18"/>
          <w:szCs w:val="18"/>
        </w:rPr>
        <w:t>предприятием по восстановлению протектора шин, если отличается от TPM</w:t>
      </w:r>
      <w:r w:rsidR="00B957FC">
        <w:rPr>
          <w:sz w:val="18"/>
          <w:szCs w:val="18"/>
        </w:rPr>
        <w:t>.</w:t>
      </w:r>
    </w:p>
    <w:p w14:paraId="02698CDD" w14:textId="77777777" w:rsidR="00161C1D" w:rsidRPr="00496295" w:rsidRDefault="00161C1D" w:rsidP="00B957FC">
      <w:pPr>
        <w:widowControl w:val="0"/>
        <w:suppressAutoHyphens w:val="0"/>
        <w:autoSpaceDE w:val="0"/>
        <w:autoSpaceDN w:val="0"/>
        <w:adjustRightInd w:val="0"/>
        <w:spacing w:after="60" w:line="220" w:lineRule="exact"/>
        <w:ind w:left="1134" w:right="1134"/>
        <w:jc w:val="both"/>
        <w:rPr>
          <w:rFonts w:eastAsia="HGMaruGothicMPRO"/>
          <w:sz w:val="18"/>
          <w:szCs w:val="18"/>
        </w:rPr>
      </w:pPr>
      <w:r w:rsidRPr="00496295">
        <w:rPr>
          <w:b/>
          <w:bCs/>
          <w:sz w:val="18"/>
          <w:szCs w:val="18"/>
        </w:rPr>
        <w:t>TA</w:t>
      </w:r>
      <w:r w:rsidRPr="00496295">
        <w:rPr>
          <w:strike/>
          <w:sz w:val="18"/>
          <w:szCs w:val="18"/>
        </w:rPr>
        <w:t>R</w:t>
      </w:r>
      <w:r w:rsidRPr="00496295">
        <w:rPr>
          <w:sz w:val="18"/>
          <w:szCs w:val="18"/>
        </w:rPr>
        <w:t xml:space="preserve">: </w:t>
      </w:r>
      <w:r w:rsidRPr="00496295">
        <w:rPr>
          <w:strike/>
          <w:sz w:val="18"/>
          <w:szCs w:val="18"/>
        </w:rPr>
        <w:t>номер протокола испытания</w:t>
      </w:r>
      <w:r w:rsidRPr="00496295">
        <w:rPr>
          <w:sz w:val="18"/>
          <w:szCs w:val="18"/>
        </w:rPr>
        <w:t xml:space="preserve"> </w:t>
      </w:r>
      <w:r w:rsidRPr="00496295">
        <w:rPr>
          <w:b/>
          <w:bCs/>
          <w:sz w:val="18"/>
          <w:szCs w:val="18"/>
        </w:rPr>
        <w:t>номер официального утверждения, предоставленного на основании Правил № [XXX] ООН в отношении типа шины с восстановленным протектором, изготовленной либо методом подвулканизации, либо методом прямой экструзии, протектор которой имеет те же основные характеристики, включая рисунок протектора.</w:t>
      </w:r>
      <w:bookmarkStart w:id="56" w:name="_Hlk121152079"/>
    </w:p>
    <w:bookmarkEnd w:id="56"/>
    <w:p w14:paraId="264DA525" w14:textId="4A466610" w:rsidR="00161C1D" w:rsidRPr="00496295" w:rsidRDefault="00161C1D" w:rsidP="00496295">
      <w:pPr>
        <w:widowControl w:val="0"/>
        <w:suppressAutoHyphens w:val="0"/>
        <w:autoSpaceDE w:val="0"/>
        <w:autoSpaceDN w:val="0"/>
        <w:adjustRightInd w:val="0"/>
        <w:spacing w:after="120" w:line="220" w:lineRule="exact"/>
        <w:ind w:left="1134" w:right="1134"/>
        <w:jc w:val="both"/>
        <w:rPr>
          <w:rFonts w:eastAsia="HGMaruGothicMPRO"/>
          <w:strike/>
          <w:sz w:val="18"/>
          <w:szCs w:val="18"/>
        </w:rPr>
      </w:pPr>
      <w:r w:rsidRPr="00496295">
        <w:rPr>
          <w:strike/>
          <w:sz w:val="18"/>
          <w:szCs w:val="18"/>
        </w:rPr>
        <w:t>TL: ссылка на перечень в увязке с протоколом испытания</w:t>
      </w:r>
      <w:r w:rsidRPr="00496295">
        <w:rPr>
          <w:sz w:val="18"/>
          <w:szCs w:val="18"/>
        </w:rPr>
        <w:t>;».</w:t>
      </w:r>
      <w:bookmarkStart w:id="57" w:name="_Hlk148609748"/>
      <w:bookmarkEnd w:id="52"/>
      <w:bookmarkEnd w:id="57"/>
    </w:p>
    <w:p w14:paraId="0BC55264" w14:textId="77777777" w:rsidR="00161C1D" w:rsidRPr="00CB05C5" w:rsidRDefault="00161C1D" w:rsidP="00B957FC">
      <w:pPr>
        <w:spacing w:after="120"/>
        <w:ind w:left="1134" w:right="1134"/>
        <w:jc w:val="both"/>
        <w:rPr>
          <w:i/>
        </w:rPr>
      </w:pPr>
      <w:bookmarkStart w:id="58" w:name="_Hlk148609795"/>
      <w:r>
        <w:rPr>
          <w:i/>
          <w:iCs/>
        </w:rPr>
        <w:t>Пункт 4.1.5.3.1.2 (прежний)</w:t>
      </w:r>
      <w:r>
        <w:t>, изменить нумерацию на 4.5.3.2.2 и изложить в следующей редакции:</w:t>
      </w:r>
    </w:p>
    <w:p w14:paraId="2BF6778F" w14:textId="15508BDB" w:rsidR="00161C1D" w:rsidRPr="00CF7424" w:rsidRDefault="00161C1D" w:rsidP="00161C1D">
      <w:pPr>
        <w:tabs>
          <w:tab w:val="left" w:pos="2268"/>
        </w:tabs>
        <w:spacing w:after="120"/>
        <w:ind w:left="2268" w:right="1134" w:hanging="1134"/>
        <w:jc w:val="both"/>
        <w:rPr>
          <w:rFonts w:eastAsia="HGMaruGothicMPRO"/>
          <w:b/>
          <w:bCs/>
        </w:rPr>
      </w:pPr>
      <w:r>
        <w:t>«4.1.5.3.</w:t>
      </w:r>
      <w:r>
        <w:rPr>
          <w:strike/>
        </w:rPr>
        <w:t>1</w:t>
      </w:r>
      <w:r>
        <w:rPr>
          <w:b/>
          <w:bCs/>
        </w:rPr>
        <w:t>2</w:t>
      </w:r>
      <w:r>
        <w:t>.2</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либо путем прямой экструзии, либо методом подвулканизации </w:t>
      </w:r>
      <w:r>
        <w:rPr>
          <w:strike/>
        </w:rPr>
        <w:t>материала</w:t>
      </w:r>
      <w:r>
        <w:t xml:space="preserve"> протектора, имеют </w:t>
      </w:r>
      <w:r>
        <w:rPr>
          <w:b/>
          <w:bCs/>
        </w:rPr>
        <w:t>тот же</w:t>
      </w:r>
      <w:r>
        <w:t xml:space="preserve"> </w:t>
      </w:r>
      <w:r>
        <w:rPr>
          <w:b/>
          <w:bCs/>
        </w:rPr>
        <w:t>(</w:t>
      </w:r>
      <w:r>
        <w:t>те же</w:t>
      </w:r>
      <w:r>
        <w:rPr>
          <w:b/>
          <w:bCs/>
        </w:rPr>
        <w:t>)</w:t>
      </w:r>
      <w:r>
        <w:t xml:space="preserve"> </w:t>
      </w:r>
      <w:r>
        <w:rPr>
          <w:strike/>
        </w:rPr>
        <w:t>основные характеристики, включая</w:t>
      </w:r>
      <w:r>
        <w:t xml:space="preserve"> рисунок(ки) протектора, что и у нового типа шин, которые предусмотрены в пункте 6.4.4.2, то в перечне должны быть четко идентифицированы шины для обеспечения надлежащей ссылки на перечень(ни), упомянутый(ые) в пункте 6.4.4.2 </w:t>
      </w:r>
      <w:r>
        <w:rPr>
          <w:strike/>
        </w:rPr>
        <w:t>a</w:t>
      </w:r>
      <w:r>
        <w:rPr>
          <w:b/>
          <w:bCs/>
        </w:rPr>
        <w:t>b</w:t>
      </w:r>
      <w:r>
        <w:t>). Примером может служить следующая таблица:</w:t>
      </w:r>
      <w:bookmarkEnd w:id="58"/>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929"/>
        <w:gridCol w:w="1898"/>
        <w:gridCol w:w="1985"/>
      </w:tblGrid>
      <w:tr w:rsidR="00161C1D" w:rsidRPr="001E4A2F" w14:paraId="2E062999" w14:textId="77777777" w:rsidTr="00262172">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29556964" w14:textId="77777777" w:rsidR="00161C1D" w:rsidRPr="00AF4B4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AF4B43">
              <w:rPr>
                <w:b/>
                <w:bCs/>
                <w:i/>
                <w:iCs/>
                <w:sz w:val="16"/>
                <w:szCs w:val="16"/>
              </w:rPr>
              <w:t>Обозначение и габариты шины, индексы нагрузки, обозначение скорости</w:t>
            </w:r>
            <w:r w:rsidRPr="00AF4B43">
              <w:rPr>
                <w:b/>
                <w:bCs/>
                <w:sz w:val="16"/>
                <w:szCs w:val="16"/>
              </w:rPr>
              <w:t xml:space="preserve"> </w:t>
            </w:r>
          </w:p>
        </w:tc>
        <w:tc>
          <w:tcPr>
            <w:tcW w:w="1929" w:type="dxa"/>
            <w:tcBorders>
              <w:top w:val="single" w:sz="4" w:space="0" w:color="auto"/>
              <w:left w:val="single" w:sz="4" w:space="0" w:color="auto"/>
              <w:bottom w:val="single" w:sz="12" w:space="0" w:color="auto"/>
              <w:right w:val="single" w:sz="4" w:space="0" w:color="auto"/>
            </w:tcBorders>
            <w:shd w:val="clear" w:color="auto" w:fill="auto"/>
            <w:hideMark/>
          </w:tcPr>
          <w:p w14:paraId="4CB8DCE5" w14:textId="77777777" w:rsidR="00161C1D" w:rsidRPr="00AF4B4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AF4B43">
              <w:rPr>
                <w:b/>
                <w:bCs/>
                <w:i/>
                <w:iCs/>
                <w:sz w:val="16"/>
                <w:szCs w:val="16"/>
              </w:rPr>
              <w:t>TM1</w:t>
            </w:r>
          </w:p>
        </w:tc>
        <w:tc>
          <w:tcPr>
            <w:tcW w:w="1898" w:type="dxa"/>
            <w:tcBorders>
              <w:top w:val="single" w:sz="4" w:space="0" w:color="auto"/>
              <w:left w:val="single" w:sz="4" w:space="0" w:color="auto"/>
              <w:bottom w:val="single" w:sz="12" w:space="0" w:color="auto"/>
              <w:right w:val="single" w:sz="4" w:space="0" w:color="auto"/>
            </w:tcBorders>
            <w:shd w:val="clear" w:color="auto" w:fill="auto"/>
            <w:hideMark/>
          </w:tcPr>
          <w:p w14:paraId="6AFF268A" w14:textId="77777777" w:rsidR="00161C1D" w:rsidRPr="00AF4B4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AF4B43">
              <w:rPr>
                <w:b/>
                <w:bCs/>
                <w:i/>
                <w:iCs/>
                <w:sz w:val="16"/>
                <w:szCs w:val="16"/>
              </w:rPr>
              <w:t>TM2</w:t>
            </w:r>
          </w:p>
        </w:tc>
        <w:tc>
          <w:tcPr>
            <w:tcW w:w="1985" w:type="dxa"/>
            <w:tcBorders>
              <w:top w:val="single" w:sz="4" w:space="0" w:color="auto"/>
              <w:left w:val="single" w:sz="4" w:space="0" w:color="auto"/>
              <w:bottom w:val="single" w:sz="12" w:space="0" w:color="auto"/>
              <w:right w:val="single" w:sz="4" w:space="0" w:color="auto"/>
            </w:tcBorders>
            <w:shd w:val="clear" w:color="auto" w:fill="auto"/>
            <w:hideMark/>
          </w:tcPr>
          <w:p w14:paraId="597664CE" w14:textId="77777777" w:rsidR="00161C1D" w:rsidRPr="00AF4B4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AF4B43">
              <w:rPr>
                <w:b/>
                <w:bCs/>
                <w:i/>
                <w:iCs/>
                <w:sz w:val="16"/>
                <w:szCs w:val="16"/>
              </w:rPr>
              <w:t>TM3</w:t>
            </w:r>
          </w:p>
        </w:tc>
      </w:tr>
      <w:tr w:rsidR="00161C1D" w:rsidRPr="001E4A2F" w14:paraId="1F0B9F21" w14:textId="77777777" w:rsidTr="00262172">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3D76A89A"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 xml:space="preserve">215/75 R 17.5 126/124 M </w:t>
            </w:r>
          </w:p>
        </w:tc>
        <w:tc>
          <w:tcPr>
            <w:tcW w:w="1929" w:type="dxa"/>
            <w:tcBorders>
              <w:top w:val="single" w:sz="12" w:space="0" w:color="auto"/>
              <w:left w:val="single" w:sz="4" w:space="0" w:color="auto"/>
              <w:bottom w:val="single" w:sz="6" w:space="0" w:color="auto"/>
              <w:right w:val="single" w:sz="4" w:space="0" w:color="auto"/>
            </w:tcBorders>
            <w:shd w:val="clear" w:color="auto" w:fill="auto"/>
            <w:hideMark/>
          </w:tcPr>
          <w:p w14:paraId="0C2EE381"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TPM1/TPR1, TA1</w:t>
            </w:r>
          </w:p>
        </w:tc>
        <w:tc>
          <w:tcPr>
            <w:tcW w:w="1898" w:type="dxa"/>
            <w:tcBorders>
              <w:top w:val="single" w:sz="12" w:space="0" w:color="auto"/>
              <w:left w:val="single" w:sz="4" w:space="0" w:color="auto"/>
              <w:bottom w:val="single" w:sz="4" w:space="0" w:color="auto"/>
              <w:right w:val="single" w:sz="4" w:space="0" w:color="auto"/>
            </w:tcBorders>
            <w:shd w:val="clear" w:color="auto" w:fill="auto"/>
            <w:hideMark/>
          </w:tcPr>
          <w:p w14:paraId="7DDA913E"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985" w:type="dxa"/>
            <w:tcBorders>
              <w:top w:val="single" w:sz="12" w:space="0" w:color="auto"/>
              <w:left w:val="single" w:sz="4" w:space="0" w:color="auto"/>
              <w:bottom w:val="single" w:sz="4" w:space="0" w:color="auto"/>
              <w:right w:val="single" w:sz="4" w:space="0" w:color="auto"/>
            </w:tcBorders>
            <w:shd w:val="clear" w:color="auto" w:fill="auto"/>
            <w:hideMark/>
          </w:tcPr>
          <w:p w14:paraId="4502FF5E"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TPM2/TPR2,TA2</w:t>
            </w:r>
          </w:p>
        </w:tc>
      </w:tr>
      <w:tr w:rsidR="00161C1D" w:rsidRPr="001E4A2F" w14:paraId="10B12C13"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BE470A2"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235/75 R 17.5 132/130 M</w:t>
            </w:r>
          </w:p>
        </w:tc>
        <w:tc>
          <w:tcPr>
            <w:tcW w:w="1929" w:type="dxa"/>
            <w:tcBorders>
              <w:top w:val="single" w:sz="6" w:space="0" w:color="auto"/>
              <w:left w:val="single" w:sz="4" w:space="0" w:color="auto"/>
              <w:bottom w:val="single" w:sz="4" w:space="0" w:color="auto"/>
              <w:right w:val="single" w:sz="4" w:space="0" w:color="auto"/>
            </w:tcBorders>
            <w:shd w:val="clear" w:color="auto" w:fill="auto"/>
            <w:hideMark/>
          </w:tcPr>
          <w:p w14:paraId="25C1C0CF"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TPM1/TPR1, TA1</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150E8365"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D36406"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r>
      <w:tr w:rsidR="00161C1D" w:rsidRPr="001E4A2F" w14:paraId="612EC240"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7F48BF9"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265/70 R 17.5 138/136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7BAABCB3"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601618EF"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TPM3/TPR3, TA3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C7770B"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 xml:space="preserve">TPM4/TPR4, TA4 </w:t>
            </w:r>
          </w:p>
        </w:tc>
      </w:tr>
      <w:tr w:rsidR="00161C1D" w:rsidRPr="001E4A2F" w14:paraId="79D3F4DB"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9DF089C"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245/70 R 19.5 136/134 M</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5C5A3012"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0AF315DB"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9A3AF1"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r>
      <w:tr w:rsidR="00161C1D" w:rsidRPr="001E4A2F" w14:paraId="261839F6"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65766F"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12 R 22.5 152/148 K</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767D6A58"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4465B2FF"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AF4B43">
              <w:rPr>
                <w:b/>
                <w:bCs/>
                <w:sz w:val="18"/>
                <w:szCs w:val="18"/>
              </w:rPr>
              <w:t>TPM5/TPR5, TA5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90B263" w14:textId="77777777" w:rsidR="00161C1D" w:rsidRPr="00AF4B4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sidRPr="00AF4B43">
              <w:rPr>
                <w:rFonts w:eastAsia="HGMaruGothicMPRO"/>
                <w:b/>
                <w:bCs/>
                <w:sz w:val="18"/>
                <w:szCs w:val="18"/>
                <w:lang w:val="en-GB" w:eastAsia="ja-JP"/>
              </w:rPr>
              <w:t>-</w:t>
            </w:r>
          </w:p>
        </w:tc>
      </w:tr>
    </w:tbl>
    <w:p w14:paraId="0A745C7A" w14:textId="77777777" w:rsidR="00161C1D" w:rsidRPr="00AF4B43" w:rsidRDefault="00161C1D" w:rsidP="00AF4B43">
      <w:pPr>
        <w:widowControl w:val="0"/>
        <w:suppressAutoHyphens w:val="0"/>
        <w:autoSpaceDE w:val="0"/>
        <w:autoSpaceDN w:val="0"/>
        <w:adjustRightInd w:val="0"/>
        <w:spacing w:before="120" w:after="60" w:line="220" w:lineRule="exact"/>
        <w:ind w:firstLine="709"/>
        <w:rPr>
          <w:rFonts w:eastAsia="HGMaruGothicMPRO"/>
          <w:b/>
          <w:bCs/>
          <w:sz w:val="18"/>
          <w:szCs w:val="18"/>
        </w:rPr>
      </w:pPr>
      <w:r w:rsidRPr="00AF4B43">
        <w:rPr>
          <w:b/>
          <w:bCs/>
          <w:i/>
          <w:iCs/>
          <w:sz w:val="18"/>
          <w:szCs w:val="18"/>
        </w:rPr>
        <w:t>Примечания</w:t>
      </w:r>
      <w:r w:rsidRPr="00AF4B43">
        <w:rPr>
          <w:b/>
          <w:bCs/>
          <w:sz w:val="18"/>
          <w:szCs w:val="18"/>
        </w:rPr>
        <w:t>:</w:t>
      </w:r>
    </w:p>
    <w:p w14:paraId="2D0C5A16" w14:textId="206514DB" w:rsidR="00161C1D" w:rsidRPr="00AF4B43" w:rsidRDefault="00161C1D" w:rsidP="00AF4B43">
      <w:pPr>
        <w:widowControl w:val="0"/>
        <w:suppressAutoHyphens w:val="0"/>
        <w:autoSpaceDE w:val="0"/>
        <w:autoSpaceDN w:val="0"/>
        <w:adjustRightInd w:val="0"/>
        <w:spacing w:after="60" w:line="220" w:lineRule="exact"/>
        <w:ind w:left="1134" w:right="1133"/>
        <w:jc w:val="both"/>
        <w:rPr>
          <w:rFonts w:eastAsia="HGMaruGothicMPRO"/>
          <w:b/>
          <w:bCs/>
          <w:sz w:val="18"/>
          <w:szCs w:val="18"/>
        </w:rPr>
      </w:pPr>
      <w:r w:rsidRPr="00AF4B43">
        <w:rPr>
          <w:b/>
          <w:bCs/>
          <w:sz w:val="18"/>
          <w:szCs w:val="18"/>
        </w:rPr>
        <w:t>TM: фирменное наименование/товарный знак изготовителя шины</w:t>
      </w:r>
      <w:r w:rsidR="00465DED">
        <w:rPr>
          <w:b/>
          <w:bCs/>
          <w:sz w:val="18"/>
          <w:szCs w:val="18"/>
        </w:rPr>
        <w:t>.</w:t>
      </w:r>
    </w:p>
    <w:p w14:paraId="4DE8C673" w14:textId="60DDDDA3" w:rsidR="00161C1D" w:rsidRPr="00AF4B43" w:rsidRDefault="00161C1D" w:rsidP="00AF4B43">
      <w:pPr>
        <w:widowControl w:val="0"/>
        <w:suppressAutoHyphens w:val="0"/>
        <w:autoSpaceDE w:val="0"/>
        <w:autoSpaceDN w:val="0"/>
        <w:adjustRightInd w:val="0"/>
        <w:spacing w:after="60" w:line="220" w:lineRule="exact"/>
        <w:ind w:left="1134" w:right="1133"/>
        <w:jc w:val="both"/>
        <w:rPr>
          <w:rFonts w:eastAsia="HGMaruGothicMPRO"/>
          <w:sz w:val="18"/>
          <w:szCs w:val="18"/>
        </w:rPr>
      </w:pPr>
      <w:r w:rsidRPr="00AF4B43">
        <w:rPr>
          <w:b/>
          <w:bCs/>
          <w:sz w:val="18"/>
          <w:szCs w:val="18"/>
        </w:rPr>
        <w:t>TPM: торговое описание/коммерческое наименование рисунка протектора, присвоенное изготовителем шины</w:t>
      </w:r>
      <w:r w:rsidR="00465DED">
        <w:rPr>
          <w:b/>
          <w:bCs/>
          <w:sz w:val="18"/>
          <w:szCs w:val="18"/>
        </w:rPr>
        <w:t>.</w:t>
      </w:r>
    </w:p>
    <w:p w14:paraId="7611F60D" w14:textId="3A8CAC61" w:rsidR="00161C1D" w:rsidRPr="00AF4B43" w:rsidRDefault="00161C1D" w:rsidP="00AF4B43">
      <w:pPr>
        <w:widowControl w:val="0"/>
        <w:suppressAutoHyphens w:val="0"/>
        <w:autoSpaceDE w:val="0"/>
        <w:autoSpaceDN w:val="0"/>
        <w:adjustRightInd w:val="0"/>
        <w:spacing w:after="60" w:line="220" w:lineRule="exact"/>
        <w:ind w:left="1134" w:right="1133"/>
        <w:jc w:val="both"/>
        <w:rPr>
          <w:rFonts w:eastAsia="HGMaruGothicMPRO"/>
          <w:b/>
          <w:bCs/>
          <w:sz w:val="18"/>
          <w:szCs w:val="18"/>
        </w:rPr>
      </w:pPr>
      <w:r w:rsidRPr="00AF4B43">
        <w:rPr>
          <w:b/>
          <w:bCs/>
          <w:sz w:val="18"/>
          <w:szCs w:val="18"/>
        </w:rPr>
        <w:t>TPR: торговое описание/коммерческое наименование рисунка протектора, присвоенное предприятием по восстановлению протектора шин</w:t>
      </w:r>
      <w:r w:rsidR="00465DED">
        <w:rPr>
          <w:b/>
          <w:bCs/>
          <w:sz w:val="18"/>
          <w:szCs w:val="18"/>
        </w:rPr>
        <w:t>.</w:t>
      </w:r>
    </w:p>
    <w:p w14:paraId="2A194D7B" w14:textId="51E73B31" w:rsidR="00161C1D" w:rsidRDefault="00161C1D" w:rsidP="00AF4B43">
      <w:pPr>
        <w:widowControl w:val="0"/>
        <w:suppressAutoHyphens w:val="0"/>
        <w:autoSpaceDE w:val="0"/>
        <w:autoSpaceDN w:val="0"/>
        <w:adjustRightInd w:val="0"/>
        <w:spacing w:after="120" w:line="220" w:lineRule="exact"/>
        <w:ind w:left="1134" w:right="1134"/>
        <w:jc w:val="both"/>
        <w:rPr>
          <w:sz w:val="18"/>
          <w:szCs w:val="18"/>
        </w:rPr>
      </w:pPr>
      <w:bookmarkStart w:id="59" w:name="_Hlk148609847"/>
      <w:r w:rsidRPr="00AF4B43">
        <w:rPr>
          <w:b/>
          <w:bCs/>
          <w:sz w:val="18"/>
          <w:szCs w:val="18"/>
        </w:rPr>
        <w:t>TA: номер официального утверждения, предоставленного на основании Правил № [XXX] ООН в отношении типа шины с восстановленным протектором, изготовленной методом подвулканизации, либо методом прямой экструзии, протектор которой имеет те же основные характеристики, включая рисунок протектора, что и у новых шин, официально утвержденных на основании Правил № 117</w:t>
      </w:r>
      <w:r w:rsidRPr="00465DED">
        <w:rPr>
          <w:sz w:val="18"/>
          <w:szCs w:val="18"/>
        </w:rPr>
        <w:t>».</w:t>
      </w:r>
      <w:bookmarkEnd w:id="59"/>
    </w:p>
    <w:p w14:paraId="27BE2BCC" w14:textId="77777777" w:rsidR="00161C1D" w:rsidRPr="007704A3" w:rsidRDefault="00161C1D" w:rsidP="007218FF">
      <w:pPr>
        <w:spacing w:after="120"/>
        <w:ind w:left="1134" w:right="1134"/>
        <w:jc w:val="both"/>
        <w:rPr>
          <w:i/>
          <w:color w:val="000000" w:themeColor="text1"/>
        </w:rPr>
      </w:pPr>
      <w:r w:rsidRPr="007704A3">
        <w:rPr>
          <w:i/>
          <w:iCs/>
          <w:color w:val="000000" w:themeColor="text1"/>
        </w:rPr>
        <w:t>Пункт 4.1.5.3.1.3 (прежний)</w:t>
      </w:r>
      <w:r w:rsidRPr="007704A3">
        <w:rPr>
          <w:color w:val="000000" w:themeColor="text1"/>
        </w:rPr>
        <w:t>, изменить нумерацию на 4.5.3.2.3 и изложить в следующей редакции:</w:t>
      </w:r>
    </w:p>
    <w:p w14:paraId="45A2E8DB" w14:textId="3F96E8CA" w:rsidR="00161C1D" w:rsidRPr="00CF7424" w:rsidRDefault="00161C1D" w:rsidP="00161C1D">
      <w:pPr>
        <w:spacing w:after="120"/>
        <w:ind w:left="2268" w:right="1134" w:hanging="1134"/>
        <w:jc w:val="both"/>
        <w:rPr>
          <w:rFonts w:eastAsia="HGMaruGothicMPRO"/>
          <w:b/>
          <w:bCs/>
        </w:rPr>
      </w:pPr>
      <w:r>
        <w:t>«4.1.5.3.</w:t>
      </w:r>
      <w:r>
        <w:rPr>
          <w:strike/>
        </w:rPr>
        <w:t>1</w:t>
      </w:r>
      <w:r>
        <w:rPr>
          <w:b/>
          <w:bCs/>
        </w:rPr>
        <w:t>2</w:t>
      </w:r>
      <w:r>
        <w:t xml:space="preserve">.3 </w:t>
      </w:r>
      <w:r>
        <w:rPr>
          <w:strike/>
        </w:rPr>
        <w:t>В случае</w:t>
      </w:r>
      <w:r>
        <w:t xml:space="preserve"> </w:t>
      </w:r>
      <w:r>
        <w:rPr>
          <w:b/>
          <w:bCs/>
        </w:rPr>
        <w:t xml:space="preserve">если </w:t>
      </w:r>
      <w:r>
        <w:t>шин</w:t>
      </w:r>
      <w:r>
        <w:rPr>
          <w:b/>
          <w:bCs/>
        </w:rPr>
        <w:t>ы</w:t>
      </w:r>
      <w:r>
        <w:t xml:space="preserve">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методом прямой экструзии </w:t>
      </w:r>
      <w:r>
        <w:rPr>
          <w:strike/>
        </w:rPr>
        <w:t>материала протектора</w:t>
      </w:r>
      <w:r>
        <w:t xml:space="preserve">, </w:t>
      </w:r>
      <w:r>
        <w:rPr>
          <w:b/>
          <w:bCs/>
        </w:rPr>
        <w:t xml:space="preserve">имеют тот же рисунок протектора, </w:t>
      </w:r>
      <w:r>
        <w:t>предусмотренн</w:t>
      </w:r>
      <w:r>
        <w:rPr>
          <w:strike/>
        </w:rPr>
        <w:t>ого</w:t>
      </w:r>
      <w:r>
        <w:rPr>
          <w:b/>
          <w:bCs/>
        </w:rPr>
        <w:t>ый</w:t>
      </w:r>
      <w:r>
        <w:t xml:space="preserve"> в пункте 6.4.4.3, </w:t>
      </w:r>
      <w:r>
        <w:rPr>
          <w:b/>
          <w:bCs/>
        </w:rPr>
        <w:t xml:space="preserve">то </w:t>
      </w:r>
      <w:r>
        <w:t xml:space="preserve">в перечне должны быть четко идентифицированы шины для обеспечения надлежащей ссылки на перечень(ни), упомянутый(ые) в пункте 6.4.4.3 b). </w:t>
      </w:r>
      <w:r w:rsidRPr="001E4A2F">
        <w:rPr>
          <w:b/>
          <w:bCs/>
        </w:rPr>
        <w:t>Примером может служить следующая таблица:</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1843"/>
        <w:gridCol w:w="1842"/>
      </w:tblGrid>
      <w:tr w:rsidR="00161C1D" w:rsidRPr="001E4A2F" w14:paraId="07C0A18B" w14:textId="77777777" w:rsidTr="00262172">
        <w:tc>
          <w:tcPr>
            <w:tcW w:w="2268" w:type="dxa"/>
            <w:tcBorders>
              <w:top w:val="single" w:sz="4" w:space="0" w:color="auto"/>
              <w:left w:val="single" w:sz="4" w:space="0" w:color="auto"/>
              <w:bottom w:val="single" w:sz="12" w:space="0" w:color="auto"/>
              <w:right w:val="single" w:sz="4" w:space="0" w:color="auto"/>
            </w:tcBorders>
            <w:shd w:val="clear" w:color="auto" w:fill="auto"/>
            <w:hideMark/>
          </w:tcPr>
          <w:p w14:paraId="15CBF8CC" w14:textId="77777777" w:rsidR="00161C1D" w:rsidRPr="007704A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7704A3">
              <w:rPr>
                <w:b/>
                <w:bCs/>
                <w:i/>
                <w:iCs/>
                <w:sz w:val="16"/>
                <w:szCs w:val="16"/>
              </w:rPr>
              <w:t>Обозначение и габариты шины, индексы нагрузки, обозначение скорости</w:t>
            </w:r>
            <w:r w:rsidRPr="007704A3">
              <w:rPr>
                <w:b/>
                <w:bCs/>
                <w:sz w:val="16"/>
                <w:szCs w:val="16"/>
              </w:rPr>
              <w:t xml:space="preserve"> </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4D14586A" w14:textId="77777777" w:rsidR="00161C1D" w:rsidRPr="007704A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7704A3">
              <w:rPr>
                <w:b/>
                <w:bCs/>
                <w:i/>
                <w:iCs/>
                <w:sz w:val="16"/>
                <w:szCs w:val="16"/>
              </w:rPr>
              <w:t>TPR1</w:t>
            </w:r>
          </w:p>
        </w:tc>
        <w:tc>
          <w:tcPr>
            <w:tcW w:w="1843" w:type="dxa"/>
            <w:tcBorders>
              <w:top w:val="single" w:sz="4" w:space="0" w:color="auto"/>
              <w:left w:val="single" w:sz="4" w:space="0" w:color="auto"/>
              <w:bottom w:val="single" w:sz="12" w:space="0" w:color="auto"/>
              <w:right w:val="single" w:sz="4" w:space="0" w:color="auto"/>
            </w:tcBorders>
            <w:shd w:val="clear" w:color="auto" w:fill="auto"/>
            <w:hideMark/>
          </w:tcPr>
          <w:p w14:paraId="2090BE17" w14:textId="77777777" w:rsidR="00161C1D" w:rsidRPr="007704A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7704A3">
              <w:rPr>
                <w:b/>
                <w:bCs/>
                <w:sz w:val="16"/>
                <w:szCs w:val="16"/>
              </w:rPr>
              <w:t>TPR2</w:t>
            </w:r>
          </w:p>
        </w:tc>
        <w:tc>
          <w:tcPr>
            <w:tcW w:w="1842" w:type="dxa"/>
            <w:tcBorders>
              <w:top w:val="single" w:sz="4" w:space="0" w:color="auto"/>
              <w:left w:val="single" w:sz="4" w:space="0" w:color="auto"/>
              <w:bottom w:val="single" w:sz="12" w:space="0" w:color="auto"/>
              <w:right w:val="single" w:sz="4" w:space="0" w:color="auto"/>
            </w:tcBorders>
            <w:shd w:val="clear" w:color="auto" w:fill="auto"/>
            <w:hideMark/>
          </w:tcPr>
          <w:p w14:paraId="6BD93B30" w14:textId="77777777" w:rsidR="00161C1D" w:rsidRPr="007704A3" w:rsidRDefault="00161C1D" w:rsidP="00262172">
            <w:pPr>
              <w:widowControl w:val="0"/>
              <w:suppressAutoHyphens w:val="0"/>
              <w:autoSpaceDE w:val="0"/>
              <w:autoSpaceDN w:val="0"/>
              <w:adjustRightInd w:val="0"/>
              <w:spacing w:before="80" w:after="80" w:line="200" w:lineRule="exact"/>
              <w:jc w:val="center"/>
              <w:rPr>
                <w:rFonts w:eastAsia="HGMaruGothicMPRO"/>
                <w:b/>
                <w:bCs/>
                <w:i/>
                <w:sz w:val="16"/>
                <w:szCs w:val="16"/>
              </w:rPr>
            </w:pPr>
            <w:r w:rsidRPr="007704A3">
              <w:rPr>
                <w:b/>
                <w:bCs/>
                <w:sz w:val="16"/>
                <w:szCs w:val="16"/>
              </w:rPr>
              <w:t>TPR3</w:t>
            </w:r>
          </w:p>
        </w:tc>
      </w:tr>
      <w:tr w:rsidR="00161C1D" w:rsidRPr="001E4A2F" w14:paraId="3F8D1714" w14:textId="77777777" w:rsidTr="00262172">
        <w:tc>
          <w:tcPr>
            <w:tcW w:w="2268" w:type="dxa"/>
            <w:tcBorders>
              <w:top w:val="single" w:sz="12" w:space="0" w:color="auto"/>
              <w:left w:val="single" w:sz="4" w:space="0" w:color="auto"/>
              <w:bottom w:val="single" w:sz="4" w:space="0" w:color="auto"/>
              <w:right w:val="single" w:sz="4" w:space="0" w:color="auto"/>
            </w:tcBorders>
            <w:shd w:val="clear" w:color="auto" w:fill="auto"/>
            <w:hideMark/>
          </w:tcPr>
          <w:p w14:paraId="040203C7"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 xml:space="preserve">215/75 R 17.5 126/124 M </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5C579832"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TA1</w:t>
            </w:r>
          </w:p>
        </w:tc>
        <w:tc>
          <w:tcPr>
            <w:tcW w:w="1843" w:type="dxa"/>
            <w:tcBorders>
              <w:top w:val="single" w:sz="12" w:space="0" w:color="auto"/>
              <w:left w:val="single" w:sz="4" w:space="0" w:color="auto"/>
              <w:bottom w:val="single" w:sz="4" w:space="0" w:color="auto"/>
              <w:right w:val="single" w:sz="4" w:space="0" w:color="auto"/>
            </w:tcBorders>
            <w:shd w:val="clear" w:color="auto" w:fill="auto"/>
            <w:hideMark/>
          </w:tcPr>
          <w:p w14:paraId="2776AB21" w14:textId="68D87811"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2" w:type="dxa"/>
            <w:tcBorders>
              <w:top w:val="single" w:sz="12" w:space="0" w:color="auto"/>
              <w:left w:val="single" w:sz="4" w:space="0" w:color="auto"/>
              <w:bottom w:val="single" w:sz="4" w:space="0" w:color="auto"/>
              <w:right w:val="single" w:sz="4" w:space="0" w:color="auto"/>
            </w:tcBorders>
            <w:shd w:val="clear" w:color="auto" w:fill="auto"/>
            <w:hideMark/>
          </w:tcPr>
          <w:p w14:paraId="0E8FD939"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TA3</w:t>
            </w:r>
          </w:p>
        </w:tc>
      </w:tr>
      <w:tr w:rsidR="00161C1D" w:rsidRPr="001E4A2F" w14:paraId="7AC4D2B9"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2BB3D06"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235/75 R 17.5 132/130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420D218"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TA1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289E0F" w14:textId="68AD13B1"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344A043" w14:textId="7A1421FD"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r>
      <w:tr w:rsidR="00161C1D" w:rsidRPr="001E4A2F" w14:paraId="788905AE"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BD4FFBD"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265/70 R 17.5 138/136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563E23B" w14:textId="60A2336A"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EAD2EA"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2AA40EA"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 xml:space="preserve">TA3 </w:t>
            </w:r>
          </w:p>
        </w:tc>
      </w:tr>
      <w:tr w:rsidR="00161C1D" w:rsidRPr="001E4A2F" w14:paraId="28C4FAC9"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ABD8A6"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245/70 R 19.5 136/134 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A33CA2" w14:textId="68B7CDDC"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59F501" w14:textId="26752164"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19259E" w14:textId="5ED7FAD8"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r>
      <w:tr w:rsidR="00161C1D" w:rsidRPr="001E4A2F" w14:paraId="160D744D" w14:textId="77777777" w:rsidTr="00262172">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7D5C970"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12 R 22.5 152/148 K</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9D8E0D" w14:textId="263F993B"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5F63AF" w14:textId="77777777" w:rsidR="00161C1D" w:rsidRPr="007704A3" w:rsidRDefault="00161C1D" w:rsidP="00262172">
            <w:pPr>
              <w:widowControl w:val="0"/>
              <w:suppressAutoHyphens w:val="0"/>
              <w:autoSpaceDE w:val="0"/>
              <w:autoSpaceDN w:val="0"/>
              <w:adjustRightInd w:val="0"/>
              <w:spacing w:before="40" w:after="40" w:line="220" w:lineRule="exact"/>
              <w:jc w:val="center"/>
              <w:rPr>
                <w:rFonts w:eastAsia="HGMaruGothicMPRO"/>
                <w:b/>
                <w:bCs/>
                <w:sz w:val="18"/>
                <w:szCs w:val="18"/>
              </w:rPr>
            </w:pPr>
            <w:r w:rsidRPr="007704A3">
              <w:rPr>
                <w:b/>
                <w:bCs/>
                <w:sz w:val="18"/>
                <w:szCs w:val="18"/>
              </w:rPr>
              <w:t>TA2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8801E0B" w14:textId="485A3432" w:rsidR="00161C1D" w:rsidRPr="007704A3" w:rsidRDefault="007704A3" w:rsidP="00262172">
            <w:pPr>
              <w:widowControl w:val="0"/>
              <w:suppressAutoHyphens w:val="0"/>
              <w:autoSpaceDE w:val="0"/>
              <w:autoSpaceDN w:val="0"/>
              <w:adjustRightInd w:val="0"/>
              <w:spacing w:before="40" w:after="40" w:line="220" w:lineRule="exact"/>
              <w:jc w:val="center"/>
              <w:rPr>
                <w:rFonts w:eastAsia="HGMaruGothicMPRO"/>
                <w:b/>
                <w:bCs/>
                <w:sz w:val="18"/>
                <w:szCs w:val="18"/>
                <w:lang w:val="en-GB" w:eastAsia="ja-JP"/>
              </w:rPr>
            </w:pPr>
            <w:r>
              <w:rPr>
                <w:rFonts w:eastAsia="HGMaruGothicMPRO"/>
                <w:b/>
                <w:bCs/>
                <w:sz w:val="18"/>
                <w:szCs w:val="18"/>
                <w:lang w:val="en-GB" w:eastAsia="ja-JP"/>
              </w:rPr>
              <w:t>–</w:t>
            </w:r>
          </w:p>
        </w:tc>
      </w:tr>
    </w:tbl>
    <w:p w14:paraId="1D335B75" w14:textId="77777777" w:rsidR="00161C1D" w:rsidRPr="007704A3" w:rsidRDefault="00161C1D" w:rsidP="007704A3">
      <w:pPr>
        <w:widowControl w:val="0"/>
        <w:suppressAutoHyphens w:val="0"/>
        <w:autoSpaceDE w:val="0"/>
        <w:autoSpaceDN w:val="0"/>
        <w:adjustRightInd w:val="0"/>
        <w:spacing w:before="120" w:line="220" w:lineRule="exact"/>
        <w:ind w:left="709"/>
        <w:rPr>
          <w:rFonts w:eastAsia="HGMaruGothicMPRO"/>
          <w:b/>
          <w:bCs/>
          <w:sz w:val="18"/>
          <w:szCs w:val="18"/>
        </w:rPr>
      </w:pPr>
      <w:r w:rsidRPr="007704A3">
        <w:rPr>
          <w:b/>
          <w:bCs/>
          <w:i/>
          <w:iCs/>
          <w:sz w:val="18"/>
          <w:szCs w:val="18"/>
        </w:rPr>
        <w:t>Примечания</w:t>
      </w:r>
      <w:r w:rsidRPr="007704A3">
        <w:rPr>
          <w:b/>
          <w:bCs/>
          <w:sz w:val="18"/>
          <w:szCs w:val="18"/>
        </w:rPr>
        <w:t>:</w:t>
      </w:r>
    </w:p>
    <w:p w14:paraId="564854CB" w14:textId="69D1F490" w:rsidR="00161C1D" w:rsidRPr="007704A3" w:rsidRDefault="00161C1D" w:rsidP="00161C1D">
      <w:pPr>
        <w:widowControl w:val="0"/>
        <w:suppressAutoHyphens w:val="0"/>
        <w:autoSpaceDE w:val="0"/>
        <w:autoSpaceDN w:val="0"/>
        <w:adjustRightInd w:val="0"/>
        <w:spacing w:after="60" w:line="0" w:lineRule="atLeast"/>
        <w:ind w:left="1134" w:right="1133"/>
        <w:rPr>
          <w:rFonts w:eastAsia="HGMaruGothicMPRO"/>
          <w:b/>
          <w:bCs/>
          <w:sz w:val="18"/>
          <w:szCs w:val="18"/>
        </w:rPr>
      </w:pPr>
      <w:r w:rsidRPr="007704A3">
        <w:rPr>
          <w:b/>
          <w:bCs/>
          <w:sz w:val="18"/>
          <w:szCs w:val="18"/>
        </w:rPr>
        <w:t>TPR: торговое описание/коммерческое наименование рисунка протектора, присвоенное предприятием по восстановлению протектора шин</w:t>
      </w:r>
      <w:r w:rsidR="00AB111E">
        <w:rPr>
          <w:b/>
          <w:bCs/>
          <w:sz w:val="18"/>
          <w:szCs w:val="18"/>
        </w:rPr>
        <w:t>.</w:t>
      </w:r>
    </w:p>
    <w:p w14:paraId="2FE9DFEA" w14:textId="501D9BDE" w:rsidR="00161C1D" w:rsidRPr="007704A3" w:rsidRDefault="00161C1D" w:rsidP="00161C1D">
      <w:pPr>
        <w:widowControl w:val="0"/>
        <w:suppressAutoHyphens w:val="0"/>
        <w:autoSpaceDE w:val="0"/>
        <w:autoSpaceDN w:val="0"/>
        <w:adjustRightInd w:val="0"/>
        <w:spacing w:after="120" w:line="0" w:lineRule="atLeast"/>
        <w:ind w:left="1134" w:right="1133"/>
        <w:rPr>
          <w:rFonts w:eastAsia="HGMaruGothicMPRO"/>
          <w:sz w:val="18"/>
          <w:szCs w:val="18"/>
        </w:rPr>
      </w:pPr>
      <w:r w:rsidRPr="007704A3">
        <w:rPr>
          <w:b/>
          <w:bCs/>
          <w:sz w:val="18"/>
          <w:szCs w:val="18"/>
        </w:rPr>
        <w:t>TA: номер официального утверждения, предоставленного на основании Правил № [XXX] ООН в отношении типа шины с восстановленным протектором, изготовленной методом прямой экструзии</w:t>
      </w:r>
      <w:r w:rsidRPr="00AB111E">
        <w:rPr>
          <w:sz w:val="18"/>
          <w:szCs w:val="18"/>
        </w:rPr>
        <w:t>».</w:t>
      </w:r>
    </w:p>
    <w:p w14:paraId="3A3FEAA0" w14:textId="77777777" w:rsidR="00161C1D" w:rsidRPr="00CB05C5" w:rsidRDefault="00161C1D" w:rsidP="00161C1D">
      <w:pPr>
        <w:spacing w:after="120"/>
        <w:ind w:left="2268" w:right="1134" w:hanging="1134"/>
        <w:jc w:val="both"/>
        <w:rPr>
          <w:i/>
        </w:rPr>
      </w:pPr>
      <w:bookmarkStart w:id="60" w:name="_Hlk148611712"/>
      <w:r>
        <w:rPr>
          <w:i/>
          <w:iCs/>
        </w:rPr>
        <w:t>Включить новый пункт 4.1.5.5.1</w:t>
      </w:r>
      <w:r>
        <w:t xml:space="preserve"> следующего содержания:</w:t>
      </w:r>
    </w:p>
    <w:p w14:paraId="4118D511" w14:textId="66BDA372" w:rsidR="00161C1D" w:rsidRPr="00CB05C5" w:rsidRDefault="00161C1D" w:rsidP="00161C1D">
      <w:pPr>
        <w:spacing w:after="120"/>
        <w:ind w:left="2268" w:right="1134" w:hanging="1134"/>
        <w:jc w:val="both"/>
        <w:rPr>
          <w:rFonts w:eastAsia="MS Mincho"/>
          <w:b/>
          <w:bCs/>
        </w:rPr>
      </w:pPr>
      <w:r>
        <w:t>«</w:t>
      </w:r>
      <w:r>
        <w:rPr>
          <w:b/>
          <w:bCs/>
        </w:rPr>
        <w:t>4.1.5.5.1</w:t>
      </w:r>
      <w:r>
        <w:tab/>
      </w:r>
      <w:r>
        <w:tab/>
      </w:r>
      <w:r>
        <w:rPr>
          <w:b/>
          <w:bCs/>
        </w:rPr>
        <w:t>обозначение категории скорости E может использоваться только для дополнительного эксплуатационного описания</w:t>
      </w:r>
      <w:r w:rsidRPr="00AF6E45">
        <w:t>».</w:t>
      </w:r>
    </w:p>
    <w:p w14:paraId="70B2B7F4" w14:textId="77777777" w:rsidR="00161C1D" w:rsidRPr="00CB05C5" w:rsidRDefault="00161C1D" w:rsidP="00161C1D">
      <w:pPr>
        <w:tabs>
          <w:tab w:val="left" w:pos="2300"/>
          <w:tab w:val="left" w:pos="2800"/>
        </w:tabs>
        <w:spacing w:after="120"/>
        <w:ind w:left="2302" w:right="1134" w:hanging="1168"/>
        <w:jc w:val="both"/>
        <w:rPr>
          <w:i/>
        </w:rPr>
      </w:pPr>
      <w:bookmarkStart w:id="61" w:name="_Hlk148611897"/>
      <w:bookmarkEnd w:id="60"/>
      <w:r>
        <w:rPr>
          <w:i/>
          <w:iCs/>
        </w:rPr>
        <w:t>Пункты 4.2 и 4.2.1</w:t>
      </w:r>
      <w:r>
        <w:t xml:space="preserve"> исключить:</w:t>
      </w:r>
    </w:p>
    <w:p w14:paraId="1347F01F" w14:textId="32B75A3D" w:rsidR="00161C1D" w:rsidRPr="00CB05C5" w:rsidRDefault="00161C1D" w:rsidP="00161C1D">
      <w:pPr>
        <w:spacing w:after="120"/>
        <w:ind w:left="2268" w:right="1134" w:hanging="1134"/>
        <w:jc w:val="both"/>
        <w:rPr>
          <w:rFonts w:eastAsia="MS Mincho"/>
          <w:strike/>
        </w:rPr>
      </w:pPr>
      <w:r>
        <w:t>«</w:t>
      </w:r>
      <w:r>
        <w:rPr>
          <w:strike/>
        </w:rPr>
        <w:t>4.2</w:t>
      </w:r>
      <w:r w:rsidRPr="00AF6E45">
        <w:rPr>
          <w:strike/>
        </w:rPr>
        <w:t xml:space="preserve"> </w:t>
      </w:r>
      <w:r w:rsidRPr="00AF6E45">
        <w:rPr>
          <w:strike/>
        </w:rPr>
        <w:tab/>
      </w:r>
      <w:r>
        <w:rPr>
          <w:strike/>
        </w:rPr>
        <w:t>К заявке на официальное утверждение прилагают:</w:t>
      </w:r>
    </w:p>
    <w:p w14:paraId="49D39F11" w14:textId="6B21D971"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strike/>
        </w:rPr>
      </w:pPr>
      <w:r>
        <w:rPr>
          <w:strike/>
        </w:rPr>
        <w:t>4.2.1</w:t>
      </w:r>
      <w:r w:rsidRPr="00AF6E45">
        <w:rPr>
          <w:strike/>
        </w:rPr>
        <w:tab/>
      </w:r>
      <w:r>
        <w:rPr>
          <w:strike/>
        </w:rPr>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4.1.5.3.1.</w:t>
      </w:r>
      <w:r>
        <w:t xml:space="preserve"> </w:t>
      </w:r>
      <w:r>
        <w:rPr>
          <w:strike/>
        </w:rPr>
        <w:t>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шины отрицательное воздействие на ее характеристики.</w:t>
      </w:r>
      <w:r>
        <w:t xml:space="preserve"> </w:t>
      </w:r>
      <w:r>
        <w:rPr>
          <w:strike/>
        </w:rPr>
        <w:t>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r>
        <w:t>».</w:t>
      </w:r>
    </w:p>
    <w:bookmarkEnd w:id="61"/>
    <w:p w14:paraId="568A25CB" w14:textId="77777777" w:rsidR="00161C1D" w:rsidRPr="00CB05C5" w:rsidRDefault="00161C1D" w:rsidP="00161C1D">
      <w:pPr>
        <w:spacing w:after="120"/>
        <w:ind w:left="2268" w:right="1134" w:hanging="1134"/>
        <w:jc w:val="both"/>
        <w:rPr>
          <w:i/>
        </w:rPr>
      </w:pPr>
      <w:r>
        <w:rPr>
          <w:i/>
          <w:iCs/>
        </w:rPr>
        <w:t>Пункт 4.3</w:t>
      </w:r>
      <w:r>
        <w:t>, изменить нумерацию на 4.2:</w:t>
      </w:r>
    </w:p>
    <w:p w14:paraId="0CD8B5B0" w14:textId="191D6DE7" w:rsidR="00161C1D" w:rsidRPr="00CB05C5" w:rsidRDefault="00161C1D" w:rsidP="00161C1D">
      <w:pPr>
        <w:spacing w:after="120"/>
        <w:ind w:left="2268" w:right="1134" w:hanging="1134"/>
        <w:jc w:val="both"/>
        <w:rPr>
          <w:rFonts w:eastAsia="MS Mincho"/>
        </w:rPr>
      </w:pPr>
      <w:r>
        <w:t>«4.</w:t>
      </w:r>
      <w:r>
        <w:rPr>
          <w:b/>
          <w:bCs/>
        </w:rPr>
        <w:t>2</w:t>
      </w:r>
      <w:r>
        <w:rPr>
          <w:strike/>
        </w:rPr>
        <w:t>3</w:t>
      </w:r>
      <w:r>
        <w:tab/>
        <w:t>По просьбе органа по официальному утверждению типа предприятие по восстановлению протектора шин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12 настоящих Правил».</w:t>
      </w:r>
    </w:p>
    <w:p w14:paraId="70BEEBB7" w14:textId="77777777" w:rsidR="00161C1D" w:rsidRPr="00CB05C5" w:rsidRDefault="00161C1D" w:rsidP="00161C1D">
      <w:pPr>
        <w:spacing w:after="120"/>
        <w:ind w:left="2268" w:right="1134" w:hanging="1134"/>
        <w:jc w:val="both"/>
        <w:rPr>
          <w:i/>
        </w:rPr>
      </w:pPr>
      <w:r>
        <w:rPr>
          <w:i/>
          <w:iCs/>
        </w:rPr>
        <w:t>Пункт 5.4</w:t>
      </w:r>
      <w:r>
        <w:t xml:space="preserve"> изменить следующим образом:</w:t>
      </w:r>
    </w:p>
    <w:p w14:paraId="6765AFF5" w14:textId="49F6878C" w:rsidR="00161C1D" w:rsidRPr="00CB05C5" w:rsidRDefault="00161C1D" w:rsidP="00161C1D">
      <w:pPr>
        <w:spacing w:after="120"/>
        <w:ind w:left="2268" w:right="1134" w:hanging="1134"/>
        <w:jc w:val="both"/>
        <w:rPr>
          <w:rFonts w:eastAsia="MS Mincho"/>
          <w:strike/>
        </w:rPr>
      </w:pPr>
      <w:r>
        <w:t>«5.4</w:t>
      </w:r>
      <w:r>
        <w:tab/>
        <w:t xml:space="preserve">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 были проведены успешно: </w:t>
      </w:r>
    </w:p>
    <w:p w14:paraId="431C3A2C" w14:textId="159C9872" w:rsidR="00161C1D" w:rsidRPr="00CB05C5" w:rsidRDefault="00161C1D" w:rsidP="00161C1D">
      <w:pPr>
        <w:spacing w:after="120"/>
        <w:ind w:left="2835" w:right="1134" w:hanging="567"/>
        <w:jc w:val="both"/>
        <w:rPr>
          <w:rFonts w:eastAsia="MS Mincho"/>
          <w:strike/>
        </w:rPr>
      </w:pPr>
      <w:r>
        <w:rPr>
          <w:strike/>
        </w:rPr>
        <w:t>a)</w:t>
      </w:r>
      <w:r>
        <w:tab/>
        <w:t>не менее чем на 5 и необязательно более чем на 20 образцах шин с восстановленным протектором, представляющих ассортимент шин, восстановлением протектора которых занимается предприятие, когда это предписано в соответствии с пунктами 6.5 и 6.6</w:t>
      </w:r>
      <w:r>
        <w:rPr>
          <w:strike/>
        </w:rPr>
        <w:t>.1; а также</w:t>
      </w:r>
      <w:r w:rsidR="00FE0E98">
        <w:rPr>
          <w:strike/>
        </w:rPr>
        <w:t>;</w:t>
      </w:r>
    </w:p>
    <w:p w14:paraId="2CF0809A" w14:textId="49BA20F9" w:rsidR="00161C1D" w:rsidRPr="00CB05C5" w:rsidRDefault="00161C1D" w:rsidP="00161C1D">
      <w:pPr>
        <w:widowControl w:val="0"/>
        <w:suppressAutoHyphens w:val="0"/>
        <w:autoSpaceDE w:val="0"/>
        <w:autoSpaceDN w:val="0"/>
        <w:adjustRightInd w:val="0"/>
        <w:spacing w:after="120"/>
        <w:ind w:left="2835" w:right="1134" w:hanging="567"/>
        <w:jc w:val="both"/>
        <w:rPr>
          <w:rFonts w:eastAsia="MS Mincho"/>
          <w:strike/>
        </w:rPr>
      </w:pPr>
      <w:r>
        <w:rPr>
          <w:strike/>
        </w:rPr>
        <w:t>b)</w:t>
      </w:r>
      <w:r>
        <w:tab/>
      </w:r>
      <w:r>
        <w:rPr>
          <w:strike/>
        </w:rPr>
        <w:t>не менее чем на одном образце шин с восстановленным протектором (по каждому из рисунков, предусмотренных пунктом 6.4.4.3), представляющих ассортимент шин, восстановлением протектора которых занимается предприятие, когда это предписано в соответствии с пунктом 6.6.2*. В случае, предусмотренном пунктами 6.4.4.1 и 6.4.4.2, орган по официальному утверждению типа может потребовать проведения испытания на соответствие шин с восстановленным протектором.</w:t>
      </w:r>
      <w:r>
        <w:t xml:space="preserve"> </w:t>
      </w:r>
      <w:r>
        <w:rPr>
          <w:strike/>
        </w:rPr>
        <w:t>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w:t>
      </w:r>
      <w:r>
        <w:t>».</w:t>
      </w:r>
    </w:p>
    <w:p w14:paraId="21826CE3" w14:textId="77777777" w:rsidR="00161C1D" w:rsidRPr="00CB05C5" w:rsidRDefault="00161C1D" w:rsidP="00161C1D">
      <w:pPr>
        <w:spacing w:after="120"/>
        <w:ind w:left="2268" w:right="1134" w:hanging="1134"/>
        <w:jc w:val="both"/>
        <w:rPr>
          <w:i/>
        </w:rPr>
      </w:pPr>
      <w:r>
        <w:rPr>
          <w:i/>
          <w:iCs/>
        </w:rPr>
        <w:t>Пункты 6.4.4.1, 6.4.4.2 и 6.4.4.3</w:t>
      </w:r>
      <w:r>
        <w:t xml:space="preserve"> изменить следующим образом: </w:t>
      </w:r>
    </w:p>
    <w:p w14:paraId="23980B3F" w14:textId="49C8619A" w:rsidR="00161C1D" w:rsidRPr="00CB05C5" w:rsidRDefault="00161C1D" w:rsidP="00161C1D">
      <w:pPr>
        <w:spacing w:after="120"/>
        <w:ind w:left="2268" w:right="1134" w:hanging="1134"/>
        <w:jc w:val="both"/>
        <w:rPr>
          <w:rFonts w:eastAsia="MS Mincho"/>
        </w:rPr>
      </w:pPr>
      <w:r>
        <w:t xml:space="preserve">«6.4.4.1 </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методом подвулканизации </w:t>
      </w:r>
      <w:r>
        <w:rPr>
          <w:strike/>
        </w:rPr>
        <w:t>материала(ов)</w:t>
      </w:r>
      <w:r>
        <w:t xml:space="preserve"> протектора</w:t>
      </w:r>
      <w:r>
        <w:rPr>
          <w:strike/>
        </w:rPr>
        <w:t>,</w:t>
      </w:r>
      <w:r>
        <w:t xml:space="preserve"> либо </w:t>
      </w:r>
      <w:r>
        <w:rPr>
          <w:strike/>
        </w:rPr>
        <w:t>с идентичным дизайном протектора, восстановленного</w:t>
      </w:r>
      <w:r>
        <w:t xml:space="preserve"> методом прямой экструзии, имеют </w:t>
      </w:r>
      <w:r>
        <w:rPr>
          <w:b/>
          <w:bCs/>
        </w:rPr>
        <w:t xml:space="preserve">тот же </w:t>
      </w:r>
      <w:r>
        <w:t xml:space="preserve">рисунок протектора, не предусмотренный пунктом 6.4.4.2, </w:t>
      </w:r>
      <w:r>
        <w:rPr>
          <w:b/>
          <w:bCs/>
        </w:rPr>
        <w:t xml:space="preserve">и официально утверждены по типу на основании Правил № [XXX] ООН, </w:t>
      </w:r>
      <w:r>
        <w:t xml:space="preserve">то </w:t>
      </w:r>
      <w:r>
        <w:rPr>
          <w:strike/>
        </w:rPr>
        <w:t>для соблюдения требований пункта 7.2</w:t>
      </w:r>
      <w:r w:rsidRPr="0026082D">
        <w:rPr>
          <w:rFonts w:eastAsia="HGMaruGothicMPRO"/>
          <w:strike/>
          <w:lang w:eastAsia="ja-JP"/>
        </w:rPr>
        <w:footnoteReference w:customMarkFollows="1" w:id="14"/>
        <w:t>*</w:t>
      </w:r>
      <w:r>
        <w:rPr>
          <w:b/>
          <w:bCs/>
        </w:rPr>
        <w:t xml:space="preserve"> </w:t>
      </w:r>
      <w:r>
        <w:t xml:space="preserve">предприятие по восстановлению протектора шин принимает меры к тому, чтобы </w:t>
      </w:r>
      <w:r>
        <w:rPr>
          <w:strike/>
        </w:rPr>
        <w:t>изготовитель(ли) или</w:t>
      </w:r>
      <w:r>
        <w:t xml:space="preserve"> поставщик(и) </w:t>
      </w:r>
      <w:r>
        <w:rPr>
          <w:strike/>
        </w:rPr>
        <w:t>подвулканизированного(ых) материала(ов)</w:t>
      </w:r>
      <w:r>
        <w:t xml:space="preserve"> протектора</w:t>
      </w:r>
      <w:r>
        <w:rPr>
          <w:b/>
          <w:bCs/>
        </w:rPr>
        <w:t xml:space="preserve">(ов), используемого(ых) в процессе восстановления, </w:t>
      </w:r>
      <w:r>
        <w:t xml:space="preserve">представил(и) органу по официальному утверждению типа (ООУТ) и технической службе, предоставляющей официальное утверждение на основании настоящих Правил, а также при необходимости предприятию по восстановлению протектора шин: </w:t>
      </w:r>
    </w:p>
    <w:p w14:paraId="1AF42E01" w14:textId="77777777" w:rsidR="00161C1D" w:rsidRPr="00B203E7" w:rsidRDefault="00161C1D" w:rsidP="00161C1D">
      <w:pPr>
        <w:widowControl w:val="0"/>
        <w:tabs>
          <w:tab w:val="left" w:pos="1701"/>
        </w:tabs>
        <w:suppressAutoHyphens w:val="0"/>
        <w:autoSpaceDE w:val="0"/>
        <w:autoSpaceDN w:val="0"/>
        <w:adjustRightInd w:val="0"/>
        <w:spacing w:after="120"/>
        <w:ind w:left="2835" w:right="1134" w:hanging="567"/>
        <w:jc w:val="both"/>
        <w:rPr>
          <w:rFonts w:eastAsia="MS Mincho"/>
        </w:rPr>
      </w:pPr>
      <w:r w:rsidRPr="00B203E7">
        <w:rPr>
          <w:rFonts w:eastAsia="MS Mincho"/>
        </w:rPr>
        <w:t>a)</w:t>
      </w:r>
      <w:r w:rsidRPr="00B203E7">
        <w:rPr>
          <w:rFonts w:eastAsia="MS Mincho"/>
        </w:rPr>
        <w:tab/>
      </w:r>
      <w:r>
        <w:t xml:space="preserve">копию </w:t>
      </w:r>
      <w:r>
        <w:rPr>
          <w:b/>
          <w:bCs/>
        </w:rPr>
        <w:t xml:space="preserve">сертификата(ов), выданного(ых) соответствующим органом по официальному утверждению типа на основании Правилами № [XXX] ООН </w:t>
      </w:r>
      <w:r>
        <w:rPr>
          <w:strike/>
        </w:rPr>
        <w:t>протокола(ов) испытаний, согласно добавлению 2 и/или 3 к приложению 10, размера(ов) репрезентативной шины (см. определение в пункте 2), свидетельствующего(их) о соответствии протектора, восстановленного методом подвулканизации, требованиям пункта 7.2</w:t>
      </w:r>
      <w:r>
        <w:t xml:space="preserve">; </w:t>
      </w:r>
      <w:bookmarkStart w:id="62" w:name="_Hlk140855292"/>
      <w:bookmarkStart w:id="63" w:name="_Hlk127455830"/>
      <w:bookmarkEnd w:id="62"/>
      <w:bookmarkEnd w:id="63"/>
    </w:p>
    <w:p w14:paraId="2495A618" w14:textId="580E7FB0" w:rsidR="00161C1D" w:rsidRPr="00CB05C5" w:rsidRDefault="00161C1D" w:rsidP="00161C1D">
      <w:pPr>
        <w:widowControl w:val="0"/>
        <w:suppressAutoHyphens w:val="0"/>
        <w:autoSpaceDE w:val="0"/>
        <w:autoSpaceDN w:val="0"/>
        <w:adjustRightInd w:val="0"/>
        <w:spacing w:after="120"/>
        <w:ind w:left="2835" w:right="1134" w:hanging="567"/>
        <w:jc w:val="both"/>
        <w:rPr>
          <w:rFonts w:eastAsia="MS Mincho"/>
        </w:rPr>
      </w:pPr>
      <w:r w:rsidRPr="00CB05C5">
        <w:rPr>
          <w:rFonts w:eastAsia="MS Mincho"/>
        </w:rPr>
        <w:t>b)</w:t>
      </w:r>
      <w:r w:rsidRPr="00CB05C5">
        <w:rPr>
          <w:rFonts w:eastAsia="MS Mincho"/>
        </w:rPr>
        <w:tab/>
      </w:r>
      <w:r>
        <w:t xml:space="preserve">перечень(ни) размеров шин, </w:t>
      </w:r>
      <w:r>
        <w:rPr>
          <w:b/>
          <w:bCs/>
        </w:rPr>
        <w:t xml:space="preserve">прилагаемый(ые) к сертификату(ам), выданному(ым) на основании </w:t>
      </w:r>
      <w:r w:rsidR="00E0552F">
        <w:rPr>
          <w:b/>
          <w:bCs/>
        </w:rPr>
        <w:br/>
      </w:r>
      <w:r>
        <w:rPr>
          <w:b/>
          <w:bCs/>
        </w:rPr>
        <w:t xml:space="preserve">Правил № [XXX] </w:t>
      </w:r>
      <w:r>
        <w:rPr>
          <w:strike/>
        </w:rPr>
        <w:t>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упомянутый(е) в пункте 6.4.4.1 a)</w:t>
      </w:r>
      <w:r>
        <w:t>. В перечне(нях) должны быть указаны по крайней мере шины, определенные в пункте 4.1.5.3.</w:t>
      </w:r>
      <w:r>
        <w:rPr>
          <w:strike/>
        </w:rPr>
        <w:t>1</w:t>
      </w:r>
      <w:r>
        <w:rPr>
          <w:b/>
          <w:bCs/>
        </w:rPr>
        <w:t>2</w:t>
      </w:r>
      <w:r>
        <w:t>.1;</w:t>
      </w:r>
      <w:bookmarkStart w:id="64" w:name="_Hlk127455936"/>
      <w:bookmarkEnd w:id="64"/>
    </w:p>
    <w:p w14:paraId="1C11B65F" w14:textId="17A7C857" w:rsidR="00161C1D" w:rsidRPr="00CB05C5" w:rsidRDefault="00161C1D" w:rsidP="00161C1D">
      <w:pPr>
        <w:widowControl w:val="0"/>
        <w:suppressAutoHyphens w:val="0"/>
        <w:autoSpaceDE w:val="0"/>
        <w:autoSpaceDN w:val="0"/>
        <w:adjustRightInd w:val="0"/>
        <w:spacing w:after="120"/>
        <w:ind w:left="2835" w:right="1134" w:hanging="567"/>
        <w:jc w:val="both"/>
        <w:rPr>
          <w:rFonts w:eastAsia="MS Mincho"/>
        </w:rPr>
      </w:pPr>
      <w:r w:rsidRPr="00CB05C5">
        <w:rPr>
          <w:rFonts w:eastAsia="MS Mincho"/>
        </w:rPr>
        <w:t>c)</w:t>
      </w:r>
      <w:r w:rsidRPr="00CB05C5">
        <w:rPr>
          <w:rFonts w:eastAsia="MS Mincho"/>
        </w:rPr>
        <w:tab/>
      </w:r>
      <w:r>
        <w:rPr>
          <w:b/>
          <w:bCs/>
        </w:rPr>
        <w:t xml:space="preserve">изображение(я) рисунка(ов) протектора, охватываемого(ых) сертификатом(ами), предусмотренным(ыми) Правилами </w:t>
      </w:r>
      <w:r w:rsidR="00E0552F">
        <w:rPr>
          <w:b/>
          <w:bCs/>
        </w:rPr>
        <w:br/>
      </w:r>
      <w:r>
        <w:rPr>
          <w:b/>
          <w:bCs/>
        </w:rPr>
        <w:t>№ [XXX] ООН, включая основные параметры с точки зрения эффективности на снегу;</w:t>
      </w:r>
    </w:p>
    <w:p w14:paraId="6E8E1135" w14:textId="77777777" w:rsidR="00161C1D" w:rsidRPr="00CB05C5" w:rsidRDefault="00161C1D" w:rsidP="00161C1D">
      <w:pPr>
        <w:widowControl w:val="0"/>
        <w:suppressAutoHyphens w:val="0"/>
        <w:autoSpaceDE w:val="0"/>
        <w:autoSpaceDN w:val="0"/>
        <w:adjustRightInd w:val="0"/>
        <w:spacing w:after="120"/>
        <w:ind w:left="2835" w:right="1134" w:hanging="567"/>
        <w:jc w:val="both"/>
        <w:rPr>
          <w:rFonts w:eastAsia="MS Mincho"/>
        </w:rPr>
      </w:pPr>
      <w:r w:rsidRPr="00CB05C5">
        <w:rPr>
          <w:rFonts w:eastAsia="MS Mincho"/>
        </w:rPr>
        <w:t>d)</w:t>
      </w:r>
      <w:r w:rsidRPr="00CB05C5">
        <w:rPr>
          <w:rFonts w:eastAsia="MS Mincho"/>
        </w:rPr>
        <w:tab/>
      </w:r>
      <w:r>
        <w:t xml:space="preserve">копию </w:t>
      </w:r>
      <w:r>
        <w:rPr>
          <w:b/>
          <w:bCs/>
        </w:rPr>
        <w:t>последнего отчета о соответствии производства, требуемого согласно Правилам № [XXX] ООН</w:t>
      </w:r>
      <w:r>
        <w:t xml:space="preserve"> </w:t>
      </w:r>
      <w:r>
        <w:rPr>
          <w:strike/>
        </w:rPr>
        <w:t>перечня мер, принятых с целью обеспечения соответствия производства</w:t>
      </w:r>
      <w:r>
        <w:t xml:space="preserve">. </w:t>
      </w:r>
      <w:r>
        <w:rPr>
          <w:strike/>
        </w:rPr>
        <w:t>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9.2.3 или 9.4.3</w:t>
      </w:r>
      <w:r w:rsidRPr="00E0552F">
        <w:t>.</w:t>
      </w:r>
      <w:r>
        <w:t xml:space="preserve"> </w:t>
      </w:r>
    </w:p>
    <w:p w14:paraId="5B370F05" w14:textId="6F20A532" w:rsidR="00161C1D" w:rsidRPr="00CB05C5" w:rsidRDefault="00161C1D" w:rsidP="00161C1D">
      <w:pPr>
        <w:widowControl w:val="0"/>
        <w:suppressAutoHyphens w:val="0"/>
        <w:autoSpaceDE w:val="0"/>
        <w:autoSpaceDN w:val="0"/>
        <w:adjustRightInd w:val="0"/>
        <w:spacing w:after="120"/>
        <w:ind w:left="2268" w:right="1134" w:hanging="1134"/>
        <w:jc w:val="both"/>
        <w:rPr>
          <w:rFonts w:eastAsia="HGMaruGothicMPRO"/>
        </w:rPr>
      </w:pPr>
      <w:r>
        <w:t>6.4.4.2</w:t>
      </w:r>
      <w:r>
        <w:tab/>
        <w:t xml:space="preserve">если шины с </w:t>
      </w:r>
      <w:r>
        <w:rPr>
          <w:b/>
          <w:bCs/>
        </w:rPr>
        <w:t xml:space="preserve">восстановленным </w:t>
      </w:r>
      <w:r>
        <w:t xml:space="preserve">протектором, </w:t>
      </w:r>
      <w:r>
        <w:rPr>
          <w:strike/>
        </w:rPr>
        <w:t>восстановленным</w:t>
      </w:r>
      <w:r>
        <w:t xml:space="preserve"> </w:t>
      </w:r>
      <w:r>
        <w:rPr>
          <w:b/>
          <w:bCs/>
        </w:rPr>
        <w:t xml:space="preserve">изготовленные </w:t>
      </w:r>
      <w:r>
        <w:t xml:space="preserve">либо методом прямой экструзии, либо методом подвулканизации </w:t>
      </w:r>
      <w:r>
        <w:rPr>
          <w:strike/>
        </w:rPr>
        <w:t>материала(ов)</w:t>
      </w:r>
      <w:r>
        <w:t xml:space="preserve"> протектора, имеют </w:t>
      </w:r>
      <w:r>
        <w:rPr>
          <w:b/>
          <w:bCs/>
        </w:rPr>
        <w:t>тот же (</w:t>
      </w:r>
      <w:r>
        <w:t>те же</w:t>
      </w:r>
      <w:r>
        <w:rPr>
          <w:b/>
          <w:bCs/>
        </w:rPr>
        <w:t>)</w:t>
      </w:r>
      <w:r>
        <w:t xml:space="preserve"> </w:t>
      </w:r>
      <w:r>
        <w:rPr>
          <w:strike/>
        </w:rPr>
        <w:t>основные характеристики, включая</w:t>
      </w:r>
      <w:r>
        <w:t xml:space="preserve"> рисунок(ки) протектора, что и новый тип шин, официально утвержденный согласно Правилам № 117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представил органу по официальному утверждению типа (и технической службе), предоставляющему официальное утверждение на основании настоящих Правил ООН, а</w:t>
      </w:r>
      <w:r w:rsidR="00E0552F">
        <w:t> </w:t>
      </w:r>
      <w:r>
        <w:t>также при необходимости предприятию по восстановлению протектора шин:</w:t>
      </w:r>
      <w:bookmarkStart w:id="65" w:name="_Hlk121129249"/>
      <w:bookmarkEnd w:id="65"/>
    </w:p>
    <w:p w14:paraId="6A481AE4" w14:textId="4960082B" w:rsidR="00161C1D" w:rsidRPr="00CB05C5" w:rsidRDefault="00161C1D" w:rsidP="00161C1D">
      <w:pPr>
        <w:widowControl w:val="0"/>
        <w:suppressAutoHyphens w:val="0"/>
        <w:autoSpaceDE w:val="0"/>
        <w:autoSpaceDN w:val="0"/>
        <w:adjustRightInd w:val="0"/>
        <w:spacing w:after="120"/>
        <w:ind w:left="2835" w:right="1134" w:hanging="567"/>
        <w:jc w:val="both"/>
        <w:rPr>
          <w:rFonts w:eastAsia="HGMaruGothicMPRO"/>
        </w:rPr>
      </w:pPr>
      <w:r w:rsidRPr="00CB05C5">
        <w:rPr>
          <w:rFonts w:eastAsia="HGMaruGothicMPRO"/>
        </w:rPr>
        <w:t>a)</w:t>
      </w:r>
      <w:r w:rsidRPr="00CB05C5">
        <w:rPr>
          <w:rFonts w:eastAsia="HGMaruGothicMPRO"/>
        </w:rPr>
        <w:tab/>
      </w:r>
      <w:r>
        <w:t xml:space="preserve">копию сертификата(ов), предусмотренного(ых) </w:t>
      </w:r>
      <w:r>
        <w:rPr>
          <w:b/>
          <w:bCs/>
        </w:rPr>
        <w:t>Правилами №</w:t>
      </w:r>
      <w:r w:rsidR="00E0552F">
        <w:rPr>
          <w:b/>
          <w:bCs/>
        </w:rPr>
        <w:t> </w:t>
      </w:r>
      <w:r>
        <w:rPr>
          <w:b/>
          <w:bCs/>
        </w:rPr>
        <w:t xml:space="preserve">[XXX] ООН, выданного(ых) соответствующим органом </w:t>
      </w:r>
      <w:r w:rsidR="00E0552F">
        <w:rPr>
          <w:b/>
          <w:bCs/>
        </w:rPr>
        <w:br/>
      </w:r>
      <w:r>
        <w:rPr>
          <w:b/>
          <w:bCs/>
        </w:rPr>
        <w:t xml:space="preserve">по официальному утверждению типа на основании </w:t>
      </w:r>
      <w:r w:rsidR="00E0552F">
        <w:rPr>
          <w:b/>
          <w:bCs/>
        </w:rPr>
        <w:br/>
      </w:r>
      <w:r>
        <w:t>Правил</w:t>
      </w:r>
      <w:r>
        <w:rPr>
          <w:strike/>
        </w:rPr>
        <w:t>ами</w:t>
      </w:r>
      <w:r>
        <w:t xml:space="preserve"> № 117 </w:t>
      </w:r>
      <w:r>
        <w:rPr>
          <w:strike/>
        </w:rPr>
        <w:t>ООН, и копию документа о соответствии этой новой шины требованиям в отношении минимальной эффективности на снегу в тяжелых снежных условиях</w:t>
      </w:r>
      <w:r>
        <w:t>;</w:t>
      </w:r>
    </w:p>
    <w:p w14:paraId="6B3C8221" w14:textId="526E58BD" w:rsidR="00161C1D" w:rsidRPr="00CB05C5" w:rsidRDefault="00161C1D" w:rsidP="00161C1D">
      <w:pPr>
        <w:widowControl w:val="0"/>
        <w:suppressAutoHyphens w:val="0"/>
        <w:autoSpaceDE w:val="0"/>
        <w:autoSpaceDN w:val="0"/>
        <w:adjustRightInd w:val="0"/>
        <w:spacing w:after="120"/>
        <w:ind w:left="2835" w:right="1134" w:hanging="567"/>
        <w:jc w:val="both"/>
        <w:rPr>
          <w:rFonts w:eastAsia="HGMaruGothicMPRO"/>
        </w:rPr>
      </w:pPr>
      <w:r w:rsidRPr="00CB05C5">
        <w:rPr>
          <w:rFonts w:eastAsia="HGMaruGothicMPRO"/>
        </w:rPr>
        <w:t>b)</w:t>
      </w:r>
      <w:r w:rsidRPr="00CB05C5">
        <w:rPr>
          <w:rFonts w:eastAsia="HGMaruGothicMPRO"/>
        </w:rPr>
        <w:tab/>
      </w:r>
      <w:r>
        <w:t xml:space="preserve">перечень(ни) размеров шин, </w:t>
      </w:r>
      <w:r>
        <w:rPr>
          <w:b/>
          <w:bCs/>
        </w:rPr>
        <w:t xml:space="preserve">прилагаемый(ые) к сертификату(ам), выданному(ым) на основании </w:t>
      </w:r>
      <w:r w:rsidR="00E0552F">
        <w:rPr>
          <w:b/>
          <w:bCs/>
        </w:rPr>
        <w:br/>
      </w:r>
      <w:r>
        <w:rPr>
          <w:b/>
          <w:bCs/>
        </w:rPr>
        <w:t xml:space="preserve">Правил № [XXX] ООН </w:t>
      </w:r>
      <w:r>
        <w:rPr>
          <w:strike/>
        </w:rPr>
        <w:t>к которым может быть применен процесс восстановления протектора, утвержденный той же назначенной технической службой</w:t>
      </w:r>
      <w:r w:rsidRPr="0026082D">
        <w:rPr>
          <w:rFonts w:eastAsia="HGMaruGothicMPRO"/>
          <w:strike/>
          <w:lang w:eastAsia="ja-JP"/>
        </w:rPr>
        <w:footnoteReference w:customMarkFollows="1" w:id="15"/>
        <w:t>**</w:t>
      </w:r>
      <w:r>
        <w:rPr>
          <w:strike/>
        </w:rPr>
        <w:t xml:space="preserve"> и/или тем же органом по официальному утверждению типа, которые выдали сертификат(ы), предусмотренный(ые) Правилами № 117 ООН</w:t>
      </w:r>
      <w:r>
        <w:t>. В перечне(нях) должны быть указаны по крайней мере шины, определенные в пункте  4.1.5.3.</w:t>
      </w:r>
      <w:r>
        <w:rPr>
          <w:strike/>
        </w:rPr>
        <w:t>1</w:t>
      </w:r>
      <w:r>
        <w:rPr>
          <w:b/>
          <w:bCs/>
        </w:rPr>
        <w:t>2</w:t>
      </w:r>
      <w:r>
        <w:t>.</w:t>
      </w:r>
      <w:r>
        <w:rPr>
          <w:strike/>
        </w:rPr>
        <w:t>2</w:t>
      </w:r>
      <w:r>
        <w:rPr>
          <w:b/>
          <w:bCs/>
        </w:rPr>
        <w:t>3</w:t>
      </w:r>
      <w:r>
        <w:t xml:space="preserve">; </w:t>
      </w:r>
    </w:p>
    <w:p w14:paraId="0B591C02" w14:textId="77777777" w:rsidR="00161C1D" w:rsidRPr="00CB05C5" w:rsidRDefault="00161C1D" w:rsidP="00161C1D">
      <w:pPr>
        <w:widowControl w:val="0"/>
        <w:suppressAutoHyphens w:val="0"/>
        <w:autoSpaceDE w:val="0"/>
        <w:autoSpaceDN w:val="0"/>
        <w:adjustRightInd w:val="0"/>
        <w:spacing w:after="120"/>
        <w:ind w:left="2835" w:right="1134" w:hanging="567"/>
        <w:jc w:val="both"/>
        <w:rPr>
          <w:rFonts w:eastAsia="HGMaruGothicMPRO"/>
        </w:rPr>
      </w:pPr>
      <w:bookmarkStart w:id="67" w:name="_Hlk121136093"/>
      <w:r w:rsidRPr="00CB05C5">
        <w:rPr>
          <w:rFonts w:eastAsia="HGMaruGothicMPRO"/>
        </w:rPr>
        <w:t>c)</w:t>
      </w:r>
      <w:r w:rsidRPr="00CB05C5">
        <w:rPr>
          <w:rFonts w:eastAsia="HGMaruGothicMPRO"/>
        </w:rPr>
        <w:tab/>
      </w:r>
      <w:r>
        <w:t xml:space="preserve">изображение(я) рисунка(ов) протектора, охватываемого(ых) сертификатом(ами), предусмотренным(ыми) Правилами № 117 </w:t>
      </w:r>
      <w:r>
        <w:rPr>
          <w:strike/>
        </w:rPr>
        <w:t>ООН</w:t>
      </w:r>
      <w:r>
        <w:t>, включая основные параметры с точки зрения эффективности на снегу;</w:t>
      </w:r>
    </w:p>
    <w:p w14:paraId="7494417B" w14:textId="77777777" w:rsidR="00161C1D" w:rsidRPr="00CB05C5" w:rsidRDefault="00161C1D" w:rsidP="00161C1D">
      <w:pPr>
        <w:widowControl w:val="0"/>
        <w:suppressAutoHyphens w:val="0"/>
        <w:autoSpaceDE w:val="0"/>
        <w:autoSpaceDN w:val="0"/>
        <w:adjustRightInd w:val="0"/>
        <w:spacing w:after="120"/>
        <w:ind w:left="2835" w:right="1134" w:hanging="567"/>
        <w:jc w:val="both"/>
        <w:rPr>
          <w:rFonts w:eastAsia="HGMaruGothicMPRO"/>
        </w:rPr>
      </w:pPr>
      <w:r w:rsidRPr="00CB05C5">
        <w:rPr>
          <w:rFonts w:eastAsia="HGMaruGothicMPRO"/>
        </w:rPr>
        <w:t>d)</w:t>
      </w:r>
      <w:r w:rsidRPr="00CB05C5">
        <w:rPr>
          <w:rFonts w:eastAsia="HGMaruGothicMPRO"/>
        </w:rPr>
        <w:tab/>
      </w:r>
      <w:r>
        <w:t xml:space="preserve">копию последнего отчета о соответствии производства, требуемого согласно Правилам № 117 ООН </w:t>
      </w:r>
      <w:r>
        <w:rPr>
          <w:strike/>
        </w:rPr>
        <w:t>и периодически демонстрирующего соответствие предписанию, определенному в пункте 9.2.4 или 9.4.4</w:t>
      </w:r>
      <w:r>
        <w:t xml:space="preserve">; </w:t>
      </w:r>
      <w:bookmarkStart w:id="68" w:name="_Hlk121143714"/>
      <w:bookmarkEnd w:id="67"/>
      <w:bookmarkEnd w:id="68"/>
    </w:p>
    <w:p w14:paraId="76A0F3D5" w14:textId="5EDC1C6D" w:rsidR="00161C1D" w:rsidRPr="00CB05C5" w:rsidRDefault="00161C1D" w:rsidP="00161C1D">
      <w:pPr>
        <w:widowControl w:val="0"/>
        <w:tabs>
          <w:tab w:val="left" w:pos="1134"/>
        </w:tabs>
        <w:suppressAutoHyphens w:val="0"/>
        <w:autoSpaceDE w:val="0"/>
        <w:autoSpaceDN w:val="0"/>
        <w:adjustRightInd w:val="0"/>
        <w:spacing w:after="120"/>
        <w:ind w:left="2268" w:right="1134" w:hanging="1134"/>
        <w:jc w:val="both"/>
        <w:rPr>
          <w:rFonts w:eastAsia="MS Mincho"/>
        </w:rPr>
      </w:pPr>
      <w:r>
        <w:t>6.4.4.3</w:t>
      </w:r>
      <w:r>
        <w:tab/>
        <w:t xml:space="preserve">в случае </w:t>
      </w:r>
      <w:r>
        <w:rPr>
          <w:b/>
          <w:bCs/>
        </w:rPr>
        <w:t xml:space="preserve">восстановленных </w:t>
      </w:r>
      <w:r>
        <w:t xml:space="preserve">шин, </w:t>
      </w:r>
      <w:r>
        <w:rPr>
          <w:strike/>
        </w:rPr>
        <w:t>восстановленных</w:t>
      </w:r>
      <w:r>
        <w:t xml:space="preserve"> </w:t>
      </w:r>
      <w:r>
        <w:rPr>
          <w:b/>
          <w:bCs/>
        </w:rPr>
        <w:t xml:space="preserve">изготовленных методом прямой экструзии </w:t>
      </w:r>
      <w:r>
        <w:rPr>
          <w:strike/>
        </w:rPr>
        <w:t>посредством использования материала(ов) и дизайна(ов) протектора</w:t>
      </w:r>
      <w:r>
        <w:t xml:space="preserve">, которые не охвачены пунктом 6.4.4.1 или 6.4.4.2 </w:t>
      </w:r>
      <w:r>
        <w:rPr>
          <w:strike/>
        </w:rPr>
        <w:t>и должны соответствовать требованиям пункта 7.2*</w:t>
      </w:r>
      <w:r>
        <w:t xml:space="preserve"> </w:t>
      </w:r>
      <w:r>
        <w:rPr>
          <w:b/>
          <w:bCs/>
        </w:rPr>
        <w:t>и официально утверждены по типу на основании Правил № [XXX] ООН</w:t>
      </w:r>
      <w:r>
        <w:t>,</w:t>
      </w:r>
      <w:r>
        <w:rPr>
          <w:b/>
          <w:bCs/>
        </w:rPr>
        <w:t xml:space="preserve"> </w:t>
      </w:r>
      <w:r>
        <w:t>предприятие по восстановлению протектора шин предоставляет органу по официальному утверждению типа (ООУТ) и технической службе, предоставляющей официальное утверждение на основании настоящих Правил:</w:t>
      </w:r>
    </w:p>
    <w:p w14:paraId="17B71ECE" w14:textId="05589A98" w:rsidR="00161C1D" w:rsidRPr="00B203E7" w:rsidRDefault="00161C1D" w:rsidP="00161C1D">
      <w:pPr>
        <w:widowControl w:val="0"/>
        <w:tabs>
          <w:tab w:val="left" w:pos="1560"/>
        </w:tabs>
        <w:suppressAutoHyphens w:val="0"/>
        <w:autoSpaceDE w:val="0"/>
        <w:autoSpaceDN w:val="0"/>
        <w:adjustRightInd w:val="0"/>
        <w:spacing w:after="120"/>
        <w:ind w:left="2835" w:right="1134" w:hanging="567"/>
        <w:jc w:val="both"/>
        <w:rPr>
          <w:rFonts w:eastAsia="MS Mincho"/>
          <w:strike/>
        </w:rPr>
      </w:pPr>
      <w:r>
        <w:t xml:space="preserve">a) </w:t>
      </w:r>
      <w:r>
        <w:tab/>
        <w:t xml:space="preserve">копию </w:t>
      </w:r>
      <w:r>
        <w:rPr>
          <w:b/>
          <w:bCs/>
        </w:rPr>
        <w:t xml:space="preserve">сертификата(ов), выданного(ых) соответствующим органом по официальному утверждению типа на основании Правил № [XXX] ООН </w:t>
      </w:r>
      <w:r>
        <w:rPr>
          <w:strike/>
        </w:rPr>
        <w:t>протокола(ов) испытаний, согласно добавлению 2 и/или 3 к приложению 10, размера(ов) репрезентативной шины (см. определение в пункте 2), свидетельствующего(их) о соответствии протектора, восстановленного методом подвулканизации, требованиям пункта</w:t>
      </w:r>
      <w:r w:rsidR="00D41AC1">
        <w:rPr>
          <w:strike/>
        </w:rPr>
        <w:t> </w:t>
      </w:r>
      <w:r>
        <w:rPr>
          <w:strike/>
        </w:rPr>
        <w:t>7.2</w:t>
      </w:r>
      <w:r>
        <w:t>;</w:t>
      </w:r>
    </w:p>
    <w:p w14:paraId="67257204" w14:textId="48D7F78B" w:rsidR="00161C1D" w:rsidRPr="00CB05C5" w:rsidRDefault="00161C1D" w:rsidP="00161C1D">
      <w:pPr>
        <w:widowControl w:val="0"/>
        <w:tabs>
          <w:tab w:val="left" w:pos="1560"/>
        </w:tabs>
        <w:suppressAutoHyphens w:val="0"/>
        <w:autoSpaceDE w:val="0"/>
        <w:autoSpaceDN w:val="0"/>
        <w:adjustRightInd w:val="0"/>
        <w:spacing w:after="120"/>
        <w:ind w:left="2835" w:right="1134" w:hanging="567"/>
        <w:jc w:val="both"/>
        <w:rPr>
          <w:rFonts w:eastAsia="MS Mincho"/>
        </w:rPr>
      </w:pPr>
      <w:r>
        <w:t xml:space="preserve">b) </w:t>
      </w:r>
      <w:r>
        <w:tab/>
        <w:t xml:space="preserve">перечень(ни) размеров шин, </w:t>
      </w:r>
      <w:r>
        <w:rPr>
          <w:b/>
          <w:bCs/>
        </w:rPr>
        <w:t>прилагаемый(ые) к сертификату(ам), выданному(ым) на основании Правил №</w:t>
      </w:r>
      <w:r w:rsidR="008E2617">
        <w:rPr>
          <w:b/>
          <w:bCs/>
        </w:rPr>
        <w:t> </w:t>
      </w:r>
      <w:r>
        <w:rPr>
          <w:b/>
          <w:bCs/>
        </w:rPr>
        <w:t xml:space="preserve">[XXX] </w:t>
      </w:r>
      <w:r>
        <w:rPr>
          <w:strike/>
        </w:rPr>
        <w:t>в отношении которых может применяться процесс восстановления протектора, одобренный той же назначенной технической службой и тем же ООУТ, которые выдали протокол(ы) испытаний, упомянутый(е) в пункте 6.4.4.3 a)</w:t>
      </w:r>
      <w:r>
        <w:t>. В перечне(нях) должны быть указаны по крайней мере шины, определенные в пункте 4.1.5.3.</w:t>
      </w:r>
      <w:r>
        <w:rPr>
          <w:strike/>
        </w:rPr>
        <w:t>1</w:t>
      </w:r>
      <w:r>
        <w:rPr>
          <w:b/>
          <w:bCs/>
        </w:rPr>
        <w:t>2</w:t>
      </w:r>
      <w:r>
        <w:t>.</w:t>
      </w:r>
      <w:r>
        <w:rPr>
          <w:strike/>
        </w:rPr>
        <w:t>3</w:t>
      </w:r>
      <w:r>
        <w:rPr>
          <w:b/>
          <w:bCs/>
        </w:rPr>
        <w:t>4</w:t>
      </w:r>
      <w:r>
        <w:t>;</w:t>
      </w:r>
    </w:p>
    <w:p w14:paraId="2293F19A" w14:textId="77777777" w:rsidR="00161C1D" w:rsidRPr="00CB05C5" w:rsidRDefault="00161C1D" w:rsidP="00161C1D">
      <w:pPr>
        <w:widowControl w:val="0"/>
        <w:tabs>
          <w:tab w:val="left" w:pos="1560"/>
        </w:tabs>
        <w:suppressAutoHyphens w:val="0"/>
        <w:autoSpaceDE w:val="0"/>
        <w:autoSpaceDN w:val="0"/>
        <w:adjustRightInd w:val="0"/>
        <w:spacing w:after="120"/>
        <w:ind w:left="2835" w:right="1134" w:hanging="567"/>
        <w:jc w:val="both"/>
        <w:rPr>
          <w:rFonts w:eastAsia="MS Mincho"/>
          <w:b/>
          <w:bCs/>
        </w:rPr>
      </w:pPr>
      <w:r>
        <w:rPr>
          <w:b/>
          <w:bCs/>
        </w:rPr>
        <w:t>c)</w:t>
      </w:r>
      <w:r>
        <w:t xml:space="preserve"> </w:t>
      </w:r>
      <w:r>
        <w:tab/>
      </w:r>
      <w:r>
        <w:rPr>
          <w:b/>
          <w:bCs/>
        </w:rPr>
        <w:t>изображение(я) рисунка(ов) протектора, включая основные параметры с точки зрения эффективности на снегу;</w:t>
      </w:r>
    </w:p>
    <w:p w14:paraId="20A854DF" w14:textId="77777777" w:rsidR="00161C1D" w:rsidRPr="00CB05C5" w:rsidRDefault="00161C1D" w:rsidP="00161C1D">
      <w:pPr>
        <w:widowControl w:val="0"/>
        <w:tabs>
          <w:tab w:val="left" w:pos="1560"/>
        </w:tabs>
        <w:suppressAutoHyphens w:val="0"/>
        <w:autoSpaceDE w:val="0"/>
        <w:autoSpaceDN w:val="0"/>
        <w:adjustRightInd w:val="0"/>
        <w:spacing w:after="120"/>
        <w:ind w:left="2835" w:right="1134" w:hanging="567"/>
        <w:jc w:val="both"/>
        <w:rPr>
          <w:rFonts w:eastAsia="MS Mincho"/>
        </w:rPr>
      </w:pPr>
      <w:r>
        <w:rPr>
          <w:strike/>
        </w:rPr>
        <w:t>c</w:t>
      </w:r>
      <w:r>
        <w:rPr>
          <w:b/>
          <w:bCs/>
        </w:rPr>
        <w:t>d</w:t>
      </w:r>
      <w:r>
        <w:t xml:space="preserve">) </w:t>
      </w:r>
      <w:r>
        <w:tab/>
        <w:t xml:space="preserve">копию </w:t>
      </w:r>
      <w:r>
        <w:rPr>
          <w:b/>
          <w:bCs/>
        </w:rPr>
        <w:t>последнего отчета о соответствии производства, требуемого согласно Правилам № [XXX] ООН</w:t>
      </w:r>
      <w:r>
        <w:t xml:space="preserve"> </w:t>
      </w:r>
      <w:r>
        <w:rPr>
          <w:strike/>
        </w:rPr>
        <w:t>перечня мер, принятых с целью обеспечения соответствия производства</w:t>
      </w:r>
      <w:r>
        <w:t xml:space="preserve">. </w:t>
      </w:r>
      <w:r>
        <w:rPr>
          <w:strike/>
        </w:rPr>
        <w:t>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9.2.2 или 9.4.2</w:t>
      </w:r>
      <w:r w:rsidRPr="00964E87">
        <w:t>;</w:t>
      </w:r>
    </w:p>
    <w:p w14:paraId="74CCC421" w14:textId="371418DB" w:rsidR="00161C1D" w:rsidRPr="00CB05C5" w:rsidRDefault="00161C1D" w:rsidP="00161C1D">
      <w:pPr>
        <w:widowControl w:val="0"/>
        <w:tabs>
          <w:tab w:val="left" w:pos="1560"/>
        </w:tabs>
        <w:suppressAutoHyphens w:val="0"/>
        <w:autoSpaceDE w:val="0"/>
        <w:autoSpaceDN w:val="0"/>
        <w:adjustRightInd w:val="0"/>
        <w:spacing w:after="120"/>
        <w:ind w:left="2835" w:right="1134" w:hanging="567"/>
        <w:jc w:val="both"/>
        <w:rPr>
          <w:rFonts w:eastAsia="MS Mincho"/>
          <w:strike/>
        </w:rPr>
      </w:pPr>
      <w:bookmarkStart w:id="69" w:name="_Hlk127456191"/>
      <w:r>
        <w:rPr>
          <w:strike/>
        </w:rPr>
        <w:t>d)</w:t>
      </w:r>
      <w:r w:rsidRPr="00AA1E49">
        <w:rPr>
          <w:strike/>
        </w:rPr>
        <w:t xml:space="preserve"> </w:t>
      </w:r>
      <w:r w:rsidRPr="00AA1E49">
        <w:rPr>
          <w:strike/>
        </w:rPr>
        <w:tab/>
      </w:r>
      <w:r>
        <w:rPr>
          <w:strike/>
        </w:rPr>
        <w:t>изображение(я) рисунка(ов) протектора, включая основные параметры с точки зрения эффективности на снегу</w:t>
      </w:r>
      <w:r>
        <w:t>».</w:t>
      </w:r>
      <w:bookmarkStart w:id="70" w:name="_Hlk127456093"/>
      <w:bookmarkEnd w:id="69"/>
      <w:bookmarkEnd w:id="70"/>
    </w:p>
    <w:p w14:paraId="6E8D0D03" w14:textId="77777777" w:rsidR="00161C1D" w:rsidRPr="00CB05C5" w:rsidRDefault="00161C1D" w:rsidP="00161C1D">
      <w:pPr>
        <w:spacing w:after="120"/>
        <w:ind w:left="2268" w:right="1134" w:hanging="1134"/>
        <w:jc w:val="both"/>
        <w:rPr>
          <w:i/>
        </w:rPr>
      </w:pPr>
      <w:bookmarkStart w:id="71" w:name="_Hlk148615032"/>
      <w:r>
        <w:rPr>
          <w:i/>
          <w:iCs/>
        </w:rPr>
        <w:t>Включить новый пункт 6.4.4.4</w:t>
      </w:r>
      <w:r>
        <w:t xml:space="preserve"> следующего содержания:</w:t>
      </w:r>
    </w:p>
    <w:p w14:paraId="34392301" w14:textId="51C65FCC" w:rsidR="00161C1D" w:rsidRPr="00CB05C5" w:rsidRDefault="00161C1D" w:rsidP="00161C1D">
      <w:pPr>
        <w:spacing w:after="120"/>
        <w:ind w:left="2268" w:right="1134" w:hanging="1134"/>
        <w:jc w:val="both"/>
        <w:rPr>
          <w:rFonts w:eastAsia="MS Mincho"/>
          <w:b/>
          <w:bCs/>
        </w:rPr>
      </w:pPr>
      <w:r>
        <w:t>«</w:t>
      </w:r>
      <w:r>
        <w:rPr>
          <w:b/>
          <w:bCs/>
        </w:rPr>
        <w:t>6.4.4.4</w:t>
      </w:r>
      <w:r>
        <w:tab/>
      </w:r>
      <w:r>
        <w:rPr>
          <w:b/>
          <w:bCs/>
        </w:rPr>
        <w:t>в случае шин с восстановленным протектором, изготовленных методом подвулканизации протектора, которые официально утверждены по типу на основании Правил № [XXX] ООН,</w:t>
      </w:r>
      <w:r>
        <w:t xml:space="preserve"> </w:t>
      </w:r>
      <w:r>
        <w:rPr>
          <w:b/>
          <w:bCs/>
        </w:rPr>
        <w:t>предприятие по восстановлению протектора шин принимает меры к тому, чтобы на упаковке с подвулканизированным протектором имелась наклейка со знаком официального утверждения, который должен оставаться видимым до момента вскрытия и начала использования в процессе восстановления шины, если только знак официального утверждения не проставлен на боковой полосе протектора</w:t>
      </w:r>
      <w:r w:rsidRPr="00F01948">
        <w:t>».</w:t>
      </w:r>
    </w:p>
    <w:bookmarkEnd w:id="71"/>
    <w:p w14:paraId="0F009B08" w14:textId="77777777" w:rsidR="00161C1D" w:rsidRPr="00CB05C5" w:rsidRDefault="00161C1D" w:rsidP="00161C1D">
      <w:pPr>
        <w:spacing w:after="120"/>
        <w:ind w:left="2268" w:right="1134" w:hanging="1134"/>
        <w:jc w:val="both"/>
        <w:rPr>
          <w:i/>
        </w:rPr>
      </w:pPr>
      <w:r>
        <w:rPr>
          <w:i/>
          <w:iCs/>
        </w:rPr>
        <w:t>Пункт 6.5.3</w:t>
      </w:r>
      <w:r>
        <w:t xml:space="preserve"> изменить следующим образом:</w:t>
      </w:r>
    </w:p>
    <w:p w14:paraId="25484831" w14:textId="02C4E3C5" w:rsidR="00161C1D" w:rsidRPr="00CB05C5" w:rsidRDefault="00161C1D" w:rsidP="00161C1D">
      <w:pPr>
        <w:spacing w:after="120"/>
        <w:ind w:left="2268" w:right="1134" w:hanging="1134"/>
        <w:jc w:val="both"/>
        <w:rPr>
          <w:rFonts w:eastAsia="MS Mincho"/>
        </w:rPr>
      </w:pPr>
      <w:r>
        <w:t>«</w:t>
      </w:r>
      <w:r w:rsidRPr="00F01948">
        <w:rPr>
          <w:color w:val="000000" w:themeColor="text1"/>
        </w:rPr>
        <w:t>6.5.3</w:t>
      </w:r>
      <w:r>
        <w:tab/>
        <w:t xml:space="preserve">в целях контроля качества ряд шин с восстановленным протектором подвергается разрушающим или неразрушающим испытаниям или проверкам. Качество проверенных шин и полученные результаты регистрируются;».  </w:t>
      </w:r>
    </w:p>
    <w:p w14:paraId="610641D0" w14:textId="77777777" w:rsidR="00161C1D" w:rsidRPr="00CB05C5" w:rsidRDefault="00161C1D" w:rsidP="00161C1D">
      <w:pPr>
        <w:spacing w:after="120"/>
        <w:ind w:left="2268" w:right="1134" w:hanging="1134"/>
        <w:jc w:val="both"/>
        <w:rPr>
          <w:i/>
        </w:rPr>
      </w:pPr>
      <w:bookmarkStart w:id="72" w:name="_Hlk148614524"/>
      <w:r>
        <w:rPr>
          <w:i/>
          <w:iCs/>
        </w:rPr>
        <w:t>Пункт 6.6</w:t>
      </w:r>
      <w:r>
        <w:t xml:space="preserve"> исключить:</w:t>
      </w:r>
    </w:p>
    <w:p w14:paraId="4817A360" w14:textId="053E17B6"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strike/>
        </w:rPr>
      </w:pPr>
      <w:r>
        <w:t>«</w:t>
      </w:r>
      <w:r>
        <w:rPr>
          <w:strike/>
        </w:rPr>
        <w:t>6.6</w:t>
      </w:r>
      <w:r>
        <w:t xml:space="preserve"> </w:t>
      </w:r>
      <w:r>
        <w:tab/>
      </w:r>
      <w:r>
        <w:rPr>
          <w:strike/>
        </w:rPr>
        <w:t>Испытания эффективности».</w:t>
      </w:r>
    </w:p>
    <w:bookmarkEnd w:id="72"/>
    <w:p w14:paraId="4DE37968" w14:textId="77777777" w:rsidR="00161C1D" w:rsidRPr="00CB05C5" w:rsidRDefault="00161C1D" w:rsidP="00161C1D">
      <w:pPr>
        <w:spacing w:after="120"/>
        <w:ind w:left="2268" w:right="1134" w:hanging="1134"/>
        <w:jc w:val="both"/>
        <w:rPr>
          <w:i/>
        </w:rPr>
      </w:pPr>
      <w:r>
        <w:rPr>
          <w:i/>
          <w:iCs/>
        </w:rPr>
        <w:t>Пункты 6.6.1 и 6.6.1.1</w:t>
      </w:r>
      <w:r>
        <w:t xml:space="preserve"> изменить нумерацию на 6.6 и 6.6.1: </w:t>
      </w:r>
    </w:p>
    <w:p w14:paraId="2AB57B53" w14:textId="04E16254"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«6.6.</w:t>
      </w:r>
      <w:r>
        <w:rPr>
          <w:strike/>
        </w:rPr>
        <w:t>1</w:t>
      </w:r>
      <w:r>
        <w:tab/>
        <w:t>Испытания на прочность в зависимости от нагрузки/скорости:</w:t>
      </w:r>
    </w:p>
    <w:p w14:paraId="0F48F240" w14:textId="7C5630C5"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6.6.1</w:t>
      </w:r>
      <w:r>
        <w:rPr>
          <w:strike/>
        </w:rPr>
        <w:t>.1</w:t>
      </w:r>
      <w:r>
        <w:tab/>
        <w:t>шины, у которых протектор восстановлен в соответствии с положениями настоящих Правил, должны быть в состоянии выдержать испытания на прочность в зависимости от нагрузки/скорости, указанные в приложении</w:t>
      </w:r>
      <w:r w:rsidR="00F01948">
        <w:t> </w:t>
      </w:r>
      <w:r>
        <w:t>7 к настоящим Правилам;».</w:t>
      </w:r>
    </w:p>
    <w:p w14:paraId="7C824595" w14:textId="77777777" w:rsidR="00161C1D" w:rsidRPr="00CB05C5" w:rsidRDefault="00161C1D" w:rsidP="00161C1D">
      <w:pPr>
        <w:spacing w:after="120"/>
        <w:ind w:left="2268" w:right="1134" w:hanging="1134"/>
        <w:jc w:val="both"/>
        <w:rPr>
          <w:i/>
        </w:rPr>
      </w:pPr>
      <w:r>
        <w:rPr>
          <w:i/>
          <w:iCs/>
        </w:rPr>
        <w:t>Включить новые пункты 6.6.1.1, 6.6.1.2 и 6.6.1.2.1</w:t>
      </w:r>
      <w:r>
        <w:t xml:space="preserve"> следующего содержания: </w:t>
      </w:r>
    </w:p>
    <w:p w14:paraId="2CB45825" w14:textId="21F2EBA8" w:rsidR="00161C1D" w:rsidRPr="001714E9" w:rsidRDefault="00161C1D" w:rsidP="00161C1D">
      <w:pPr>
        <w:pStyle w:val="21"/>
        <w:spacing w:line="240" w:lineRule="atLeast"/>
        <w:ind w:left="2268" w:right="1134" w:hanging="1134"/>
        <w:jc w:val="both"/>
        <w:rPr>
          <w:rFonts w:eastAsia="MS Mincho"/>
          <w:b/>
          <w:sz w:val="20"/>
          <w:szCs w:val="20"/>
          <w:lang w:val="ru-RU"/>
        </w:rPr>
      </w:pPr>
      <w:r>
        <w:rPr>
          <w:sz w:val="20"/>
          <w:szCs w:val="20"/>
          <w:lang w:val="ru-RU"/>
        </w:rPr>
        <w:t>«</w:t>
      </w:r>
      <w:r w:rsidRPr="001714E9">
        <w:rPr>
          <w:b/>
          <w:bCs/>
          <w:sz w:val="20"/>
          <w:szCs w:val="20"/>
          <w:lang w:val="ru-RU"/>
        </w:rPr>
        <w:t>6.6.1.1</w:t>
      </w:r>
      <w:r w:rsidRPr="001714E9">
        <w:rPr>
          <w:sz w:val="20"/>
          <w:szCs w:val="20"/>
          <w:lang w:val="ru-RU"/>
        </w:rPr>
        <w:tab/>
      </w:r>
      <w:r w:rsidRPr="001714E9">
        <w:rPr>
          <w:b/>
          <w:bCs/>
          <w:sz w:val="20"/>
          <w:szCs w:val="20"/>
          <w:lang w:val="ru-RU"/>
        </w:rPr>
        <w:t>в случае шины с восстановленным протектором, соответствующей комбинации величин нагрузки и скорости, которые указаны в таблице, приведенной в приложении 8, испытание на прочность, предусмотренное в пункте 6.6.1 выше, для величин нагрузки и скорости, не являющихся номинальными величинами, проводить необязательно.</w:t>
      </w:r>
    </w:p>
    <w:p w14:paraId="1DA65664" w14:textId="77777777"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b/>
          <w:bCs/>
        </w:rPr>
      </w:pPr>
      <w:r>
        <w:rPr>
          <w:b/>
          <w:bCs/>
        </w:rPr>
        <w:t>6.6.1.2</w:t>
      </w:r>
      <w:r>
        <w:tab/>
      </w:r>
      <w:r>
        <w:rPr>
          <w:b/>
          <w:bCs/>
        </w:rPr>
        <w:t>в случае шины с восстановленным протектором, на которой проставлено дополнительное эксплуатационное описание, испытание на прочность, предписанное в пункте 6.6.1 выше, проводят также на второй шине, имеющей те же размеры, конструкцию и рисунок протектора, в условиях дополнительной комбинации нагрузки/скорости и при применимом давлении в шине.</w:t>
      </w:r>
      <w:r>
        <w:t xml:space="preserve"> </w:t>
      </w:r>
      <w:r>
        <w:rPr>
          <w:b/>
          <w:bCs/>
        </w:rPr>
        <w:t>По выбору предприятия по восстановлению протектора шин может быть представлено одно испытание при максимальном индексе нагрузки, максимальном обозначении скорости и минимальном указанном испытательном давлении в шине.</w:t>
      </w:r>
    </w:p>
    <w:p w14:paraId="114CF0BB" w14:textId="2D36B4DE"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b/>
          <w:bCs/>
        </w:rPr>
      </w:pPr>
      <w:r>
        <w:rPr>
          <w:b/>
          <w:bCs/>
        </w:rPr>
        <w:t>6.6.1.2.1</w:t>
      </w:r>
      <w:r>
        <w:tab/>
      </w:r>
      <w:r>
        <w:rPr>
          <w:b/>
          <w:bCs/>
        </w:rPr>
        <w:t>Шины, имеющие маркировку с дополнительным эксплуатационным описанием, у которых несущая способность отличается не более чем на 2</w:t>
      </w:r>
      <w:r w:rsidR="00983455">
        <w:rPr>
          <w:b/>
          <w:bCs/>
        </w:rPr>
        <w:t> </w:t>
      </w:r>
      <w:r>
        <w:rPr>
          <w:b/>
          <w:bCs/>
        </w:rPr>
        <w:t>% от аналогичного показателя для комбинации нагрузки/скорости, применимой к обозначению категории номинальной скорости (см. приложение 8), могут быть освобождены от проведения дополнительного испытания на нагрузку/скорость при условии, что категория скорости, проставленная в дополнительном эксплуатационном описании, отличается от категории скорости, соответствующей номинальным эксплуатационным характеристикам, и что применительно к дополнительному эксплуатационному описанию в маркировке не указано второе испытательное внутреннее давление</w:t>
      </w:r>
      <w:r w:rsidRPr="00297B19">
        <w:t>».</w:t>
      </w:r>
      <w:bookmarkStart w:id="73" w:name="_Hlk148615368"/>
      <w:bookmarkEnd w:id="73"/>
    </w:p>
    <w:p w14:paraId="4FBBE477" w14:textId="77777777" w:rsidR="00161C1D" w:rsidRPr="00CB05C5" w:rsidRDefault="00161C1D" w:rsidP="00161C1D">
      <w:pPr>
        <w:spacing w:after="120"/>
        <w:ind w:left="2268" w:right="1134" w:hanging="1134"/>
        <w:jc w:val="both"/>
        <w:rPr>
          <w:i/>
        </w:rPr>
      </w:pPr>
      <w:r>
        <w:rPr>
          <w:i/>
          <w:iCs/>
        </w:rPr>
        <w:t>Пункт 6.6.1.2 (прежний),</w:t>
      </w:r>
      <w:r>
        <w:t xml:space="preserve"> изменить нумерацию на 6.6.2: </w:t>
      </w:r>
    </w:p>
    <w:p w14:paraId="76387B59" w14:textId="615A084A"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rPr>
      </w:pPr>
      <w:r>
        <w:t>«6.6.</w:t>
      </w:r>
      <w:r>
        <w:rPr>
          <w:strike/>
        </w:rPr>
        <w:t>1.</w:t>
      </w:r>
      <w:r>
        <w:t>2</w:t>
      </w:r>
      <w:r>
        <w:tab/>
        <w:t>шина с восстановленным протектором считается выдержавшей испытание на прочность в зависимости от нагрузки/скорости, если после этого испытания не происходит видимого отслоения протектора, расслоения слоев, отслоения корда, отрывов или разрывов корда;».</w:t>
      </w:r>
    </w:p>
    <w:p w14:paraId="6FE10887" w14:textId="77777777" w:rsidR="00161C1D" w:rsidRPr="00CB05C5" w:rsidRDefault="00161C1D" w:rsidP="00161C1D">
      <w:pPr>
        <w:spacing w:after="120"/>
        <w:ind w:left="2268" w:right="1134" w:hanging="1134"/>
        <w:jc w:val="both"/>
        <w:rPr>
          <w:i/>
        </w:rPr>
      </w:pPr>
      <w:r>
        <w:rPr>
          <w:i/>
          <w:iCs/>
        </w:rPr>
        <w:t>Пункт 6.6.1.3 (прежний)</w:t>
      </w:r>
      <w:r>
        <w:t xml:space="preserve">, изменить нумерацию на 6.6.3: </w:t>
      </w:r>
    </w:p>
    <w:p w14:paraId="27112558" w14:textId="015CD066" w:rsidR="00161C1D" w:rsidRPr="00CB05C5" w:rsidRDefault="00161C1D" w:rsidP="00161C1D">
      <w:pPr>
        <w:pStyle w:val="para"/>
        <w:rPr>
          <w:rFonts w:eastAsia="MS Mincho"/>
          <w:lang w:val="ru-RU"/>
        </w:rPr>
      </w:pPr>
      <w:r>
        <w:rPr>
          <w:lang w:val="ru-RU"/>
        </w:rPr>
        <w:t>«6.6.</w:t>
      </w:r>
      <w:r>
        <w:rPr>
          <w:strike/>
          <w:lang w:val="ru-RU"/>
        </w:rPr>
        <w:t>1.</w:t>
      </w:r>
      <w:r>
        <w:rPr>
          <w:lang w:val="ru-RU"/>
        </w:rPr>
        <w:t>3</w:t>
      </w:r>
      <w:r>
        <w:rPr>
          <w:lang w:val="ru-RU"/>
        </w:rPr>
        <w:tab/>
        <w:t xml:space="preserve">за исключением шин радиальной конструкции, наружный диаметр шины, измеренный через шесть часов после испытания на прочность в зависимости от нагрузки/скорости, не должен отличаться более чемна </w:t>
      </w:r>
      <w:r>
        <w:rPr>
          <w:strike/>
          <w:lang w:val="ru-RU"/>
        </w:rPr>
        <w:t>±</w:t>
      </w:r>
      <w:r w:rsidR="00983455">
        <w:rPr>
          <w:strike/>
          <w:lang w:val="ru-RU"/>
        </w:rPr>
        <w:t> </w:t>
      </w:r>
      <w:r>
        <w:rPr>
          <w:strike/>
          <w:lang w:val="ru-RU"/>
        </w:rPr>
        <w:t>3,5</w:t>
      </w:r>
      <w:r>
        <w:rPr>
          <w:lang w:val="ru-RU"/>
        </w:rPr>
        <w:t xml:space="preserve"> 3,5 % от наружного диаметра, измеренного до испытания».</w:t>
      </w:r>
    </w:p>
    <w:p w14:paraId="57D27603" w14:textId="77777777" w:rsidR="00161C1D" w:rsidRPr="00CB05C5" w:rsidRDefault="00161C1D" w:rsidP="00161C1D">
      <w:pPr>
        <w:tabs>
          <w:tab w:val="left" w:pos="2300"/>
          <w:tab w:val="left" w:pos="2800"/>
        </w:tabs>
        <w:spacing w:after="120"/>
        <w:ind w:left="2302" w:right="1134" w:hanging="1168"/>
        <w:jc w:val="both"/>
        <w:rPr>
          <w:i/>
        </w:rPr>
      </w:pPr>
      <w:r>
        <w:rPr>
          <w:i/>
          <w:iCs/>
        </w:rPr>
        <w:t>Пункты 6.6.2 и 6.6.2.1</w:t>
      </w:r>
      <w:r>
        <w:t xml:space="preserve"> исключить:</w:t>
      </w:r>
    </w:p>
    <w:p w14:paraId="40063126" w14:textId="39D89F77" w:rsidR="00161C1D" w:rsidRPr="009E38D1" w:rsidRDefault="00161C1D" w:rsidP="00161C1D">
      <w:pPr>
        <w:pStyle w:val="21"/>
        <w:spacing w:line="240" w:lineRule="atLeast"/>
        <w:ind w:left="2268" w:right="1134" w:hanging="1134"/>
        <w:jc w:val="both"/>
        <w:rPr>
          <w:rFonts w:eastAsia="MS Mincho"/>
          <w:strike/>
          <w:sz w:val="20"/>
          <w:szCs w:val="20"/>
          <w:lang w:val="ru-RU"/>
        </w:rPr>
      </w:pPr>
      <w:r>
        <w:rPr>
          <w:sz w:val="20"/>
          <w:szCs w:val="20"/>
          <w:lang w:val="ru-RU"/>
        </w:rPr>
        <w:t>«</w:t>
      </w:r>
      <w:r w:rsidRPr="009E38D1">
        <w:rPr>
          <w:strike/>
          <w:sz w:val="20"/>
          <w:szCs w:val="20"/>
          <w:lang w:val="ru-RU"/>
        </w:rPr>
        <w:t>6.6.2</w:t>
      </w:r>
      <w:r w:rsidRPr="009E38D1">
        <w:rPr>
          <w:sz w:val="20"/>
          <w:szCs w:val="20"/>
          <w:lang w:val="ru-RU"/>
        </w:rPr>
        <w:tab/>
      </w:r>
      <w:r w:rsidRPr="009E38D1">
        <w:rPr>
          <w:strike/>
          <w:sz w:val="20"/>
          <w:szCs w:val="20"/>
          <w:lang w:val="ru-RU"/>
        </w:rPr>
        <w:t>Испытание на снегу</w:t>
      </w:r>
    </w:p>
    <w:p w14:paraId="48985366" w14:textId="79683395"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strike/>
        </w:rPr>
      </w:pPr>
      <w:r>
        <w:rPr>
          <w:strike/>
        </w:rPr>
        <w:t>6.6.2.1</w:t>
      </w:r>
      <w:r>
        <w:tab/>
      </w:r>
      <w:r>
        <w:rPr>
          <w:strike/>
        </w:rPr>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10 к настоящим Правилам</w:t>
      </w:r>
      <w:r>
        <w:t>».</w:t>
      </w:r>
    </w:p>
    <w:p w14:paraId="16C44CAB" w14:textId="77777777" w:rsidR="00161C1D" w:rsidRPr="00CB05C5" w:rsidRDefault="00161C1D" w:rsidP="00161C1D">
      <w:pPr>
        <w:spacing w:after="120"/>
        <w:ind w:left="2268" w:right="1134" w:hanging="1134"/>
        <w:jc w:val="both"/>
        <w:rPr>
          <w:i/>
        </w:rPr>
      </w:pPr>
      <w:bookmarkStart w:id="74" w:name="_Hlk148616457"/>
      <w:r>
        <w:rPr>
          <w:i/>
          <w:iCs/>
        </w:rPr>
        <w:t>Пункт 7.1.4</w:t>
      </w:r>
      <w:r>
        <w:t xml:space="preserve"> изменить следующим образом:</w:t>
      </w:r>
    </w:p>
    <w:p w14:paraId="03BE0315" w14:textId="18773FB6" w:rsidR="00161C1D" w:rsidRPr="00CB05C5" w:rsidRDefault="00161C1D" w:rsidP="00161C1D">
      <w:pPr>
        <w:spacing w:after="120"/>
        <w:ind w:left="2268" w:right="1134" w:hanging="1134"/>
        <w:jc w:val="both"/>
        <w:rPr>
          <w:rFonts w:eastAsia="MS Mincho"/>
        </w:rPr>
      </w:pPr>
      <w:r>
        <w:t>«7.1.4.1</w:t>
      </w:r>
      <w:r>
        <w:tab/>
        <w:t>фактическая габаритная ширина может быть меньше ширины профиля либо ширины, определенной в пункте 7.1.</w:t>
      </w:r>
      <w:r>
        <w:rPr>
          <w:b/>
          <w:bCs/>
        </w:rPr>
        <w:t>1</w:t>
      </w:r>
      <w:r>
        <w:t>;».</w:t>
      </w:r>
    </w:p>
    <w:bookmarkEnd w:id="74"/>
    <w:p w14:paraId="2B88F0A1" w14:textId="77777777" w:rsidR="00161C1D" w:rsidRPr="00CB05C5" w:rsidRDefault="00161C1D" w:rsidP="00161C1D">
      <w:pPr>
        <w:tabs>
          <w:tab w:val="left" w:pos="2300"/>
          <w:tab w:val="left" w:pos="2800"/>
        </w:tabs>
        <w:spacing w:after="120"/>
        <w:ind w:left="2302" w:right="1134" w:hanging="1168"/>
        <w:jc w:val="both"/>
        <w:rPr>
          <w:i/>
        </w:rPr>
      </w:pPr>
      <w:r>
        <w:rPr>
          <w:i/>
          <w:iCs/>
        </w:rPr>
        <w:t>Пункты 7.2, 7.2.1, 7.3 и 7.3.1</w:t>
      </w:r>
      <w:r>
        <w:t xml:space="preserve"> исключить: </w:t>
      </w:r>
    </w:p>
    <w:p w14:paraId="3F842C93" w14:textId="2B9F5867" w:rsidR="00161C1D" w:rsidRPr="00CB05C5" w:rsidRDefault="00161C1D" w:rsidP="00161C1D">
      <w:pPr>
        <w:keepLines/>
        <w:spacing w:after="120"/>
        <w:ind w:left="2268" w:right="1134" w:hanging="1134"/>
        <w:jc w:val="both"/>
        <w:rPr>
          <w:rFonts w:eastAsia="MS Mincho"/>
        </w:rPr>
      </w:pPr>
      <w:r>
        <w:t>«</w:t>
      </w:r>
      <w:r>
        <w:rPr>
          <w:strike/>
        </w:rPr>
        <w:t>7.2</w:t>
      </w:r>
      <w:r w:rsidRPr="00983455">
        <w:rPr>
          <w:strike/>
        </w:rPr>
        <w:tab/>
      </w:r>
      <w:r>
        <w:rPr>
          <w:strike/>
        </w:rPr>
        <w:t>Для классификации в качестве “зимней шины для использования в тяжелых снежных условиях” шина с восстановленным протектором должна удовлетворять эксплуатационным требованиям, указанным в пункте 7.2.1 настоящих Правил.</w:t>
      </w:r>
      <w:r>
        <w:t xml:space="preserve"> </w:t>
      </w:r>
      <w:r>
        <w:rPr>
          <w:strike/>
        </w:rPr>
        <w:t>Размер шины с восстановленным протектором должен удовлетворять этим требованиям с учетом метода испытания, указанного в приложении 10, в случае которого:</w:t>
      </w:r>
    </w:p>
    <w:p w14:paraId="4CAEE64F" w14:textId="77777777" w:rsidR="00161C1D" w:rsidRDefault="00161C1D" w:rsidP="00161C1D">
      <w:pPr>
        <w:keepLines/>
        <w:spacing w:after="120"/>
        <w:ind w:left="2268" w:right="1134"/>
        <w:jc w:val="both"/>
      </w:pPr>
      <w:r>
        <w:rPr>
          <w:strike/>
        </w:rPr>
        <w:t>a)</w:t>
      </w:r>
      <w:r w:rsidRPr="00983455">
        <w:rPr>
          <w:strike/>
        </w:rPr>
        <w:tab/>
      </w:r>
      <w:r>
        <w:rPr>
          <w:strike/>
        </w:rPr>
        <w:t>среднее значение полного замедления (“mfdd”) при испытании на торможение;</w:t>
      </w:r>
      <w:r>
        <w:t xml:space="preserve"> </w:t>
      </w:r>
    </w:p>
    <w:p w14:paraId="6CC6358B" w14:textId="77777777" w:rsidR="00161C1D" w:rsidRDefault="00161C1D" w:rsidP="00161C1D">
      <w:pPr>
        <w:keepLines/>
        <w:spacing w:after="120"/>
        <w:ind w:left="2268" w:right="1134"/>
        <w:jc w:val="both"/>
      </w:pPr>
      <w:r>
        <w:rPr>
          <w:strike/>
        </w:rPr>
        <w:t>b)</w:t>
      </w:r>
      <w:r w:rsidRPr="00983455">
        <w:rPr>
          <w:strike/>
        </w:rPr>
        <w:tab/>
      </w:r>
      <w:r>
        <w:rPr>
          <w:strike/>
        </w:rPr>
        <w:t>или в качестве альтернативного варианта среднее тяговое усилие при испытании тяги;</w:t>
      </w:r>
      <w:r>
        <w:t xml:space="preserve"> </w:t>
      </w:r>
    </w:p>
    <w:p w14:paraId="0B011554" w14:textId="77777777" w:rsidR="00161C1D" w:rsidRDefault="00161C1D" w:rsidP="00161C1D">
      <w:pPr>
        <w:keepLines/>
        <w:spacing w:after="120"/>
        <w:ind w:left="2268" w:right="1134"/>
        <w:jc w:val="both"/>
        <w:rPr>
          <w:strike/>
        </w:rPr>
      </w:pPr>
      <w:r>
        <w:rPr>
          <w:strike/>
        </w:rPr>
        <w:t>c)</w:t>
      </w:r>
      <w:r w:rsidRPr="00983455">
        <w:rPr>
          <w:strike/>
        </w:rPr>
        <w:tab/>
      </w:r>
      <w:r>
        <w:rPr>
          <w:strike/>
        </w:rPr>
        <w:t>или в качестве альтернативного варианта среднее ускорение при испытании на ускорение</w:t>
      </w:r>
    </w:p>
    <w:p w14:paraId="439BE67F" w14:textId="77777777" w:rsidR="00161C1D" w:rsidRPr="00CB05C5" w:rsidRDefault="00161C1D" w:rsidP="00161C1D">
      <w:pPr>
        <w:keepLines/>
        <w:spacing w:after="120"/>
        <w:ind w:left="2268" w:right="1134"/>
        <w:jc w:val="both"/>
        <w:rPr>
          <w:rFonts w:eastAsia="MS Mincho"/>
        </w:rPr>
      </w:pPr>
      <w:r>
        <w:rPr>
          <w:strike/>
        </w:rPr>
        <w:t>потенциальной шины сравнивают с соответствующим показателем стандартной эталонной испытательной шины (СЭИШ).</w:t>
      </w:r>
      <w:r>
        <w:t xml:space="preserve"> </w:t>
      </w:r>
    </w:p>
    <w:p w14:paraId="4EE66BB4" w14:textId="77777777" w:rsidR="00161C1D" w:rsidRPr="00CB05C5" w:rsidRDefault="00161C1D" w:rsidP="00161C1D">
      <w:pPr>
        <w:widowControl w:val="0"/>
        <w:tabs>
          <w:tab w:val="left" w:pos="2268"/>
        </w:tabs>
        <w:suppressAutoHyphens w:val="0"/>
        <w:autoSpaceDE w:val="0"/>
        <w:autoSpaceDN w:val="0"/>
        <w:adjustRightInd w:val="0"/>
        <w:spacing w:after="120"/>
        <w:ind w:left="2268" w:right="1134" w:hanging="1134"/>
        <w:jc w:val="both"/>
        <w:rPr>
          <w:rFonts w:eastAsia="MS Mincho"/>
          <w:strike/>
        </w:rPr>
      </w:pPr>
      <w:r>
        <w:tab/>
      </w:r>
      <w:r>
        <w:tab/>
      </w:r>
      <w:r>
        <w:rPr>
          <w:strike/>
        </w:rPr>
        <w:t>Относительную эффективность указывают индексом сцепления с заснеженным дорожным покрытием.</w:t>
      </w:r>
    </w:p>
    <w:p w14:paraId="78BEC2DC" w14:textId="3D3B73B7"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strike/>
        </w:rPr>
      </w:pPr>
      <w:r>
        <w:rPr>
          <w:strike/>
        </w:rPr>
        <w:t>7.2.1</w:t>
      </w:r>
      <w:r w:rsidRPr="00983455">
        <w:rPr>
          <w:strike/>
        </w:rPr>
        <w:tab/>
      </w:r>
      <w:r>
        <w:rPr>
          <w:strike/>
        </w:rPr>
        <w:t>Для шин классов С2 и C3 минимальное значение индекса сцепления шины с заснеженным дорожным покрытием, рассчитанное в соответствии с процедурой, описанной в приложении 10, в сравнении с соответствующей стандартной эталонной испытательной шиной (СЭИШ) должно быть следующим:</w:t>
      </w:r>
    </w:p>
    <w:tbl>
      <w:tblPr>
        <w:tblW w:w="694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957"/>
        <w:gridCol w:w="1842"/>
        <w:gridCol w:w="2267"/>
      </w:tblGrid>
      <w:tr w:rsidR="00161C1D" w:rsidRPr="00CB05C5" w14:paraId="6D72B506" w14:textId="77777777" w:rsidTr="00262172">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9467665" w14:textId="77777777" w:rsidR="00161C1D" w:rsidRPr="00983455" w:rsidRDefault="00161C1D" w:rsidP="00262172">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rPr>
            </w:pPr>
            <w:r w:rsidRPr="00983455">
              <w:rPr>
                <w:b/>
                <w:bCs/>
                <w:i/>
                <w:iCs/>
                <w:strike/>
                <w:sz w:val="16"/>
                <w:szCs w:val="16"/>
              </w:rPr>
              <w:t>Класс</w:t>
            </w:r>
          </w:p>
          <w:p w14:paraId="2F38DFED" w14:textId="77777777" w:rsidR="00161C1D" w:rsidRPr="00983455" w:rsidRDefault="00161C1D" w:rsidP="00262172">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6"/>
                <w:szCs w:val="16"/>
              </w:rPr>
            </w:pPr>
            <w:r w:rsidRPr="00983455">
              <w:rPr>
                <w:b/>
                <w:bCs/>
                <w:i/>
                <w:iCs/>
                <w:strike/>
                <w:sz w:val="16"/>
                <w:szCs w:val="16"/>
              </w:rPr>
              <w:t>шины</w:t>
            </w:r>
          </w:p>
        </w:tc>
        <w:tc>
          <w:tcPr>
            <w:tcW w:w="141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3F35BC5"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rPr>
            </w:pPr>
            <w:r w:rsidRPr="00983455">
              <w:rPr>
                <w:b/>
                <w:bCs/>
                <w:i/>
                <w:iCs/>
                <w:strike/>
                <w:sz w:val="16"/>
                <w:szCs w:val="16"/>
              </w:rPr>
              <w:t>Индекс сцепления на снегу</w:t>
            </w:r>
          </w:p>
          <w:p w14:paraId="1A1451C9"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rPr>
            </w:pPr>
            <w:r w:rsidRPr="00983455">
              <w:rPr>
                <w:b/>
                <w:bCs/>
                <w:i/>
                <w:iCs/>
                <w:strike/>
                <w:sz w:val="16"/>
                <w:szCs w:val="16"/>
              </w:rPr>
              <w:t>(метод торможения на снегу)</w:t>
            </w:r>
            <w:r w:rsidRPr="00983455">
              <w:rPr>
                <w:b/>
                <w:bCs/>
                <w:i/>
                <w:iCs/>
                <w:strike/>
                <w:sz w:val="16"/>
                <w:szCs w:val="16"/>
                <w:vertAlign w:val="superscript"/>
              </w:rPr>
              <w:t>a)</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8924EDC"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rPr>
            </w:pPr>
            <w:r w:rsidRPr="00983455">
              <w:rPr>
                <w:b/>
                <w:bCs/>
                <w:i/>
                <w:iCs/>
                <w:strike/>
                <w:sz w:val="16"/>
                <w:szCs w:val="16"/>
              </w:rPr>
              <w:t>Индекс сцепления на снегу</w:t>
            </w:r>
          </w:p>
          <w:p w14:paraId="3FE8024C"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u w:val="single"/>
              </w:rPr>
            </w:pPr>
            <w:r w:rsidRPr="00983455">
              <w:rPr>
                <w:b/>
                <w:bCs/>
                <w:i/>
                <w:iCs/>
                <w:strike/>
                <w:sz w:val="16"/>
                <w:szCs w:val="16"/>
              </w:rPr>
              <w:t>(метод испытания тяги на повороте)</w:t>
            </w:r>
            <w:r w:rsidRPr="00983455">
              <w:rPr>
                <w:b/>
                <w:bCs/>
                <w:i/>
                <w:iCs/>
                <w:strike/>
                <w:sz w:val="16"/>
                <w:szCs w:val="16"/>
                <w:vertAlign w:val="superscript"/>
              </w:rPr>
              <w:t>b)</w:t>
            </w:r>
          </w:p>
        </w:tc>
        <w:tc>
          <w:tcPr>
            <w:tcW w:w="1633" w:type="pct"/>
            <w:tcBorders>
              <w:top w:val="single" w:sz="4" w:space="0" w:color="auto"/>
              <w:left w:val="single" w:sz="4" w:space="0" w:color="auto"/>
              <w:bottom w:val="single" w:sz="12" w:space="0" w:color="auto"/>
              <w:right w:val="single" w:sz="4" w:space="0" w:color="auto"/>
            </w:tcBorders>
            <w:hideMark/>
          </w:tcPr>
          <w:p w14:paraId="42ACF62D"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rPr>
            </w:pPr>
            <w:r w:rsidRPr="00983455">
              <w:rPr>
                <w:b/>
                <w:bCs/>
                <w:i/>
                <w:iCs/>
                <w:strike/>
                <w:sz w:val="16"/>
                <w:szCs w:val="16"/>
              </w:rPr>
              <w:t>Индекс сцепления на снегу</w:t>
            </w:r>
          </w:p>
          <w:p w14:paraId="006CEAA7"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6"/>
                <w:szCs w:val="16"/>
              </w:rPr>
            </w:pPr>
            <w:r w:rsidRPr="00983455">
              <w:rPr>
                <w:b/>
                <w:bCs/>
                <w:i/>
                <w:iCs/>
                <w:strike/>
                <w:sz w:val="16"/>
                <w:szCs w:val="16"/>
              </w:rPr>
              <w:t>на снегу (метод ускорения)</w:t>
            </w:r>
            <w:r w:rsidRPr="00983455">
              <w:rPr>
                <w:b/>
                <w:bCs/>
                <w:i/>
                <w:iCs/>
                <w:strike/>
                <w:sz w:val="16"/>
                <w:szCs w:val="16"/>
                <w:vertAlign w:val="superscript"/>
              </w:rPr>
              <w:t>c)</w:t>
            </w:r>
          </w:p>
        </w:tc>
      </w:tr>
      <w:tr w:rsidR="00161C1D" w:rsidRPr="00EB4864" w14:paraId="5A270A93" w14:textId="77777777" w:rsidTr="00262172">
        <w:tc>
          <w:tcPr>
            <w:tcW w:w="6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64979566" w14:textId="77777777" w:rsidR="00161C1D" w:rsidRPr="00983455" w:rsidRDefault="00161C1D" w:rsidP="00262172">
            <w:pPr>
              <w:keepNext/>
              <w:keepLines/>
              <w:widowControl w:val="0"/>
              <w:tabs>
                <w:tab w:val="left" w:pos="567"/>
                <w:tab w:val="left" w:pos="1701"/>
                <w:tab w:val="left" w:pos="2268"/>
                <w:tab w:val="left" w:pos="2835"/>
              </w:tabs>
              <w:suppressAutoHyphens w:val="0"/>
              <w:autoSpaceDE w:val="0"/>
              <w:autoSpaceDN w:val="0"/>
              <w:adjustRightInd w:val="0"/>
              <w:spacing w:before="80" w:after="80" w:line="200" w:lineRule="exact"/>
              <w:ind w:left="567" w:hanging="567"/>
              <w:jc w:val="center"/>
              <w:rPr>
                <w:rFonts w:eastAsia="MS Mincho"/>
                <w:b/>
                <w:bCs/>
                <w:i/>
                <w:strike/>
                <w:sz w:val="18"/>
                <w:szCs w:val="18"/>
                <w:lang w:eastAsia="ja-JP"/>
              </w:rPr>
            </w:pPr>
          </w:p>
        </w:tc>
        <w:tc>
          <w:tcPr>
            <w:tcW w:w="1410" w:type="pct"/>
            <w:tcBorders>
              <w:top w:val="single" w:sz="12" w:space="0" w:color="auto"/>
              <w:left w:val="single" w:sz="4" w:space="0" w:color="auto"/>
              <w:bottom w:val="single" w:sz="4" w:space="0" w:color="auto"/>
              <w:right w:val="single" w:sz="4" w:space="0" w:color="auto"/>
            </w:tcBorders>
            <w:hideMark/>
          </w:tcPr>
          <w:p w14:paraId="264B56ED"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8"/>
                <w:szCs w:val="18"/>
              </w:rPr>
            </w:pPr>
            <w:r w:rsidRPr="00983455">
              <w:rPr>
                <w:i/>
                <w:iCs/>
                <w:strike/>
                <w:sz w:val="18"/>
                <w:szCs w:val="18"/>
              </w:rPr>
              <w:t>Эталон = СЭИШ16C</w:t>
            </w:r>
          </w:p>
        </w:tc>
        <w:tc>
          <w:tcPr>
            <w:tcW w:w="132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529904"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8"/>
                <w:szCs w:val="18"/>
              </w:rPr>
            </w:pPr>
            <w:r w:rsidRPr="00983455">
              <w:rPr>
                <w:i/>
                <w:iCs/>
                <w:strike/>
                <w:sz w:val="18"/>
                <w:szCs w:val="18"/>
              </w:rPr>
              <w:t>Эталон = СЭИШ16</w:t>
            </w:r>
          </w:p>
        </w:tc>
        <w:tc>
          <w:tcPr>
            <w:tcW w:w="1633" w:type="pct"/>
            <w:tcBorders>
              <w:top w:val="single" w:sz="12" w:space="0" w:color="auto"/>
              <w:left w:val="single" w:sz="4" w:space="0" w:color="auto"/>
              <w:bottom w:val="single" w:sz="4" w:space="0" w:color="auto"/>
              <w:right w:val="single" w:sz="4" w:space="0" w:color="auto"/>
            </w:tcBorders>
            <w:hideMark/>
          </w:tcPr>
          <w:p w14:paraId="02C4FCE8"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80" w:after="80" w:line="200" w:lineRule="exact"/>
              <w:ind w:left="132"/>
              <w:jc w:val="center"/>
              <w:rPr>
                <w:rFonts w:eastAsia="MS Mincho"/>
                <w:b/>
                <w:bCs/>
                <w:i/>
                <w:strike/>
                <w:sz w:val="18"/>
                <w:szCs w:val="18"/>
              </w:rPr>
            </w:pPr>
            <w:r w:rsidRPr="00983455">
              <w:rPr>
                <w:i/>
                <w:iCs/>
                <w:strike/>
                <w:sz w:val="18"/>
                <w:szCs w:val="18"/>
              </w:rPr>
              <w:t>Эталон = СЭИШ19.5, СЭИШ22.5</w:t>
            </w:r>
          </w:p>
        </w:tc>
      </w:tr>
      <w:tr w:rsidR="00161C1D" w:rsidRPr="00EB4864" w14:paraId="7AF6DE6A" w14:textId="77777777" w:rsidTr="00262172">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CD8F62" w14:textId="77777777" w:rsidR="00161C1D" w:rsidRPr="00983455" w:rsidRDefault="00161C1D" w:rsidP="00262172">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rPr>
            </w:pPr>
            <w:r w:rsidRPr="00983455">
              <w:rPr>
                <w:strike/>
                <w:sz w:val="18"/>
                <w:szCs w:val="18"/>
              </w:rPr>
              <w:t>C2</w:t>
            </w:r>
          </w:p>
        </w:tc>
        <w:tc>
          <w:tcPr>
            <w:tcW w:w="1410" w:type="pct"/>
            <w:tcBorders>
              <w:top w:val="single" w:sz="4" w:space="0" w:color="auto"/>
              <w:left w:val="single" w:sz="4" w:space="0" w:color="auto"/>
              <w:bottom w:val="single" w:sz="4" w:space="0" w:color="auto"/>
              <w:right w:val="single" w:sz="4" w:space="0" w:color="auto"/>
            </w:tcBorders>
            <w:hideMark/>
          </w:tcPr>
          <w:p w14:paraId="37027540"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rPr>
            </w:pPr>
            <w:r w:rsidRPr="00983455">
              <w:rPr>
                <w:strike/>
                <w:sz w:val="18"/>
                <w:szCs w:val="18"/>
              </w:rPr>
              <w:t>1,02</w:t>
            </w:r>
          </w:p>
        </w:tc>
        <w:tc>
          <w:tcPr>
            <w:tcW w:w="13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58D923"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vertAlign w:val="superscript"/>
              </w:rPr>
            </w:pPr>
            <w:r w:rsidRPr="00983455">
              <w:rPr>
                <w:strike/>
                <w:sz w:val="18"/>
                <w:szCs w:val="18"/>
              </w:rPr>
              <w:t>1,10</w:t>
            </w:r>
          </w:p>
        </w:tc>
        <w:tc>
          <w:tcPr>
            <w:tcW w:w="1633" w:type="pct"/>
            <w:tcBorders>
              <w:top w:val="single" w:sz="4" w:space="0" w:color="auto"/>
              <w:left w:val="single" w:sz="4" w:space="0" w:color="auto"/>
              <w:bottom w:val="single" w:sz="4" w:space="0" w:color="auto"/>
              <w:right w:val="single" w:sz="4" w:space="0" w:color="auto"/>
            </w:tcBorders>
            <w:hideMark/>
          </w:tcPr>
          <w:p w14:paraId="0F8EF919"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rPr>
            </w:pPr>
            <w:r w:rsidRPr="00983455">
              <w:rPr>
                <w:strike/>
                <w:sz w:val="18"/>
                <w:szCs w:val="18"/>
              </w:rPr>
              <w:t>Нет</w:t>
            </w:r>
          </w:p>
        </w:tc>
      </w:tr>
      <w:tr w:rsidR="00161C1D" w:rsidRPr="00EB4864" w14:paraId="25B9DFB3" w14:textId="77777777" w:rsidTr="00262172">
        <w:tc>
          <w:tcPr>
            <w:tcW w:w="6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BBF7A65" w14:textId="77777777" w:rsidR="00161C1D" w:rsidRPr="00983455" w:rsidRDefault="00161C1D" w:rsidP="00262172">
            <w:pPr>
              <w:keepNext/>
              <w:keepLines/>
              <w:widowControl w:val="0"/>
              <w:tabs>
                <w:tab w:val="left" w:pos="567"/>
                <w:tab w:val="left" w:pos="1701"/>
                <w:tab w:val="left" w:pos="2268"/>
                <w:tab w:val="left" w:pos="2835"/>
              </w:tabs>
              <w:suppressAutoHyphens w:val="0"/>
              <w:autoSpaceDE w:val="0"/>
              <w:autoSpaceDN w:val="0"/>
              <w:adjustRightInd w:val="0"/>
              <w:spacing w:before="40" w:after="120" w:line="240" w:lineRule="exact"/>
              <w:ind w:left="119"/>
              <w:jc w:val="center"/>
              <w:rPr>
                <w:rFonts w:eastAsia="MS Mincho"/>
                <w:strike/>
                <w:sz w:val="18"/>
                <w:szCs w:val="18"/>
              </w:rPr>
            </w:pPr>
            <w:r w:rsidRPr="00983455">
              <w:rPr>
                <w:strike/>
                <w:sz w:val="18"/>
                <w:szCs w:val="18"/>
              </w:rPr>
              <w:t>C3</w:t>
            </w:r>
          </w:p>
        </w:tc>
        <w:tc>
          <w:tcPr>
            <w:tcW w:w="1410" w:type="pct"/>
            <w:tcBorders>
              <w:top w:val="single" w:sz="4" w:space="0" w:color="auto"/>
              <w:left w:val="single" w:sz="4" w:space="0" w:color="auto"/>
              <w:bottom w:val="single" w:sz="12" w:space="0" w:color="auto"/>
              <w:right w:val="single" w:sz="4" w:space="0" w:color="auto"/>
            </w:tcBorders>
            <w:hideMark/>
          </w:tcPr>
          <w:p w14:paraId="2BC7787E"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rPr>
            </w:pPr>
            <w:r w:rsidRPr="00983455">
              <w:rPr>
                <w:strike/>
                <w:sz w:val="18"/>
                <w:szCs w:val="18"/>
              </w:rPr>
              <w:t>Нет</w:t>
            </w:r>
          </w:p>
        </w:tc>
        <w:tc>
          <w:tcPr>
            <w:tcW w:w="132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E6640BC"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rPr>
            </w:pPr>
            <w:r w:rsidRPr="00983455">
              <w:rPr>
                <w:strike/>
                <w:sz w:val="18"/>
                <w:szCs w:val="18"/>
              </w:rPr>
              <w:t>Нет</w:t>
            </w:r>
          </w:p>
        </w:tc>
        <w:tc>
          <w:tcPr>
            <w:tcW w:w="1633" w:type="pct"/>
            <w:tcBorders>
              <w:top w:val="single" w:sz="4" w:space="0" w:color="auto"/>
              <w:left w:val="single" w:sz="4" w:space="0" w:color="auto"/>
              <w:bottom w:val="single" w:sz="12" w:space="0" w:color="auto"/>
              <w:right w:val="single" w:sz="4" w:space="0" w:color="auto"/>
            </w:tcBorders>
            <w:hideMark/>
          </w:tcPr>
          <w:p w14:paraId="53CE204C" w14:textId="77777777" w:rsidR="00161C1D" w:rsidRPr="00983455" w:rsidRDefault="00161C1D" w:rsidP="00262172">
            <w:pPr>
              <w:keepNext/>
              <w:keepLines/>
              <w:widowControl w:val="0"/>
              <w:tabs>
                <w:tab w:val="left" w:pos="1701"/>
                <w:tab w:val="left" w:pos="2268"/>
                <w:tab w:val="left" w:pos="2835"/>
              </w:tabs>
              <w:suppressAutoHyphens w:val="0"/>
              <w:autoSpaceDE w:val="0"/>
              <w:autoSpaceDN w:val="0"/>
              <w:adjustRightInd w:val="0"/>
              <w:spacing w:before="40" w:after="120" w:line="240" w:lineRule="exact"/>
              <w:ind w:left="132"/>
              <w:jc w:val="center"/>
              <w:rPr>
                <w:rFonts w:eastAsia="MS Mincho"/>
                <w:strike/>
                <w:sz w:val="18"/>
                <w:szCs w:val="18"/>
              </w:rPr>
            </w:pPr>
            <w:r w:rsidRPr="00983455">
              <w:rPr>
                <w:strike/>
                <w:sz w:val="18"/>
                <w:szCs w:val="18"/>
              </w:rPr>
              <w:t>1,25</w:t>
            </w:r>
          </w:p>
        </w:tc>
      </w:tr>
    </w:tbl>
    <w:p w14:paraId="66C79291" w14:textId="77777777" w:rsidR="00161C1D" w:rsidRPr="00983455" w:rsidRDefault="00161C1D" w:rsidP="00983455">
      <w:pPr>
        <w:keepNext/>
        <w:keepLines/>
        <w:spacing w:before="120" w:line="220" w:lineRule="exact"/>
        <w:ind w:left="2410" w:right="1134"/>
        <w:rPr>
          <w:strike/>
          <w:sz w:val="18"/>
          <w:szCs w:val="18"/>
        </w:rPr>
      </w:pPr>
      <w:r w:rsidRPr="00983455">
        <w:rPr>
          <w:i/>
          <w:iCs/>
          <w:strike/>
          <w:sz w:val="18"/>
          <w:szCs w:val="18"/>
          <w:vertAlign w:val="superscript"/>
        </w:rPr>
        <w:t>a)</w:t>
      </w:r>
      <w:r w:rsidRPr="00983455">
        <w:rPr>
          <w:sz w:val="18"/>
          <w:szCs w:val="18"/>
        </w:rPr>
        <w:t xml:space="preserve"> </w:t>
      </w:r>
      <w:r w:rsidRPr="00983455">
        <w:rPr>
          <w:strike/>
          <w:sz w:val="18"/>
          <w:szCs w:val="18"/>
        </w:rPr>
        <w:t>См. пункт 3 приложения 10 к настоящим Правилам.</w:t>
      </w:r>
    </w:p>
    <w:p w14:paraId="114EBBE4" w14:textId="77777777" w:rsidR="00161C1D" w:rsidRPr="00983455" w:rsidRDefault="00161C1D" w:rsidP="00983455">
      <w:pPr>
        <w:keepNext/>
        <w:keepLines/>
        <w:spacing w:line="220" w:lineRule="exact"/>
        <w:ind w:left="2410" w:right="1304"/>
        <w:rPr>
          <w:strike/>
          <w:sz w:val="18"/>
          <w:szCs w:val="18"/>
        </w:rPr>
      </w:pPr>
      <w:r w:rsidRPr="00983455">
        <w:rPr>
          <w:i/>
          <w:iCs/>
          <w:strike/>
          <w:sz w:val="18"/>
          <w:szCs w:val="18"/>
          <w:vertAlign w:val="superscript"/>
        </w:rPr>
        <w:t>b)</w:t>
      </w:r>
      <w:r w:rsidRPr="00983455">
        <w:rPr>
          <w:sz w:val="18"/>
          <w:szCs w:val="18"/>
        </w:rPr>
        <w:t xml:space="preserve"> </w:t>
      </w:r>
      <w:r w:rsidRPr="00983455">
        <w:rPr>
          <w:strike/>
          <w:sz w:val="18"/>
          <w:szCs w:val="18"/>
        </w:rPr>
        <w:t>См. пункт 2 приложения 10 к настоящим Правилам.</w:t>
      </w:r>
    </w:p>
    <w:p w14:paraId="148ACCEF" w14:textId="77777777" w:rsidR="00161C1D" w:rsidRPr="00983455" w:rsidRDefault="00161C1D" w:rsidP="00983455">
      <w:pPr>
        <w:widowControl w:val="0"/>
        <w:suppressAutoHyphens w:val="0"/>
        <w:autoSpaceDE w:val="0"/>
        <w:autoSpaceDN w:val="0"/>
        <w:adjustRightInd w:val="0"/>
        <w:spacing w:after="120" w:line="220" w:lineRule="exact"/>
        <w:ind w:left="2410"/>
        <w:rPr>
          <w:rFonts w:eastAsia="MS Mincho"/>
          <w:strike/>
          <w:sz w:val="18"/>
          <w:szCs w:val="18"/>
        </w:rPr>
      </w:pPr>
      <w:r w:rsidRPr="00983455">
        <w:rPr>
          <w:i/>
          <w:iCs/>
          <w:strike/>
          <w:sz w:val="18"/>
          <w:szCs w:val="18"/>
          <w:vertAlign w:val="superscript"/>
        </w:rPr>
        <w:t>c)</w:t>
      </w:r>
      <w:r w:rsidRPr="00983455">
        <w:rPr>
          <w:sz w:val="18"/>
          <w:szCs w:val="18"/>
        </w:rPr>
        <w:t xml:space="preserve"> </w:t>
      </w:r>
      <w:r w:rsidRPr="00983455">
        <w:rPr>
          <w:strike/>
          <w:sz w:val="18"/>
          <w:szCs w:val="18"/>
        </w:rPr>
        <w:t>См. пункт 4 приложения 10 к настоящим Правилам.</w:t>
      </w:r>
    </w:p>
    <w:p w14:paraId="2BE49BA8" w14:textId="2CD2FF76" w:rsidR="00161C1D" w:rsidRPr="00CB05C5" w:rsidRDefault="00161C1D" w:rsidP="00161C1D">
      <w:pPr>
        <w:widowControl w:val="0"/>
        <w:suppressAutoHyphens w:val="0"/>
        <w:autoSpaceDE w:val="0"/>
        <w:autoSpaceDN w:val="0"/>
        <w:adjustRightInd w:val="0"/>
        <w:spacing w:after="120" w:line="240" w:lineRule="auto"/>
        <w:ind w:left="2268" w:hanging="1134"/>
        <w:rPr>
          <w:rFonts w:eastAsia="MS Mincho"/>
          <w:strike/>
          <w:szCs w:val="24"/>
        </w:rPr>
      </w:pPr>
      <w:r>
        <w:rPr>
          <w:strike/>
        </w:rPr>
        <w:t>7.3</w:t>
      </w:r>
      <w:r>
        <w:tab/>
      </w:r>
      <w:r>
        <w:tab/>
      </w:r>
      <w:r>
        <w:rPr>
          <w:strike/>
        </w:rPr>
        <w:t>Для классификации в качестве “тяговой шины” шина должна отвечать требованиям пункта 7.3.1 ниже.</w:t>
      </w:r>
    </w:p>
    <w:p w14:paraId="7C3443A9" w14:textId="359F0C63" w:rsidR="00161C1D" w:rsidRPr="003766C3" w:rsidRDefault="00161C1D" w:rsidP="00161C1D">
      <w:pPr>
        <w:widowControl w:val="0"/>
        <w:suppressAutoHyphens w:val="0"/>
        <w:autoSpaceDE w:val="0"/>
        <w:autoSpaceDN w:val="0"/>
        <w:adjustRightInd w:val="0"/>
        <w:spacing w:after="120" w:line="240" w:lineRule="auto"/>
        <w:ind w:left="2268" w:hanging="1134"/>
        <w:rPr>
          <w:rFonts w:eastAsia="MS Mincho"/>
          <w:strike/>
          <w:szCs w:val="24"/>
        </w:rPr>
      </w:pPr>
      <w:r>
        <w:rPr>
          <w:strike/>
        </w:rPr>
        <w:t>7.3.1</w:t>
      </w:r>
      <w:r>
        <w:tab/>
      </w:r>
      <w:r>
        <w:rPr>
          <w:strike/>
        </w:rPr>
        <w:t>Шина должна иметь рисунок протектора как минимум с двумя кольцевыми ребрами, на каждом из которых имелось бы не менее 30 блоковых элементов, разделенными канавками и/или узкими прорезями, глубина которых должна составлять не менее половины глубины рисунка протектора</w:t>
      </w:r>
      <w:r w:rsidRPr="003766C3">
        <w:rPr>
          <w:strike/>
        </w:rPr>
        <w:t>. Использование испытания физико-механических свойств в качестве альтернативного варианта будет возможным лишь на более позднем этапе, после того как в Правила будут внесены дополнительные поправки, включая указание соответствующих методов испытания и предельных значений</w:t>
      </w:r>
      <w:r>
        <w:rPr>
          <w:strike/>
        </w:rPr>
        <w:t>»</w:t>
      </w:r>
      <w:r w:rsidRPr="003766C3">
        <w:rPr>
          <w:strike/>
        </w:rPr>
        <w:t>.</w:t>
      </w:r>
    </w:p>
    <w:p w14:paraId="7C149D1B" w14:textId="77777777" w:rsidR="00161C1D" w:rsidRPr="00CB05C5" w:rsidRDefault="00161C1D" w:rsidP="00983455">
      <w:pPr>
        <w:pageBreakBefore/>
        <w:spacing w:after="120"/>
        <w:ind w:left="2268" w:right="1134" w:hanging="1134"/>
        <w:jc w:val="both"/>
        <w:rPr>
          <w:i/>
        </w:rPr>
      </w:pPr>
      <w:bookmarkStart w:id="75" w:name="_Hlk148616295"/>
      <w:r>
        <w:rPr>
          <w:i/>
          <w:iCs/>
        </w:rPr>
        <w:t>Пункт 7.4</w:t>
      </w:r>
      <w:r>
        <w:t xml:space="preserve"> изменить нумерацию на 7.2 и изложить в следующей редакции:</w:t>
      </w:r>
    </w:p>
    <w:p w14:paraId="3DDC189C" w14:textId="777AA871" w:rsidR="00161C1D" w:rsidRPr="00CB05C5" w:rsidRDefault="00161C1D" w:rsidP="00161C1D">
      <w:pPr>
        <w:spacing w:after="120"/>
        <w:ind w:left="2268" w:hanging="1134"/>
        <w:rPr>
          <w:rFonts w:eastAsia="MS Mincho"/>
          <w:szCs w:val="24"/>
        </w:rPr>
      </w:pPr>
      <w:r>
        <w:t>«7.</w:t>
      </w:r>
      <w:r>
        <w:rPr>
          <w:b/>
          <w:bCs/>
        </w:rPr>
        <w:t>2</w:t>
      </w:r>
      <w:r>
        <w:rPr>
          <w:strike/>
        </w:rPr>
        <w:t>4</w:t>
      </w:r>
      <w:r>
        <w:tab/>
      </w:r>
      <w:r>
        <w:tab/>
        <w:t>Для классификации в качестве “шины специального назначения” шина должна иметь блоковый рисунок протектора, в котором блоки* крупнее и расставлены шире, чем в обычных шинах, а также должна иметь следующие характеристики:</w:t>
      </w:r>
    </w:p>
    <w:p w14:paraId="3FA8DFA1" w14:textId="396B1FEE" w:rsidR="00161C1D" w:rsidRPr="00CB05C5" w:rsidRDefault="00161C1D" w:rsidP="003E79C2">
      <w:pPr>
        <w:widowControl w:val="0"/>
        <w:suppressAutoHyphens w:val="0"/>
        <w:autoSpaceDE w:val="0"/>
        <w:autoSpaceDN w:val="0"/>
        <w:adjustRightInd w:val="0"/>
        <w:spacing w:after="120"/>
        <w:ind w:left="2835" w:hanging="567"/>
        <w:rPr>
          <w:rFonts w:eastAsia="MS Mincho"/>
          <w:szCs w:val="24"/>
        </w:rPr>
      </w:pPr>
      <w:r>
        <w:t>a)</w:t>
      </w:r>
      <w:r>
        <w:tab/>
      </w:r>
      <w:r w:rsidR="003E79C2">
        <w:tab/>
      </w:r>
      <w:r>
        <w:t>для шин класса С2: глубина рисунка протектора ≥</w:t>
      </w:r>
      <w:r w:rsidR="003923BF" w:rsidRPr="003923BF">
        <w:t xml:space="preserve"> </w:t>
      </w:r>
      <w:r>
        <w:t>11 мм и коэффициент пустотности ≥</w:t>
      </w:r>
      <w:r w:rsidR="003923BF" w:rsidRPr="003923BF">
        <w:t xml:space="preserve"> </w:t>
      </w:r>
      <w:r>
        <w:t>35 %;</w:t>
      </w:r>
    </w:p>
    <w:p w14:paraId="4C97FDDA" w14:textId="5DB4B817" w:rsidR="00161C1D" w:rsidRPr="00CB05C5" w:rsidRDefault="00161C1D" w:rsidP="003E79C2">
      <w:pPr>
        <w:widowControl w:val="0"/>
        <w:suppressAutoHyphens w:val="0"/>
        <w:autoSpaceDE w:val="0"/>
        <w:autoSpaceDN w:val="0"/>
        <w:adjustRightInd w:val="0"/>
        <w:spacing w:after="120"/>
        <w:ind w:left="2835" w:hanging="567"/>
        <w:rPr>
          <w:rFonts w:eastAsia="MS Mincho"/>
          <w:szCs w:val="24"/>
        </w:rPr>
      </w:pPr>
      <w:r>
        <w:t>b)</w:t>
      </w:r>
      <w:r>
        <w:tab/>
      </w:r>
      <w:r w:rsidR="003E79C2">
        <w:tab/>
      </w:r>
      <w:r>
        <w:t>для шин класса С3: глубина рисунка протектора ≥</w:t>
      </w:r>
      <w:r w:rsidR="003923BF" w:rsidRPr="003923BF">
        <w:t xml:space="preserve"> </w:t>
      </w:r>
      <w:r>
        <w:t>16 мм и коэффициент пустотности ≥</w:t>
      </w:r>
      <w:r w:rsidR="003923BF" w:rsidRPr="003923BF">
        <w:t xml:space="preserve"> </w:t>
      </w:r>
      <w:r>
        <w:t>35 %.</w:t>
      </w:r>
    </w:p>
    <w:p w14:paraId="7DF27047" w14:textId="52748B6C" w:rsidR="00161C1D" w:rsidRPr="00C4698C" w:rsidRDefault="00161C1D" w:rsidP="00161C1D">
      <w:pPr>
        <w:widowControl w:val="0"/>
        <w:suppressAutoHyphens w:val="0"/>
        <w:autoSpaceDE w:val="0"/>
        <w:autoSpaceDN w:val="0"/>
        <w:adjustRightInd w:val="0"/>
        <w:spacing w:after="120" w:line="240" w:lineRule="auto"/>
        <w:ind w:left="2268" w:hanging="1134"/>
        <w:rPr>
          <w:rFonts w:eastAsia="MS Mincho"/>
          <w:szCs w:val="24"/>
        </w:rPr>
      </w:pPr>
      <w:r>
        <w:tab/>
      </w:r>
      <w:r w:rsidRPr="00C4698C">
        <w:t>*</w:t>
      </w:r>
      <w:r>
        <w:rPr>
          <w:b/>
          <w:bCs/>
        </w:rPr>
        <w:t xml:space="preserve"> Блоки могут иметь форму выступов и шипов</w:t>
      </w:r>
      <w:r w:rsidRPr="00C4698C">
        <w:t>».</w:t>
      </w:r>
    </w:p>
    <w:bookmarkEnd w:id="75"/>
    <w:p w14:paraId="58CA5D0F" w14:textId="77777777" w:rsidR="00161C1D" w:rsidRPr="00CB05C5" w:rsidRDefault="00161C1D" w:rsidP="00161C1D">
      <w:pPr>
        <w:spacing w:after="120"/>
        <w:ind w:left="2268" w:right="1134" w:hanging="1134"/>
        <w:jc w:val="both"/>
        <w:rPr>
          <w:i/>
        </w:rPr>
      </w:pPr>
      <w:r>
        <w:rPr>
          <w:i/>
          <w:iCs/>
        </w:rPr>
        <w:t>Пункт 7.5</w:t>
      </w:r>
      <w:r>
        <w:t xml:space="preserve"> изменить нумерацию на 7.3 и изложить в следующей редакции:</w:t>
      </w:r>
    </w:p>
    <w:p w14:paraId="6660FFA8" w14:textId="416E0E70" w:rsidR="00161C1D" w:rsidRPr="00CB05C5" w:rsidRDefault="00161C1D" w:rsidP="00161C1D">
      <w:pPr>
        <w:spacing w:after="120"/>
        <w:ind w:left="2268" w:hanging="1134"/>
        <w:rPr>
          <w:rFonts w:eastAsia="MS Mincho"/>
          <w:szCs w:val="24"/>
        </w:rPr>
      </w:pPr>
      <w:r>
        <w:t>«7.</w:t>
      </w:r>
      <w:r>
        <w:rPr>
          <w:b/>
          <w:bCs/>
        </w:rPr>
        <w:t>3</w:t>
      </w:r>
      <w:r>
        <w:rPr>
          <w:strike/>
        </w:rPr>
        <w:t>5</w:t>
      </w:r>
      <w:r>
        <w:tab/>
      </w:r>
      <w:r>
        <w:tab/>
        <w:t>Для классификации в качестве “профессиональной внедорожной” шина должна иметь все следующие характеристики:</w:t>
      </w:r>
    </w:p>
    <w:p w14:paraId="323CCFDC" w14:textId="77777777" w:rsidR="00161C1D" w:rsidRPr="00CB05C5" w:rsidRDefault="00161C1D" w:rsidP="002A3F1B">
      <w:pPr>
        <w:widowControl w:val="0"/>
        <w:suppressAutoHyphens w:val="0"/>
        <w:autoSpaceDE w:val="0"/>
        <w:autoSpaceDN w:val="0"/>
        <w:adjustRightInd w:val="0"/>
        <w:spacing w:after="120"/>
        <w:ind w:left="2835" w:hanging="567"/>
        <w:rPr>
          <w:rFonts w:eastAsia="MS Mincho"/>
          <w:szCs w:val="24"/>
        </w:rPr>
      </w:pPr>
      <w:r>
        <w:t>a)</w:t>
      </w:r>
      <w:r>
        <w:tab/>
        <w:t>для шин класса C2:</w:t>
      </w:r>
    </w:p>
    <w:p w14:paraId="61FF001D" w14:textId="279C45B6"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w:t>
      </w:r>
      <w:r>
        <w:tab/>
        <w:t>глубина рисунка протектора ≥</w:t>
      </w:r>
      <w:r w:rsidR="00BF2827" w:rsidRPr="00BF2827">
        <w:t xml:space="preserve"> </w:t>
      </w:r>
      <w:r>
        <w:t xml:space="preserve">11 мм; </w:t>
      </w:r>
      <w:r>
        <w:rPr>
          <w:b/>
          <w:bCs/>
        </w:rPr>
        <w:t>а также</w:t>
      </w:r>
    </w:p>
    <w:p w14:paraId="0EB44689" w14:textId="312B2EA2"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ii)</w:t>
      </w:r>
      <w:r>
        <w:tab/>
        <w:t>коэффициент пустотности ≥</w:t>
      </w:r>
      <w:r w:rsidR="00BF2827" w:rsidRPr="00BF2827">
        <w:t xml:space="preserve"> </w:t>
      </w:r>
      <w:r>
        <w:t xml:space="preserve">35 %; </w:t>
      </w:r>
      <w:r>
        <w:rPr>
          <w:b/>
          <w:bCs/>
        </w:rPr>
        <w:t>а также</w:t>
      </w:r>
    </w:p>
    <w:p w14:paraId="35029BC2" w14:textId="60A8DCAF"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iii)</w:t>
      </w:r>
      <w:r>
        <w:tab/>
      </w:r>
      <w:r>
        <w:rPr>
          <w:strike/>
        </w:rPr>
        <w:t>максимальная</w:t>
      </w:r>
      <w:r>
        <w:t xml:space="preserve"> категория скорости ≤</w:t>
      </w:r>
      <w:r w:rsidR="00BF2827" w:rsidRPr="00BF2827">
        <w:t xml:space="preserve"> </w:t>
      </w:r>
      <w:r>
        <w:rPr>
          <w:strike/>
        </w:rPr>
        <w:t>Q</w:t>
      </w:r>
      <w:r>
        <w:t xml:space="preserve"> </w:t>
      </w:r>
      <w:r>
        <w:rPr>
          <w:b/>
          <w:bCs/>
        </w:rPr>
        <w:t>160 км/ч</w:t>
      </w:r>
      <w:r>
        <w:t>;</w:t>
      </w:r>
    </w:p>
    <w:p w14:paraId="401E3ED6" w14:textId="77777777" w:rsidR="00161C1D" w:rsidRPr="00CB05C5" w:rsidRDefault="00161C1D" w:rsidP="002A3F1B">
      <w:pPr>
        <w:widowControl w:val="0"/>
        <w:suppressAutoHyphens w:val="0"/>
        <w:autoSpaceDE w:val="0"/>
        <w:autoSpaceDN w:val="0"/>
        <w:adjustRightInd w:val="0"/>
        <w:spacing w:after="120"/>
        <w:ind w:left="2835" w:hanging="567"/>
        <w:rPr>
          <w:rFonts w:eastAsia="MS Mincho"/>
          <w:szCs w:val="24"/>
        </w:rPr>
      </w:pPr>
      <w:r>
        <w:t>b)</w:t>
      </w:r>
      <w:r>
        <w:tab/>
        <w:t>для шин класса С3:</w:t>
      </w:r>
    </w:p>
    <w:p w14:paraId="635D7E04" w14:textId="79F5E219"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w:t>
      </w:r>
      <w:r>
        <w:tab/>
        <w:t>глубина рисунка протектора ≥</w:t>
      </w:r>
      <w:r w:rsidR="00BF2827" w:rsidRPr="00BF2827">
        <w:t xml:space="preserve"> </w:t>
      </w:r>
      <w:r>
        <w:t xml:space="preserve">16 мм; </w:t>
      </w:r>
      <w:r>
        <w:rPr>
          <w:b/>
          <w:bCs/>
        </w:rPr>
        <w:t>а также</w:t>
      </w:r>
    </w:p>
    <w:p w14:paraId="14B85D56" w14:textId="49270BA0"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ii)</w:t>
      </w:r>
      <w:r>
        <w:tab/>
        <w:t>коэффициент пустотности ≥</w:t>
      </w:r>
      <w:r w:rsidR="00BF2827" w:rsidRPr="00034295">
        <w:t xml:space="preserve"> </w:t>
      </w:r>
      <w:r>
        <w:t xml:space="preserve">35 %; </w:t>
      </w:r>
      <w:r>
        <w:rPr>
          <w:b/>
          <w:bCs/>
        </w:rPr>
        <w:t>а также</w:t>
      </w:r>
    </w:p>
    <w:p w14:paraId="7FE165B5" w14:textId="6A1AC275" w:rsidR="00161C1D" w:rsidRPr="00CB05C5" w:rsidRDefault="00161C1D" w:rsidP="002A3F1B">
      <w:pPr>
        <w:widowControl w:val="0"/>
        <w:suppressAutoHyphens w:val="0"/>
        <w:autoSpaceDE w:val="0"/>
        <w:autoSpaceDN w:val="0"/>
        <w:adjustRightInd w:val="0"/>
        <w:spacing w:after="120"/>
        <w:ind w:left="3402" w:hanging="567"/>
        <w:rPr>
          <w:rFonts w:eastAsia="MS Mincho"/>
          <w:szCs w:val="24"/>
        </w:rPr>
      </w:pPr>
      <w:r>
        <w:t>iii)</w:t>
      </w:r>
      <w:r>
        <w:tab/>
      </w:r>
      <w:r>
        <w:rPr>
          <w:strike/>
        </w:rPr>
        <w:t>максимальная</w:t>
      </w:r>
      <w:r>
        <w:t xml:space="preserve"> категория скорости ≤ </w:t>
      </w:r>
      <w:r>
        <w:rPr>
          <w:strike/>
        </w:rPr>
        <w:t>K</w:t>
      </w:r>
      <w:r>
        <w:t xml:space="preserve"> </w:t>
      </w:r>
      <w:r>
        <w:rPr>
          <w:b/>
          <w:bCs/>
        </w:rPr>
        <w:t>110 км/ч</w:t>
      </w:r>
      <w:r>
        <w:t>».</w:t>
      </w:r>
    </w:p>
    <w:p w14:paraId="0507DD2C" w14:textId="77777777" w:rsidR="00161C1D" w:rsidRPr="00CB05C5" w:rsidRDefault="00161C1D" w:rsidP="00161C1D">
      <w:pPr>
        <w:spacing w:after="120"/>
        <w:ind w:left="2268" w:right="1134" w:hanging="1134"/>
        <w:jc w:val="both"/>
        <w:rPr>
          <w:i/>
        </w:rPr>
      </w:pPr>
      <w:r>
        <w:rPr>
          <w:i/>
          <w:iCs/>
        </w:rPr>
        <w:t>Пункт 9</w:t>
      </w:r>
      <w:r>
        <w:t xml:space="preserve"> изменить следующим образом:</w:t>
      </w:r>
    </w:p>
    <w:p w14:paraId="19BCA3C0" w14:textId="49EB3F9A" w:rsidR="00161C1D" w:rsidRPr="00906854" w:rsidRDefault="00161C1D" w:rsidP="00161C1D">
      <w:pPr>
        <w:pStyle w:val="HLevel1G"/>
        <w:spacing w:before="0"/>
        <w:rPr>
          <w:szCs w:val="28"/>
          <w:lang w:val="ru-RU"/>
        </w:rPr>
      </w:pPr>
      <w:r w:rsidRPr="00906854">
        <w:rPr>
          <w:b w:val="0"/>
          <w:bCs/>
          <w:szCs w:val="28"/>
          <w:lang w:val="ru-RU"/>
        </w:rPr>
        <w:t>«</w:t>
      </w:r>
      <w:r w:rsidRPr="00906854">
        <w:rPr>
          <w:bCs/>
          <w:szCs w:val="28"/>
          <w:lang w:val="ru-RU"/>
        </w:rPr>
        <w:t>9.</w:t>
      </w:r>
      <w:r w:rsidRPr="00906854">
        <w:rPr>
          <w:szCs w:val="28"/>
          <w:lang w:val="ru-RU"/>
        </w:rPr>
        <w:tab/>
      </w:r>
      <w:r w:rsidRPr="00906854">
        <w:rPr>
          <w:szCs w:val="28"/>
          <w:lang w:val="ru-RU"/>
        </w:rPr>
        <w:tab/>
      </w:r>
      <w:r w:rsidRPr="00906854">
        <w:rPr>
          <w:bCs/>
          <w:szCs w:val="28"/>
          <w:lang w:val="ru-RU"/>
        </w:rPr>
        <w:t>Соответствие производства</w:t>
      </w:r>
      <w:bookmarkStart w:id="76" w:name="_Toc136508185"/>
      <w:bookmarkEnd w:id="76"/>
    </w:p>
    <w:p w14:paraId="74E2AA27" w14:textId="0327D182" w:rsidR="00161C1D" w:rsidRPr="00B203E7" w:rsidRDefault="00161C1D" w:rsidP="00161C1D">
      <w:pPr>
        <w:keepNext/>
        <w:keepLines/>
        <w:widowControl w:val="0"/>
        <w:tabs>
          <w:tab w:val="left" w:pos="1134"/>
        </w:tabs>
        <w:suppressAutoHyphens w:val="0"/>
        <w:autoSpaceDE w:val="0"/>
        <w:autoSpaceDN w:val="0"/>
        <w:adjustRightInd w:val="0"/>
        <w:spacing w:after="120"/>
        <w:ind w:left="2268" w:right="1134" w:hanging="1134"/>
        <w:jc w:val="both"/>
        <w:rPr>
          <w:rFonts w:eastAsia="MS Mincho"/>
        </w:rPr>
      </w:pPr>
      <w:r>
        <w:tab/>
        <w:t>Процедуры проверки соответствия производства должны соответствовать процедурам, изложенным в добавлении 2 к Соглашению (E/ECE/324-E/ECE/TRANS/505/Rev.</w:t>
      </w:r>
      <w:r>
        <w:rPr>
          <w:strike/>
        </w:rPr>
        <w:t>2</w:t>
      </w:r>
      <w:r>
        <w:rPr>
          <w:b/>
          <w:bCs/>
        </w:rPr>
        <w:t>3</w:t>
      </w:r>
      <w:r>
        <w:t>), с учетом нижеследующих предписаний».</w:t>
      </w:r>
    </w:p>
    <w:p w14:paraId="36A69D38" w14:textId="77777777" w:rsidR="00161C1D" w:rsidRPr="00CB05C5" w:rsidRDefault="00161C1D" w:rsidP="00161C1D">
      <w:pPr>
        <w:spacing w:after="120"/>
        <w:ind w:left="2268" w:right="1134" w:hanging="1134"/>
        <w:jc w:val="both"/>
        <w:rPr>
          <w:i/>
        </w:rPr>
      </w:pPr>
      <w:bookmarkStart w:id="77" w:name="_Hlk148617130"/>
      <w:r>
        <w:rPr>
          <w:i/>
          <w:iCs/>
        </w:rPr>
        <w:t>Пункты 9.2 и 9.2.1</w:t>
      </w:r>
      <w:r>
        <w:t xml:space="preserve"> изменить следующим образом:</w:t>
      </w:r>
    </w:p>
    <w:p w14:paraId="30EA3B58" w14:textId="0AF79D2C" w:rsidR="00161C1D" w:rsidRPr="00CB05C5" w:rsidRDefault="00161C1D" w:rsidP="00161C1D">
      <w:pPr>
        <w:spacing w:after="120"/>
        <w:ind w:left="2268" w:right="1134" w:hanging="1134"/>
        <w:jc w:val="both"/>
        <w:rPr>
          <w:rFonts w:eastAsia="MS Mincho"/>
          <w:strike/>
        </w:rPr>
      </w:pPr>
      <w:bookmarkStart w:id="78" w:name="_Hlk148616762"/>
      <w:r>
        <w:t>«9.2</w:t>
      </w:r>
      <w:r>
        <w:tab/>
        <w:t>Держатель официального утверждения обеспечивает проверку и испытание в соответствии с предписаниями настоящих Правил по меньшей мере следующего количества шин, входящих в ассортимент производимой продукции:</w:t>
      </w:r>
      <w:bookmarkEnd w:id="47"/>
      <w:bookmarkEnd w:id="78"/>
    </w:p>
    <w:p w14:paraId="24F37C2E" w14:textId="2522FDA4" w:rsidR="00161C1D" w:rsidRPr="00CB05C5" w:rsidRDefault="00161C1D" w:rsidP="00161C1D">
      <w:pPr>
        <w:widowControl w:val="0"/>
        <w:suppressAutoHyphens w:val="0"/>
        <w:autoSpaceDE w:val="0"/>
        <w:autoSpaceDN w:val="0"/>
        <w:adjustRightInd w:val="0"/>
        <w:spacing w:after="120"/>
        <w:ind w:left="2268" w:right="1134" w:hanging="1134"/>
        <w:jc w:val="both"/>
        <w:rPr>
          <w:bCs/>
        </w:rPr>
      </w:pPr>
      <w:r>
        <w:rPr>
          <w:strike/>
        </w:rPr>
        <w:t>9.2.1</w:t>
      </w:r>
      <w:r>
        <w:tab/>
        <w:t>0,01</w:t>
      </w:r>
      <w:r w:rsidR="00536834">
        <w:rPr>
          <w:lang w:val="fr-CH"/>
        </w:rPr>
        <w:t> </w:t>
      </w:r>
      <w:r>
        <w:t>% всей изготовленной за год продукции, но в любом случае не менее 2</w:t>
      </w:r>
      <w:r w:rsidR="00536834">
        <w:rPr>
          <w:lang w:val="fr-CH"/>
        </w:rPr>
        <w:t> </w:t>
      </w:r>
      <w:r>
        <w:rPr>
          <w:b/>
          <w:bCs/>
        </w:rPr>
        <w:t xml:space="preserve">шин </w:t>
      </w:r>
      <w:r>
        <w:t>и необязательно более 10 шин в течение каждого года производства на поэтапной основе;».</w:t>
      </w:r>
    </w:p>
    <w:bookmarkEnd w:id="77"/>
    <w:p w14:paraId="2BEFC90E" w14:textId="77777777" w:rsidR="00161C1D" w:rsidRPr="00CB05C5" w:rsidRDefault="00161C1D" w:rsidP="00161C1D">
      <w:pPr>
        <w:tabs>
          <w:tab w:val="left" w:pos="2300"/>
          <w:tab w:val="left" w:pos="2800"/>
        </w:tabs>
        <w:spacing w:after="120"/>
        <w:ind w:left="2302" w:right="1134" w:hanging="1168"/>
        <w:jc w:val="both"/>
        <w:rPr>
          <w:i/>
        </w:rPr>
      </w:pPr>
      <w:r>
        <w:rPr>
          <w:i/>
          <w:iCs/>
        </w:rPr>
        <w:t>Пункты 9.2.2, 9.2.3 и 9.2.4</w:t>
      </w:r>
      <w:r>
        <w:t xml:space="preserve"> исключить: </w:t>
      </w:r>
    </w:p>
    <w:p w14:paraId="2900D77C" w14:textId="5363CD56" w:rsidR="00161C1D" w:rsidRPr="00CB05C5" w:rsidRDefault="00161C1D" w:rsidP="00161C1D">
      <w:pPr>
        <w:spacing w:after="120"/>
        <w:ind w:left="2268" w:right="1134" w:hanging="1134"/>
        <w:jc w:val="both"/>
        <w:rPr>
          <w:rFonts w:eastAsia="MS Mincho"/>
          <w:strike/>
        </w:rPr>
      </w:pPr>
      <w:bookmarkStart w:id="79" w:name="_Hlk148617094"/>
      <w:r>
        <w:t>«</w:t>
      </w:r>
      <w:r>
        <w:rPr>
          <w:strike/>
        </w:rPr>
        <w:t>9.2.2</w:t>
      </w:r>
      <w:r>
        <w:tab/>
      </w:r>
      <w:r>
        <w:rPr>
          <w:strike/>
        </w:rPr>
        <w:t>по крайней мере одной шины каждые два года для проверки соответствия требованиям к эффективности зимних шин для использования в тяжелых снежных условиях, отвечающих пункту 6.6.2 и охватываемых пунктом 6.4.4.3;</w:t>
      </w:r>
      <w:bookmarkEnd w:id="79"/>
    </w:p>
    <w:p w14:paraId="205768C5" w14:textId="77777777" w:rsidR="00161C1D" w:rsidRPr="00CB05C5" w:rsidRDefault="00161C1D" w:rsidP="00161C1D">
      <w:pPr>
        <w:widowControl w:val="0"/>
        <w:suppressAutoHyphens w:val="0"/>
        <w:autoSpaceDE w:val="0"/>
        <w:autoSpaceDN w:val="0"/>
        <w:adjustRightInd w:val="0"/>
        <w:spacing w:after="120"/>
        <w:ind w:left="2268" w:right="1134" w:hanging="1134"/>
        <w:jc w:val="both"/>
        <w:rPr>
          <w:rFonts w:eastAsia="MS Mincho"/>
          <w:strike/>
        </w:rPr>
      </w:pPr>
      <w:r>
        <w:rPr>
          <w:strike/>
        </w:rPr>
        <w:t>9.2.3</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охватываемых пунктом 6.4.4.1. 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14:paraId="545B144C" w14:textId="28904C98" w:rsidR="00161C1D" w:rsidRPr="00B203E7" w:rsidRDefault="00161C1D" w:rsidP="00161C1D">
      <w:pPr>
        <w:widowControl w:val="0"/>
        <w:suppressAutoHyphens w:val="0"/>
        <w:autoSpaceDE w:val="0"/>
        <w:autoSpaceDN w:val="0"/>
        <w:adjustRightInd w:val="0"/>
        <w:spacing w:after="120"/>
        <w:ind w:left="2268" w:right="1134" w:hanging="1134"/>
        <w:jc w:val="both"/>
        <w:rPr>
          <w:rFonts w:eastAsia="MS Mincho"/>
          <w:strike/>
        </w:rPr>
      </w:pPr>
      <w:r>
        <w:rPr>
          <w:strike/>
        </w:rPr>
        <w:t>9.2.4</w:t>
      </w:r>
      <w:r>
        <w:t xml:space="preserve"> </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охватываемых пунктом 6.4.4.2.</w:t>
      </w:r>
      <w:r>
        <w:t xml:space="preserve"> </w:t>
      </w:r>
      <w:r>
        <w:rPr>
          <w:strike/>
        </w:rPr>
        <w:t>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r>
        <w:t>».</w:t>
      </w:r>
      <w:r>
        <w:tab/>
      </w:r>
    </w:p>
    <w:p w14:paraId="4526936E" w14:textId="77777777" w:rsidR="00161C1D" w:rsidRPr="00CB05C5" w:rsidRDefault="00161C1D" w:rsidP="00161C1D">
      <w:pPr>
        <w:spacing w:after="120"/>
        <w:ind w:left="2268" w:right="1134" w:hanging="1134"/>
        <w:jc w:val="both"/>
        <w:rPr>
          <w:i/>
        </w:rPr>
      </w:pPr>
      <w:r>
        <w:rPr>
          <w:i/>
          <w:iCs/>
        </w:rPr>
        <w:t>Пункт 9.4</w:t>
      </w:r>
      <w:r>
        <w:t xml:space="preserve"> изменить следующим образом:</w:t>
      </w:r>
    </w:p>
    <w:p w14:paraId="73F2CB68" w14:textId="2C34D3CA" w:rsidR="00161C1D" w:rsidRPr="00CB05C5" w:rsidRDefault="00161C1D" w:rsidP="00161C1D">
      <w:pPr>
        <w:spacing w:after="120"/>
        <w:ind w:left="2268" w:right="1134" w:hanging="1134"/>
        <w:jc w:val="both"/>
        <w:rPr>
          <w:rFonts w:eastAsia="MS Mincho"/>
        </w:rPr>
      </w:pPr>
      <w:r>
        <w:t>«9.4</w:t>
      </w:r>
      <w:r>
        <w:tab/>
        <w:t>Орган, выдавший разрешение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w:t>
      </w:r>
      <w:r>
        <w:rPr>
          <w:strike/>
        </w:rPr>
        <w:t>, включая, в частности, соблюдение предписаний, определенных в пунктах 6.4.4.1 c), 6.4.4.2 d) и 6.4.4.3 c)</w:t>
      </w:r>
      <w:r>
        <w:t>. Для каждого производственного объекта орган по официальному утверждению типа произвольно отбирает, проверяет и испытывает, как предписано настоящими Правилами, следующее количество образцов шин, входящих в ассортимент производимой продукции:».</w:t>
      </w:r>
    </w:p>
    <w:p w14:paraId="44725CED" w14:textId="77777777" w:rsidR="00161C1D" w:rsidRPr="00CB05C5" w:rsidRDefault="00161C1D" w:rsidP="00161C1D">
      <w:pPr>
        <w:tabs>
          <w:tab w:val="left" w:pos="2300"/>
          <w:tab w:val="left" w:pos="2800"/>
        </w:tabs>
        <w:spacing w:after="120"/>
        <w:ind w:left="2302" w:right="1134" w:hanging="1168"/>
        <w:jc w:val="both"/>
        <w:rPr>
          <w:i/>
        </w:rPr>
      </w:pPr>
      <w:r>
        <w:rPr>
          <w:i/>
          <w:iCs/>
        </w:rPr>
        <w:t>Пункты 9.4.2, 9.4.3 и 9.4.4</w:t>
      </w:r>
      <w:r>
        <w:t xml:space="preserve"> исключить: </w:t>
      </w:r>
    </w:p>
    <w:p w14:paraId="7263CB95" w14:textId="7EDFF550" w:rsidR="00161C1D" w:rsidRPr="00CB05C5" w:rsidRDefault="00161C1D" w:rsidP="00161C1D">
      <w:pPr>
        <w:spacing w:after="120"/>
        <w:ind w:left="2268" w:right="1134" w:hanging="1134"/>
        <w:jc w:val="both"/>
        <w:rPr>
          <w:rFonts w:eastAsia="MS Mincho"/>
          <w:strike/>
        </w:rPr>
      </w:pPr>
      <w:r>
        <w:t>«</w:t>
      </w:r>
      <w:r>
        <w:rPr>
          <w:strike/>
        </w:rPr>
        <w:t>9.4.2</w:t>
      </w:r>
      <w:r>
        <w:tab/>
      </w:r>
      <w:r>
        <w:rPr>
          <w:strike/>
        </w:rPr>
        <w:t>по крайней мере одной шины каждые два года для проверки соответствия требованиям к эффективности зимних шин для использования в тяжелых снежных условиях, отвечающих пункту 6.6.2 и охватываемых пунктом 6.4.4.3;</w:t>
      </w:r>
    </w:p>
    <w:p w14:paraId="79860B03" w14:textId="77777777" w:rsidR="00161C1D" w:rsidRPr="00CB05C5" w:rsidRDefault="00161C1D" w:rsidP="00161C1D">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9.4.3</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охватываемых пунктом 6.4.4.1.</w:t>
      </w:r>
      <w:r>
        <w:t xml:space="preserve"> </w:t>
      </w:r>
      <w:r>
        <w:rPr>
          <w:strike/>
        </w:rPr>
        <w:t>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14:paraId="266163E8" w14:textId="6771B665" w:rsidR="00161C1D" w:rsidRPr="00B203E7" w:rsidRDefault="00161C1D" w:rsidP="00161C1D">
      <w:pPr>
        <w:widowControl w:val="0"/>
        <w:suppressAutoHyphens w:val="0"/>
        <w:autoSpaceDE w:val="0"/>
        <w:autoSpaceDN w:val="0"/>
        <w:adjustRightInd w:val="0"/>
        <w:spacing w:after="120" w:line="240" w:lineRule="auto"/>
        <w:ind w:left="2268" w:right="1134" w:hanging="1134"/>
        <w:jc w:val="both"/>
        <w:rPr>
          <w:rFonts w:eastAsia="MS Mincho"/>
          <w:strike/>
        </w:rPr>
      </w:pPr>
      <w:r>
        <w:rPr>
          <w:strike/>
        </w:rPr>
        <w:t>9.4.4</w:t>
      </w:r>
      <w:r>
        <w:tab/>
      </w:r>
      <w:r>
        <w:rPr>
          <w:strike/>
        </w:rPr>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охватываемых пунктом 6.4.4.2.</w:t>
      </w:r>
      <w:r>
        <w:t xml:space="preserve"> </w:t>
      </w:r>
      <w:r>
        <w:rPr>
          <w:strike/>
        </w:rPr>
        <w:t>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bookmarkStart w:id="80" w:name="_Hlk148617890"/>
      <w:bookmarkEnd w:id="80"/>
    </w:p>
    <w:p w14:paraId="014291D4" w14:textId="77777777" w:rsidR="00161C1D" w:rsidRPr="00CB05C5" w:rsidRDefault="00161C1D" w:rsidP="00161C1D">
      <w:pPr>
        <w:spacing w:after="120"/>
        <w:ind w:left="2268" w:right="1134" w:hanging="1134"/>
        <w:jc w:val="both"/>
        <w:rPr>
          <w:i/>
        </w:rPr>
      </w:pPr>
      <w:r>
        <w:rPr>
          <w:i/>
          <w:iCs/>
        </w:rPr>
        <w:t>Включить новый раздел 13 и пункты 13.1, 13.2, 13.3 и 13.4</w:t>
      </w:r>
      <w:r>
        <w:t xml:space="preserve"> следующего содержания: </w:t>
      </w:r>
    </w:p>
    <w:p w14:paraId="71E11D9F" w14:textId="7E34A1AD" w:rsidR="00161C1D" w:rsidRPr="000E5F14" w:rsidRDefault="00161C1D" w:rsidP="00161C1D">
      <w:pPr>
        <w:keepNext/>
        <w:keepLines/>
        <w:tabs>
          <w:tab w:val="left" w:pos="142"/>
        </w:tabs>
        <w:spacing w:after="120"/>
        <w:ind w:left="2268" w:right="1134" w:hanging="1128"/>
        <w:outlineLvl w:val="0"/>
        <w:rPr>
          <w:b/>
          <w:sz w:val="28"/>
          <w:szCs w:val="28"/>
        </w:rPr>
      </w:pPr>
      <w:bookmarkStart w:id="81" w:name="_Toc136508189"/>
      <w:r w:rsidRPr="000E5F14">
        <w:rPr>
          <w:sz w:val="28"/>
          <w:szCs w:val="28"/>
        </w:rPr>
        <w:t>«</w:t>
      </w:r>
      <w:r w:rsidRPr="000E5F14">
        <w:rPr>
          <w:b/>
          <w:bCs/>
          <w:sz w:val="28"/>
          <w:szCs w:val="28"/>
        </w:rPr>
        <w:t>13.</w:t>
      </w:r>
      <w:r w:rsidRPr="000E5F14">
        <w:rPr>
          <w:sz w:val="28"/>
          <w:szCs w:val="28"/>
        </w:rPr>
        <w:tab/>
      </w:r>
      <w:r w:rsidRPr="000E5F14">
        <w:rPr>
          <w:sz w:val="28"/>
          <w:szCs w:val="28"/>
        </w:rPr>
        <w:tab/>
      </w:r>
      <w:r w:rsidRPr="000E5F14">
        <w:rPr>
          <w:b/>
          <w:bCs/>
          <w:sz w:val="28"/>
          <w:szCs w:val="28"/>
        </w:rPr>
        <w:t>Переходные положения</w:t>
      </w:r>
      <w:bookmarkEnd w:id="81"/>
    </w:p>
    <w:p w14:paraId="643A5206" w14:textId="77777777" w:rsidR="00161C1D" w:rsidRPr="00CB05C5" w:rsidRDefault="00161C1D" w:rsidP="00161C1D">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13.1</w:t>
      </w:r>
      <w:r>
        <w:t xml:space="preserve"> </w:t>
      </w:r>
      <w:r>
        <w:tab/>
      </w:r>
      <w:r>
        <w:rPr>
          <w:b/>
          <w:bCs/>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2C699FE6" w14:textId="77777777" w:rsidR="00161C1D" w:rsidRPr="00CB05C5" w:rsidRDefault="00161C1D" w:rsidP="00161C1D">
      <w:pPr>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13.2</w:t>
      </w:r>
      <w:r>
        <w:tab/>
      </w:r>
      <w:r>
        <w:rPr>
          <w:b/>
          <w:bCs/>
        </w:rPr>
        <w:t>Договаривающиеся стороны, применяющие настоящие Правила, продолжают признавать официальные утверждения типа и предоставлять распространения этих официальных утверждений в отношении предприятий по восстановлению протектора шины на основании предшествующих серий поправок к настоящим Правилам, которые не затрагиваются изменениями, внесенными в силу поправок серии 01.</w:t>
      </w:r>
    </w:p>
    <w:p w14:paraId="6B280DB9" w14:textId="579CCD6A" w:rsidR="00161C1D" w:rsidRPr="00CB05C5" w:rsidRDefault="00161C1D" w:rsidP="00892CF3">
      <w:pPr>
        <w:pageBreakBefore/>
        <w:widowControl w:val="0"/>
        <w:tabs>
          <w:tab w:val="left" w:pos="1134"/>
        </w:tabs>
        <w:suppressAutoHyphens w:val="0"/>
        <w:autoSpaceDE w:val="0"/>
        <w:autoSpaceDN w:val="0"/>
        <w:adjustRightInd w:val="0"/>
        <w:spacing w:after="120"/>
        <w:ind w:left="2268" w:right="1134" w:hanging="1128"/>
        <w:jc w:val="both"/>
        <w:rPr>
          <w:rFonts w:eastAsia="MS Mincho"/>
          <w:b/>
          <w:bCs/>
        </w:rPr>
      </w:pPr>
      <w:r>
        <w:rPr>
          <w:b/>
          <w:bCs/>
        </w:rPr>
        <w:t>13.3</w:t>
      </w:r>
      <w:r>
        <w:t xml:space="preserve"> </w:t>
      </w:r>
      <w:r>
        <w:tab/>
      </w:r>
      <w:r>
        <w:rPr>
          <w:b/>
          <w:bCs/>
        </w:rPr>
        <w:t>Начиная с [1 сентября 2025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2025</w:t>
      </w:r>
      <w:r w:rsidR="00892CF3">
        <w:rPr>
          <w:b/>
          <w:bCs/>
          <w:lang w:val="fr-CH"/>
        </w:rPr>
        <w:t> </w:t>
      </w:r>
      <w:r>
        <w:rPr>
          <w:b/>
          <w:bCs/>
        </w:rPr>
        <w:t>года].</w:t>
      </w:r>
    </w:p>
    <w:p w14:paraId="24CF8DDE" w14:textId="77777777" w:rsidR="00161C1D" w:rsidRDefault="00161C1D" w:rsidP="00161C1D">
      <w:pPr>
        <w:widowControl w:val="0"/>
        <w:tabs>
          <w:tab w:val="left" w:pos="1134"/>
        </w:tabs>
        <w:suppressAutoHyphens w:val="0"/>
        <w:autoSpaceDE w:val="0"/>
        <w:autoSpaceDN w:val="0"/>
        <w:adjustRightInd w:val="0"/>
        <w:spacing w:after="120"/>
        <w:ind w:left="2268" w:right="1134" w:hanging="1128"/>
        <w:jc w:val="both"/>
      </w:pPr>
      <w:r>
        <w:rPr>
          <w:b/>
          <w:bCs/>
        </w:rPr>
        <w:t>13.4</w:t>
      </w:r>
      <w:r>
        <w:t xml:space="preserve"> </w:t>
      </w:r>
      <w:r>
        <w:tab/>
      </w:r>
      <w:r>
        <w:rPr>
          <w:b/>
          <w:bCs/>
        </w:rPr>
        <w:t>До [1</w:t>
      </w:r>
      <w:r w:rsidR="00A37893">
        <w:rPr>
          <w:b/>
          <w:bCs/>
          <w:lang w:val="fr-CH"/>
        </w:rPr>
        <w:t> </w:t>
      </w:r>
      <w:r>
        <w:rPr>
          <w:b/>
          <w:bCs/>
        </w:rPr>
        <w:t>сентября 2028</w:t>
      </w:r>
      <w:r w:rsidR="00A37893">
        <w:rPr>
          <w:b/>
          <w:bCs/>
          <w:lang w:val="fr-CH"/>
        </w:rPr>
        <w:t> </w:t>
      </w:r>
      <w:r>
        <w:rPr>
          <w:b/>
          <w:bCs/>
        </w:rPr>
        <w:t>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2025 года]</w:t>
      </w:r>
      <w:r w:rsidRPr="00A37893">
        <w:t>».</w:t>
      </w:r>
    </w:p>
    <w:p w14:paraId="693B50FA" w14:textId="77777777" w:rsidR="00161C1D" w:rsidRPr="00CB05C5" w:rsidRDefault="00161C1D" w:rsidP="00161C1D">
      <w:pPr>
        <w:spacing w:after="120"/>
        <w:ind w:left="1134" w:right="1134"/>
        <w:jc w:val="both"/>
        <w:rPr>
          <w:i/>
        </w:rPr>
      </w:pPr>
      <w:bookmarkStart w:id="82" w:name="_Hlk148620383"/>
      <w:r>
        <w:rPr>
          <w:i/>
          <w:iCs/>
        </w:rPr>
        <w:t>Приложение 2</w:t>
      </w:r>
      <w:r>
        <w:t xml:space="preserve"> изменить следующим образом:</w:t>
      </w:r>
    </w:p>
    <w:p w14:paraId="239E8779" w14:textId="0F2EA969" w:rsidR="00161C1D" w:rsidRPr="00034295" w:rsidRDefault="00161C1D" w:rsidP="00161C1D">
      <w:pPr>
        <w:keepNext/>
        <w:keepLines/>
        <w:tabs>
          <w:tab w:val="right" w:pos="851"/>
        </w:tabs>
        <w:spacing w:after="240" w:line="300" w:lineRule="exact"/>
        <w:ind w:left="2268" w:right="1134" w:hanging="2268"/>
        <w:rPr>
          <w:b/>
          <w:sz w:val="28"/>
          <w:szCs w:val="28"/>
        </w:rPr>
      </w:pPr>
      <w:r w:rsidRPr="00C45DBE">
        <w:rPr>
          <w:sz w:val="28"/>
          <w:szCs w:val="28"/>
        </w:rPr>
        <w:t>«</w:t>
      </w:r>
      <w:r w:rsidRPr="00C45DBE">
        <w:rPr>
          <w:b/>
          <w:bCs/>
          <w:sz w:val="28"/>
          <w:szCs w:val="28"/>
        </w:rPr>
        <w:t>Приложение</w:t>
      </w:r>
      <w:r w:rsidRPr="00034295">
        <w:rPr>
          <w:b/>
          <w:bCs/>
          <w:sz w:val="28"/>
          <w:szCs w:val="28"/>
        </w:rPr>
        <w:t xml:space="preserve"> 2</w:t>
      </w:r>
      <w:bookmarkEnd w:id="82"/>
    </w:p>
    <w:p w14:paraId="13C00214" w14:textId="30122A32" w:rsidR="00161C1D" w:rsidRPr="00CB05C5" w:rsidRDefault="00161C1D" w:rsidP="00C45DBE">
      <w:pPr>
        <w:pStyle w:val="HChG"/>
        <w:rPr>
          <w:rFonts w:eastAsia="MS Mincho"/>
          <w:szCs w:val="28"/>
        </w:rPr>
      </w:pPr>
      <w:r w:rsidRPr="00034295">
        <w:tab/>
      </w:r>
      <w:r w:rsidR="00C45DBE" w:rsidRPr="00034295">
        <w:tab/>
      </w:r>
      <w:r w:rsidR="00C45DBE" w:rsidRPr="00034295">
        <w:tab/>
      </w:r>
      <w:r>
        <w:t>Схема знака официального утверждения</w:t>
      </w:r>
      <w:bookmarkStart w:id="83" w:name="_Toc136508191"/>
      <w:bookmarkEnd w:id="83"/>
    </w:p>
    <w:p w14:paraId="481C79EE"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r w:rsidRPr="00C622D2">
        <w:rPr>
          <w:rFonts w:eastAsia="MS Mincho"/>
          <w:noProof/>
          <w:szCs w:val="24"/>
          <w:lang w:eastAsia="ja-JP"/>
        </w:rPr>
        <w:drawing>
          <wp:anchor distT="0" distB="0" distL="114300" distR="114300" simplePos="0" relativeHeight="251659264" behindDoc="0" locked="0" layoutInCell="1" allowOverlap="1" wp14:anchorId="04EE5786" wp14:editId="46A052F9">
            <wp:simplePos x="0" y="0"/>
            <wp:positionH relativeFrom="column">
              <wp:posOffset>1821815</wp:posOffset>
            </wp:positionH>
            <wp:positionV relativeFrom="paragraph">
              <wp:posOffset>128571</wp:posOffset>
            </wp:positionV>
            <wp:extent cx="2797200" cy="1807200"/>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194" t="-208" r="-194" b="-208"/>
                    <a:stretch>
                      <a:fillRect/>
                    </a:stretch>
                  </pic:blipFill>
                  <pic:spPr bwMode="auto">
                    <a:xfrm>
                      <a:off x="0" y="0"/>
                      <a:ext cx="27972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E6FF0" w14:textId="43E995E2"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189900D0"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40C0EF00"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449D98C2" w14:textId="5D2E8D5D"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6CFA286F"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53EE21FC"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719A9D88" w14:textId="77777777" w:rsidR="00161C1D" w:rsidRPr="00CB05C5" w:rsidRDefault="00161C1D" w:rsidP="00161C1D">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rPr>
          <w:rFonts w:eastAsia="MS Mincho"/>
          <w:szCs w:val="24"/>
          <w:lang w:eastAsia="ja-JP"/>
        </w:rPr>
      </w:pPr>
    </w:p>
    <w:p w14:paraId="539A5434" w14:textId="3FD5CEF4"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trike/>
          <w:szCs w:val="24"/>
          <w:lang w:eastAsia="ja-JP"/>
        </w:rPr>
      </w:pPr>
    </w:p>
    <w:p w14:paraId="629D3B03" w14:textId="5DCBF8FE" w:rsidR="00161C1D" w:rsidRPr="00CB05C5" w:rsidRDefault="00161C1D" w:rsidP="00161C1D">
      <w:pPr>
        <w:widowControl w:val="0"/>
        <w:tabs>
          <w:tab w:val="left" w:pos="6804"/>
          <w:tab w:val="right" w:pos="9469"/>
        </w:tabs>
        <w:suppressAutoHyphens w:val="0"/>
        <w:autoSpaceDE w:val="0"/>
        <w:autoSpaceDN w:val="0"/>
        <w:adjustRightInd w:val="0"/>
        <w:spacing w:line="240" w:lineRule="auto"/>
        <w:rPr>
          <w:rFonts w:eastAsia="MS Mincho"/>
          <w:szCs w:val="24"/>
          <w:lang w:eastAsia="ja-JP"/>
        </w:rPr>
      </w:pPr>
      <w:r w:rsidRPr="00CB05C5">
        <w:rPr>
          <w:rFonts w:eastAsia="MS Mincho"/>
          <w:szCs w:val="24"/>
          <w:lang w:eastAsia="ja-JP"/>
        </w:rPr>
        <w:tab/>
      </w:r>
    </w:p>
    <w:p w14:paraId="44EDC00D" w14:textId="23F76858" w:rsidR="00161C1D" w:rsidRPr="00CB05C5" w:rsidRDefault="00161C1D" w:rsidP="00161C1D">
      <w:pPr>
        <w:widowControl w:val="0"/>
        <w:tabs>
          <w:tab w:val="left" w:pos="6804"/>
          <w:tab w:val="right" w:pos="9469"/>
        </w:tabs>
        <w:suppressAutoHyphens w:val="0"/>
        <w:autoSpaceDE w:val="0"/>
        <w:autoSpaceDN w:val="0"/>
        <w:adjustRightInd w:val="0"/>
        <w:spacing w:line="240" w:lineRule="auto"/>
        <w:rPr>
          <w:rFonts w:eastAsia="MS Mincho"/>
          <w:szCs w:val="24"/>
        </w:rPr>
      </w:pPr>
      <w:r>
        <w:tab/>
        <w:t xml:space="preserve">           </w:t>
      </w:r>
    </w:p>
    <w:p w14:paraId="6FED8404" w14:textId="656AC4C5" w:rsidR="00161C1D" w:rsidRPr="00CB05C5" w:rsidRDefault="005E0D6D" w:rsidP="00161C1D">
      <w:pPr>
        <w:widowControl w:val="0"/>
        <w:tabs>
          <w:tab w:val="left" w:pos="6804"/>
          <w:tab w:val="right" w:pos="9469"/>
        </w:tabs>
        <w:suppressAutoHyphens w:val="0"/>
        <w:autoSpaceDE w:val="0"/>
        <w:autoSpaceDN w:val="0"/>
        <w:adjustRightInd w:val="0"/>
        <w:spacing w:line="240" w:lineRule="auto"/>
        <w:rPr>
          <w:rFonts w:eastAsia="MS Mincho"/>
          <w:szCs w:val="24"/>
          <w:lang w:eastAsia="ja-JP"/>
        </w:rPr>
      </w:pPr>
      <w:r>
        <w:rPr>
          <w:rFonts w:eastAsia="MS Mincho"/>
          <w:noProof/>
          <w:szCs w:val="24"/>
        </w:rPr>
        <mc:AlternateContent>
          <mc:Choice Requires="wps">
            <w:drawing>
              <wp:anchor distT="0" distB="0" distL="114300" distR="114300" simplePos="0" relativeHeight="251664384" behindDoc="0" locked="0" layoutInCell="1" allowOverlap="1" wp14:anchorId="46653F0F" wp14:editId="0571C23C">
                <wp:simplePos x="0" y="0"/>
                <wp:positionH relativeFrom="column">
                  <wp:posOffset>4635681</wp:posOffset>
                </wp:positionH>
                <wp:positionV relativeFrom="paragraph">
                  <wp:posOffset>23454</wp:posOffset>
                </wp:positionV>
                <wp:extent cx="1028700" cy="173165"/>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731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93C885" w14:textId="6F017FA3" w:rsidR="00C45DBE" w:rsidRPr="005E0D6D" w:rsidRDefault="005E0D6D">
                            <w:r>
                              <w:t>а</w:t>
                            </w:r>
                            <w:r>
                              <w:rPr>
                                <w:lang w:val="fr-CH"/>
                              </w:rPr>
                              <w:t xml:space="preserve"> </w:t>
                            </w:r>
                            <w:r>
                              <w:t>= 12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53F0F" id="_x0000_t202" coordsize="21600,21600" o:spt="202" path="m,l,21600r21600,l21600,xe">
                <v:stroke joinstyle="miter"/>
                <v:path gradientshapeok="t" o:connecttype="rect"/>
              </v:shapetype>
              <v:shape id="Надпись 23" o:spid="_x0000_s1026" type="#_x0000_t202" style="position:absolute;margin-left:365pt;margin-top:1.85pt;width:81pt;height:1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J0dAIAAPYEAAAOAAAAZHJzL2Uyb0RvYy54bWysVE1v2zAMvQ/YfxB0X51k6JdRp8jaZRgQ&#10;tAXSoWdGlmNjsqhRSuLs14+S7XbrdhiG5aDQ5hM/Hh99dd21Ruw1+QZtIacnEym0VVg2dlvIL4/L&#10;dxdS+AC2BINWF/Kovbyev31zdXC5nmGNptQkOIj1+cEVsg7B5VnmVa1b8CfotGVnhdRC4EfaZiXB&#10;gaO3JptNJmfZAal0hEp7z29ve6ecp/hVpVW4ryqvgzCF5NpCOimdm3hm8yvItwSubtRQBvxDFS00&#10;lpM+h7qFAGJHzW+h2kYReqzCicI2w6pqlE49cDfTyatu1jU4nXphcrx7psn/v7Dqbr92DyRC9wE7&#10;HmBqwrsVqq+euckOzucDJnLqc8/o2GhXURv/uQXBF5nb4zOfugtCxWiT2cX5hF2KfdPz99Oz00h4&#10;9nLbkQ+fNLYiGoUknleqAPYrH3roCInJPJqmXDbGpAfabm4MiT3wbJfpN0T/BWasOBTy8nR2ynUA&#10;S6wyENhsXVlIb7dSgNmydlWglNpiTJB0EVPfgq/7FClqLxjCnS0TpNZQfrSlCEfH6rascRnTtbqU&#10;wmgOG62EDNCYv0EyO8YOzPdkR9pDt+k4TDQ3WB55YoS9mL1Ty4YLXYEPD0CsXiacNzLc81EZ5Gpw&#10;sKSokb7/6X3Es6jYy+XzNjAz33ZA3Iz5bFlucXVGg0ZjMxp2194gD2HKu+5UMvkCBTOaFWH7xIu6&#10;iFnYBVZxrkLyHHrzJvQ7yYuu9GKRQLwgDsLKrp0ahRkH8tg9AblBMIGldofjnkD+Sjc9NorF4mIX&#10;sGqSqF5YHHjm5UqyHD4EcXt/fk6ol8/V/AcAAAD//wMAUEsDBBQABgAIAAAAIQCf9SUK3AAAAAgB&#10;AAAPAAAAZHJzL2Rvd25yZXYueG1sTI9BasMwEEX3hd5BTKG7RnJS6sSxHEqhBLoJdXIAxZrYJtbI&#10;WHLs3L7TVbt8/OHP+/ludp244RBaTxqShQKBVHnbUq3hdPx8WYMI0ZA1nSfUcMcAu+LxITeZ9RN9&#10;462MteASCpnR0MTYZ1KGqkFnwsL3SJxd/OBMZBxqaQczcbnr5FKpN+lMS/yhMT1+NFhdy9FpaFNK&#10;vsbydZbJtDkdD83+cB/3Wj8/ze9bEBHn+HcMv/qsDgU7nf1INohOQ7pSvCVqWKUgOF9vlsxn5kSB&#10;LHL5f0DxAwAA//8DAFBLAQItABQABgAIAAAAIQC2gziS/gAAAOEBAAATAAAAAAAAAAAAAAAAAAAA&#10;AABbQ29udGVudF9UeXBlc10ueG1sUEsBAi0AFAAGAAgAAAAhADj9If/WAAAAlAEAAAsAAAAAAAAA&#10;AAAAAAAALwEAAF9yZWxzLy5yZWxzUEsBAi0AFAAGAAgAAAAhAMwGwnR0AgAA9gQAAA4AAAAAAAAA&#10;AAAAAAAALgIAAGRycy9lMm9Eb2MueG1sUEsBAi0AFAAGAAgAAAAhAJ/1JQrcAAAACAEAAA8AAAAA&#10;AAAAAAAAAAAAzgQAAGRycy9kb3ducmV2LnhtbFBLBQYAAAAABAAEAPMAAADXBQAAAAA=&#10;" stroked="f">
                <v:stroke joinstyle="round"/>
                <v:path arrowok="t"/>
                <v:textbox inset="0,0,0,0">
                  <w:txbxContent>
                    <w:p w14:paraId="1493C885" w14:textId="6F017FA3" w:rsidR="00C45DBE" w:rsidRPr="005E0D6D" w:rsidRDefault="005E0D6D">
                      <w:r>
                        <w:t>а</w:t>
                      </w:r>
                      <w:r>
                        <w:rPr>
                          <w:lang w:val="fr-CH"/>
                        </w:rPr>
                        <w:t xml:space="preserve"> </w:t>
                      </w:r>
                      <w:r>
                        <w:t>= 12 мм мин.</w:t>
                      </w:r>
                    </w:p>
                  </w:txbxContent>
                </v:textbox>
              </v:shape>
            </w:pict>
          </mc:Fallback>
        </mc:AlternateContent>
      </w:r>
      <w:r w:rsidR="00161C1D">
        <w:rPr>
          <w:rFonts w:eastAsia="MS Mincho"/>
          <w:noProof/>
          <w:lang w:val="en-GB" w:eastAsia="ja-JP"/>
        </w:rPr>
        <mc:AlternateContent>
          <mc:Choice Requires="wps">
            <w:drawing>
              <wp:anchor distT="0" distB="0" distL="114300" distR="114300" simplePos="0" relativeHeight="251662336" behindDoc="0" locked="0" layoutInCell="1" allowOverlap="1" wp14:anchorId="0F9BE324" wp14:editId="6A6596E5">
                <wp:simplePos x="0" y="0"/>
                <wp:positionH relativeFrom="column">
                  <wp:posOffset>1855470</wp:posOffset>
                </wp:positionH>
                <wp:positionV relativeFrom="paragraph">
                  <wp:posOffset>33802</wp:posOffset>
                </wp:positionV>
                <wp:extent cx="2790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90825" cy="0"/>
                        </a:xfrm>
                        <a:prstGeom prst="line">
                          <a:avLst/>
                        </a:prstGeom>
                        <a:ln w="22225">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087A"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1pt,2.65pt" to="36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VytQEAANIDAAAOAAAAZHJzL2Uyb0RvYy54bWysU8GO0zAQvSPxD5bvNGmlhSVquoddLRcE&#10;K2A/wGuPGwvbY9mmSf+esdOmK1ghhMjBicfvvZk3nmxvJmfZAWIy6Hu+XrWcgZeojN/3/PHb/Ztr&#10;zlIWXgmLHnp+hMRvdq9fbcfQwQYHtAoiIxGfujH0fMg5dE2T5ABOpBUG8HSoMTqRaRv3jYpiJHVn&#10;m03bvm1GjCpElJASRe/mQ76r+lqDzJ+1TpCZ7TnVlusa6/pU1ma3Fd0+ijAYeSpD/EMVThhPSRep&#10;O5EF+xHNb1LOyIgJdV5JdA1qbSRUD+Rm3f7i5usgAlQv1JwUljal/ycrPx1u/UOkNowhdSk8xOJi&#10;0tGVN9XHptqs49IsmDKTFNy8e99eb644k+ez5kIMMeUPgI6Vj55b44sP0YnDx5QpGUHPkBK2no2k&#10;SM9VhSW0Rt0ba8thnQW4tZEdBN2i+r4ut0YKz1C0s56CFxP1Kx8tzPpfQDOjqOz1nKDM10ua1hOy&#10;UDRlX0jtn0knbKFBnbm/JS7omhF9XojOeIwvZc3T2b6e8WfXs9di+wnVsV5pbQcNTu3WacjLZD7f&#10;V/rlV9z9BAAA//8DAFBLAwQUAAYACAAAACEARCJ5KdoAAAAHAQAADwAAAGRycy9kb3ducmV2Lnht&#10;bEyOwU7DMBBE70j8g7VIXBB16pa0DXEqVOAOpeLsxtskaryOYqcJf8/CBY6jGb15+XZyrbhgHxpP&#10;GuazBARS6W1DlYbDx+v9GkSIhqxpPaGGLwywLa6vcpNZP9I7XvaxEgyhkBkNdYxdJmUoa3QmzHyH&#10;xN3J985Ejn0lbW9GhrtWqiRJpTMN8UNtOtzVWJ73g9OwXKuX0/Lu/LnZpcMB5duo0udK69ub6ekR&#10;RMQp/o3hR5/VoWCnox/IBtFqUBuleKrhYQGC+9VivgJx/M2yyOV//+IbAAD//wMAUEsBAi0AFAAG&#10;AAgAAAAhALaDOJL+AAAA4QEAABMAAAAAAAAAAAAAAAAAAAAAAFtDb250ZW50X1R5cGVzXS54bWxQ&#10;SwECLQAUAAYACAAAACEAOP0h/9YAAACUAQAACwAAAAAAAAAAAAAAAAAvAQAAX3JlbHMvLnJlbHNQ&#10;SwECLQAUAAYACAAAACEAIKjFcrUBAADSAwAADgAAAAAAAAAAAAAAAAAuAgAAZHJzL2Uyb0RvYy54&#10;bWxQSwECLQAUAAYACAAAACEARCJ5KdoAAAAHAQAADwAAAAAAAAAAAAAAAAAPBAAAZHJzL2Rvd25y&#10;ZXYueG1sUEsFBgAAAAAEAAQA8wAAABYFAAAAAA==&#10;" strokecolor="black [3200]" strokeweight="1.75pt"/>
            </w:pict>
          </mc:Fallback>
        </mc:AlternateContent>
      </w:r>
    </w:p>
    <w:p w14:paraId="05EE90BB" w14:textId="77777777" w:rsidR="00161C1D" w:rsidRPr="00CB05C5" w:rsidRDefault="00161C1D" w:rsidP="00161C1D">
      <w:pPr>
        <w:widowControl w:val="0"/>
        <w:tabs>
          <w:tab w:val="left" w:pos="6804"/>
          <w:tab w:val="right" w:pos="9469"/>
        </w:tabs>
        <w:suppressAutoHyphens w:val="0"/>
        <w:autoSpaceDE w:val="0"/>
        <w:autoSpaceDN w:val="0"/>
        <w:adjustRightInd w:val="0"/>
        <w:spacing w:line="240" w:lineRule="auto"/>
        <w:rPr>
          <w:rFonts w:eastAsia="MS Mincho"/>
          <w:szCs w:val="24"/>
          <w:lang w:eastAsia="ja-JP"/>
        </w:rPr>
      </w:pPr>
    </w:p>
    <w:p w14:paraId="2C331267" w14:textId="77777777" w:rsidR="00161C1D" w:rsidRPr="00CB05C5" w:rsidRDefault="00161C1D" w:rsidP="00161C1D">
      <w:pPr>
        <w:widowControl w:val="0"/>
        <w:tabs>
          <w:tab w:val="left" w:pos="6804"/>
          <w:tab w:val="right" w:pos="9469"/>
        </w:tabs>
        <w:suppressAutoHyphens w:val="0"/>
        <w:autoSpaceDE w:val="0"/>
        <w:autoSpaceDN w:val="0"/>
        <w:adjustRightInd w:val="0"/>
        <w:spacing w:line="240" w:lineRule="auto"/>
        <w:rPr>
          <w:rFonts w:eastAsia="MS Mincho"/>
          <w:szCs w:val="24"/>
          <w:lang w:eastAsia="ja-JP"/>
        </w:rPr>
      </w:pPr>
    </w:p>
    <w:p w14:paraId="13CD30B4" w14:textId="1C8A73DC" w:rsidR="00161C1D" w:rsidRPr="00CB05C5" w:rsidRDefault="00161C1D" w:rsidP="00C45DBE">
      <w:pPr>
        <w:widowControl w:val="0"/>
        <w:tabs>
          <w:tab w:val="left" w:pos="6804"/>
          <w:tab w:val="right" w:pos="9469"/>
        </w:tabs>
        <w:suppressAutoHyphens w:val="0"/>
        <w:autoSpaceDE w:val="0"/>
        <w:autoSpaceDN w:val="0"/>
        <w:adjustRightInd w:val="0"/>
        <w:spacing w:line="240" w:lineRule="auto"/>
        <w:ind w:left="3119"/>
      </w:pPr>
      <w:r w:rsidRPr="007B3627">
        <w:rPr>
          <w:noProof/>
          <w:lang w:val="en-GB" w:eastAsia="en-GB"/>
        </w:rPr>
        <mc:AlternateContent>
          <mc:Choice Requires="wpg">
            <w:drawing>
              <wp:anchor distT="0" distB="0" distL="114300" distR="114300" simplePos="0" relativeHeight="251661312" behindDoc="0" locked="0" layoutInCell="1" allowOverlap="1" wp14:anchorId="565ABF95" wp14:editId="7C447E5F">
                <wp:simplePos x="0" y="0"/>
                <wp:positionH relativeFrom="column">
                  <wp:posOffset>3893581</wp:posOffset>
                </wp:positionH>
                <wp:positionV relativeFrom="paragraph">
                  <wp:posOffset>62230</wp:posOffset>
                </wp:positionV>
                <wp:extent cx="388620" cy="228600"/>
                <wp:effectExtent l="0" t="38100" r="49530" b="5715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18"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230DA" id="Group 3" o:spid="_x0000_s1026" style="position:absolute;margin-left:306.6pt;margin-top:4.9pt;width:30.6pt;height:18pt;rotation:180;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oJmAIAAOgIAAAOAAAAZHJzL2Uyb0RvYy54bWzsVltv2yAUfp+0/4B4X3yJ4jlWnWpKLy/d&#10;FqndDyAY22gYENA4+fc7YOfStA9Vp257mB8QcC6c832cgy8ut51AG2YsV7LEySTGiEmqKi6bEv94&#10;uPmUY2QdkRURSrIS75jFl4uPHy56XbBUtUpUzCBwIm3R6xK3zukiiixtWUfsRGkmQVgr0xEHS9NE&#10;lSE9eO9ElMZxFvXKVNooyqyF3atBiBfBf10z6r7XtWUOiRJDbC6MJoxrP0aLC1I0huiW0zEM8oYo&#10;OsIlHHpwdUUcQY+GP3PVcWqUVbWbUNVFqq45ZSEHyCaJz7K5NepRh1yaom/0ASaA9gynN7ul3za3&#10;Rt/rlRmih+mdoj8t4BL1uilO5X7dDMpo3X9VFfBJHp0KiW9r0yGjAOAkzmP/hW3IEG0D3LsD3Gzr&#10;EIXNaZ5nKZBCQZSmeQYmgQ7aAmfeaprlKUYgnWWzZC+7Hq2zBGTedJoFu4gUPoYx7jFOfw/gYtkj&#10;dvb3sLtviWaBEuuxWRnEK0gZbrkkHeDxBfAIOij3AfvTQW0pB3zpVo74IqmWLZENC8oPOw22IUVA&#10;/cTELyyQ8zLenrIR4BOosnSAag/zAainMJFCG+tumeqQn5TYOkN407qlkhLqRpkkMEg2d9b563A0&#10;8OdKdcOFCHwJifoSz2fpLBhYJXjlhV7Nmma9FAZtiC/A4V4Mzp6owUWXVXDWMlJdj3NHuBjmcLiQ&#10;gdoBjwHZtap2K+PdjSz/Kbrnz+me/x26szgZK+M/3fCAvEt1+x51Xt1JKKYntUqKdyzvz7PpWSfc&#10;85283AWP1fovljdyoeM5w6EHCoZ9A+lYhZFg8BvhZ6EZjA3gVdqvbhHhXYPnNLS08en37/XpOrSU&#10;4w/K4hcAAAD//wMAUEsDBBQABgAIAAAAIQD8U7Rc3gAAAAgBAAAPAAAAZHJzL2Rvd25yZXYueG1s&#10;TI/BTsMwEETvSPyDtUjcqNM0CSVkU1VIiJ6QaCtxdeNtHIjXUey24e8xJ3oczWjmTbWabC/ONPrO&#10;McJ8loAgbpzuuEXY714fliB8UKxV75gQfsjDqr69qVSp3YU/6LwNrYgl7EuFYEIYSil9Y8gqP3MD&#10;cfSObrQqRDm2Uo/qEsttL9MkKaRVHccFowZ6MdR8b08WQWd+safNZj2m71+7vMvfTHv8RLy/m9bP&#10;IAJN4T8Mf/gRHerIdHAn1l70CMV8kcYowlN8EP3iMctAHBCyfAmyruT1gfoXAAD//wMAUEsBAi0A&#10;FAAGAAgAAAAhALaDOJL+AAAA4QEAABMAAAAAAAAAAAAAAAAAAAAAAFtDb250ZW50X1R5cGVzXS54&#10;bWxQSwECLQAUAAYACAAAACEAOP0h/9YAAACUAQAACwAAAAAAAAAAAAAAAAAvAQAAX3JlbHMvLnJl&#10;bHNQSwECLQAUAAYACAAAACEAUkN6CZgCAADoCAAADgAAAAAAAAAAAAAAAAAuAgAAZHJzL2Uyb0Rv&#10;Yy54bWxQSwECLQAUAAYACAAAACEA/FO0XN4AAAAIAQAADwAAAAAAAAAAAAAAAADyBAAAZHJzL2Rv&#10;d25yZXYueG1sUEsFBgAAAAAEAAQA8wAAAP0FA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14wQAAANsAAAAPAAAAZHJzL2Rvd25yZXYueG1sRE9Na8JA&#10;EL0X/A/LCN7qRsFSUlcRsShILMbmPmTHJJidDdltEvPru4dCj4/3vd4OphYdta6yrGAxj0AQ51ZX&#10;XCj4vn2+voNwHlljbZkUPMnBdjN5WWOsbc9X6lJfiBDCLkYFpfdNLKXLSzLo5rYhDtzdtgZ9gG0h&#10;dYt9CDe1XEbRmzRYcWgosaF9Sfkj/TEKxuRItwTv49chzS7n1XGxumSZUrPpsPsA4Wnw/+I/90kr&#10;WIb14Uv4AXLzCwAA//8DAFBLAQItABQABgAIAAAAIQDb4fbL7gAAAIUBAAATAAAAAAAAAAAAAAAA&#10;AAAAAABbQ29udGVudF9UeXBlc10ueG1sUEsBAi0AFAAGAAgAAAAhAFr0LFu/AAAAFQEAAAsAAAAA&#10;AAAAAAAAAAAAHwEAAF9yZWxzLy5yZWxzUEsBAi0AFAAGAAgAAAAhAG3jvXjBAAAA2wAAAA8AAAAA&#10;AAAAAAAAAAAABwIAAGRycy9kb3ducmV2LnhtbFBLBQYAAAAAAwADALcAAAD1AgAAAAA=&#10;">
                  <v:stroke startarrow="block" endarrow="block"/>
                </v:shape>
              </v:group>
            </w:pict>
          </mc:Fallback>
        </mc:AlternateContent>
      </w:r>
      <w:r w:rsidRPr="00161FB2">
        <w:rPr>
          <w:rFonts w:asciiTheme="minorBidi" w:hAnsiTheme="minorBidi"/>
          <w:b/>
          <w:bCs/>
          <w:sz w:val="44"/>
          <w:szCs w:val="44"/>
        </w:rPr>
        <w:t>109 R - 012439</w:t>
      </w:r>
      <w:r w:rsidRPr="00161FB2">
        <w:rPr>
          <w:rFonts w:asciiTheme="minorBidi" w:hAnsiTheme="minorBidi"/>
          <w:sz w:val="44"/>
          <w:szCs w:val="44"/>
        </w:rPr>
        <w:t xml:space="preserve">     </w:t>
      </w:r>
      <w:r w:rsidRPr="00161FB2">
        <w:rPr>
          <w:rFonts w:asciiTheme="minorBidi" w:hAnsiTheme="minorBidi"/>
          <w:b/>
          <w:bCs/>
        </w:rPr>
        <w:t>a/3</w:t>
      </w:r>
      <w:r w:rsidRPr="00161FB2">
        <w:rPr>
          <w:rFonts w:asciiTheme="minorBidi" w:hAnsiTheme="minorBidi"/>
        </w:rPr>
        <w:t xml:space="preserve">       </w:t>
      </w:r>
    </w:p>
    <w:p w14:paraId="41D223FC"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rPr>
          <w:rFonts w:eastAsia="MS Mincho"/>
          <w:szCs w:val="24"/>
          <w:lang w:eastAsia="ja-JP"/>
        </w:rPr>
      </w:pPr>
    </w:p>
    <w:p w14:paraId="35BB5609"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rPr>
      </w:pPr>
      <w:r>
        <w:tab/>
        <w:t>Приведенный выше знак официального утверждения, проставленный на шине с восстановленным протектором, указывает, что данное предприятие по восстановлению протектора шин было официально утверждено в Нидерландах (E4) под номером официального утверждения 109R0</w:t>
      </w:r>
      <w:r>
        <w:rPr>
          <w:strike/>
        </w:rPr>
        <w:t>0</w:t>
      </w:r>
      <w:r>
        <w:rPr>
          <w:b/>
          <w:bCs/>
        </w:rPr>
        <w:t>1</w:t>
      </w:r>
      <w:r>
        <w:t xml:space="preserve">2439 в соответствии с предписаниями </w:t>
      </w:r>
      <w:r>
        <w:rPr>
          <w:b/>
          <w:bCs/>
        </w:rPr>
        <w:t xml:space="preserve">поправок серии 01 к </w:t>
      </w:r>
      <w:r>
        <w:t>настоящи</w:t>
      </w:r>
      <w:r>
        <w:rPr>
          <w:strike/>
        </w:rPr>
        <w:t>х</w:t>
      </w:r>
      <w:r>
        <w:rPr>
          <w:b/>
          <w:bCs/>
        </w:rPr>
        <w:t>м</w:t>
      </w:r>
      <w:r>
        <w:t xml:space="preserve"> Правил</w:t>
      </w:r>
      <w:r>
        <w:rPr>
          <w:b/>
          <w:bCs/>
        </w:rPr>
        <w:t>ам</w:t>
      </w:r>
      <w:r>
        <w:t xml:space="preserve"> </w:t>
      </w:r>
      <w:r>
        <w:rPr>
          <w:strike/>
        </w:rPr>
        <w:t>в их первоначальном виде (00)</w:t>
      </w:r>
      <w:r>
        <w:t>.</w:t>
      </w:r>
    </w:p>
    <w:p w14:paraId="6EE068CA" w14:textId="583755F4"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suppressAutoHyphens w:val="0"/>
        <w:autoSpaceDE w:val="0"/>
        <w:autoSpaceDN w:val="0"/>
        <w:adjustRightInd w:val="0"/>
        <w:spacing w:after="120"/>
        <w:ind w:left="1134" w:right="1133"/>
        <w:jc w:val="both"/>
        <w:rPr>
          <w:rFonts w:eastAsia="MS Mincho"/>
        </w:rPr>
      </w:pPr>
      <w:r>
        <w:tab/>
        <w:t>Номер официального утверждения должен проставляться вблизи круга либо над или под буквой «E», либо слева или справа от нее. Цифры номера официального утверждения должны находиться с одной стороны по отношению к букве «E» и должны быть ориентированы в одном направлении. Следует избегать использования римских цифр в качестве номеров официального утверждения, чтобы не перепутать их с другими обозначениями».</w:t>
      </w:r>
    </w:p>
    <w:p w14:paraId="3220FF33" w14:textId="77777777" w:rsidR="00161C1D" w:rsidRPr="00CB05C5" w:rsidRDefault="00161C1D" w:rsidP="00161C1D">
      <w:pPr>
        <w:spacing w:after="120"/>
        <w:ind w:left="2268" w:right="1133" w:hanging="1134"/>
        <w:jc w:val="both"/>
        <w:rPr>
          <w:i/>
        </w:rPr>
      </w:pPr>
      <w:r>
        <w:rPr>
          <w:i/>
          <w:iCs/>
        </w:rPr>
        <w:t>Приложение 3, пример 2</w:t>
      </w:r>
      <w:r>
        <w:t xml:space="preserve"> изменить следующим образом:</w:t>
      </w:r>
    </w:p>
    <w:p w14:paraId="36EB1E12" w14:textId="608CB8F6" w:rsidR="00161C1D" w:rsidRPr="00CB05C5" w:rsidRDefault="00161C1D" w:rsidP="00161C1D">
      <w:pPr>
        <w:spacing w:after="120"/>
        <w:ind w:left="1134" w:right="1133"/>
        <w:rPr>
          <w:b/>
        </w:rPr>
      </w:pPr>
      <w:bookmarkStart w:id="84" w:name="_Hlk148619723"/>
      <w:r w:rsidRPr="002F5943">
        <w:t>«</w:t>
      </w:r>
      <w:r>
        <w:rPr>
          <w:b/>
          <w:bCs/>
        </w:rPr>
        <w:t>Пример 2:</w:t>
      </w:r>
      <w:bookmarkEnd w:id="84"/>
    </w:p>
    <w:p w14:paraId="74ED6A82" w14:textId="77777777" w:rsidR="00161C1D" w:rsidRPr="00CB05C5" w:rsidRDefault="00161C1D" w:rsidP="00161C1D">
      <w:pPr>
        <w:widowControl w:val="0"/>
        <w:suppressAutoHyphens w:val="0"/>
        <w:autoSpaceDE w:val="0"/>
        <w:autoSpaceDN w:val="0"/>
        <w:adjustRightInd w:val="0"/>
        <w:spacing w:after="120"/>
        <w:ind w:left="1134" w:right="1133"/>
        <w:jc w:val="both"/>
        <w:rPr>
          <w:bCs/>
        </w:rPr>
      </w:pPr>
      <w:r>
        <w:t>…</w:t>
      </w:r>
    </w:p>
    <w:p w14:paraId="531BF27D" w14:textId="77777777" w:rsidR="00161C1D" w:rsidRPr="00CB05C5" w:rsidRDefault="00161C1D" w:rsidP="00161C1D">
      <w:pPr>
        <w:widowControl w:val="0"/>
        <w:tabs>
          <w:tab w:val="left" w:pos="0"/>
          <w:tab w:val="left" w:pos="691"/>
          <w:tab w:val="left" w:pos="1382"/>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rPr>
      </w:pPr>
      <w:r>
        <w:t>Вышеприведенный пример обозначает шину с восстановленным протектором:</w:t>
      </w:r>
    </w:p>
    <w:p w14:paraId="72328996" w14:textId="5AC50D90" w:rsidR="00161C1D" w:rsidRPr="00DE47F0" w:rsidRDefault="003E68CE" w:rsidP="003E68C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1701" w:right="1133" w:hanging="567"/>
        <w:jc w:val="both"/>
      </w:pPr>
      <w:r>
        <w:t>–</w:t>
      </w:r>
      <w:r w:rsidR="00161C1D" w:rsidRPr="00161FB2">
        <w:tab/>
      </w:r>
      <w:r w:rsidR="00161C1D" w:rsidRPr="00DE47F0">
        <w:t xml:space="preserve">в которой номинальная ширина профиля составляет </w:t>
      </w:r>
      <w:r w:rsidR="00161C1D" w:rsidRPr="00DE47F0">
        <w:rPr>
          <w:strike/>
        </w:rPr>
        <w:t>295</w:t>
      </w:r>
      <w:r w:rsidR="00161C1D" w:rsidRPr="00DE47F0">
        <w:rPr>
          <w:b/>
          <w:bCs/>
        </w:rPr>
        <w:t>255</w:t>
      </w:r>
      <w:r w:rsidR="00161C1D" w:rsidRPr="00DE47F0">
        <w:t>;</w:t>
      </w:r>
    </w:p>
    <w:p w14:paraId="17D53A14" w14:textId="07CB173A" w:rsidR="00161C1D" w:rsidRPr="00CB05C5" w:rsidRDefault="003E68CE" w:rsidP="003E68C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1701" w:right="1133" w:hanging="567"/>
        <w:jc w:val="both"/>
        <w:rPr>
          <w:rFonts w:eastAsia="MS Mincho"/>
        </w:rPr>
      </w:pPr>
      <w:r>
        <w:t>–</w:t>
      </w:r>
      <w:r w:rsidR="00161C1D" w:rsidRPr="004D3D20">
        <w:tab/>
      </w:r>
      <w:r w:rsidR="00161C1D">
        <w:t xml:space="preserve">в которой номинальное отношение высоты профиля к его ширине составляет </w:t>
      </w:r>
      <w:r w:rsidR="00161C1D">
        <w:rPr>
          <w:strike/>
        </w:rPr>
        <w:t>80</w:t>
      </w:r>
      <w:r w:rsidR="00161C1D">
        <w:rPr>
          <w:b/>
          <w:bCs/>
        </w:rPr>
        <w:t>70</w:t>
      </w:r>
      <w:r w:rsidR="00161C1D">
        <w:t>;</w:t>
      </w:r>
    </w:p>
    <w:p w14:paraId="6A21CB08" w14:textId="586B35CB" w:rsidR="00161C1D" w:rsidRPr="00CB05C5" w:rsidRDefault="003E68CE" w:rsidP="00161C1D">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2268" w:right="1133" w:hanging="1134"/>
        <w:jc w:val="both"/>
        <w:rPr>
          <w:rFonts w:eastAsia="MS Mincho"/>
        </w:rPr>
      </w:pPr>
      <w:r>
        <w:t>–</w:t>
      </w:r>
      <w:r w:rsidR="00161C1D">
        <w:tab/>
        <w:t>имеющую конструкцию с радиальным кордом (R);</w:t>
      </w:r>
    </w:p>
    <w:p w14:paraId="2D76F3D5" w14:textId="3E5570DB" w:rsidR="00161C1D" w:rsidRPr="00CB05C5" w:rsidRDefault="003E68CE" w:rsidP="003E68C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1701" w:right="1133" w:hanging="567"/>
        <w:jc w:val="both"/>
        <w:rPr>
          <w:rFonts w:eastAsia="MS Mincho"/>
        </w:rPr>
      </w:pPr>
      <w:r>
        <w:t>–</w:t>
      </w:r>
      <w:r w:rsidR="00161C1D" w:rsidRPr="004D3D20">
        <w:tab/>
      </w:r>
      <w:r w:rsidR="00161C1D">
        <w:t>в которой номинальный диаметр обода составляет 572 мм, т.</w:t>
      </w:r>
      <w:r w:rsidR="00696CC3">
        <w:t> </w:t>
      </w:r>
      <w:r w:rsidR="00161C1D">
        <w:t>е. соответствует кодировке 22.5;</w:t>
      </w:r>
    </w:p>
    <w:p w14:paraId="47750ADE" w14:textId="574D248D" w:rsidR="00161C1D" w:rsidRPr="00CB05C5" w:rsidRDefault="003E68CE" w:rsidP="00161C1D">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7"/>
        <w:jc w:val="both"/>
        <w:rPr>
          <w:rFonts w:eastAsia="MS Mincho"/>
        </w:rPr>
      </w:pPr>
      <w:r>
        <w:t>–</w:t>
      </w:r>
      <w:r w:rsidR="00161C1D" w:rsidRPr="004D3D20">
        <w:tab/>
      </w:r>
      <w:r w:rsidR="00161C1D">
        <w:t xml:space="preserve">несущая способность которой составляет </w:t>
      </w:r>
      <w:r w:rsidR="00161C1D">
        <w:rPr>
          <w:strike/>
        </w:rPr>
        <w:t>3</w:t>
      </w:r>
      <w:r w:rsidR="00696CC3">
        <w:rPr>
          <w:strike/>
        </w:rPr>
        <w:t> </w:t>
      </w:r>
      <w:r w:rsidR="00161C1D">
        <w:rPr>
          <w:strike/>
        </w:rPr>
        <w:t>550</w:t>
      </w:r>
      <w:r w:rsidR="00161C1D">
        <w:rPr>
          <w:b/>
          <w:bCs/>
        </w:rPr>
        <w:t xml:space="preserve"> 3150</w:t>
      </w:r>
      <w:r w:rsidR="00161C1D">
        <w:t xml:space="preserve"> кг (одиночная конструкция) и </w:t>
      </w:r>
      <w:r w:rsidR="00161C1D">
        <w:rPr>
          <w:strike/>
        </w:rPr>
        <w:t>3 150</w:t>
      </w:r>
      <w:r w:rsidR="00161C1D">
        <w:t xml:space="preserve"> </w:t>
      </w:r>
      <w:r w:rsidR="00161C1D">
        <w:rPr>
          <w:b/>
          <w:bCs/>
        </w:rPr>
        <w:t xml:space="preserve">2900 </w:t>
      </w:r>
      <w:r w:rsidR="00161C1D">
        <w:t xml:space="preserve">кг (сдвоенная или спаренная конструкция), что соответствует индексам нагрузки </w:t>
      </w:r>
      <w:r w:rsidR="00161C1D">
        <w:rPr>
          <w:strike/>
        </w:rPr>
        <w:t>152</w:t>
      </w:r>
      <w:r w:rsidR="00161C1D">
        <w:t xml:space="preserve"> </w:t>
      </w:r>
      <w:r w:rsidR="00161C1D">
        <w:rPr>
          <w:b/>
          <w:bCs/>
        </w:rPr>
        <w:t xml:space="preserve">148 </w:t>
      </w:r>
      <w:r w:rsidR="00161C1D">
        <w:t xml:space="preserve">и </w:t>
      </w:r>
      <w:r w:rsidR="00161C1D">
        <w:rPr>
          <w:strike/>
        </w:rPr>
        <w:t>148</w:t>
      </w:r>
      <w:r w:rsidR="00161C1D">
        <w:t xml:space="preserve"> </w:t>
      </w:r>
      <w:r w:rsidR="00161C1D">
        <w:rPr>
          <w:b/>
          <w:bCs/>
        </w:rPr>
        <w:t>145</w:t>
      </w:r>
      <w:r w:rsidR="00161C1D">
        <w:t>, указанным в приложении 4 к настоящим Правилам;</w:t>
      </w:r>
    </w:p>
    <w:p w14:paraId="702ED457" w14:textId="5DFE3544" w:rsidR="00161C1D" w:rsidRPr="00CB05C5" w:rsidRDefault="003E68CE" w:rsidP="003E68CE">
      <w:pPr>
        <w:widowControl w:val="0"/>
        <w:tabs>
          <w:tab w:val="left" w:pos="0"/>
          <w:tab w:val="left" w:pos="691"/>
          <w:tab w:val="left" w:pos="1701"/>
          <w:tab w:val="left" w:pos="2150"/>
          <w:tab w:val="left" w:pos="2832"/>
          <w:tab w:val="left" w:pos="3398"/>
          <w:tab w:val="left" w:pos="3964"/>
        </w:tabs>
        <w:suppressAutoHyphens w:val="0"/>
        <w:autoSpaceDE w:val="0"/>
        <w:autoSpaceDN w:val="0"/>
        <w:adjustRightInd w:val="0"/>
        <w:spacing w:after="120"/>
        <w:ind w:left="1701" w:right="1133" w:hanging="567"/>
        <w:jc w:val="both"/>
        <w:rPr>
          <w:rFonts w:eastAsia="MS Mincho"/>
        </w:rPr>
      </w:pPr>
      <w:r>
        <w:t>–</w:t>
      </w:r>
      <w:r w:rsidR="00161C1D" w:rsidRPr="004D3D20">
        <w:tab/>
      </w:r>
      <w:r w:rsidR="00161C1D">
        <w:t xml:space="preserve">с номинальным обозначением скорости </w:t>
      </w:r>
      <w:r w:rsidR="00161C1D">
        <w:rPr>
          <w:strike/>
        </w:rPr>
        <w:t>K</w:t>
      </w:r>
      <w:r w:rsidR="00161C1D">
        <w:t xml:space="preserve"> </w:t>
      </w:r>
      <w:r w:rsidR="00161C1D">
        <w:rPr>
          <w:b/>
          <w:bCs/>
        </w:rPr>
        <w:t>J</w:t>
      </w:r>
      <w:r w:rsidR="00161C1D">
        <w:t xml:space="preserve"> (контрольная скорость </w:t>
      </w:r>
      <w:r>
        <w:br/>
      </w:r>
      <w:r w:rsidR="00161C1D">
        <w:rPr>
          <w:strike/>
        </w:rPr>
        <w:t>110</w:t>
      </w:r>
      <w:r w:rsidR="00161C1D">
        <w:t> </w:t>
      </w:r>
      <w:r w:rsidR="00161C1D">
        <w:rPr>
          <w:b/>
          <w:bCs/>
        </w:rPr>
        <w:t xml:space="preserve">100 </w:t>
      </w:r>
      <w:r w:rsidR="00161C1D">
        <w:t>км/ч);</w:t>
      </w:r>
    </w:p>
    <w:p w14:paraId="4F950ACF" w14:textId="595A7183" w:rsidR="00161C1D" w:rsidRPr="00B203E7" w:rsidRDefault="003E68CE" w:rsidP="00161C1D">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rPr>
      </w:pPr>
      <w:r>
        <w:t>–</w:t>
      </w:r>
      <w:r w:rsidR="00161C1D" w:rsidRPr="004D3D20">
        <w:tab/>
      </w:r>
      <w:r w:rsidR="00161C1D">
        <w:t xml:space="preserve">которая </w:t>
      </w:r>
      <w:r w:rsidR="00161C1D">
        <w:rPr>
          <w:b/>
          <w:bCs/>
        </w:rPr>
        <w:t xml:space="preserve">дополнительно </w:t>
      </w:r>
      <w:r w:rsidR="00161C1D">
        <w:t xml:space="preserve">может также использоваться </w:t>
      </w:r>
      <w:r w:rsidR="00161C1D">
        <w:rPr>
          <w:strike/>
        </w:rPr>
        <w:t>при фиксированном параметре,</w:t>
      </w:r>
      <w:r w:rsidR="00161C1D">
        <w:rPr>
          <w:b/>
          <w:bCs/>
        </w:rPr>
        <w:t xml:space="preserve"> на скорости 120 км/ч (</w:t>
      </w:r>
      <w:r w:rsidR="00161C1D">
        <w:t xml:space="preserve">с обозначением </w:t>
      </w:r>
      <w:r w:rsidR="00161C1D">
        <w:rPr>
          <w:b/>
          <w:bCs/>
        </w:rPr>
        <w:t xml:space="preserve">категории </w:t>
      </w:r>
      <w:r w:rsidR="00161C1D">
        <w:t xml:space="preserve">скорости L </w:t>
      </w:r>
      <w:r w:rsidR="00161C1D">
        <w:rPr>
          <w:strike/>
        </w:rPr>
        <w:t>(контрольная скорость 120 км/ч</w:t>
      </w:r>
      <w:r w:rsidR="00161C1D">
        <w:t xml:space="preserve">); с несущей способностью </w:t>
      </w:r>
      <w:r w:rsidR="00161C1D">
        <w:rPr>
          <w:strike/>
        </w:rPr>
        <w:t>3 350</w:t>
      </w:r>
      <w:r w:rsidR="00161C1D">
        <w:t> </w:t>
      </w:r>
      <w:r w:rsidR="00161C1D">
        <w:rPr>
          <w:b/>
          <w:bCs/>
        </w:rPr>
        <w:t>3000</w:t>
      </w:r>
      <w:r w:rsidR="00696CC3">
        <w:rPr>
          <w:b/>
          <w:bCs/>
        </w:rPr>
        <w:t> </w:t>
      </w:r>
      <w:r w:rsidR="00161C1D">
        <w:t xml:space="preserve">кг (одиночная конструкция) и </w:t>
      </w:r>
      <w:r w:rsidR="00161C1D">
        <w:rPr>
          <w:strike/>
        </w:rPr>
        <w:t>3 000</w:t>
      </w:r>
      <w:r w:rsidR="00161C1D">
        <w:t xml:space="preserve"> </w:t>
      </w:r>
      <w:r w:rsidR="00161C1D">
        <w:rPr>
          <w:b/>
          <w:bCs/>
        </w:rPr>
        <w:t>2725</w:t>
      </w:r>
      <w:r w:rsidR="00161C1D">
        <w:t xml:space="preserve"> кг (сдвоенная или спаренная конструкция), что соответствует индексам нагрузки </w:t>
      </w:r>
      <w:r w:rsidR="00161C1D">
        <w:rPr>
          <w:strike/>
        </w:rPr>
        <w:t>150</w:t>
      </w:r>
      <w:r w:rsidR="00161C1D">
        <w:t xml:space="preserve"> </w:t>
      </w:r>
      <w:r w:rsidR="00161C1D">
        <w:rPr>
          <w:b/>
          <w:bCs/>
        </w:rPr>
        <w:t xml:space="preserve">146 </w:t>
      </w:r>
      <w:r w:rsidR="00161C1D">
        <w:t xml:space="preserve">и </w:t>
      </w:r>
      <w:r w:rsidR="00161C1D">
        <w:rPr>
          <w:strike/>
        </w:rPr>
        <w:t>146</w:t>
      </w:r>
      <w:r w:rsidR="00161C1D">
        <w:t xml:space="preserve"> </w:t>
      </w:r>
      <w:r w:rsidR="00161C1D">
        <w:rPr>
          <w:b/>
          <w:bCs/>
        </w:rPr>
        <w:t>143</w:t>
      </w:r>
      <w:r w:rsidR="00161C1D">
        <w:t xml:space="preserve">, указанным в приложении 4 к настоящим Правилам; </w:t>
      </w:r>
    </w:p>
    <w:p w14:paraId="23CC951F" w14:textId="059B8A20" w:rsidR="00161C1D" w:rsidRPr="00CB05C5" w:rsidRDefault="00696CC3" w:rsidP="00696CC3">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rPr>
      </w:pPr>
      <w:r>
        <w:t>–</w:t>
      </w:r>
      <w:r w:rsidR="00161C1D" w:rsidRPr="004D3D20">
        <w:tab/>
      </w:r>
      <w:r w:rsidR="00161C1D">
        <w:t>которая предназначена для использования без камеры («TUBELESS») и относится к типу зимней шины (M+S);</w:t>
      </w:r>
    </w:p>
    <w:p w14:paraId="7A818BA4" w14:textId="3DBF97AA" w:rsidR="00161C1D" w:rsidRPr="00CB05C5" w:rsidRDefault="00696CC3" w:rsidP="00696CC3">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rPr>
      </w:pPr>
      <w:r>
        <w:t>–</w:t>
      </w:r>
      <w:r w:rsidR="00161C1D" w:rsidRPr="004D3D20">
        <w:tab/>
      </w:r>
      <w:r w:rsidR="00161C1D">
        <w:t>протектор которой восстановлен в течение 25, 26, 27 или 28 й недели 2003 года;</w:t>
      </w:r>
    </w:p>
    <w:p w14:paraId="56D71A6C" w14:textId="5D131009" w:rsidR="00161C1D" w:rsidRPr="00CB05C5" w:rsidRDefault="00696CC3" w:rsidP="00696CC3">
      <w:pPr>
        <w:widowControl w:val="0"/>
        <w:tabs>
          <w:tab w:val="left" w:pos="0"/>
          <w:tab w:val="left" w:pos="691"/>
          <w:tab w:val="left" w:pos="1701"/>
          <w:tab w:val="left" w:pos="2832"/>
          <w:tab w:val="left" w:pos="3398"/>
          <w:tab w:val="left" w:pos="3964"/>
        </w:tabs>
        <w:suppressAutoHyphens w:val="0"/>
        <w:autoSpaceDE w:val="0"/>
        <w:autoSpaceDN w:val="0"/>
        <w:adjustRightInd w:val="0"/>
        <w:spacing w:after="120"/>
        <w:ind w:left="1701" w:right="1133" w:hanging="566"/>
        <w:jc w:val="both"/>
        <w:rPr>
          <w:rFonts w:eastAsia="MS Mincho"/>
        </w:rPr>
      </w:pPr>
      <w:r>
        <w:t>–</w:t>
      </w:r>
      <w:r w:rsidR="00161C1D" w:rsidRPr="004D3D20">
        <w:tab/>
      </w:r>
      <w:r w:rsidR="00161C1D">
        <w:t>которая должна накачиваться до давления 800 кПа для испытания на прочность в зависимости от обоих значений нагрузки/скорости в примере 1, до давления 800 кПа при испытании на прочность в зависимости от нагрузки/скорости в соответствии с основной комбинацией нагрузки/скорости и до давления 750</w:t>
      </w:r>
      <w:r w:rsidR="003B582C">
        <w:t> </w:t>
      </w:r>
      <w:r w:rsidR="00161C1D">
        <w:t>кПа при испытании в соответствии с дополнительной комбинацией нагрузки/скорости в примере 2.</w:t>
      </w:r>
    </w:p>
    <w:p w14:paraId="151D8737" w14:textId="77777777" w:rsidR="00161C1D" w:rsidRPr="00CB05C5" w:rsidRDefault="00161C1D" w:rsidP="00161C1D">
      <w:pPr>
        <w:widowControl w:val="0"/>
        <w:suppressAutoHyphens w:val="0"/>
        <w:autoSpaceDE w:val="0"/>
        <w:autoSpaceDN w:val="0"/>
        <w:adjustRightInd w:val="0"/>
        <w:spacing w:after="120"/>
        <w:ind w:left="1701" w:right="1133" w:hanging="567"/>
        <w:jc w:val="both"/>
        <w:rPr>
          <w:rFonts w:eastAsia="MS Mincho"/>
        </w:rPr>
      </w:pPr>
      <w:r>
        <w:t>2.</w:t>
      </w:r>
      <w:r>
        <w:tab/>
        <w:t>…</w:t>
      </w:r>
    </w:p>
    <w:p w14:paraId="28D904A0" w14:textId="77777777" w:rsidR="00161C1D" w:rsidRPr="00CB05C5" w:rsidRDefault="00161C1D" w:rsidP="00161C1D">
      <w:pPr>
        <w:widowControl w:val="0"/>
        <w:suppressAutoHyphens w:val="0"/>
        <w:autoSpaceDE w:val="0"/>
        <w:autoSpaceDN w:val="0"/>
        <w:adjustRightInd w:val="0"/>
        <w:spacing w:after="120"/>
        <w:ind w:left="1701" w:right="1134" w:hanging="567"/>
        <w:jc w:val="both"/>
        <w:rPr>
          <w:rFonts w:eastAsia="MS Mincho"/>
        </w:rPr>
      </w:pPr>
      <w:r>
        <w:t>3.</w:t>
      </w:r>
      <w:r>
        <w:tab/>
        <w:t>Расположение и порядок элементов маркировки, составляющих обозначение размеров шины, должны быть следующими:</w:t>
      </w:r>
    </w:p>
    <w:p w14:paraId="28933815" w14:textId="77777777" w:rsidR="00161C1D" w:rsidRPr="00CB05C5" w:rsidRDefault="00161C1D" w:rsidP="00161C1D">
      <w:pPr>
        <w:widowControl w:val="0"/>
        <w:suppressAutoHyphens w:val="0"/>
        <w:autoSpaceDE w:val="0"/>
        <w:autoSpaceDN w:val="0"/>
        <w:adjustRightInd w:val="0"/>
        <w:spacing w:after="120"/>
        <w:ind w:left="2268" w:right="1134" w:hanging="567"/>
        <w:jc w:val="both"/>
        <w:rPr>
          <w:rFonts w:eastAsia="MS Mincho"/>
        </w:rPr>
      </w:pPr>
      <w:r>
        <w:t>a)</w:t>
      </w:r>
      <w:r>
        <w:tab/>
        <w:t xml:space="preserve">обозначение размеров шины, определенное в пункте 2 настоящих Правил, должно быть сгруппировано так, как это показано в приведенных выше примерах: </w:t>
      </w:r>
      <w:r>
        <w:rPr>
          <w:strike/>
        </w:rPr>
        <w:t>295/80</w:t>
      </w:r>
      <w:r>
        <w:rPr>
          <w:b/>
          <w:bCs/>
        </w:rPr>
        <w:t xml:space="preserve"> 255/70</w:t>
      </w:r>
      <w:r>
        <w:t xml:space="preserve"> R 22.5 или 235-700 R 450 A;</w:t>
      </w:r>
    </w:p>
    <w:p w14:paraId="32DB3BD2" w14:textId="77777777" w:rsidR="00161C1D" w:rsidRPr="00CB05C5" w:rsidRDefault="00161C1D" w:rsidP="00161C1D">
      <w:pPr>
        <w:widowControl w:val="0"/>
        <w:suppressAutoHyphens w:val="0"/>
        <w:autoSpaceDE w:val="0"/>
        <w:autoSpaceDN w:val="0"/>
        <w:adjustRightInd w:val="0"/>
        <w:spacing w:after="120"/>
        <w:ind w:left="2268" w:right="1134" w:hanging="567"/>
        <w:jc w:val="both"/>
        <w:rPr>
          <w:rFonts w:eastAsia="MS Mincho"/>
        </w:rPr>
      </w:pPr>
      <w:r>
        <w:t>b)</w:t>
      </w:r>
      <w:r>
        <w:tab/>
        <w:t>эксплуатационное описание, включая индекс(ы) нагрузки и обозначение(я) скорости, должно располагаться непосредственно после обозначения размеров шины, определенного в пункте 2 настоящих Правил;</w:t>
      </w:r>
    </w:p>
    <w:p w14:paraId="1F92B7FD" w14:textId="543523E3" w:rsidR="00161C1D" w:rsidRPr="00CB05C5" w:rsidRDefault="00161C1D" w:rsidP="00161C1D">
      <w:pPr>
        <w:widowControl w:val="0"/>
        <w:suppressAutoHyphens w:val="0"/>
        <w:autoSpaceDE w:val="0"/>
        <w:autoSpaceDN w:val="0"/>
        <w:adjustRightInd w:val="0"/>
        <w:spacing w:after="120"/>
        <w:ind w:left="2268" w:right="1134" w:hanging="567"/>
        <w:jc w:val="both"/>
        <w:rPr>
          <w:rFonts w:eastAsia="MS Mincho"/>
        </w:rPr>
      </w:pPr>
      <w:r>
        <w:t>c)</w:t>
      </w:r>
      <w:r>
        <w:tab/>
        <w:t>обозначения «TUBELESS» и «M+S» могут проставляться отдельно от обозначения размеров;</w:t>
      </w:r>
    </w:p>
    <w:p w14:paraId="5AA93070" w14:textId="05AF186F" w:rsidR="00161C1D" w:rsidRPr="00CB05C5" w:rsidRDefault="00161C1D" w:rsidP="00161C1D">
      <w:pPr>
        <w:widowControl w:val="0"/>
        <w:suppressAutoHyphens w:val="0"/>
        <w:autoSpaceDE w:val="0"/>
        <w:autoSpaceDN w:val="0"/>
        <w:adjustRightInd w:val="0"/>
        <w:spacing w:after="120"/>
        <w:ind w:left="2268" w:right="1134" w:hanging="567"/>
        <w:jc w:val="both"/>
        <w:rPr>
          <w:rFonts w:eastAsia="MS Mincho"/>
        </w:rPr>
      </w:pPr>
      <w:r>
        <w:t>d)</w:t>
      </w:r>
      <w:r>
        <w:tab/>
        <w:t>слово «RETREAD» может проставляться отдельно от обозначения размеров;</w:t>
      </w:r>
    </w:p>
    <w:p w14:paraId="27B41620" w14:textId="6896A0FE" w:rsidR="00161C1D" w:rsidRPr="00CB05C5" w:rsidRDefault="00161C1D" w:rsidP="00161C1D">
      <w:pPr>
        <w:widowControl w:val="0"/>
        <w:suppressAutoHyphens w:val="0"/>
        <w:autoSpaceDE w:val="0"/>
        <w:autoSpaceDN w:val="0"/>
        <w:adjustRightInd w:val="0"/>
        <w:spacing w:after="120"/>
        <w:ind w:left="2268" w:right="1134" w:hanging="567"/>
        <w:jc w:val="both"/>
        <w:rPr>
          <w:rFonts w:eastAsia="MS Mincho"/>
        </w:rPr>
      </w:pPr>
      <w:r>
        <w:t>e)</w:t>
      </w:r>
      <w:r>
        <w:tab/>
        <w:t xml:space="preserve">если применяется пункт 3.2.6 настоящих Правил, то дополнительное эксплуатационное описание </w:t>
      </w:r>
      <w:r>
        <w:rPr>
          <w:strike/>
        </w:rPr>
        <w:t>(фиксированный параметр)</w:t>
      </w:r>
      <w:r>
        <w:t>, включая индексы нагрузки и обозначение скорости, должно указываться внутри круга рядом с номинальными эксплуатационными характеристиками, нанесенными на боковине шины</w:t>
      </w:r>
      <w:r w:rsidR="00B80CF9">
        <w:t>;</w:t>
      </w:r>
    </w:p>
    <w:p w14:paraId="42C19082" w14:textId="70086125" w:rsidR="00161C1D" w:rsidRPr="00CB05C5" w:rsidRDefault="00161C1D" w:rsidP="00161C1D">
      <w:pPr>
        <w:widowControl w:val="0"/>
        <w:suppressAutoHyphens w:val="0"/>
        <w:autoSpaceDE w:val="0"/>
        <w:autoSpaceDN w:val="0"/>
        <w:adjustRightInd w:val="0"/>
        <w:spacing w:after="120"/>
        <w:ind w:left="2268" w:right="1134" w:hanging="567"/>
        <w:jc w:val="both"/>
        <w:rPr>
          <w:bCs/>
        </w:rPr>
      </w:pPr>
      <w:r>
        <w:t>f)</w:t>
      </w:r>
      <w:r>
        <w:tab/>
        <w:t>при наличии двух указаний испытательного давления они должны располагаться таким образом, чтобы было ясно, к какой комбинации нагрузки/скорости относится каждое указанное давление».</w:t>
      </w:r>
      <w:bookmarkStart w:id="85" w:name="_Hlk148620623"/>
      <w:bookmarkEnd w:id="85"/>
    </w:p>
    <w:p w14:paraId="16D19EA0" w14:textId="77777777" w:rsidR="00161C1D" w:rsidRPr="00CB05C5" w:rsidRDefault="00161C1D" w:rsidP="00161C1D">
      <w:pPr>
        <w:spacing w:after="120"/>
        <w:ind w:left="2268" w:right="1134" w:hanging="1134"/>
        <w:jc w:val="both"/>
        <w:rPr>
          <w:i/>
        </w:rPr>
      </w:pPr>
      <w:bookmarkStart w:id="86" w:name="_Hlk148620561"/>
      <w:r>
        <w:rPr>
          <w:i/>
          <w:iCs/>
        </w:rPr>
        <w:t>Приложение 5</w:t>
      </w:r>
      <w:r>
        <w:t xml:space="preserve"> изменить следующим образом:</w:t>
      </w:r>
    </w:p>
    <w:p w14:paraId="02BF19F9" w14:textId="3630F9A3" w:rsidR="00161C1D" w:rsidRPr="00CB05C5" w:rsidRDefault="00161C1D" w:rsidP="00353780">
      <w:pPr>
        <w:pStyle w:val="HChG"/>
        <w:tabs>
          <w:tab w:val="clear" w:pos="851"/>
        </w:tabs>
        <w:spacing w:before="0"/>
        <w:ind w:left="2268" w:hanging="2268"/>
      </w:pPr>
      <w:bookmarkStart w:id="87" w:name="_Hlk148620504"/>
      <w:bookmarkEnd w:id="86"/>
      <w:r w:rsidRPr="00B80CF9">
        <w:rPr>
          <w:b w:val="0"/>
        </w:rPr>
        <w:t>«</w:t>
      </w:r>
      <w:r>
        <w:rPr>
          <w:bCs/>
        </w:rPr>
        <w:t>Приложение 5</w:t>
      </w:r>
      <w:bookmarkEnd w:id="87"/>
    </w:p>
    <w:p w14:paraId="7854219F" w14:textId="6408D387" w:rsidR="00161C1D" w:rsidRPr="00CB05C5" w:rsidRDefault="00B80CF9" w:rsidP="00B80CF9">
      <w:pPr>
        <w:pStyle w:val="HChG"/>
        <w:rPr>
          <w:rFonts w:eastAsia="MS Mincho"/>
          <w:szCs w:val="28"/>
        </w:rPr>
      </w:pPr>
      <w:bookmarkStart w:id="88" w:name="_Toc136508194"/>
      <w:r>
        <w:tab/>
      </w:r>
      <w:r>
        <w:tab/>
      </w:r>
      <w:r w:rsidR="00161C1D">
        <w:t>Обозначение и габариты шины</w:t>
      </w:r>
      <w:bookmarkEnd w:id="88"/>
    </w:p>
    <w:p w14:paraId="4E9ACB7F"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rPr>
      </w:pPr>
      <w:r>
        <w:t>(В СООТВЕТСТВИИ С ПРАВИЛАМИ № 54 ООН)</w:t>
      </w:r>
    </w:p>
    <w:p w14:paraId="237DA5EC"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lang w:eastAsia="ja-JP"/>
        </w:rPr>
      </w:pPr>
    </w:p>
    <w:p w14:paraId="26531FF5" w14:textId="77777777" w:rsidR="00161C1D" w:rsidRPr="00CB05C5" w:rsidRDefault="00161C1D" w:rsidP="00161C1D">
      <w:pPr>
        <w:widowControl w:val="0"/>
        <w:tabs>
          <w:tab w:val="center" w:pos="4734"/>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1134"/>
        <w:rPr>
          <w:rFonts w:eastAsia="MS Mincho"/>
          <w:szCs w:val="24"/>
        </w:rPr>
      </w:pPr>
      <w:r>
        <w:t>ДАННУЮ ИНФОРМАЦИЮ СМ. В ПРИЛОЖЕНИИ 5 К ПРАВИЛАМ № 54 ООН.</w:t>
      </w:r>
    </w:p>
    <w:p w14:paraId="5DFDCFF2"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ind w:left="2268"/>
        <w:rPr>
          <w:rFonts w:eastAsia="MS Mincho"/>
          <w:szCs w:val="24"/>
          <w:lang w:eastAsia="ja-JP"/>
        </w:rPr>
      </w:pPr>
    </w:p>
    <w:p w14:paraId="6D1F5DDD" w14:textId="38091571" w:rsidR="00161C1D" w:rsidRPr="00CB05C5" w:rsidRDefault="00161C1D" w:rsidP="00161C1D">
      <w:pPr>
        <w:widowControl w:val="0"/>
        <w:tabs>
          <w:tab w:val="left" w:pos="0"/>
        </w:tabs>
        <w:suppressAutoHyphens w:val="0"/>
        <w:autoSpaceDE w:val="0"/>
        <w:autoSpaceDN w:val="0"/>
        <w:adjustRightInd w:val="0"/>
        <w:spacing w:after="120" w:line="240" w:lineRule="auto"/>
        <w:ind w:left="1134"/>
        <w:jc w:val="both"/>
        <w:rPr>
          <w:rFonts w:eastAsia="MS Mincho"/>
          <w:bCs/>
        </w:rPr>
      </w:pPr>
      <w:r>
        <w:t xml:space="preserve">Следует учитывать, что в соответствии с положениями пункта 6.5.4 настоящих Правил...». </w:t>
      </w:r>
    </w:p>
    <w:p w14:paraId="6760D727" w14:textId="77777777" w:rsidR="00161C1D" w:rsidRPr="00CB05C5" w:rsidRDefault="00161C1D" w:rsidP="00161C1D">
      <w:pPr>
        <w:spacing w:after="120"/>
        <w:ind w:left="2268" w:right="1134" w:hanging="1134"/>
        <w:jc w:val="both"/>
        <w:rPr>
          <w:i/>
        </w:rPr>
      </w:pPr>
      <w:bookmarkStart w:id="89" w:name="_Hlk148620742"/>
      <w:r>
        <w:rPr>
          <w:i/>
          <w:iCs/>
        </w:rPr>
        <w:t>Приложение 6, пункт 4</w:t>
      </w:r>
      <w:r>
        <w:t xml:space="preserve"> изменить следующим образом:</w:t>
      </w:r>
    </w:p>
    <w:p w14:paraId="092AD45B" w14:textId="509A0BCD" w:rsidR="00161C1D" w:rsidRPr="00CB05C5" w:rsidRDefault="00161C1D" w:rsidP="00161C1D">
      <w:pPr>
        <w:widowControl w:val="0"/>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line="240" w:lineRule="auto"/>
        <w:ind w:left="2268" w:right="1134" w:hanging="1134"/>
        <w:jc w:val="both"/>
        <w:rPr>
          <w:rFonts w:eastAsia="MS Mincho"/>
        </w:rPr>
      </w:pPr>
      <w:bookmarkStart w:id="90" w:name="_Hlk148620776"/>
      <w:bookmarkEnd w:id="89"/>
      <w:r>
        <w:t>«4.</w:t>
      </w:r>
      <w:r>
        <w:tab/>
      </w:r>
      <w:r>
        <w:tab/>
        <w:t xml:space="preserve">Габаритная ширина измеряется в шести точках, расположенных на одинаковом расстоянии друг от друга, с учетом толщины </w:t>
      </w:r>
      <w:r>
        <w:rPr>
          <w:strike/>
        </w:rPr>
        <w:t>любых</w:t>
      </w:r>
      <w:r>
        <w:t xml:space="preserve"> защитных выступов или полос. В качестве габаритной ширины принимается максимальная измеренная величина». </w:t>
      </w:r>
      <w:bookmarkEnd w:id="90"/>
    </w:p>
    <w:p w14:paraId="4B214AB9" w14:textId="77777777" w:rsidR="00161C1D" w:rsidRPr="00CB05C5" w:rsidRDefault="00161C1D" w:rsidP="00161C1D">
      <w:pPr>
        <w:spacing w:after="120"/>
        <w:ind w:left="2268" w:right="1134" w:hanging="1134"/>
        <w:jc w:val="both"/>
        <w:rPr>
          <w:i/>
        </w:rPr>
      </w:pPr>
      <w:bookmarkStart w:id="91" w:name="_Hlk148620840"/>
      <w:r>
        <w:rPr>
          <w:i/>
          <w:iCs/>
        </w:rPr>
        <w:t>Приложение 7, пункт 2.1</w:t>
      </w:r>
      <w:r>
        <w:t xml:space="preserve"> изменить следующим образом:</w:t>
      </w:r>
    </w:p>
    <w:p w14:paraId="573C86BA" w14:textId="3EC0A76E" w:rsidR="00161C1D" w:rsidRPr="00CB05C5" w:rsidRDefault="00161C1D" w:rsidP="00161C1D">
      <w:pPr>
        <w:widowControl w:val="0"/>
        <w:suppressAutoHyphens w:val="0"/>
        <w:autoSpaceDE w:val="0"/>
        <w:autoSpaceDN w:val="0"/>
        <w:adjustRightInd w:val="0"/>
        <w:spacing w:after="120" w:line="240" w:lineRule="auto"/>
        <w:ind w:left="2268" w:right="1134" w:hanging="1134"/>
        <w:jc w:val="both"/>
        <w:rPr>
          <w:bCs/>
        </w:rPr>
      </w:pPr>
      <w:bookmarkStart w:id="92" w:name="_Hlk148621212"/>
      <w:bookmarkEnd w:id="91"/>
      <w:r>
        <w:t>«2.1</w:t>
      </w:r>
      <w:r>
        <w:tab/>
      </w:r>
      <w:r>
        <w:tab/>
        <w:t xml:space="preserve">Надетую на колесо шину установить на испытательную ось и привести в соприкосновение с наружной поверхностью гладкого испытательного ведущего барабана диаметром </w:t>
      </w:r>
      <w:r>
        <w:rPr>
          <w:b/>
          <w:bCs/>
        </w:rPr>
        <w:t xml:space="preserve">по крайней мере </w:t>
      </w:r>
      <w:r>
        <w:t>1,70</w:t>
      </w:r>
      <w:r w:rsidR="00B80CF9">
        <w:t> </w:t>
      </w:r>
      <w:r>
        <w:t>м</w:t>
      </w:r>
      <w:r w:rsidR="00B80CF9">
        <w:t> </w:t>
      </w:r>
      <w:r>
        <w:t>±</w:t>
      </w:r>
      <w:r w:rsidR="00B80CF9">
        <w:t> </w:t>
      </w:r>
      <w:r>
        <w:t>1</w:t>
      </w:r>
      <w:r w:rsidR="00B80CF9">
        <w:t> </w:t>
      </w:r>
      <w:r>
        <w:t>%, поверхность которого имеет по меньшей мере такую же ширину, что и протектор шины».</w:t>
      </w:r>
      <w:bookmarkEnd w:id="92"/>
    </w:p>
    <w:p w14:paraId="48098083" w14:textId="77777777" w:rsidR="00161C1D" w:rsidRPr="00CB05C5" w:rsidRDefault="00161C1D" w:rsidP="00161C1D">
      <w:pPr>
        <w:spacing w:after="120"/>
        <w:ind w:left="2268" w:right="1134" w:hanging="1134"/>
        <w:jc w:val="both"/>
        <w:rPr>
          <w:iCs/>
        </w:rPr>
      </w:pPr>
      <w:r>
        <w:rPr>
          <w:i/>
          <w:iCs/>
        </w:rPr>
        <w:t>Приложение 7, добавление 1</w:t>
      </w:r>
      <w:r>
        <w:t xml:space="preserve"> изменить следующим образом:</w:t>
      </w:r>
    </w:p>
    <w:p w14:paraId="2F93ED7E" w14:textId="4ABAE8C5" w:rsidR="00161C1D" w:rsidRPr="00CB05C5" w:rsidRDefault="00161C1D" w:rsidP="00652217">
      <w:pPr>
        <w:pStyle w:val="HChG"/>
      </w:pPr>
      <w:r w:rsidRPr="00652217">
        <w:rPr>
          <w:b w:val="0"/>
          <w:bCs/>
        </w:rPr>
        <w:t>«</w:t>
      </w:r>
      <w:r>
        <w:t xml:space="preserve">Приложение 7 </w:t>
      </w:r>
      <w:r w:rsidR="00CB604A">
        <w:t>—</w:t>
      </w:r>
      <w:r>
        <w:t xml:space="preserve"> Добавление 1</w:t>
      </w:r>
    </w:p>
    <w:p w14:paraId="590AD4B0" w14:textId="6F1D04D9" w:rsidR="00161C1D" w:rsidRPr="00CB05C5" w:rsidRDefault="00652217" w:rsidP="00652217">
      <w:pPr>
        <w:pStyle w:val="HChG"/>
        <w:rPr>
          <w:rFonts w:eastAsia="MS Mincho"/>
          <w:szCs w:val="28"/>
        </w:rPr>
      </w:pPr>
      <w:bookmarkStart w:id="93" w:name="_Toc136508197"/>
      <w:r>
        <w:tab/>
      </w:r>
      <w:r>
        <w:tab/>
      </w:r>
      <w:r w:rsidR="00161C1D">
        <w:t>Программа испытания на прочность</w:t>
      </w:r>
      <w:bookmarkEnd w:id="93"/>
    </w:p>
    <w:tbl>
      <w:tblPr>
        <w:tblW w:w="8510" w:type="dxa"/>
        <w:tblInd w:w="1124"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161C1D" w:rsidRPr="00CB05C5" w14:paraId="68A25942" w14:textId="77777777" w:rsidTr="00262172">
        <w:tc>
          <w:tcPr>
            <w:tcW w:w="1276" w:type="dxa"/>
            <w:vMerge w:val="restart"/>
            <w:tcBorders>
              <w:top w:val="single" w:sz="8" w:space="0" w:color="000000"/>
              <w:left w:val="single" w:sz="8" w:space="0" w:color="000000"/>
              <w:right w:val="single" w:sz="8" w:space="0" w:color="000000"/>
            </w:tcBorders>
            <w:vAlign w:val="center"/>
          </w:tcPr>
          <w:p w14:paraId="0F8E3C95" w14:textId="77777777" w:rsidR="00161C1D" w:rsidRPr="009479EB" w:rsidRDefault="00161C1D" w:rsidP="00262172">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Индекс нагрузки</w:t>
            </w:r>
          </w:p>
        </w:tc>
        <w:tc>
          <w:tcPr>
            <w:tcW w:w="1276" w:type="dxa"/>
            <w:vMerge w:val="restart"/>
            <w:tcBorders>
              <w:top w:val="single" w:sz="8" w:space="0" w:color="000000"/>
              <w:left w:val="single" w:sz="8" w:space="0" w:color="000000"/>
              <w:right w:val="single" w:sz="8" w:space="0" w:color="000000"/>
            </w:tcBorders>
            <w:vAlign w:val="center"/>
          </w:tcPr>
          <w:p w14:paraId="5EB6CF08" w14:textId="77777777" w:rsidR="00161C1D" w:rsidRPr="009479EB" w:rsidRDefault="00161C1D" w:rsidP="00262172">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Обозначение скорости</w:t>
            </w:r>
          </w:p>
        </w:tc>
        <w:tc>
          <w:tcPr>
            <w:tcW w:w="2835" w:type="dxa"/>
            <w:gridSpan w:val="2"/>
            <w:tcBorders>
              <w:top w:val="single" w:sz="8" w:space="0" w:color="000000"/>
              <w:left w:val="single" w:sz="8" w:space="0" w:color="000000"/>
              <w:bottom w:val="single" w:sz="7" w:space="0" w:color="000000"/>
              <w:right w:val="single" w:sz="8" w:space="0" w:color="000000"/>
            </w:tcBorders>
            <w:vAlign w:val="center"/>
          </w:tcPr>
          <w:p w14:paraId="26315ADF" w14:textId="2B19D1B2" w:rsidR="00161C1D" w:rsidRPr="009479EB" w:rsidRDefault="00161C1D" w:rsidP="00262172">
            <w:pPr>
              <w:widowControl w:val="0"/>
              <w:tabs>
                <w:tab w:val="left" w:pos="566"/>
                <w:tab w:val="left" w:pos="1132"/>
                <w:tab w:val="left" w:pos="1699"/>
                <w:tab w:val="left" w:pos="2265"/>
                <w:tab w:val="left" w:pos="283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Скорость вращения испытательного барабана [км∙ч</w:t>
            </w:r>
            <w:r w:rsidR="009479EB">
              <w:rPr>
                <w:i/>
                <w:iCs/>
                <w:sz w:val="16"/>
                <w:szCs w:val="16"/>
                <w:vertAlign w:val="superscript"/>
              </w:rPr>
              <w:t>–</w:t>
            </w:r>
            <w:r w:rsidRPr="009479EB">
              <w:rPr>
                <w:i/>
                <w:iCs/>
                <w:sz w:val="16"/>
                <w:szCs w:val="16"/>
                <w:vertAlign w:val="superscript"/>
              </w:rPr>
              <w:t>1</w:t>
            </w:r>
            <w:r w:rsidRPr="009479EB">
              <w:rPr>
                <w:i/>
                <w:iCs/>
                <w:sz w:val="16"/>
                <w:szCs w:val="16"/>
              </w:rPr>
              <w:t>]</w:t>
            </w:r>
          </w:p>
        </w:tc>
        <w:tc>
          <w:tcPr>
            <w:tcW w:w="3123" w:type="dxa"/>
            <w:gridSpan w:val="3"/>
            <w:tcBorders>
              <w:top w:val="single" w:sz="8" w:space="0" w:color="000000"/>
              <w:left w:val="single" w:sz="8" w:space="0" w:color="000000"/>
              <w:bottom w:val="single" w:sz="7" w:space="0" w:color="000000"/>
              <w:right w:val="single" w:sz="8" w:space="0" w:color="000000"/>
            </w:tcBorders>
            <w:vAlign w:val="center"/>
          </w:tcPr>
          <w:p w14:paraId="4E77E53E" w14:textId="77777777" w:rsidR="00161C1D" w:rsidRPr="009479EB" w:rsidRDefault="00161C1D" w:rsidP="00262172">
            <w:pPr>
              <w:widowControl w:val="0"/>
              <w:tabs>
                <w:tab w:val="left" w:pos="566"/>
                <w:tab w:val="left" w:pos="1132"/>
                <w:tab w:val="left" w:pos="1699"/>
                <w:tab w:val="left" w:pos="2265"/>
                <w:tab w:val="left" w:pos="2832"/>
                <w:tab w:val="left" w:pos="3398"/>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Нагрузка, прилагаемая к маховику в процентах от нагрузки, определенной индексом нагрузки</w:t>
            </w:r>
          </w:p>
        </w:tc>
      </w:tr>
      <w:tr w:rsidR="00161C1D" w:rsidRPr="00F32274" w14:paraId="175C9967" w14:textId="77777777" w:rsidTr="00262172">
        <w:tblPrEx>
          <w:tblCellMar>
            <w:left w:w="117" w:type="dxa"/>
            <w:right w:w="117" w:type="dxa"/>
          </w:tblCellMar>
        </w:tblPrEx>
        <w:tc>
          <w:tcPr>
            <w:tcW w:w="1276" w:type="dxa"/>
            <w:vMerge/>
            <w:tcBorders>
              <w:left w:val="single" w:sz="8" w:space="0" w:color="000000"/>
              <w:bottom w:val="single" w:sz="8" w:space="0" w:color="000000"/>
              <w:right w:val="single" w:sz="8" w:space="0" w:color="000000"/>
            </w:tcBorders>
            <w:vAlign w:val="center"/>
          </w:tcPr>
          <w:p w14:paraId="37471BBC" w14:textId="77777777" w:rsidR="00161C1D" w:rsidRPr="009479EB" w:rsidRDefault="00161C1D" w:rsidP="00262172">
            <w:pPr>
              <w:widowControl w:val="0"/>
              <w:tabs>
                <w:tab w:val="left" w:pos="0"/>
                <w:tab w:val="left" w:pos="566"/>
              </w:tabs>
              <w:suppressAutoHyphens w:val="0"/>
              <w:autoSpaceDE w:val="0"/>
              <w:autoSpaceDN w:val="0"/>
              <w:adjustRightInd w:val="0"/>
              <w:spacing w:before="80" w:after="80" w:line="200" w:lineRule="exact"/>
              <w:jc w:val="center"/>
              <w:rPr>
                <w:rFonts w:eastAsia="MS Mincho"/>
                <w:i/>
                <w:sz w:val="16"/>
                <w:szCs w:val="16"/>
                <w:lang w:eastAsia="ja-JP"/>
              </w:rPr>
            </w:pPr>
          </w:p>
        </w:tc>
        <w:tc>
          <w:tcPr>
            <w:tcW w:w="1276" w:type="dxa"/>
            <w:vMerge/>
            <w:tcBorders>
              <w:left w:val="single" w:sz="8" w:space="0" w:color="000000"/>
              <w:bottom w:val="single" w:sz="8" w:space="0" w:color="000000"/>
              <w:right w:val="single" w:sz="8" w:space="0" w:color="000000"/>
            </w:tcBorders>
          </w:tcPr>
          <w:p w14:paraId="3DFFBE35" w14:textId="77777777" w:rsidR="00161C1D" w:rsidRPr="009479EB" w:rsidRDefault="00161C1D" w:rsidP="00262172">
            <w:pPr>
              <w:widowControl w:val="0"/>
              <w:tabs>
                <w:tab w:val="left" w:pos="0"/>
                <w:tab w:val="left" w:pos="566"/>
              </w:tabs>
              <w:suppressAutoHyphens w:val="0"/>
              <w:autoSpaceDE w:val="0"/>
              <w:autoSpaceDN w:val="0"/>
              <w:adjustRightInd w:val="0"/>
              <w:spacing w:before="80" w:after="80" w:line="200" w:lineRule="exact"/>
              <w:rPr>
                <w:rFonts w:eastAsia="MS Mincho"/>
                <w:i/>
                <w:sz w:val="16"/>
                <w:szCs w:val="16"/>
                <w:lang w:eastAsia="ja-JP"/>
              </w:rPr>
            </w:pPr>
          </w:p>
        </w:tc>
        <w:tc>
          <w:tcPr>
            <w:tcW w:w="1276" w:type="dxa"/>
            <w:tcBorders>
              <w:top w:val="single" w:sz="6" w:space="0" w:color="FFFFFF"/>
              <w:left w:val="single" w:sz="8" w:space="0" w:color="000000"/>
              <w:bottom w:val="single" w:sz="8" w:space="0" w:color="000000"/>
              <w:right w:val="single" w:sz="8" w:space="0" w:color="000000"/>
            </w:tcBorders>
          </w:tcPr>
          <w:p w14:paraId="1730D8F7" w14:textId="77777777" w:rsidR="00161C1D" w:rsidRPr="009479EB" w:rsidRDefault="00161C1D" w:rsidP="00262172">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Шина с радиальным кордом</w:t>
            </w:r>
            <w:r w:rsidRPr="009479EB">
              <w:rPr>
                <w:sz w:val="16"/>
                <w:szCs w:val="16"/>
              </w:rPr>
              <w:t xml:space="preserve"> </w:t>
            </w:r>
          </w:p>
        </w:tc>
        <w:tc>
          <w:tcPr>
            <w:tcW w:w="1559" w:type="dxa"/>
            <w:tcBorders>
              <w:top w:val="single" w:sz="6" w:space="0" w:color="FFFFFF"/>
              <w:left w:val="single" w:sz="8" w:space="0" w:color="000000"/>
              <w:bottom w:val="single" w:sz="8" w:space="0" w:color="000000"/>
              <w:right w:val="single" w:sz="8" w:space="0" w:color="000000"/>
            </w:tcBorders>
          </w:tcPr>
          <w:p w14:paraId="480029D0" w14:textId="72673CCA" w:rsidR="00161C1D" w:rsidRPr="009479EB" w:rsidRDefault="00161C1D" w:rsidP="00262172">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Диагональная (с перекрещива</w:t>
            </w:r>
            <w:r w:rsidR="00163387">
              <w:rPr>
                <w:i/>
                <w:iCs/>
                <w:sz w:val="16"/>
                <w:szCs w:val="16"/>
              </w:rPr>
              <w:t>-</w:t>
            </w:r>
            <w:r w:rsidRPr="009479EB">
              <w:rPr>
                <w:i/>
                <w:iCs/>
                <w:sz w:val="16"/>
                <w:szCs w:val="16"/>
              </w:rPr>
              <w:t xml:space="preserve">ющимися слоями корда) </w:t>
            </w:r>
            <w:r w:rsidRPr="009479EB">
              <w:rPr>
                <w:i/>
                <w:iCs/>
                <w:strike/>
                <w:sz w:val="16"/>
                <w:szCs w:val="16"/>
              </w:rPr>
              <w:t>и диагонально опоясанная шина</w:t>
            </w:r>
          </w:p>
        </w:tc>
        <w:tc>
          <w:tcPr>
            <w:tcW w:w="992" w:type="dxa"/>
            <w:tcBorders>
              <w:top w:val="single" w:sz="6" w:space="0" w:color="FFFFFF"/>
              <w:left w:val="single" w:sz="8" w:space="0" w:color="000000"/>
              <w:bottom w:val="single" w:sz="8" w:space="0" w:color="000000"/>
              <w:right w:val="single" w:sz="8" w:space="0" w:color="000000"/>
            </w:tcBorders>
            <w:vAlign w:val="center"/>
          </w:tcPr>
          <w:p w14:paraId="4950DF3D" w14:textId="77777777" w:rsidR="00161C1D" w:rsidRPr="009479EB" w:rsidRDefault="00161C1D" w:rsidP="00262172">
            <w:pPr>
              <w:widowControl w:val="0"/>
              <w:tabs>
                <w:tab w:val="left" w:pos="566"/>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7 ч</w:t>
            </w:r>
          </w:p>
        </w:tc>
        <w:tc>
          <w:tcPr>
            <w:tcW w:w="992" w:type="dxa"/>
            <w:tcBorders>
              <w:top w:val="single" w:sz="6" w:space="0" w:color="FFFFFF"/>
              <w:left w:val="single" w:sz="8" w:space="0" w:color="000000"/>
              <w:bottom w:val="single" w:sz="8" w:space="0" w:color="000000"/>
              <w:right w:val="single" w:sz="8" w:space="0" w:color="000000"/>
            </w:tcBorders>
            <w:vAlign w:val="center"/>
          </w:tcPr>
          <w:p w14:paraId="3E90F65C" w14:textId="77777777" w:rsidR="00161C1D" w:rsidRPr="009479EB" w:rsidRDefault="00161C1D" w:rsidP="00262172">
            <w:pPr>
              <w:widowControl w:val="0"/>
              <w:tabs>
                <w:tab w:val="left" w:pos="566"/>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16 ч</w:t>
            </w:r>
          </w:p>
        </w:tc>
        <w:tc>
          <w:tcPr>
            <w:tcW w:w="1139" w:type="dxa"/>
            <w:tcBorders>
              <w:top w:val="single" w:sz="6" w:space="0" w:color="FFFFFF"/>
              <w:left w:val="single" w:sz="8" w:space="0" w:color="000000"/>
              <w:bottom w:val="single" w:sz="8" w:space="0" w:color="000000"/>
              <w:right w:val="single" w:sz="8" w:space="0" w:color="000000"/>
            </w:tcBorders>
            <w:vAlign w:val="center"/>
          </w:tcPr>
          <w:p w14:paraId="5A480109" w14:textId="77777777" w:rsidR="00161C1D" w:rsidRPr="009479EB" w:rsidRDefault="00161C1D" w:rsidP="00262172">
            <w:pPr>
              <w:widowControl w:val="0"/>
              <w:tabs>
                <w:tab w:val="left" w:pos="566"/>
                <w:tab w:val="left" w:pos="1132"/>
              </w:tabs>
              <w:suppressAutoHyphens w:val="0"/>
              <w:autoSpaceDE w:val="0"/>
              <w:autoSpaceDN w:val="0"/>
              <w:adjustRightInd w:val="0"/>
              <w:spacing w:before="80" w:after="80" w:line="200" w:lineRule="exact"/>
              <w:jc w:val="center"/>
              <w:rPr>
                <w:rFonts w:eastAsia="MS Mincho"/>
                <w:i/>
                <w:sz w:val="16"/>
                <w:szCs w:val="16"/>
              </w:rPr>
            </w:pPr>
            <w:r w:rsidRPr="009479EB">
              <w:rPr>
                <w:i/>
                <w:iCs/>
                <w:sz w:val="16"/>
                <w:szCs w:val="16"/>
              </w:rPr>
              <w:t>24 ч</w:t>
            </w:r>
          </w:p>
        </w:tc>
      </w:tr>
      <w:tr w:rsidR="00F653E2" w:rsidRPr="00F32274" w14:paraId="039454F8" w14:textId="77777777" w:rsidTr="00D4187D">
        <w:tblPrEx>
          <w:tblCellMar>
            <w:left w:w="117" w:type="dxa"/>
            <w:right w:w="117" w:type="dxa"/>
          </w:tblCellMar>
        </w:tblPrEx>
        <w:tc>
          <w:tcPr>
            <w:tcW w:w="1276" w:type="dxa"/>
            <w:vMerge w:val="restart"/>
            <w:tcBorders>
              <w:top w:val="single" w:sz="8" w:space="0" w:color="000000"/>
              <w:left w:val="single" w:sz="8" w:space="0" w:color="000000"/>
              <w:right w:val="single" w:sz="8" w:space="0" w:color="000000"/>
            </w:tcBorders>
          </w:tcPr>
          <w:p w14:paraId="5675C3CE" w14:textId="77777777" w:rsidR="00F653E2" w:rsidRPr="00F32274" w:rsidRDefault="00F653E2" w:rsidP="00F653E2">
            <w:pPr>
              <w:widowControl w:val="0"/>
              <w:tabs>
                <w:tab w:val="left" w:pos="566"/>
              </w:tabs>
              <w:suppressAutoHyphens w:val="0"/>
              <w:autoSpaceDE w:val="0"/>
              <w:autoSpaceDN w:val="0"/>
              <w:adjustRightInd w:val="0"/>
              <w:spacing w:before="40" w:after="40" w:line="220" w:lineRule="exact"/>
              <w:rPr>
                <w:rFonts w:eastAsia="MS Mincho"/>
              </w:rPr>
            </w:pPr>
            <w:r>
              <w:t>122 или более</w:t>
            </w:r>
          </w:p>
        </w:tc>
        <w:tc>
          <w:tcPr>
            <w:tcW w:w="1276" w:type="dxa"/>
            <w:tcBorders>
              <w:top w:val="single" w:sz="8" w:space="0" w:color="000000"/>
              <w:left w:val="single" w:sz="8" w:space="0" w:color="000000"/>
              <w:bottom w:val="single" w:sz="6" w:space="0" w:color="FFFFFF"/>
              <w:right w:val="single" w:sz="8" w:space="0" w:color="000000"/>
            </w:tcBorders>
          </w:tcPr>
          <w:p w14:paraId="7EE5A94C" w14:textId="77777777" w:rsidR="00F653E2" w:rsidRPr="00F653E2"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653E2">
              <w:rPr>
                <w:rFonts w:eastAsia="MS Mincho"/>
                <w:b/>
                <w:bCs/>
                <w:lang w:val="en-GB" w:eastAsia="ja-JP"/>
              </w:rPr>
              <w:t>E</w:t>
            </w:r>
          </w:p>
        </w:tc>
        <w:tc>
          <w:tcPr>
            <w:tcW w:w="1276" w:type="dxa"/>
            <w:tcBorders>
              <w:top w:val="single" w:sz="8" w:space="0" w:color="000000"/>
              <w:left w:val="single" w:sz="8" w:space="0" w:color="000000"/>
              <w:bottom w:val="single" w:sz="6" w:space="0" w:color="FFFFFF"/>
              <w:right w:val="single" w:sz="8" w:space="0" w:color="000000"/>
            </w:tcBorders>
          </w:tcPr>
          <w:p w14:paraId="4B9CC54A" w14:textId="77777777" w:rsidR="00F653E2" w:rsidRPr="00F653E2"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rsidRPr="00F653E2">
              <w:rPr>
                <w:b/>
                <w:bCs/>
              </w:rPr>
              <w:t>32</w:t>
            </w:r>
          </w:p>
        </w:tc>
        <w:tc>
          <w:tcPr>
            <w:tcW w:w="1559" w:type="dxa"/>
            <w:tcBorders>
              <w:top w:val="single" w:sz="8" w:space="0" w:color="000000"/>
              <w:left w:val="single" w:sz="8" w:space="0" w:color="000000"/>
              <w:bottom w:val="single" w:sz="6" w:space="0" w:color="FFFFFF"/>
              <w:right w:val="single" w:sz="8" w:space="0" w:color="000000"/>
            </w:tcBorders>
          </w:tcPr>
          <w:p w14:paraId="58498B50"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rPr>
                <w:b/>
                <w:bCs/>
              </w:rPr>
              <w:t>32</w:t>
            </w:r>
          </w:p>
        </w:tc>
        <w:tc>
          <w:tcPr>
            <w:tcW w:w="992" w:type="dxa"/>
            <w:tcBorders>
              <w:top w:val="single" w:sz="8" w:space="0" w:color="000000"/>
              <w:left w:val="single" w:sz="8" w:space="0" w:color="000000"/>
              <w:bottom w:val="single" w:sz="6" w:space="0" w:color="FFFFFF"/>
              <w:right w:val="single" w:sz="8" w:space="0" w:color="000000"/>
            </w:tcBorders>
          </w:tcPr>
          <w:p w14:paraId="18725754"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6" w:space="0" w:color="FFFFFF"/>
              <w:right w:val="single" w:sz="8" w:space="0" w:color="000000"/>
            </w:tcBorders>
          </w:tcPr>
          <w:p w14:paraId="758CEE21"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8" w:space="0" w:color="000000"/>
              <w:left w:val="single" w:sz="8" w:space="0" w:color="000000"/>
              <w:bottom w:val="single" w:sz="6" w:space="0" w:color="FFFFFF"/>
              <w:right w:val="single" w:sz="8" w:space="0" w:color="000000"/>
            </w:tcBorders>
          </w:tcPr>
          <w:p w14:paraId="3A98662B"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4D72FA2B" w14:textId="77777777" w:rsidTr="00D4187D">
        <w:tblPrEx>
          <w:tblCellMar>
            <w:left w:w="117" w:type="dxa"/>
            <w:right w:w="117" w:type="dxa"/>
          </w:tblCellMar>
        </w:tblPrEx>
        <w:tc>
          <w:tcPr>
            <w:tcW w:w="1276" w:type="dxa"/>
            <w:vMerge/>
            <w:tcBorders>
              <w:left w:val="single" w:sz="8" w:space="0" w:color="000000"/>
              <w:right w:val="single" w:sz="8" w:space="0" w:color="000000"/>
            </w:tcBorders>
          </w:tcPr>
          <w:p w14:paraId="6C8C5D4C"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4C565ED0" w14:textId="748E136C" w:rsidR="00F653E2" w:rsidRPr="00F32274" w:rsidRDefault="00F653E2" w:rsidP="00F653E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F</w:t>
            </w:r>
          </w:p>
        </w:tc>
        <w:tc>
          <w:tcPr>
            <w:tcW w:w="1276" w:type="dxa"/>
            <w:tcBorders>
              <w:top w:val="single" w:sz="6" w:space="0" w:color="FFFFFF"/>
              <w:left w:val="single" w:sz="8" w:space="0" w:color="000000"/>
              <w:bottom w:val="single" w:sz="6" w:space="0" w:color="FFFFFF"/>
              <w:right w:val="single" w:sz="8" w:space="0" w:color="000000"/>
            </w:tcBorders>
          </w:tcPr>
          <w:p w14:paraId="59E82AC0" w14:textId="098C073B" w:rsidR="00F653E2" w:rsidRPr="00F32274" w:rsidRDefault="00F653E2" w:rsidP="00F653E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32</w:t>
            </w:r>
          </w:p>
        </w:tc>
        <w:tc>
          <w:tcPr>
            <w:tcW w:w="1559" w:type="dxa"/>
            <w:tcBorders>
              <w:top w:val="single" w:sz="6" w:space="0" w:color="FFFFFF"/>
              <w:left w:val="single" w:sz="8" w:space="0" w:color="000000"/>
              <w:bottom w:val="single" w:sz="6" w:space="0" w:color="FFFFFF"/>
              <w:right w:val="single" w:sz="8" w:space="0" w:color="000000"/>
            </w:tcBorders>
          </w:tcPr>
          <w:p w14:paraId="7CAB3E11" w14:textId="5BFE129C" w:rsidR="00F653E2" w:rsidRPr="00F32274" w:rsidRDefault="00F653E2" w:rsidP="00F653E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32</w:t>
            </w:r>
          </w:p>
        </w:tc>
        <w:tc>
          <w:tcPr>
            <w:tcW w:w="992" w:type="dxa"/>
            <w:tcBorders>
              <w:top w:val="single" w:sz="6" w:space="0" w:color="FFFFFF"/>
              <w:left w:val="single" w:sz="8" w:space="0" w:color="000000"/>
              <w:bottom w:val="single" w:sz="6" w:space="0" w:color="FFFFFF"/>
              <w:right w:val="single" w:sz="8" w:space="0" w:color="000000"/>
            </w:tcBorders>
          </w:tcPr>
          <w:p w14:paraId="5078FEAC"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4CCEE6EC"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387DCECA"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7523368A" w14:textId="77777777" w:rsidTr="00D4187D">
        <w:tblPrEx>
          <w:tblCellMar>
            <w:left w:w="117" w:type="dxa"/>
            <w:right w:w="117" w:type="dxa"/>
          </w:tblCellMar>
        </w:tblPrEx>
        <w:tc>
          <w:tcPr>
            <w:tcW w:w="1276" w:type="dxa"/>
            <w:vMerge/>
            <w:tcBorders>
              <w:left w:val="single" w:sz="8" w:space="0" w:color="000000"/>
              <w:right w:val="single" w:sz="8" w:space="0" w:color="000000"/>
            </w:tcBorders>
          </w:tcPr>
          <w:p w14:paraId="39D1ED7D"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4590AE53" w14:textId="4873EBC1"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G</w:t>
            </w:r>
          </w:p>
        </w:tc>
        <w:tc>
          <w:tcPr>
            <w:tcW w:w="1276" w:type="dxa"/>
            <w:tcBorders>
              <w:top w:val="single" w:sz="6" w:space="0" w:color="FFFFFF"/>
              <w:left w:val="single" w:sz="8" w:space="0" w:color="000000"/>
              <w:bottom w:val="single" w:sz="6" w:space="0" w:color="FFFFFF"/>
              <w:right w:val="single" w:sz="8" w:space="0" w:color="000000"/>
            </w:tcBorders>
          </w:tcPr>
          <w:p w14:paraId="5A7C7ECB" w14:textId="1D283330" w:rsidR="00F653E2" w:rsidRDefault="00F653E2" w:rsidP="00262172">
            <w:pPr>
              <w:widowControl w:val="0"/>
              <w:tabs>
                <w:tab w:val="left" w:pos="566"/>
                <w:tab w:val="left" w:pos="1132"/>
              </w:tabs>
              <w:suppressAutoHyphens w:val="0"/>
              <w:autoSpaceDE w:val="0"/>
              <w:autoSpaceDN w:val="0"/>
              <w:adjustRightInd w:val="0"/>
              <w:spacing w:before="40" w:after="40" w:line="220" w:lineRule="exact"/>
              <w:jc w:val="center"/>
            </w:pPr>
            <w:r>
              <w:t>40</w:t>
            </w:r>
          </w:p>
        </w:tc>
        <w:tc>
          <w:tcPr>
            <w:tcW w:w="1559" w:type="dxa"/>
            <w:tcBorders>
              <w:top w:val="single" w:sz="6" w:space="0" w:color="FFFFFF"/>
              <w:left w:val="single" w:sz="8" w:space="0" w:color="000000"/>
              <w:bottom w:val="single" w:sz="6" w:space="0" w:color="FFFFFF"/>
              <w:right w:val="single" w:sz="8" w:space="0" w:color="000000"/>
            </w:tcBorders>
          </w:tcPr>
          <w:p w14:paraId="75190703" w14:textId="0CD222CF" w:rsidR="00F653E2" w:rsidRDefault="00F653E2" w:rsidP="00262172">
            <w:pPr>
              <w:widowControl w:val="0"/>
              <w:tabs>
                <w:tab w:val="left" w:pos="566"/>
                <w:tab w:val="left" w:pos="1132"/>
              </w:tabs>
              <w:suppressAutoHyphens w:val="0"/>
              <w:autoSpaceDE w:val="0"/>
              <w:autoSpaceDN w:val="0"/>
              <w:adjustRightInd w:val="0"/>
              <w:spacing w:before="40" w:after="40" w:line="220" w:lineRule="exact"/>
              <w:jc w:val="center"/>
            </w:pPr>
            <w:r>
              <w:t>32</w:t>
            </w:r>
          </w:p>
        </w:tc>
        <w:tc>
          <w:tcPr>
            <w:tcW w:w="992" w:type="dxa"/>
            <w:tcBorders>
              <w:top w:val="single" w:sz="6" w:space="0" w:color="FFFFFF"/>
              <w:left w:val="single" w:sz="8" w:space="0" w:color="000000"/>
              <w:bottom w:val="single" w:sz="6" w:space="0" w:color="FFFFFF"/>
              <w:right w:val="single" w:sz="8" w:space="0" w:color="000000"/>
            </w:tcBorders>
          </w:tcPr>
          <w:p w14:paraId="5C2EF30D"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102F2865"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C2D6907"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120353EF" w14:textId="77777777" w:rsidTr="00D4187D">
        <w:tblPrEx>
          <w:tblCellMar>
            <w:left w:w="117" w:type="dxa"/>
            <w:right w:w="117" w:type="dxa"/>
          </w:tblCellMar>
        </w:tblPrEx>
        <w:tc>
          <w:tcPr>
            <w:tcW w:w="1276" w:type="dxa"/>
            <w:vMerge/>
            <w:tcBorders>
              <w:left w:val="single" w:sz="8" w:space="0" w:color="000000"/>
              <w:right w:val="single" w:sz="8" w:space="0" w:color="000000"/>
            </w:tcBorders>
          </w:tcPr>
          <w:p w14:paraId="4EF414D8"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04D0786A"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J</w:t>
            </w:r>
          </w:p>
        </w:tc>
        <w:tc>
          <w:tcPr>
            <w:tcW w:w="1276" w:type="dxa"/>
            <w:tcBorders>
              <w:top w:val="single" w:sz="6" w:space="0" w:color="FFFFFF"/>
              <w:left w:val="single" w:sz="8" w:space="0" w:color="000000"/>
              <w:bottom w:val="single" w:sz="6" w:space="0" w:color="FFFFFF"/>
              <w:right w:val="single" w:sz="8" w:space="0" w:color="000000"/>
            </w:tcBorders>
          </w:tcPr>
          <w:p w14:paraId="4CA83B18"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48</w:t>
            </w:r>
          </w:p>
        </w:tc>
        <w:tc>
          <w:tcPr>
            <w:tcW w:w="1559" w:type="dxa"/>
            <w:tcBorders>
              <w:top w:val="single" w:sz="6" w:space="0" w:color="FFFFFF"/>
              <w:left w:val="single" w:sz="8" w:space="0" w:color="000000"/>
              <w:bottom w:val="single" w:sz="6" w:space="0" w:color="FFFFFF"/>
              <w:right w:val="single" w:sz="8" w:space="0" w:color="000000"/>
            </w:tcBorders>
          </w:tcPr>
          <w:p w14:paraId="6CEFF796"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40</w:t>
            </w:r>
          </w:p>
        </w:tc>
        <w:tc>
          <w:tcPr>
            <w:tcW w:w="992" w:type="dxa"/>
            <w:tcBorders>
              <w:top w:val="single" w:sz="6" w:space="0" w:color="FFFFFF"/>
              <w:left w:val="single" w:sz="8" w:space="0" w:color="000000"/>
              <w:bottom w:val="single" w:sz="6" w:space="0" w:color="FFFFFF"/>
              <w:right w:val="single" w:sz="8" w:space="0" w:color="000000"/>
            </w:tcBorders>
          </w:tcPr>
          <w:p w14:paraId="4CFA1699"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3141D502"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5957702"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44DB1969" w14:textId="77777777" w:rsidTr="00D4187D">
        <w:tblPrEx>
          <w:tblCellMar>
            <w:left w:w="117" w:type="dxa"/>
            <w:right w:w="117" w:type="dxa"/>
          </w:tblCellMar>
        </w:tblPrEx>
        <w:tc>
          <w:tcPr>
            <w:tcW w:w="1276" w:type="dxa"/>
            <w:vMerge/>
            <w:tcBorders>
              <w:left w:val="single" w:sz="8" w:space="0" w:color="000000"/>
              <w:right w:val="single" w:sz="8" w:space="0" w:color="000000"/>
            </w:tcBorders>
          </w:tcPr>
          <w:p w14:paraId="24B7A0E3"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33A3EC9F"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K</w:t>
            </w:r>
          </w:p>
        </w:tc>
        <w:tc>
          <w:tcPr>
            <w:tcW w:w="1276" w:type="dxa"/>
            <w:tcBorders>
              <w:top w:val="single" w:sz="6" w:space="0" w:color="FFFFFF"/>
              <w:left w:val="single" w:sz="8" w:space="0" w:color="000000"/>
              <w:bottom w:val="single" w:sz="6" w:space="0" w:color="FFFFFF"/>
              <w:right w:val="single" w:sz="8" w:space="0" w:color="000000"/>
            </w:tcBorders>
          </w:tcPr>
          <w:p w14:paraId="32B96688"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56</w:t>
            </w:r>
          </w:p>
        </w:tc>
        <w:tc>
          <w:tcPr>
            <w:tcW w:w="1559" w:type="dxa"/>
            <w:tcBorders>
              <w:top w:val="single" w:sz="6" w:space="0" w:color="FFFFFF"/>
              <w:left w:val="single" w:sz="8" w:space="0" w:color="000000"/>
              <w:bottom w:val="single" w:sz="6" w:space="0" w:color="FFFFFF"/>
              <w:right w:val="single" w:sz="8" w:space="0" w:color="000000"/>
            </w:tcBorders>
          </w:tcPr>
          <w:p w14:paraId="0D9F2FEC"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48</w:t>
            </w:r>
          </w:p>
        </w:tc>
        <w:tc>
          <w:tcPr>
            <w:tcW w:w="992" w:type="dxa"/>
            <w:tcBorders>
              <w:top w:val="single" w:sz="6" w:space="0" w:color="FFFFFF"/>
              <w:left w:val="single" w:sz="8" w:space="0" w:color="000000"/>
              <w:bottom w:val="single" w:sz="6" w:space="0" w:color="FFFFFF"/>
              <w:right w:val="single" w:sz="8" w:space="0" w:color="000000"/>
            </w:tcBorders>
          </w:tcPr>
          <w:p w14:paraId="2EFE3346"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901C34B"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03ADFD4D"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6025C9ED" w14:textId="77777777" w:rsidTr="00D4187D">
        <w:tblPrEx>
          <w:tblCellMar>
            <w:left w:w="117" w:type="dxa"/>
            <w:right w:w="117" w:type="dxa"/>
          </w:tblCellMar>
        </w:tblPrEx>
        <w:tc>
          <w:tcPr>
            <w:tcW w:w="1276" w:type="dxa"/>
            <w:vMerge/>
            <w:tcBorders>
              <w:left w:val="single" w:sz="8" w:space="0" w:color="000000"/>
              <w:right w:val="single" w:sz="8" w:space="0" w:color="000000"/>
            </w:tcBorders>
          </w:tcPr>
          <w:p w14:paraId="246AB1F4"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000000"/>
            </w:tcBorders>
          </w:tcPr>
          <w:p w14:paraId="2C39AB31"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L</w:t>
            </w:r>
          </w:p>
        </w:tc>
        <w:tc>
          <w:tcPr>
            <w:tcW w:w="1276" w:type="dxa"/>
            <w:tcBorders>
              <w:top w:val="single" w:sz="6" w:space="0" w:color="FFFFFF"/>
              <w:left w:val="single" w:sz="8" w:space="0" w:color="000000"/>
              <w:bottom w:val="single" w:sz="6" w:space="0" w:color="FFFFFF"/>
              <w:right w:val="single" w:sz="8" w:space="0" w:color="000000"/>
            </w:tcBorders>
          </w:tcPr>
          <w:p w14:paraId="3B695091"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64</w:t>
            </w:r>
          </w:p>
        </w:tc>
        <w:tc>
          <w:tcPr>
            <w:tcW w:w="1559" w:type="dxa"/>
            <w:tcBorders>
              <w:top w:val="single" w:sz="6" w:space="0" w:color="FFFFFF"/>
              <w:left w:val="single" w:sz="8" w:space="0" w:color="000000"/>
              <w:bottom w:val="single" w:sz="6" w:space="0" w:color="FFFFFF"/>
              <w:right w:val="single" w:sz="8" w:space="0" w:color="000000"/>
            </w:tcBorders>
          </w:tcPr>
          <w:p w14:paraId="52449561" w14:textId="67103E0A"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Pr>
                <w:rFonts w:eastAsia="MS Mincho"/>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2C2387C0"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A1B9E99"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0A04938"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F653E2" w:rsidRPr="00F32274" w14:paraId="2E088B3B" w14:textId="77777777" w:rsidTr="00D4187D">
        <w:tblPrEx>
          <w:tblCellMar>
            <w:left w:w="117" w:type="dxa"/>
            <w:right w:w="117" w:type="dxa"/>
          </w:tblCellMar>
        </w:tblPrEx>
        <w:tc>
          <w:tcPr>
            <w:tcW w:w="1276" w:type="dxa"/>
            <w:vMerge/>
            <w:tcBorders>
              <w:left w:val="single" w:sz="8" w:space="0" w:color="000000"/>
              <w:bottom w:val="single" w:sz="6" w:space="0" w:color="auto"/>
              <w:right w:val="single" w:sz="8" w:space="0" w:color="000000"/>
            </w:tcBorders>
          </w:tcPr>
          <w:p w14:paraId="0466B9F1"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000000"/>
              <w:bottom w:val="single" w:sz="6" w:space="0" w:color="auto"/>
              <w:right w:val="single" w:sz="8" w:space="0" w:color="000000"/>
            </w:tcBorders>
          </w:tcPr>
          <w:p w14:paraId="73F7F5C4"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M</w:t>
            </w:r>
          </w:p>
          <w:p w14:paraId="0A9C4848"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N</w:t>
            </w:r>
          </w:p>
        </w:tc>
        <w:tc>
          <w:tcPr>
            <w:tcW w:w="1276" w:type="dxa"/>
            <w:tcBorders>
              <w:top w:val="single" w:sz="6" w:space="0" w:color="FFFFFF"/>
              <w:left w:val="single" w:sz="8" w:space="0" w:color="000000"/>
              <w:bottom w:val="single" w:sz="6" w:space="0" w:color="auto"/>
              <w:right w:val="single" w:sz="8" w:space="0" w:color="000000"/>
            </w:tcBorders>
          </w:tcPr>
          <w:p w14:paraId="288DB12C"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72</w:t>
            </w:r>
          </w:p>
          <w:p w14:paraId="5ED2B59B"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b/>
                <w:bCs/>
                <w:strike/>
              </w:rPr>
            </w:pPr>
            <w:r>
              <w:rPr>
                <w:b/>
                <w:bCs/>
              </w:rPr>
              <w:t>80</w:t>
            </w:r>
          </w:p>
        </w:tc>
        <w:tc>
          <w:tcPr>
            <w:tcW w:w="1559" w:type="dxa"/>
            <w:tcBorders>
              <w:top w:val="single" w:sz="6" w:space="0" w:color="FFFFFF"/>
              <w:left w:val="single" w:sz="8" w:space="0" w:color="000000"/>
              <w:bottom w:val="single" w:sz="6" w:space="0" w:color="auto"/>
              <w:right w:val="single" w:sz="8" w:space="0" w:color="000000"/>
            </w:tcBorders>
          </w:tcPr>
          <w:p w14:paraId="548DE63B" w14:textId="3FEBEA45"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Pr>
                <w:rFonts w:eastAsia="MS Mincho"/>
                <w:lang w:val="en-GB" w:eastAsia="ja-JP"/>
              </w:rPr>
              <w:t>–</w:t>
            </w:r>
          </w:p>
          <w:p w14:paraId="62C646FD" w14:textId="568D7662"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r>
              <w:rPr>
                <w:rFonts w:eastAsia="MS Mincho"/>
                <w:b/>
                <w:bCs/>
                <w:lang w:val="en-GB" w:eastAsia="ja-JP"/>
              </w:rPr>
              <w:t>–</w:t>
            </w:r>
          </w:p>
        </w:tc>
        <w:tc>
          <w:tcPr>
            <w:tcW w:w="992" w:type="dxa"/>
            <w:tcBorders>
              <w:top w:val="single" w:sz="6" w:space="0" w:color="FFFFFF"/>
              <w:left w:val="single" w:sz="8" w:space="0" w:color="000000"/>
              <w:bottom w:val="single" w:sz="6" w:space="0" w:color="FFFFFF"/>
              <w:right w:val="single" w:sz="8" w:space="0" w:color="000000"/>
            </w:tcBorders>
          </w:tcPr>
          <w:p w14:paraId="6B9E44C7"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rPr>
            </w:pPr>
            <w:r>
              <w:t>66 %</w:t>
            </w:r>
          </w:p>
          <w:p w14:paraId="31C18393"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7E16CDA"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rPr>
            </w:pPr>
            <w:r>
              <w:t>84 %</w:t>
            </w:r>
          </w:p>
          <w:p w14:paraId="4E19C7DA" w14:textId="77777777" w:rsidR="00F653E2" w:rsidRPr="00F32274" w:rsidRDefault="00F653E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4E14DC2C"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101 %</w:t>
            </w:r>
          </w:p>
          <w:p w14:paraId="114F65FE" w14:textId="77777777" w:rsidR="00F653E2"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161C1D" w:rsidRPr="00F32274" w14:paraId="3F994EA4" w14:textId="77777777" w:rsidTr="00262172">
        <w:tblPrEx>
          <w:tblCellMar>
            <w:left w:w="117" w:type="dxa"/>
            <w:right w:w="117" w:type="dxa"/>
          </w:tblCellMar>
        </w:tblPrEx>
        <w:tc>
          <w:tcPr>
            <w:tcW w:w="1276" w:type="dxa"/>
            <w:tcBorders>
              <w:top w:val="single" w:sz="6" w:space="0" w:color="auto"/>
              <w:left w:val="single" w:sz="8" w:space="0" w:color="auto"/>
              <w:bottom w:val="single" w:sz="6" w:space="0" w:color="FFFFFF"/>
              <w:right w:val="single" w:sz="8" w:space="0" w:color="000000"/>
            </w:tcBorders>
          </w:tcPr>
          <w:p w14:paraId="18D214A0"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rPr>
            </w:pPr>
            <w:r>
              <w:t>121 или менее</w:t>
            </w:r>
          </w:p>
        </w:tc>
        <w:tc>
          <w:tcPr>
            <w:tcW w:w="1276" w:type="dxa"/>
            <w:tcBorders>
              <w:top w:val="single" w:sz="6" w:space="0" w:color="auto"/>
              <w:left w:val="single" w:sz="8" w:space="0" w:color="000000"/>
              <w:bottom w:val="single" w:sz="6" w:space="0" w:color="FFFFFF"/>
              <w:right w:val="single" w:sz="8" w:space="0" w:color="auto"/>
            </w:tcBorders>
          </w:tcPr>
          <w:p w14:paraId="4E6E0ED2"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b/>
                <w:bCs/>
                <w:lang w:val="en-GB" w:eastAsia="ja-JP"/>
              </w:rPr>
            </w:pPr>
            <w:r w:rsidRPr="00F32274">
              <w:rPr>
                <w:rFonts w:eastAsia="MS Mincho"/>
                <w:b/>
                <w:bCs/>
                <w:lang w:val="en-GB" w:eastAsia="ja-JP"/>
              </w:rPr>
              <w:t>E</w:t>
            </w:r>
          </w:p>
          <w:p w14:paraId="6F3B802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F</w:t>
            </w:r>
          </w:p>
        </w:tc>
        <w:tc>
          <w:tcPr>
            <w:tcW w:w="1276" w:type="dxa"/>
            <w:tcBorders>
              <w:top w:val="single" w:sz="6" w:space="0" w:color="auto"/>
              <w:left w:val="single" w:sz="8" w:space="0" w:color="auto"/>
              <w:bottom w:val="single" w:sz="6" w:space="0" w:color="FFFFFF"/>
              <w:right w:val="single" w:sz="8" w:space="0" w:color="auto"/>
            </w:tcBorders>
          </w:tcPr>
          <w:p w14:paraId="58B14225"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b/>
                <w:bCs/>
              </w:rPr>
            </w:pPr>
            <w:r>
              <w:rPr>
                <w:b/>
                <w:bCs/>
              </w:rPr>
              <w:t>32</w:t>
            </w:r>
          </w:p>
          <w:p w14:paraId="234372C4"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32</w:t>
            </w:r>
          </w:p>
        </w:tc>
        <w:tc>
          <w:tcPr>
            <w:tcW w:w="1559" w:type="dxa"/>
            <w:tcBorders>
              <w:top w:val="single" w:sz="6" w:space="0" w:color="auto"/>
              <w:left w:val="single" w:sz="8" w:space="0" w:color="auto"/>
              <w:bottom w:val="single" w:sz="6" w:space="0" w:color="FFFFFF"/>
              <w:right w:val="single" w:sz="8" w:space="0" w:color="000000"/>
            </w:tcBorders>
          </w:tcPr>
          <w:p w14:paraId="6D967D33"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b/>
                <w:bCs/>
              </w:rPr>
            </w:pPr>
            <w:r>
              <w:rPr>
                <w:b/>
                <w:bCs/>
              </w:rPr>
              <w:t>32</w:t>
            </w:r>
          </w:p>
          <w:p w14:paraId="414E0FFA"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32</w:t>
            </w:r>
          </w:p>
        </w:tc>
        <w:tc>
          <w:tcPr>
            <w:tcW w:w="992" w:type="dxa"/>
            <w:tcBorders>
              <w:top w:val="single" w:sz="6" w:space="0" w:color="FFFFFF"/>
              <w:left w:val="single" w:sz="8" w:space="0" w:color="000000"/>
              <w:bottom w:val="single" w:sz="6" w:space="0" w:color="FFFFFF"/>
              <w:right w:val="single" w:sz="8" w:space="0" w:color="000000"/>
            </w:tcBorders>
          </w:tcPr>
          <w:p w14:paraId="6AC7CCCC"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E08AC4B"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DC66839"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161C1D" w:rsidRPr="00F32274" w14:paraId="7DF0A008" w14:textId="77777777" w:rsidTr="00262172">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776AADD6"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529BD6CA"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G</w:t>
            </w:r>
          </w:p>
        </w:tc>
        <w:tc>
          <w:tcPr>
            <w:tcW w:w="1276" w:type="dxa"/>
            <w:tcBorders>
              <w:top w:val="single" w:sz="6" w:space="0" w:color="FFFFFF"/>
              <w:left w:val="single" w:sz="8" w:space="0" w:color="auto"/>
              <w:bottom w:val="single" w:sz="6" w:space="0" w:color="FFFFFF"/>
              <w:right w:val="single" w:sz="8" w:space="0" w:color="auto"/>
            </w:tcBorders>
          </w:tcPr>
          <w:p w14:paraId="3F8BDA86"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40</w:t>
            </w:r>
          </w:p>
        </w:tc>
        <w:tc>
          <w:tcPr>
            <w:tcW w:w="1559" w:type="dxa"/>
            <w:tcBorders>
              <w:top w:val="single" w:sz="6" w:space="0" w:color="FFFFFF"/>
              <w:left w:val="single" w:sz="8" w:space="0" w:color="auto"/>
              <w:bottom w:val="single" w:sz="6" w:space="0" w:color="FFFFFF"/>
              <w:right w:val="single" w:sz="8" w:space="0" w:color="000000"/>
            </w:tcBorders>
          </w:tcPr>
          <w:p w14:paraId="734B2A08"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40</w:t>
            </w:r>
          </w:p>
        </w:tc>
        <w:tc>
          <w:tcPr>
            <w:tcW w:w="992" w:type="dxa"/>
            <w:tcBorders>
              <w:top w:val="single" w:sz="6" w:space="0" w:color="FFFFFF"/>
              <w:left w:val="single" w:sz="8" w:space="0" w:color="000000"/>
              <w:bottom w:val="single" w:sz="6" w:space="0" w:color="FFFFFF"/>
              <w:right w:val="single" w:sz="8" w:space="0" w:color="000000"/>
            </w:tcBorders>
          </w:tcPr>
          <w:p w14:paraId="25986F91"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63FCCE7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748A6FD1"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161C1D" w:rsidRPr="00F32274" w14:paraId="57FDD103" w14:textId="77777777" w:rsidTr="00262172">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13383D88"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6F9D5029"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J</w:t>
            </w:r>
          </w:p>
        </w:tc>
        <w:tc>
          <w:tcPr>
            <w:tcW w:w="1276" w:type="dxa"/>
            <w:tcBorders>
              <w:top w:val="single" w:sz="6" w:space="0" w:color="FFFFFF"/>
              <w:left w:val="single" w:sz="8" w:space="0" w:color="auto"/>
              <w:bottom w:val="single" w:sz="6" w:space="0" w:color="FFFFFF"/>
              <w:right w:val="single" w:sz="8" w:space="0" w:color="auto"/>
            </w:tcBorders>
          </w:tcPr>
          <w:p w14:paraId="01193939"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48</w:t>
            </w:r>
          </w:p>
        </w:tc>
        <w:tc>
          <w:tcPr>
            <w:tcW w:w="1559" w:type="dxa"/>
            <w:tcBorders>
              <w:top w:val="single" w:sz="6" w:space="0" w:color="FFFFFF"/>
              <w:left w:val="single" w:sz="8" w:space="0" w:color="auto"/>
              <w:bottom w:val="single" w:sz="6" w:space="0" w:color="FFFFFF"/>
              <w:right w:val="single" w:sz="8" w:space="0" w:color="000000"/>
            </w:tcBorders>
          </w:tcPr>
          <w:p w14:paraId="3FB4EACB"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48</w:t>
            </w:r>
          </w:p>
        </w:tc>
        <w:tc>
          <w:tcPr>
            <w:tcW w:w="992" w:type="dxa"/>
            <w:tcBorders>
              <w:top w:val="single" w:sz="6" w:space="0" w:color="FFFFFF"/>
              <w:left w:val="single" w:sz="8" w:space="0" w:color="000000"/>
              <w:bottom w:val="single" w:sz="6" w:space="0" w:color="FFFFFF"/>
              <w:right w:val="single" w:sz="8" w:space="0" w:color="000000"/>
            </w:tcBorders>
          </w:tcPr>
          <w:p w14:paraId="1AA0323C"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FFFFFF"/>
              <w:right w:val="single" w:sz="8" w:space="0" w:color="000000"/>
            </w:tcBorders>
          </w:tcPr>
          <w:p w14:paraId="0EB3E77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FFFFFF"/>
              <w:right w:val="single" w:sz="8" w:space="0" w:color="000000"/>
            </w:tcBorders>
          </w:tcPr>
          <w:p w14:paraId="26C46906"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161C1D" w:rsidRPr="00F32274" w14:paraId="4ECD588C" w14:textId="77777777" w:rsidTr="00262172">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3F484505"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7" w:space="0" w:color="000000"/>
              <w:right w:val="single" w:sz="8" w:space="0" w:color="auto"/>
            </w:tcBorders>
          </w:tcPr>
          <w:p w14:paraId="528C9DFE"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K</w:t>
            </w:r>
          </w:p>
        </w:tc>
        <w:tc>
          <w:tcPr>
            <w:tcW w:w="1276" w:type="dxa"/>
            <w:tcBorders>
              <w:top w:val="single" w:sz="6" w:space="0" w:color="FFFFFF"/>
              <w:left w:val="single" w:sz="8" w:space="0" w:color="auto"/>
              <w:bottom w:val="single" w:sz="7" w:space="0" w:color="000000"/>
              <w:right w:val="single" w:sz="8" w:space="0" w:color="auto"/>
            </w:tcBorders>
          </w:tcPr>
          <w:p w14:paraId="7795F68E"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56</w:t>
            </w:r>
          </w:p>
        </w:tc>
        <w:tc>
          <w:tcPr>
            <w:tcW w:w="1559" w:type="dxa"/>
            <w:tcBorders>
              <w:top w:val="single" w:sz="6" w:space="0" w:color="FFFFFF"/>
              <w:left w:val="single" w:sz="8" w:space="0" w:color="auto"/>
              <w:bottom w:val="single" w:sz="7" w:space="0" w:color="000000"/>
              <w:right w:val="single" w:sz="8" w:space="0" w:color="000000"/>
            </w:tcBorders>
          </w:tcPr>
          <w:p w14:paraId="4F20AB42"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56</w:t>
            </w:r>
          </w:p>
        </w:tc>
        <w:tc>
          <w:tcPr>
            <w:tcW w:w="992" w:type="dxa"/>
            <w:tcBorders>
              <w:top w:val="single" w:sz="6" w:space="0" w:color="FFFFFF"/>
              <w:left w:val="single" w:sz="8" w:space="0" w:color="000000"/>
              <w:bottom w:val="single" w:sz="6" w:space="0" w:color="FFFFFF"/>
              <w:right w:val="single" w:sz="8" w:space="0" w:color="000000"/>
            </w:tcBorders>
          </w:tcPr>
          <w:p w14:paraId="3356DE9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6" w:space="0" w:color="FFFFFF"/>
              <w:left w:val="single" w:sz="8" w:space="0" w:color="000000"/>
              <w:bottom w:val="single" w:sz="6" w:space="0" w:color="000000"/>
              <w:right w:val="single" w:sz="8" w:space="0" w:color="000000"/>
            </w:tcBorders>
          </w:tcPr>
          <w:p w14:paraId="26A70C7F"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139" w:type="dxa"/>
            <w:tcBorders>
              <w:top w:val="single" w:sz="6" w:space="0" w:color="FFFFFF"/>
              <w:left w:val="single" w:sz="8" w:space="0" w:color="000000"/>
              <w:bottom w:val="single" w:sz="6" w:space="0" w:color="000000"/>
              <w:right w:val="single" w:sz="8" w:space="0" w:color="000000"/>
            </w:tcBorders>
          </w:tcPr>
          <w:p w14:paraId="71972758"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r>
      <w:tr w:rsidR="00161C1D" w:rsidRPr="00F32274" w14:paraId="73B6D02B" w14:textId="77777777" w:rsidTr="00262172">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36CADD2F"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1F942440"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L</w:t>
            </w:r>
          </w:p>
        </w:tc>
        <w:tc>
          <w:tcPr>
            <w:tcW w:w="1276" w:type="dxa"/>
            <w:tcBorders>
              <w:top w:val="single" w:sz="6" w:space="0" w:color="FFFFFF"/>
              <w:left w:val="single" w:sz="8" w:space="0" w:color="auto"/>
              <w:bottom w:val="single" w:sz="6" w:space="0" w:color="FFFFFF"/>
              <w:right w:val="single" w:sz="8" w:space="0" w:color="auto"/>
            </w:tcBorders>
          </w:tcPr>
          <w:p w14:paraId="113F6C5E"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64</w:t>
            </w:r>
          </w:p>
        </w:tc>
        <w:tc>
          <w:tcPr>
            <w:tcW w:w="1559" w:type="dxa"/>
            <w:tcBorders>
              <w:top w:val="single" w:sz="6" w:space="0" w:color="FFFFFF"/>
              <w:left w:val="single" w:sz="8" w:space="0" w:color="auto"/>
              <w:bottom w:val="single" w:sz="6" w:space="0" w:color="FFFFFF"/>
              <w:right w:val="single" w:sz="8" w:space="0" w:color="000000"/>
            </w:tcBorders>
          </w:tcPr>
          <w:p w14:paraId="492CFFB4"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56</w:t>
            </w:r>
          </w:p>
        </w:tc>
        <w:tc>
          <w:tcPr>
            <w:tcW w:w="992" w:type="dxa"/>
            <w:tcBorders>
              <w:top w:val="single" w:sz="7" w:space="0" w:color="000000"/>
              <w:left w:val="single" w:sz="8" w:space="0" w:color="000000"/>
              <w:bottom w:val="single" w:sz="8" w:space="0" w:color="000000"/>
              <w:right w:val="single" w:sz="8" w:space="0" w:color="000000"/>
            </w:tcBorders>
          </w:tcPr>
          <w:p w14:paraId="5E5A8703"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70 %</w:t>
            </w:r>
          </w:p>
        </w:tc>
        <w:tc>
          <w:tcPr>
            <w:tcW w:w="992" w:type="dxa"/>
            <w:tcBorders>
              <w:top w:val="single" w:sz="6" w:space="0" w:color="000000"/>
              <w:left w:val="single" w:sz="8" w:space="0" w:color="000000"/>
              <w:bottom w:val="single" w:sz="8" w:space="0" w:color="000000"/>
              <w:right w:val="single" w:sz="8" w:space="0" w:color="000000"/>
            </w:tcBorders>
          </w:tcPr>
          <w:p w14:paraId="51FA6A23"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88 %</w:t>
            </w:r>
          </w:p>
        </w:tc>
        <w:tc>
          <w:tcPr>
            <w:tcW w:w="1139" w:type="dxa"/>
            <w:tcBorders>
              <w:top w:val="single" w:sz="6" w:space="0" w:color="000000"/>
              <w:left w:val="single" w:sz="8" w:space="0" w:color="000000"/>
              <w:right w:val="single" w:sz="8" w:space="0" w:color="000000"/>
            </w:tcBorders>
          </w:tcPr>
          <w:p w14:paraId="0EC697B6"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106 %</w:t>
            </w:r>
          </w:p>
        </w:tc>
      </w:tr>
      <w:tr w:rsidR="00161C1D" w:rsidRPr="00F32274" w14:paraId="25EA821A" w14:textId="77777777" w:rsidTr="00262172">
        <w:tblPrEx>
          <w:tblCellMar>
            <w:left w:w="117" w:type="dxa"/>
            <w:right w:w="117" w:type="dxa"/>
          </w:tblCellMar>
        </w:tblPrEx>
        <w:tc>
          <w:tcPr>
            <w:tcW w:w="1276" w:type="dxa"/>
            <w:tcBorders>
              <w:top w:val="single" w:sz="6" w:space="0" w:color="FFFFFF"/>
              <w:left w:val="single" w:sz="8" w:space="0" w:color="auto"/>
              <w:bottom w:val="single" w:sz="6" w:space="0" w:color="FFFFFF"/>
              <w:right w:val="single" w:sz="8" w:space="0" w:color="000000"/>
            </w:tcBorders>
          </w:tcPr>
          <w:p w14:paraId="475D0485"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bottom w:val="single" w:sz="6" w:space="0" w:color="FFFFFF"/>
              <w:right w:val="single" w:sz="8" w:space="0" w:color="auto"/>
            </w:tcBorders>
          </w:tcPr>
          <w:p w14:paraId="568348BE"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6" w:space="0" w:color="FFFFFF"/>
              <w:left w:val="single" w:sz="8" w:space="0" w:color="auto"/>
              <w:bottom w:val="single" w:sz="6" w:space="0" w:color="FFFFFF"/>
              <w:right w:val="single" w:sz="8" w:space="0" w:color="auto"/>
            </w:tcBorders>
          </w:tcPr>
          <w:p w14:paraId="058A867B"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1559" w:type="dxa"/>
            <w:tcBorders>
              <w:top w:val="single" w:sz="6" w:space="0" w:color="FFFFFF"/>
              <w:left w:val="single" w:sz="8" w:space="0" w:color="auto"/>
              <w:bottom w:val="single" w:sz="6" w:space="0" w:color="FFFFFF"/>
              <w:right w:val="single" w:sz="8" w:space="0" w:color="000000"/>
            </w:tcBorders>
          </w:tcPr>
          <w:p w14:paraId="2E55CDEA"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8" w:space="0" w:color="000000"/>
              <w:left w:val="single" w:sz="8" w:space="0" w:color="000000"/>
              <w:bottom w:val="single" w:sz="8" w:space="0" w:color="000000"/>
              <w:right w:val="single" w:sz="8" w:space="0" w:color="000000"/>
            </w:tcBorders>
          </w:tcPr>
          <w:p w14:paraId="2CC94A73"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i/>
              </w:rPr>
            </w:pPr>
            <w:r>
              <w:rPr>
                <w:i/>
                <w:iCs/>
              </w:rPr>
              <w:t>4 ч</w:t>
            </w:r>
          </w:p>
        </w:tc>
        <w:tc>
          <w:tcPr>
            <w:tcW w:w="992" w:type="dxa"/>
            <w:tcBorders>
              <w:top w:val="single" w:sz="8" w:space="0" w:color="000000"/>
              <w:left w:val="single" w:sz="8" w:space="0" w:color="000000"/>
              <w:bottom w:val="single" w:sz="8" w:space="0" w:color="000000"/>
              <w:right w:val="single" w:sz="8" w:space="0" w:color="000000"/>
            </w:tcBorders>
          </w:tcPr>
          <w:p w14:paraId="4139D958"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i/>
              </w:rPr>
            </w:pPr>
            <w:r>
              <w:rPr>
                <w:i/>
                <w:iCs/>
              </w:rPr>
              <w:t>6 ч</w:t>
            </w:r>
          </w:p>
        </w:tc>
        <w:tc>
          <w:tcPr>
            <w:tcW w:w="1139" w:type="dxa"/>
            <w:tcBorders>
              <w:left w:val="single" w:sz="8" w:space="0" w:color="000000"/>
              <w:right w:val="single" w:sz="8" w:space="0" w:color="000000"/>
            </w:tcBorders>
          </w:tcPr>
          <w:p w14:paraId="6353EE51"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b/>
                <w:bCs/>
                <w:lang w:val="en-GB" w:eastAsia="ja-JP"/>
              </w:rPr>
            </w:pPr>
          </w:p>
        </w:tc>
      </w:tr>
      <w:tr w:rsidR="00161C1D" w:rsidRPr="00F32274" w14:paraId="2FCF1841" w14:textId="77777777" w:rsidTr="00262172">
        <w:tblPrEx>
          <w:tblCellMar>
            <w:left w:w="117" w:type="dxa"/>
            <w:right w:w="117" w:type="dxa"/>
          </w:tblCellMar>
        </w:tblPrEx>
        <w:tc>
          <w:tcPr>
            <w:tcW w:w="1276" w:type="dxa"/>
            <w:tcBorders>
              <w:top w:val="single" w:sz="6" w:space="0" w:color="FFFFFF"/>
              <w:left w:val="single" w:sz="8" w:space="0" w:color="auto"/>
              <w:right w:val="single" w:sz="8" w:space="0" w:color="000000"/>
            </w:tcBorders>
          </w:tcPr>
          <w:p w14:paraId="308DEFC5"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6" w:space="0" w:color="FFFFFF"/>
              <w:left w:val="single" w:sz="8" w:space="0" w:color="000000"/>
              <w:right w:val="single" w:sz="8" w:space="0" w:color="auto"/>
            </w:tcBorders>
          </w:tcPr>
          <w:p w14:paraId="5034279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M</w:t>
            </w:r>
          </w:p>
        </w:tc>
        <w:tc>
          <w:tcPr>
            <w:tcW w:w="1276" w:type="dxa"/>
            <w:tcBorders>
              <w:top w:val="single" w:sz="6" w:space="0" w:color="FFFFFF"/>
              <w:left w:val="single" w:sz="8" w:space="0" w:color="auto"/>
              <w:right w:val="single" w:sz="8" w:space="0" w:color="auto"/>
            </w:tcBorders>
          </w:tcPr>
          <w:p w14:paraId="7BE0A413"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80</w:t>
            </w:r>
          </w:p>
        </w:tc>
        <w:tc>
          <w:tcPr>
            <w:tcW w:w="1559" w:type="dxa"/>
            <w:tcBorders>
              <w:top w:val="single" w:sz="6" w:space="0" w:color="FFFFFF"/>
              <w:left w:val="single" w:sz="8" w:space="0" w:color="auto"/>
              <w:right w:val="single" w:sz="8" w:space="0" w:color="auto"/>
            </w:tcBorders>
          </w:tcPr>
          <w:p w14:paraId="74035846"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64</w:t>
            </w:r>
          </w:p>
        </w:tc>
        <w:tc>
          <w:tcPr>
            <w:tcW w:w="992" w:type="dxa"/>
            <w:tcBorders>
              <w:top w:val="single" w:sz="8" w:space="0" w:color="000000"/>
              <w:left w:val="single" w:sz="8" w:space="0" w:color="auto"/>
              <w:right w:val="single" w:sz="8" w:space="0" w:color="000000"/>
            </w:tcBorders>
          </w:tcPr>
          <w:p w14:paraId="3F5E5A82"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75 %</w:t>
            </w:r>
          </w:p>
        </w:tc>
        <w:tc>
          <w:tcPr>
            <w:tcW w:w="992" w:type="dxa"/>
            <w:tcBorders>
              <w:top w:val="single" w:sz="8" w:space="0" w:color="000000"/>
              <w:left w:val="single" w:sz="8" w:space="0" w:color="000000"/>
              <w:right w:val="single" w:sz="8" w:space="0" w:color="000000"/>
            </w:tcBorders>
          </w:tcPr>
          <w:p w14:paraId="21C3086B"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97 %</w:t>
            </w:r>
          </w:p>
        </w:tc>
        <w:tc>
          <w:tcPr>
            <w:tcW w:w="1139" w:type="dxa"/>
            <w:tcBorders>
              <w:left w:val="single" w:sz="8" w:space="0" w:color="000000"/>
              <w:right w:val="single" w:sz="8" w:space="0" w:color="000000"/>
            </w:tcBorders>
          </w:tcPr>
          <w:p w14:paraId="5226A685"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114 %</w:t>
            </w:r>
          </w:p>
        </w:tc>
      </w:tr>
      <w:tr w:rsidR="00161C1D" w:rsidRPr="00F32274" w14:paraId="700A95EB" w14:textId="77777777" w:rsidTr="00262172">
        <w:tblPrEx>
          <w:tblCellMar>
            <w:left w:w="117" w:type="dxa"/>
            <w:right w:w="117" w:type="dxa"/>
          </w:tblCellMar>
        </w:tblPrEx>
        <w:tc>
          <w:tcPr>
            <w:tcW w:w="1276" w:type="dxa"/>
            <w:tcBorders>
              <w:left w:val="single" w:sz="8" w:space="0" w:color="auto"/>
              <w:right w:val="single" w:sz="8" w:space="0" w:color="auto"/>
            </w:tcBorders>
          </w:tcPr>
          <w:p w14:paraId="36E24A95"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right w:val="single" w:sz="8" w:space="0" w:color="auto"/>
            </w:tcBorders>
          </w:tcPr>
          <w:p w14:paraId="22540F39"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N</w:t>
            </w:r>
          </w:p>
        </w:tc>
        <w:tc>
          <w:tcPr>
            <w:tcW w:w="1276" w:type="dxa"/>
            <w:tcBorders>
              <w:left w:val="single" w:sz="8" w:space="0" w:color="auto"/>
              <w:right w:val="single" w:sz="8" w:space="0" w:color="auto"/>
            </w:tcBorders>
          </w:tcPr>
          <w:p w14:paraId="0DD8B010"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88</w:t>
            </w:r>
          </w:p>
        </w:tc>
        <w:tc>
          <w:tcPr>
            <w:tcW w:w="1559" w:type="dxa"/>
            <w:tcBorders>
              <w:left w:val="single" w:sz="8" w:space="0" w:color="auto"/>
              <w:right w:val="single" w:sz="8" w:space="0" w:color="auto"/>
            </w:tcBorders>
          </w:tcPr>
          <w:p w14:paraId="4CE70BAF" w14:textId="79DDA922" w:rsidR="00161C1D"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Pr>
                <w:rFonts w:eastAsia="MS Mincho"/>
                <w:lang w:val="en-GB" w:eastAsia="ja-JP"/>
              </w:rPr>
              <w:t>–</w:t>
            </w:r>
          </w:p>
        </w:tc>
        <w:tc>
          <w:tcPr>
            <w:tcW w:w="992" w:type="dxa"/>
            <w:tcBorders>
              <w:left w:val="single" w:sz="8" w:space="0" w:color="auto"/>
              <w:right w:val="single" w:sz="8" w:space="0" w:color="auto"/>
            </w:tcBorders>
          </w:tcPr>
          <w:p w14:paraId="56B8296A"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75 %</w:t>
            </w:r>
          </w:p>
        </w:tc>
        <w:tc>
          <w:tcPr>
            <w:tcW w:w="992" w:type="dxa"/>
            <w:tcBorders>
              <w:left w:val="single" w:sz="8" w:space="0" w:color="auto"/>
              <w:right w:val="single" w:sz="8" w:space="0" w:color="000000"/>
            </w:tcBorders>
          </w:tcPr>
          <w:p w14:paraId="7219B679"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97 %</w:t>
            </w:r>
          </w:p>
        </w:tc>
        <w:tc>
          <w:tcPr>
            <w:tcW w:w="1139" w:type="dxa"/>
            <w:tcBorders>
              <w:left w:val="single" w:sz="8" w:space="0" w:color="000000"/>
              <w:right w:val="single" w:sz="8" w:space="0" w:color="000000"/>
            </w:tcBorders>
          </w:tcPr>
          <w:p w14:paraId="5F7A4088"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114 %</w:t>
            </w:r>
          </w:p>
        </w:tc>
      </w:tr>
      <w:tr w:rsidR="00161C1D" w:rsidRPr="00F32274" w14:paraId="0DDF7F62" w14:textId="77777777" w:rsidTr="00C62512">
        <w:tblPrEx>
          <w:tblCellMar>
            <w:left w:w="117" w:type="dxa"/>
            <w:right w:w="117" w:type="dxa"/>
          </w:tblCellMar>
        </w:tblPrEx>
        <w:tc>
          <w:tcPr>
            <w:tcW w:w="1276" w:type="dxa"/>
            <w:tcBorders>
              <w:left w:val="single" w:sz="8" w:space="0" w:color="auto"/>
              <w:bottom w:val="single" w:sz="12" w:space="0" w:color="auto"/>
              <w:right w:val="single" w:sz="8" w:space="0" w:color="auto"/>
            </w:tcBorders>
          </w:tcPr>
          <w:p w14:paraId="61264384" w14:textId="77777777" w:rsidR="00161C1D" w:rsidRPr="00F32274" w:rsidRDefault="00161C1D"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left w:val="single" w:sz="8" w:space="0" w:color="auto"/>
              <w:bottom w:val="single" w:sz="12" w:space="0" w:color="auto"/>
              <w:right w:val="single" w:sz="8" w:space="0" w:color="auto"/>
            </w:tcBorders>
          </w:tcPr>
          <w:p w14:paraId="13F91591"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r w:rsidRPr="00F32274">
              <w:rPr>
                <w:rFonts w:eastAsia="MS Mincho"/>
                <w:lang w:val="en-GB" w:eastAsia="ja-JP"/>
              </w:rPr>
              <w:t>P</w:t>
            </w:r>
          </w:p>
        </w:tc>
        <w:tc>
          <w:tcPr>
            <w:tcW w:w="1276" w:type="dxa"/>
            <w:tcBorders>
              <w:left w:val="single" w:sz="8" w:space="0" w:color="auto"/>
              <w:bottom w:val="single" w:sz="12" w:space="0" w:color="auto"/>
              <w:right w:val="single" w:sz="8" w:space="0" w:color="auto"/>
            </w:tcBorders>
          </w:tcPr>
          <w:p w14:paraId="55BD23C1"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strike/>
              </w:rPr>
            </w:pPr>
            <w:r>
              <w:t>96</w:t>
            </w:r>
          </w:p>
        </w:tc>
        <w:tc>
          <w:tcPr>
            <w:tcW w:w="1559" w:type="dxa"/>
            <w:tcBorders>
              <w:left w:val="single" w:sz="8" w:space="0" w:color="auto"/>
              <w:bottom w:val="single" w:sz="12" w:space="0" w:color="auto"/>
              <w:right w:val="single" w:sz="8" w:space="0" w:color="auto"/>
            </w:tcBorders>
          </w:tcPr>
          <w:p w14:paraId="54119946" w14:textId="0B27CCF1" w:rsidR="00161C1D" w:rsidRPr="00F32274" w:rsidRDefault="00F653E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r>
              <w:rPr>
                <w:rFonts w:eastAsia="MS Mincho"/>
                <w:lang w:val="en-GB" w:eastAsia="ja-JP"/>
              </w:rPr>
              <w:t>–</w:t>
            </w:r>
          </w:p>
        </w:tc>
        <w:tc>
          <w:tcPr>
            <w:tcW w:w="992" w:type="dxa"/>
            <w:tcBorders>
              <w:left w:val="single" w:sz="8" w:space="0" w:color="auto"/>
              <w:bottom w:val="single" w:sz="12" w:space="0" w:color="auto"/>
              <w:right w:val="single" w:sz="8" w:space="0" w:color="auto"/>
            </w:tcBorders>
          </w:tcPr>
          <w:p w14:paraId="4231FD6D"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75 %</w:t>
            </w:r>
          </w:p>
        </w:tc>
        <w:tc>
          <w:tcPr>
            <w:tcW w:w="992" w:type="dxa"/>
            <w:tcBorders>
              <w:left w:val="single" w:sz="8" w:space="0" w:color="auto"/>
              <w:bottom w:val="single" w:sz="12" w:space="0" w:color="auto"/>
              <w:right w:val="single" w:sz="8" w:space="0" w:color="000000"/>
            </w:tcBorders>
          </w:tcPr>
          <w:p w14:paraId="12D42720" w14:textId="77777777" w:rsidR="00161C1D" w:rsidRPr="00F32274" w:rsidRDefault="00161C1D" w:rsidP="00262172">
            <w:pPr>
              <w:widowControl w:val="0"/>
              <w:tabs>
                <w:tab w:val="left" w:pos="566"/>
              </w:tabs>
              <w:suppressAutoHyphens w:val="0"/>
              <w:autoSpaceDE w:val="0"/>
              <w:autoSpaceDN w:val="0"/>
              <w:adjustRightInd w:val="0"/>
              <w:spacing w:before="40" w:after="40" w:line="220" w:lineRule="exact"/>
              <w:jc w:val="center"/>
              <w:rPr>
                <w:rFonts w:eastAsia="MS Mincho"/>
              </w:rPr>
            </w:pPr>
            <w:r>
              <w:t>97 %</w:t>
            </w:r>
          </w:p>
        </w:tc>
        <w:tc>
          <w:tcPr>
            <w:tcW w:w="1139" w:type="dxa"/>
            <w:tcBorders>
              <w:left w:val="single" w:sz="8" w:space="0" w:color="000000"/>
              <w:bottom w:val="single" w:sz="12" w:space="0" w:color="auto"/>
              <w:right w:val="single" w:sz="8" w:space="0" w:color="000000"/>
            </w:tcBorders>
          </w:tcPr>
          <w:p w14:paraId="6FEDB902" w14:textId="77777777" w:rsidR="00161C1D" w:rsidRPr="00F32274" w:rsidRDefault="00161C1D"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rPr>
            </w:pPr>
            <w:r>
              <w:t>114 %</w:t>
            </w:r>
          </w:p>
        </w:tc>
      </w:tr>
      <w:tr w:rsidR="00C62512" w:rsidRPr="00F32274" w14:paraId="77BC5137" w14:textId="77777777" w:rsidTr="00C62512">
        <w:tblPrEx>
          <w:tblCellMar>
            <w:left w:w="117" w:type="dxa"/>
            <w:right w:w="117" w:type="dxa"/>
          </w:tblCellMar>
        </w:tblPrEx>
        <w:tc>
          <w:tcPr>
            <w:tcW w:w="1276" w:type="dxa"/>
            <w:tcBorders>
              <w:top w:val="single" w:sz="12" w:space="0" w:color="auto"/>
            </w:tcBorders>
          </w:tcPr>
          <w:p w14:paraId="569322DA" w14:textId="77777777" w:rsidR="00C62512" w:rsidRPr="00F32274" w:rsidRDefault="00C62512" w:rsidP="00262172">
            <w:pPr>
              <w:widowControl w:val="0"/>
              <w:tabs>
                <w:tab w:val="left" w:pos="0"/>
                <w:tab w:val="left" w:pos="566"/>
              </w:tabs>
              <w:suppressAutoHyphens w:val="0"/>
              <w:autoSpaceDE w:val="0"/>
              <w:autoSpaceDN w:val="0"/>
              <w:adjustRightInd w:val="0"/>
              <w:spacing w:before="40" w:after="40" w:line="220" w:lineRule="exact"/>
              <w:rPr>
                <w:rFonts w:eastAsia="MS Mincho"/>
                <w:lang w:val="en-GB" w:eastAsia="ja-JP"/>
              </w:rPr>
            </w:pPr>
          </w:p>
        </w:tc>
        <w:tc>
          <w:tcPr>
            <w:tcW w:w="1276" w:type="dxa"/>
            <w:tcBorders>
              <w:top w:val="single" w:sz="12" w:space="0" w:color="auto"/>
            </w:tcBorders>
          </w:tcPr>
          <w:p w14:paraId="65ACD7C4" w14:textId="77777777" w:rsidR="00C62512" w:rsidRPr="00F32274" w:rsidRDefault="00C62512" w:rsidP="00262172">
            <w:pPr>
              <w:widowControl w:val="0"/>
              <w:tabs>
                <w:tab w:val="left" w:pos="566"/>
              </w:tabs>
              <w:suppressAutoHyphens w:val="0"/>
              <w:autoSpaceDE w:val="0"/>
              <w:autoSpaceDN w:val="0"/>
              <w:adjustRightInd w:val="0"/>
              <w:spacing w:before="40" w:after="40" w:line="220" w:lineRule="exact"/>
              <w:jc w:val="center"/>
              <w:rPr>
                <w:rFonts w:eastAsia="MS Mincho"/>
                <w:lang w:val="en-GB" w:eastAsia="ja-JP"/>
              </w:rPr>
            </w:pPr>
          </w:p>
        </w:tc>
        <w:tc>
          <w:tcPr>
            <w:tcW w:w="1276" w:type="dxa"/>
            <w:tcBorders>
              <w:top w:val="single" w:sz="12" w:space="0" w:color="auto"/>
            </w:tcBorders>
          </w:tcPr>
          <w:p w14:paraId="32DE5A7D" w14:textId="77777777" w:rsidR="00C62512" w:rsidRDefault="00C62512" w:rsidP="00262172">
            <w:pPr>
              <w:widowControl w:val="0"/>
              <w:tabs>
                <w:tab w:val="left" w:pos="566"/>
                <w:tab w:val="left" w:pos="1132"/>
              </w:tabs>
              <w:suppressAutoHyphens w:val="0"/>
              <w:autoSpaceDE w:val="0"/>
              <w:autoSpaceDN w:val="0"/>
              <w:adjustRightInd w:val="0"/>
              <w:spacing w:before="40" w:after="40" w:line="220" w:lineRule="exact"/>
              <w:jc w:val="center"/>
            </w:pPr>
          </w:p>
        </w:tc>
        <w:tc>
          <w:tcPr>
            <w:tcW w:w="1559" w:type="dxa"/>
            <w:tcBorders>
              <w:top w:val="single" w:sz="12" w:space="0" w:color="auto"/>
            </w:tcBorders>
          </w:tcPr>
          <w:p w14:paraId="1742308C" w14:textId="77777777" w:rsidR="00C62512" w:rsidRDefault="00C62512" w:rsidP="00262172">
            <w:pPr>
              <w:widowControl w:val="0"/>
              <w:tabs>
                <w:tab w:val="left" w:pos="566"/>
                <w:tab w:val="left" w:pos="1132"/>
              </w:tabs>
              <w:suppressAutoHyphens w:val="0"/>
              <w:autoSpaceDE w:val="0"/>
              <w:autoSpaceDN w:val="0"/>
              <w:adjustRightInd w:val="0"/>
              <w:spacing w:before="40" w:after="40" w:line="220" w:lineRule="exact"/>
              <w:jc w:val="center"/>
              <w:rPr>
                <w:rFonts w:eastAsia="MS Mincho"/>
                <w:lang w:val="en-GB" w:eastAsia="ja-JP"/>
              </w:rPr>
            </w:pPr>
          </w:p>
        </w:tc>
        <w:tc>
          <w:tcPr>
            <w:tcW w:w="992" w:type="dxa"/>
            <w:tcBorders>
              <w:top w:val="single" w:sz="12" w:space="0" w:color="auto"/>
            </w:tcBorders>
          </w:tcPr>
          <w:p w14:paraId="614D3B1B" w14:textId="77777777" w:rsidR="00C62512" w:rsidRDefault="00C62512" w:rsidP="00262172">
            <w:pPr>
              <w:widowControl w:val="0"/>
              <w:tabs>
                <w:tab w:val="left" w:pos="566"/>
              </w:tabs>
              <w:suppressAutoHyphens w:val="0"/>
              <w:autoSpaceDE w:val="0"/>
              <w:autoSpaceDN w:val="0"/>
              <w:adjustRightInd w:val="0"/>
              <w:spacing w:before="40" w:after="40" w:line="220" w:lineRule="exact"/>
              <w:jc w:val="center"/>
            </w:pPr>
          </w:p>
        </w:tc>
        <w:tc>
          <w:tcPr>
            <w:tcW w:w="992" w:type="dxa"/>
            <w:tcBorders>
              <w:top w:val="single" w:sz="12" w:space="0" w:color="auto"/>
            </w:tcBorders>
          </w:tcPr>
          <w:p w14:paraId="6AE16940" w14:textId="77777777" w:rsidR="00C62512" w:rsidRDefault="00C62512" w:rsidP="00262172">
            <w:pPr>
              <w:widowControl w:val="0"/>
              <w:tabs>
                <w:tab w:val="left" w:pos="566"/>
              </w:tabs>
              <w:suppressAutoHyphens w:val="0"/>
              <w:autoSpaceDE w:val="0"/>
              <w:autoSpaceDN w:val="0"/>
              <w:adjustRightInd w:val="0"/>
              <w:spacing w:before="40" w:after="40" w:line="220" w:lineRule="exact"/>
              <w:jc w:val="center"/>
            </w:pPr>
          </w:p>
        </w:tc>
        <w:tc>
          <w:tcPr>
            <w:tcW w:w="1139" w:type="dxa"/>
            <w:tcBorders>
              <w:top w:val="single" w:sz="12" w:space="0" w:color="auto"/>
            </w:tcBorders>
          </w:tcPr>
          <w:p w14:paraId="648FB269" w14:textId="77777777" w:rsidR="00C62512" w:rsidRDefault="00C62512" w:rsidP="00262172">
            <w:pPr>
              <w:widowControl w:val="0"/>
              <w:tabs>
                <w:tab w:val="left" w:pos="566"/>
                <w:tab w:val="left" w:pos="1132"/>
              </w:tabs>
              <w:suppressAutoHyphens w:val="0"/>
              <w:autoSpaceDE w:val="0"/>
              <w:autoSpaceDN w:val="0"/>
              <w:adjustRightInd w:val="0"/>
              <w:spacing w:before="40" w:after="40" w:line="220" w:lineRule="exact"/>
              <w:jc w:val="center"/>
            </w:pPr>
          </w:p>
        </w:tc>
      </w:tr>
      <w:tr w:rsidR="00161C1D" w:rsidRPr="00CB05C5" w14:paraId="506D2028" w14:textId="77777777" w:rsidTr="00C62512">
        <w:tblPrEx>
          <w:tblCellMar>
            <w:left w:w="117" w:type="dxa"/>
            <w:right w:w="117" w:type="dxa"/>
          </w:tblCellMar>
        </w:tblPrEx>
        <w:tc>
          <w:tcPr>
            <w:tcW w:w="8510" w:type="dxa"/>
            <w:gridSpan w:val="7"/>
          </w:tcPr>
          <w:p w14:paraId="52269D9B" w14:textId="77777777" w:rsidR="00161C1D" w:rsidRPr="00CB05C5" w:rsidRDefault="00161C1D" w:rsidP="00C62512">
            <w:pPr>
              <w:pageBreakBefore/>
              <w:widowControl w:val="0"/>
              <w:tabs>
                <w:tab w:val="left" w:pos="0"/>
                <w:tab w:val="left" w:pos="691"/>
                <w:tab w:val="left" w:pos="1382"/>
                <w:tab w:val="left" w:pos="2150"/>
                <w:tab w:val="left" w:pos="2841"/>
                <w:tab w:val="left" w:pos="3609"/>
              </w:tabs>
              <w:suppressAutoHyphens w:val="0"/>
              <w:autoSpaceDE w:val="0"/>
              <w:autoSpaceDN w:val="0"/>
              <w:adjustRightInd w:val="0"/>
              <w:spacing w:line="240" w:lineRule="auto"/>
              <w:rPr>
                <w:rFonts w:eastAsia="MS Mincho"/>
                <w:sz w:val="18"/>
                <w:szCs w:val="18"/>
              </w:rPr>
            </w:pPr>
            <w:r w:rsidRPr="00A30A9B">
              <w:rPr>
                <w:i/>
                <w:iCs/>
              </w:rPr>
              <w:t>Примечания</w:t>
            </w:r>
            <w:r>
              <w:t>:</w:t>
            </w:r>
          </w:p>
          <w:p w14:paraId="2E791655" w14:textId="0B2EB44E" w:rsidR="00161C1D" w:rsidRPr="00CB05C5" w:rsidRDefault="00161C1D" w:rsidP="00262172">
            <w:pPr>
              <w:widowControl w:val="0"/>
              <w:suppressAutoHyphens w:val="0"/>
              <w:autoSpaceDE w:val="0"/>
              <w:autoSpaceDN w:val="0"/>
              <w:adjustRightInd w:val="0"/>
              <w:spacing w:line="240" w:lineRule="auto"/>
              <w:ind w:right="12"/>
              <w:rPr>
                <w:rFonts w:eastAsia="MS Mincho"/>
                <w:iCs/>
                <w:sz w:val="18"/>
                <w:szCs w:val="18"/>
              </w:rPr>
            </w:pPr>
            <w:r>
              <w:t>1) «Шины специального назначения» (см. пункт 2.8 настоящих Правил) испытывают на скорости, составляющей 85</w:t>
            </w:r>
            <w:r w:rsidR="00A735D3">
              <w:t> </w:t>
            </w:r>
            <w:r>
              <w:t>% от скорости, предписанной для эквивалентных обычных шин.</w:t>
            </w:r>
          </w:p>
          <w:p w14:paraId="765A783E" w14:textId="2E8EBB50" w:rsidR="00161C1D" w:rsidRPr="00CB05C5" w:rsidRDefault="00161C1D" w:rsidP="00262172">
            <w:pPr>
              <w:widowControl w:val="0"/>
              <w:tabs>
                <w:tab w:val="left" w:pos="566"/>
                <w:tab w:val="left" w:pos="1132"/>
              </w:tabs>
              <w:suppressAutoHyphens w:val="0"/>
              <w:autoSpaceDE w:val="0"/>
              <w:autoSpaceDN w:val="0"/>
              <w:adjustRightInd w:val="0"/>
              <w:spacing w:after="16" w:line="240" w:lineRule="auto"/>
              <w:rPr>
                <w:rFonts w:eastAsia="MS Mincho"/>
                <w:iCs/>
                <w:sz w:val="18"/>
                <w:szCs w:val="18"/>
              </w:rPr>
            </w:pPr>
            <w:r>
              <w:t>2) Шины, имеющие индекс нагрузки 122 и выше, обозначение скорости </w:t>
            </w:r>
            <w:r w:rsidR="00A735D3">
              <w:t>«</w:t>
            </w:r>
            <w:r>
              <w:t>N» или </w:t>
            </w:r>
            <w:r w:rsidR="00A735D3">
              <w:t>«</w:t>
            </w:r>
            <w:r>
              <w:t>P» и дополнительные буквы «C» или «LT», включенные в обозначение размеров шины (указанные в пункте 3.2.15 настоящих Правил), испытывают по той же программе, которая указана в приведенной выше таблице для шин, имеющих индекс нагрузки 121 или менее.</w:t>
            </w:r>
          </w:p>
          <w:p w14:paraId="07C3D9AA" w14:textId="13056407" w:rsidR="00161C1D" w:rsidRPr="00CB05C5" w:rsidRDefault="00161C1D" w:rsidP="00A735D3">
            <w:pPr>
              <w:pageBreakBefore/>
              <w:suppressAutoHyphens w:val="0"/>
              <w:spacing w:before="40" w:after="40" w:line="220" w:lineRule="exact"/>
              <w:ind w:right="28"/>
              <w:rPr>
                <w:b/>
                <w:bCs/>
                <w:sz w:val="18"/>
                <w:szCs w:val="18"/>
              </w:rPr>
            </w:pPr>
            <w:r>
              <w:rPr>
                <w:b/>
                <w:bCs/>
              </w:rPr>
              <w:t>3) В случае испытательного барабана диаметром 1700 мм ± 1</w:t>
            </w:r>
            <w:r w:rsidR="00A735D3">
              <w:rPr>
                <w:b/>
                <w:bCs/>
              </w:rPr>
              <w:t> </w:t>
            </w:r>
            <w:r>
              <w:rPr>
                <w:b/>
                <w:bCs/>
              </w:rPr>
              <w:t>% указанный выше «процент испытательной нагрузки» увеличивают следующим образом:</w:t>
            </w:r>
          </w:p>
          <w:p w14:paraId="7F81FB09" w14:textId="77777777" w:rsidR="00161C1D" w:rsidRPr="00260DE1" w:rsidRDefault="007C0D4B" w:rsidP="00262172">
            <w:pPr>
              <w:suppressAutoHyphens w:val="0"/>
              <w:spacing w:before="40" w:after="40"/>
              <w:ind w:right="27"/>
              <w:rPr>
                <w:rFonts w:eastAsiaTheme="minorEastAsia"/>
                <w:b/>
                <w:bCs/>
                <w:sz w:val="18"/>
                <w:szCs w:val="18"/>
                <w:lang w:eastAsia="zh-CN"/>
              </w:rPr>
            </w:pPr>
            <m:oMath>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1</m:t>
                  </m:r>
                </m:sub>
              </m:sSub>
              <m:r>
                <m:rPr>
                  <m:sty m:val="bi"/>
                </m:rPr>
                <w:rPr>
                  <w:rFonts w:ascii="Cambria Math" w:hAnsi="Cambria Math"/>
                  <w:sz w:val="18"/>
                  <w:szCs w:val="18"/>
                  <w:lang w:val="en-GB"/>
                </w:rPr>
                <m:t>=K∙</m:t>
              </m:r>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2</m:t>
                  </m:r>
                </m:sub>
              </m:sSub>
            </m:oMath>
            <w:r w:rsidR="00161C1D">
              <w:rPr>
                <w:rFonts w:eastAsiaTheme="minorEastAsia"/>
                <w:b/>
                <w:bCs/>
                <w:sz w:val="18"/>
                <w:szCs w:val="18"/>
                <w:lang w:eastAsia="zh-CN"/>
              </w:rPr>
              <w:t>,</w:t>
            </w:r>
          </w:p>
          <w:p w14:paraId="388895E3" w14:textId="77777777" w:rsidR="00161C1D" w:rsidRPr="00F32274" w:rsidRDefault="00161C1D" w:rsidP="00262172">
            <w:pPr>
              <w:suppressAutoHyphens w:val="0"/>
              <w:spacing w:before="40" w:after="40" w:line="220" w:lineRule="exact"/>
              <w:ind w:right="1134"/>
              <w:rPr>
                <w:b/>
                <w:bCs/>
                <w:sz w:val="18"/>
                <w:szCs w:val="18"/>
              </w:rPr>
            </w:pPr>
            <w:r>
              <w:rPr>
                <w:b/>
                <w:bCs/>
              </w:rPr>
              <w:t>где:</w:t>
            </w:r>
          </w:p>
          <w:p w14:paraId="6AEAE4A1" w14:textId="77777777" w:rsidR="00161C1D" w:rsidRPr="00F32274" w:rsidRDefault="00161C1D" w:rsidP="00262172">
            <w:pPr>
              <w:suppressAutoHyphens w:val="0"/>
              <w:spacing w:before="40" w:after="40"/>
              <w:ind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num>
                              <m:den>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num>
                      <m:den>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den>
                    </m:f>
                  </m:e>
                </m:rad>
              </m:oMath>
            </m:oMathPara>
          </w:p>
          <w:p w14:paraId="5051D30C" w14:textId="77777777" w:rsidR="00161C1D" w:rsidRPr="00CB05C5" w:rsidRDefault="00161C1D" w:rsidP="00262172">
            <w:pPr>
              <w:suppressAutoHyphens w:val="0"/>
              <w:spacing w:before="40" w:after="40" w:line="220" w:lineRule="exact"/>
              <w:ind w:right="1134"/>
              <w:rPr>
                <w:b/>
                <w:bCs/>
                <w:sz w:val="18"/>
                <w:szCs w:val="18"/>
              </w:rPr>
            </w:pPr>
            <w:r>
              <w:rPr>
                <w:b/>
                <w:bCs/>
                <w:i/>
                <w:iCs/>
              </w:rPr>
              <w:t>R</w:t>
            </w:r>
            <w:r>
              <w:rPr>
                <w:b/>
                <w:bCs/>
                <w:vertAlign w:val="subscript"/>
              </w:rPr>
              <w:t>1</w:t>
            </w:r>
            <w:r>
              <w:tab/>
            </w:r>
            <w:r>
              <w:rPr>
                <w:b/>
                <w:bCs/>
              </w:rPr>
              <w:t>диаметр испытательного барабана в миллиметрах;</w:t>
            </w:r>
          </w:p>
          <w:p w14:paraId="6E1A5630" w14:textId="50DB2434" w:rsidR="00161C1D" w:rsidRPr="00CB05C5" w:rsidRDefault="00161C1D" w:rsidP="00262172">
            <w:pPr>
              <w:suppressAutoHyphens w:val="0"/>
              <w:spacing w:before="40" w:after="40" w:line="220" w:lineRule="exact"/>
              <w:ind w:right="1134"/>
              <w:rPr>
                <w:b/>
                <w:bCs/>
                <w:sz w:val="18"/>
                <w:szCs w:val="18"/>
              </w:rPr>
            </w:pPr>
            <w:r>
              <w:rPr>
                <w:b/>
                <w:bCs/>
                <w:i/>
                <w:iCs/>
              </w:rPr>
              <w:t>R</w:t>
            </w:r>
            <w:r>
              <w:rPr>
                <w:b/>
                <w:bCs/>
                <w:vertAlign w:val="subscript"/>
              </w:rPr>
              <w:t>2</w:t>
            </w:r>
            <w:r>
              <w:tab/>
            </w:r>
            <w:r>
              <w:rPr>
                <w:b/>
                <w:bCs/>
              </w:rPr>
              <w:t>диаметр эталонного испытательного барабана 1700 мм;</w:t>
            </w:r>
          </w:p>
          <w:p w14:paraId="03695FAF" w14:textId="77777777" w:rsidR="00161C1D" w:rsidRPr="00CB05C5" w:rsidRDefault="00161C1D" w:rsidP="00262172">
            <w:pPr>
              <w:suppressAutoHyphens w:val="0"/>
              <w:spacing w:before="40" w:after="40" w:line="220" w:lineRule="exact"/>
              <w:ind w:right="1134"/>
              <w:rPr>
                <w:b/>
                <w:bCs/>
                <w:sz w:val="18"/>
                <w:szCs w:val="18"/>
              </w:rPr>
            </w:pPr>
            <w:r>
              <w:rPr>
                <w:b/>
                <w:bCs/>
                <w:i/>
                <w:iCs/>
              </w:rPr>
              <w:t>r</w:t>
            </w:r>
            <w:r>
              <w:rPr>
                <w:b/>
                <w:bCs/>
                <w:vertAlign w:val="subscript"/>
              </w:rPr>
              <w:t>T</w:t>
            </w:r>
            <w:r>
              <w:tab/>
            </w:r>
            <w:r>
              <w:rPr>
                <w:b/>
                <w:bCs/>
              </w:rPr>
              <w:t>наружный диаметр шины (см. пункт 6.1.5 Правил № 54) в миллиметрах;</w:t>
            </w:r>
          </w:p>
          <w:p w14:paraId="7C8873F1" w14:textId="77777777" w:rsidR="00161C1D" w:rsidRPr="00CB05C5" w:rsidRDefault="00161C1D" w:rsidP="00262172">
            <w:pPr>
              <w:suppressAutoHyphens w:val="0"/>
              <w:spacing w:before="40" w:after="40" w:line="220" w:lineRule="exact"/>
              <w:ind w:right="1134"/>
              <w:rPr>
                <w:b/>
                <w:bCs/>
                <w:sz w:val="18"/>
                <w:szCs w:val="18"/>
              </w:rPr>
            </w:pPr>
            <w:r>
              <w:rPr>
                <w:b/>
                <w:bCs/>
                <w:i/>
                <w:iCs/>
              </w:rPr>
              <w:t>F</w:t>
            </w:r>
            <w:r>
              <w:rPr>
                <w:b/>
                <w:bCs/>
                <w:vertAlign w:val="subscript"/>
              </w:rPr>
              <w:t>1</w:t>
            </w:r>
            <w:r>
              <w:tab/>
            </w:r>
            <w:r>
              <w:rPr>
                <w:b/>
                <w:bCs/>
              </w:rPr>
              <w:t>процент нагрузки, прилагаемой к испытательному барабану;</w:t>
            </w:r>
          </w:p>
          <w:p w14:paraId="19D4EDAC" w14:textId="0DDA89CE" w:rsidR="00161C1D" w:rsidRPr="00CB05C5" w:rsidRDefault="00161C1D" w:rsidP="00262172">
            <w:pPr>
              <w:suppressAutoHyphens w:val="0"/>
              <w:spacing w:before="40" w:after="40" w:line="220" w:lineRule="exact"/>
              <w:ind w:right="27"/>
              <w:rPr>
                <w:b/>
                <w:bCs/>
                <w:sz w:val="18"/>
                <w:szCs w:val="18"/>
              </w:rPr>
            </w:pPr>
            <w:r>
              <w:rPr>
                <w:b/>
                <w:bCs/>
                <w:i/>
                <w:iCs/>
              </w:rPr>
              <w:t>F</w:t>
            </w:r>
            <w:r>
              <w:rPr>
                <w:b/>
                <w:bCs/>
                <w:vertAlign w:val="subscript"/>
              </w:rPr>
              <w:t>2</w:t>
            </w:r>
            <w:r>
              <w:tab/>
            </w:r>
            <w:r>
              <w:rPr>
                <w:b/>
                <w:bCs/>
              </w:rPr>
              <w:t xml:space="preserve">процент нагрузки, </w:t>
            </w:r>
            <w:r w:rsidR="00A735D3">
              <w:rPr>
                <w:b/>
                <w:bCs/>
              </w:rPr>
              <w:t>—</w:t>
            </w:r>
            <w:r>
              <w:rPr>
                <w:b/>
                <w:bCs/>
              </w:rPr>
              <w:t xml:space="preserve"> согласно вышеуказанной таблице, </w:t>
            </w:r>
            <w:r w:rsidR="00A735D3">
              <w:rPr>
                <w:b/>
                <w:bCs/>
              </w:rPr>
              <w:t>—</w:t>
            </w:r>
            <w:r>
              <w:rPr>
                <w:b/>
                <w:bCs/>
              </w:rPr>
              <w:t xml:space="preserve"> прилагаемой к эталонному испытательному барабану диаметром 1700 мм.</w:t>
            </w:r>
            <w:r>
              <w:t xml:space="preserve"> </w:t>
            </w:r>
          </w:p>
          <w:p w14:paraId="18AEA28C" w14:textId="77777777" w:rsidR="00161C1D" w:rsidRPr="00CB05C5" w:rsidRDefault="00161C1D" w:rsidP="00262172">
            <w:pPr>
              <w:suppressAutoHyphens w:val="0"/>
              <w:spacing w:before="40" w:after="40" w:line="220" w:lineRule="exact"/>
              <w:ind w:right="1134"/>
              <w:rPr>
                <w:b/>
                <w:bCs/>
                <w:sz w:val="18"/>
                <w:szCs w:val="18"/>
              </w:rPr>
            </w:pPr>
            <w:r>
              <w:rPr>
                <w:b/>
                <w:bCs/>
              </w:rPr>
              <w:t>Пример:</w:t>
            </w:r>
          </w:p>
          <w:p w14:paraId="7E9E9E23" w14:textId="13E55D29" w:rsidR="00161C1D" w:rsidRPr="00CB05C5" w:rsidRDefault="00161C1D" w:rsidP="00262172">
            <w:pPr>
              <w:suppressAutoHyphens w:val="0"/>
              <w:spacing w:before="40" w:after="40" w:line="220" w:lineRule="exact"/>
              <w:ind w:right="1134"/>
              <w:rPr>
                <w:b/>
                <w:bCs/>
                <w:sz w:val="18"/>
                <w:szCs w:val="18"/>
              </w:rPr>
            </w:pPr>
            <w:r>
              <w:rPr>
                <w:b/>
                <w:bCs/>
                <w:i/>
                <w:iCs/>
              </w:rPr>
              <w:t>K</w:t>
            </w:r>
            <w:r>
              <w:rPr>
                <w:b/>
                <w:bCs/>
              </w:rPr>
              <w:t xml:space="preserve"> = 1 для испытательного барабана диаметром 1700 мм;</w:t>
            </w:r>
          </w:p>
          <w:p w14:paraId="26259748" w14:textId="14806E29" w:rsidR="00161C1D" w:rsidRPr="00CB05C5" w:rsidRDefault="00161C1D" w:rsidP="00262172">
            <w:pPr>
              <w:suppressAutoHyphens w:val="0"/>
              <w:spacing w:before="40" w:after="40" w:line="220" w:lineRule="exact"/>
              <w:ind w:right="1134"/>
              <w:rPr>
                <w:b/>
                <w:bCs/>
                <w:sz w:val="18"/>
                <w:szCs w:val="18"/>
              </w:rPr>
            </w:pPr>
            <w:r>
              <w:rPr>
                <w:b/>
                <w:bCs/>
              </w:rPr>
              <w:t>в случае испытательного барабана диаметром 3000 мм и шины диаметром 1500 мм:</w:t>
            </w:r>
          </w:p>
          <w:p w14:paraId="0B2974A9" w14:textId="3BB365CB" w:rsidR="00161C1D" w:rsidRPr="00CB05C5" w:rsidRDefault="00161C1D" w:rsidP="00262172">
            <w:pPr>
              <w:suppressAutoHyphens w:val="0"/>
              <w:spacing w:before="40" w:after="40"/>
              <w:ind w:right="1134"/>
              <w:rPr>
                <w:b/>
                <w:bCs/>
                <w:sz w:val="18"/>
                <w:szCs w:val="18"/>
              </w:rPr>
            </w:pPr>
            <m:oMath>
              <m:r>
                <m:rPr>
                  <m:sty m:val="bi"/>
                </m:rPr>
                <w:rPr>
                  <w:rFonts w:ascii="Cambria Math" w:hAnsi="Cambria Math"/>
                  <w:sz w:val="18"/>
                  <w:szCs w:val="18"/>
                  <w:lang w:val="en-GB"/>
                </w:rPr>
                <m:t>K</m:t>
              </m:r>
              <m:r>
                <m:rPr>
                  <m:sty m:val="bi"/>
                </m:rPr>
                <w:rPr>
                  <w:rFonts w:ascii="Cambria Math" w:hAnsi="Cambria Math"/>
                  <w:sz w:val="18"/>
                  <w:szCs w:val="18"/>
                </w:rPr>
                <m:t>=</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r>
                                <m:rPr>
                                  <m:sty m:val="bi"/>
                                </m:rPr>
                                <w:rPr>
                                  <w:rFonts w:ascii="Cambria Math" w:hAnsi="Cambria Math"/>
                                  <w:sz w:val="18"/>
                                  <w:szCs w:val="18"/>
                                  <w:lang w:val="en-GB"/>
                                </w:rPr>
                                <m:t>3000</m:t>
                              </m:r>
                            </m:num>
                            <m:den>
                              <m:r>
                                <m:rPr>
                                  <m:sty m:val="bi"/>
                                </m:rPr>
                                <w:rPr>
                                  <w:rFonts w:ascii="Cambria Math" w:hAnsi="Cambria Math"/>
                                  <w:sz w:val="18"/>
                                  <w:szCs w:val="18"/>
                                  <w:lang w:val="en-GB"/>
                                </w:rPr>
                                <m:t>1700</m:t>
                              </m:r>
                            </m:den>
                          </m:f>
                        </m:e>
                      </m:d>
                      <m:r>
                        <m:rPr>
                          <m:sty m:val="bi"/>
                        </m:rPr>
                        <w:rPr>
                          <w:rFonts w:ascii="Cambria Math" w:hAnsi="Cambria Math"/>
                          <w:sz w:val="18"/>
                          <w:szCs w:val="18"/>
                        </w:rPr>
                        <m:t>∙</m:t>
                      </m:r>
                      <m:d>
                        <m:dPr>
                          <m:ctrlPr>
                            <w:rPr>
                              <w:rFonts w:ascii="Cambria Math" w:hAnsi="Cambria Math"/>
                              <w:b/>
                              <w:bCs/>
                              <w:i/>
                              <w:sz w:val="18"/>
                              <w:szCs w:val="18"/>
                              <w:lang w:val="en-GB"/>
                            </w:rPr>
                          </m:ctrlPr>
                        </m:dPr>
                        <m:e>
                          <m:r>
                            <m:rPr>
                              <m:sty m:val="bi"/>
                            </m:rPr>
                            <w:rPr>
                              <w:rFonts w:ascii="Cambria Math" w:hAnsi="Cambria Math"/>
                              <w:sz w:val="18"/>
                              <w:szCs w:val="18"/>
                              <w:lang w:val="en-GB"/>
                            </w:rPr>
                            <m:t>1700</m:t>
                          </m:r>
                          <m:r>
                            <m:rPr>
                              <m:sty m:val="bi"/>
                            </m:rPr>
                            <w:rPr>
                              <w:rFonts w:ascii="Cambria Math" w:hAnsi="Cambria Math"/>
                              <w:sz w:val="18"/>
                              <w:szCs w:val="18"/>
                            </w:rPr>
                            <m:t>+</m:t>
                          </m:r>
                          <m:r>
                            <m:rPr>
                              <m:sty m:val="bi"/>
                            </m:rPr>
                            <w:rPr>
                              <w:rFonts w:ascii="Cambria Math" w:hAnsi="Cambria Math"/>
                              <w:sz w:val="18"/>
                              <w:szCs w:val="18"/>
                              <w:lang w:val="en-GB"/>
                            </w:rPr>
                            <m:t>1500</m:t>
                          </m:r>
                        </m:e>
                      </m:d>
                    </m:num>
                    <m:den>
                      <m:d>
                        <m:dPr>
                          <m:ctrlPr>
                            <w:rPr>
                              <w:rFonts w:ascii="Cambria Math" w:hAnsi="Cambria Math"/>
                              <w:b/>
                              <w:bCs/>
                              <w:i/>
                              <w:sz w:val="18"/>
                              <w:szCs w:val="18"/>
                              <w:lang w:val="en-GB"/>
                            </w:rPr>
                          </m:ctrlPr>
                        </m:dPr>
                        <m:e>
                          <m:r>
                            <m:rPr>
                              <m:sty m:val="bi"/>
                            </m:rPr>
                            <w:rPr>
                              <w:rFonts w:ascii="Cambria Math" w:hAnsi="Cambria Math"/>
                              <w:sz w:val="18"/>
                              <w:szCs w:val="18"/>
                              <w:lang w:val="en-GB"/>
                            </w:rPr>
                            <m:t>3000</m:t>
                          </m:r>
                          <m:r>
                            <m:rPr>
                              <m:sty m:val="bi"/>
                            </m:rPr>
                            <w:rPr>
                              <w:rFonts w:ascii="Cambria Math" w:hAnsi="Cambria Math"/>
                              <w:sz w:val="18"/>
                              <w:szCs w:val="18"/>
                            </w:rPr>
                            <m:t>+</m:t>
                          </m:r>
                          <m:r>
                            <m:rPr>
                              <m:sty m:val="bi"/>
                            </m:rPr>
                            <w:rPr>
                              <w:rFonts w:ascii="Cambria Math" w:hAnsi="Cambria Math"/>
                              <w:sz w:val="18"/>
                              <w:szCs w:val="18"/>
                              <w:lang w:val="en-GB"/>
                            </w:rPr>
                            <m:t>1500</m:t>
                          </m:r>
                        </m:e>
                      </m:d>
                    </m:den>
                  </m:f>
                </m:e>
              </m:rad>
              <m:r>
                <m:rPr>
                  <m:sty m:val="bi"/>
                </m:rPr>
                <w:rPr>
                  <w:rFonts w:ascii="Cambria Math" w:hAnsi="Cambria Math"/>
                  <w:sz w:val="18"/>
                  <w:szCs w:val="18"/>
                </w:rPr>
                <m:t>=</m:t>
              </m:r>
              <m:r>
                <m:rPr>
                  <m:sty m:val="bi"/>
                </m:rPr>
                <w:rPr>
                  <w:rFonts w:ascii="Cambria Math" w:hAnsi="Cambria Math"/>
                  <w:sz w:val="18"/>
                  <w:szCs w:val="18"/>
                  <w:lang w:val="en-GB"/>
                </w:rPr>
                <m:t>1</m:t>
              </m:r>
              <m:r>
                <m:rPr>
                  <m:sty m:val="bi"/>
                </m:rPr>
                <w:rPr>
                  <w:rFonts w:ascii="Cambria Math" w:hAnsi="Cambria Math"/>
                  <w:sz w:val="18"/>
                  <w:szCs w:val="18"/>
                </w:rPr>
                <m:t>,</m:t>
              </m:r>
              <m:r>
                <m:rPr>
                  <m:sty m:val="bi"/>
                </m:rPr>
                <w:rPr>
                  <w:rFonts w:ascii="Cambria Math" w:hAnsi="Cambria Math"/>
                  <w:sz w:val="18"/>
                  <w:szCs w:val="18"/>
                  <w:lang w:val="en-GB"/>
                </w:rPr>
                <m:t>12</m:t>
              </m:r>
            </m:oMath>
            <w:r w:rsidRPr="00A735D3">
              <w:rPr>
                <w:bCs/>
              </w:rPr>
              <w:t>».</w:t>
            </w:r>
          </w:p>
        </w:tc>
      </w:tr>
    </w:tbl>
    <w:p w14:paraId="0577712E" w14:textId="77777777" w:rsidR="00161C1D" w:rsidRPr="00CB05C5" w:rsidRDefault="00161C1D" w:rsidP="00161C1D">
      <w:pPr>
        <w:spacing w:before="240" w:after="120"/>
        <w:ind w:left="2268" w:right="1134" w:hanging="1134"/>
        <w:jc w:val="both"/>
        <w:rPr>
          <w:iCs/>
        </w:rPr>
      </w:pPr>
      <w:bookmarkStart w:id="94" w:name="_Hlk148622024"/>
      <w:r>
        <w:rPr>
          <w:i/>
          <w:iCs/>
        </w:rPr>
        <w:t>Приложение 8</w:t>
      </w:r>
      <w:r>
        <w:t xml:space="preserve"> изменить следующим образом:</w:t>
      </w:r>
    </w:p>
    <w:bookmarkEnd w:id="94"/>
    <w:p w14:paraId="523DB299" w14:textId="1D2E036D" w:rsidR="00161C1D" w:rsidRPr="00CB05C5" w:rsidRDefault="00161C1D" w:rsidP="00A735D3">
      <w:pPr>
        <w:pStyle w:val="HChG"/>
      </w:pPr>
      <w:r w:rsidRPr="00A735D3">
        <w:rPr>
          <w:b w:val="0"/>
          <w:bCs/>
        </w:rPr>
        <w:t>«</w:t>
      </w:r>
      <w:r>
        <w:t>Приложение 8</w:t>
      </w:r>
    </w:p>
    <w:p w14:paraId="23F97CF6" w14:textId="529441EF" w:rsidR="00161C1D" w:rsidRPr="00A735D3" w:rsidRDefault="00A735D3" w:rsidP="00A735D3">
      <w:pPr>
        <w:pStyle w:val="HChG"/>
      </w:pPr>
      <w:bookmarkStart w:id="95" w:name="_Toc136508198"/>
      <w:r>
        <w:tab/>
      </w:r>
      <w:r>
        <w:tab/>
      </w:r>
      <w:r w:rsidR="00161C1D" w:rsidRPr="00A735D3">
        <w:t>Изменение несущей способности в зависимости от</w:t>
      </w:r>
      <w:r>
        <w:t> </w:t>
      </w:r>
      <w:r w:rsidR="00161C1D" w:rsidRPr="00A735D3">
        <w:t>скорости шины с радиальным кордом для</w:t>
      </w:r>
      <w:r>
        <w:t> </w:t>
      </w:r>
      <w:r w:rsidR="00161C1D" w:rsidRPr="00A735D3">
        <w:t>коммерческих транспортных средств</w:t>
      </w:r>
      <w:bookmarkEnd w:id="95"/>
    </w:p>
    <w:p w14:paraId="353BB9FE"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40" w:lineRule="auto"/>
        <w:jc w:val="center"/>
        <w:rPr>
          <w:rFonts w:eastAsia="MS Mincho"/>
          <w:szCs w:val="24"/>
        </w:rPr>
      </w:pPr>
      <w:r>
        <w:t>РАДИАЛЬНЫЙ И ДИАГОНАЛЬНЫЙ КОРД</w:t>
      </w:r>
    </w:p>
    <w:p w14:paraId="4F5B09D5"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rPr>
      </w:pPr>
      <w:r>
        <w:t>(В СООТВЕТСТВИИ С ПРАВИЛАМИ № 54)</w:t>
      </w:r>
    </w:p>
    <w:p w14:paraId="729511EF" w14:textId="77777777" w:rsidR="00161C1D" w:rsidRPr="00CB05C5"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120"/>
        <w:jc w:val="center"/>
        <w:rPr>
          <w:rFonts w:eastAsia="MS Mincho"/>
          <w:szCs w:val="24"/>
          <w:lang w:eastAsia="ja-JP"/>
        </w:rPr>
      </w:pPr>
    </w:p>
    <w:tbl>
      <w:tblPr>
        <w:tblW w:w="9408" w:type="dxa"/>
        <w:tblInd w:w="127" w:type="dxa"/>
        <w:tblLayout w:type="fixed"/>
        <w:tblCellMar>
          <w:left w:w="127" w:type="dxa"/>
          <w:right w:w="127" w:type="dxa"/>
        </w:tblCellMar>
        <w:tblLook w:val="0000" w:firstRow="0" w:lastRow="0" w:firstColumn="0" w:lastColumn="0" w:noHBand="0" w:noVBand="0"/>
      </w:tblPr>
      <w:tblGrid>
        <w:gridCol w:w="901"/>
        <w:gridCol w:w="820"/>
        <w:gridCol w:w="870"/>
        <w:gridCol w:w="859"/>
        <w:gridCol w:w="827"/>
        <w:gridCol w:w="882"/>
        <w:gridCol w:w="948"/>
        <w:gridCol w:w="802"/>
        <w:gridCol w:w="794"/>
        <w:gridCol w:w="871"/>
        <w:gridCol w:w="826"/>
        <w:gridCol w:w="8"/>
      </w:tblGrid>
      <w:tr w:rsidR="00161C1D" w:rsidRPr="00E55E90" w14:paraId="6B8185A7" w14:textId="77777777" w:rsidTr="001F6D58">
        <w:trPr>
          <w:tblHeader/>
        </w:trPr>
        <w:tc>
          <w:tcPr>
            <w:tcW w:w="9408" w:type="dxa"/>
            <w:gridSpan w:val="12"/>
            <w:tcBorders>
              <w:top w:val="single" w:sz="7" w:space="0" w:color="000000"/>
              <w:left w:val="single" w:sz="7" w:space="0" w:color="000000"/>
              <w:bottom w:val="single" w:sz="6" w:space="0" w:color="FFFFFF"/>
              <w:right w:val="single" w:sz="7" w:space="0" w:color="000000"/>
            </w:tcBorders>
          </w:tcPr>
          <w:p w14:paraId="5BDDEAB2" w14:textId="7777777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A735D3">
              <w:rPr>
                <w:i/>
                <w:iCs/>
                <w:sz w:val="16"/>
                <w:szCs w:val="16"/>
              </w:rPr>
              <w:t>Изменение несущей способности (%)</w:t>
            </w:r>
          </w:p>
        </w:tc>
      </w:tr>
      <w:tr w:rsidR="00161C1D" w:rsidRPr="00AB2177" w14:paraId="4E0621FC" w14:textId="77777777" w:rsidTr="001F6D58">
        <w:tblPrEx>
          <w:tblCellMar>
            <w:left w:w="120" w:type="dxa"/>
            <w:right w:w="120" w:type="dxa"/>
          </w:tblCellMar>
        </w:tblPrEx>
        <w:trPr>
          <w:tblHeader/>
        </w:trPr>
        <w:tc>
          <w:tcPr>
            <w:tcW w:w="901" w:type="dxa"/>
            <w:vMerge w:val="restart"/>
            <w:tcBorders>
              <w:top w:val="single" w:sz="7" w:space="0" w:color="000000"/>
              <w:left w:val="single" w:sz="7" w:space="0" w:color="000000"/>
              <w:right w:val="single" w:sz="6" w:space="0" w:color="FFFFFF"/>
            </w:tcBorders>
          </w:tcPr>
          <w:p w14:paraId="62F15373" w14:textId="77777777" w:rsidR="00161C1D" w:rsidRPr="00A735D3" w:rsidRDefault="00161C1D" w:rsidP="00A735D3">
            <w:pPr>
              <w:tabs>
                <w:tab w:val="left" w:pos="66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56"/>
              <w:rPr>
                <w:i/>
                <w:iCs/>
                <w:sz w:val="16"/>
                <w:szCs w:val="16"/>
              </w:rPr>
            </w:pPr>
            <w:r w:rsidRPr="00A735D3">
              <w:rPr>
                <w:i/>
                <w:iCs/>
                <w:sz w:val="16"/>
                <w:szCs w:val="16"/>
              </w:rPr>
              <w:t>Скорость (км/ч)</w:t>
            </w:r>
          </w:p>
        </w:tc>
        <w:tc>
          <w:tcPr>
            <w:tcW w:w="3376" w:type="dxa"/>
            <w:gridSpan w:val="4"/>
            <w:tcBorders>
              <w:top w:val="single" w:sz="7" w:space="0" w:color="000000"/>
              <w:left w:val="single" w:sz="7" w:space="0" w:color="000000"/>
              <w:bottom w:val="single" w:sz="4" w:space="0" w:color="000000"/>
              <w:right w:val="single" w:sz="6" w:space="0" w:color="FFFFFF"/>
            </w:tcBorders>
          </w:tcPr>
          <w:p w14:paraId="5F1B3F50" w14:textId="7777777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A735D3">
              <w:rPr>
                <w:i/>
                <w:iCs/>
                <w:sz w:val="16"/>
                <w:szCs w:val="16"/>
              </w:rPr>
              <w:t>Все индексы нагрузки</w:t>
            </w:r>
          </w:p>
        </w:tc>
        <w:tc>
          <w:tcPr>
            <w:tcW w:w="1830" w:type="dxa"/>
            <w:gridSpan w:val="2"/>
            <w:tcBorders>
              <w:top w:val="single" w:sz="7" w:space="0" w:color="000000"/>
              <w:left w:val="single" w:sz="7" w:space="0" w:color="000000"/>
              <w:bottom w:val="single" w:sz="4" w:space="0" w:color="000000"/>
              <w:right w:val="single" w:sz="6" w:space="0" w:color="FFFFFF"/>
            </w:tcBorders>
          </w:tcPr>
          <w:p w14:paraId="3358C66A" w14:textId="694480D5"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A735D3">
              <w:rPr>
                <w:i/>
                <w:iCs/>
                <w:sz w:val="16"/>
                <w:szCs w:val="16"/>
              </w:rPr>
              <w:t>Индексы нагрузки 122</w:t>
            </w:r>
            <w:r w:rsidRPr="001F6D58">
              <w:rPr>
                <w:i/>
                <w:iCs/>
                <w:sz w:val="16"/>
                <w:szCs w:val="16"/>
                <w:u w:val="single"/>
                <w:vertAlign w:val="superscript"/>
              </w:rPr>
              <w:t>1</w:t>
            </w:r>
            <w:r w:rsidRPr="001F6D58">
              <w:rPr>
                <w:i/>
                <w:iCs/>
                <w:sz w:val="16"/>
                <w:szCs w:val="16"/>
                <w:vertAlign w:val="superscript"/>
              </w:rPr>
              <w:t>/</w:t>
            </w:r>
          </w:p>
        </w:tc>
        <w:tc>
          <w:tcPr>
            <w:tcW w:w="3301" w:type="dxa"/>
            <w:gridSpan w:val="5"/>
            <w:tcBorders>
              <w:top w:val="single" w:sz="7" w:space="0" w:color="000000"/>
              <w:left w:val="single" w:sz="7" w:space="0" w:color="000000"/>
              <w:bottom w:val="single" w:sz="4" w:space="0" w:color="000000"/>
              <w:right w:val="single" w:sz="7" w:space="0" w:color="000000"/>
            </w:tcBorders>
          </w:tcPr>
          <w:p w14:paraId="6FC0AEFD" w14:textId="23F8632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A735D3">
              <w:rPr>
                <w:i/>
                <w:iCs/>
                <w:sz w:val="16"/>
                <w:szCs w:val="16"/>
              </w:rPr>
              <w:t xml:space="preserve">Индексы нагрузки 121 </w:t>
            </w:r>
            <w:r w:rsidRPr="00A735D3">
              <w:rPr>
                <w:i/>
                <w:iCs/>
                <w:sz w:val="16"/>
                <w:szCs w:val="16"/>
                <w:vertAlign w:val="superscript"/>
              </w:rPr>
              <w:t>1</w:t>
            </w:r>
            <w:r w:rsidRPr="00A735D3">
              <w:rPr>
                <w:i/>
                <w:iCs/>
                <w:strike/>
                <w:sz w:val="16"/>
                <w:szCs w:val="16"/>
                <w:vertAlign w:val="superscript"/>
              </w:rPr>
              <w:t>2</w:t>
            </w:r>
            <w:r w:rsidRPr="00A735D3">
              <w:rPr>
                <w:i/>
                <w:iCs/>
                <w:sz w:val="16"/>
                <w:szCs w:val="16"/>
                <w:vertAlign w:val="superscript"/>
              </w:rPr>
              <w:t>/</w:t>
            </w:r>
          </w:p>
        </w:tc>
      </w:tr>
      <w:tr w:rsidR="00161C1D" w:rsidRPr="00AB2177" w14:paraId="5B4F8483" w14:textId="77777777" w:rsidTr="001F6D58">
        <w:tblPrEx>
          <w:tblCellMar>
            <w:left w:w="120" w:type="dxa"/>
            <w:right w:w="120" w:type="dxa"/>
          </w:tblCellMar>
        </w:tblPrEx>
        <w:trPr>
          <w:tblHeader/>
        </w:trPr>
        <w:tc>
          <w:tcPr>
            <w:tcW w:w="901" w:type="dxa"/>
            <w:vMerge/>
            <w:tcBorders>
              <w:left w:val="single" w:sz="7" w:space="0" w:color="000000"/>
              <w:bottom w:val="single" w:sz="12" w:space="0" w:color="000000"/>
              <w:right w:val="single" w:sz="4" w:space="0" w:color="000000"/>
            </w:tcBorders>
          </w:tcPr>
          <w:p w14:paraId="5C52A6F9" w14:textId="77777777" w:rsidR="00161C1D" w:rsidRPr="00E9057F"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iCs/>
                <w:sz w:val="16"/>
                <w:szCs w:val="16"/>
                <w:lang w:val="en-GB"/>
              </w:rPr>
            </w:pPr>
          </w:p>
        </w:tc>
        <w:tc>
          <w:tcPr>
            <w:tcW w:w="3376" w:type="dxa"/>
            <w:gridSpan w:val="4"/>
            <w:tcBorders>
              <w:top w:val="single" w:sz="4" w:space="0" w:color="000000"/>
              <w:left w:val="single" w:sz="4" w:space="0" w:color="000000"/>
              <w:bottom w:val="single" w:sz="12" w:space="0" w:color="000000"/>
              <w:right w:val="single" w:sz="4" w:space="0" w:color="000000"/>
            </w:tcBorders>
          </w:tcPr>
          <w:p w14:paraId="69DC83E8" w14:textId="7777777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A735D3">
              <w:rPr>
                <w:i/>
                <w:iCs/>
                <w:sz w:val="16"/>
                <w:szCs w:val="16"/>
              </w:rPr>
              <w:t xml:space="preserve">Обозначение </w:t>
            </w:r>
            <w:r w:rsidRPr="00A735D3">
              <w:rPr>
                <w:b/>
                <w:bCs/>
                <w:i/>
                <w:iCs/>
                <w:sz w:val="16"/>
                <w:szCs w:val="16"/>
              </w:rPr>
              <w:t>категории</w:t>
            </w:r>
            <w:r w:rsidRPr="00A735D3">
              <w:rPr>
                <w:i/>
                <w:iCs/>
                <w:sz w:val="16"/>
                <w:szCs w:val="16"/>
              </w:rPr>
              <w:t xml:space="preserve"> скорости</w:t>
            </w:r>
          </w:p>
        </w:tc>
        <w:tc>
          <w:tcPr>
            <w:tcW w:w="1830" w:type="dxa"/>
            <w:gridSpan w:val="2"/>
            <w:tcBorders>
              <w:top w:val="single" w:sz="4" w:space="0" w:color="000000"/>
              <w:left w:val="single" w:sz="4" w:space="0" w:color="000000"/>
              <w:bottom w:val="single" w:sz="12" w:space="0" w:color="000000"/>
              <w:right w:val="single" w:sz="4" w:space="0" w:color="000000"/>
            </w:tcBorders>
          </w:tcPr>
          <w:p w14:paraId="4BBD593C" w14:textId="7777777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rPr>
            </w:pPr>
            <w:r w:rsidRPr="00A735D3">
              <w:rPr>
                <w:i/>
                <w:iCs/>
                <w:sz w:val="16"/>
                <w:szCs w:val="16"/>
              </w:rPr>
              <w:t xml:space="preserve">Обозначение </w:t>
            </w:r>
            <w:r w:rsidRPr="00A735D3">
              <w:rPr>
                <w:b/>
                <w:bCs/>
                <w:i/>
                <w:iCs/>
                <w:sz w:val="16"/>
                <w:szCs w:val="16"/>
              </w:rPr>
              <w:t>категории</w:t>
            </w:r>
            <w:r w:rsidRPr="00A735D3">
              <w:rPr>
                <w:i/>
                <w:iCs/>
                <w:sz w:val="16"/>
                <w:szCs w:val="16"/>
              </w:rPr>
              <w:t xml:space="preserve"> скорости</w:t>
            </w:r>
          </w:p>
        </w:tc>
        <w:tc>
          <w:tcPr>
            <w:tcW w:w="3301" w:type="dxa"/>
            <w:gridSpan w:val="5"/>
            <w:tcBorders>
              <w:top w:val="single" w:sz="4" w:space="0" w:color="000000"/>
              <w:left w:val="single" w:sz="4" w:space="0" w:color="000000"/>
              <w:bottom w:val="single" w:sz="12" w:space="0" w:color="000000"/>
              <w:right w:val="single" w:sz="4" w:space="0" w:color="000000"/>
            </w:tcBorders>
          </w:tcPr>
          <w:p w14:paraId="3A153999" w14:textId="77777777" w:rsidR="00161C1D" w:rsidRPr="00A735D3"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sidRPr="00A735D3">
              <w:rPr>
                <w:i/>
                <w:iCs/>
                <w:sz w:val="16"/>
                <w:szCs w:val="16"/>
              </w:rPr>
              <w:t xml:space="preserve">Обозначение </w:t>
            </w:r>
            <w:r w:rsidRPr="00A735D3">
              <w:rPr>
                <w:b/>
                <w:bCs/>
                <w:i/>
                <w:iCs/>
                <w:sz w:val="16"/>
                <w:szCs w:val="16"/>
              </w:rPr>
              <w:t>категории</w:t>
            </w:r>
            <w:r w:rsidRPr="00A735D3">
              <w:rPr>
                <w:i/>
                <w:iCs/>
                <w:sz w:val="16"/>
                <w:szCs w:val="16"/>
              </w:rPr>
              <w:t xml:space="preserve"> скорости</w:t>
            </w:r>
          </w:p>
        </w:tc>
      </w:tr>
      <w:tr w:rsidR="00161C1D" w:rsidRPr="00AB2177" w14:paraId="31E4B8ED" w14:textId="77777777" w:rsidTr="001F6D58">
        <w:tblPrEx>
          <w:tblCellMar>
            <w:left w:w="117" w:type="dxa"/>
            <w:right w:w="117" w:type="dxa"/>
          </w:tblCellMar>
        </w:tblPrEx>
        <w:trPr>
          <w:gridAfter w:val="1"/>
          <w:wAfter w:w="8" w:type="dxa"/>
        </w:trPr>
        <w:tc>
          <w:tcPr>
            <w:tcW w:w="901" w:type="dxa"/>
            <w:tcBorders>
              <w:top w:val="single" w:sz="12" w:space="0" w:color="000000"/>
              <w:left w:val="single" w:sz="7" w:space="0" w:color="000000"/>
              <w:bottom w:val="single" w:sz="6" w:space="0" w:color="FFFFFF"/>
              <w:right w:val="single" w:sz="6" w:space="0" w:color="FFFFFF"/>
            </w:tcBorders>
          </w:tcPr>
          <w:p w14:paraId="149B7EF1" w14:textId="77777777" w:rsidR="00161C1D" w:rsidRPr="00AB2177"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lang w:val="en-GB"/>
              </w:rPr>
            </w:pPr>
          </w:p>
        </w:tc>
        <w:tc>
          <w:tcPr>
            <w:tcW w:w="820" w:type="dxa"/>
            <w:tcBorders>
              <w:top w:val="single" w:sz="12" w:space="0" w:color="000000"/>
              <w:left w:val="single" w:sz="7" w:space="0" w:color="000000"/>
              <w:bottom w:val="single" w:sz="6" w:space="0" w:color="FFFFFF"/>
              <w:right w:val="single" w:sz="6" w:space="0" w:color="FFFFFF"/>
            </w:tcBorders>
          </w:tcPr>
          <w:p w14:paraId="2C61A5DD"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F</w:t>
            </w:r>
          </w:p>
        </w:tc>
        <w:tc>
          <w:tcPr>
            <w:tcW w:w="870" w:type="dxa"/>
            <w:tcBorders>
              <w:top w:val="single" w:sz="12" w:space="0" w:color="000000"/>
              <w:left w:val="single" w:sz="7" w:space="0" w:color="000000"/>
              <w:bottom w:val="single" w:sz="6" w:space="0" w:color="FFFFFF"/>
              <w:right w:val="single" w:sz="6" w:space="0" w:color="FFFFFF"/>
            </w:tcBorders>
          </w:tcPr>
          <w:p w14:paraId="3924DF9C"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G</w:t>
            </w:r>
          </w:p>
        </w:tc>
        <w:tc>
          <w:tcPr>
            <w:tcW w:w="859" w:type="dxa"/>
            <w:tcBorders>
              <w:top w:val="single" w:sz="12" w:space="0" w:color="000000"/>
              <w:left w:val="single" w:sz="7" w:space="0" w:color="000000"/>
              <w:bottom w:val="single" w:sz="6" w:space="0" w:color="FFFFFF"/>
              <w:right w:val="single" w:sz="6" w:space="0" w:color="FFFFFF"/>
            </w:tcBorders>
          </w:tcPr>
          <w:p w14:paraId="56A332B8"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J</w:t>
            </w:r>
          </w:p>
        </w:tc>
        <w:tc>
          <w:tcPr>
            <w:tcW w:w="827" w:type="dxa"/>
            <w:tcBorders>
              <w:top w:val="single" w:sz="12" w:space="0" w:color="000000"/>
              <w:left w:val="single" w:sz="7" w:space="0" w:color="000000"/>
              <w:bottom w:val="single" w:sz="6" w:space="0" w:color="FFFFFF"/>
              <w:right w:val="single" w:sz="6" w:space="0" w:color="FFFFFF"/>
            </w:tcBorders>
          </w:tcPr>
          <w:p w14:paraId="4DDDAEE2"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K</w:t>
            </w:r>
          </w:p>
        </w:tc>
        <w:tc>
          <w:tcPr>
            <w:tcW w:w="882" w:type="dxa"/>
            <w:tcBorders>
              <w:top w:val="single" w:sz="12" w:space="0" w:color="000000"/>
              <w:left w:val="single" w:sz="7" w:space="0" w:color="000000"/>
              <w:bottom w:val="single" w:sz="6" w:space="0" w:color="FFFFFF"/>
              <w:right w:val="single" w:sz="6" w:space="0" w:color="FFFFFF"/>
            </w:tcBorders>
          </w:tcPr>
          <w:p w14:paraId="4C8AFF79"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L</w:t>
            </w:r>
          </w:p>
        </w:tc>
        <w:tc>
          <w:tcPr>
            <w:tcW w:w="948" w:type="dxa"/>
            <w:tcBorders>
              <w:top w:val="single" w:sz="12" w:space="0" w:color="000000"/>
              <w:left w:val="single" w:sz="7" w:space="0" w:color="000000"/>
              <w:bottom w:val="single" w:sz="6" w:space="0" w:color="FFFFFF"/>
              <w:right w:val="single" w:sz="6" w:space="0" w:color="FFFFFF"/>
            </w:tcBorders>
          </w:tcPr>
          <w:p w14:paraId="0B77A9F7"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M</w:t>
            </w:r>
          </w:p>
        </w:tc>
        <w:tc>
          <w:tcPr>
            <w:tcW w:w="802" w:type="dxa"/>
            <w:tcBorders>
              <w:top w:val="single" w:sz="7" w:space="0" w:color="000000"/>
              <w:left w:val="single" w:sz="7" w:space="0" w:color="000000"/>
              <w:bottom w:val="single" w:sz="6" w:space="0" w:color="FFFFFF"/>
              <w:right w:val="single" w:sz="6" w:space="0" w:color="FFFFFF"/>
            </w:tcBorders>
          </w:tcPr>
          <w:p w14:paraId="08C01684"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L</w:t>
            </w:r>
          </w:p>
        </w:tc>
        <w:tc>
          <w:tcPr>
            <w:tcW w:w="794" w:type="dxa"/>
            <w:tcBorders>
              <w:top w:val="single" w:sz="7" w:space="0" w:color="000000"/>
              <w:left w:val="single" w:sz="7" w:space="0" w:color="000000"/>
              <w:bottom w:val="single" w:sz="6" w:space="0" w:color="FFFFFF"/>
              <w:right w:val="single" w:sz="6" w:space="0" w:color="FFFFFF"/>
            </w:tcBorders>
          </w:tcPr>
          <w:p w14:paraId="4C2C78C1"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M</w:t>
            </w:r>
          </w:p>
        </w:tc>
        <w:tc>
          <w:tcPr>
            <w:tcW w:w="871" w:type="dxa"/>
            <w:tcBorders>
              <w:top w:val="single" w:sz="7" w:space="0" w:color="000000"/>
              <w:left w:val="single" w:sz="7" w:space="0" w:color="000000"/>
              <w:bottom w:val="single" w:sz="6" w:space="0" w:color="FFFFFF"/>
              <w:right w:val="single" w:sz="6" w:space="0" w:color="FFFFFF"/>
            </w:tcBorders>
          </w:tcPr>
          <w:p w14:paraId="612163CC" w14:textId="77777777"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lang w:val="en-GB"/>
              </w:rPr>
            </w:pPr>
            <w:r w:rsidRPr="0061311C">
              <w:rPr>
                <w:i/>
                <w:sz w:val="16"/>
                <w:szCs w:val="16"/>
                <w:lang w:val="en-GB"/>
              </w:rPr>
              <w:t>N</w:t>
            </w:r>
          </w:p>
        </w:tc>
        <w:tc>
          <w:tcPr>
            <w:tcW w:w="826" w:type="dxa"/>
            <w:tcBorders>
              <w:top w:val="single" w:sz="7" w:space="0" w:color="000000"/>
              <w:left w:val="single" w:sz="7" w:space="0" w:color="000000"/>
              <w:bottom w:val="single" w:sz="6" w:space="0" w:color="FFFFFF"/>
              <w:right w:val="single" w:sz="7" w:space="0" w:color="000000"/>
            </w:tcBorders>
          </w:tcPr>
          <w:p w14:paraId="58FE6139" w14:textId="08303440" w:rsidR="00161C1D" w:rsidRPr="0061311C"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i/>
                <w:sz w:val="16"/>
                <w:szCs w:val="16"/>
                <w:u w:val="single"/>
              </w:rPr>
            </w:pPr>
            <w:r>
              <w:rPr>
                <w:i/>
                <w:iCs/>
              </w:rPr>
              <w:t>P</w:t>
            </w:r>
            <w:r w:rsidRPr="001F6D58">
              <w:rPr>
                <w:b/>
                <w:bCs/>
                <w:sz w:val="16"/>
                <w:szCs w:val="16"/>
                <w:vertAlign w:val="superscript"/>
              </w:rPr>
              <w:t>2</w:t>
            </w:r>
            <w:r w:rsidRPr="001F6D58">
              <w:rPr>
                <w:i/>
                <w:iCs/>
                <w:strike/>
                <w:sz w:val="16"/>
                <w:szCs w:val="16"/>
                <w:u w:val="single"/>
                <w:vertAlign w:val="superscript"/>
              </w:rPr>
              <w:t>6</w:t>
            </w:r>
            <w:r>
              <w:rPr>
                <w:i/>
                <w:iCs/>
                <w:vertAlign w:val="superscript"/>
              </w:rPr>
              <w:t>/</w:t>
            </w:r>
          </w:p>
        </w:tc>
      </w:tr>
      <w:tr w:rsidR="00161C1D" w:rsidRPr="00AB2177" w14:paraId="26193228"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E97212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0" w:type="dxa"/>
            <w:tcBorders>
              <w:top w:val="single" w:sz="7" w:space="0" w:color="000000"/>
              <w:left w:val="single" w:sz="7" w:space="0" w:color="000000"/>
              <w:bottom w:val="single" w:sz="6" w:space="0" w:color="FFFFFF"/>
              <w:right w:val="single" w:sz="6" w:space="0" w:color="FFFFFF"/>
            </w:tcBorders>
          </w:tcPr>
          <w:p w14:paraId="76E0CDA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70" w:type="dxa"/>
            <w:tcBorders>
              <w:top w:val="single" w:sz="7" w:space="0" w:color="000000"/>
              <w:left w:val="single" w:sz="7" w:space="0" w:color="000000"/>
              <w:bottom w:val="single" w:sz="6" w:space="0" w:color="FFFFFF"/>
              <w:right w:val="single" w:sz="6" w:space="0" w:color="FFFFFF"/>
            </w:tcBorders>
          </w:tcPr>
          <w:p w14:paraId="293F829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59" w:type="dxa"/>
            <w:tcBorders>
              <w:top w:val="single" w:sz="7" w:space="0" w:color="000000"/>
              <w:left w:val="single" w:sz="7" w:space="0" w:color="000000"/>
              <w:bottom w:val="single" w:sz="6" w:space="0" w:color="FFFFFF"/>
              <w:right w:val="single" w:sz="6" w:space="0" w:color="FFFFFF"/>
            </w:tcBorders>
          </w:tcPr>
          <w:p w14:paraId="04820120"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27" w:type="dxa"/>
            <w:tcBorders>
              <w:top w:val="single" w:sz="7" w:space="0" w:color="000000"/>
              <w:left w:val="single" w:sz="7" w:space="0" w:color="000000"/>
              <w:bottom w:val="single" w:sz="6" w:space="0" w:color="FFFFFF"/>
              <w:right w:val="single" w:sz="6" w:space="0" w:color="FFFFFF"/>
            </w:tcBorders>
          </w:tcPr>
          <w:p w14:paraId="0A71DE6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82" w:type="dxa"/>
            <w:tcBorders>
              <w:top w:val="single" w:sz="7" w:space="0" w:color="000000"/>
              <w:left w:val="single" w:sz="7" w:space="0" w:color="000000"/>
              <w:bottom w:val="single" w:sz="6" w:space="0" w:color="FFFFFF"/>
              <w:right w:val="single" w:sz="6" w:space="0" w:color="FFFFFF"/>
            </w:tcBorders>
          </w:tcPr>
          <w:p w14:paraId="4D6EBF1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948" w:type="dxa"/>
            <w:tcBorders>
              <w:top w:val="single" w:sz="7" w:space="0" w:color="000000"/>
              <w:left w:val="single" w:sz="7" w:space="0" w:color="000000"/>
              <w:bottom w:val="single" w:sz="6" w:space="0" w:color="FFFFFF"/>
              <w:right w:val="single" w:sz="6" w:space="0" w:color="FFFFFF"/>
            </w:tcBorders>
          </w:tcPr>
          <w:p w14:paraId="2CA661E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02" w:type="dxa"/>
            <w:tcBorders>
              <w:top w:val="single" w:sz="7" w:space="0" w:color="000000"/>
              <w:left w:val="single" w:sz="7" w:space="0" w:color="000000"/>
              <w:bottom w:val="single" w:sz="6" w:space="0" w:color="FFFFFF"/>
              <w:right w:val="single" w:sz="6" w:space="0" w:color="FFFFFF"/>
            </w:tcBorders>
          </w:tcPr>
          <w:p w14:paraId="06068E6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44918A5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1E75EB2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2CCBEB9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+110</w:t>
            </w:r>
          </w:p>
        </w:tc>
      </w:tr>
      <w:tr w:rsidR="00161C1D" w:rsidRPr="00AB2177" w14:paraId="7A727FE5"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FA5F48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5</w:t>
            </w:r>
          </w:p>
        </w:tc>
        <w:tc>
          <w:tcPr>
            <w:tcW w:w="820" w:type="dxa"/>
            <w:tcBorders>
              <w:top w:val="single" w:sz="7" w:space="0" w:color="000000"/>
              <w:left w:val="single" w:sz="7" w:space="0" w:color="000000"/>
              <w:bottom w:val="single" w:sz="6" w:space="0" w:color="FFFFFF"/>
              <w:right w:val="single" w:sz="6" w:space="0" w:color="FFFFFF"/>
            </w:tcBorders>
          </w:tcPr>
          <w:p w14:paraId="0CA2001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70" w:type="dxa"/>
            <w:tcBorders>
              <w:top w:val="single" w:sz="7" w:space="0" w:color="000000"/>
              <w:left w:val="single" w:sz="7" w:space="0" w:color="000000"/>
              <w:bottom w:val="single" w:sz="6" w:space="0" w:color="FFFFFF"/>
              <w:right w:val="single" w:sz="6" w:space="0" w:color="FFFFFF"/>
            </w:tcBorders>
          </w:tcPr>
          <w:p w14:paraId="3DEB06B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59" w:type="dxa"/>
            <w:tcBorders>
              <w:top w:val="single" w:sz="7" w:space="0" w:color="000000"/>
              <w:left w:val="single" w:sz="7" w:space="0" w:color="000000"/>
              <w:bottom w:val="single" w:sz="6" w:space="0" w:color="FFFFFF"/>
              <w:right w:val="single" w:sz="6" w:space="0" w:color="FFFFFF"/>
            </w:tcBorders>
          </w:tcPr>
          <w:p w14:paraId="7C6C89F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27" w:type="dxa"/>
            <w:tcBorders>
              <w:top w:val="single" w:sz="7" w:space="0" w:color="000000"/>
              <w:left w:val="single" w:sz="7" w:space="0" w:color="000000"/>
              <w:bottom w:val="single" w:sz="6" w:space="0" w:color="FFFFFF"/>
              <w:right w:val="single" w:sz="6" w:space="0" w:color="FFFFFF"/>
            </w:tcBorders>
          </w:tcPr>
          <w:p w14:paraId="6AF4D3F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82" w:type="dxa"/>
            <w:tcBorders>
              <w:top w:val="single" w:sz="7" w:space="0" w:color="000000"/>
              <w:left w:val="single" w:sz="7" w:space="0" w:color="000000"/>
              <w:bottom w:val="single" w:sz="6" w:space="0" w:color="FFFFFF"/>
              <w:right w:val="single" w:sz="6" w:space="0" w:color="FFFFFF"/>
            </w:tcBorders>
          </w:tcPr>
          <w:p w14:paraId="4D75916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948" w:type="dxa"/>
            <w:tcBorders>
              <w:top w:val="single" w:sz="7" w:space="0" w:color="000000"/>
              <w:left w:val="single" w:sz="7" w:space="0" w:color="000000"/>
              <w:bottom w:val="single" w:sz="6" w:space="0" w:color="FFFFFF"/>
              <w:right w:val="single" w:sz="6" w:space="0" w:color="FFFFFF"/>
            </w:tcBorders>
          </w:tcPr>
          <w:p w14:paraId="325856C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02" w:type="dxa"/>
            <w:tcBorders>
              <w:top w:val="single" w:sz="7" w:space="0" w:color="000000"/>
              <w:left w:val="single" w:sz="7" w:space="0" w:color="000000"/>
              <w:bottom w:val="single" w:sz="6" w:space="0" w:color="FFFFFF"/>
              <w:right w:val="single" w:sz="6" w:space="0" w:color="FFFFFF"/>
            </w:tcBorders>
          </w:tcPr>
          <w:p w14:paraId="02056D15" w14:textId="4A3B1B2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90</w:t>
            </w:r>
          </w:p>
        </w:tc>
        <w:tc>
          <w:tcPr>
            <w:tcW w:w="794" w:type="dxa"/>
            <w:tcBorders>
              <w:top w:val="single" w:sz="7" w:space="0" w:color="000000"/>
              <w:left w:val="single" w:sz="7" w:space="0" w:color="000000"/>
              <w:bottom w:val="single" w:sz="6" w:space="0" w:color="FFFFFF"/>
              <w:right w:val="single" w:sz="6" w:space="0" w:color="FFFFFF"/>
            </w:tcBorders>
          </w:tcPr>
          <w:p w14:paraId="253663DF" w14:textId="4DD9337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90</w:t>
            </w:r>
          </w:p>
        </w:tc>
        <w:tc>
          <w:tcPr>
            <w:tcW w:w="871" w:type="dxa"/>
            <w:tcBorders>
              <w:top w:val="single" w:sz="7" w:space="0" w:color="000000"/>
              <w:left w:val="single" w:sz="7" w:space="0" w:color="000000"/>
              <w:bottom w:val="single" w:sz="6" w:space="0" w:color="FFFFFF"/>
              <w:right w:val="single" w:sz="6" w:space="0" w:color="FFFFFF"/>
            </w:tcBorders>
          </w:tcPr>
          <w:p w14:paraId="32A2200E" w14:textId="341E816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90</w:t>
            </w:r>
          </w:p>
        </w:tc>
        <w:tc>
          <w:tcPr>
            <w:tcW w:w="826" w:type="dxa"/>
            <w:tcBorders>
              <w:top w:val="single" w:sz="7" w:space="0" w:color="000000"/>
              <w:left w:val="single" w:sz="7" w:space="0" w:color="000000"/>
              <w:bottom w:val="single" w:sz="6" w:space="0" w:color="FFFFFF"/>
              <w:right w:val="single" w:sz="7" w:space="0" w:color="000000"/>
            </w:tcBorders>
          </w:tcPr>
          <w:p w14:paraId="10B492DA" w14:textId="328F2BD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90</w:t>
            </w:r>
          </w:p>
        </w:tc>
      </w:tr>
      <w:tr w:rsidR="00161C1D" w:rsidRPr="00AB2177" w14:paraId="7C8745A8"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5A1781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10</w:t>
            </w:r>
          </w:p>
        </w:tc>
        <w:tc>
          <w:tcPr>
            <w:tcW w:w="820" w:type="dxa"/>
            <w:tcBorders>
              <w:top w:val="single" w:sz="7" w:space="0" w:color="000000"/>
              <w:left w:val="single" w:sz="7" w:space="0" w:color="000000"/>
              <w:bottom w:val="single" w:sz="6" w:space="0" w:color="FFFFFF"/>
              <w:right w:val="single" w:sz="6" w:space="0" w:color="FFFFFF"/>
            </w:tcBorders>
          </w:tcPr>
          <w:p w14:paraId="6E87F206" w14:textId="2166F1D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870" w:type="dxa"/>
            <w:tcBorders>
              <w:top w:val="single" w:sz="7" w:space="0" w:color="000000"/>
              <w:left w:val="single" w:sz="7" w:space="0" w:color="000000"/>
              <w:bottom w:val="single" w:sz="6" w:space="0" w:color="FFFFFF"/>
              <w:right w:val="single" w:sz="6" w:space="0" w:color="FFFFFF"/>
            </w:tcBorders>
          </w:tcPr>
          <w:p w14:paraId="705CC5D1" w14:textId="64C87CF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859" w:type="dxa"/>
            <w:tcBorders>
              <w:top w:val="single" w:sz="7" w:space="0" w:color="000000"/>
              <w:left w:val="single" w:sz="7" w:space="0" w:color="000000"/>
              <w:bottom w:val="single" w:sz="6" w:space="0" w:color="FFFFFF"/>
              <w:right w:val="single" w:sz="6" w:space="0" w:color="FFFFFF"/>
            </w:tcBorders>
          </w:tcPr>
          <w:p w14:paraId="321DC3A9" w14:textId="134A03E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827" w:type="dxa"/>
            <w:tcBorders>
              <w:top w:val="single" w:sz="7" w:space="0" w:color="000000"/>
              <w:left w:val="single" w:sz="7" w:space="0" w:color="000000"/>
              <w:bottom w:val="single" w:sz="6" w:space="0" w:color="FFFFFF"/>
              <w:right w:val="single" w:sz="6" w:space="0" w:color="FFFFFF"/>
            </w:tcBorders>
          </w:tcPr>
          <w:p w14:paraId="3AE7F10D" w14:textId="15589E9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882" w:type="dxa"/>
            <w:tcBorders>
              <w:top w:val="single" w:sz="7" w:space="0" w:color="000000"/>
              <w:left w:val="single" w:sz="7" w:space="0" w:color="000000"/>
              <w:bottom w:val="single" w:sz="6" w:space="0" w:color="FFFFFF"/>
              <w:right w:val="single" w:sz="6" w:space="0" w:color="FFFFFF"/>
            </w:tcBorders>
          </w:tcPr>
          <w:p w14:paraId="6F176493" w14:textId="463F64F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948" w:type="dxa"/>
            <w:tcBorders>
              <w:top w:val="single" w:sz="7" w:space="0" w:color="000000"/>
              <w:left w:val="single" w:sz="7" w:space="0" w:color="000000"/>
              <w:bottom w:val="single" w:sz="6" w:space="0" w:color="FFFFFF"/>
              <w:right w:val="single" w:sz="6" w:space="0" w:color="FFFFFF"/>
            </w:tcBorders>
          </w:tcPr>
          <w:p w14:paraId="6F7A47F9" w14:textId="5A97A05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80</w:t>
            </w:r>
          </w:p>
        </w:tc>
        <w:tc>
          <w:tcPr>
            <w:tcW w:w="802" w:type="dxa"/>
            <w:tcBorders>
              <w:top w:val="single" w:sz="7" w:space="0" w:color="000000"/>
              <w:left w:val="single" w:sz="7" w:space="0" w:color="000000"/>
              <w:bottom w:val="single" w:sz="6" w:space="0" w:color="FFFFFF"/>
              <w:right w:val="single" w:sz="6" w:space="0" w:color="FFFFFF"/>
            </w:tcBorders>
          </w:tcPr>
          <w:p w14:paraId="4127FCF0" w14:textId="6437FEE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361F692A" w14:textId="6A52B9F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6E125243" w14:textId="20F9A00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4FEAC4A8" w14:textId="7D598AD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75</w:t>
            </w:r>
          </w:p>
        </w:tc>
      </w:tr>
      <w:tr w:rsidR="00161C1D" w:rsidRPr="00AB2177" w14:paraId="5DDC4E76"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C883C0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15</w:t>
            </w:r>
          </w:p>
        </w:tc>
        <w:tc>
          <w:tcPr>
            <w:tcW w:w="820" w:type="dxa"/>
            <w:tcBorders>
              <w:top w:val="single" w:sz="7" w:space="0" w:color="000000"/>
              <w:left w:val="single" w:sz="7" w:space="0" w:color="000000"/>
              <w:bottom w:val="single" w:sz="6" w:space="0" w:color="FFFFFF"/>
              <w:right w:val="single" w:sz="6" w:space="0" w:color="FFFFFF"/>
            </w:tcBorders>
          </w:tcPr>
          <w:p w14:paraId="4174F95F" w14:textId="38B5B3B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870" w:type="dxa"/>
            <w:tcBorders>
              <w:top w:val="single" w:sz="7" w:space="0" w:color="000000"/>
              <w:left w:val="single" w:sz="7" w:space="0" w:color="000000"/>
              <w:bottom w:val="single" w:sz="6" w:space="0" w:color="FFFFFF"/>
              <w:right w:val="single" w:sz="6" w:space="0" w:color="FFFFFF"/>
            </w:tcBorders>
          </w:tcPr>
          <w:p w14:paraId="3F8F76F8" w14:textId="551EBA1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859" w:type="dxa"/>
            <w:tcBorders>
              <w:top w:val="single" w:sz="7" w:space="0" w:color="000000"/>
              <w:left w:val="single" w:sz="7" w:space="0" w:color="000000"/>
              <w:bottom w:val="single" w:sz="6" w:space="0" w:color="FFFFFF"/>
              <w:right w:val="single" w:sz="6" w:space="0" w:color="FFFFFF"/>
            </w:tcBorders>
          </w:tcPr>
          <w:p w14:paraId="7DD3F08A" w14:textId="2B45F5F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827" w:type="dxa"/>
            <w:tcBorders>
              <w:top w:val="single" w:sz="7" w:space="0" w:color="000000"/>
              <w:left w:val="single" w:sz="7" w:space="0" w:color="000000"/>
              <w:bottom w:val="single" w:sz="6" w:space="0" w:color="FFFFFF"/>
              <w:right w:val="single" w:sz="6" w:space="0" w:color="FFFFFF"/>
            </w:tcBorders>
          </w:tcPr>
          <w:p w14:paraId="46BFE647" w14:textId="366A66B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882" w:type="dxa"/>
            <w:tcBorders>
              <w:top w:val="single" w:sz="7" w:space="0" w:color="000000"/>
              <w:left w:val="single" w:sz="7" w:space="0" w:color="000000"/>
              <w:bottom w:val="single" w:sz="6" w:space="0" w:color="FFFFFF"/>
              <w:right w:val="single" w:sz="6" w:space="0" w:color="FFFFFF"/>
            </w:tcBorders>
          </w:tcPr>
          <w:p w14:paraId="4AF20D48" w14:textId="7DD87D1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948" w:type="dxa"/>
            <w:tcBorders>
              <w:top w:val="single" w:sz="7" w:space="0" w:color="000000"/>
              <w:left w:val="single" w:sz="7" w:space="0" w:color="000000"/>
              <w:bottom w:val="single" w:sz="6" w:space="0" w:color="FFFFFF"/>
              <w:right w:val="single" w:sz="6" w:space="0" w:color="FFFFFF"/>
            </w:tcBorders>
          </w:tcPr>
          <w:p w14:paraId="42F454AE" w14:textId="2C4C859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65</w:t>
            </w:r>
          </w:p>
        </w:tc>
        <w:tc>
          <w:tcPr>
            <w:tcW w:w="802" w:type="dxa"/>
            <w:tcBorders>
              <w:top w:val="single" w:sz="7" w:space="0" w:color="000000"/>
              <w:left w:val="single" w:sz="7" w:space="0" w:color="000000"/>
              <w:bottom w:val="single" w:sz="6" w:space="0" w:color="FFFFFF"/>
              <w:right w:val="single" w:sz="6" w:space="0" w:color="FFFFFF"/>
            </w:tcBorders>
          </w:tcPr>
          <w:p w14:paraId="326162AA" w14:textId="448D5FB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60</w:t>
            </w:r>
          </w:p>
        </w:tc>
        <w:tc>
          <w:tcPr>
            <w:tcW w:w="794" w:type="dxa"/>
            <w:tcBorders>
              <w:top w:val="single" w:sz="7" w:space="0" w:color="000000"/>
              <w:left w:val="single" w:sz="7" w:space="0" w:color="000000"/>
              <w:bottom w:val="single" w:sz="6" w:space="0" w:color="FFFFFF"/>
              <w:right w:val="single" w:sz="6" w:space="0" w:color="FFFFFF"/>
            </w:tcBorders>
          </w:tcPr>
          <w:p w14:paraId="5D12EA39" w14:textId="763E18E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60</w:t>
            </w:r>
          </w:p>
        </w:tc>
        <w:tc>
          <w:tcPr>
            <w:tcW w:w="871" w:type="dxa"/>
            <w:tcBorders>
              <w:top w:val="single" w:sz="7" w:space="0" w:color="000000"/>
              <w:left w:val="single" w:sz="7" w:space="0" w:color="000000"/>
              <w:bottom w:val="single" w:sz="6" w:space="0" w:color="FFFFFF"/>
              <w:right w:val="single" w:sz="6" w:space="0" w:color="FFFFFF"/>
            </w:tcBorders>
          </w:tcPr>
          <w:p w14:paraId="39B07E13" w14:textId="7C09792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60</w:t>
            </w:r>
          </w:p>
        </w:tc>
        <w:tc>
          <w:tcPr>
            <w:tcW w:w="826" w:type="dxa"/>
            <w:tcBorders>
              <w:top w:val="single" w:sz="7" w:space="0" w:color="000000"/>
              <w:left w:val="single" w:sz="7" w:space="0" w:color="000000"/>
              <w:bottom w:val="single" w:sz="6" w:space="0" w:color="FFFFFF"/>
              <w:right w:val="single" w:sz="7" w:space="0" w:color="000000"/>
            </w:tcBorders>
          </w:tcPr>
          <w:p w14:paraId="42E171EC" w14:textId="41A9476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60</w:t>
            </w:r>
          </w:p>
        </w:tc>
      </w:tr>
      <w:tr w:rsidR="00161C1D" w:rsidRPr="00AB2177" w14:paraId="728875BE"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7BAFC00"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20</w:t>
            </w:r>
          </w:p>
        </w:tc>
        <w:tc>
          <w:tcPr>
            <w:tcW w:w="820" w:type="dxa"/>
            <w:tcBorders>
              <w:top w:val="single" w:sz="7" w:space="0" w:color="000000"/>
              <w:left w:val="single" w:sz="7" w:space="0" w:color="000000"/>
              <w:bottom w:val="single" w:sz="6" w:space="0" w:color="FFFFFF"/>
              <w:right w:val="single" w:sz="6" w:space="0" w:color="FFFFFF"/>
            </w:tcBorders>
          </w:tcPr>
          <w:p w14:paraId="0B6284DD" w14:textId="7EDE6DE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5D8FC53C" w14:textId="60B5C2A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59" w:type="dxa"/>
            <w:tcBorders>
              <w:top w:val="single" w:sz="7" w:space="0" w:color="000000"/>
              <w:left w:val="single" w:sz="7" w:space="0" w:color="000000"/>
              <w:bottom w:val="single" w:sz="6" w:space="0" w:color="FFFFFF"/>
              <w:right w:val="single" w:sz="6" w:space="0" w:color="FFFFFF"/>
            </w:tcBorders>
          </w:tcPr>
          <w:p w14:paraId="6F8E7C6A" w14:textId="10FBD1E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27" w:type="dxa"/>
            <w:tcBorders>
              <w:top w:val="single" w:sz="7" w:space="0" w:color="000000"/>
              <w:left w:val="single" w:sz="7" w:space="0" w:color="000000"/>
              <w:bottom w:val="single" w:sz="6" w:space="0" w:color="FFFFFF"/>
              <w:right w:val="single" w:sz="6" w:space="0" w:color="FFFFFF"/>
            </w:tcBorders>
          </w:tcPr>
          <w:p w14:paraId="4847E4BF" w14:textId="1A824A4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82" w:type="dxa"/>
            <w:tcBorders>
              <w:top w:val="single" w:sz="7" w:space="0" w:color="000000"/>
              <w:left w:val="single" w:sz="7" w:space="0" w:color="000000"/>
              <w:bottom w:val="single" w:sz="6" w:space="0" w:color="FFFFFF"/>
              <w:right w:val="single" w:sz="6" w:space="0" w:color="FFFFFF"/>
            </w:tcBorders>
          </w:tcPr>
          <w:p w14:paraId="091F3F25" w14:textId="10A3337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948" w:type="dxa"/>
            <w:tcBorders>
              <w:top w:val="single" w:sz="7" w:space="0" w:color="000000"/>
              <w:left w:val="single" w:sz="7" w:space="0" w:color="000000"/>
              <w:bottom w:val="single" w:sz="6" w:space="0" w:color="FFFFFF"/>
              <w:right w:val="single" w:sz="6" w:space="0" w:color="FFFFFF"/>
            </w:tcBorders>
          </w:tcPr>
          <w:p w14:paraId="0EC6140F" w14:textId="79FF150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02" w:type="dxa"/>
            <w:tcBorders>
              <w:top w:val="single" w:sz="7" w:space="0" w:color="000000"/>
              <w:left w:val="single" w:sz="7" w:space="0" w:color="000000"/>
              <w:bottom w:val="single" w:sz="6" w:space="0" w:color="FFFFFF"/>
              <w:right w:val="single" w:sz="6" w:space="0" w:color="FFFFFF"/>
            </w:tcBorders>
          </w:tcPr>
          <w:p w14:paraId="5FFC3DF7" w14:textId="7790727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6AE2279C" w14:textId="322DF20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011687AF" w14:textId="6D3A6DC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585FE95D" w14:textId="30E1DDE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50</w:t>
            </w:r>
          </w:p>
        </w:tc>
      </w:tr>
      <w:tr w:rsidR="00161C1D" w:rsidRPr="00AB2177" w14:paraId="08BB70AE"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819E0F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25</w:t>
            </w:r>
          </w:p>
        </w:tc>
        <w:tc>
          <w:tcPr>
            <w:tcW w:w="820" w:type="dxa"/>
            <w:tcBorders>
              <w:top w:val="single" w:sz="7" w:space="0" w:color="000000"/>
              <w:left w:val="single" w:sz="7" w:space="0" w:color="000000"/>
              <w:bottom w:val="single" w:sz="6" w:space="0" w:color="FFFFFF"/>
              <w:right w:val="single" w:sz="6" w:space="0" w:color="FFFFFF"/>
            </w:tcBorders>
          </w:tcPr>
          <w:p w14:paraId="13D8A07A" w14:textId="73567B3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70" w:type="dxa"/>
            <w:tcBorders>
              <w:top w:val="single" w:sz="7" w:space="0" w:color="000000"/>
              <w:left w:val="single" w:sz="7" w:space="0" w:color="000000"/>
              <w:bottom w:val="single" w:sz="6" w:space="0" w:color="FFFFFF"/>
              <w:right w:val="single" w:sz="6" w:space="0" w:color="FFFFFF"/>
            </w:tcBorders>
          </w:tcPr>
          <w:p w14:paraId="78913113" w14:textId="5B9479E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59" w:type="dxa"/>
            <w:tcBorders>
              <w:top w:val="single" w:sz="7" w:space="0" w:color="000000"/>
              <w:left w:val="single" w:sz="7" w:space="0" w:color="000000"/>
              <w:bottom w:val="single" w:sz="6" w:space="0" w:color="FFFFFF"/>
              <w:right w:val="single" w:sz="6" w:space="0" w:color="FFFFFF"/>
            </w:tcBorders>
          </w:tcPr>
          <w:p w14:paraId="75148E0D" w14:textId="46F94A6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27" w:type="dxa"/>
            <w:tcBorders>
              <w:top w:val="single" w:sz="7" w:space="0" w:color="000000"/>
              <w:left w:val="single" w:sz="7" w:space="0" w:color="000000"/>
              <w:bottom w:val="single" w:sz="6" w:space="0" w:color="FFFFFF"/>
              <w:right w:val="single" w:sz="6" w:space="0" w:color="FFFFFF"/>
            </w:tcBorders>
          </w:tcPr>
          <w:p w14:paraId="309A7525" w14:textId="1BCB02A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82" w:type="dxa"/>
            <w:tcBorders>
              <w:top w:val="single" w:sz="7" w:space="0" w:color="000000"/>
              <w:left w:val="single" w:sz="7" w:space="0" w:color="000000"/>
              <w:bottom w:val="single" w:sz="6" w:space="0" w:color="FFFFFF"/>
              <w:right w:val="single" w:sz="6" w:space="0" w:color="FFFFFF"/>
            </w:tcBorders>
          </w:tcPr>
          <w:p w14:paraId="308CDFFD" w14:textId="29E6B99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948" w:type="dxa"/>
            <w:tcBorders>
              <w:top w:val="single" w:sz="7" w:space="0" w:color="000000"/>
              <w:left w:val="single" w:sz="7" w:space="0" w:color="000000"/>
              <w:bottom w:val="single" w:sz="6" w:space="0" w:color="FFFFFF"/>
              <w:right w:val="single" w:sz="6" w:space="0" w:color="FFFFFF"/>
            </w:tcBorders>
          </w:tcPr>
          <w:p w14:paraId="2779B4B1" w14:textId="2CCCE08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02" w:type="dxa"/>
            <w:tcBorders>
              <w:top w:val="single" w:sz="7" w:space="0" w:color="000000"/>
              <w:left w:val="single" w:sz="7" w:space="0" w:color="000000"/>
              <w:bottom w:val="single" w:sz="6" w:space="0" w:color="FFFFFF"/>
              <w:right w:val="single" w:sz="6" w:space="0" w:color="FFFFFF"/>
            </w:tcBorders>
          </w:tcPr>
          <w:p w14:paraId="0315C498" w14:textId="6628C73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42</w:t>
            </w:r>
          </w:p>
        </w:tc>
        <w:tc>
          <w:tcPr>
            <w:tcW w:w="794" w:type="dxa"/>
            <w:tcBorders>
              <w:top w:val="single" w:sz="7" w:space="0" w:color="000000"/>
              <w:left w:val="single" w:sz="7" w:space="0" w:color="000000"/>
              <w:bottom w:val="single" w:sz="6" w:space="0" w:color="FFFFFF"/>
              <w:right w:val="single" w:sz="6" w:space="0" w:color="FFFFFF"/>
            </w:tcBorders>
          </w:tcPr>
          <w:p w14:paraId="7523A9F9" w14:textId="3686013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42</w:t>
            </w:r>
          </w:p>
        </w:tc>
        <w:tc>
          <w:tcPr>
            <w:tcW w:w="871" w:type="dxa"/>
            <w:tcBorders>
              <w:top w:val="single" w:sz="7" w:space="0" w:color="000000"/>
              <w:left w:val="single" w:sz="7" w:space="0" w:color="000000"/>
              <w:bottom w:val="single" w:sz="6" w:space="0" w:color="FFFFFF"/>
              <w:right w:val="single" w:sz="6" w:space="0" w:color="FFFFFF"/>
            </w:tcBorders>
          </w:tcPr>
          <w:p w14:paraId="743C9C7C" w14:textId="26498F9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42</w:t>
            </w:r>
          </w:p>
        </w:tc>
        <w:tc>
          <w:tcPr>
            <w:tcW w:w="826" w:type="dxa"/>
            <w:tcBorders>
              <w:top w:val="single" w:sz="7" w:space="0" w:color="000000"/>
              <w:left w:val="single" w:sz="7" w:space="0" w:color="000000"/>
              <w:bottom w:val="single" w:sz="6" w:space="0" w:color="FFFFFF"/>
              <w:right w:val="single" w:sz="7" w:space="0" w:color="000000"/>
            </w:tcBorders>
          </w:tcPr>
          <w:p w14:paraId="544C2886" w14:textId="3772D28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42</w:t>
            </w:r>
          </w:p>
        </w:tc>
      </w:tr>
      <w:tr w:rsidR="00161C1D" w:rsidRPr="00AB2177" w14:paraId="41A339CB"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9DE681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30</w:t>
            </w:r>
          </w:p>
        </w:tc>
        <w:tc>
          <w:tcPr>
            <w:tcW w:w="820" w:type="dxa"/>
            <w:tcBorders>
              <w:top w:val="single" w:sz="7" w:space="0" w:color="000000"/>
              <w:left w:val="single" w:sz="7" w:space="0" w:color="000000"/>
              <w:bottom w:val="single" w:sz="6" w:space="0" w:color="FFFFFF"/>
              <w:right w:val="single" w:sz="6" w:space="0" w:color="FFFFFF"/>
            </w:tcBorders>
          </w:tcPr>
          <w:p w14:paraId="044B88D5" w14:textId="72C2484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60CD0461" w14:textId="14E18CA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342DF580" w14:textId="7783D72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27" w:type="dxa"/>
            <w:tcBorders>
              <w:top w:val="single" w:sz="7" w:space="0" w:color="000000"/>
              <w:left w:val="single" w:sz="7" w:space="0" w:color="000000"/>
              <w:bottom w:val="single" w:sz="6" w:space="0" w:color="FFFFFF"/>
              <w:right w:val="single" w:sz="6" w:space="0" w:color="FFFFFF"/>
            </w:tcBorders>
          </w:tcPr>
          <w:p w14:paraId="622FF76E" w14:textId="40BB3F3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82" w:type="dxa"/>
            <w:tcBorders>
              <w:top w:val="single" w:sz="7" w:space="0" w:color="000000"/>
              <w:left w:val="single" w:sz="7" w:space="0" w:color="000000"/>
              <w:bottom w:val="single" w:sz="6" w:space="0" w:color="FFFFFF"/>
              <w:right w:val="single" w:sz="6" w:space="0" w:color="FFFFFF"/>
            </w:tcBorders>
          </w:tcPr>
          <w:p w14:paraId="65341F2F" w14:textId="1F3DFBB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 xml:space="preserve">25 </w:t>
            </w:r>
          </w:p>
        </w:tc>
        <w:tc>
          <w:tcPr>
            <w:tcW w:w="948" w:type="dxa"/>
            <w:tcBorders>
              <w:top w:val="single" w:sz="7" w:space="0" w:color="000000"/>
              <w:left w:val="single" w:sz="7" w:space="0" w:color="000000"/>
              <w:bottom w:val="single" w:sz="6" w:space="0" w:color="FFFFFF"/>
              <w:right w:val="single" w:sz="6" w:space="0" w:color="FFFFFF"/>
            </w:tcBorders>
          </w:tcPr>
          <w:p w14:paraId="1B9D4151" w14:textId="0789BDB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02" w:type="dxa"/>
            <w:tcBorders>
              <w:top w:val="single" w:sz="7" w:space="0" w:color="000000"/>
              <w:left w:val="single" w:sz="7" w:space="0" w:color="000000"/>
              <w:bottom w:val="single" w:sz="6" w:space="0" w:color="FFFFFF"/>
              <w:right w:val="single" w:sz="6" w:space="0" w:color="FFFFFF"/>
            </w:tcBorders>
          </w:tcPr>
          <w:p w14:paraId="7ADF81D6" w14:textId="33A7888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794" w:type="dxa"/>
            <w:tcBorders>
              <w:top w:val="single" w:sz="7" w:space="0" w:color="000000"/>
              <w:left w:val="single" w:sz="7" w:space="0" w:color="000000"/>
              <w:bottom w:val="single" w:sz="6" w:space="0" w:color="FFFFFF"/>
              <w:right w:val="single" w:sz="6" w:space="0" w:color="FFFFFF"/>
            </w:tcBorders>
          </w:tcPr>
          <w:p w14:paraId="6B84DE88" w14:textId="2CBF8B8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71" w:type="dxa"/>
            <w:tcBorders>
              <w:top w:val="single" w:sz="7" w:space="0" w:color="000000"/>
              <w:left w:val="single" w:sz="7" w:space="0" w:color="000000"/>
              <w:bottom w:val="single" w:sz="6" w:space="0" w:color="FFFFFF"/>
              <w:right w:val="single" w:sz="6" w:space="0" w:color="FFFFFF"/>
            </w:tcBorders>
          </w:tcPr>
          <w:p w14:paraId="635A07E8" w14:textId="3666B6D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35</w:t>
            </w:r>
          </w:p>
        </w:tc>
        <w:tc>
          <w:tcPr>
            <w:tcW w:w="826" w:type="dxa"/>
            <w:tcBorders>
              <w:top w:val="single" w:sz="7" w:space="0" w:color="000000"/>
              <w:left w:val="single" w:sz="7" w:space="0" w:color="000000"/>
              <w:bottom w:val="single" w:sz="6" w:space="0" w:color="FFFFFF"/>
              <w:right w:val="single" w:sz="7" w:space="0" w:color="000000"/>
            </w:tcBorders>
          </w:tcPr>
          <w:p w14:paraId="0FEE3CE8" w14:textId="7CA6B04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35</w:t>
            </w:r>
          </w:p>
        </w:tc>
      </w:tr>
      <w:tr w:rsidR="00161C1D" w:rsidRPr="00AB2177" w14:paraId="0C0B58DC"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DECEC5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35</w:t>
            </w:r>
          </w:p>
        </w:tc>
        <w:tc>
          <w:tcPr>
            <w:tcW w:w="820" w:type="dxa"/>
            <w:tcBorders>
              <w:top w:val="single" w:sz="7" w:space="0" w:color="000000"/>
              <w:left w:val="single" w:sz="7" w:space="0" w:color="000000"/>
              <w:bottom w:val="single" w:sz="6" w:space="0" w:color="FFFFFF"/>
              <w:right w:val="single" w:sz="6" w:space="0" w:color="FFFFFF"/>
            </w:tcBorders>
          </w:tcPr>
          <w:p w14:paraId="7533F6BC" w14:textId="3F1A0D3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870" w:type="dxa"/>
            <w:tcBorders>
              <w:top w:val="single" w:sz="7" w:space="0" w:color="000000"/>
              <w:left w:val="single" w:sz="7" w:space="0" w:color="000000"/>
              <w:bottom w:val="single" w:sz="6" w:space="0" w:color="FFFFFF"/>
              <w:right w:val="single" w:sz="6" w:space="0" w:color="FFFFFF"/>
            </w:tcBorders>
          </w:tcPr>
          <w:p w14:paraId="658D736B" w14:textId="1F91A78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859" w:type="dxa"/>
            <w:tcBorders>
              <w:top w:val="single" w:sz="7" w:space="0" w:color="000000"/>
              <w:left w:val="single" w:sz="7" w:space="0" w:color="000000"/>
              <w:bottom w:val="single" w:sz="6" w:space="0" w:color="FFFFFF"/>
              <w:right w:val="single" w:sz="6" w:space="0" w:color="FFFFFF"/>
            </w:tcBorders>
          </w:tcPr>
          <w:p w14:paraId="7E91CA13" w14:textId="67CA199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827" w:type="dxa"/>
            <w:tcBorders>
              <w:top w:val="single" w:sz="7" w:space="0" w:color="000000"/>
              <w:left w:val="single" w:sz="7" w:space="0" w:color="000000"/>
              <w:bottom w:val="single" w:sz="6" w:space="0" w:color="FFFFFF"/>
              <w:right w:val="single" w:sz="6" w:space="0" w:color="FFFFFF"/>
            </w:tcBorders>
          </w:tcPr>
          <w:p w14:paraId="3A0244EC" w14:textId="2723B83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882" w:type="dxa"/>
            <w:tcBorders>
              <w:top w:val="single" w:sz="7" w:space="0" w:color="000000"/>
              <w:left w:val="single" w:sz="7" w:space="0" w:color="000000"/>
              <w:bottom w:val="single" w:sz="6" w:space="0" w:color="FFFFFF"/>
              <w:right w:val="single" w:sz="6" w:space="0" w:color="FFFFFF"/>
            </w:tcBorders>
          </w:tcPr>
          <w:p w14:paraId="041ADBB1" w14:textId="5BFF1E8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948" w:type="dxa"/>
            <w:tcBorders>
              <w:top w:val="single" w:sz="7" w:space="0" w:color="000000"/>
              <w:left w:val="single" w:sz="7" w:space="0" w:color="000000"/>
              <w:bottom w:val="single" w:sz="6" w:space="0" w:color="FFFFFF"/>
              <w:right w:val="single" w:sz="6" w:space="0" w:color="FFFFFF"/>
            </w:tcBorders>
          </w:tcPr>
          <w:p w14:paraId="156AD37F" w14:textId="4D0884B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19</w:t>
            </w:r>
          </w:p>
        </w:tc>
        <w:tc>
          <w:tcPr>
            <w:tcW w:w="802" w:type="dxa"/>
            <w:tcBorders>
              <w:top w:val="single" w:sz="7" w:space="0" w:color="000000"/>
              <w:left w:val="single" w:sz="7" w:space="0" w:color="000000"/>
              <w:bottom w:val="single" w:sz="6" w:space="0" w:color="FFFFFF"/>
              <w:right w:val="single" w:sz="6" w:space="0" w:color="FFFFFF"/>
            </w:tcBorders>
          </w:tcPr>
          <w:p w14:paraId="3E405979" w14:textId="29B706E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29</w:t>
            </w:r>
          </w:p>
        </w:tc>
        <w:tc>
          <w:tcPr>
            <w:tcW w:w="794" w:type="dxa"/>
            <w:tcBorders>
              <w:top w:val="single" w:sz="7" w:space="0" w:color="000000"/>
              <w:left w:val="single" w:sz="7" w:space="0" w:color="000000"/>
              <w:bottom w:val="single" w:sz="6" w:space="0" w:color="FFFFFF"/>
              <w:right w:val="single" w:sz="6" w:space="0" w:color="FFFFFF"/>
            </w:tcBorders>
          </w:tcPr>
          <w:p w14:paraId="45B5427C" w14:textId="5AA240C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29</w:t>
            </w:r>
          </w:p>
        </w:tc>
        <w:tc>
          <w:tcPr>
            <w:tcW w:w="871" w:type="dxa"/>
            <w:tcBorders>
              <w:top w:val="single" w:sz="7" w:space="0" w:color="000000"/>
              <w:left w:val="single" w:sz="7" w:space="0" w:color="000000"/>
              <w:bottom w:val="single" w:sz="6" w:space="0" w:color="FFFFFF"/>
              <w:right w:val="single" w:sz="6" w:space="0" w:color="FFFFFF"/>
            </w:tcBorders>
          </w:tcPr>
          <w:p w14:paraId="55C46C7B" w14:textId="2905A1A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29</w:t>
            </w:r>
          </w:p>
        </w:tc>
        <w:tc>
          <w:tcPr>
            <w:tcW w:w="826" w:type="dxa"/>
            <w:tcBorders>
              <w:top w:val="single" w:sz="7" w:space="0" w:color="000000"/>
              <w:left w:val="single" w:sz="7" w:space="0" w:color="000000"/>
              <w:bottom w:val="single" w:sz="6" w:space="0" w:color="FFFFFF"/>
              <w:right w:val="single" w:sz="7" w:space="0" w:color="000000"/>
            </w:tcBorders>
          </w:tcPr>
          <w:p w14:paraId="6B8297ED" w14:textId="03794D8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29</w:t>
            </w:r>
          </w:p>
        </w:tc>
      </w:tr>
      <w:tr w:rsidR="00161C1D" w:rsidRPr="00AB2177" w14:paraId="3E42CE39"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A5CA9D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40</w:t>
            </w:r>
          </w:p>
        </w:tc>
        <w:tc>
          <w:tcPr>
            <w:tcW w:w="820" w:type="dxa"/>
            <w:tcBorders>
              <w:top w:val="single" w:sz="7" w:space="0" w:color="000000"/>
              <w:left w:val="single" w:sz="7" w:space="0" w:color="000000"/>
              <w:bottom w:val="single" w:sz="6" w:space="0" w:color="FFFFFF"/>
              <w:right w:val="single" w:sz="6" w:space="0" w:color="FFFFFF"/>
            </w:tcBorders>
          </w:tcPr>
          <w:p w14:paraId="3FEC869B" w14:textId="2E88BF3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15</w:t>
            </w:r>
          </w:p>
        </w:tc>
        <w:tc>
          <w:tcPr>
            <w:tcW w:w="870" w:type="dxa"/>
            <w:tcBorders>
              <w:top w:val="single" w:sz="7" w:space="0" w:color="000000"/>
              <w:left w:val="single" w:sz="7" w:space="0" w:color="000000"/>
              <w:bottom w:val="single" w:sz="6" w:space="0" w:color="FFFFFF"/>
              <w:right w:val="single" w:sz="6" w:space="0" w:color="FFFFFF"/>
            </w:tcBorders>
          </w:tcPr>
          <w:p w14:paraId="6FF4B88E" w14:textId="0CC9DF3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15</w:t>
            </w:r>
          </w:p>
        </w:tc>
        <w:tc>
          <w:tcPr>
            <w:tcW w:w="859" w:type="dxa"/>
            <w:tcBorders>
              <w:top w:val="single" w:sz="7" w:space="0" w:color="000000"/>
              <w:left w:val="single" w:sz="7" w:space="0" w:color="000000"/>
              <w:bottom w:val="single" w:sz="6" w:space="0" w:color="FFFFFF"/>
              <w:right w:val="single" w:sz="6" w:space="0" w:color="FFFFFF"/>
            </w:tcBorders>
          </w:tcPr>
          <w:p w14:paraId="1A590E08" w14:textId="01C2C84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15</w:t>
            </w:r>
          </w:p>
        </w:tc>
        <w:tc>
          <w:tcPr>
            <w:tcW w:w="827" w:type="dxa"/>
            <w:tcBorders>
              <w:top w:val="single" w:sz="7" w:space="0" w:color="000000"/>
              <w:left w:val="single" w:sz="7" w:space="0" w:color="000000"/>
              <w:bottom w:val="single" w:sz="6" w:space="0" w:color="FFFFFF"/>
              <w:right w:val="single" w:sz="6" w:space="0" w:color="FFFFFF"/>
            </w:tcBorders>
          </w:tcPr>
          <w:p w14:paraId="657C18DA" w14:textId="41EFFA1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15</w:t>
            </w:r>
          </w:p>
        </w:tc>
        <w:tc>
          <w:tcPr>
            <w:tcW w:w="882" w:type="dxa"/>
            <w:tcBorders>
              <w:top w:val="single" w:sz="7" w:space="0" w:color="000000"/>
              <w:left w:val="single" w:sz="7" w:space="0" w:color="000000"/>
              <w:bottom w:val="single" w:sz="6" w:space="0" w:color="FFFFFF"/>
              <w:right w:val="single" w:sz="6" w:space="0" w:color="FFFFFF"/>
            </w:tcBorders>
          </w:tcPr>
          <w:p w14:paraId="64D25C21" w14:textId="37C846E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15</w:t>
            </w:r>
          </w:p>
        </w:tc>
        <w:tc>
          <w:tcPr>
            <w:tcW w:w="948" w:type="dxa"/>
            <w:tcBorders>
              <w:top w:val="single" w:sz="7" w:space="0" w:color="000000"/>
              <w:left w:val="single" w:sz="7" w:space="0" w:color="000000"/>
              <w:bottom w:val="single" w:sz="6" w:space="0" w:color="FFFFFF"/>
              <w:right w:val="single" w:sz="6" w:space="0" w:color="FFFFFF"/>
            </w:tcBorders>
          </w:tcPr>
          <w:p w14:paraId="75253E45" w14:textId="7C85D43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 xml:space="preserve">15 </w:t>
            </w:r>
          </w:p>
        </w:tc>
        <w:tc>
          <w:tcPr>
            <w:tcW w:w="802" w:type="dxa"/>
            <w:tcBorders>
              <w:top w:val="single" w:sz="7" w:space="0" w:color="000000"/>
              <w:left w:val="single" w:sz="7" w:space="0" w:color="000000"/>
              <w:bottom w:val="single" w:sz="6" w:space="0" w:color="FFFFFF"/>
              <w:right w:val="single" w:sz="6" w:space="0" w:color="FFFFFF"/>
            </w:tcBorders>
          </w:tcPr>
          <w:p w14:paraId="30D2C691" w14:textId="06A0190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211878ED" w14:textId="64339FE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 xml:space="preserve">25 </w:t>
            </w:r>
          </w:p>
        </w:tc>
        <w:tc>
          <w:tcPr>
            <w:tcW w:w="871" w:type="dxa"/>
            <w:tcBorders>
              <w:top w:val="single" w:sz="7" w:space="0" w:color="000000"/>
              <w:left w:val="single" w:sz="7" w:space="0" w:color="000000"/>
              <w:bottom w:val="single" w:sz="6" w:space="0" w:color="FFFFFF"/>
              <w:right w:val="single" w:sz="6" w:space="0" w:color="FFFFFF"/>
            </w:tcBorders>
          </w:tcPr>
          <w:p w14:paraId="42E3E42E" w14:textId="77498D9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3BB58883" w14:textId="6DE9B34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25</w:t>
            </w:r>
          </w:p>
        </w:tc>
      </w:tr>
      <w:tr w:rsidR="00161C1D" w:rsidRPr="00AB2177" w14:paraId="10F54B98" w14:textId="77777777" w:rsidTr="008C71A0">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2" w:space="0" w:color="auto"/>
              <w:right w:val="single" w:sz="6" w:space="0" w:color="FFFFFF"/>
            </w:tcBorders>
          </w:tcPr>
          <w:p w14:paraId="23EE493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45</w:t>
            </w:r>
          </w:p>
        </w:tc>
        <w:tc>
          <w:tcPr>
            <w:tcW w:w="820" w:type="dxa"/>
            <w:tcBorders>
              <w:top w:val="single" w:sz="7" w:space="0" w:color="000000"/>
              <w:left w:val="single" w:sz="7" w:space="0" w:color="000000"/>
              <w:bottom w:val="single" w:sz="2" w:space="0" w:color="auto"/>
              <w:right w:val="single" w:sz="6" w:space="0" w:color="FFFFFF"/>
            </w:tcBorders>
          </w:tcPr>
          <w:p w14:paraId="077C4530" w14:textId="65FC450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870" w:type="dxa"/>
            <w:tcBorders>
              <w:top w:val="single" w:sz="7" w:space="0" w:color="000000"/>
              <w:left w:val="single" w:sz="7" w:space="0" w:color="000000"/>
              <w:bottom w:val="single" w:sz="2" w:space="0" w:color="auto"/>
              <w:right w:val="single" w:sz="6" w:space="0" w:color="FFFFFF"/>
            </w:tcBorders>
          </w:tcPr>
          <w:p w14:paraId="4576F35E" w14:textId="6E9151B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859" w:type="dxa"/>
            <w:tcBorders>
              <w:top w:val="single" w:sz="7" w:space="0" w:color="000000"/>
              <w:left w:val="single" w:sz="7" w:space="0" w:color="000000"/>
              <w:bottom w:val="single" w:sz="2" w:space="0" w:color="auto"/>
              <w:right w:val="single" w:sz="6" w:space="0" w:color="FFFFFF"/>
            </w:tcBorders>
          </w:tcPr>
          <w:p w14:paraId="7F632813" w14:textId="656C7B2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827" w:type="dxa"/>
            <w:tcBorders>
              <w:top w:val="single" w:sz="7" w:space="0" w:color="000000"/>
              <w:left w:val="single" w:sz="7" w:space="0" w:color="000000"/>
              <w:bottom w:val="single" w:sz="2" w:space="0" w:color="auto"/>
              <w:right w:val="single" w:sz="6" w:space="0" w:color="FFFFFF"/>
            </w:tcBorders>
          </w:tcPr>
          <w:p w14:paraId="1A055352" w14:textId="3878564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882" w:type="dxa"/>
            <w:tcBorders>
              <w:top w:val="single" w:sz="7" w:space="0" w:color="000000"/>
              <w:left w:val="single" w:sz="7" w:space="0" w:color="000000"/>
              <w:bottom w:val="single" w:sz="2" w:space="0" w:color="auto"/>
              <w:right w:val="single" w:sz="6" w:space="0" w:color="FFFFFF"/>
            </w:tcBorders>
          </w:tcPr>
          <w:p w14:paraId="595A325A" w14:textId="4DDD9AD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948" w:type="dxa"/>
            <w:tcBorders>
              <w:top w:val="single" w:sz="7" w:space="0" w:color="000000"/>
              <w:left w:val="single" w:sz="7" w:space="0" w:color="000000"/>
              <w:bottom w:val="single" w:sz="2" w:space="0" w:color="auto"/>
              <w:right w:val="single" w:sz="6" w:space="0" w:color="FFFFFF"/>
            </w:tcBorders>
          </w:tcPr>
          <w:p w14:paraId="744A7E0F" w14:textId="44F01DE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13</w:t>
            </w:r>
          </w:p>
        </w:tc>
        <w:tc>
          <w:tcPr>
            <w:tcW w:w="802" w:type="dxa"/>
            <w:tcBorders>
              <w:top w:val="single" w:sz="7" w:space="0" w:color="000000"/>
              <w:left w:val="single" w:sz="7" w:space="0" w:color="000000"/>
              <w:bottom w:val="single" w:sz="2" w:space="0" w:color="auto"/>
              <w:right w:val="single" w:sz="6" w:space="0" w:color="FFFFFF"/>
            </w:tcBorders>
          </w:tcPr>
          <w:p w14:paraId="68D2FDB5" w14:textId="6847EDB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22</w:t>
            </w:r>
          </w:p>
        </w:tc>
        <w:tc>
          <w:tcPr>
            <w:tcW w:w="794" w:type="dxa"/>
            <w:tcBorders>
              <w:top w:val="single" w:sz="7" w:space="0" w:color="000000"/>
              <w:left w:val="single" w:sz="7" w:space="0" w:color="000000"/>
              <w:bottom w:val="single" w:sz="2" w:space="0" w:color="auto"/>
              <w:right w:val="single" w:sz="6" w:space="0" w:color="FFFFFF"/>
            </w:tcBorders>
          </w:tcPr>
          <w:p w14:paraId="015BF721" w14:textId="2F96620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22</w:t>
            </w:r>
          </w:p>
        </w:tc>
        <w:tc>
          <w:tcPr>
            <w:tcW w:w="871" w:type="dxa"/>
            <w:tcBorders>
              <w:top w:val="single" w:sz="7" w:space="0" w:color="000000"/>
              <w:left w:val="single" w:sz="7" w:space="0" w:color="000000"/>
              <w:bottom w:val="single" w:sz="2" w:space="0" w:color="auto"/>
              <w:right w:val="single" w:sz="6" w:space="0" w:color="FFFFFF"/>
            </w:tcBorders>
          </w:tcPr>
          <w:p w14:paraId="40244F75" w14:textId="5AD6759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22</w:t>
            </w:r>
          </w:p>
        </w:tc>
        <w:tc>
          <w:tcPr>
            <w:tcW w:w="826" w:type="dxa"/>
            <w:tcBorders>
              <w:top w:val="single" w:sz="7" w:space="0" w:color="000000"/>
              <w:left w:val="single" w:sz="7" w:space="0" w:color="000000"/>
              <w:bottom w:val="single" w:sz="2" w:space="0" w:color="auto"/>
              <w:right w:val="single" w:sz="7" w:space="0" w:color="000000"/>
            </w:tcBorders>
          </w:tcPr>
          <w:p w14:paraId="4C090443" w14:textId="57A0416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22</w:t>
            </w:r>
          </w:p>
        </w:tc>
      </w:tr>
      <w:tr w:rsidR="008C71A0" w:rsidRPr="00AB2177" w14:paraId="2B00056B" w14:textId="77777777" w:rsidTr="008C71A0">
        <w:tblPrEx>
          <w:tblCellMar>
            <w:left w:w="117" w:type="dxa"/>
            <w:right w:w="117" w:type="dxa"/>
          </w:tblCellMar>
        </w:tblPrEx>
        <w:trPr>
          <w:gridAfter w:val="1"/>
          <w:wAfter w:w="8" w:type="dxa"/>
        </w:trPr>
        <w:tc>
          <w:tcPr>
            <w:tcW w:w="901" w:type="dxa"/>
            <w:tcBorders>
              <w:top w:val="single" w:sz="2" w:space="0" w:color="auto"/>
            </w:tcBorders>
          </w:tcPr>
          <w:p w14:paraId="22EE2082"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p>
        </w:tc>
        <w:tc>
          <w:tcPr>
            <w:tcW w:w="820" w:type="dxa"/>
            <w:tcBorders>
              <w:top w:val="single" w:sz="2" w:space="0" w:color="auto"/>
            </w:tcBorders>
          </w:tcPr>
          <w:p w14:paraId="2461E40F"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70" w:type="dxa"/>
            <w:tcBorders>
              <w:top w:val="single" w:sz="2" w:space="0" w:color="auto"/>
            </w:tcBorders>
          </w:tcPr>
          <w:p w14:paraId="5A76DC34"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59" w:type="dxa"/>
            <w:tcBorders>
              <w:top w:val="single" w:sz="2" w:space="0" w:color="auto"/>
            </w:tcBorders>
          </w:tcPr>
          <w:p w14:paraId="1CEA9F0B"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27" w:type="dxa"/>
            <w:tcBorders>
              <w:top w:val="single" w:sz="2" w:space="0" w:color="auto"/>
            </w:tcBorders>
          </w:tcPr>
          <w:p w14:paraId="6FE42EE7"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82" w:type="dxa"/>
            <w:tcBorders>
              <w:top w:val="single" w:sz="2" w:space="0" w:color="auto"/>
            </w:tcBorders>
          </w:tcPr>
          <w:p w14:paraId="1FE83FD1"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948" w:type="dxa"/>
            <w:tcBorders>
              <w:top w:val="single" w:sz="2" w:space="0" w:color="auto"/>
            </w:tcBorders>
          </w:tcPr>
          <w:p w14:paraId="2BE4FDFB"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02" w:type="dxa"/>
            <w:tcBorders>
              <w:top w:val="single" w:sz="2" w:space="0" w:color="auto"/>
            </w:tcBorders>
          </w:tcPr>
          <w:p w14:paraId="0AF063D9"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794" w:type="dxa"/>
            <w:tcBorders>
              <w:top w:val="single" w:sz="2" w:space="0" w:color="auto"/>
            </w:tcBorders>
          </w:tcPr>
          <w:p w14:paraId="43333142"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71" w:type="dxa"/>
            <w:tcBorders>
              <w:top w:val="single" w:sz="2" w:space="0" w:color="auto"/>
            </w:tcBorders>
          </w:tcPr>
          <w:p w14:paraId="1DF57803"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c>
          <w:tcPr>
            <w:tcW w:w="826" w:type="dxa"/>
            <w:tcBorders>
              <w:top w:val="single" w:sz="2" w:space="0" w:color="auto"/>
            </w:tcBorders>
          </w:tcPr>
          <w:p w14:paraId="6D09C60E" w14:textId="77777777" w:rsidR="008C71A0" w:rsidRPr="001F6D58" w:rsidRDefault="008C71A0"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p>
        </w:tc>
      </w:tr>
      <w:tr w:rsidR="00161C1D" w:rsidRPr="00AB2177" w14:paraId="29D9A72E" w14:textId="77777777" w:rsidTr="008C71A0">
        <w:tblPrEx>
          <w:tblCellMar>
            <w:left w:w="117" w:type="dxa"/>
            <w:right w:w="117" w:type="dxa"/>
          </w:tblCellMar>
        </w:tblPrEx>
        <w:trPr>
          <w:gridAfter w:val="1"/>
          <w:wAfter w:w="8" w:type="dxa"/>
        </w:trPr>
        <w:tc>
          <w:tcPr>
            <w:tcW w:w="901" w:type="dxa"/>
            <w:tcBorders>
              <w:left w:val="single" w:sz="7" w:space="0" w:color="000000"/>
              <w:bottom w:val="single" w:sz="6" w:space="0" w:color="FFFFFF"/>
              <w:right w:val="single" w:sz="6" w:space="0" w:color="FFFFFF"/>
            </w:tcBorders>
          </w:tcPr>
          <w:p w14:paraId="2D61C41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50</w:t>
            </w:r>
          </w:p>
        </w:tc>
        <w:tc>
          <w:tcPr>
            <w:tcW w:w="820" w:type="dxa"/>
            <w:tcBorders>
              <w:left w:val="single" w:sz="7" w:space="0" w:color="000000"/>
              <w:bottom w:val="single" w:sz="6" w:space="0" w:color="FFFFFF"/>
              <w:right w:val="single" w:sz="6" w:space="0" w:color="FFFFFF"/>
            </w:tcBorders>
          </w:tcPr>
          <w:p w14:paraId="1AAD415D" w14:textId="2295B92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870" w:type="dxa"/>
            <w:tcBorders>
              <w:left w:val="single" w:sz="7" w:space="0" w:color="000000"/>
              <w:bottom w:val="single" w:sz="6" w:space="0" w:color="FFFFFF"/>
              <w:right w:val="single" w:sz="6" w:space="0" w:color="FFFFFF"/>
            </w:tcBorders>
          </w:tcPr>
          <w:p w14:paraId="03B14270" w14:textId="5F6F814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859" w:type="dxa"/>
            <w:tcBorders>
              <w:left w:val="single" w:sz="7" w:space="0" w:color="000000"/>
              <w:bottom w:val="single" w:sz="6" w:space="0" w:color="FFFFFF"/>
              <w:right w:val="single" w:sz="6" w:space="0" w:color="FFFFFF"/>
            </w:tcBorders>
          </w:tcPr>
          <w:p w14:paraId="424E7843" w14:textId="1007CE4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827" w:type="dxa"/>
            <w:tcBorders>
              <w:left w:val="single" w:sz="7" w:space="0" w:color="000000"/>
              <w:bottom w:val="single" w:sz="6" w:space="0" w:color="FFFFFF"/>
              <w:right w:val="single" w:sz="6" w:space="0" w:color="FFFFFF"/>
            </w:tcBorders>
          </w:tcPr>
          <w:p w14:paraId="5768774F" w14:textId="23A7A4E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882" w:type="dxa"/>
            <w:tcBorders>
              <w:left w:val="single" w:sz="7" w:space="0" w:color="000000"/>
              <w:bottom w:val="single" w:sz="6" w:space="0" w:color="FFFFFF"/>
              <w:right w:val="single" w:sz="6" w:space="0" w:color="FFFFFF"/>
            </w:tcBorders>
          </w:tcPr>
          <w:p w14:paraId="5DB5EACA" w14:textId="1E9635E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948" w:type="dxa"/>
            <w:tcBorders>
              <w:left w:val="single" w:sz="7" w:space="0" w:color="000000"/>
              <w:bottom w:val="single" w:sz="6" w:space="0" w:color="FFFFFF"/>
              <w:right w:val="single" w:sz="6" w:space="0" w:color="FFFFFF"/>
            </w:tcBorders>
          </w:tcPr>
          <w:p w14:paraId="26FD201A" w14:textId="10A6445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12</w:t>
            </w:r>
          </w:p>
        </w:tc>
        <w:tc>
          <w:tcPr>
            <w:tcW w:w="802" w:type="dxa"/>
            <w:tcBorders>
              <w:left w:val="single" w:sz="7" w:space="0" w:color="000000"/>
              <w:bottom w:val="single" w:sz="6" w:space="0" w:color="FFFFFF"/>
              <w:right w:val="single" w:sz="6" w:space="0" w:color="FFFFFF"/>
            </w:tcBorders>
          </w:tcPr>
          <w:p w14:paraId="57C53B51" w14:textId="77ACABE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20</w:t>
            </w:r>
          </w:p>
        </w:tc>
        <w:tc>
          <w:tcPr>
            <w:tcW w:w="794" w:type="dxa"/>
            <w:tcBorders>
              <w:left w:val="single" w:sz="7" w:space="0" w:color="000000"/>
              <w:bottom w:val="single" w:sz="6" w:space="0" w:color="FFFFFF"/>
              <w:right w:val="single" w:sz="6" w:space="0" w:color="FFFFFF"/>
            </w:tcBorders>
          </w:tcPr>
          <w:p w14:paraId="44818345" w14:textId="7A34396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20</w:t>
            </w:r>
          </w:p>
        </w:tc>
        <w:tc>
          <w:tcPr>
            <w:tcW w:w="871" w:type="dxa"/>
            <w:tcBorders>
              <w:left w:val="single" w:sz="7" w:space="0" w:color="000000"/>
              <w:bottom w:val="single" w:sz="6" w:space="0" w:color="FFFFFF"/>
              <w:right w:val="single" w:sz="6" w:space="0" w:color="FFFFFF"/>
            </w:tcBorders>
          </w:tcPr>
          <w:p w14:paraId="3795B6AC" w14:textId="4B91D60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20</w:t>
            </w:r>
          </w:p>
        </w:tc>
        <w:tc>
          <w:tcPr>
            <w:tcW w:w="826" w:type="dxa"/>
            <w:tcBorders>
              <w:left w:val="single" w:sz="7" w:space="0" w:color="000000"/>
              <w:bottom w:val="single" w:sz="6" w:space="0" w:color="FFFFFF"/>
              <w:right w:val="single" w:sz="7" w:space="0" w:color="000000"/>
            </w:tcBorders>
          </w:tcPr>
          <w:p w14:paraId="058DBEB4" w14:textId="2863C57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20</w:t>
            </w:r>
          </w:p>
        </w:tc>
      </w:tr>
      <w:tr w:rsidR="00161C1D" w:rsidRPr="00AB2177" w14:paraId="4397C95A"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DEF547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55</w:t>
            </w:r>
          </w:p>
        </w:tc>
        <w:tc>
          <w:tcPr>
            <w:tcW w:w="820" w:type="dxa"/>
            <w:tcBorders>
              <w:top w:val="single" w:sz="7" w:space="0" w:color="000000"/>
              <w:left w:val="single" w:sz="7" w:space="0" w:color="000000"/>
              <w:bottom w:val="single" w:sz="6" w:space="0" w:color="FFFFFF"/>
              <w:right w:val="single" w:sz="6" w:space="0" w:color="FFFFFF"/>
            </w:tcBorders>
          </w:tcPr>
          <w:p w14:paraId="01895C3D" w14:textId="371BD82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870" w:type="dxa"/>
            <w:tcBorders>
              <w:top w:val="single" w:sz="7" w:space="0" w:color="000000"/>
              <w:left w:val="single" w:sz="7" w:space="0" w:color="000000"/>
              <w:bottom w:val="single" w:sz="6" w:space="0" w:color="FFFFFF"/>
              <w:right w:val="single" w:sz="6" w:space="0" w:color="FFFFFF"/>
            </w:tcBorders>
          </w:tcPr>
          <w:p w14:paraId="0DA44A4F" w14:textId="4A35706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859" w:type="dxa"/>
            <w:tcBorders>
              <w:top w:val="single" w:sz="7" w:space="0" w:color="000000"/>
              <w:left w:val="single" w:sz="7" w:space="0" w:color="000000"/>
              <w:bottom w:val="single" w:sz="6" w:space="0" w:color="FFFFFF"/>
              <w:right w:val="single" w:sz="6" w:space="0" w:color="FFFFFF"/>
            </w:tcBorders>
          </w:tcPr>
          <w:p w14:paraId="72C36A60" w14:textId="11CC780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827" w:type="dxa"/>
            <w:tcBorders>
              <w:top w:val="single" w:sz="7" w:space="0" w:color="000000"/>
              <w:left w:val="single" w:sz="7" w:space="0" w:color="000000"/>
              <w:bottom w:val="single" w:sz="6" w:space="0" w:color="FFFFFF"/>
              <w:right w:val="single" w:sz="6" w:space="0" w:color="FFFFFF"/>
            </w:tcBorders>
          </w:tcPr>
          <w:p w14:paraId="4DD4DAA0" w14:textId="210AD0F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882" w:type="dxa"/>
            <w:tcBorders>
              <w:top w:val="single" w:sz="7" w:space="0" w:color="000000"/>
              <w:left w:val="single" w:sz="7" w:space="0" w:color="000000"/>
              <w:bottom w:val="single" w:sz="6" w:space="0" w:color="FFFFFF"/>
              <w:right w:val="single" w:sz="6" w:space="0" w:color="FFFFFF"/>
            </w:tcBorders>
          </w:tcPr>
          <w:p w14:paraId="79D40403" w14:textId="0A41D6C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948" w:type="dxa"/>
            <w:tcBorders>
              <w:top w:val="single" w:sz="7" w:space="0" w:color="000000"/>
              <w:left w:val="single" w:sz="7" w:space="0" w:color="000000"/>
              <w:bottom w:val="single" w:sz="6" w:space="0" w:color="FFFFFF"/>
              <w:right w:val="single" w:sz="6" w:space="0" w:color="FFFFFF"/>
            </w:tcBorders>
          </w:tcPr>
          <w:p w14:paraId="55AAE9C4" w14:textId="4395A6C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11</w:t>
            </w:r>
          </w:p>
        </w:tc>
        <w:tc>
          <w:tcPr>
            <w:tcW w:w="802" w:type="dxa"/>
            <w:tcBorders>
              <w:top w:val="single" w:sz="7" w:space="0" w:color="000000"/>
              <w:left w:val="single" w:sz="7" w:space="0" w:color="000000"/>
              <w:bottom w:val="single" w:sz="6" w:space="0" w:color="FFFFFF"/>
              <w:right w:val="single" w:sz="6" w:space="0" w:color="FFFFFF"/>
            </w:tcBorders>
          </w:tcPr>
          <w:p w14:paraId="18D6D5A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+17,5</w:t>
            </w:r>
          </w:p>
        </w:tc>
        <w:tc>
          <w:tcPr>
            <w:tcW w:w="794" w:type="dxa"/>
            <w:tcBorders>
              <w:top w:val="single" w:sz="7" w:space="0" w:color="000000"/>
              <w:left w:val="single" w:sz="7" w:space="0" w:color="000000"/>
              <w:bottom w:val="single" w:sz="6" w:space="0" w:color="FFFFFF"/>
              <w:right w:val="single" w:sz="6" w:space="0" w:color="FFFFFF"/>
            </w:tcBorders>
          </w:tcPr>
          <w:p w14:paraId="04CF2C2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+17,5</w:t>
            </w:r>
          </w:p>
        </w:tc>
        <w:tc>
          <w:tcPr>
            <w:tcW w:w="871" w:type="dxa"/>
            <w:tcBorders>
              <w:top w:val="single" w:sz="7" w:space="0" w:color="000000"/>
              <w:left w:val="single" w:sz="7" w:space="0" w:color="000000"/>
              <w:bottom w:val="single" w:sz="6" w:space="0" w:color="FFFFFF"/>
              <w:right w:val="single" w:sz="6" w:space="0" w:color="FFFFFF"/>
            </w:tcBorders>
          </w:tcPr>
          <w:p w14:paraId="1ADDAEC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+17,5</w:t>
            </w:r>
          </w:p>
        </w:tc>
        <w:tc>
          <w:tcPr>
            <w:tcW w:w="826" w:type="dxa"/>
            <w:tcBorders>
              <w:top w:val="single" w:sz="7" w:space="0" w:color="000000"/>
              <w:left w:val="single" w:sz="7" w:space="0" w:color="000000"/>
              <w:bottom w:val="single" w:sz="6" w:space="0" w:color="FFFFFF"/>
              <w:right w:val="single" w:sz="7" w:space="0" w:color="000000"/>
            </w:tcBorders>
          </w:tcPr>
          <w:p w14:paraId="4586131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+17,5</w:t>
            </w:r>
          </w:p>
        </w:tc>
      </w:tr>
      <w:tr w:rsidR="00161C1D" w:rsidRPr="00AB2177" w14:paraId="78E00ED6"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311453A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60</w:t>
            </w:r>
          </w:p>
        </w:tc>
        <w:tc>
          <w:tcPr>
            <w:tcW w:w="820" w:type="dxa"/>
            <w:tcBorders>
              <w:top w:val="single" w:sz="7" w:space="0" w:color="000000"/>
              <w:left w:val="single" w:sz="7" w:space="0" w:color="000000"/>
              <w:bottom w:val="single" w:sz="6" w:space="0" w:color="FFFFFF"/>
              <w:right w:val="single" w:sz="6" w:space="0" w:color="FFFFFF"/>
            </w:tcBorders>
          </w:tcPr>
          <w:p w14:paraId="73DA9605" w14:textId="10A3E09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870" w:type="dxa"/>
            <w:tcBorders>
              <w:top w:val="single" w:sz="7" w:space="0" w:color="000000"/>
              <w:left w:val="single" w:sz="7" w:space="0" w:color="000000"/>
              <w:bottom w:val="single" w:sz="6" w:space="0" w:color="FFFFFF"/>
              <w:right w:val="single" w:sz="6" w:space="0" w:color="FFFFFF"/>
            </w:tcBorders>
          </w:tcPr>
          <w:p w14:paraId="23BA21EC" w14:textId="6A0EDAD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859" w:type="dxa"/>
            <w:tcBorders>
              <w:top w:val="single" w:sz="7" w:space="0" w:color="000000"/>
              <w:left w:val="single" w:sz="7" w:space="0" w:color="000000"/>
              <w:bottom w:val="single" w:sz="6" w:space="0" w:color="FFFFFF"/>
              <w:right w:val="single" w:sz="6" w:space="0" w:color="FFFFFF"/>
            </w:tcBorders>
          </w:tcPr>
          <w:p w14:paraId="36B427FD" w14:textId="36D592B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386ED2CD" w14:textId="3A9B864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0E99DDAA" w14:textId="29F02D3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948" w:type="dxa"/>
            <w:tcBorders>
              <w:top w:val="single" w:sz="7" w:space="0" w:color="000000"/>
              <w:left w:val="single" w:sz="7" w:space="0" w:color="000000"/>
              <w:bottom w:val="single" w:sz="6" w:space="0" w:color="FFFFFF"/>
              <w:right w:val="single" w:sz="6" w:space="0" w:color="FFFFFF"/>
            </w:tcBorders>
          </w:tcPr>
          <w:p w14:paraId="3FD97868" w14:textId="0DD4244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w:t>
            </w:r>
          </w:p>
        </w:tc>
        <w:tc>
          <w:tcPr>
            <w:tcW w:w="802" w:type="dxa"/>
            <w:tcBorders>
              <w:top w:val="single" w:sz="7" w:space="0" w:color="000000"/>
              <w:left w:val="single" w:sz="7" w:space="0" w:color="000000"/>
              <w:bottom w:val="single" w:sz="6" w:space="0" w:color="FFFFFF"/>
              <w:right w:val="single" w:sz="6" w:space="0" w:color="FFFFFF"/>
            </w:tcBorders>
          </w:tcPr>
          <w:p w14:paraId="14ED09B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794" w:type="dxa"/>
            <w:tcBorders>
              <w:top w:val="single" w:sz="7" w:space="0" w:color="000000"/>
              <w:left w:val="single" w:sz="7" w:space="0" w:color="000000"/>
              <w:bottom w:val="single" w:sz="6" w:space="0" w:color="FFFFFF"/>
              <w:right w:val="single" w:sz="6" w:space="0" w:color="FFFFFF"/>
            </w:tcBorders>
          </w:tcPr>
          <w:p w14:paraId="649AACC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71" w:type="dxa"/>
            <w:tcBorders>
              <w:top w:val="single" w:sz="7" w:space="0" w:color="000000"/>
              <w:left w:val="single" w:sz="7" w:space="0" w:color="000000"/>
              <w:bottom w:val="single" w:sz="6" w:space="0" w:color="FFFFFF"/>
              <w:right w:val="single" w:sz="6" w:space="0" w:color="FFFFFF"/>
            </w:tcBorders>
          </w:tcPr>
          <w:p w14:paraId="1CE480A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+15,0</w:t>
            </w:r>
          </w:p>
        </w:tc>
        <w:tc>
          <w:tcPr>
            <w:tcW w:w="826" w:type="dxa"/>
            <w:tcBorders>
              <w:top w:val="single" w:sz="7" w:space="0" w:color="000000"/>
              <w:left w:val="single" w:sz="7" w:space="0" w:color="000000"/>
              <w:bottom w:val="single" w:sz="6" w:space="0" w:color="FFFFFF"/>
              <w:right w:val="single" w:sz="7" w:space="0" w:color="000000"/>
            </w:tcBorders>
          </w:tcPr>
          <w:p w14:paraId="05285F6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+15,0</w:t>
            </w:r>
          </w:p>
        </w:tc>
      </w:tr>
      <w:tr w:rsidR="00161C1D" w:rsidRPr="00AB2177" w14:paraId="7BED8EE4"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6A6189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65</w:t>
            </w:r>
          </w:p>
        </w:tc>
        <w:tc>
          <w:tcPr>
            <w:tcW w:w="820" w:type="dxa"/>
            <w:tcBorders>
              <w:top w:val="single" w:sz="7" w:space="0" w:color="000000"/>
              <w:left w:val="single" w:sz="7" w:space="0" w:color="000000"/>
              <w:bottom w:val="single" w:sz="6" w:space="0" w:color="FFFFFF"/>
              <w:right w:val="single" w:sz="6" w:space="0" w:color="FFFFFF"/>
            </w:tcBorders>
          </w:tcPr>
          <w:p w14:paraId="6D09FB3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+7,5</w:t>
            </w:r>
          </w:p>
        </w:tc>
        <w:tc>
          <w:tcPr>
            <w:tcW w:w="870" w:type="dxa"/>
            <w:tcBorders>
              <w:top w:val="single" w:sz="7" w:space="0" w:color="000000"/>
              <w:left w:val="single" w:sz="7" w:space="0" w:color="000000"/>
              <w:bottom w:val="single" w:sz="6" w:space="0" w:color="FFFFFF"/>
              <w:right w:val="single" w:sz="6" w:space="0" w:color="FFFFFF"/>
            </w:tcBorders>
          </w:tcPr>
          <w:p w14:paraId="32F8880A" w14:textId="1C301FE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8,5</w:t>
            </w:r>
          </w:p>
        </w:tc>
        <w:tc>
          <w:tcPr>
            <w:tcW w:w="859" w:type="dxa"/>
            <w:tcBorders>
              <w:top w:val="single" w:sz="7" w:space="0" w:color="000000"/>
              <w:left w:val="single" w:sz="7" w:space="0" w:color="000000"/>
              <w:bottom w:val="single" w:sz="6" w:space="0" w:color="FFFFFF"/>
              <w:right w:val="single" w:sz="6" w:space="0" w:color="FFFFFF"/>
            </w:tcBorders>
          </w:tcPr>
          <w:p w14:paraId="0387ADB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827" w:type="dxa"/>
            <w:tcBorders>
              <w:top w:val="single" w:sz="7" w:space="0" w:color="000000"/>
              <w:left w:val="single" w:sz="7" w:space="0" w:color="000000"/>
              <w:bottom w:val="single" w:sz="6" w:space="0" w:color="FFFFFF"/>
              <w:right w:val="single" w:sz="6" w:space="0" w:color="FFFFFF"/>
            </w:tcBorders>
          </w:tcPr>
          <w:p w14:paraId="071F32C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882" w:type="dxa"/>
            <w:tcBorders>
              <w:top w:val="single" w:sz="7" w:space="0" w:color="000000"/>
              <w:left w:val="single" w:sz="7" w:space="0" w:color="000000"/>
              <w:bottom w:val="single" w:sz="6" w:space="0" w:color="FFFFFF"/>
              <w:right w:val="single" w:sz="6" w:space="0" w:color="FFFFFF"/>
            </w:tcBorders>
          </w:tcPr>
          <w:p w14:paraId="52EB96B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948" w:type="dxa"/>
            <w:tcBorders>
              <w:top w:val="single" w:sz="7" w:space="0" w:color="000000"/>
              <w:left w:val="single" w:sz="7" w:space="0" w:color="000000"/>
              <w:bottom w:val="single" w:sz="6" w:space="0" w:color="FFFFFF"/>
              <w:right w:val="single" w:sz="6" w:space="0" w:color="FFFFFF"/>
            </w:tcBorders>
          </w:tcPr>
          <w:p w14:paraId="3302D56F" w14:textId="3F8F7C0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8,5</w:t>
            </w:r>
          </w:p>
        </w:tc>
        <w:tc>
          <w:tcPr>
            <w:tcW w:w="802" w:type="dxa"/>
            <w:tcBorders>
              <w:top w:val="single" w:sz="7" w:space="0" w:color="000000"/>
              <w:left w:val="single" w:sz="7" w:space="0" w:color="000000"/>
              <w:bottom w:val="single" w:sz="6" w:space="0" w:color="FFFFFF"/>
              <w:right w:val="single" w:sz="6" w:space="0" w:color="FFFFFF"/>
            </w:tcBorders>
          </w:tcPr>
          <w:p w14:paraId="0EC2D81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+13,5</w:t>
            </w:r>
          </w:p>
        </w:tc>
        <w:tc>
          <w:tcPr>
            <w:tcW w:w="794" w:type="dxa"/>
            <w:tcBorders>
              <w:top w:val="single" w:sz="7" w:space="0" w:color="000000"/>
              <w:left w:val="single" w:sz="7" w:space="0" w:color="000000"/>
              <w:bottom w:val="single" w:sz="6" w:space="0" w:color="FFFFFF"/>
              <w:right w:val="single" w:sz="6" w:space="0" w:color="FFFFFF"/>
            </w:tcBorders>
          </w:tcPr>
          <w:p w14:paraId="63E7EEB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+13,5</w:t>
            </w:r>
          </w:p>
        </w:tc>
        <w:tc>
          <w:tcPr>
            <w:tcW w:w="871" w:type="dxa"/>
            <w:tcBorders>
              <w:top w:val="single" w:sz="7" w:space="0" w:color="000000"/>
              <w:left w:val="single" w:sz="7" w:space="0" w:color="000000"/>
              <w:bottom w:val="single" w:sz="6" w:space="0" w:color="FFFFFF"/>
              <w:right w:val="single" w:sz="6" w:space="0" w:color="FFFFFF"/>
            </w:tcBorders>
          </w:tcPr>
          <w:p w14:paraId="53BE144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+13,5</w:t>
            </w:r>
          </w:p>
        </w:tc>
        <w:tc>
          <w:tcPr>
            <w:tcW w:w="826" w:type="dxa"/>
            <w:tcBorders>
              <w:top w:val="single" w:sz="7" w:space="0" w:color="000000"/>
              <w:left w:val="single" w:sz="7" w:space="0" w:color="000000"/>
              <w:bottom w:val="single" w:sz="6" w:space="0" w:color="FFFFFF"/>
              <w:right w:val="single" w:sz="7" w:space="0" w:color="000000"/>
            </w:tcBorders>
          </w:tcPr>
          <w:p w14:paraId="3E1D0FA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+13,5</w:t>
            </w:r>
          </w:p>
        </w:tc>
      </w:tr>
      <w:tr w:rsidR="00161C1D" w:rsidRPr="00AB2177" w14:paraId="6451A0DA"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38FC73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70</w:t>
            </w:r>
          </w:p>
        </w:tc>
        <w:tc>
          <w:tcPr>
            <w:tcW w:w="820" w:type="dxa"/>
            <w:tcBorders>
              <w:top w:val="single" w:sz="7" w:space="0" w:color="000000"/>
              <w:left w:val="single" w:sz="7" w:space="0" w:color="000000"/>
              <w:bottom w:val="single" w:sz="6" w:space="0" w:color="FFFFFF"/>
              <w:right w:val="single" w:sz="6" w:space="0" w:color="FFFFFF"/>
            </w:tcBorders>
          </w:tcPr>
          <w:p w14:paraId="1DDBB6F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+5,0</w:t>
            </w:r>
          </w:p>
        </w:tc>
        <w:tc>
          <w:tcPr>
            <w:tcW w:w="870" w:type="dxa"/>
            <w:tcBorders>
              <w:top w:val="single" w:sz="7" w:space="0" w:color="000000"/>
              <w:left w:val="single" w:sz="7" w:space="0" w:color="000000"/>
              <w:bottom w:val="single" w:sz="6" w:space="0" w:color="FFFFFF"/>
              <w:right w:val="single" w:sz="6" w:space="0" w:color="FFFFFF"/>
            </w:tcBorders>
          </w:tcPr>
          <w:p w14:paraId="110818D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+7,0</w:t>
            </w:r>
          </w:p>
        </w:tc>
        <w:tc>
          <w:tcPr>
            <w:tcW w:w="859" w:type="dxa"/>
            <w:tcBorders>
              <w:top w:val="single" w:sz="7" w:space="0" w:color="000000"/>
              <w:left w:val="single" w:sz="7" w:space="0" w:color="000000"/>
              <w:bottom w:val="single" w:sz="6" w:space="0" w:color="FFFFFF"/>
              <w:right w:val="single" w:sz="6" w:space="0" w:color="FFFFFF"/>
            </w:tcBorders>
          </w:tcPr>
          <w:p w14:paraId="7EAD155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+7,0</w:t>
            </w:r>
          </w:p>
        </w:tc>
        <w:tc>
          <w:tcPr>
            <w:tcW w:w="827" w:type="dxa"/>
            <w:tcBorders>
              <w:top w:val="single" w:sz="7" w:space="0" w:color="000000"/>
              <w:left w:val="single" w:sz="7" w:space="0" w:color="000000"/>
              <w:bottom w:val="single" w:sz="6" w:space="0" w:color="FFFFFF"/>
              <w:right w:val="single" w:sz="6" w:space="0" w:color="FFFFFF"/>
            </w:tcBorders>
          </w:tcPr>
          <w:p w14:paraId="5119924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+7,0</w:t>
            </w:r>
          </w:p>
        </w:tc>
        <w:tc>
          <w:tcPr>
            <w:tcW w:w="882" w:type="dxa"/>
            <w:tcBorders>
              <w:top w:val="single" w:sz="7" w:space="0" w:color="000000"/>
              <w:left w:val="single" w:sz="7" w:space="0" w:color="000000"/>
              <w:bottom w:val="single" w:sz="6" w:space="0" w:color="FFFFFF"/>
              <w:right w:val="single" w:sz="6" w:space="0" w:color="FFFFFF"/>
            </w:tcBorders>
          </w:tcPr>
          <w:p w14:paraId="5D0CE96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+7,0</w:t>
            </w:r>
          </w:p>
        </w:tc>
        <w:tc>
          <w:tcPr>
            <w:tcW w:w="948" w:type="dxa"/>
            <w:tcBorders>
              <w:top w:val="single" w:sz="7" w:space="0" w:color="000000"/>
              <w:left w:val="single" w:sz="7" w:space="0" w:color="000000"/>
              <w:bottom w:val="single" w:sz="6" w:space="0" w:color="FFFFFF"/>
              <w:right w:val="single" w:sz="6" w:space="0" w:color="FFFFFF"/>
            </w:tcBorders>
          </w:tcPr>
          <w:p w14:paraId="536234A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+7,0</w:t>
            </w:r>
          </w:p>
        </w:tc>
        <w:tc>
          <w:tcPr>
            <w:tcW w:w="802" w:type="dxa"/>
            <w:tcBorders>
              <w:top w:val="single" w:sz="7" w:space="0" w:color="000000"/>
              <w:left w:val="single" w:sz="7" w:space="0" w:color="000000"/>
              <w:bottom w:val="single" w:sz="6" w:space="0" w:color="FFFFFF"/>
              <w:right w:val="single" w:sz="6" w:space="0" w:color="FFFFFF"/>
            </w:tcBorders>
          </w:tcPr>
          <w:p w14:paraId="798B0BF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6657C58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50416CA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78F1839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+12,5</w:t>
            </w:r>
          </w:p>
        </w:tc>
      </w:tr>
      <w:tr w:rsidR="00161C1D" w:rsidRPr="00AB2177" w14:paraId="6B05733F"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A94AE2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75</w:t>
            </w:r>
          </w:p>
        </w:tc>
        <w:tc>
          <w:tcPr>
            <w:tcW w:w="820" w:type="dxa"/>
            <w:tcBorders>
              <w:top w:val="single" w:sz="7" w:space="0" w:color="000000"/>
              <w:left w:val="single" w:sz="7" w:space="0" w:color="000000"/>
              <w:bottom w:val="single" w:sz="6" w:space="0" w:color="FFFFFF"/>
              <w:right w:val="single" w:sz="6" w:space="0" w:color="FFFFFF"/>
            </w:tcBorders>
          </w:tcPr>
          <w:p w14:paraId="24EACC2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+2,5</w:t>
            </w:r>
          </w:p>
        </w:tc>
        <w:tc>
          <w:tcPr>
            <w:tcW w:w="870" w:type="dxa"/>
            <w:tcBorders>
              <w:top w:val="single" w:sz="7" w:space="0" w:color="000000"/>
              <w:left w:val="single" w:sz="7" w:space="0" w:color="000000"/>
              <w:bottom w:val="single" w:sz="6" w:space="0" w:color="FFFFFF"/>
              <w:right w:val="single" w:sz="6" w:space="0" w:color="FFFFFF"/>
            </w:tcBorders>
          </w:tcPr>
          <w:p w14:paraId="5EA73C9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+5,5</w:t>
            </w:r>
          </w:p>
        </w:tc>
        <w:tc>
          <w:tcPr>
            <w:tcW w:w="859" w:type="dxa"/>
            <w:tcBorders>
              <w:top w:val="single" w:sz="7" w:space="0" w:color="000000"/>
              <w:left w:val="single" w:sz="7" w:space="0" w:color="000000"/>
              <w:bottom w:val="single" w:sz="6" w:space="0" w:color="FFFFFF"/>
              <w:right w:val="single" w:sz="6" w:space="0" w:color="FFFFFF"/>
            </w:tcBorders>
          </w:tcPr>
          <w:p w14:paraId="50CCB58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+5,5</w:t>
            </w:r>
          </w:p>
        </w:tc>
        <w:tc>
          <w:tcPr>
            <w:tcW w:w="827" w:type="dxa"/>
            <w:tcBorders>
              <w:top w:val="single" w:sz="7" w:space="0" w:color="000000"/>
              <w:left w:val="single" w:sz="7" w:space="0" w:color="000000"/>
              <w:bottom w:val="single" w:sz="6" w:space="0" w:color="FFFFFF"/>
              <w:right w:val="single" w:sz="6" w:space="0" w:color="FFFFFF"/>
            </w:tcBorders>
          </w:tcPr>
          <w:p w14:paraId="585C4D10"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+5,5</w:t>
            </w:r>
          </w:p>
        </w:tc>
        <w:tc>
          <w:tcPr>
            <w:tcW w:w="882" w:type="dxa"/>
            <w:tcBorders>
              <w:top w:val="single" w:sz="7" w:space="0" w:color="000000"/>
              <w:left w:val="single" w:sz="7" w:space="0" w:color="000000"/>
              <w:bottom w:val="single" w:sz="6" w:space="0" w:color="FFFFFF"/>
              <w:right w:val="single" w:sz="6" w:space="0" w:color="FFFFFF"/>
            </w:tcBorders>
          </w:tcPr>
          <w:p w14:paraId="68053CE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+5,5</w:t>
            </w:r>
          </w:p>
        </w:tc>
        <w:tc>
          <w:tcPr>
            <w:tcW w:w="948" w:type="dxa"/>
            <w:tcBorders>
              <w:top w:val="single" w:sz="7" w:space="0" w:color="000000"/>
              <w:left w:val="single" w:sz="7" w:space="0" w:color="000000"/>
              <w:bottom w:val="single" w:sz="6" w:space="0" w:color="FFFFFF"/>
              <w:right w:val="single" w:sz="6" w:space="0" w:color="FFFFFF"/>
            </w:tcBorders>
          </w:tcPr>
          <w:p w14:paraId="2BFF08F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+5,5</w:t>
            </w:r>
          </w:p>
        </w:tc>
        <w:tc>
          <w:tcPr>
            <w:tcW w:w="802" w:type="dxa"/>
            <w:tcBorders>
              <w:top w:val="single" w:sz="7" w:space="0" w:color="000000"/>
              <w:left w:val="single" w:sz="7" w:space="0" w:color="000000"/>
              <w:bottom w:val="single" w:sz="6" w:space="0" w:color="FFFFFF"/>
              <w:right w:val="single" w:sz="6" w:space="0" w:color="FFFFFF"/>
            </w:tcBorders>
          </w:tcPr>
          <w:p w14:paraId="7207E6C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794" w:type="dxa"/>
            <w:tcBorders>
              <w:top w:val="single" w:sz="7" w:space="0" w:color="000000"/>
              <w:left w:val="single" w:sz="7" w:space="0" w:color="000000"/>
              <w:bottom w:val="single" w:sz="6" w:space="0" w:color="FFFFFF"/>
              <w:right w:val="single" w:sz="6" w:space="0" w:color="FFFFFF"/>
            </w:tcBorders>
          </w:tcPr>
          <w:p w14:paraId="342CAA6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71" w:type="dxa"/>
            <w:tcBorders>
              <w:top w:val="single" w:sz="7" w:space="0" w:color="000000"/>
              <w:left w:val="single" w:sz="7" w:space="0" w:color="000000"/>
              <w:bottom w:val="single" w:sz="6" w:space="0" w:color="FFFFFF"/>
              <w:right w:val="single" w:sz="6" w:space="0" w:color="FFFFFF"/>
            </w:tcBorders>
          </w:tcPr>
          <w:p w14:paraId="3092B42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+11,0</w:t>
            </w:r>
          </w:p>
        </w:tc>
        <w:tc>
          <w:tcPr>
            <w:tcW w:w="826" w:type="dxa"/>
            <w:tcBorders>
              <w:top w:val="single" w:sz="7" w:space="0" w:color="000000"/>
              <w:left w:val="single" w:sz="7" w:space="0" w:color="000000"/>
              <w:bottom w:val="single" w:sz="6" w:space="0" w:color="FFFFFF"/>
              <w:right w:val="single" w:sz="7" w:space="0" w:color="000000"/>
            </w:tcBorders>
          </w:tcPr>
          <w:p w14:paraId="0715D12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+11,0</w:t>
            </w:r>
          </w:p>
        </w:tc>
      </w:tr>
      <w:tr w:rsidR="00161C1D" w:rsidRPr="00AB2177" w14:paraId="02519ED2"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B232CE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80</w:t>
            </w:r>
          </w:p>
        </w:tc>
        <w:tc>
          <w:tcPr>
            <w:tcW w:w="820" w:type="dxa"/>
            <w:tcBorders>
              <w:top w:val="single" w:sz="7" w:space="0" w:color="000000"/>
              <w:left w:val="single" w:sz="7" w:space="0" w:color="000000"/>
              <w:bottom w:val="single" w:sz="6" w:space="0" w:color="FFFFFF"/>
              <w:right w:val="single" w:sz="6" w:space="0" w:color="FFFFFF"/>
            </w:tcBorders>
          </w:tcPr>
          <w:p w14:paraId="1F7F4F7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70" w:type="dxa"/>
            <w:tcBorders>
              <w:top w:val="single" w:sz="7" w:space="0" w:color="000000"/>
              <w:left w:val="single" w:sz="7" w:space="0" w:color="000000"/>
              <w:bottom w:val="single" w:sz="6" w:space="0" w:color="FFFFFF"/>
              <w:right w:val="single" w:sz="6" w:space="0" w:color="FFFFFF"/>
            </w:tcBorders>
          </w:tcPr>
          <w:p w14:paraId="7217AFF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+4,0</w:t>
            </w:r>
          </w:p>
        </w:tc>
        <w:tc>
          <w:tcPr>
            <w:tcW w:w="859" w:type="dxa"/>
            <w:tcBorders>
              <w:top w:val="single" w:sz="7" w:space="0" w:color="000000"/>
              <w:left w:val="single" w:sz="7" w:space="0" w:color="000000"/>
              <w:bottom w:val="single" w:sz="6" w:space="0" w:color="FFFFFF"/>
              <w:right w:val="single" w:sz="6" w:space="0" w:color="FFFFFF"/>
            </w:tcBorders>
          </w:tcPr>
          <w:p w14:paraId="11C6719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+4,0</w:t>
            </w:r>
          </w:p>
        </w:tc>
        <w:tc>
          <w:tcPr>
            <w:tcW w:w="827" w:type="dxa"/>
            <w:tcBorders>
              <w:top w:val="single" w:sz="7" w:space="0" w:color="000000"/>
              <w:left w:val="single" w:sz="7" w:space="0" w:color="000000"/>
              <w:bottom w:val="single" w:sz="6" w:space="0" w:color="FFFFFF"/>
              <w:right w:val="single" w:sz="6" w:space="0" w:color="FFFFFF"/>
            </w:tcBorders>
          </w:tcPr>
          <w:p w14:paraId="0501A0F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+4,0</w:t>
            </w:r>
          </w:p>
        </w:tc>
        <w:tc>
          <w:tcPr>
            <w:tcW w:w="882" w:type="dxa"/>
            <w:tcBorders>
              <w:top w:val="single" w:sz="7" w:space="0" w:color="000000"/>
              <w:left w:val="single" w:sz="7" w:space="0" w:color="000000"/>
              <w:bottom w:val="single" w:sz="6" w:space="0" w:color="FFFFFF"/>
              <w:right w:val="single" w:sz="6" w:space="0" w:color="FFFFFF"/>
            </w:tcBorders>
          </w:tcPr>
          <w:p w14:paraId="2A8963D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+4,0</w:t>
            </w:r>
          </w:p>
        </w:tc>
        <w:tc>
          <w:tcPr>
            <w:tcW w:w="948" w:type="dxa"/>
            <w:tcBorders>
              <w:top w:val="single" w:sz="7" w:space="0" w:color="000000"/>
              <w:left w:val="single" w:sz="7" w:space="0" w:color="000000"/>
              <w:bottom w:val="single" w:sz="6" w:space="0" w:color="FFFFFF"/>
              <w:right w:val="single" w:sz="6" w:space="0" w:color="FFFFFF"/>
            </w:tcBorders>
          </w:tcPr>
          <w:p w14:paraId="73C84B2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+4,0</w:t>
            </w:r>
          </w:p>
        </w:tc>
        <w:tc>
          <w:tcPr>
            <w:tcW w:w="802" w:type="dxa"/>
            <w:tcBorders>
              <w:top w:val="single" w:sz="7" w:space="0" w:color="000000"/>
              <w:left w:val="single" w:sz="7" w:space="0" w:color="000000"/>
              <w:bottom w:val="single" w:sz="6" w:space="0" w:color="FFFFFF"/>
              <w:right w:val="single" w:sz="6" w:space="0" w:color="FFFFFF"/>
            </w:tcBorders>
          </w:tcPr>
          <w:p w14:paraId="65F90B4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+10,0</w:t>
            </w:r>
          </w:p>
        </w:tc>
        <w:tc>
          <w:tcPr>
            <w:tcW w:w="794" w:type="dxa"/>
            <w:tcBorders>
              <w:top w:val="single" w:sz="7" w:space="0" w:color="000000"/>
              <w:left w:val="single" w:sz="7" w:space="0" w:color="000000"/>
              <w:bottom w:val="single" w:sz="6" w:space="0" w:color="FFFFFF"/>
              <w:right w:val="single" w:sz="6" w:space="0" w:color="FFFFFF"/>
            </w:tcBorders>
          </w:tcPr>
          <w:p w14:paraId="1E31E46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z w:val="18"/>
                <w:szCs w:val="18"/>
                <w:lang w:val="en-GB"/>
              </w:rPr>
            </w:pPr>
            <w:r w:rsidRPr="001F6D58">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7B132B4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+10,0</w:t>
            </w:r>
          </w:p>
        </w:tc>
        <w:tc>
          <w:tcPr>
            <w:tcW w:w="826" w:type="dxa"/>
            <w:tcBorders>
              <w:top w:val="single" w:sz="7" w:space="0" w:color="000000"/>
              <w:left w:val="single" w:sz="7" w:space="0" w:color="000000"/>
              <w:bottom w:val="single" w:sz="6" w:space="0" w:color="FFFFFF"/>
              <w:right w:val="single" w:sz="7" w:space="0" w:color="000000"/>
            </w:tcBorders>
          </w:tcPr>
          <w:p w14:paraId="2971803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+10,0</w:t>
            </w:r>
          </w:p>
        </w:tc>
      </w:tr>
      <w:tr w:rsidR="00161C1D" w:rsidRPr="00AB2177" w14:paraId="27F13D3E"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0469F0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85</w:t>
            </w:r>
          </w:p>
        </w:tc>
        <w:tc>
          <w:tcPr>
            <w:tcW w:w="820" w:type="dxa"/>
            <w:tcBorders>
              <w:top w:val="single" w:sz="7" w:space="0" w:color="000000"/>
              <w:left w:val="single" w:sz="7" w:space="0" w:color="000000"/>
              <w:bottom w:val="single" w:sz="6" w:space="0" w:color="FFFFFF"/>
              <w:right w:val="single" w:sz="6" w:space="0" w:color="FFFFFF"/>
            </w:tcBorders>
          </w:tcPr>
          <w:p w14:paraId="004FA6FE" w14:textId="3A60134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3</w:t>
            </w:r>
          </w:p>
        </w:tc>
        <w:tc>
          <w:tcPr>
            <w:tcW w:w="870" w:type="dxa"/>
            <w:tcBorders>
              <w:top w:val="single" w:sz="7" w:space="0" w:color="000000"/>
              <w:left w:val="single" w:sz="7" w:space="0" w:color="000000"/>
              <w:bottom w:val="single" w:sz="6" w:space="0" w:color="FFFFFF"/>
              <w:right w:val="single" w:sz="6" w:space="0" w:color="FFFFFF"/>
            </w:tcBorders>
          </w:tcPr>
          <w:p w14:paraId="0AC6016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+2,0</w:t>
            </w:r>
          </w:p>
        </w:tc>
        <w:tc>
          <w:tcPr>
            <w:tcW w:w="859" w:type="dxa"/>
            <w:tcBorders>
              <w:top w:val="single" w:sz="7" w:space="0" w:color="000000"/>
              <w:left w:val="single" w:sz="7" w:space="0" w:color="000000"/>
              <w:bottom w:val="single" w:sz="6" w:space="0" w:color="FFFFFF"/>
              <w:right w:val="single" w:sz="6" w:space="0" w:color="FFFFFF"/>
            </w:tcBorders>
          </w:tcPr>
          <w:p w14:paraId="6931209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+3,0</w:t>
            </w:r>
          </w:p>
        </w:tc>
        <w:tc>
          <w:tcPr>
            <w:tcW w:w="827" w:type="dxa"/>
            <w:tcBorders>
              <w:top w:val="single" w:sz="7" w:space="0" w:color="000000"/>
              <w:left w:val="single" w:sz="7" w:space="0" w:color="000000"/>
              <w:bottom w:val="single" w:sz="6" w:space="0" w:color="FFFFFF"/>
              <w:right w:val="single" w:sz="6" w:space="0" w:color="FFFFFF"/>
            </w:tcBorders>
          </w:tcPr>
          <w:p w14:paraId="1CBD1ED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+3,0</w:t>
            </w:r>
          </w:p>
        </w:tc>
        <w:tc>
          <w:tcPr>
            <w:tcW w:w="882" w:type="dxa"/>
            <w:tcBorders>
              <w:top w:val="single" w:sz="7" w:space="0" w:color="000000"/>
              <w:left w:val="single" w:sz="7" w:space="0" w:color="000000"/>
              <w:bottom w:val="single" w:sz="6" w:space="0" w:color="FFFFFF"/>
              <w:right w:val="single" w:sz="6" w:space="0" w:color="FFFFFF"/>
            </w:tcBorders>
          </w:tcPr>
          <w:p w14:paraId="1E54D34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+3,0</w:t>
            </w:r>
          </w:p>
        </w:tc>
        <w:tc>
          <w:tcPr>
            <w:tcW w:w="948" w:type="dxa"/>
            <w:tcBorders>
              <w:top w:val="single" w:sz="7" w:space="0" w:color="000000"/>
              <w:left w:val="single" w:sz="7" w:space="0" w:color="000000"/>
              <w:bottom w:val="single" w:sz="6" w:space="0" w:color="FFFFFF"/>
              <w:right w:val="single" w:sz="6" w:space="0" w:color="FFFFFF"/>
            </w:tcBorders>
          </w:tcPr>
          <w:p w14:paraId="373B2FD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+3,0</w:t>
            </w:r>
          </w:p>
        </w:tc>
        <w:tc>
          <w:tcPr>
            <w:tcW w:w="802" w:type="dxa"/>
            <w:tcBorders>
              <w:top w:val="single" w:sz="7" w:space="0" w:color="000000"/>
              <w:left w:val="single" w:sz="7" w:space="0" w:color="000000"/>
              <w:bottom w:val="single" w:sz="6" w:space="0" w:color="FFFFFF"/>
              <w:right w:val="single" w:sz="6" w:space="0" w:color="FFFFFF"/>
            </w:tcBorders>
          </w:tcPr>
          <w:p w14:paraId="74A69F5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794" w:type="dxa"/>
            <w:tcBorders>
              <w:top w:val="single" w:sz="7" w:space="0" w:color="000000"/>
              <w:left w:val="single" w:sz="7" w:space="0" w:color="000000"/>
              <w:bottom w:val="single" w:sz="6" w:space="0" w:color="FFFFFF"/>
              <w:right w:val="single" w:sz="6" w:space="0" w:color="FFFFFF"/>
            </w:tcBorders>
          </w:tcPr>
          <w:p w14:paraId="373BF02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871" w:type="dxa"/>
            <w:tcBorders>
              <w:top w:val="single" w:sz="7" w:space="0" w:color="000000"/>
              <w:left w:val="single" w:sz="7" w:space="0" w:color="000000"/>
              <w:bottom w:val="single" w:sz="6" w:space="0" w:color="FFFFFF"/>
              <w:right w:val="single" w:sz="6" w:space="0" w:color="FFFFFF"/>
            </w:tcBorders>
          </w:tcPr>
          <w:p w14:paraId="1179B5E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+8,5</w:t>
            </w:r>
          </w:p>
        </w:tc>
        <w:tc>
          <w:tcPr>
            <w:tcW w:w="826" w:type="dxa"/>
            <w:tcBorders>
              <w:top w:val="single" w:sz="7" w:space="0" w:color="000000"/>
              <w:left w:val="single" w:sz="7" w:space="0" w:color="000000"/>
              <w:bottom w:val="single" w:sz="6" w:space="0" w:color="FFFFFF"/>
              <w:right w:val="single" w:sz="7" w:space="0" w:color="000000"/>
            </w:tcBorders>
          </w:tcPr>
          <w:p w14:paraId="05444AA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+8,5</w:t>
            </w:r>
          </w:p>
        </w:tc>
      </w:tr>
      <w:tr w:rsidR="00161C1D" w:rsidRPr="00AB2177" w14:paraId="36ECA6E8"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6CC7330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90</w:t>
            </w:r>
          </w:p>
        </w:tc>
        <w:tc>
          <w:tcPr>
            <w:tcW w:w="820" w:type="dxa"/>
            <w:tcBorders>
              <w:top w:val="single" w:sz="7" w:space="0" w:color="000000"/>
              <w:left w:val="single" w:sz="7" w:space="0" w:color="000000"/>
              <w:bottom w:val="single" w:sz="6" w:space="0" w:color="FFFFFF"/>
              <w:right w:val="single" w:sz="6" w:space="0" w:color="FFFFFF"/>
            </w:tcBorders>
          </w:tcPr>
          <w:p w14:paraId="30FEC7DA" w14:textId="77EF754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6</w:t>
            </w:r>
          </w:p>
        </w:tc>
        <w:tc>
          <w:tcPr>
            <w:tcW w:w="870" w:type="dxa"/>
            <w:tcBorders>
              <w:top w:val="single" w:sz="7" w:space="0" w:color="000000"/>
              <w:left w:val="single" w:sz="7" w:space="0" w:color="000000"/>
              <w:bottom w:val="single" w:sz="6" w:space="0" w:color="FFFFFF"/>
              <w:right w:val="single" w:sz="6" w:space="0" w:color="FFFFFF"/>
            </w:tcBorders>
          </w:tcPr>
          <w:p w14:paraId="3945C45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59" w:type="dxa"/>
            <w:tcBorders>
              <w:top w:val="single" w:sz="7" w:space="0" w:color="000000"/>
              <w:left w:val="single" w:sz="7" w:space="0" w:color="000000"/>
              <w:bottom w:val="single" w:sz="6" w:space="0" w:color="FFFFFF"/>
              <w:right w:val="single" w:sz="6" w:space="0" w:color="FFFFFF"/>
            </w:tcBorders>
          </w:tcPr>
          <w:p w14:paraId="448A4F1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+2,0</w:t>
            </w:r>
          </w:p>
        </w:tc>
        <w:tc>
          <w:tcPr>
            <w:tcW w:w="827" w:type="dxa"/>
            <w:tcBorders>
              <w:top w:val="single" w:sz="7" w:space="0" w:color="000000"/>
              <w:left w:val="single" w:sz="7" w:space="0" w:color="000000"/>
              <w:bottom w:val="single" w:sz="6" w:space="0" w:color="FFFFFF"/>
              <w:right w:val="single" w:sz="6" w:space="0" w:color="FFFFFF"/>
            </w:tcBorders>
          </w:tcPr>
          <w:p w14:paraId="090A0200"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+2,0</w:t>
            </w:r>
          </w:p>
        </w:tc>
        <w:tc>
          <w:tcPr>
            <w:tcW w:w="882" w:type="dxa"/>
            <w:tcBorders>
              <w:top w:val="single" w:sz="7" w:space="0" w:color="000000"/>
              <w:left w:val="single" w:sz="7" w:space="0" w:color="000000"/>
              <w:bottom w:val="single" w:sz="6" w:space="0" w:color="FFFFFF"/>
              <w:right w:val="single" w:sz="6" w:space="0" w:color="FFFFFF"/>
            </w:tcBorders>
          </w:tcPr>
          <w:p w14:paraId="5FFB742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+2,0</w:t>
            </w:r>
          </w:p>
        </w:tc>
        <w:tc>
          <w:tcPr>
            <w:tcW w:w="948" w:type="dxa"/>
            <w:tcBorders>
              <w:top w:val="single" w:sz="7" w:space="0" w:color="000000"/>
              <w:left w:val="single" w:sz="7" w:space="0" w:color="000000"/>
              <w:bottom w:val="single" w:sz="6" w:space="0" w:color="FFFFFF"/>
              <w:right w:val="single" w:sz="6" w:space="0" w:color="FFFFFF"/>
            </w:tcBorders>
          </w:tcPr>
          <w:p w14:paraId="4CA3877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+2,0</w:t>
            </w:r>
          </w:p>
        </w:tc>
        <w:tc>
          <w:tcPr>
            <w:tcW w:w="802" w:type="dxa"/>
            <w:tcBorders>
              <w:top w:val="single" w:sz="7" w:space="0" w:color="000000"/>
              <w:left w:val="single" w:sz="7" w:space="0" w:color="000000"/>
              <w:bottom w:val="single" w:sz="6" w:space="0" w:color="FFFFFF"/>
              <w:right w:val="single" w:sz="6" w:space="0" w:color="FFFFFF"/>
            </w:tcBorders>
          </w:tcPr>
          <w:p w14:paraId="389163E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3CB3910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4FCFA52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+7,5</w:t>
            </w:r>
          </w:p>
        </w:tc>
        <w:tc>
          <w:tcPr>
            <w:tcW w:w="826" w:type="dxa"/>
            <w:tcBorders>
              <w:top w:val="single" w:sz="7" w:space="0" w:color="000000"/>
              <w:left w:val="single" w:sz="7" w:space="0" w:color="000000"/>
              <w:bottom w:val="single" w:sz="6" w:space="0" w:color="FFFFFF"/>
              <w:right w:val="single" w:sz="7" w:space="0" w:color="000000"/>
            </w:tcBorders>
          </w:tcPr>
          <w:p w14:paraId="6BFF299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+7,5</w:t>
            </w:r>
          </w:p>
        </w:tc>
      </w:tr>
      <w:tr w:rsidR="00161C1D" w:rsidRPr="00AB2177" w14:paraId="40D3B2BD"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2FCBECB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95</w:t>
            </w:r>
          </w:p>
        </w:tc>
        <w:tc>
          <w:tcPr>
            <w:tcW w:w="820" w:type="dxa"/>
            <w:tcBorders>
              <w:top w:val="single" w:sz="7" w:space="0" w:color="000000"/>
              <w:left w:val="single" w:sz="7" w:space="0" w:color="000000"/>
              <w:bottom w:val="single" w:sz="6" w:space="0" w:color="FFFFFF"/>
              <w:right w:val="single" w:sz="6" w:space="0" w:color="FFFFFF"/>
            </w:tcBorders>
          </w:tcPr>
          <w:p w14:paraId="3D4531E6" w14:textId="5CFC288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10</w:t>
            </w:r>
          </w:p>
        </w:tc>
        <w:tc>
          <w:tcPr>
            <w:tcW w:w="870" w:type="dxa"/>
            <w:tcBorders>
              <w:top w:val="single" w:sz="7" w:space="0" w:color="000000"/>
              <w:left w:val="single" w:sz="7" w:space="0" w:color="000000"/>
              <w:bottom w:val="single" w:sz="6" w:space="0" w:color="FFFFFF"/>
              <w:right w:val="single" w:sz="6" w:space="0" w:color="FFFFFF"/>
            </w:tcBorders>
          </w:tcPr>
          <w:p w14:paraId="22982357" w14:textId="250D1B0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59" w:type="dxa"/>
            <w:tcBorders>
              <w:top w:val="single" w:sz="7" w:space="0" w:color="000000"/>
              <w:left w:val="single" w:sz="7" w:space="0" w:color="000000"/>
              <w:bottom w:val="single" w:sz="6" w:space="0" w:color="FFFFFF"/>
              <w:right w:val="single" w:sz="6" w:space="0" w:color="FFFFFF"/>
            </w:tcBorders>
          </w:tcPr>
          <w:p w14:paraId="419091D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w:t>
            </w:r>
          </w:p>
        </w:tc>
        <w:tc>
          <w:tcPr>
            <w:tcW w:w="827" w:type="dxa"/>
            <w:tcBorders>
              <w:top w:val="single" w:sz="7" w:space="0" w:color="000000"/>
              <w:left w:val="single" w:sz="7" w:space="0" w:color="000000"/>
              <w:bottom w:val="single" w:sz="6" w:space="0" w:color="FFFFFF"/>
              <w:right w:val="single" w:sz="6" w:space="0" w:color="FFFFFF"/>
            </w:tcBorders>
          </w:tcPr>
          <w:p w14:paraId="623747F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w:t>
            </w:r>
          </w:p>
        </w:tc>
        <w:tc>
          <w:tcPr>
            <w:tcW w:w="882" w:type="dxa"/>
            <w:tcBorders>
              <w:top w:val="single" w:sz="7" w:space="0" w:color="000000"/>
              <w:left w:val="single" w:sz="7" w:space="0" w:color="000000"/>
              <w:bottom w:val="single" w:sz="6" w:space="0" w:color="FFFFFF"/>
              <w:right w:val="single" w:sz="6" w:space="0" w:color="FFFFFF"/>
            </w:tcBorders>
          </w:tcPr>
          <w:p w14:paraId="7DD068F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w:t>
            </w:r>
          </w:p>
        </w:tc>
        <w:tc>
          <w:tcPr>
            <w:tcW w:w="948" w:type="dxa"/>
            <w:tcBorders>
              <w:top w:val="single" w:sz="7" w:space="0" w:color="000000"/>
              <w:left w:val="single" w:sz="7" w:space="0" w:color="000000"/>
              <w:bottom w:val="single" w:sz="6" w:space="0" w:color="FFFFFF"/>
              <w:right w:val="single" w:sz="6" w:space="0" w:color="FFFFFF"/>
            </w:tcBorders>
          </w:tcPr>
          <w:p w14:paraId="3F57488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+1,0</w:t>
            </w:r>
          </w:p>
        </w:tc>
        <w:tc>
          <w:tcPr>
            <w:tcW w:w="802" w:type="dxa"/>
            <w:tcBorders>
              <w:top w:val="single" w:sz="7" w:space="0" w:color="000000"/>
              <w:left w:val="single" w:sz="7" w:space="0" w:color="000000"/>
              <w:bottom w:val="single" w:sz="6" w:space="0" w:color="FFFFFF"/>
              <w:right w:val="single" w:sz="6" w:space="0" w:color="FFFFFF"/>
            </w:tcBorders>
          </w:tcPr>
          <w:p w14:paraId="1285846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+6,5</w:t>
            </w:r>
          </w:p>
        </w:tc>
        <w:tc>
          <w:tcPr>
            <w:tcW w:w="794" w:type="dxa"/>
            <w:tcBorders>
              <w:top w:val="single" w:sz="7" w:space="0" w:color="000000"/>
              <w:left w:val="single" w:sz="7" w:space="0" w:color="000000"/>
              <w:bottom w:val="single" w:sz="6" w:space="0" w:color="FFFFFF"/>
              <w:right w:val="single" w:sz="6" w:space="0" w:color="FFFFFF"/>
            </w:tcBorders>
          </w:tcPr>
          <w:p w14:paraId="27357A2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+6,5</w:t>
            </w:r>
          </w:p>
        </w:tc>
        <w:tc>
          <w:tcPr>
            <w:tcW w:w="871" w:type="dxa"/>
            <w:tcBorders>
              <w:top w:val="single" w:sz="7" w:space="0" w:color="000000"/>
              <w:left w:val="single" w:sz="7" w:space="0" w:color="000000"/>
              <w:bottom w:val="single" w:sz="6" w:space="0" w:color="FFFFFF"/>
              <w:right w:val="single" w:sz="6" w:space="0" w:color="FFFFFF"/>
            </w:tcBorders>
          </w:tcPr>
          <w:p w14:paraId="499CD58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+6,5</w:t>
            </w:r>
          </w:p>
        </w:tc>
        <w:tc>
          <w:tcPr>
            <w:tcW w:w="826" w:type="dxa"/>
            <w:tcBorders>
              <w:top w:val="single" w:sz="7" w:space="0" w:color="000000"/>
              <w:left w:val="single" w:sz="7" w:space="0" w:color="000000"/>
              <w:bottom w:val="single" w:sz="6" w:space="0" w:color="FFFFFF"/>
              <w:right w:val="single" w:sz="7" w:space="0" w:color="000000"/>
            </w:tcBorders>
          </w:tcPr>
          <w:p w14:paraId="20B7A8C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+6,5</w:t>
            </w:r>
          </w:p>
        </w:tc>
      </w:tr>
      <w:tr w:rsidR="00161C1D" w:rsidRPr="00AB2177" w14:paraId="6DE6E52A"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47CD69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100</w:t>
            </w:r>
          </w:p>
        </w:tc>
        <w:tc>
          <w:tcPr>
            <w:tcW w:w="820" w:type="dxa"/>
            <w:tcBorders>
              <w:top w:val="single" w:sz="7" w:space="0" w:color="000000"/>
              <w:left w:val="single" w:sz="7" w:space="0" w:color="000000"/>
              <w:bottom w:val="single" w:sz="6" w:space="0" w:color="FFFFFF"/>
              <w:right w:val="single" w:sz="6" w:space="0" w:color="FFFFFF"/>
            </w:tcBorders>
          </w:tcPr>
          <w:p w14:paraId="14409E0C" w14:textId="7C8D5B8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15</w:t>
            </w:r>
          </w:p>
        </w:tc>
        <w:tc>
          <w:tcPr>
            <w:tcW w:w="870" w:type="dxa"/>
            <w:tcBorders>
              <w:top w:val="single" w:sz="7" w:space="0" w:color="000000"/>
              <w:left w:val="single" w:sz="7" w:space="0" w:color="000000"/>
              <w:bottom w:val="single" w:sz="6" w:space="0" w:color="FFFFFF"/>
              <w:right w:val="single" w:sz="6" w:space="0" w:color="FFFFFF"/>
            </w:tcBorders>
          </w:tcPr>
          <w:p w14:paraId="0DFBE145" w14:textId="1594574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5</w:t>
            </w:r>
          </w:p>
        </w:tc>
        <w:tc>
          <w:tcPr>
            <w:tcW w:w="859" w:type="dxa"/>
            <w:tcBorders>
              <w:top w:val="single" w:sz="7" w:space="0" w:color="000000"/>
              <w:left w:val="single" w:sz="7" w:space="0" w:color="000000"/>
              <w:bottom w:val="single" w:sz="6" w:space="0" w:color="FFFFFF"/>
              <w:right w:val="single" w:sz="6" w:space="0" w:color="FFFFFF"/>
            </w:tcBorders>
          </w:tcPr>
          <w:p w14:paraId="12FDBC4E"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7" w:type="dxa"/>
            <w:tcBorders>
              <w:top w:val="single" w:sz="7" w:space="0" w:color="000000"/>
              <w:left w:val="single" w:sz="7" w:space="0" w:color="000000"/>
              <w:bottom w:val="single" w:sz="6" w:space="0" w:color="FFFFFF"/>
              <w:right w:val="single" w:sz="6" w:space="0" w:color="FFFFFF"/>
            </w:tcBorders>
          </w:tcPr>
          <w:p w14:paraId="2B2DC49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82" w:type="dxa"/>
            <w:tcBorders>
              <w:top w:val="single" w:sz="7" w:space="0" w:color="000000"/>
              <w:left w:val="single" w:sz="7" w:space="0" w:color="000000"/>
              <w:bottom w:val="single" w:sz="6" w:space="0" w:color="FFFFFF"/>
              <w:right w:val="single" w:sz="6" w:space="0" w:color="FFFFFF"/>
            </w:tcBorders>
          </w:tcPr>
          <w:p w14:paraId="15DACC6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948" w:type="dxa"/>
            <w:tcBorders>
              <w:top w:val="single" w:sz="7" w:space="0" w:color="000000"/>
              <w:left w:val="single" w:sz="7" w:space="0" w:color="000000"/>
              <w:bottom w:val="single" w:sz="6" w:space="0" w:color="FFFFFF"/>
              <w:right w:val="single" w:sz="6" w:space="0" w:color="FFFFFF"/>
            </w:tcBorders>
          </w:tcPr>
          <w:p w14:paraId="05E0BAE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196EF2D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506690B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+5,0</w:t>
            </w:r>
          </w:p>
        </w:tc>
        <w:tc>
          <w:tcPr>
            <w:tcW w:w="871" w:type="dxa"/>
            <w:tcBorders>
              <w:top w:val="single" w:sz="7" w:space="0" w:color="000000"/>
              <w:left w:val="single" w:sz="7" w:space="0" w:color="000000"/>
              <w:bottom w:val="single" w:sz="6" w:space="0" w:color="FFFFFF"/>
              <w:right w:val="single" w:sz="6" w:space="0" w:color="FFFFFF"/>
            </w:tcBorders>
          </w:tcPr>
          <w:p w14:paraId="09CADDA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46A61E5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+5,0</w:t>
            </w:r>
          </w:p>
        </w:tc>
      </w:tr>
      <w:tr w:rsidR="00161C1D" w:rsidRPr="00AB2177" w14:paraId="6417CBC8"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DF27C3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105</w:t>
            </w:r>
          </w:p>
        </w:tc>
        <w:tc>
          <w:tcPr>
            <w:tcW w:w="820" w:type="dxa"/>
            <w:tcBorders>
              <w:top w:val="single" w:sz="7" w:space="0" w:color="000000"/>
              <w:left w:val="single" w:sz="7" w:space="0" w:color="000000"/>
              <w:bottom w:val="single" w:sz="6" w:space="0" w:color="FFFFFF"/>
              <w:right w:val="single" w:sz="6" w:space="0" w:color="FFFFFF"/>
            </w:tcBorders>
          </w:tcPr>
          <w:p w14:paraId="6A94ECED" w14:textId="2951164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6E5225D9" w14:textId="0654816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8</w:t>
            </w:r>
          </w:p>
        </w:tc>
        <w:tc>
          <w:tcPr>
            <w:tcW w:w="859" w:type="dxa"/>
            <w:tcBorders>
              <w:top w:val="single" w:sz="7" w:space="0" w:color="000000"/>
              <w:left w:val="single" w:sz="7" w:space="0" w:color="000000"/>
              <w:bottom w:val="single" w:sz="6" w:space="0" w:color="FFFFFF"/>
              <w:right w:val="single" w:sz="6" w:space="0" w:color="FFFFFF"/>
            </w:tcBorders>
          </w:tcPr>
          <w:p w14:paraId="6082E94B" w14:textId="5250C54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2</w:t>
            </w:r>
          </w:p>
        </w:tc>
        <w:tc>
          <w:tcPr>
            <w:tcW w:w="827" w:type="dxa"/>
            <w:tcBorders>
              <w:top w:val="single" w:sz="7" w:space="0" w:color="000000"/>
              <w:left w:val="single" w:sz="7" w:space="0" w:color="000000"/>
              <w:bottom w:val="single" w:sz="6" w:space="0" w:color="FFFFFF"/>
              <w:right w:val="single" w:sz="6" w:space="0" w:color="FFFFFF"/>
            </w:tcBorders>
          </w:tcPr>
          <w:p w14:paraId="193CDF0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82" w:type="dxa"/>
            <w:tcBorders>
              <w:top w:val="single" w:sz="7" w:space="0" w:color="000000"/>
              <w:left w:val="single" w:sz="7" w:space="0" w:color="000000"/>
              <w:bottom w:val="single" w:sz="6" w:space="0" w:color="FFFFFF"/>
              <w:right w:val="single" w:sz="6" w:space="0" w:color="FFFFFF"/>
            </w:tcBorders>
          </w:tcPr>
          <w:p w14:paraId="4F43ED6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948" w:type="dxa"/>
            <w:tcBorders>
              <w:top w:val="single" w:sz="7" w:space="0" w:color="000000"/>
              <w:left w:val="single" w:sz="7" w:space="0" w:color="000000"/>
              <w:bottom w:val="single" w:sz="6" w:space="0" w:color="FFFFFF"/>
              <w:right w:val="single" w:sz="6" w:space="0" w:color="FFFFFF"/>
            </w:tcBorders>
          </w:tcPr>
          <w:p w14:paraId="7BF7393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565A168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+3,75</w:t>
            </w:r>
          </w:p>
        </w:tc>
        <w:tc>
          <w:tcPr>
            <w:tcW w:w="794" w:type="dxa"/>
            <w:tcBorders>
              <w:top w:val="single" w:sz="7" w:space="0" w:color="000000"/>
              <w:left w:val="single" w:sz="7" w:space="0" w:color="000000"/>
              <w:bottom w:val="single" w:sz="6" w:space="0" w:color="FFFFFF"/>
              <w:right w:val="single" w:sz="6" w:space="0" w:color="FFFFFF"/>
            </w:tcBorders>
          </w:tcPr>
          <w:p w14:paraId="591EC0C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+3,75</w:t>
            </w:r>
          </w:p>
        </w:tc>
        <w:tc>
          <w:tcPr>
            <w:tcW w:w="871" w:type="dxa"/>
            <w:tcBorders>
              <w:top w:val="single" w:sz="7" w:space="0" w:color="000000"/>
              <w:left w:val="single" w:sz="7" w:space="0" w:color="000000"/>
              <w:bottom w:val="single" w:sz="6" w:space="0" w:color="FFFFFF"/>
              <w:right w:val="single" w:sz="6" w:space="0" w:color="FFFFFF"/>
            </w:tcBorders>
          </w:tcPr>
          <w:p w14:paraId="0BD5C78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+3,75</w:t>
            </w:r>
          </w:p>
        </w:tc>
        <w:tc>
          <w:tcPr>
            <w:tcW w:w="826" w:type="dxa"/>
            <w:tcBorders>
              <w:top w:val="single" w:sz="7" w:space="0" w:color="000000"/>
              <w:left w:val="single" w:sz="7" w:space="0" w:color="000000"/>
              <w:bottom w:val="single" w:sz="6" w:space="0" w:color="FFFFFF"/>
              <w:right w:val="single" w:sz="7" w:space="0" w:color="000000"/>
            </w:tcBorders>
          </w:tcPr>
          <w:p w14:paraId="2353E22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+3,75</w:t>
            </w:r>
          </w:p>
        </w:tc>
      </w:tr>
      <w:tr w:rsidR="00161C1D" w:rsidRPr="00AB2177" w14:paraId="4E5B0D94"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FF19AC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110</w:t>
            </w:r>
          </w:p>
        </w:tc>
        <w:tc>
          <w:tcPr>
            <w:tcW w:w="820" w:type="dxa"/>
            <w:tcBorders>
              <w:top w:val="single" w:sz="7" w:space="0" w:color="000000"/>
              <w:left w:val="single" w:sz="7" w:space="0" w:color="000000"/>
              <w:bottom w:val="single" w:sz="6" w:space="0" w:color="FFFFFF"/>
              <w:right w:val="single" w:sz="6" w:space="0" w:color="FFFFFF"/>
            </w:tcBorders>
          </w:tcPr>
          <w:p w14:paraId="72CBF6C5" w14:textId="3213751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15C6D72F" w14:textId="67E3EE8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13</w:t>
            </w:r>
          </w:p>
        </w:tc>
        <w:tc>
          <w:tcPr>
            <w:tcW w:w="859" w:type="dxa"/>
            <w:tcBorders>
              <w:top w:val="single" w:sz="7" w:space="0" w:color="000000"/>
              <w:left w:val="single" w:sz="7" w:space="0" w:color="000000"/>
              <w:bottom w:val="single" w:sz="6" w:space="0" w:color="FFFFFF"/>
              <w:right w:val="single" w:sz="6" w:space="0" w:color="FFFFFF"/>
            </w:tcBorders>
          </w:tcPr>
          <w:p w14:paraId="0839E40B" w14:textId="536223D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4</w:t>
            </w:r>
          </w:p>
        </w:tc>
        <w:tc>
          <w:tcPr>
            <w:tcW w:w="827" w:type="dxa"/>
            <w:tcBorders>
              <w:top w:val="single" w:sz="7" w:space="0" w:color="000000"/>
              <w:left w:val="single" w:sz="7" w:space="0" w:color="000000"/>
              <w:bottom w:val="single" w:sz="6" w:space="0" w:color="FFFFFF"/>
              <w:right w:val="single" w:sz="6" w:space="0" w:color="FFFFFF"/>
            </w:tcBorders>
          </w:tcPr>
          <w:p w14:paraId="2FEE35C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82" w:type="dxa"/>
            <w:tcBorders>
              <w:top w:val="single" w:sz="7" w:space="0" w:color="000000"/>
              <w:left w:val="single" w:sz="7" w:space="0" w:color="000000"/>
              <w:bottom w:val="single" w:sz="6" w:space="0" w:color="FFFFFF"/>
              <w:right w:val="single" w:sz="6" w:space="0" w:color="FFFFFF"/>
            </w:tcBorders>
          </w:tcPr>
          <w:p w14:paraId="60925E4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948" w:type="dxa"/>
            <w:tcBorders>
              <w:top w:val="single" w:sz="7" w:space="0" w:color="000000"/>
              <w:left w:val="single" w:sz="7" w:space="0" w:color="000000"/>
              <w:bottom w:val="single" w:sz="6" w:space="0" w:color="FFFFFF"/>
              <w:right w:val="single" w:sz="6" w:space="0" w:color="FFFFFF"/>
            </w:tcBorders>
          </w:tcPr>
          <w:p w14:paraId="6A377FB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6E2C6D7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39707F7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2BD5ECC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48E9D9F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+2,5</w:t>
            </w:r>
          </w:p>
        </w:tc>
      </w:tr>
      <w:tr w:rsidR="00161C1D" w:rsidRPr="00AB2177" w14:paraId="20FFD085"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624B97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115</w:t>
            </w:r>
          </w:p>
        </w:tc>
        <w:tc>
          <w:tcPr>
            <w:tcW w:w="820" w:type="dxa"/>
            <w:tcBorders>
              <w:top w:val="single" w:sz="7" w:space="0" w:color="000000"/>
              <w:left w:val="single" w:sz="7" w:space="0" w:color="000000"/>
              <w:bottom w:val="single" w:sz="6" w:space="0" w:color="FFFFFF"/>
              <w:right w:val="single" w:sz="6" w:space="0" w:color="FFFFFF"/>
            </w:tcBorders>
          </w:tcPr>
          <w:p w14:paraId="19ECB845" w14:textId="3DA2CE5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965E9F6" w14:textId="3A20667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5CD535D" w14:textId="11E618F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7</w:t>
            </w:r>
          </w:p>
        </w:tc>
        <w:tc>
          <w:tcPr>
            <w:tcW w:w="827" w:type="dxa"/>
            <w:tcBorders>
              <w:top w:val="single" w:sz="7" w:space="0" w:color="000000"/>
              <w:left w:val="single" w:sz="7" w:space="0" w:color="000000"/>
              <w:bottom w:val="single" w:sz="6" w:space="0" w:color="FFFFFF"/>
              <w:right w:val="single" w:sz="6" w:space="0" w:color="FFFFFF"/>
            </w:tcBorders>
          </w:tcPr>
          <w:p w14:paraId="7103FE2F" w14:textId="5AE1C6F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3</w:t>
            </w:r>
          </w:p>
        </w:tc>
        <w:tc>
          <w:tcPr>
            <w:tcW w:w="882" w:type="dxa"/>
            <w:tcBorders>
              <w:top w:val="single" w:sz="7" w:space="0" w:color="000000"/>
              <w:left w:val="single" w:sz="7" w:space="0" w:color="000000"/>
              <w:bottom w:val="single" w:sz="6" w:space="0" w:color="FFFFFF"/>
              <w:right w:val="single" w:sz="6" w:space="0" w:color="FFFFFF"/>
            </w:tcBorders>
          </w:tcPr>
          <w:p w14:paraId="413B446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948" w:type="dxa"/>
            <w:tcBorders>
              <w:top w:val="single" w:sz="7" w:space="0" w:color="000000"/>
              <w:left w:val="single" w:sz="7" w:space="0" w:color="000000"/>
              <w:bottom w:val="single" w:sz="6" w:space="0" w:color="FFFFFF"/>
              <w:right w:val="single" w:sz="6" w:space="0" w:color="FFFFFF"/>
            </w:tcBorders>
          </w:tcPr>
          <w:p w14:paraId="19BB78C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4815834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794" w:type="dxa"/>
            <w:tcBorders>
              <w:top w:val="single" w:sz="7" w:space="0" w:color="000000"/>
              <w:left w:val="single" w:sz="7" w:space="0" w:color="000000"/>
              <w:bottom w:val="single" w:sz="6" w:space="0" w:color="FFFFFF"/>
              <w:right w:val="single" w:sz="6" w:space="0" w:color="FFFFFF"/>
            </w:tcBorders>
          </w:tcPr>
          <w:p w14:paraId="7C5AD100"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871" w:type="dxa"/>
            <w:tcBorders>
              <w:top w:val="single" w:sz="7" w:space="0" w:color="000000"/>
              <w:left w:val="single" w:sz="7" w:space="0" w:color="000000"/>
              <w:bottom w:val="single" w:sz="6" w:space="0" w:color="FFFFFF"/>
              <w:right w:val="single" w:sz="6" w:space="0" w:color="FFFFFF"/>
            </w:tcBorders>
          </w:tcPr>
          <w:p w14:paraId="4310D76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+1,25</w:t>
            </w:r>
          </w:p>
        </w:tc>
        <w:tc>
          <w:tcPr>
            <w:tcW w:w="826" w:type="dxa"/>
            <w:tcBorders>
              <w:top w:val="single" w:sz="7" w:space="0" w:color="000000"/>
              <w:left w:val="single" w:sz="7" w:space="0" w:color="000000"/>
              <w:bottom w:val="single" w:sz="6" w:space="0" w:color="FFFFFF"/>
              <w:right w:val="single" w:sz="7" w:space="0" w:color="000000"/>
            </w:tcBorders>
          </w:tcPr>
          <w:p w14:paraId="78243B3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+1,25</w:t>
            </w:r>
          </w:p>
        </w:tc>
      </w:tr>
      <w:tr w:rsidR="00161C1D" w:rsidRPr="00AB2177" w14:paraId="4BE0942E"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0EF52C4"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120</w:t>
            </w:r>
          </w:p>
        </w:tc>
        <w:tc>
          <w:tcPr>
            <w:tcW w:w="820" w:type="dxa"/>
            <w:tcBorders>
              <w:top w:val="single" w:sz="7" w:space="0" w:color="000000"/>
              <w:left w:val="single" w:sz="7" w:space="0" w:color="000000"/>
              <w:bottom w:val="single" w:sz="6" w:space="0" w:color="FFFFFF"/>
              <w:right w:val="single" w:sz="6" w:space="0" w:color="FFFFFF"/>
            </w:tcBorders>
          </w:tcPr>
          <w:p w14:paraId="4846D184" w14:textId="01A9658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FE08427" w14:textId="28FB7A2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33AA5C8" w14:textId="72F0ACA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12</w:t>
            </w:r>
          </w:p>
        </w:tc>
        <w:tc>
          <w:tcPr>
            <w:tcW w:w="827" w:type="dxa"/>
            <w:tcBorders>
              <w:top w:val="single" w:sz="7" w:space="0" w:color="000000"/>
              <w:left w:val="single" w:sz="7" w:space="0" w:color="000000"/>
              <w:bottom w:val="single" w:sz="6" w:space="0" w:color="FFFFFF"/>
              <w:right w:val="single" w:sz="6" w:space="0" w:color="FFFFFF"/>
            </w:tcBorders>
          </w:tcPr>
          <w:p w14:paraId="3BF6CCC9" w14:textId="7CB67E8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7</w:t>
            </w:r>
          </w:p>
        </w:tc>
        <w:tc>
          <w:tcPr>
            <w:tcW w:w="882" w:type="dxa"/>
            <w:tcBorders>
              <w:top w:val="single" w:sz="7" w:space="0" w:color="000000"/>
              <w:left w:val="single" w:sz="7" w:space="0" w:color="000000"/>
              <w:bottom w:val="single" w:sz="6" w:space="0" w:color="FFFFFF"/>
              <w:right w:val="single" w:sz="6" w:space="0" w:color="FFFFFF"/>
            </w:tcBorders>
          </w:tcPr>
          <w:p w14:paraId="061B20C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948" w:type="dxa"/>
            <w:tcBorders>
              <w:top w:val="single" w:sz="7" w:space="0" w:color="000000"/>
              <w:left w:val="single" w:sz="7" w:space="0" w:color="000000"/>
              <w:bottom w:val="single" w:sz="6" w:space="0" w:color="FFFFFF"/>
              <w:right w:val="single" w:sz="6" w:space="0" w:color="FFFFFF"/>
            </w:tcBorders>
          </w:tcPr>
          <w:p w14:paraId="59C5190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795E1E3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794" w:type="dxa"/>
            <w:tcBorders>
              <w:top w:val="single" w:sz="7" w:space="0" w:color="000000"/>
              <w:left w:val="single" w:sz="7" w:space="0" w:color="000000"/>
              <w:bottom w:val="single" w:sz="6" w:space="0" w:color="FFFFFF"/>
              <w:right w:val="single" w:sz="6" w:space="0" w:color="FFFFFF"/>
            </w:tcBorders>
          </w:tcPr>
          <w:p w14:paraId="2ABA5423"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71" w:type="dxa"/>
            <w:tcBorders>
              <w:top w:val="single" w:sz="7" w:space="0" w:color="000000"/>
              <w:left w:val="single" w:sz="7" w:space="0" w:color="000000"/>
              <w:bottom w:val="single" w:sz="6" w:space="0" w:color="FFFFFF"/>
              <w:right w:val="single" w:sz="6" w:space="0" w:color="FFFFFF"/>
            </w:tcBorders>
          </w:tcPr>
          <w:p w14:paraId="493A9E0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6" w:type="dxa"/>
            <w:tcBorders>
              <w:top w:val="single" w:sz="7" w:space="0" w:color="000000"/>
              <w:left w:val="single" w:sz="7" w:space="0" w:color="000000"/>
              <w:bottom w:val="single" w:sz="6" w:space="0" w:color="FFFFFF"/>
              <w:right w:val="single" w:sz="7" w:space="0" w:color="000000"/>
            </w:tcBorders>
          </w:tcPr>
          <w:p w14:paraId="68CE42A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2205C0B6"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01A17E6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125</w:t>
            </w:r>
          </w:p>
        </w:tc>
        <w:tc>
          <w:tcPr>
            <w:tcW w:w="820" w:type="dxa"/>
            <w:tcBorders>
              <w:top w:val="single" w:sz="7" w:space="0" w:color="000000"/>
              <w:left w:val="single" w:sz="7" w:space="0" w:color="000000"/>
              <w:bottom w:val="single" w:sz="6" w:space="0" w:color="FFFFFF"/>
              <w:right w:val="single" w:sz="6" w:space="0" w:color="FFFFFF"/>
            </w:tcBorders>
          </w:tcPr>
          <w:p w14:paraId="2B7C1402" w14:textId="2504ADA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52186698" w14:textId="43F139A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0D24C0B5" w14:textId="192B48D3"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560195B4" w14:textId="001317C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15D8EBD7" w14:textId="2B91C51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3DDC5B97"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49B28A72" w14:textId="2330A94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794" w:type="dxa"/>
            <w:tcBorders>
              <w:top w:val="single" w:sz="7" w:space="0" w:color="000000"/>
              <w:left w:val="single" w:sz="7" w:space="0" w:color="000000"/>
              <w:bottom w:val="single" w:sz="6" w:space="0" w:color="FFFFFF"/>
              <w:right w:val="single" w:sz="6" w:space="0" w:color="FFFFFF"/>
            </w:tcBorders>
          </w:tcPr>
          <w:p w14:paraId="6176020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71" w:type="dxa"/>
            <w:tcBorders>
              <w:top w:val="single" w:sz="7" w:space="0" w:color="000000"/>
              <w:left w:val="single" w:sz="7" w:space="0" w:color="000000"/>
              <w:bottom w:val="single" w:sz="6" w:space="0" w:color="FFFFFF"/>
              <w:right w:val="single" w:sz="6" w:space="0" w:color="FFFFFF"/>
            </w:tcBorders>
          </w:tcPr>
          <w:p w14:paraId="0739368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6" w:type="dxa"/>
            <w:tcBorders>
              <w:top w:val="single" w:sz="7" w:space="0" w:color="000000"/>
              <w:left w:val="single" w:sz="7" w:space="0" w:color="000000"/>
              <w:bottom w:val="single" w:sz="6" w:space="0" w:color="FFFFFF"/>
              <w:right w:val="single" w:sz="7" w:space="0" w:color="000000"/>
            </w:tcBorders>
          </w:tcPr>
          <w:p w14:paraId="38EE1E1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5A7B32C9"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1BEC3D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130</w:t>
            </w:r>
          </w:p>
        </w:tc>
        <w:tc>
          <w:tcPr>
            <w:tcW w:w="820" w:type="dxa"/>
            <w:tcBorders>
              <w:top w:val="single" w:sz="7" w:space="0" w:color="000000"/>
              <w:left w:val="single" w:sz="7" w:space="0" w:color="000000"/>
              <w:bottom w:val="single" w:sz="6" w:space="0" w:color="FFFFFF"/>
              <w:right w:val="single" w:sz="6" w:space="0" w:color="FFFFFF"/>
            </w:tcBorders>
          </w:tcPr>
          <w:p w14:paraId="1E6C9C2D" w14:textId="1315BF7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47B0283D" w14:textId="0138E47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C048759" w14:textId="36989A5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64C93D58" w14:textId="366FE27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174334E9" w14:textId="7E118D7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08517D4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02" w:type="dxa"/>
            <w:tcBorders>
              <w:top w:val="single" w:sz="7" w:space="0" w:color="000000"/>
              <w:left w:val="single" w:sz="7" w:space="0" w:color="000000"/>
              <w:bottom w:val="single" w:sz="6" w:space="0" w:color="FFFFFF"/>
              <w:right w:val="single" w:sz="6" w:space="0" w:color="FFFFFF"/>
            </w:tcBorders>
          </w:tcPr>
          <w:p w14:paraId="393ED957" w14:textId="2360F6B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794" w:type="dxa"/>
            <w:tcBorders>
              <w:top w:val="single" w:sz="7" w:space="0" w:color="000000"/>
              <w:left w:val="single" w:sz="7" w:space="0" w:color="000000"/>
              <w:bottom w:val="single" w:sz="6" w:space="0" w:color="FFFFFF"/>
              <w:right w:val="single" w:sz="6" w:space="0" w:color="FFFFFF"/>
            </w:tcBorders>
          </w:tcPr>
          <w:p w14:paraId="3B24B752"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71" w:type="dxa"/>
            <w:tcBorders>
              <w:top w:val="single" w:sz="7" w:space="0" w:color="000000"/>
              <w:left w:val="single" w:sz="7" w:space="0" w:color="000000"/>
              <w:bottom w:val="single" w:sz="6" w:space="0" w:color="FFFFFF"/>
              <w:right w:val="single" w:sz="6" w:space="0" w:color="FFFFFF"/>
            </w:tcBorders>
          </w:tcPr>
          <w:p w14:paraId="0A99A108"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6" w:type="dxa"/>
            <w:tcBorders>
              <w:top w:val="single" w:sz="7" w:space="0" w:color="000000"/>
              <w:left w:val="single" w:sz="7" w:space="0" w:color="000000"/>
              <w:bottom w:val="single" w:sz="6" w:space="0" w:color="FFFFFF"/>
              <w:right w:val="single" w:sz="7" w:space="0" w:color="000000"/>
            </w:tcBorders>
          </w:tcPr>
          <w:p w14:paraId="42C35406"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78EC47BB"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4358233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135</w:t>
            </w:r>
          </w:p>
        </w:tc>
        <w:tc>
          <w:tcPr>
            <w:tcW w:w="820" w:type="dxa"/>
            <w:tcBorders>
              <w:top w:val="single" w:sz="7" w:space="0" w:color="000000"/>
              <w:left w:val="single" w:sz="7" w:space="0" w:color="000000"/>
              <w:bottom w:val="single" w:sz="6" w:space="0" w:color="FFFFFF"/>
              <w:right w:val="single" w:sz="6" w:space="0" w:color="FFFFFF"/>
            </w:tcBorders>
          </w:tcPr>
          <w:p w14:paraId="274C82F3" w14:textId="4AF1925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3D486910" w14:textId="66E4202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1DF35AEA" w14:textId="555E3C8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1BF37D28" w14:textId="4FFDAEB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67151935" w14:textId="0B2D50D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2F74F081" w14:textId="03F0DF7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02" w:type="dxa"/>
            <w:tcBorders>
              <w:top w:val="single" w:sz="7" w:space="0" w:color="000000"/>
              <w:left w:val="single" w:sz="7" w:space="0" w:color="000000"/>
              <w:bottom w:val="single" w:sz="6" w:space="0" w:color="FFFFFF"/>
              <w:right w:val="single" w:sz="6" w:space="0" w:color="FFFFFF"/>
            </w:tcBorders>
          </w:tcPr>
          <w:p w14:paraId="343B4E12" w14:textId="2987B42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794" w:type="dxa"/>
            <w:tcBorders>
              <w:top w:val="single" w:sz="7" w:space="0" w:color="000000"/>
              <w:left w:val="single" w:sz="7" w:space="0" w:color="000000"/>
              <w:bottom w:val="single" w:sz="6" w:space="0" w:color="FFFFFF"/>
              <w:right w:val="single" w:sz="6" w:space="0" w:color="FFFFFF"/>
            </w:tcBorders>
          </w:tcPr>
          <w:p w14:paraId="622ECDC5" w14:textId="436E1E3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71" w:type="dxa"/>
            <w:tcBorders>
              <w:top w:val="single" w:sz="7" w:space="0" w:color="000000"/>
              <w:left w:val="single" w:sz="7" w:space="0" w:color="000000"/>
              <w:bottom w:val="single" w:sz="6" w:space="0" w:color="FFFFFF"/>
              <w:right w:val="single" w:sz="6" w:space="0" w:color="FFFFFF"/>
            </w:tcBorders>
          </w:tcPr>
          <w:p w14:paraId="3898F87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6" w:type="dxa"/>
            <w:tcBorders>
              <w:top w:val="single" w:sz="7" w:space="0" w:color="000000"/>
              <w:left w:val="single" w:sz="7" w:space="0" w:color="000000"/>
              <w:bottom w:val="single" w:sz="6" w:space="0" w:color="FFFFFF"/>
              <w:right w:val="single" w:sz="7" w:space="0" w:color="000000"/>
            </w:tcBorders>
          </w:tcPr>
          <w:p w14:paraId="5F81281A"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1683B36D"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1B88CC6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140</w:t>
            </w:r>
          </w:p>
        </w:tc>
        <w:tc>
          <w:tcPr>
            <w:tcW w:w="820" w:type="dxa"/>
            <w:tcBorders>
              <w:top w:val="single" w:sz="7" w:space="0" w:color="000000"/>
              <w:left w:val="single" w:sz="7" w:space="0" w:color="000000"/>
              <w:bottom w:val="single" w:sz="6" w:space="0" w:color="FFFFFF"/>
              <w:right w:val="single" w:sz="6" w:space="0" w:color="FFFFFF"/>
            </w:tcBorders>
          </w:tcPr>
          <w:p w14:paraId="6A16E588" w14:textId="5A2DAE0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0B70893F" w14:textId="0B3266C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774DEC82" w14:textId="7B256AC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03772108" w14:textId="3005566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0C3ACF4E" w14:textId="08C786F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472F9AEF" w14:textId="3904B52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02" w:type="dxa"/>
            <w:tcBorders>
              <w:top w:val="single" w:sz="7" w:space="0" w:color="000000"/>
              <w:left w:val="single" w:sz="7" w:space="0" w:color="000000"/>
              <w:bottom w:val="single" w:sz="6" w:space="0" w:color="FFFFFF"/>
              <w:right w:val="single" w:sz="6" w:space="0" w:color="FFFFFF"/>
            </w:tcBorders>
          </w:tcPr>
          <w:p w14:paraId="08579420" w14:textId="75E380A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10</w:t>
            </w:r>
          </w:p>
        </w:tc>
        <w:tc>
          <w:tcPr>
            <w:tcW w:w="794" w:type="dxa"/>
            <w:tcBorders>
              <w:top w:val="single" w:sz="7" w:space="0" w:color="000000"/>
              <w:left w:val="single" w:sz="7" w:space="0" w:color="000000"/>
              <w:bottom w:val="single" w:sz="6" w:space="0" w:color="FFFFFF"/>
              <w:right w:val="single" w:sz="6" w:space="0" w:color="FFFFFF"/>
            </w:tcBorders>
          </w:tcPr>
          <w:p w14:paraId="22DA462D" w14:textId="12D6796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w:t>
            </w:r>
            <w:r w:rsidR="00161C1D" w:rsidRPr="001F6D58">
              <w:rPr>
                <w:sz w:val="18"/>
                <w:szCs w:val="18"/>
              </w:rPr>
              <w:t>5</w:t>
            </w:r>
          </w:p>
        </w:tc>
        <w:tc>
          <w:tcPr>
            <w:tcW w:w="871" w:type="dxa"/>
            <w:tcBorders>
              <w:top w:val="single" w:sz="7" w:space="0" w:color="000000"/>
              <w:left w:val="single" w:sz="7" w:space="0" w:color="000000"/>
              <w:bottom w:val="single" w:sz="6" w:space="0" w:color="FFFFFF"/>
              <w:right w:val="single" w:sz="6" w:space="0" w:color="FFFFFF"/>
            </w:tcBorders>
          </w:tcPr>
          <w:p w14:paraId="2AC2E8D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0</w:t>
            </w:r>
          </w:p>
        </w:tc>
        <w:tc>
          <w:tcPr>
            <w:tcW w:w="826" w:type="dxa"/>
            <w:tcBorders>
              <w:top w:val="single" w:sz="7" w:space="0" w:color="000000"/>
              <w:left w:val="single" w:sz="7" w:space="0" w:color="000000"/>
              <w:bottom w:val="single" w:sz="6" w:space="0" w:color="FFFFFF"/>
              <w:right w:val="single" w:sz="7" w:space="0" w:color="000000"/>
            </w:tcBorders>
          </w:tcPr>
          <w:p w14:paraId="126A63CF"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626956D7"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55870B0D"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145</w:t>
            </w:r>
          </w:p>
        </w:tc>
        <w:tc>
          <w:tcPr>
            <w:tcW w:w="820" w:type="dxa"/>
            <w:tcBorders>
              <w:top w:val="single" w:sz="7" w:space="0" w:color="000000"/>
              <w:left w:val="single" w:sz="7" w:space="0" w:color="000000"/>
              <w:bottom w:val="single" w:sz="6" w:space="0" w:color="FFFFFF"/>
              <w:right w:val="single" w:sz="6" w:space="0" w:color="FFFFFF"/>
            </w:tcBorders>
          </w:tcPr>
          <w:p w14:paraId="38BFE33D" w14:textId="1096D40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347D7C1E" w14:textId="7EBA7ED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4D0F6663" w14:textId="6F077BB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62D7B57C" w14:textId="0A01553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085A47DE" w14:textId="540C8D7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0A83BFC2" w14:textId="010D258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02" w:type="dxa"/>
            <w:tcBorders>
              <w:top w:val="single" w:sz="7" w:space="0" w:color="000000"/>
              <w:left w:val="single" w:sz="7" w:space="0" w:color="000000"/>
              <w:bottom w:val="single" w:sz="6" w:space="0" w:color="FFFFFF"/>
              <w:right w:val="single" w:sz="6" w:space="0" w:color="FFFFFF"/>
            </w:tcBorders>
          </w:tcPr>
          <w:p w14:paraId="7B601A1D" w14:textId="000DA07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30D6C3EC" w14:textId="6350DF1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871" w:type="dxa"/>
            <w:tcBorders>
              <w:top w:val="single" w:sz="7" w:space="0" w:color="000000"/>
              <w:left w:val="single" w:sz="7" w:space="0" w:color="000000"/>
              <w:bottom w:val="single" w:sz="6" w:space="0" w:color="FFFFFF"/>
              <w:right w:val="single" w:sz="6" w:space="0" w:color="FFFFFF"/>
            </w:tcBorders>
          </w:tcPr>
          <w:p w14:paraId="3A26F21A" w14:textId="08E0AF7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2,5</w:t>
            </w:r>
          </w:p>
        </w:tc>
        <w:tc>
          <w:tcPr>
            <w:tcW w:w="826" w:type="dxa"/>
            <w:tcBorders>
              <w:top w:val="single" w:sz="7" w:space="0" w:color="000000"/>
              <w:left w:val="single" w:sz="7" w:space="0" w:color="000000"/>
              <w:bottom w:val="single" w:sz="6" w:space="0" w:color="FFFFFF"/>
              <w:right w:val="single" w:sz="7" w:space="0" w:color="000000"/>
            </w:tcBorders>
          </w:tcPr>
          <w:p w14:paraId="0322A039"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21C77B1D"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6" w:space="0" w:color="FFFFFF"/>
              <w:right w:val="single" w:sz="6" w:space="0" w:color="FFFFFF"/>
            </w:tcBorders>
          </w:tcPr>
          <w:p w14:paraId="7E354F6B"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150</w:t>
            </w:r>
          </w:p>
        </w:tc>
        <w:tc>
          <w:tcPr>
            <w:tcW w:w="820" w:type="dxa"/>
            <w:tcBorders>
              <w:top w:val="single" w:sz="7" w:space="0" w:color="000000"/>
              <w:left w:val="single" w:sz="7" w:space="0" w:color="000000"/>
              <w:bottom w:val="single" w:sz="6" w:space="0" w:color="FFFFFF"/>
              <w:right w:val="single" w:sz="6" w:space="0" w:color="FFFFFF"/>
            </w:tcBorders>
          </w:tcPr>
          <w:p w14:paraId="5E34C07E" w14:textId="0B30EBA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6" w:space="0" w:color="FFFFFF"/>
              <w:right w:val="single" w:sz="6" w:space="0" w:color="FFFFFF"/>
            </w:tcBorders>
          </w:tcPr>
          <w:p w14:paraId="28C98F18" w14:textId="3AA6C8CB"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6" w:space="0" w:color="FFFFFF"/>
              <w:right w:val="single" w:sz="6" w:space="0" w:color="FFFFFF"/>
            </w:tcBorders>
          </w:tcPr>
          <w:p w14:paraId="57836615" w14:textId="4E80507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6" w:space="0" w:color="FFFFFF"/>
              <w:right w:val="single" w:sz="6" w:space="0" w:color="FFFFFF"/>
            </w:tcBorders>
          </w:tcPr>
          <w:p w14:paraId="66F00FB7" w14:textId="1B582FF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6" w:space="0" w:color="FFFFFF"/>
              <w:right w:val="single" w:sz="6" w:space="0" w:color="FFFFFF"/>
            </w:tcBorders>
          </w:tcPr>
          <w:p w14:paraId="2297C263" w14:textId="122CE1E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6" w:space="0" w:color="FFFFFF"/>
              <w:right w:val="single" w:sz="6" w:space="0" w:color="FFFFFF"/>
            </w:tcBorders>
          </w:tcPr>
          <w:p w14:paraId="330920D0" w14:textId="4D660868"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02" w:type="dxa"/>
            <w:tcBorders>
              <w:top w:val="single" w:sz="7" w:space="0" w:color="000000"/>
              <w:left w:val="single" w:sz="7" w:space="0" w:color="000000"/>
              <w:bottom w:val="single" w:sz="6" w:space="0" w:color="FFFFFF"/>
              <w:right w:val="single" w:sz="6" w:space="0" w:color="FFFFFF"/>
            </w:tcBorders>
          </w:tcPr>
          <w:p w14:paraId="003CA508" w14:textId="3F2232F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794" w:type="dxa"/>
            <w:tcBorders>
              <w:top w:val="single" w:sz="7" w:space="0" w:color="000000"/>
              <w:left w:val="single" w:sz="7" w:space="0" w:color="000000"/>
              <w:bottom w:val="single" w:sz="6" w:space="0" w:color="FFFFFF"/>
              <w:right w:val="single" w:sz="6" w:space="0" w:color="FFFFFF"/>
            </w:tcBorders>
          </w:tcPr>
          <w:p w14:paraId="3193D2BD" w14:textId="1D81BEC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10,0</w:t>
            </w:r>
          </w:p>
        </w:tc>
        <w:tc>
          <w:tcPr>
            <w:tcW w:w="871" w:type="dxa"/>
            <w:tcBorders>
              <w:top w:val="single" w:sz="7" w:space="0" w:color="000000"/>
              <w:left w:val="single" w:sz="7" w:space="0" w:color="000000"/>
              <w:bottom w:val="single" w:sz="6" w:space="0" w:color="FFFFFF"/>
              <w:right w:val="single" w:sz="6" w:space="0" w:color="FFFFFF"/>
            </w:tcBorders>
          </w:tcPr>
          <w:p w14:paraId="0F08644C" w14:textId="1CBC057A"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5,0</w:t>
            </w:r>
          </w:p>
        </w:tc>
        <w:tc>
          <w:tcPr>
            <w:tcW w:w="826" w:type="dxa"/>
            <w:tcBorders>
              <w:top w:val="single" w:sz="7" w:space="0" w:color="000000"/>
              <w:left w:val="single" w:sz="7" w:space="0" w:color="000000"/>
              <w:bottom w:val="single" w:sz="6" w:space="0" w:color="FFFFFF"/>
              <w:right w:val="single" w:sz="7" w:space="0" w:color="000000"/>
            </w:tcBorders>
          </w:tcPr>
          <w:p w14:paraId="4FFC6BFC"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rPr>
            </w:pPr>
            <w:r w:rsidRPr="001F6D58">
              <w:rPr>
                <w:sz w:val="18"/>
                <w:szCs w:val="18"/>
              </w:rPr>
              <w:t>0</w:t>
            </w:r>
          </w:p>
        </w:tc>
      </w:tr>
      <w:tr w:rsidR="00161C1D" w:rsidRPr="00AB2177" w14:paraId="73CD4184" w14:textId="77777777" w:rsidTr="001F6D58">
        <w:tblPrEx>
          <w:tblCellMar>
            <w:left w:w="117" w:type="dxa"/>
            <w:right w:w="117" w:type="dxa"/>
          </w:tblCellMar>
        </w:tblPrEx>
        <w:trPr>
          <w:gridAfter w:val="1"/>
          <w:wAfter w:w="8" w:type="dxa"/>
        </w:trPr>
        <w:tc>
          <w:tcPr>
            <w:tcW w:w="901" w:type="dxa"/>
            <w:tcBorders>
              <w:top w:val="single" w:sz="7" w:space="0" w:color="000000"/>
              <w:left w:val="single" w:sz="7" w:space="0" w:color="000000"/>
              <w:bottom w:val="single" w:sz="4" w:space="0" w:color="000000"/>
              <w:right w:val="single" w:sz="6" w:space="0" w:color="FFFFFF"/>
            </w:tcBorders>
          </w:tcPr>
          <w:p w14:paraId="7CCAD5D5"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rPr>
            </w:pPr>
            <w:r w:rsidRPr="001F6D58">
              <w:rPr>
                <w:sz w:val="18"/>
                <w:szCs w:val="18"/>
              </w:rPr>
              <w:t>155</w:t>
            </w:r>
          </w:p>
        </w:tc>
        <w:tc>
          <w:tcPr>
            <w:tcW w:w="820" w:type="dxa"/>
            <w:tcBorders>
              <w:top w:val="single" w:sz="7" w:space="0" w:color="000000"/>
              <w:left w:val="single" w:sz="7" w:space="0" w:color="000000"/>
              <w:bottom w:val="single" w:sz="4" w:space="0" w:color="000000"/>
              <w:right w:val="single" w:sz="6" w:space="0" w:color="FFFFFF"/>
            </w:tcBorders>
          </w:tcPr>
          <w:p w14:paraId="0C7A4577" w14:textId="2A80AE7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0" w:type="dxa"/>
            <w:tcBorders>
              <w:top w:val="single" w:sz="7" w:space="0" w:color="000000"/>
              <w:left w:val="single" w:sz="7" w:space="0" w:color="000000"/>
              <w:bottom w:val="single" w:sz="4" w:space="0" w:color="000000"/>
              <w:right w:val="single" w:sz="6" w:space="0" w:color="FFFFFF"/>
            </w:tcBorders>
          </w:tcPr>
          <w:p w14:paraId="49C7AE16" w14:textId="211896C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59" w:type="dxa"/>
            <w:tcBorders>
              <w:top w:val="single" w:sz="7" w:space="0" w:color="000000"/>
              <w:left w:val="single" w:sz="7" w:space="0" w:color="000000"/>
              <w:bottom w:val="single" w:sz="4" w:space="0" w:color="000000"/>
              <w:right w:val="single" w:sz="6" w:space="0" w:color="FFFFFF"/>
            </w:tcBorders>
          </w:tcPr>
          <w:p w14:paraId="0C6E6341" w14:textId="3B90635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27" w:type="dxa"/>
            <w:tcBorders>
              <w:top w:val="single" w:sz="7" w:space="0" w:color="000000"/>
              <w:left w:val="single" w:sz="7" w:space="0" w:color="000000"/>
              <w:bottom w:val="single" w:sz="4" w:space="0" w:color="000000"/>
              <w:right w:val="single" w:sz="6" w:space="0" w:color="FFFFFF"/>
            </w:tcBorders>
          </w:tcPr>
          <w:p w14:paraId="01E25F40" w14:textId="72DA71D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82" w:type="dxa"/>
            <w:tcBorders>
              <w:top w:val="single" w:sz="7" w:space="0" w:color="000000"/>
              <w:left w:val="single" w:sz="7" w:space="0" w:color="000000"/>
              <w:bottom w:val="single" w:sz="4" w:space="0" w:color="000000"/>
              <w:right w:val="single" w:sz="6" w:space="0" w:color="FFFFFF"/>
            </w:tcBorders>
          </w:tcPr>
          <w:p w14:paraId="646CDB49" w14:textId="676E7C10"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948" w:type="dxa"/>
            <w:tcBorders>
              <w:top w:val="single" w:sz="7" w:space="0" w:color="000000"/>
              <w:left w:val="single" w:sz="7" w:space="0" w:color="000000"/>
              <w:bottom w:val="single" w:sz="4" w:space="0" w:color="000000"/>
              <w:right w:val="single" w:sz="6" w:space="0" w:color="FFFFFF"/>
            </w:tcBorders>
          </w:tcPr>
          <w:p w14:paraId="3F2572D6" w14:textId="02294B3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02" w:type="dxa"/>
            <w:tcBorders>
              <w:top w:val="single" w:sz="7" w:space="0" w:color="000000"/>
              <w:left w:val="single" w:sz="7" w:space="0" w:color="000000"/>
              <w:bottom w:val="single" w:sz="4" w:space="0" w:color="000000"/>
              <w:right w:val="single" w:sz="6" w:space="0" w:color="FFFFFF"/>
            </w:tcBorders>
          </w:tcPr>
          <w:p w14:paraId="1AB35B21" w14:textId="5B970302"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794" w:type="dxa"/>
            <w:tcBorders>
              <w:top w:val="single" w:sz="7" w:space="0" w:color="000000"/>
              <w:left w:val="single" w:sz="7" w:space="0" w:color="000000"/>
              <w:bottom w:val="single" w:sz="4" w:space="0" w:color="000000"/>
              <w:right w:val="single" w:sz="6" w:space="0" w:color="FFFFFF"/>
            </w:tcBorders>
          </w:tcPr>
          <w:p w14:paraId="6DBBBD3A" w14:textId="05EDDDFF"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b/>
                <w:bCs/>
                <w:sz w:val="18"/>
                <w:szCs w:val="18"/>
                <w:lang w:val="en-GB"/>
              </w:rPr>
              <w:t>–</w:t>
            </w:r>
          </w:p>
        </w:tc>
        <w:tc>
          <w:tcPr>
            <w:tcW w:w="871" w:type="dxa"/>
            <w:tcBorders>
              <w:top w:val="single" w:sz="7" w:space="0" w:color="000000"/>
              <w:left w:val="single" w:sz="7" w:space="0" w:color="000000"/>
              <w:bottom w:val="single" w:sz="4" w:space="0" w:color="000000"/>
              <w:right w:val="single" w:sz="6" w:space="0" w:color="FFFFFF"/>
            </w:tcBorders>
          </w:tcPr>
          <w:p w14:paraId="56575BC5" w14:textId="31127E66"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lang w:val="en-GB"/>
              </w:rPr>
            </w:pPr>
            <w:r w:rsidRPr="001F6D58">
              <w:rPr>
                <w:sz w:val="18"/>
                <w:szCs w:val="18"/>
                <w:lang w:val="en-GB"/>
              </w:rPr>
              <w:t>–</w:t>
            </w:r>
            <w:r w:rsidR="00161C1D" w:rsidRPr="001F6D58">
              <w:rPr>
                <w:sz w:val="18"/>
                <w:szCs w:val="18"/>
                <w:lang w:val="en-GB"/>
              </w:rPr>
              <w:t>7,5</w:t>
            </w:r>
          </w:p>
        </w:tc>
        <w:tc>
          <w:tcPr>
            <w:tcW w:w="826" w:type="dxa"/>
            <w:tcBorders>
              <w:top w:val="single" w:sz="7" w:space="0" w:color="000000"/>
              <w:left w:val="single" w:sz="7" w:space="0" w:color="000000"/>
              <w:bottom w:val="single" w:sz="4" w:space="0" w:color="000000"/>
              <w:right w:val="single" w:sz="7" w:space="0" w:color="000000"/>
            </w:tcBorders>
          </w:tcPr>
          <w:p w14:paraId="70687E96" w14:textId="51ADEE7C"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center"/>
              <w:rPr>
                <w:sz w:val="18"/>
                <w:szCs w:val="18"/>
                <w:u w:val="single"/>
                <w:lang w:val="en-GB"/>
              </w:rPr>
            </w:pPr>
            <w:r w:rsidRPr="001F6D58">
              <w:rPr>
                <w:sz w:val="18"/>
                <w:szCs w:val="18"/>
                <w:lang w:val="en-GB"/>
              </w:rPr>
              <w:t>–</w:t>
            </w:r>
            <w:r w:rsidR="00161C1D" w:rsidRPr="001F6D58">
              <w:rPr>
                <w:sz w:val="18"/>
                <w:szCs w:val="18"/>
                <w:lang w:val="en-GB"/>
              </w:rPr>
              <w:t>2,5</w:t>
            </w:r>
          </w:p>
        </w:tc>
      </w:tr>
      <w:tr w:rsidR="00161C1D" w:rsidRPr="00AB2177" w14:paraId="05D5F4E1" w14:textId="77777777" w:rsidTr="001F6D58">
        <w:tblPrEx>
          <w:tblCellMar>
            <w:left w:w="117" w:type="dxa"/>
            <w:right w:w="117" w:type="dxa"/>
          </w:tblCellMar>
        </w:tblPrEx>
        <w:trPr>
          <w:gridAfter w:val="1"/>
          <w:wAfter w:w="8" w:type="dxa"/>
        </w:trPr>
        <w:tc>
          <w:tcPr>
            <w:tcW w:w="901" w:type="dxa"/>
            <w:tcBorders>
              <w:top w:val="single" w:sz="4" w:space="0" w:color="000000"/>
              <w:left w:val="single" w:sz="4" w:space="0" w:color="000000"/>
              <w:bottom w:val="single" w:sz="12" w:space="0" w:color="000000"/>
              <w:right w:val="single" w:sz="4" w:space="0" w:color="000000"/>
            </w:tcBorders>
          </w:tcPr>
          <w:p w14:paraId="24575D11" w14:textId="77777777" w:rsidR="00161C1D" w:rsidRPr="001F6D58" w:rsidRDefault="00161C1D"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rPr>
            </w:pPr>
            <w:r w:rsidRPr="001F6D58">
              <w:rPr>
                <w:sz w:val="18"/>
                <w:szCs w:val="18"/>
              </w:rPr>
              <w:t>160</w:t>
            </w:r>
          </w:p>
        </w:tc>
        <w:tc>
          <w:tcPr>
            <w:tcW w:w="820" w:type="dxa"/>
            <w:tcBorders>
              <w:top w:val="single" w:sz="4" w:space="0" w:color="000000"/>
              <w:left w:val="single" w:sz="4" w:space="0" w:color="000000"/>
              <w:bottom w:val="single" w:sz="12" w:space="0" w:color="000000"/>
              <w:right w:val="single" w:sz="4" w:space="0" w:color="000000"/>
            </w:tcBorders>
          </w:tcPr>
          <w:p w14:paraId="469A0F3F" w14:textId="3C2DEA6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70" w:type="dxa"/>
            <w:tcBorders>
              <w:top w:val="single" w:sz="4" w:space="0" w:color="000000"/>
              <w:left w:val="single" w:sz="4" w:space="0" w:color="000000"/>
              <w:bottom w:val="single" w:sz="12" w:space="0" w:color="000000"/>
              <w:right w:val="single" w:sz="4" w:space="0" w:color="000000"/>
            </w:tcBorders>
          </w:tcPr>
          <w:p w14:paraId="1F47B4F6" w14:textId="58AD6BA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59" w:type="dxa"/>
            <w:tcBorders>
              <w:top w:val="single" w:sz="4" w:space="0" w:color="000000"/>
              <w:left w:val="single" w:sz="4" w:space="0" w:color="000000"/>
              <w:bottom w:val="single" w:sz="12" w:space="0" w:color="000000"/>
              <w:right w:val="single" w:sz="4" w:space="0" w:color="000000"/>
            </w:tcBorders>
          </w:tcPr>
          <w:p w14:paraId="1CF60960" w14:textId="70BE095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27" w:type="dxa"/>
            <w:tcBorders>
              <w:top w:val="single" w:sz="4" w:space="0" w:color="000000"/>
              <w:left w:val="single" w:sz="4" w:space="0" w:color="000000"/>
              <w:bottom w:val="single" w:sz="12" w:space="0" w:color="000000"/>
              <w:right w:val="single" w:sz="4" w:space="0" w:color="000000"/>
            </w:tcBorders>
          </w:tcPr>
          <w:p w14:paraId="25D270B5" w14:textId="5A4FA741"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82" w:type="dxa"/>
            <w:tcBorders>
              <w:top w:val="single" w:sz="4" w:space="0" w:color="000000"/>
              <w:left w:val="single" w:sz="4" w:space="0" w:color="000000"/>
              <w:bottom w:val="single" w:sz="12" w:space="0" w:color="000000"/>
              <w:right w:val="single" w:sz="4" w:space="0" w:color="000000"/>
            </w:tcBorders>
          </w:tcPr>
          <w:p w14:paraId="153A9883" w14:textId="1F1EB075"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948" w:type="dxa"/>
            <w:tcBorders>
              <w:top w:val="single" w:sz="4" w:space="0" w:color="000000"/>
              <w:left w:val="single" w:sz="4" w:space="0" w:color="000000"/>
              <w:bottom w:val="single" w:sz="12" w:space="0" w:color="000000"/>
              <w:right w:val="single" w:sz="4" w:space="0" w:color="000000"/>
            </w:tcBorders>
          </w:tcPr>
          <w:p w14:paraId="03F99B62" w14:textId="5C7045E4"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02" w:type="dxa"/>
            <w:tcBorders>
              <w:top w:val="single" w:sz="4" w:space="0" w:color="000000"/>
              <w:left w:val="single" w:sz="4" w:space="0" w:color="000000"/>
              <w:bottom w:val="single" w:sz="12" w:space="0" w:color="000000"/>
              <w:right w:val="single" w:sz="4" w:space="0" w:color="000000"/>
            </w:tcBorders>
          </w:tcPr>
          <w:p w14:paraId="19CA9E26" w14:textId="6C7EDE07"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794" w:type="dxa"/>
            <w:tcBorders>
              <w:top w:val="single" w:sz="4" w:space="0" w:color="000000"/>
              <w:left w:val="single" w:sz="4" w:space="0" w:color="000000"/>
              <w:bottom w:val="single" w:sz="12" w:space="0" w:color="000000"/>
              <w:right w:val="single" w:sz="4" w:space="0" w:color="000000"/>
            </w:tcBorders>
          </w:tcPr>
          <w:p w14:paraId="0D21DD57" w14:textId="7BBA12BE"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b/>
                <w:bCs/>
                <w:sz w:val="18"/>
                <w:szCs w:val="18"/>
                <w:lang w:val="en-GB"/>
              </w:rPr>
              <w:t>–</w:t>
            </w:r>
          </w:p>
        </w:tc>
        <w:tc>
          <w:tcPr>
            <w:tcW w:w="871" w:type="dxa"/>
            <w:tcBorders>
              <w:top w:val="single" w:sz="4" w:space="0" w:color="000000"/>
              <w:left w:val="single" w:sz="4" w:space="0" w:color="000000"/>
              <w:bottom w:val="single" w:sz="12" w:space="0" w:color="000000"/>
              <w:right w:val="single" w:sz="4" w:space="0" w:color="000000"/>
            </w:tcBorders>
          </w:tcPr>
          <w:p w14:paraId="67351BA9" w14:textId="0FD2A409"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sz w:val="18"/>
                <w:szCs w:val="18"/>
                <w:lang w:val="en-GB"/>
              </w:rPr>
              <w:t>–</w:t>
            </w:r>
            <w:r w:rsidR="00161C1D" w:rsidRPr="001F6D58">
              <w:rPr>
                <w:sz w:val="18"/>
                <w:szCs w:val="18"/>
                <w:lang w:val="en-GB"/>
              </w:rPr>
              <w:t>10,0</w:t>
            </w:r>
          </w:p>
        </w:tc>
        <w:tc>
          <w:tcPr>
            <w:tcW w:w="826" w:type="dxa"/>
            <w:tcBorders>
              <w:top w:val="single" w:sz="4" w:space="0" w:color="000000"/>
              <w:left w:val="single" w:sz="4" w:space="0" w:color="000000"/>
              <w:bottom w:val="single" w:sz="12" w:space="0" w:color="000000"/>
              <w:right w:val="single" w:sz="4" w:space="0" w:color="000000"/>
            </w:tcBorders>
          </w:tcPr>
          <w:p w14:paraId="7B73000D" w14:textId="512C296D" w:rsidR="00161C1D" w:rsidRPr="001F6D58" w:rsidRDefault="001F6D58" w:rsidP="0026217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z w:val="18"/>
                <w:szCs w:val="18"/>
                <w:lang w:val="en-GB"/>
              </w:rPr>
            </w:pPr>
            <w:r w:rsidRPr="001F6D58">
              <w:rPr>
                <w:sz w:val="18"/>
                <w:szCs w:val="18"/>
                <w:lang w:val="en-GB"/>
              </w:rPr>
              <w:t>–</w:t>
            </w:r>
            <w:r w:rsidR="00161C1D" w:rsidRPr="001F6D58">
              <w:rPr>
                <w:sz w:val="18"/>
                <w:szCs w:val="18"/>
                <w:lang w:val="en-GB"/>
              </w:rPr>
              <w:t>5,0</w:t>
            </w:r>
          </w:p>
        </w:tc>
      </w:tr>
    </w:tbl>
    <w:p w14:paraId="7C1FFC7B" w14:textId="77777777" w:rsidR="00161C1D" w:rsidRPr="00A63F17" w:rsidRDefault="00161C1D" w:rsidP="00161C1D">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after="60" w:line="240" w:lineRule="auto"/>
        <w:ind w:firstLine="142"/>
        <w:rPr>
          <w:rFonts w:eastAsia="MS Mincho"/>
          <w:lang w:val="en-GB" w:eastAsia="ja-JP"/>
        </w:rPr>
      </w:pPr>
      <w:r w:rsidRPr="00A63F17">
        <w:rPr>
          <w:rFonts w:eastAsia="MS Mincho"/>
          <w:lang w:val="en-GB" w:eastAsia="ja-JP"/>
        </w:rPr>
        <w:t>________________</w:t>
      </w:r>
    </w:p>
    <w:p w14:paraId="7225E2FB" w14:textId="3CA1F0C6" w:rsidR="00161C1D" w:rsidRPr="001F6D58" w:rsidRDefault="00161C1D" w:rsidP="002417A9">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20" w:lineRule="exact"/>
        <w:ind w:left="425" w:right="1134"/>
        <w:rPr>
          <w:rFonts w:eastAsia="MS Mincho"/>
          <w:sz w:val="18"/>
          <w:szCs w:val="18"/>
        </w:rPr>
      </w:pPr>
      <w:r w:rsidRPr="001F6D58">
        <w:rPr>
          <w:sz w:val="18"/>
          <w:szCs w:val="18"/>
          <w:u w:val="single"/>
          <w:vertAlign w:val="superscript"/>
        </w:rPr>
        <w:t>1</w:t>
      </w:r>
      <w:r w:rsidRPr="001F6D58">
        <w:rPr>
          <w:sz w:val="18"/>
          <w:szCs w:val="18"/>
          <w:vertAlign w:val="superscript"/>
        </w:rPr>
        <w:t>/</w:t>
      </w:r>
      <w:r w:rsidRPr="001F6D58">
        <w:rPr>
          <w:sz w:val="18"/>
          <w:szCs w:val="18"/>
        </w:rPr>
        <w:t xml:space="preserve">  Индексы нагрузки указаны для одиночной конструкции</w:t>
      </w:r>
      <w:r w:rsidR="001F6D58">
        <w:rPr>
          <w:sz w:val="18"/>
          <w:szCs w:val="18"/>
        </w:rPr>
        <w:t>.</w:t>
      </w:r>
    </w:p>
    <w:p w14:paraId="3281B165" w14:textId="4653B349" w:rsidR="00161C1D" w:rsidRPr="001F6D58" w:rsidRDefault="00161C1D" w:rsidP="002417A9">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uppressAutoHyphens w:val="0"/>
        <w:autoSpaceDE w:val="0"/>
        <w:autoSpaceDN w:val="0"/>
        <w:adjustRightInd w:val="0"/>
        <w:spacing w:line="220" w:lineRule="exact"/>
        <w:ind w:left="425" w:right="1134"/>
        <w:rPr>
          <w:rFonts w:eastAsia="MS Mincho"/>
          <w:sz w:val="18"/>
          <w:szCs w:val="18"/>
        </w:rPr>
      </w:pPr>
      <w:r w:rsidRPr="001F6D58">
        <w:rPr>
          <w:sz w:val="18"/>
          <w:szCs w:val="18"/>
          <w:u w:val="single"/>
          <w:vertAlign w:val="superscript"/>
        </w:rPr>
        <w:t>2</w:t>
      </w:r>
      <w:r w:rsidRPr="001F6D58">
        <w:rPr>
          <w:sz w:val="18"/>
          <w:szCs w:val="18"/>
          <w:vertAlign w:val="superscript"/>
        </w:rPr>
        <w:t>/</w:t>
      </w:r>
      <w:r w:rsidRPr="001F6D58">
        <w:rPr>
          <w:sz w:val="18"/>
          <w:szCs w:val="18"/>
        </w:rPr>
        <w:t xml:space="preserve">  Изменения нагрузки при скорости более 160 км/ч не допускаются, Для обозначений скорости «Q» и выше скорость, соответствующая приведенному обозначению, является максимально допустимой для</w:t>
      </w:r>
      <w:r w:rsidR="00AB36FD">
        <w:rPr>
          <w:sz w:val="18"/>
          <w:szCs w:val="18"/>
        </w:rPr>
        <w:t xml:space="preserve"> </w:t>
      </w:r>
      <w:r w:rsidRPr="001F6D58">
        <w:rPr>
          <w:sz w:val="18"/>
          <w:szCs w:val="18"/>
        </w:rPr>
        <w:t>данной шины»</w:t>
      </w:r>
      <w:r w:rsidR="001F6D58">
        <w:rPr>
          <w:sz w:val="18"/>
          <w:szCs w:val="18"/>
        </w:rPr>
        <w:t>.</w:t>
      </w:r>
    </w:p>
    <w:p w14:paraId="347F2D0F" w14:textId="77777777" w:rsidR="00161C1D" w:rsidRPr="00CB05C5" w:rsidRDefault="00161C1D" w:rsidP="00161C1D">
      <w:pPr>
        <w:spacing w:before="240" w:after="120"/>
        <w:ind w:left="2268" w:right="1134" w:hanging="1134"/>
        <w:jc w:val="both"/>
      </w:pPr>
      <w:r>
        <w:rPr>
          <w:i/>
          <w:iCs/>
        </w:rPr>
        <w:t>Приложение 10</w:t>
      </w:r>
      <w:r>
        <w:t xml:space="preserve"> исключить,</w:t>
      </w:r>
    </w:p>
    <w:p w14:paraId="0DF0693A" w14:textId="77777777" w:rsidR="00161C1D" w:rsidRPr="00CB05C5" w:rsidRDefault="00161C1D" w:rsidP="00161C1D">
      <w:pPr>
        <w:spacing w:before="240" w:after="120"/>
        <w:ind w:left="2268" w:right="1134" w:hanging="1134"/>
        <w:jc w:val="both"/>
        <w:rPr>
          <w:iCs/>
        </w:rPr>
      </w:pPr>
      <w:r>
        <w:rPr>
          <w:i/>
          <w:iCs/>
        </w:rPr>
        <w:t>Приложение 10, добавления 1, 2 и 3</w:t>
      </w:r>
      <w:r>
        <w:t xml:space="preserve"> исключить,</w:t>
      </w:r>
    </w:p>
    <w:p w14:paraId="5B018234" w14:textId="77777777" w:rsidR="00161C1D" w:rsidRPr="00AB36FD" w:rsidRDefault="00161C1D" w:rsidP="00AB36FD">
      <w:pPr>
        <w:pStyle w:val="HChG"/>
        <w:rPr>
          <w:color w:val="000000" w:themeColor="text1"/>
        </w:rPr>
      </w:pPr>
      <w:r>
        <w:tab/>
        <w:t>II.</w:t>
      </w:r>
      <w:r>
        <w:tab/>
        <w:t xml:space="preserve">Обоснование </w:t>
      </w:r>
      <w:bookmarkStart w:id="96" w:name="_Hlk150513323"/>
      <w:bookmarkStart w:id="97" w:name="_Hlk150513351"/>
    </w:p>
    <w:p w14:paraId="63ECDE34" w14:textId="6261A60A" w:rsidR="00161C1D" w:rsidRPr="00DE47F0" w:rsidRDefault="00161C1D" w:rsidP="00161C1D">
      <w:pPr>
        <w:spacing w:after="120"/>
        <w:ind w:left="1134" w:right="1134"/>
        <w:jc w:val="both"/>
      </w:pPr>
      <w:r w:rsidRPr="00CB05C5">
        <w:t>1.</w:t>
      </w:r>
      <w:r w:rsidRPr="00CB05C5">
        <w:tab/>
      </w:r>
      <w:r w:rsidRPr="00DE47F0">
        <w:t xml:space="preserve">Настоящая новая серия поправок к Правилам № 109 ООН предлагается для устранения следующих трудностей, с которыми на практике сталкиваются предприятия по восстановлению протекторов шин и органы по официальному утверждению типа в контексте официального утверждения объектов по восстановлению протекторов </w:t>
      </w:r>
      <w:r>
        <w:t>«</w:t>
      </w:r>
      <w:r w:rsidRPr="00DE47F0">
        <w:t>шин для использования в тяжелых снежных условиях</w:t>
      </w:r>
      <w:r>
        <w:t>»</w:t>
      </w:r>
      <w:r w:rsidRPr="00DE47F0">
        <w:t xml:space="preserve"> и проверки соответствия производства этих шин с восстановленным протектором:</w:t>
      </w:r>
    </w:p>
    <w:p w14:paraId="11155E84" w14:textId="2633FDDA" w:rsidR="00161C1D" w:rsidRPr="00DE47F0" w:rsidRDefault="00161C1D" w:rsidP="00161C1D">
      <w:pPr>
        <w:spacing w:after="120"/>
        <w:ind w:left="1701" w:right="1134" w:hanging="567"/>
        <w:jc w:val="both"/>
        <w:rPr>
          <w:u w:val="single"/>
        </w:rPr>
      </w:pPr>
      <w:r w:rsidRPr="00CB05C5">
        <w:t>a)</w:t>
      </w:r>
      <w:r w:rsidRPr="00CB05C5">
        <w:tab/>
      </w:r>
      <w:r w:rsidRPr="00DE47F0">
        <w:t>признание протоколов испытаний на снегу, предоставленных поставщиками материала протектора или изготовителями новых шин в качестве доказательства соответствия требованиям об эффективности шины на снегу, и</w:t>
      </w:r>
      <w:r w:rsidR="002417A9">
        <w:t> </w:t>
      </w:r>
      <w:r w:rsidRPr="00DE47F0">
        <w:t xml:space="preserve">их последующая маркировка с использованием условного обозначения </w:t>
      </w:r>
      <w:r>
        <w:t>«</w:t>
      </w:r>
      <w:r w:rsidRPr="00DE47F0">
        <w:t>Alpine</w:t>
      </w:r>
      <w:r>
        <w:t>»</w:t>
      </w:r>
      <w:r w:rsidRPr="00DE47F0">
        <w:t>;</w:t>
      </w:r>
    </w:p>
    <w:p w14:paraId="7BD79776" w14:textId="76BB46D7" w:rsidR="00161C1D" w:rsidRPr="00DE47F0" w:rsidRDefault="00161C1D" w:rsidP="00161C1D">
      <w:pPr>
        <w:spacing w:after="120"/>
        <w:ind w:left="1701" w:right="1134" w:hanging="567"/>
        <w:jc w:val="both"/>
        <w:rPr>
          <w:u w:val="single"/>
        </w:rPr>
      </w:pPr>
      <w:r w:rsidRPr="00CB05C5">
        <w:t>b)</w:t>
      </w:r>
      <w:r w:rsidRPr="00CB05C5">
        <w:tab/>
      </w:r>
      <w:r w:rsidRPr="00DE47F0">
        <w:t>неясная ситуация с распределением обязанностей между предприятием по восстановлению протектора и поставщиками материалов протектора или изготовителями новых шин, особенно в отношении проверки соответствия производства шин с восстановленным протектором на основе либо испытаний по плану контроля поставщика протектора, либо заявления о соответствии новых шин, официально утвержденных согласно Правилам № 117 ООН, с</w:t>
      </w:r>
      <w:r w:rsidR="002417A9">
        <w:t> </w:t>
      </w:r>
      <w:r w:rsidRPr="00DE47F0">
        <w:t>протектором, имеющим те же основные характеристики, включая рисунок протектора шин с восстановленным протектором</w:t>
      </w:r>
      <w:bookmarkStart w:id="98" w:name="_Hlk150507284"/>
      <w:bookmarkEnd w:id="98"/>
      <w:r w:rsidR="002417A9">
        <w:t>.</w:t>
      </w:r>
    </w:p>
    <w:p w14:paraId="18DA7BD6" w14:textId="44B108FB" w:rsidR="00161C1D" w:rsidRPr="00DE47F0" w:rsidRDefault="00161C1D" w:rsidP="00161C1D">
      <w:pPr>
        <w:spacing w:after="120"/>
        <w:ind w:left="1134" w:right="1134"/>
        <w:jc w:val="both"/>
      </w:pPr>
      <w:r w:rsidRPr="00CB05C5">
        <w:t>2.</w:t>
      </w:r>
      <w:r w:rsidRPr="00CB05C5">
        <w:tab/>
      </w:r>
      <w:r w:rsidRPr="00DE47F0">
        <w:t>Данное предложение было разработано с учетом исключения предписаний, касающихся характеристик сцепления шин с восстановленным протектором с заснеженным дорожным покрытием, из Правил 109 ООН и их применения в рамках новых специальных правил ООН, касающихся официального утверждения типа шин с восстановленным протектором классов C1, C2 и C3 в отношении их характеристик сцепления на снегу</w:t>
      </w:r>
      <w:r w:rsidR="00F53E7B">
        <w:t>.</w:t>
      </w:r>
      <w:r w:rsidRPr="00DE47F0">
        <w:t xml:space="preserve"> Данное предложения обосновано стремлением провести различие между официальным утверждением типа мастерской, занимающейся восстановлением протекторов, и характеристиками шин с восстановленным протектором, обусловленными рисунком, используемым для восстановления протектора</w:t>
      </w:r>
      <w:r w:rsidR="00F53E7B">
        <w:t>.</w:t>
      </w:r>
      <w:r w:rsidRPr="00DE47F0">
        <w:t xml:space="preserve">  </w:t>
      </w:r>
    </w:p>
    <w:p w14:paraId="10CD7EDC" w14:textId="2DF0B1AB" w:rsidR="00161C1D" w:rsidRPr="00DE47F0" w:rsidRDefault="00161C1D" w:rsidP="00161C1D">
      <w:pPr>
        <w:spacing w:after="120"/>
        <w:ind w:left="1134" w:right="1134"/>
        <w:jc w:val="both"/>
      </w:pPr>
      <w:r w:rsidRPr="00CB05C5">
        <w:t>3.</w:t>
      </w:r>
      <w:r w:rsidRPr="00CB05C5">
        <w:tab/>
      </w:r>
      <w:r w:rsidRPr="00DE47F0">
        <w:t xml:space="preserve">Кроме того, в силу обоснования, приведенного в пункте 1, из Правил № 109 ООН исключены нынешние требования о классификации в качестве </w:t>
      </w:r>
      <w:r>
        <w:t>«</w:t>
      </w:r>
      <w:r w:rsidRPr="00DE47F0">
        <w:t>тяговой шины</w:t>
      </w:r>
      <w:r>
        <w:t>»</w:t>
      </w:r>
      <w:r w:rsidRPr="00DE47F0">
        <w:t>, которые были включены в эти новые специальные правила и дополнены новыми требованиями, введенными на основании поправок серии 04 к Правилам № 117, с</w:t>
      </w:r>
      <w:r w:rsidR="00F53E7B">
        <w:t> </w:t>
      </w:r>
      <w:r w:rsidRPr="00DE47F0">
        <w:t>соответствующими переходными положениями</w:t>
      </w:r>
      <w:r w:rsidR="00F53E7B">
        <w:t>.</w:t>
      </w:r>
    </w:p>
    <w:p w14:paraId="368887A7" w14:textId="7FEC7281" w:rsidR="00161C1D" w:rsidRPr="00DE47F0" w:rsidRDefault="00161C1D" w:rsidP="00161C1D">
      <w:pPr>
        <w:spacing w:after="120"/>
        <w:ind w:left="1134" w:right="1134"/>
        <w:jc w:val="both"/>
      </w:pPr>
      <w:r w:rsidRPr="00CB05C5">
        <w:t>4.</w:t>
      </w:r>
      <w:r w:rsidRPr="00CB05C5">
        <w:tab/>
      </w:r>
      <w:r w:rsidRPr="00DE47F0">
        <w:t>Наконец, по всему тексту Правил были внесены необходимые редакционные исправления и он был приведен в максимально возможное соответствие с текстом самого последнего варианта Правил № 54 ООН</w:t>
      </w:r>
      <w:r w:rsidR="00F53E7B">
        <w:t>.</w:t>
      </w:r>
    </w:p>
    <w:bookmarkEnd w:id="1"/>
    <w:bookmarkEnd w:id="2"/>
    <w:bookmarkEnd w:id="96"/>
    <w:p w14:paraId="69324463" w14:textId="51D9FDAD" w:rsidR="00E12C5F" w:rsidRPr="008D53B6" w:rsidRDefault="00161C1D" w:rsidP="001A555E">
      <w:pPr>
        <w:spacing w:before="240"/>
        <w:jc w:val="center"/>
      </w:pPr>
      <w:r w:rsidRPr="00CB05C5">
        <w:rPr>
          <w:u w:val="single"/>
        </w:rPr>
        <w:tab/>
      </w:r>
      <w:r w:rsidRPr="00CB05C5">
        <w:rPr>
          <w:u w:val="single"/>
        </w:rPr>
        <w:tab/>
      </w:r>
      <w:r w:rsidRPr="00CB05C5">
        <w:rPr>
          <w:u w:val="single"/>
        </w:rPr>
        <w:tab/>
      </w:r>
      <w:bookmarkEnd w:id="97"/>
    </w:p>
    <w:sectPr w:rsidR="00E12C5F" w:rsidRPr="008D53B6" w:rsidSect="004C3B7F">
      <w:headerReference w:type="even" r:id="rId15"/>
      <w:headerReference w:type="default" r:id="rId16"/>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2B33" w14:textId="77777777" w:rsidR="007666A0" w:rsidRPr="00A312BC" w:rsidRDefault="007666A0" w:rsidP="00A312BC"/>
  </w:endnote>
  <w:endnote w:type="continuationSeparator" w:id="0">
    <w:p w14:paraId="2557816F" w14:textId="77777777" w:rsidR="007666A0" w:rsidRPr="00A312BC" w:rsidRDefault="007666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12FD" w14:textId="2E44A8BC" w:rsidR="004C3B7F" w:rsidRPr="004C3B7F" w:rsidRDefault="004C3B7F">
    <w:pPr>
      <w:pStyle w:val="a9"/>
    </w:pPr>
    <w:r w:rsidRPr="004C3B7F">
      <w:rPr>
        <w:b/>
        <w:sz w:val="18"/>
      </w:rPr>
      <w:fldChar w:fldCharType="begin"/>
    </w:r>
    <w:r w:rsidRPr="004C3B7F">
      <w:rPr>
        <w:b/>
        <w:sz w:val="18"/>
      </w:rPr>
      <w:instrText xml:space="preserve"> PAGE  \* MERGEFORMAT </w:instrText>
    </w:r>
    <w:r w:rsidRPr="004C3B7F">
      <w:rPr>
        <w:b/>
        <w:sz w:val="18"/>
      </w:rPr>
      <w:fldChar w:fldCharType="separate"/>
    </w:r>
    <w:r w:rsidRPr="004C3B7F">
      <w:rPr>
        <w:b/>
        <w:noProof/>
        <w:sz w:val="18"/>
      </w:rPr>
      <w:t>2</w:t>
    </w:r>
    <w:r w:rsidRPr="004C3B7F">
      <w:rPr>
        <w:b/>
        <w:sz w:val="18"/>
      </w:rPr>
      <w:fldChar w:fldCharType="end"/>
    </w:r>
    <w:r>
      <w:rPr>
        <w:b/>
        <w:sz w:val="18"/>
      </w:rPr>
      <w:tab/>
    </w:r>
    <w:r>
      <w:t>GE.23-23254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0B11" w14:textId="06EEAFE5" w:rsidR="004C3B7F" w:rsidRPr="004C3B7F" w:rsidRDefault="004C3B7F" w:rsidP="004C3B7F">
    <w:pPr>
      <w:pStyle w:val="a9"/>
      <w:tabs>
        <w:tab w:val="clear" w:pos="9639"/>
        <w:tab w:val="right" w:pos="9638"/>
      </w:tabs>
      <w:rPr>
        <w:b/>
        <w:sz w:val="18"/>
      </w:rPr>
    </w:pPr>
    <w:r>
      <w:t>GE.23-23254</w:t>
    </w:r>
    <w:r>
      <w:tab/>
    </w:r>
    <w:r w:rsidRPr="004C3B7F">
      <w:rPr>
        <w:b/>
        <w:sz w:val="18"/>
      </w:rPr>
      <w:fldChar w:fldCharType="begin"/>
    </w:r>
    <w:r w:rsidRPr="004C3B7F">
      <w:rPr>
        <w:b/>
        <w:sz w:val="18"/>
      </w:rPr>
      <w:instrText xml:space="preserve"> PAGE  \* MERGEFORMAT </w:instrText>
    </w:r>
    <w:r w:rsidRPr="004C3B7F">
      <w:rPr>
        <w:b/>
        <w:sz w:val="18"/>
      </w:rPr>
      <w:fldChar w:fldCharType="separate"/>
    </w:r>
    <w:r w:rsidRPr="004C3B7F">
      <w:rPr>
        <w:b/>
        <w:noProof/>
        <w:sz w:val="18"/>
      </w:rPr>
      <w:t>3</w:t>
    </w:r>
    <w:r w:rsidRPr="004C3B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66F" w14:textId="0AC80A03" w:rsidR="00042B72" w:rsidRPr="00B679F9" w:rsidRDefault="004C3B7F" w:rsidP="004C3B7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A47500C" wp14:editId="03FE1E7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23-23254  (R)</w:t>
    </w:r>
    <w:r>
      <w:rPr>
        <w:noProof/>
      </w:rPr>
      <w:drawing>
        <wp:anchor distT="0" distB="0" distL="114300" distR="114300" simplePos="0" relativeHeight="251659264" behindDoc="0" locked="0" layoutInCell="1" allowOverlap="1" wp14:anchorId="48C68523" wp14:editId="5846003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w:t>
    </w:r>
    <w:r w:rsidR="00B679F9">
      <w:t>121223  151223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6AF1" w14:textId="77777777" w:rsidR="007666A0" w:rsidRPr="001075E9" w:rsidRDefault="007666A0" w:rsidP="001075E9">
      <w:pPr>
        <w:tabs>
          <w:tab w:val="right" w:pos="2155"/>
        </w:tabs>
        <w:spacing w:after="80" w:line="240" w:lineRule="auto"/>
        <w:ind w:left="680"/>
        <w:rPr>
          <w:u w:val="single"/>
        </w:rPr>
      </w:pPr>
      <w:r>
        <w:rPr>
          <w:u w:val="single"/>
        </w:rPr>
        <w:tab/>
      </w:r>
    </w:p>
  </w:footnote>
  <w:footnote w:type="continuationSeparator" w:id="0">
    <w:p w14:paraId="6F19DFE9" w14:textId="77777777" w:rsidR="007666A0" w:rsidRDefault="007666A0" w:rsidP="00407B78">
      <w:pPr>
        <w:tabs>
          <w:tab w:val="right" w:pos="2155"/>
        </w:tabs>
        <w:spacing w:after="80"/>
        <w:ind w:left="680"/>
        <w:rPr>
          <w:u w:val="single"/>
        </w:rPr>
      </w:pPr>
      <w:r>
        <w:rPr>
          <w:u w:val="single"/>
        </w:rPr>
        <w:tab/>
      </w:r>
    </w:p>
  </w:footnote>
  <w:footnote w:id="1">
    <w:p w14:paraId="28E65538" w14:textId="77777777" w:rsidR="004C3B7F" w:rsidRPr="00CB05C5" w:rsidRDefault="004C3B7F" w:rsidP="001A555E">
      <w:pPr>
        <w:pStyle w:val="ae"/>
      </w:pPr>
      <w:r>
        <w:tab/>
      </w:r>
      <w:r w:rsidRPr="00161C1D">
        <w:rPr>
          <w:sz w:val="20"/>
        </w:rPr>
        <w:t>*</w:t>
      </w:r>
      <w:r>
        <w:tab/>
        <w:t>В соответствии с программой работы Комитета по внутреннему транспорту на 2024 год, изложенной в предлагаемом бюджете по программам на 2024 год (A/77/6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C2F6864" w14:textId="73AAE50D" w:rsidR="001A555E" w:rsidRPr="0040394D" w:rsidRDefault="001F4C5E" w:rsidP="001F4C5E">
      <w:pPr>
        <w:pStyle w:val="ae"/>
        <w:rPr>
          <w:color w:val="000000" w:themeColor="text1"/>
        </w:rPr>
      </w:pPr>
      <w:r w:rsidRPr="0040394D">
        <w:rPr>
          <w:color w:val="000000" w:themeColor="text1"/>
        </w:rPr>
        <w:tab/>
      </w:r>
      <w:r w:rsidR="001A555E" w:rsidRPr="00D07318">
        <w:rPr>
          <w:rStyle w:val="ab"/>
          <w:b/>
          <w:bCs/>
          <w:color w:val="000000" w:themeColor="text1"/>
          <w:sz w:val="20"/>
          <w:u w:val="single"/>
          <w:vertAlign w:val="baseline"/>
        </w:rPr>
        <w:sym w:font="Symbol" w:char="F02A"/>
      </w:r>
      <w:r w:rsidR="001A555E" w:rsidRPr="0040394D">
        <w:rPr>
          <w:rStyle w:val="ab"/>
          <w:color w:val="000000" w:themeColor="text1"/>
          <w:sz w:val="20"/>
          <w:vertAlign w:val="baseline"/>
        </w:rPr>
        <w:t>/</w:t>
      </w:r>
      <w:r w:rsidR="001A555E" w:rsidRPr="0040394D">
        <w:rPr>
          <w:strike/>
          <w:color w:val="000000" w:themeColor="text1"/>
          <w:sz w:val="20"/>
        </w:rPr>
        <w:t>*</w:t>
      </w:r>
      <w:r w:rsidRPr="0040394D">
        <w:rPr>
          <w:color w:val="000000" w:themeColor="text1"/>
        </w:rPr>
        <w:tab/>
      </w:r>
      <w:r w:rsidR="0040394D" w:rsidRPr="0040394D">
        <w:rPr>
          <w:color w:val="000000" w:themeColor="text1"/>
        </w:rPr>
        <w:t>Для целей настоящих Правил термин «шины» означает «пневматические шины».</w:t>
      </w:r>
    </w:p>
  </w:footnote>
  <w:footnote w:id="3">
    <w:p w14:paraId="11C48C90" w14:textId="3DD86ACC" w:rsidR="001A555E" w:rsidRPr="0040394D" w:rsidRDefault="001F4C5E" w:rsidP="001F4C5E">
      <w:pPr>
        <w:pStyle w:val="ae"/>
        <w:rPr>
          <w:b/>
          <w:bCs/>
          <w:color w:val="000000" w:themeColor="text1"/>
        </w:rPr>
      </w:pPr>
      <w:r w:rsidRPr="0040394D">
        <w:rPr>
          <w:color w:val="000000" w:themeColor="text1"/>
        </w:rPr>
        <w:tab/>
      </w:r>
      <w:r w:rsidR="001A555E" w:rsidRPr="00D07318">
        <w:rPr>
          <w:rStyle w:val="ab"/>
          <w:b/>
          <w:bCs/>
          <w:color w:val="000000" w:themeColor="text1"/>
          <w:sz w:val="20"/>
          <w:u w:val="single"/>
          <w:vertAlign w:val="baseline"/>
        </w:rPr>
        <w:sym w:font="Symbol" w:char="F02A"/>
      </w:r>
      <w:r w:rsidR="001A555E" w:rsidRPr="00D07318">
        <w:rPr>
          <w:rStyle w:val="ab"/>
          <w:b/>
          <w:bCs/>
          <w:color w:val="000000" w:themeColor="text1"/>
          <w:sz w:val="20"/>
          <w:u w:val="single"/>
          <w:vertAlign w:val="baseline"/>
        </w:rPr>
        <w:sym w:font="Symbol" w:char="F02A"/>
      </w:r>
      <w:r w:rsidR="001A555E" w:rsidRPr="0040394D">
        <w:rPr>
          <w:b/>
          <w:bCs/>
          <w:color w:val="000000" w:themeColor="text1"/>
          <w:sz w:val="20"/>
        </w:rPr>
        <w:t>/</w:t>
      </w:r>
      <w:r w:rsidRPr="0040394D">
        <w:rPr>
          <w:b/>
          <w:bCs/>
          <w:color w:val="000000" w:themeColor="text1"/>
        </w:rPr>
        <w:tab/>
      </w:r>
      <w:r w:rsidR="0040394D" w:rsidRPr="0040394D">
        <w:rPr>
          <w:b/>
          <w:bCs/>
          <w:color w:val="000000" w:themeColor="text1"/>
        </w:rPr>
        <w:t>Шины с восстановленным протектором представляют собой шины, отремонтированные c восстановлением протектора.</w:t>
      </w:r>
    </w:p>
  </w:footnote>
  <w:footnote w:id="4">
    <w:p w14:paraId="4A7D801D" w14:textId="6181E209" w:rsidR="00161C1D" w:rsidRPr="00CB05C5" w:rsidRDefault="001F4C5E" w:rsidP="001A555E">
      <w:pPr>
        <w:pStyle w:val="ae"/>
      </w:pPr>
      <w:r w:rsidRPr="0040394D">
        <w:rPr>
          <w:vertAlign w:val="superscript"/>
        </w:rPr>
        <w:tab/>
      </w:r>
      <w:r w:rsidRPr="00B01195">
        <w:rPr>
          <w:rStyle w:val="ab"/>
          <w:szCs w:val="18"/>
          <w:u w:val="single"/>
        </w:rPr>
        <w:footnoteRef/>
      </w:r>
      <w:r w:rsidRPr="00F005E7">
        <w:rPr>
          <w:vertAlign w:val="superscript"/>
        </w:rPr>
        <w:t>/</w:t>
      </w:r>
      <w:r>
        <w:rPr>
          <w:vertAlign w:val="superscript"/>
        </w:rPr>
        <w:tab/>
      </w:r>
      <w:r w:rsidR="00161C1D">
        <w:t xml:space="preserve">В соответствии с определениями, содержащимися в приложении 7 к Сводной резолюции о конструкции транспортных средств (СР.3) </w:t>
      </w:r>
      <w:r w:rsidR="00161C1D">
        <w:rPr>
          <w:strike/>
        </w:rPr>
        <w:t>(документ TRANS/WP.29/78/Rev.1 с последними поправками на основании документа Amend.4)</w:t>
      </w:r>
      <w:r w:rsidR="00161C1D">
        <w:t>.</w:t>
      </w:r>
    </w:p>
  </w:footnote>
  <w:footnote w:id="5">
    <w:p w14:paraId="4BA8AFFA" w14:textId="4A89F9E5" w:rsidR="00161C1D" w:rsidRPr="00CB05C5" w:rsidRDefault="001F4C5E" w:rsidP="001A555E">
      <w:pPr>
        <w:pStyle w:val="ae"/>
        <w:rPr>
          <w:strike/>
          <w:szCs w:val="18"/>
        </w:rPr>
      </w:pPr>
      <w:r>
        <w:tab/>
      </w:r>
      <w:r w:rsidR="00161C1D" w:rsidRPr="00B01195">
        <w:rPr>
          <w:rStyle w:val="ab"/>
          <w:szCs w:val="18"/>
          <w:u w:val="single"/>
        </w:rPr>
        <w:footnoteRef/>
      </w:r>
      <w:r w:rsidR="00161C1D">
        <w:t>/</w:t>
      </w:r>
      <w:r>
        <w:tab/>
      </w:r>
      <w:r w:rsidR="00161C1D">
        <w:t>Настоящими Правилами устанавливаются требования в отношении шин как элемента оборудования. Ими не ограничивается их установка на ту или иную категорию транспортных средств.</w:t>
      </w:r>
    </w:p>
  </w:footnote>
  <w:footnote w:id="6">
    <w:p w14:paraId="2173E2B0" w14:textId="073A0D6F" w:rsidR="00161C1D" w:rsidRPr="007D0687" w:rsidRDefault="00A7489F" w:rsidP="00A7489F">
      <w:pPr>
        <w:pStyle w:val="ae"/>
        <w:tabs>
          <w:tab w:val="clear" w:pos="1021"/>
          <w:tab w:val="left" w:pos="910"/>
        </w:tabs>
      </w:pPr>
      <w:r>
        <w:tab/>
      </w:r>
      <w:r w:rsidR="00161C1D" w:rsidRPr="007D0687">
        <w:t>Документы, в которых приведены стандарты на шины, можно получить по следующим адресам:</w:t>
      </w:r>
    </w:p>
    <w:p w14:paraId="75CC3DBF" w14:textId="6E57CCDB" w:rsidR="00161C1D" w:rsidRPr="00161C1D" w:rsidRDefault="007D0687" w:rsidP="001A555E">
      <w:pPr>
        <w:pStyle w:val="ae"/>
        <w:rPr>
          <w:szCs w:val="18"/>
          <w:lang w:val="en-US"/>
        </w:rPr>
      </w:pPr>
      <w:r w:rsidRPr="0040394D">
        <w:rPr>
          <w:vertAlign w:val="superscript"/>
        </w:rPr>
        <w:tab/>
      </w:r>
      <w:r w:rsidRPr="00CF1DA6">
        <w:rPr>
          <w:rStyle w:val="ab"/>
          <w:szCs w:val="18"/>
          <w:u w:val="single"/>
        </w:rPr>
        <w:footnoteRef/>
      </w:r>
      <w:r w:rsidRPr="00161C1D">
        <w:rPr>
          <w:vertAlign w:val="superscript"/>
          <w:lang w:val="en-US"/>
        </w:rPr>
        <w:t>/</w:t>
      </w:r>
      <w:r>
        <w:rPr>
          <w:vertAlign w:val="superscript"/>
          <w:lang w:val="en-US"/>
        </w:rPr>
        <w:tab/>
      </w:r>
      <w:r w:rsidR="00161C1D" w:rsidRPr="00161C1D">
        <w:rPr>
          <w:lang w:val="en-US"/>
        </w:rPr>
        <w:tab/>
      </w:r>
      <w:r w:rsidR="00161C1D" w:rsidRPr="0040394D">
        <w:rPr>
          <w:lang w:val="en-US"/>
        </w:rPr>
        <w:t>ETRTO</w:t>
      </w:r>
      <w:r w:rsidR="00161C1D" w:rsidRPr="00161C1D">
        <w:rPr>
          <w:lang w:val="en-US"/>
        </w:rPr>
        <w:t xml:space="preserve">, </w:t>
      </w:r>
      <w:r w:rsidR="00161C1D" w:rsidRPr="00161C1D">
        <w:rPr>
          <w:strike/>
          <w:lang w:val="en-US"/>
        </w:rPr>
        <w:t>Rue Defacqz 78 - B-1060</w:t>
      </w:r>
      <w:r w:rsidR="00161C1D" w:rsidRPr="00161C1D">
        <w:rPr>
          <w:b/>
          <w:bCs/>
          <w:lang w:val="en-US"/>
        </w:rPr>
        <w:t xml:space="preserve"> Avenue d'Auderghem 22-28 - B 1040</w:t>
      </w:r>
      <w:r w:rsidR="00161C1D" w:rsidRPr="00161C1D">
        <w:rPr>
          <w:lang w:val="en-US"/>
        </w:rPr>
        <w:t xml:space="preserve"> Brussels, Belgium.</w:t>
      </w:r>
    </w:p>
  </w:footnote>
  <w:footnote w:id="7">
    <w:p w14:paraId="3769B0FD" w14:textId="348D6422" w:rsidR="00161C1D" w:rsidRPr="00CB05C5" w:rsidRDefault="007D0687" w:rsidP="001A555E">
      <w:pPr>
        <w:pStyle w:val="ae"/>
        <w:rPr>
          <w:szCs w:val="18"/>
          <w:lang w:val="en-US"/>
        </w:rPr>
      </w:pPr>
      <w:r>
        <w:rPr>
          <w:vertAlign w:val="superscript"/>
          <w:lang w:val="en-US"/>
        </w:rPr>
        <w:tab/>
      </w:r>
      <w:r w:rsidRPr="00CF1DA6">
        <w:rPr>
          <w:rStyle w:val="ab"/>
          <w:szCs w:val="18"/>
          <w:u w:val="single"/>
        </w:rPr>
        <w:footnoteRef/>
      </w:r>
      <w:r w:rsidRPr="00CB05C5">
        <w:rPr>
          <w:vertAlign w:val="superscript"/>
          <w:lang w:val="en-US"/>
        </w:rPr>
        <w:t>/</w:t>
      </w:r>
      <w:r>
        <w:rPr>
          <w:vertAlign w:val="superscript"/>
          <w:lang w:val="en-US"/>
        </w:rPr>
        <w:tab/>
      </w:r>
      <w:r w:rsidR="00161C1D" w:rsidRPr="00CB05C5">
        <w:rPr>
          <w:lang w:val="en-US"/>
        </w:rPr>
        <w:tab/>
        <w:t xml:space="preserve">TRA, 175 </w:t>
      </w:r>
      <w:r w:rsidR="00161C1D" w:rsidRPr="0040394D">
        <w:rPr>
          <w:lang w:val="en-US"/>
        </w:rPr>
        <w:t>Montrose</w:t>
      </w:r>
      <w:r w:rsidR="00161C1D" w:rsidRPr="00CB05C5">
        <w:rPr>
          <w:lang w:val="en-US"/>
        </w:rPr>
        <w:t xml:space="preserve"> West Avenue, Suite 150, Copley, Ohio, 44321 USA.</w:t>
      </w:r>
    </w:p>
  </w:footnote>
  <w:footnote w:id="8">
    <w:p w14:paraId="6CB7A343" w14:textId="1CE828A4" w:rsidR="00161C1D" w:rsidRPr="00CB05C5" w:rsidRDefault="007D0687" w:rsidP="001A555E">
      <w:pPr>
        <w:pStyle w:val="ae"/>
        <w:rPr>
          <w:szCs w:val="18"/>
          <w:lang w:val="en-US"/>
        </w:rPr>
      </w:pPr>
      <w:r>
        <w:rPr>
          <w:vertAlign w:val="superscript"/>
          <w:lang w:val="en-US"/>
        </w:rPr>
        <w:tab/>
      </w:r>
      <w:r w:rsidR="00161C1D" w:rsidRPr="00CF1DA6">
        <w:rPr>
          <w:rStyle w:val="ab"/>
          <w:szCs w:val="18"/>
          <w:u w:val="single"/>
        </w:rPr>
        <w:footnoteRef/>
      </w:r>
      <w:r w:rsidR="00161C1D" w:rsidRPr="00CB05C5">
        <w:rPr>
          <w:vertAlign w:val="superscript"/>
          <w:lang w:val="en-US"/>
        </w:rPr>
        <w:t>/</w:t>
      </w:r>
      <w:r w:rsidR="00161C1D" w:rsidRPr="00CB05C5">
        <w:rPr>
          <w:lang w:val="en-US"/>
        </w:rPr>
        <w:t xml:space="preserve"> </w:t>
      </w:r>
      <w:r w:rsidR="00161C1D" w:rsidRPr="00CB05C5">
        <w:rPr>
          <w:lang w:val="en-US"/>
        </w:rPr>
        <w:tab/>
        <w:t xml:space="preserve">JATMA, 9th Floor, </w:t>
      </w:r>
      <w:r w:rsidR="00161C1D" w:rsidRPr="0040394D">
        <w:rPr>
          <w:lang w:val="en-US"/>
        </w:rPr>
        <w:t>Toranomon</w:t>
      </w:r>
      <w:r w:rsidR="00161C1D" w:rsidRPr="00CB05C5">
        <w:rPr>
          <w:lang w:val="en-US"/>
        </w:rPr>
        <w:t xml:space="preserve"> Building No. 1-12, 1-Chome Toranomon Minato</w:t>
      </w:r>
      <w:r w:rsidR="00161C1D" w:rsidRPr="00CB05C5">
        <w:rPr>
          <w:lang w:val="en-US"/>
        </w:rPr>
        <w:noBreakHyphen/>
        <w:t>ku, Tokyo 105, Japan.</w:t>
      </w:r>
    </w:p>
  </w:footnote>
  <w:footnote w:id="9">
    <w:p w14:paraId="5BFF3ADF" w14:textId="1EC2572C" w:rsidR="00161C1D" w:rsidRPr="00CB05C5" w:rsidRDefault="007D0687" w:rsidP="001A555E">
      <w:pPr>
        <w:pStyle w:val="ae"/>
        <w:rPr>
          <w:szCs w:val="18"/>
          <w:lang w:val="en-US"/>
        </w:rPr>
      </w:pPr>
      <w:r>
        <w:rPr>
          <w:vertAlign w:val="superscript"/>
          <w:lang w:val="en-US"/>
        </w:rPr>
        <w:tab/>
      </w:r>
      <w:r w:rsidR="00161C1D" w:rsidRPr="00CF1DA6">
        <w:rPr>
          <w:rStyle w:val="ab"/>
          <w:szCs w:val="18"/>
          <w:u w:val="single"/>
        </w:rPr>
        <w:footnoteRef/>
      </w:r>
      <w:r w:rsidR="00161C1D" w:rsidRPr="00CB05C5">
        <w:rPr>
          <w:vertAlign w:val="superscript"/>
          <w:lang w:val="en-US"/>
        </w:rPr>
        <w:t>/</w:t>
      </w:r>
      <w:r w:rsidR="00161C1D" w:rsidRPr="00CB05C5">
        <w:rPr>
          <w:lang w:val="en-US"/>
        </w:rPr>
        <w:t xml:space="preserve"> </w:t>
      </w:r>
      <w:r w:rsidR="00161C1D" w:rsidRPr="00CB05C5">
        <w:rPr>
          <w:lang w:val="en-US"/>
        </w:rPr>
        <w:tab/>
        <w:t>TRAA, Suite 1, Hawthorn House, 795 Glenferrie Road, Hawthorn, Victoria, 3122 Australia.</w:t>
      </w:r>
    </w:p>
  </w:footnote>
  <w:footnote w:id="10">
    <w:p w14:paraId="69826ED3" w14:textId="121C8C29" w:rsidR="00161C1D" w:rsidRPr="00CB05C5" w:rsidRDefault="007D0687" w:rsidP="001A555E">
      <w:pPr>
        <w:pStyle w:val="ae"/>
        <w:rPr>
          <w:szCs w:val="18"/>
          <w:lang w:val="es-ES"/>
        </w:rPr>
      </w:pPr>
      <w:r w:rsidRPr="0040394D">
        <w:rPr>
          <w:vertAlign w:val="superscript"/>
          <w:lang w:val="en-US"/>
        </w:rPr>
        <w:tab/>
      </w:r>
      <w:r w:rsidR="00161C1D" w:rsidRPr="00CF1DA6">
        <w:rPr>
          <w:rStyle w:val="ab"/>
          <w:szCs w:val="18"/>
          <w:u w:val="single"/>
        </w:rPr>
        <w:footnoteRef/>
      </w:r>
      <w:r w:rsidR="00161C1D" w:rsidRPr="00CB05C5">
        <w:rPr>
          <w:vertAlign w:val="superscript"/>
          <w:lang w:val="es-ES"/>
        </w:rPr>
        <w:t>/</w:t>
      </w:r>
      <w:r w:rsidR="00161C1D" w:rsidRPr="00CB05C5">
        <w:rPr>
          <w:lang w:val="es-ES"/>
        </w:rPr>
        <w:t xml:space="preserve"> </w:t>
      </w:r>
      <w:r w:rsidR="00161C1D" w:rsidRPr="00CB05C5">
        <w:rPr>
          <w:lang w:val="es-ES"/>
        </w:rPr>
        <w:tab/>
      </w:r>
      <w:r w:rsidR="00161C1D" w:rsidRPr="00CB05C5">
        <w:rPr>
          <w:strike/>
          <w:lang w:val="es-ES"/>
        </w:rPr>
        <w:t>ABPA</w:t>
      </w:r>
      <w:r w:rsidR="00161C1D" w:rsidRPr="00CB05C5">
        <w:rPr>
          <w:b/>
          <w:bCs/>
          <w:lang w:val="es-ES"/>
        </w:rPr>
        <w:t>ALAPA</w:t>
      </w:r>
      <w:r w:rsidR="00161C1D" w:rsidRPr="00CB05C5">
        <w:rPr>
          <w:lang w:val="es-ES"/>
        </w:rPr>
        <w:t>, Avenida Paulista 244</w:t>
      </w:r>
      <w:r w:rsidR="00161C1D" w:rsidRPr="00CB05C5">
        <w:rPr>
          <w:b/>
          <w:bCs/>
          <w:lang w:val="es-ES"/>
        </w:rPr>
        <w:t>4</w:t>
      </w:r>
      <w:r w:rsidR="00161C1D" w:rsidRPr="00CB05C5">
        <w:rPr>
          <w:lang w:val="es-ES"/>
        </w:rPr>
        <w:t xml:space="preserve">-12 Andar, </w:t>
      </w:r>
      <w:r w:rsidR="00161C1D" w:rsidRPr="00CB05C5">
        <w:rPr>
          <w:b/>
          <w:bCs/>
          <w:lang w:val="es-ES"/>
        </w:rPr>
        <w:t>conj. 124,</w:t>
      </w:r>
      <w:r w:rsidR="00161C1D" w:rsidRPr="00CB05C5">
        <w:rPr>
          <w:lang w:val="es-ES"/>
        </w:rPr>
        <w:t xml:space="preserve"> CEP, 01310</w:t>
      </w:r>
      <w:r w:rsidR="00161C1D" w:rsidRPr="00CB05C5">
        <w:rPr>
          <w:b/>
          <w:bCs/>
          <w:lang w:val="es-ES"/>
        </w:rPr>
        <w:t>-300</w:t>
      </w:r>
      <w:r w:rsidR="00161C1D" w:rsidRPr="00CB05C5">
        <w:rPr>
          <w:lang w:val="es-ES"/>
        </w:rPr>
        <w:t xml:space="preserve"> </w:t>
      </w:r>
      <w:r w:rsidR="00161C1D" w:rsidRPr="00CB05C5">
        <w:rPr>
          <w:strike/>
          <w:lang w:val="es-ES"/>
        </w:rPr>
        <w:t xml:space="preserve">Sao </w:t>
      </w:r>
      <w:r w:rsidR="00161C1D" w:rsidRPr="00CB05C5">
        <w:rPr>
          <w:b/>
          <w:bCs/>
          <w:lang w:val="es-ES"/>
        </w:rPr>
        <w:t xml:space="preserve">São </w:t>
      </w:r>
      <w:r w:rsidR="00161C1D" w:rsidRPr="00CB05C5">
        <w:rPr>
          <w:lang w:val="es-ES"/>
        </w:rPr>
        <w:t>Paulo, S</w:t>
      </w:r>
      <w:r w:rsidR="00161C1D" w:rsidRPr="00CB05C5">
        <w:rPr>
          <w:b/>
          <w:bCs/>
          <w:lang w:val="es-ES"/>
        </w:rPr>
        <w:t>.</w:t>
      </w:r>
      <w:r w:rsidR="00161C1D" w:rsidRPr="00CB05C5">
        <w:rPr>
          <w:lang w:val="es-ES"/>
        </w:rPr>
        <w:t>P</w:t>
      </w:r>
      <w:r w:rsidR="00161C1D" w:rsidRPr="00CB05C5">
        <w:rPr>
          <w:b/>
          <w:bCs/>
          <w:lang w:val="es-ES"/>
        </w:rPr>
        <w:t>.</w:t>
      </w:r>
      <w:r w:rsidR="00161C1D" w:rsidRPr="00CB05C5">
        <w:rPr>
          <w:lang w:val="es-ES"/>
        </w:rPr>
        <w:t xml:space="preserve"> Brazil.</w:t>
      </w:r>
    </w:p>
  </w:footnote>
  <w:footnote w:id="11">
    <w:p w14:paraId="4BE2917C" w14:textId="3B227CEF" w:rsidR="00161C1D" w:rsidRPr="00CB05C5" w:rsidRDefault="007D0687" w:rsidP="001A555E">
      <w:pPr>
        <w:pStyle w:val="ae"/>
        <w:rPr>
          <w:lang w:val="en-US"/>
        </w:rPr>
      </w:pPr>
      <w:r w:rsidRPr="0040394D">
        <w:rPr>
          <w:vertAlign w:val="superscript"/>
          <w:lang w:val="es-ES"/>
        </w:rPr>
        <w:tab/>
      </w:r>
      <w:r w:rsidR="00161C1D" w:rsidRPr="00CF1DA6">
        <w:rPr>
          <w:rStyle w:val="ab"/>
          <w:szCs w:val="18"/>
          <w:u w:val="single"/>
        </w:rPr>
        <w:footnoteRef/>
      </w:r>
      <w:r w:rsidR="00161C1D" w:rsidRPr="00CB05C5">
        <w:rPr>
          <w:vertAlign w:val="superscript"/>
          <w:lang w:val="en-US"/>
        </w:rPr>
        <w:t>/</w:t>
      </w:r>
      <w:r w:rsidR="00161C1D" w:rsidRPr="00CB05C5">
        <w:rPr>
          <w:lang w:val="en-US"/>
        </w:rPr>
        <w:t xml:space="preserve"> </w:t>
      </w:r>
      <w:r w:rsidR="00161C1D" w:rsidRPr="00CB05C5">
        <w:rPr>
          <w:lang w:val="en-US"/>
        </w:rPr>
        <w:tab/>
        <w:t xml:space="preserve">STRO, </w:t>
      </w:r>
      <w:r w:rsidR="00161C1D" w:rsidRPr="0040394D">
        <w:rPr>
          <w:lang w:val="en-US"/>
        </w:rPr>
        <w:t>Älggatan</w:t>
      </w:r>
      <w:r w:rsidR="00161C1D" w:rsidRPr="00CB05C5">
        <w:rPr>
          <w:lang w:val="en-US"/>
        </w:rPr>
        <w:t xml:space="preserve"> 48 A, Nb, S-216 15 Malmö, Sweden.</w:t>
      </w:r>
    </w:p>
  </w:footnote>
  <w:footnote w:id="12">
    <w:p w14:paraId="4DF40D0D" w14:textId="346CEA3E" w:rsidR="00161C1D" w:rsidRPr="00CB05C5" w:rsidRDefault="001C0301" w:rsidP="001A555E">
      <w:pPr>
        <w:pStyle w:val="ae"/>
        <w:rPr>
          <w:szCs w:val="18"/>
        </w:rPr>
      </w:pPr>
      <w:r w:rsidRPr="0040394D">
        <w:rPr>
          <w:vertAlign w:val="superscript"/>
          <w:lang w:val="en-US"/>
        </w:rPr>
        <w:tab/>
      </w:r>
      <w:r w:rsidR="00161C1D" w:rsidRPr="00160006">
        <w:rPr>
          <w:rStyle w:val="ab"/>
          <w:szCs w:val="18"/>
          <w:u w:val="single"/>
        </w:rPr>
        <w:footnoteRef/>
      </w:r>
      <w:r w:rsidR="00161C1D">
        <w:rPr>
          <w:vertAlign w:val="superscript"/>
        </w:rPr>
        <w:t>/</w:t>
      </w:r>
      <w:r w:rsidR="00161C1D">
        <w:t xml:space="preserve"> </w:t>
      </w:r>
      <w:r w:rsidR="00161C1D">
        <w:tab/>
        <w:t>Включая технологическую операцию, используемую при наложении ДБЗ.</w:t>
      </w:r>
    </w:p>
  </w:footnote>
  <w:footnote w:id="13">
    <w:p w14:paraId="26A57EBF" w14:textId="49E458C4" w:rsidR="00161C1D" w:rsidRPr="00CB05C5" w:rsidRDefault="003E4B6F" w:rsidP="001A555E">
      <w:pPr>
        <w:pStyle w:val="ae"/>
      </w:pPr>
      <w:r w:rsidRPr="003E4B6F">
        <w:rPr>
          <w:vertAlign w:val="superscript"/>
        </w:rPr>
        <w:tab/>
      </w:r>
      <w:r w:rsidR="00161C1D">
        <w:rPr>
          <w:strike/>
          <w:vertAlign w:val="superscript"/>
        </w:rPr>
        <w:t>10</w:t>
      </w:r>
      <w:r w:rsidR="00161C1D" w:rsidRPr="003E4B6F">
        <w:rPr>
          <w:b/>
          <w:bCs/>
          <w:vertAlign w:val="superscript"/>
        </w:rPr>
        <w:t>10</w:t>
      </w:r>
      <w:r w:rsidR="00161C1D">
        <w:rPr>
          <w:vertAlign w:val="superscript"/>
        </w:rPr>
        <w:t>/</w:t>
      </w:r>
      <w:r w:rsidR="00161C1D">
        <w:t xml:space="preserve"> </w:t>
      </w:r>
      <w:r w:rsidR="00161C1D">
        <w:tab/>
        <w:t>Минимальная высота знаков надписи: см. размеры C в приложении 3 к настоящим Правилам».</w:t>
      </w:r>
    </w:p>
  </w:footnote>
  <w:footnote w:id="14">
    <w:p w14:paraId="35FC22C1" w14:textId="361FF041" w:rsidR="00161C1D" w:rsidRPr="00CB05C5" w:rsidRDefault="00AA439C" w:rsidP="001A555E">
      <w:pPr>
        <w:pStyle w:val="ae"/>
        <w:rPr>
          <w:strike/>
        </w:rPr>
      </w:pPr>
      <w:r>
        <w:rPr>
          <w:vertAlign w:val="superscript"/>
        </w:rPr>
        <w:tab/>
      </w:r>
      <w:r w:rsidR="00161C1D" w:rsidRPr="00AA439C">
        <w:rPr>
          <w:strike/>
          <w:sz w:val="20"/>
        </w:rPr>
        <w:t>*</w:t>
      </w:r>
      <w:r w:rsidR="00161C1D">
        <w:tab/>
      </w:r>
      <w:r w:rsidR="00161C1D">
        <w:rPr>
          <w:strike/>
        </w:rPr>
        <w:t>Если рисунок протектора может быть использован для обеих форм протекторного полотна, изготовленных при помощи процессов формовой вулканизации и предвулканизации,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на снегу может использоваться для обоих случаев при условии, что основные характеристики протектора технически идентичны.</w:t>
      </w:r>
      <w:r w:rsidR="00161C1D">
        <w:t xml:space="preserve"> </w:t>
      </w:r>
      <w:r w:rsidR="00161C1D">
        <w:rPr>
          <w:strike/>
        </w:rPr>
        <w:t>Это доказывается посредством предоставления держателем документа, касающегося эффективности протектора на снегу, официального разрешения в письменном виде.</w:t>
      </w:r>
    </w:p>
  </w:footnote>
  <w:footnote w:id="15">
    <w:p w14:paraId="24CE16E3" w14:textId="304C36A0" w:rsidR="00161C1D" w:rsidRPr="00CB05C5" w:rsidRDefault="00161C1D" w:rsidP="001A555E">
      <w:pPr>
        <w:pStyle w:val="ae"/>
        <w:rPr>
          <w:szCs w:val="18"/>
        </w:rPr>
      </w:pPr>
      <w:r>
        <w:tab/>
      </w:r>
      <w:r w:rsidR="001A555E">
        <w:rPr>
          <w:strike/>
        </w:rPr>
        <w:t>**</w:t>
      </w:r>
      <w:r>
        <w:tab/>
      </w:r>
      <w:r>
        <w:tab/>
      </w:r>
      <w:r>
        <w:rPr>
          <w:strike/>
        </w:rPr>
        <w:t>Ссылка на назначенные технические службы, перечисленные в документе ECE/TRANS/WP.29/343 в его последней редакции.</w:t>
      </w:r>
      <w:bookmarkStart w:id="66" w:name="_Hlk127970470"/>
      <w:bookmarkEnd w:id="6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CEC2" w14:textId="682E864C" w:rsidR="004C3B7F" w:rsidRPr="004C3B7F" w:rsidRDefault="003D2D53">
    <w:pPr>
      <w:pStyle w:val="a6"/>
    </w:pPr>
    <w:fldSimple w:instr=" TITLE  \* MERGEFORMAT ">
      <w:r w:rsidR="00D832C2">
        <w:t>ECE/TRANS/WP.29/GRBP/2024/3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2B3F" w14:textId="2CCE1CAC" w:rsidR="004C3B7F" w:rsidRPr="004C3B7F" w:rsidRDefault="003D2D53" w:rsidP="004C3B7F">
    <w:pPr>
      <w:pStyle w:val="a6"/>
      <w:jc w:val="right"/>
    </w:pPr>
    <w:fldSimple w:instr=" TITLE  \* MERGEFORMAT ">
      <w:r w:rsidR="00D832C2">
        <w:t>ECE/TRANS/WP.29/GRBP/2024/3</w:t>
      </w:r>
    </w:fldSimple>
  </w:p>
  <w:p w14:paraId="029422B4" w14:textId="77777777" w:rsidR="007B076C" w:rsidRDefault="007B07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ABE0" w14:textId="77777777" w:rsidR="004C3B7F" w:rsidRDefault="004C3B7F" w:rsidP="004C3B7F">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AAE" w14:textId="736162FC" w:rsidR="00161C1D" w:rsidRPr="00C44236" w:rsidRDefault="00161C1D">
    <w:pPr>
      <w:pStyle w:val="a6"/>
    </w:pPr>
    <w:r>
      <w:t>ECE/TRANS/WP.29/GRBP/2024/3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C540" w14:textId="283D4ED4" w:rsidR="00161C1D" w:rsidRDefault="00161C1D" w:rsidP="00CB053D">
    <w:pPr>
      <w:pStyle w:val="a6"/>
      <w:pBdr>
        <w:bottom w:val="single" w:sz="2" w:space="4" w:color="auto"/>
      </w:pBdr>
      <w:jc w:val="right"/>
    </w:pPr>
    <w:r>
      <w:t>ECE/TRANS/WP.29/GRBP/2024/3</w:t>
    </w:r>
  </w:p>
  <w:p w14:paraId="5305D8AE" w14:textId="77777777" w:rsidR="005E0F26" w:rsidRPr="005E0F26" w:rsidRDefault="005E0F26" w:rsidP="005E0F26">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708B8"/>
    <w:multiLevelType w:val="hybridMultilevel"/>
    <w:tmpl w:val="6728FCAC"/>
    <w:lvl w:ilvl="0" w:tplc="4EA819A6">
      <w:start w:val="3"/>
      <w:numFmt w:val="lowerLetter"/>
      <w:lvlText w:val="%1)"/>
      <w:lvlJc w:val="left"/>
      <w:pPr>
        <w:ind w:left="8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6F4AD1"/>
    <w:multiLevelType w:val="hybridMultilevel"/>
    <w:tmpl w:val="EB20C5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AFF281C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92B17"/>
    <w:multiLevelType w:val="hybridMultilevel"/>
    <w:tmpl w:val="3346729E"/>
    <w:lvl w:ilvl="0" w:tplc="E2A0A714">
      <w:start w:val="3"/>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56DF6434"/>
    <w:multiLevelType w:val="hybridMultilevel"/>
    <w:tmpl w:val="CCF68558"/>
    <w:lvl w:ilvl="0" w:tplc="AFF281C0">
      <w:start w:val="1"/>
      <w:numFmt w:val="lowerLetter"/>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4" w15:restartNumberingAfterBreak="0">
    <w:nsid w:val="62A47E61"/>
    <w:multiLevelType w:val="hybridMultilevel"/>
    <w:tmpl w:val="6472076A"/>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start w:val="1"/>
      <w:numFmt w:val="decimal"/>
      <w:lvlText w:val="%4."/>
      <w:lvlJc w:val="left"/>
      <w:pPr>
        <w:ind w:left="3196"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1E2780"/>
    <w:multiLevelType w:val="hybridMultilevel"/>
    <w:tmpl w:val="964A3E38"/>
    <w:lvl w:ilvl="0" w:tplc="BEE8785E">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num w:numId="1" w16cid:durableId="2056733885">
    <w:abstractNumId w:val="27"/>
  </w:num>
  <w:num w:numId="2" w16cid:durableId="966817556">
    <w:abstractNumId w:val="13"/>
  </w:num>
  <w:num w:numId="3" w16cid:durableId="1816291531">
    <w:abstractNumId w:val="12"/>
  </w:num>
  <w:num w:numId="4" w16cid:durableId="1492480875">
    <w:abstractNumId w:val="28"/>
  </w:num>
  <w:num w:numId="5" w16cid:durableId="1298685170">
    <w:abstractNumId w:val="21"/>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5"/>
  </w:num>
  <w:num w:numId="17" w16cid:durableId="53941411">
    <w:abstractNumId w:val="18"/>
  </w:num>
  <w:num w:numId="18" w16cid:durableId="961153681">
    <w:abstractNumId w:val="22"/>
  </w:num>
  <w:num w:numId="19" w16cid:durableId="1272468768">
    <w:abstractNumId w:val="25"/>
  </w:num>
  <w:num w:numId="20" w16cid:durableId="807743971">
    <w:abstractNumId w:val="18"/>
  </w:num>
  <w:num w:numId="21" w16cid:durableId="1591162185">
    <w:abstractNumId w:val="22"/>
  </w:num>
  <w:num w:numId="22" w16cid:durableId="1233932257">
    <w:abstractNumId w:val="26"/>
  </w:num>
  <w:num w:numId="23" w16cid:durableId="1042749715">
    <w:abstractNumId w:val="15"/>
  </w:num>
  <w:num w:numId="24" w16cid:durableId="580218446">
    <w:abstractNumId w:val="23"/>
  </w:num>
  <w:num w:numId="25" w16cid:durableId="1941447786">
    <w:abstractNumId w:val="11"/>
  </w:num>
  <w:num w:numId="26" w16cid:durableId="552157219">
    <w:abstractNumId w:val="10"/>
  </w:num>
  <w:num w:numId="27" w16cid:durableId="1244142133">
    <w:abstractNumId w:val="16"/>
  </w:num>
  <w:num w:numId="28" w16cid:durableId="200019385">
    <w:abstractNumId w:val="17"/>
  </w:num>
  <w:num w:numId="29" w16cid:durableId="419452715">
    <w:abstractNumId w:val="20"/>
  </w:num>
  <w:num w:numId="30" w16cid:durableId="1155297161">
    <w:abstractNumId w:val="14"/>
  </w:num>
  <w:num w:numId="31" w16cid:durableId="569847702">
    <w:abstractNumId w:val="24"/>
  </w:num>
  <w:num w:numId="32" w16cid:durableId="1323048057">
    <w:abstractNumId w:val="29"/>
  </w:num>
  <w:num w:numId="33" w16cid:durableId="18232715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0"/>
    <w:rsid w:val="00033EE1"/>
    <w:rsid w:val="00034295"/>
    <w:rsid w:val="00042B72"/>
    <w:rsid w:val="000558BD"/>
    <w:rsid w:val="0008002C"/>
    <w:rsid w:val="000B57E7"/>
    <w:rsid w:val="000B6373"/>
    <w:rsid w:val="000D3F34"/>
    <w:rsid w:val="000E4E5B"/>
    <w:rsid w:val="000E5F14"/>
    <w:rsid w:val="000F09DF"/>
    <w:rsid w:val="000F61B2"/>
    <w:rsid w:val="001075E9"/>
    <w:rsid w:val="0014152F"/>
    <w:rsid w:val="00161C1D"/>
    <w:rsid w:val="00163387"/>
    <w:rsid w:val="00166271"/>
    <w:rsid w:val="00180183"/>
    <w:rsid w:val="0018024D"/>
    <w:rsid w:val="0018649F"/>
    <w:rsid w:val="00196389"/>
    <w:rsid w:val="001A4752"/>
    <w:rsid w:val="001A555E"/>
    <w:rsid w:val="001A6D10"/>
    <w:rsid w:val="001B3EF6"/>
    <w:rsid w:val="001C0301"/>
    <w:rsid w:val="001C200E"/>
    <w:rsid w:val="001C7A89"/>
    <w:rsid w:val="001D0C88"/>
    <w:rsid w:val="001F4C5E"/>
    <w:rsid w:val="001F6D58"/>
    <w:rsid w:val="002417A9"/>
    <w:rsid w:val="0024705A"/>
    <w:rsid w:val="00255343"/>
    <w:rsid w:val="0027151D"/>
    <w:rsid w:val="00272511"/>
    <w:rsid w:val="0027486E"/>
    <w:rsid w:val="00283ED9"/>
    <w:rsid w:val="00297B19"/>
    <w:rsid w:val="002A2EFC"/>
    <w:rsid w:val="002A3F1B"/>
    <w:rsid w:val="002B0106"/>
    <w:rsid w:val="002B74B1"/>
    <w:rsid w:val="002B78A5"/>
    <w:rsid w:val="002C0E18"/>
    <w:rsid w:val="002D2307"/>
    <w:rsid w:val="002D5AAC"/>
    <w:rsid w:val="002E4046"/>
    <w:rsid w:val="002E5067"/>
    <w:rsid w:val="002F405F"/>
    <w:rsid w:val="002F5943"/>
    <w:rsid w:val="002F7EEC"/>
    <w:rsid w:val="00301299"/>
    <w:rsid w:val="00305C08"/>
    <w:rsid w:val="00307FB6"/>
    <w:rsid w:val="00315EF9"/>
    <w:rsid w:val="00317339"/>
    <w:rsid w:val="00322004"/>
    <w:rsid w:val="003402C2"/>
    <w:rsid w:val="00343354"/>
    <w:rsid w:val="00353780"/>
    <w:rsid w:val="0035382F"/>
    <w:rsid w:val="00381C24"/>
    <w:rsid w:val="00387CD4"/>
    <w:rsid w:val="003923BF"/>
    <w:rsid w:val="003958D0"/>
    <w:rsid w:val="003A0D43"/>
    <w:rsid w:val="003A48CE"/>
    <w:rsid w:val="003B00E5"/>
    <w:rsid w:val="003B582C"/>
    <w:rsid w:val="003D2D53"/>
    <w:rsid w:val="003E0B46"/>
    <w:rsid w:val="003E4B6F"/>
    <w:rsid w:val="003E68CE"/>
    <w:rsid w:val="003E79C2"/>
    <w:rsid w:val="0040394D"/>
    <w:rsid w:val="0040725F"/>
    <w:rsid w:val="00407B78"/>
    <w:rsid w:val="00414EDD"/>
    <w:rsid w:val="004236DA"/>
    <w:rsid w:val="00424203"/>
    <w:rsid w:val="00452493"/>
    <w:rsid w:val="00453318"/>
    <w:rsid w:val="00454AF2"/>
    <w:rsid w:val="00454E07"/>
    <w:rsid w:val="004605A5"/>
    <w:rsid w:val="00465DED"/>
    <w:rsid w:val="00472C5C"/>
    <w:rsid w:val="00485F8A"/>
    <w:rsid w:val="00496295"/>
    <w:rsid w:val="004C3B7F"/>
    <w:rsid w:val="004E05B7"/>
    <w:rsid w:val="004E7BA8"/>
    <w:rsid w:val="0050108D"/>
    <w:rsid w:val="00513081"/>
    <w:rsid w:val="00517901"/>
    <w:rsid w:val="00526683"/>
    <w:rsid w:val="00526DB8"/>
    <w:rsid w:val="00536834"/>
    <w:rsid w:val="00553A5E"/>
    <w:rsid w:val="005639C1"/>
    <w:rsid w:val="0056576D"/>
    <w:rsid w:val="005709E0"/>
    <w:rsid w:val="00572E19"/>
    <w:rsid w:val="00591060"/>
    <w:rsid w:val="005961C8"/>
    <w:rsid w:val="005966F1"/>
    <w:rsid w:val="005A2F43"/>
    <w:rsid w:val="005D7914"/>
    <w:rsid w:val="005E0D6D"/>
    <w:rsid w:val="005E0F26"/>
    <w:rsid w:val="005E2B41"/>
    <w:rsid w:val="005F0B42"/>
    <w:rsid w:val="00617A43"/>
    <w:rsid w:val="006345DB"/>
    <w:rsid w:val="00640F49"/>
    <w:rsid w:val="00652217"/>
    <w:rsid w:val="00657290"/>
    <w:rsid w:val="00671CA4"/>
    <w:rsid w:val="00680D03"/>
    <w:rsid w:val="00681A10"/>
    <w:rsid w:val="00696CC3"/>
    <w:rsid w:val="006A1ED8"/>
    <w:rsid w:val="006A3B2A"/>
    <w:rsid w:val="006B0A3C"/>
    <w:rsid w:val="006B6195"/>
    <w:rsid w:val="006C2031"/>
    <w:rsid w:val="006D461A"/>
    <w:rsid w:val="006F35EE"/>
    <w:rsid w:val="007021FF"/>
    <w:rsid w:val="00712895"/>
    <w:rsid w:val="007218FF"/>
    <w:rsid w:val="00731B2F"/>
    <w:rsid w:val="00734ACB"/>
    <w:rsid w:val="00757357"/>
    <w:rsid w:val="00760813"/>
    <w:rsid w:val="007666A0"/>
    <w:rsid w:val="007704A3"/>
    <w:rsid w:val="00791339"/>
    <w:rsid w:val="00792497"/>
    <w:rsid w:val="00796DB8"/>
    <w:rsid w:val="007B076C"/>
    <w:rsid w:val="007C0D4B"/>
    <w:rsid w:val="007D0687"/>
    <w:rsid w:val="007D1C89"/>
    <w:rsid w:val="007E6EFE"/>
    <w:rsid w:val="008040DA"/>
    <w:rsid w:val="00806737"/>
    <w:rsid w:val="00825F8D"/>
    <w:rsid w:val="00834B71"/>
    <w:rsid w:val="0086445C"/>
    <w:rsid w:val="00891BB6"/>
    <w:rsid w:val="00892CF3"/>
    <w:rsid w:val="00894693"/>
    <w:rsid w:val="008A08D7"/>
    <w:rsid w:val="008A37C8"/>
    <w:rsid w:val="008B6909"/>
    <w:rsid w:val="008C71A0"/>
    <w:rsid w:val="008D53B6"/>
    <w:rsid w:val="008E2617"/>
    <w:rsid w:val="008F7609"/>
    <w:rsid w:val="00906854"/>
    <w:rsid w:val="00906890"/>
    <w:rsid w:val="00911BE4"/>
    <w:rsid w:val="00913138"/>
    <w:rsid w:val="0093560D"/>
    <w:rsid w:val="0094171B"/>
    <w:rsid w:val="009479EB"/>
    <w:rsid w:val="00951972"/>
    <w:rsid w:val="009539A9"/>
    <w:rsid w:val="009608F3"/>
    <w:rsid w:val="00964E87"/>
    <w:rsid w:val="00983455"/>
    <w:rsid w:val="009A24AC"/>
    <w:rsid w:val="009C59D7"/>
    <w:rsid w:val="009C6FE6"/>
    <w:rsid w:val="009D7E7D"/>
    <w:rsid w:val="00A14DA8"/>
    <w:rsid w:val="00A2651A"/>
    <w:rsid w:val="00A30A9B"/>
    <w:rsid w:val="00A312BC"/>
    <w:rsid w:val="00A33A66"/>
    <w:rsid w:val="00A37893"/>
    <w:rsid w:val="00A735D3"/>
    <w:rsid w:val="00A7489F"/>
    <w:rsid w:val="00A84021"/>
    <w:rsid w:val="00A84D35"/>
    <w:rsid w:val="00A917B3"/>
    <w:rsid w:val="00AA1E49"/>
    <w:rsid w:val="00AA439C"/>
    <w:rsid w:val="00AB111E"/>
    <w:rsid w:val="00AB36FD"/>
    <w:rsid w:val="00AB4B51"/>
    <w:rsid w:val="00AF4B43"/>
    <w:rsid w:val="00AF6E45"/>
    <w:rsid w:val="00B10CC7"/>
    <w:rsid w:val="00B36DF7"/>
    <w:rsid w:val="00B539E7"/>
    <w:rsid w:val="00B56BAD"/>
    <w:rsid w:val="00B62458"/>
    <w:rsid w:val="00B679F9"/>
    <w:rsid w:val="00B7182D"/>
    <w:rsid w:val="00B80CF9"/>
    <w:rsid w:val="00B957FC"/>
    <w:rsid w:val="00BC18B2"/>
    <w:rsid w:val="00BC2A85"/>
    <w:rsid w:val="00BD33EE"/>
    <w:rsid w:val="00BD6793"/>
    <w:rsid w:val="00BE1CC7"/>
    <w:rsid w:val="00BF2827"/>
    <w:rsid w:val="00BF4C6A"/>
    <w:rsid w:val="00BF5D8E"/>
    <w:rsid w:val="00C106D6"/>
    <w:rsid w:val="00C119AE"/>
    <w:rsid w:val="00C20183"/>
    <w:rsid w:val="00C45DBE"/>
    <w:rsid w:val="00C4698C"/>
    <w:rsid w:val="00C51185"/>
    <w:rsid w:val="00C54A42"/>
    <w:rsid w:val="00C60907"/>
    <w:rsid w:val="00C60F0C"/>
    <w:rsid w:val="00C62512"/>
    <w:rsid w:val="00C71E84"/>
    <w:rsid w:val="00C805C9"/>
    <w:rsid w:val="00C92939"/>
    <w:rsid w:val="00CA1679"/>
    <w:rsid w:val="00CB053D"/>
    <w:rsid w:val="00CB151C"/>
    <w:rsid w:val="00CB604A"/>
    <w:rsid w:val="00CE5A1A"/>
    <w:rsid w:val="00CF55F6"/>
    <w:rsid w:val="00D07318"/>
    <w:rsid w:val="00D23302"/>
    <w:rsid w:val="00D33D63"/>
    <w:rsid w:val="00D41AC1"/>
    <w:rsid w:val="00D5253A"/>
    <w:rsid w:val="00D832C2"/>
    <w:rsid w:val="00D873A8"/>
    <w:rsid w:val="00D90028"/>
    <w:rsid w:val="00D90138"/>
    <w:rsid w:val="00D9145B"/>
    <w:rsid w:val="00DD78D1"/>
    <w:rsid w:val="00DE32CD"/>
    <w:rsid w:val="00DF5767"/>
    <w:rsid w:val="00DF71B9"/>
    <w:rsid w:val="00E0552F"/>
    <w:rsid w:val="00E12C5F"/>
    <w:rsid w:val="00E173C6"/>
    <w:rsid w:val="00E61898"/>
    <w:rsid w:val="00E73F76"/>
    <w:rsid w:val="00E91A4A"/>
    <w:rsid w:val="00EA2C9F"/>
    <w:rsid w:val="00EA420E"/>
    <w:rsid w:val="00ED0BDA"/>
    <w:rsid w:val="00EE142A"/>
    <w:rsid w:val="00EE24C2"/>
    <w:rsid w:val="00EF1360"/>
    <w:rsid w:val="00EF3220"/>
    <w:rsid w:val="00F01948"/>
    <w:rsid w:val="00F23ACD"/>
    <w:rsid w:val="00F2523A"/>
    <w:rsid w:val="00F43903"/>
    <w:rsid w:val="00F53E7B"/>
    <w:rsid w:val="00F651B3"/>
    <w:rsid w:val="00F653E2"/>
    <w:rsid w:val="00F72899"/>
    <w:rsid w:val="00F73C9D"/>
    <w:rsid w:val="00F748C6"/>
    <w:rsid w:val="00F8499A"/>
    <w:rsid w:val="00F94155"/>
    <w:rsid w:val="00F95DB1"/>
    <w:rsid w:val="00F9783F"/>
    <w:rsid w:val="00FD2EF7"/>
    <w:rsid w:val="00FE0E98"/>
    <w:rsid w:val="00FE447E"/>
    <w:rsid w:val="00FE498D"/>
    <w:rsid w:val="00FE631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10C71"/>
  <w15:docId w15:val="{4303F9E9-4B91-40E9-BE3F-F7189DE9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4C3B7F"/>
    <w:rPr>
      <w:lang w:val="ru-RU" w:eastAsia="en-US"/>
    </w:rPr>
  </w:style>
  <w:style w:type="character" w:customStyle="1" w:styleId="20">
    <w:name w:val="Заголовок 2 Знак"/>
    <w:basedOn w:val="a1"/>
    <w:link w:val="2"/>
    <w:rsid w:val="00161C1D"/>
    <w:rPr>
      <w:rFonts w:eastAsiaTheme="minorHAnsi" w:cs="Arial"/>
      <w:bCs/>
      <w:iCs/>
      <w:szCs w:val="28"/>
      <w:lang w:val="ru-RU" w:eastAsia="en-US"/>
    </w:rPr>
  </w:style>
  <w:style w:type="character" w:customStyle="1" w:styleId="30">
    <w:name w:val="Заголовок 3 Знак"/>
    <w:basedOn w:val="a1"/>
    <w:link w:val="3"/>
    <w:rsid w:val="00161C1D"/>
    <w:rPr>
      <w:rFonts w:ascii="Arial" w:eastAsiaTheme="minorHAnsi" w:hAnsi="Arial" w:cs="Arial"/>
      <w:b/>
      <w:bCs/>
      <w:sz w:val="26"/>
      <w:szCs w:val="26"/>
      <w:lang w:val="ru-RU" w:eastAsia="en-US"/>
    </w:rPr>
  </w:style>
  <w:style w:type="character" w:customStyle="1" w:styleId="40">
    <w:name w:val="Заголовок 4 Знак"/>
    <w:basedOn w:val="a1"/>
    <w:link w:val="4"/>
    <w:rsid w:val="00161C1D"/>
    <w:rPr>
      <w:rFonts w:eastAsiaTheme="minorHAnsi" w:cstheme="minorBidi"/>
      <w:b/>
      <w:bCs/>
      <w:sz w:val="28"/>
      <w:szCs w:val="28"/>
      <w:lang w:val="ru-RU" w:eastAsia="en-US"/>
    </w:rPr>
  </w:style>
  <w:style w:type="character" w:customStyle="1" w:styleId="50">
    <w:name w:val="Заголовок 5 Знак"/>
    <w:basedOn w:val="a1"/>
    <w:link w:val="5"/>
    <w:rsid w:val="00161C1D"/>
    <w:rPr>
      <w:rFonts w:eastAsiaTheme="minorHAnsi" w:cstheme="minorBidi"/>
      <w:b/>
      <w:bCs/>
      <w:i/>
      <w:iCs/>
      <w:sz w:val="26"/>
      <w:szCs w:val="26"/>
      <w:lang w:val="ru-RU" w:eastAsia="en-US"/>
    </w:rPr>
  </w:style>
  <w:style w:type="character" w:customStyle="1" w:styleId="60">
    <w:name w:val="Заголовок 6 Знак"/>
    <w:basedOn w:val="a1"/>
    <w:link w:val="6"/>
    <w:rsid w:val="00161C1D"/>
    <w:rPr>
      <w:rFonts w:eastAsiaTheme="minorHAnsi" w:cstheme="minorBidi"/>
      <w:b/>
      <w:bCs/>
      <w:sz w:val="22"/>
      <w:szCs w:val="22"/>
      <w:lang w:val="ru-RU" w:eastAsia="en-US"/>
    </w:rPr>
  </w:style>
  <w:style w:type="character" w:customStyle="1" w:styleId="70">
    <w:name w:val="Заголовок 7 Знак"/>
    <w:basedOn w:val="a1"/>
    <w:link w:val="7"/>
    <w:rsid w:val="00161C1D"/>
    <w:rPr>
      <w:rFonts w:eastAsiaTheme="minorHAnsi" w:cstheme="minorBidi"/>
      <w:sz w:val="24"/>
      <w:szCs w:val="24"/>
      <w:lang w:val="ru-RU" w:eastAsia="en-US"/>
    </w:rPr>
  </w:style>
  <w:style w:type="character" w:customStyle="1" w:styleId="80">
    <w:name w:val="Заголовок 8 Знак"/>
    <w:basedOn w:val="a1"/>
    <w:link w:val="8"/>
    <w:rsid w:val="00161C1D"/>
    <w:rPr>
      <w:rFonts w:eastAsiaTheme="minorHAnsi" w:cstheme="minorBidi"/>
      <w:i/>
      <w:iCs/>
      <w:sz w:val="24"/>
      <w:szCs w:val="24"/>
      <w:lang w:val="ru-RU" w:eastAsia="en-US"/>
    </w:rPr>
  </w:style>
  <w:style w:type="character" w:customStyle="1" w:styleId="90">
    <w:name w:val="Заголовок 9 Знак"/>
    <w:basedOn w:val="a1"/>
    <w:link w:val="9"/>
    <w:rsid w:val="00161C1D"/>
    <w:rPr>
      <w:rFonts w:ascii="Arial" w:eastAsiaTheme="minorHAnsi" w:hAnsi="Arial" w:cs="Arial"/>
      <w:sz w:val="22"/>
      <w:szCs w:val="22"/>
      <w:lang w:val="ru-RU" w:eastAsia="en-US"/>
    </w:rPr>
  </w:style>
  <w:style w:type="character" w:styleId="af4">
    <w:name w:val="annotation reference"/>
    <w:rsid w:val="00161C1D"/>
    <w:rPr>
      <w:sz w:val="16"/>
      <w:szCs w:val="16"/>
    </w:rPr>
  </w:style>
  <w:style w:type="paragraph" w:styleId="af5">
    <w:name w:val="annotation text"/>
    <w:basedOn w:val="a0"/>
    <w:link w:val="af6"/>
    <w:uiPriority w:val="99"/>
    <w:semiHidden/>
    <w:rsid w:val="00161C1D"/>
    <w:rPr>
      <w:rFonts w:eastAsia="Times New Roman" w:cs="Times New Roman"/>
      <w:szCs w:val="20"/>
      <w:lang w:val="fr-CH"/>
    </w:rPr>
  </w:style>
  <w:style w:type="character" w:customStyle="1" w:styleId="af6">
    <w:name w:val="Текст примечания Знак"/>
    <w:basedOn w:val="a1"/>
    <w:link w:val="af5"/>
    <w:uiPriority w:val="99"/>
    <w:semiHidden/>
    <w:rsid w:val="00161C1D"/>
    <w:rPr>
      <w:lang w:val="fr-CH" w:eastAsia="en-US"/>
    </w:rPr>
  </w:style>
  <w:style w:type="paragraph" w:styleId="af7">
    <w:name w:val="annotation subject"/>
    <w:basedOn w:val="af5"/>
    <w:next w:val="af5"/>
    <w:link w:val="af8"/>
    <w:semiHidden/>
    <w:rsid w:val="00161C1D"/>
    <w:rPr>
      <w:b/>
      <w:bCs/>
    </w:rPr>
  </w:style>
  <w:style w:type="character" w:customStyle="1" w:styleId="af8">
    <w:name w:val="Тема примечания Знак"/>
    <w:basedOn w:val="af6"/>
    <w:link w:val="af7"/>
    <w:semiHidden/>
    <w:rsid w:val="00161C1D"/>
    <w:rPr>
      <w:b/>
      <w:bCs/>
      <w:lang w:val="fr-CH" w:eastAsia="en-US"/>
    </w:rPr>
  </w:style>
  <w:style w:type="paragraph" w:customStyle="1" w:styleId="af9">
    <w:name w:val="Содержимое таблицы"/>
    <w:basedOn w:val="afa"/>
    <w:rsid w:val="00161C1D"/>
    <w:pPr>
      <w:suppressLineNumbers/>
      <w:spacing w:line="240" w:lineRule="auto"/>
    </w:pPr>
    <w:rPr>
      <w:sz w:val="24"/>
      <w:szCs w:val="24"/>
      <w:lang w:val="ru-RU" w:eastAsia="ar-SA"/>
    </w:rPr>
  </w:style>
  <w:style w:type="paragraph" w:styleId="afa">
    <w:name w:val="Body Text"/>
    <w:basedOn w:val="a0"/>
    <w:link w:val="afb"/>
    <w:rsid w:val="00161C1D"/>
    <w:pPr>
      <w:spacing w:after="120"/>
    </w:pPr>
    <w:rPr>
      <w:rFonts w:eastAsia="Times New Roman" w:cs="Times New Roman"/>
      <w:szCs w:val="20"/>
      <w:lang w:val="fr-CH"/>
    </w:rPr>
  </w:style>
  <w:style w:type="character" w:customStyle="1" w:styleId="afb">
    <w:name w:val="Основной текст Знак"/>
    <w:basedOn w:val="a1"/>
    <w:link w:val="afa"/>
    <w:rsid w:val="00161C1D"/>
    <w:rPr>
      <w:lang w:val="fr-CH" w:eastAsia="en-US"/>
    </w:rPr>
  </w:style>
  <w:style w:type="paragraph" w:customStyle="1" w:styleId="Default">
    <w:name w:val="Default"/>
    <w:rsid w:val="00161C1D"/>
    <w:pPr>
      <w:autoSpaceDE w:val="0"/>
      <w:autoSpaceDN w:val="0"/>
      <w:adjustRightInd w:val="0"/>
    </w:pPr>
    <w:rPr>
      <w:color w:val="000000"/>
      <w:sz w:val="24"/>
      <w:szCs w:val="24"/>
      <w:lang w:val="nl-NL" w:eastAsia="nl-NL"/>
    </w:rPr>
  </w:style>
  <w:style w:type="paragraph" w:styleId="21">
    <w:name w:val="Body Text Indent 2"/>
    <w:basedOn w:val="a0"/>
    <w:link w:val="22"/>
    <w:rsid w:val="00161C1D"/>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161C1D"/>
    <w:rPr>
      <w:sz w:val="24"/>
      <w:szCs w:val="24"/>
      <w:lang w:val="fr-FR" w:eastAsia="fr-FR"/>
    </w:rPr>
  </w:style>
  <w:style w:type="paragraph" w:styleId="afc">
    <w:name w:val="Body Text Indent"/>
    <w:basedOn w:val="a0"/>
    <w:link w:val="afd"/>
    <w:rsid w:val="00161C1D"/>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161C1D"/>
    <w:rPr>
      <w:lang w:val="fr-CH" w:eastAsia="en-US"/>
    </w:rPr>
  </w:style>
  <w:style w:type="character" w:customStyle="1" w:styleId="WW8Num2z0">
    <w:name w:val="WW8Num2z0"/>
    <w:rsid w:val="00161C1D"/>
    <w:rPr>
      <w:rFonts w:ascii="Symbol" w:hAnsi="Symbol"/>
    </w:rPr>
  </w:style>
  <w:style w:type="character" w:customStyle="1" w:styleId="H56GChar">
    <w:name w:val="_ H_5/6_G Char"/>
    <w:link w:val="H56G"/>
    <w:rsid w:val="00161C1D"/>
    <w:rPr>
      <w:lang w:val="ru-RU" w:eastAsia="ru-RU"/>
    </w:rPr>
  </w:style>
  <w:style w:type="character" w:customStyle="1" w:styleId="HChGChar">
    <w:name w:val="_ H _Ch_G Char"/>
    <w:link w:val="HChG"/>
    <w:uiPriority w:val="99"/>
    <w:rsid w:val="00161C1D"/>
    <w:rPr>
      <w:b/>
      <w:sz w:val="28"/>
      <w:lang w:val="ru-RU" w:eastAsia="ru-RU"/>
    </w:rPr>
  </w:style>
  <w:style w:type="character" w:customStyle="1" w:styleId="H1GChar">
    <w:name w:val="_ H_1_G Char"/>
    <w:link w:val="H1G"/>
    <w:rsid w:val="00161C1D"/>
    <w:rPr>
      <w:b/>
      <w:sz w:val="24"/>
      <w:lang w:val="ru-RU" w:eastAsia="ru-RU"/>
    </w:rPr>
  </w:style>
  <w:style w:type="paragraph" w:customStyle="1" w:styleId="para">
    <w:name w:val="para"/>
    <w:basedOn w:val="a0"/>
    <w:link w:val="paraChar"/>
    <w:qFormat/>
    <w:rsid w:val="00161C1D"/>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61C1D"/>
    <w:rPr>
      <w:lang w:val="en-GB" w:eastAsia="en-US"/>
    </w:rPr>
  </w:style>
  <w:style w:type="paragraph" w:customStyle="1" w:styleId="CM1">
    <w:name w:val="CM1"/>
    <w:basedOn w:val="Default"/>
    <w:next w:val="Default"/>
    <w:uiPriority w:val="99"/>
    <w:rsid w:val="00161C1D"/>
    <w:rPr>
      <w:rFonts w:ascii="EUAlbertina" w:hAnsi="EUAlbertina"/>
      <w:color w:val="auto"/>
      <w:lang w:val="de-DE" w:eastAsia="de-DE"/>
    </w:rPr>
  </w:style>
  <w:style w:type="paragraph" w:customStyle="1" w:styleId="CM3">
    <w:name w:val="CM3"/>
    <w:basedOn w:val="Default"/>
    <w:next w:val="Default"/>
    <w:uiPriority w:val="99"/>
    <w:rsid w:val="00161C1D"/>
    <w:rPr>
      <w:rFonts w:ascii="EUAlbertina" w:hAnsi="EUAlbertina"/>
      <w:color w:val="auto"/>
      <w:lang w:val="de-DE" w:eastAsia="de-DE"/>
    </w:rPr>
  </w:style>
  <w:style w:type="paragraph" w:styleId="afe">
    <w:name w:val="Plain Text"/>
    <w:basedOn w:val="a0"/>
    <w:link w:val="aff"/>
    <w:rsid w:val="00161C1D"/>
    <w:rPr>
      <w:rFonts w:eastAsia="Times New Roman" w:cs="Courier New"/>
      <w:szCs w:val="20"/>
      <w:lang w:val="en-GB"/>
    </w:rPr>
  </w:style>
  <w:style w:type="character" w:customStyle="1" w:styleId="aff">
    <w:name w:val="Текст Знак"/>
    <w:basedOn w:val="a1"/>
    <w:link w:val="afe"/>
    <w:rsid w:val="00161C1D"/>
    <w:rPr>
      <w:rFonts w:cs="Courier New"/>
      <w:lang w:val="en-GB" w:eastAsia="en-US"/>
    </w:rPr>
  </w:style>
  <w:style w:type="paragraph" w:styleId="aff0">
    <w:name w:val="Block Text"/>
    <w:basedOn w:val="a0"/>
    <w:rsid w:val="00161C1D"/>
    <w:pPr>
      <w:ind w:left="1440" w:right="1440"/>
    </w:pPr>
    <w:rPr>
      <w:rFonts w:eastAsia="Times New Roman" w:cs="Times New Roman"/>
      <w:szCs w:val="20"/>
      <w:lang w:val="en-GB"/>
    </w:rPr>
  </w:style>
  <w:style w:type="character" w:styleId="aff1">
    <w:name w:val="line number"/>
    <w:rsid w:val="00161C1D"/>
    <w:rPr>
      <w:sz w:val="14"/>
    </w:rPr>
  </w:style>
  <w:style w:type="numbering" w:styleId="111111">
    <w:name w:val="Outline List 2"/>
    <w:basedOn w:val="a3"/>
    <w:rsid w:val="00161C1D"/>
    <w:pPr>
      <w:numPr>
        <w:numId w:val="24"/>
      </w:numPr>
    </w:pPr>
  </w:style>
  <w:style w:type="numbering" w:styleId="1ai">
    <w:name w:val="Outline List 1"/>
    <w:basedOn w:val="a3"/>
    <w:rsid w:val="00161C1D"/>
    <w:pPr>
      <w:numPr>
        <w:numId w:val="25"/>
      </w:numPr>
    </w:pPr>
  </w:style>
  <w:style w:type="numbering" w:styleId="a">
    <w:name w:val="Outline List 3"/>
    <w:basedOn w:val="a3"/>
    <w:rsid w:val="00161C1D"/>
    <w:pPr>
      <w:numPr>
        <w:numId w:val="26"/>
      </w:numPr>
    </w:pPr>
  </w:style>
  <w:style w:type="paragraph" w:styleId="23">
    <w:name w:val="Body Text 2"/>
    <w:basedOn w:val="a0"/>
    <w:link w:val="24"/>
    <w:rsid w:val="00161C1D"/>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161C1D"/>
    <w:rPr>
      <w:lang w:val="en-GB" w:eastAsia="en-US"/>
    </w:rPr>
  </w:style>
  <w:style w:type="paragraph" w:styleId="31">
    <w:name w:val="Body Text 3"/>
    <w:basedOn w:val="a0"/>
    <w:link w:val="32"/>
    <w:rsid w:val="00161C1D"/>
    <w:pPr>
      <w:spacing w:after="120"/>
    </w:pPr>
    <w:rPr>
      <w:rFonts w:eastAsia="Times New Roman" w:cs="Times New Roman"/>
      <w:sz w:val="16"/>
      <w:szCs w:val="16"/>
      <w:lang w:val="en-GB"/>
    </w:rPr>
  </w:style>
  <w:style w:type="character" w:customStyle="1" w:styleId="32">
    <w:name w:val="Основной текст 3 Знак"/>
    <w:basedOn w:val="a1"/>
    <w:link w:val="31"/>
    <w:rsid w:val="00161C1D"/>
    <w:rPr>
      <w:sz w:val="16"/>
      <w:szCs w:val="16"/>
      <w:lang w:val="en-GB" w:eastAsia="en-US"/>
    </w:rPr>
  </w:style>
  <w:style w:type="paragraph" w:styleId="aff2">
    <w:name w:val="Body Text First Indent"/>
    <w:basedOn w:val="afa"/>
    <w:link w:val="aff3"/>
    <w:rsid w:val="00161C1D"/>
    <w:pPr>
      <w:ind w:firstLine="210"/>
    </w:pPr>
    <w:rPr>
      <w:lang w:val="en-GB"/>
    </w:rPr>
  </w:style>
  <w:style w:type="character" w:customStyle="1" w:styleId="aff3">
    <w:name w:val="Красная строка Знак"/>
    <w:basedOn w:val="afb"/>
    <w:link w:val="aff2"/>
    <w:rsid w:val="00161C1D"/>
    <w:rPr>
      <w:lang w:val="en-GB" w:eastAsia="en-US"/>
    </w:rPr>
  </w:style>
  <w:style w:type="paragraph" w:styleId="25">
    <w:name w:val="Body Text First Indent 2"/>
    <w:basedOn w:val="afc"/>
    <w:link w:val="26"/>
    <w:rsid w:val="00161C1D"/>
    <w:pPr>
      <w:ind w:firstLine="210"/>
    </w:pPr>
    <w:rPr>
      <w:lang w:val="en-GB"/>
    </w:rPr>
  </w:style>
  <w:style w:type="character" w:customStyle="1" w:styleId="26">
    <w:name w:val="Красная строка 2 Знак"/>
    <w:basedOn w:val="afd"/>
    <w:link w:val="25"/>
    <w:rsid w:val="00161C1D"/>
    <w:rPr>
      <w:lang w:val="en-GB" w:eastAsia="en-US"/>
    </w:rPr>
  </w:style>
  <w:style w:type="paragraph" w:styleId="33">
    <w:name w:val="Body Text Indent 3"/>
    <w:basedOn w:val="a0"/>
    <w:link w:val="34"/>
    <w:rsid w:val="00161C1D"/>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161C1D"/>
    <w:rPr>
      <w:sz w:val="16"/>
      <w:szCs w:val="16"/>
      <w:lang w:val="en-GB" w:eastAsia="en-US"/>
    </w:rPr>
  </w:style>
  <w:style w:type="paragraph" w:styleId="aff4">
    <w:name w:val="Closing"/>
    <w:basedOn w:val="a0"/>
    <w:link w:val="aff5"/>
    <w:rsid w:val="00161C1D"/>
    <w:pPr>
      <w:ind w:left="4252"/>
    </w:pPr>
    <w:rPr>
      <w:rFonts w:eastAsia="Times New Roman" w:cs="Times New Roman"/>
      <w:szCs w:val="20"/>
      <w:lang w:val="en-GB"/>
    </w:rPr>
  </w:style>
  <w:style w:type="character" w:customStyle="1" w:styleId="aff5">
    <w:name w:val="Прощание Знак"/>
    <w:basedOn w:val="a1"/>
    <w:link w:val="aff4"/>
    <w:rsid w:val="00161C1D"/>
    <w:rPr>
      <w:lang w:val="en-GB" w:eastAsia="en-US"/>
    </w:rPr>
  </w:style>
  <w:style w:type="paragraph" w:styleId="aff6">
    <w:name w:val="Date"/>
    <w:basedOn w:val="a0"/>
    <w:next w:val="a0"/>
    <w:link w:val="aff7"/>
    <w:rsid w:val="00161C1D"/>
    <w:rPr>
      <w:rFonts w:eastAsia="Times New Roman" w:cs="Times New Roman"/>
      <w:szCs w:val="20"/>
      <w:lang w:val="en-GB"/>
    </w:rPr>
  </w:style>
  <w:style w:type="character" w:customStyle="1" w:styleId="aff7">
    <w:name w:val="Дата Знак"/>
    <w:basedOn w:val="a1"/>
    <w:link w:val="aff6"/>
    <w:rsid w:val="00161C1D"/>
    <w:rPr>
      <w:lang w:val="en-GB" w:eastAsia="en-US"/>
    </w:rPr>
  </w:style>
  <w:style w:type="paragraph" w:styleId="aff8">
    <w:name w:val="E-mail Signature"/>
    <w:basedOn w:val="a0"/>
    <w:link w:val="aff9"/>
    <w:rsid w:val="00161C1D"/>
    <w:rPr>
      <w:rFonts w:eastAsia="Times New Roman" w:cs="Times New Roman"/>
      <w:szCs w:val="20"/>
      <w:lang w:val="en-GB"/>
    </w:rPr>
  </w:style>
  <w:style w:type="character" w:customStyle="1" w:styleId="aff9">
    <w:name w:val="Электронная подпись Знак"/>
    <w:basedOn w:val="a1"/>
    <w:link w:val="aff8"/>
    <w:rsid w:val="00161C1D"/>
    <w:rPr>
      <w:lang w:val="en-GB" w:eastAsia="en-US"/>
    </w:rPr>
  </w:style>
  <w:style w:type="character" w:styleId="affa">
    <w:name w:val="Emphasis"/>
    <w:qFormat/>
    <w:rsid w:val="00161C1D"/>
    <w:rPr>
      <w:i/>
      <w:iCs/>
    </w:rPr>
  </w:style>
  <w:style w:type="paragraph" w:styleId="27">
    <w:name w:val="envelope return"/>
    <w:basedOn w:val="a0"/>
    <w:rsid w:val="00161C1D"/>
    <w:rPr>
      <w:rFonts w:ascii="Arial" w:eastAsia="Times New Roman" w:hAnsi="Arial" w:cs="Arial"/>
      <w:szCs w:val="20"/>
      <w:lang w:val="en-GB"/>
    </w:rPr>
  </w:style>
  <w:style w:type="character" w:styleId="HTML">
    <w:name w:val="HTML Acronym"/>
    <w:rsid w:val="00161C1D"/>
  </w:style>
  <w:style w:type="paragraph" w:styleId="HTML0">
    <w:name w:val="HTML Address"/>
    <w:basedOn w:val="a0"/>
    <w:link w:val="HTML1"/>
    <w:rsid w:val="00161C1D"/>
    <w:rPr>
      <w:rFonts w:eastAsia="Times New Roman" w:cs="Times New Roman"/>
      <w:i/>
      <w:iCs/>
      <w:szCs w:val="20"/>
      <w:lang w:val="en-GB"/>
    </w:rPr>
  </w:style>
  <w:style w:type="character" w:customStyle="1" w:styleId="HTML1">
    <w:name w:val="Адрес HTML Знак"/>
    <w:basedOn w:val="a1"/>
    <w:link w:val="HTML0"/>
    <w:rsid w:val="00161C1D"/>
    <w:rPr>
      <w:i/>
      <w:iCs/>
      <w:lang w:val="en-GB" w:eastAsia="en-US"/>
    </w:rPr>
  </w:style>
  <w:style w:type="character" w:styleId="HTML2">
    <w:name w:val="HTML Cite"/>
    <w:rsid w:val="00161C1D"/>
    <w:rPr>
      <w:i/>
      <w:iCs/>
    </w:rPr>
  </w:style>
  <w:style w:type="character" w:styleId="HTML3">
    <w:name w:val="HTML Code"/>
    <w:rsid w:val="00161C1D"/>
    <w:rPr>
      <w:rFonts w:ascii="Courier New" w:hAnsi="Courier New" w:cs="Courier New"/>
      <w:sz w:val="20"/>
      <w:szCs w:val="20"/>
    </w:rPr>
  </w:style>
  <w:style w:type="character" w:styleId="HTML4">
    <w:name w:val="HTML Definition"/>
    <w:rsid w:val="00161C1D"/>
    <w:rPr>
      <w:i/>
      <w:iCs/>
    </w:rPr>
  </w:style>
  <w:style w:type="character" w:styleId="HTML5">
    <w:name w:val="HTML Keyboard"/>
    <w:rsid w:val="00161C1D"/>
    <w:rPr>
      <w:rFonts w:ascii="Courier New" w:hAnsi="Courier New" w:cs="Courier New"/>
      <w:sz w:val="20"/>
      <w:szCs w:val="20"/>
    </w:rPr>
  </w:style>
  <w:style w:type="paragraph" w:styleId="HTML6">
    <w:name w:val="HTML Preformatted"/>
    <w:basedOn w:val="a0"/>
    <w:link w:val="HTML7"/>
    <w:rsid w:val="00161C1D"/>
    <w:rPr>
      <w:rFonts w:ascii="Courier New" w:eastAsia="Times New Roman" w:hAnsi="Courier New" w:cs="Courier New"/>
      <w:szCs w:val="20"/>
      <w:lang w:val="en-GB"/>
    </w:rPr>
  </w:style>
  <w:style w:type="character" w:customStyle="1" w:styleId="HTML7">
    <w:name w:val="Стандартный HTML Знак"/>
    <w:basedOn w:val="a1"/>
    <w:link w:val="HTML6"/>
    <w:rsid w:val="00161C1D"/>
    <w:rPr>
      <w:rFonts w:ascii="Courier New" w:hAnsi="Courier New" w:cs="Courier New"/>
      <w:lang w:val="en-GB" w:eastAsia="en-US"/>
    </w:rPr>
  </w:style>
  <w:style w:type="character" w:styleId="HTML8">
    <w:name w:val="HTML Sample"/>
    <w:rsid w:val="00161C1D"/>
    <w:rPr>
      <w:rFonts w:ascii="Courier New" w:hAnsi="Courier New" w:cs="Courier New"/>
    </w:rPr>
  </w:style>
  <w:style w:type="character" w:styleId="HTML9">
    <w:name w:val="HTML Typewriter"/>
    <w:rsid w:val="00161C1D"/>
    <w:rPr>
      <w:rFonts w:ascii="Courier New" w:hAnsi="Courier New" w:cs="Courier New"/>
      <w:sz w:val="20"/>
      <w:szCs w:val="20"/>
    </w:rPr>
  </w:style>
  <w:style w:type="character" w:styleId="HTMLa">
    <w:name w:val="HTML Variable"/>
    <w:rsid w:val="00161C1D"/>
    <w:rPr>
      <w:i/>
      <w:iCs/>
    </w:rPr>
  </w:style>
  <w:style w:type="paragraph" w:styleId="affb">
    <w:name w:val="List"/>
    <w:basedOn w:val="a0"/>
    <w:rsid w:val="00161C1D"/>
    <w:pPr>
      <w:ind w:left="283" w:hanging="283"/>
    </w:pPr>
    <w:rPr>
      <w:rFonts w:eastAsia="Times New Roman" w:cs="Times New Roman"/>
      <w:szCs w:val="20"/>
      <w:lang w:val="en-GB"/>
    </w:rPr>
  </w:style>
  <w:style w:type="paragraph" w:styleId="28">
    <w:name w:val="List 2"/>
    <w:basedOn w:val="a0"/>
    <w:rsid w:val="00161C1D"/>
    <w:pPr>
      <w:ind w:left="566" w:hanging="283"/>
    </w:pPr>
    <w:rPr>
      <w:rFonts w:eastAsia="Times New Roman" w:cs="Times New Roman"/>
      <w:szCs w:val="20"/>
      <w:lang w:val="en-GB"/>
    </w:rPr>
  </w:style>
  <w:style w:type="paragraph" w:styleId="35">
    <w:name w:val="List 3"/>
    <w:basedOn w:val="a0"/>
    <w:rsid w:val="00161C1D"/>
    <w:pPr>
      <w:ind w:left="849" w:hanging="283"/>
    </w:pPr>
    <w:rPr>
      <w:rFonts w:eastAsia="Times New Roman" w:cs="Times New Roman"/>
      <w:szCs w:val="20"/>
      <w:lang w:val="en-GB"/>
    </w:rPr>
  </w:style>
  <w:style w:type="paragraph" w:styleId="41">
    <w:name w:val="List 4"/>
    <w:basedOn w:val="a0"/>
    <w:rsid w:val="00161C1D"/>
    <w:pPr>
      <w:ind w:left="1132" w:hanging="283"/>
    </w:pPr>
    <w:rPr>
      <w:rFonts w:eastAsia="Times New Roman" w:cs="Times New Roman"/>
      <w:szCs w:val="20"/>
      <w:lang w:val="en-GB"/>
    </w:rPr>
  </w:style>
  <w:style w:type="paragraph" w:styleId="51">
    <w:name w:val="List 5"/>
    <w:basedOn w:val="a0"/>
    <w:rsid w:val="00161C1D"/>
    <w:pPr>
      <w:ind w:left="1415" w:hanging="283"/>
    </w:pPr>
    <w:rPr>
      <w:rFonts w:eastAsia="Times New Roman" w:cs="Times New Roman"/>
      <w:szCs w:val="20"/>
      <w:lang w:val="en-GB"/>
    </w:rPr>
  </w:style>
  <w:style w:type="paragraph" w:styleId="affc">
    <w:name w:val="List Bullet"/>
    <w:basedOn w:val="a0"/>
    <w:rsid w:val="00161C1D"/>
    <w:pPr>
      <w:tabs>
        <w:tab w:val="num" w:pos="360"/>
      </w:tabs>
      <w:ind w:left="360" w:hanging="360"/>
    </w:pPr>
    <w:rPr>
      <w:rFonts w:eastAsia="Times New Roman" w:cs="Times New Roman"/>
      <w:szCs w:val="20"/>
      <w:lang w:val="en-GB"/>
    </w:rPr>
  </w:style>
  <w:style w:type="paragraph" w:styleId="29">
    <w:name w:val="List Bullet 2"/>
    <w:basedOn w:val="a0"/>
    <w:rsid w:val="00161C1D"/>
    <w:pPr>
      <w:tabs>
        <w:tab w:val="num" w:pos="643"/>
      </w:tabs>
      <w:ind w:left="643" w:hanging="360"/>
    </w:pPr>
    <w:rPr>
      <w:rFonts w:eastAsia="Times New Roman" w:cs="Times New Roman"/>
      <w:szCs w:val="20"/>
      <w:lang w:val="en-GB"/>
    </w:rPr>
  </w:style>
  <w:style w:type="paragraph" w:styleId="36">
    <w:name w:val="List Bullet 3"/>
    <w:basedOn w:val="a0"/>
    <w:rsid w:val="00161C1D"/>
    <w:pPr>
      <w:tabs>
        <w:tab w:val="num" w:pos="926"/>
      </w:tabs>
      <w:ind w:left="926" w:hanging="360"/>
    </w:pPr>
    <w:rPr>
      <w:rFonts w:eastAsia="Times New Roman" w:cs="Times New Roman"/>
      <w:szCs w:val="20"/>
      <w:lang w:val="en-GB"/>
    </w:rPr>
  </w:style>
  <w:style w:type="paragraph" w:styleId="42">
    <w:name w:val="List Bullet 4"/>
    <w:basedOn w:val="a0"/>
    <w:rsid w:val="00161C1D"/>
    <w:pPr>
      <w:tabs>
        <w:tab w:val="num" w:pos="1209"/>
      </w:tabs>
      <w:ind w:left="1209" w:hanging="360"/>
    </w:pPr>
    <w:rPr>
      <w:rFonts w:eastAsia="Times New Roman" w:cs="Times New Roman"/>
      <w:szCs w:val="20"/>
      <w:lang w:val="en-GB"/>
    </w:rPr>
  </w:style>
  <w:style w:type="paragraph" w:styleId="52">
    <w:name w:val="List Bullet 5"/>
    <w:basedOn w:val="a0"/>
    <w:rsid w:val="00161C1D"/>
    <w:pPr>
      <w:tabs>
        <w:tab w:val="num" w:pos="1492"/>
      </w:tabs>
      <w:ind w:left="1492" w:hanging="360"/>
    </w:pPr>
    <w:rPr>
      <w:rFonts w:eastAsia="Times New Roman" w:cs="Times New Roman"/>
      <w:szCs w:val="20"/>
      <w:lang w:val="en-GB"/>
    </w:rPr>
  </w:style>
  <w:style w:type="paragraph" w:styleId="affd">
    <w:name w:val="List Continue"/>
    <w:basedOn w:val="a0"/>
    <w:rsid w:val="00161C1D"/>
    <w:pPr>
      <w:spacing w:after="120"/>
      <w:ind w:left="283"/>
    </w:pPr>
    <w:rPr>
      <w:rFonts w:eastAsia="Times New Roman" w:cs="Times New Roman"/>
      <w:szCs w:val="20"/>
      <w:lang w:val="en-GB"/>
    </w:rPr>
  </w:style>
  <w:style w:type="paragraph" w:styleId="2a">
    <w:name w:val="List Continue 2"/>
    <w:basedOn w:val="a0"/>
    <w:rsid w:val="00161C1D"/>
    <w:pPr>
      <w:spacing w:after="120"/>
      <w:ind w:left="566"/>
    </w:pPr>
    <w:rPr>
      <w:rFonts w:eastAsia="Times New Roman" w:cs="Times New Roman"/>
      <w:szCs w:val="20"/>
      <w:lang w:val="en-GB"/>
    </w:rPr>
  </w:style>
  <w:style w:type="paragraph" w:styleId="37">
    <w:name w:val="List Continue 3"/>
    <w:basedOn w:val="a0"/>
    <w:rsid w:val="00161C1D"/>
    <w:pPr>
      <w:spacing w:after="120"/>
      <w:ind w:left="849"/>
    </w:pPr>
    <w:rPr>
      <w:rFonts w:eastAsia="Times New Roman" w:cs="Times New Roman"/>
      <w:szCs w:val="20"/>
      <w:lang w:val="en-GB"/>
    </w:rPr>
  </w:style>
  <w:style w:type="paragraph" w:styleId="43">
    <w:name w:val="List Continue 4"/>
    <w:basedOn w:val="a0"/>
    <w:rsid w:val="00161C1D"/>
    <w:pPr>
      <w:spacing w:after="120"/>
      <w:ind w:left="1132"/>
    </w:pPr>
    <w:rPr>
      <w:rFonts w:eastAsia="Times New Roman" w:cs="Times New Roman"/>
      <w:szCs w:val="20"/>
      <w:lang w:val="en-GB"/>
    </w:rPr>
  </w:style>
  <w:style w:type="paragraph" w:styleId="53">
    <w:name w:val="List Continue 5"/>
    <w:basedOn w:val="a0"/>
    <w:rsid w:val="00161C1D"/>
    <w:pPr>
      <w:spacing w:after="120"/>
      <w:ind w:left="1415"/>
    </w:pPr>
    <w:rPr>
      <w:rFonts w:eastAsia="Times New Roman" w:cs="Times New Roman"/>
      <w:szCs w:val="20"/>
      <w:lang w:val="en-GB"/>
    </w:rPr>
  </w:style>
  <w:style w:type="paragraph" w:styleId="affe">
    <w:name w:val="List Number"/>
    <w:basedOn w:val="a0"/>
    <w:rsid w:val="00161C1D"/>
    <w:pPr>
      <w:tabs>
        <w:tab w:val="num" w:pos="360"/>
      </w:tabs>
      <w:ind w:left="360" w:hanging="360"/>
    </w:pPr>
    <w:rPr>
      <w:rFonts w:eastAsia="Times New Roman" w:cs="Times New Roman"/>
      <w:szCs w:val="20"/>
      <w:lang w:val="en-GB"/>
    </w:rPr>
  </w:style>
  <w:style w:type="paragraph" w:styleId="2b">
    <w:name w:val="List Number 2"/>
    <w:basedOn w:val="a0"/>
    <w:rsid w:val="00161C1D"/>
    <w:pPr>
      <w:tabs>
        <w:tab w:val="num" w:pos="643"/>
      </w:tabs>
      <w:ind w:left="643" w:hanging="360"/>
    </w:pPr>
    <w:rPr>
      <w:rFonts w:eastAsia="Times New Roman" w:cs="Times New Roman"/>
      <w:szCs w:val="20"/>
      <w:lang w:val="en-GB"/>
    </w:rPr>
  </w:style>
  <w:style w:type="paragraph" w:styleId="38">
    <w:name w:val="List Number 3"/>
    <w:basedOn w:val="a0"/>
    <w:rsid w:val="00161C1D"/>
    <w:pPr>
      <w:tabs>
        <w:tab w:val="num" w:pos="926"/>
      </w:tabs>
      <w:ind w:left="926" w:hanging="360"/>
    </w:pPr>
    <w:rPr>
      <w:rFonts w:eastAsia="Times New Roman" w:cs="Times New Roman"/>
      <w:szCs w:val="20"/>
      <w:lang w:val="en-GB"/>
    </w:rPr>
  </w:style>
  <w:style w:type="paragraph" w:styleId="44">
    <w:name w:val="List Number 4"/>
    <w:basedOn w:val="a0"/>
    <w:rsid w:val="00161C1D"/>
    <w:pPr>
      <w:tabs>
        <w:tab w:val="num" w:pos="1209"/>
      </w:tabs>
      <w:ind w:left="1209" w:hanging="360"/>
    </w:pPr>
    <w:rPr>
      <w:rFonts w:eastAsia="Times New Roman" w:cs="Times New Roman"/>
      <w:szCs w:val="20"/>
      <w:lang w:val="en-GB"/>
    </w:rPr>
  </w:style>
  <w:style w:type="paragraph" w:styleId="54">
    <w:name w:val="List Number 5"/>
    <w:basedOn w:val="a0"/>
    <w:rsid w:val="00161C1D"/>
    <w:pPr>
      <w:tabs>
        <w:tab w:val="num" w:pos="1492"/>
      </w:tabs>
      <w:ind w:left="1492" w:hanging="360"/>
    </w:pPr>
    <w:rPr>
      <w:rFonts w:eastAsia="Times New Roman" w:cs="Times New Roman"/>
      <w:szCs w:val="20"/>
      <w:lang w:val="en-GB"/>
    </w:rPr>
  </w:style>
  <w:style w:type="paragraph" w:styleId="afff">
    <w:name w:val="Message Header"/>
    <w:basedOn w:val="a0"/>
    <w:link w:val="afff0"/>
    <w:rsid w:val="00161C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161C1D"/>
    <w:rPr>
      <w:rFonts w:ascii="Arial" w:hAnsi="Arial" w:cs="Arial"/>
      <w:sz w:val="24"/>
      <w:szCs w:val="24"/>
      <w:shd w:val="pct20" w:color="auto" w:fill="auto"/>
      <w:lang w:val="en-GB" w:eastAsia="en-US"/>
    </w:rPr>
  </w:style>
  <w:style w:type="paragraph" w:styleId="afff1">
    <w:name w:val="Normal (Web)"/>
    <w:basedOn w:val="a0"/>
    <w:link w:val="afff2"/>
    <w:uiPriority w:val="99"/>
    <w:rsid w:val="00161C1D"/>
    <w:rPr>
      <w:rFonts w:eastAsia="Times New Roman" w:cs="Times New Roman"/>
      <w:sz w:val="24"/>
      <w:szCs w:val="24"/>
      <w:lang w:val="en-GB"/>
    </w:rPr>
  </w:style>
  <w:style w:type="paragraph" w:styleId="afff3">
    <w:name w:val="Normal Indent"/>
    <w:basedOn w:val="a0"/>
    <w:rsid w:val="00161C1D"/>
    <w:pPr>
      <w:ind w:left="567"/>
    </w:pPr>
    <w:rPr>
      <w:rFonts w:eastAsia="Times New Roman" w:cs="Times New Roman"/>
      <w:szCs w:val="20"/>
      <w:lang w:val="en-GB"/>
    </w:rPr>
  </w:style>
  <w:style w:type="paragraph" w:styleId="afff4">
    <w:name w:val="Note Heading"/>
    <w:basedOn w:val="a0"/>
    <w:next w:val="a0"/>
    <w:link w:val="afff5"/>
    <w:rsid w:val="00161C1D"/>
    <w:rPr>
      <w:rFonts w:eastAsia="Times New Roman" w:cs="Times New Roman"/>
      <w:szCs w:val="20"/>
      <w:lang w:val="en-GB"/>
    </w:rPr>
  </w:style>
  <w:style w:type="character" w:customStyle="1" w:styleId="afff5">
    <w:name w:val="Заголовок записки Знак"/>
    <w:basedOn w:val="a1"/>
    <w:link w:val="afff4"/>
    <w:rsid w:val="00161C1D"/>
    <w:rPr>
      <w:lang w:val="en-GB" w:eastAsia="en-US"/>
    </w:rPr>
  </w:style>
  <w:style w:type="paragraph" w:styleId="afff6">
    <w:name w:val="Salutation"/>
    <w:basedOn w:val="a0"/>
    <w:next w:val="a0"/>
    <w:link w:val="afff7"/>
    <w:rsid w:val="00161C1D"/>
    <w:rPr>
      <w:rFonts w:eastAsia="Times New Roman" w:cs="Times New Roman"/>
      <w:szCs w:val="20"/>
      <w:lang w:val="en-GB"/>
    </w:rPr>
  </w:style>
  <w:style w:type="character" w:customStyle="1" w:styleId="afff7">
    <w:name w:val="Приветствие Знак"/>
    <w:basedOn w:val="a1"/>
    <w:link w:val="afff6"/>
    <w:rsid w:val="00161C1D"/>
    <w:rPr>
      <w:lang w:val="en-GB" w:eastAsia="en-US"/>
    </w:rPr>
  </w:style>
  <w:style w:type="paragraph" w:styleId="afff8">
    <w:name w:val="Signature"/>
    <w:basedOn w:val="a0"/>
    <w:link w:val="afff9"/>
    <w:rsid w:val="00161C1D"/>
    <w:pPr>
      <w:ind w:left="4252"/>
    </w:pPr>
    <w:rPr>
      <w:rFonts w:eastAsia="Times New Roman" w:cs="Times New Roman"/>
      <w:szCs w:val="20"/>
      <w:lang w:val="en-GB"/>
    </w:rPr>
  </w:style>
  <w:style w:type="character" w:customStyle="1" w:styleId="afff9">
    <w:name w:val="Подпись Знак"/>
    <w:basedOn w:val="a1"/>
    <w:link w:val="afff8"/>
    <w:rsid w:val="00161C1D"/>
    <w:rPr>
      <w:lang w:val="en-GB" w:eastAsia="en-US"/>
    </w:rPr>
  </w:style>
  <w:style w:type="character" w:styleId="afffa">
    <w:name w:val="Strong"/>
    <w:qFormat/>
    <w:rsid w:val="00161C1D"/>
    <w:rPr>
      <w:b/>
      <w:bCs/>
    </w:rPr>
  </w:style>
  <w:style w:type="paragraph" w:styleId="afffb">
    <w:name w:val="Subtitle"/>
    <w:basedOn w:val="a0"/>
    <w:link w:val="afffc"/>
    <w:qFormat/>
    <w:rsid w:val="00161C1D"/>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161C1D"/>
    <w:rPr>
      <w:rFonts w:ascii="Arial" w:hAnsi="Arial" w:cs="Arial"/>
      <w:sz w:val="24"/>
      <w:szCs w:val="24"/>
      <w:lang w:val="en-GB" w:eastAsia="en-US"/>
    </w:rPr>
  </w:style>
  <w:style w:type="table" w:styleId="11">
    <w:name w:val="Table 3D effects 1"/>
    <w:basedOn w:val="a2"/>
    <w:rsid w:val="00161C1D"/>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161C1D"/>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161C1D"/>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161C1D"/>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161C1D"/>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161C1D"/>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161C1D"/>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161C1D"/>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161C1D"/>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161C1D"/>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161C1D"/>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161C1D"/>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161C1D"/>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161C1D"/>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161C1D"/>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161C1D"/>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161C1D"/>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161C1D"/>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161C1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161C1D"/>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161C1D"/>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161C1D"/>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161C1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161C1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161C1D"/>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161C1D"/>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161C1D"/>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161C1D"/>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161C1D"/>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161C1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161C1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161C1D"/>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161C1D"/>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161C1D"/>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161C1D"/>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161C1D"/>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161C1D"/>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161C1D"/>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161C1D"/>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161C1D"/>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161C1D"/>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161C1D"/>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161C1D"/>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161C1D"/>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161C1D"/>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161C1D"/>
    <w:rPr>
      <w:rFonts w:ascii="Arial" w:hAnsi="Arial" w:cs="Arial"/>
      <w:b/>
      <w:bCs/>
      <w:kern w:val="28"/>
      <w:sz w:val="32"/>
      <w:szCs w:val="32"/>
      <w:lang w:val="en-GB" w:eastAsia="en-US"/>
    </w:rPr>
  </w:style>
  <w:style w:type="paragraph" w:styleId="affff3">
    <w:name w:val="envelope address"/>
    <w:basedOn w:val="a0"/>
    <w:rsid w:val="00161C1D"/>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161C1D"/>
    <w:rPr>
      <w:b/>
      <w:lang w:val="ru-RU" w:eastAsia="ru-RU"/>
    </w:rPr>
  </w:style>
  <w:style w:type="character" w:customStyle="1" w:styleId="CharChar4">
    <w:name w:val="Char Char4"/>
    <w:semiHidden/>
    <w:rsid w:val="00161C1D"/>
    <w:rPr>
      <w:sz w:val="18"/>
      <w:lang w:val="en-GB" w:eastAsia="en-US" w:bidi="ar-SA"/>
    </w:rPr>
  </w:style>
  <w:style w:type="paragraph" w:customStyle="1" w:styleId="tablefootnote">
    <w:name w:val="table footnote"/>
    <w:basedOn w:val="SingleTxtG"/>
    <w:qFormat/>
    <w:rsid w:val="00161C1D"/>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uiPriority w:val="99"/>
    <w:rsid w:val="00161C1D"/>
    <w:rPr>
      <w:sz w:val="24"/>
      <w:szCs w:val="24"/>
      <w:lang w:val="en-GB" w:eastAsia="en-US"/>
    </w:rPr>
  </w:style>
  <w:style w:type="paragraph" w:customStyle="1" w:styleId="paragraph">
    <w:name w:val="paragraph"/>
    <w:basedOn w:val="a0"/>
    <w:rsid w:val="00161C1D"/>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161C1D"/>
    <w:pPr>
      <w:ind w:left="720"/>
      <w:contextualSpacing/>
    </w:pPr>
    <w:rPr>
      <w:rFonts w:eastAsia="Times New Roman" w:cs="Times New Roman"/>
      <w:szCs w:val="20"/>
      <w:lang w:val="fr-CH"/>
    </w:rPr>
  </w:style>
  <w:style w:type="character" w:styleId="affff5">
    <w:name w:val="Placeholder Text"/>
    <w:basedOn w:val="a1"/>
    <w:uiPriority w:val="99"/>
    <w:semiHidden/>
    <w:rsid w:val="00161C1D"/>
    <w:rPr>
      <w:color w:val="808080"/>
    </w:rPr>
  </w:style>
  <w:style w:type="paragraph" w:customStyle="1" w:styleId="Pa14">
    <w:name w:val="Pa14"/>
    <w:basedOn w:val="a0"/>
    <w:next w:val="a0"/>
    <w:uiPriority w:val="99"/>
    <w:rsid w:val="00161C1D"/>
    <w:pPr>
      <w:suppressAutoHyphens w:val="0"/>
      <w:autoSpaceDE w:val="0"/>
      <w:autoSpaceDN w:val="0"/>
      <w:adjustRightInd w:val="0"/>
      <w:spacing w:line="221" w:lineRule="atLeast"/>
    </w:pPr>
    <w:rPr>
      <w:rFonts w:ascii="Cambria" w:eastAsia="Calibri" w:hAnsi="Cambria" w:cs="Times New Roman"/>
      <w:sz w:val="24"/>
      <w:szCs w:val="24"/>
      <w:lang w:val="en-US" w:eastAsia="de-CH"/>
    </w:rPr>
  </w:style>
  <w:style w:type="paragraph" w:customStyle="1" w:styleId="Pa34">
    <w:name w:val="Pa34"/>
    <w:basedOn w:val="a0"/>
    <w:next w:val="a0"/>
    <w:uiPriority w:val="99"/>
    <w:rsid w:val="00161C1D"/>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paragraph" w:customStyle="1" w:styleId="Pa44">
    <w:name w:val="Pa44"/>
    <w:basedOn w:val="a0"/>
    <w:next w:val="a0"/>
    <w:uiPriority w:val="99"/>
    <w:rsid w:val="00161C1D"/>
    <w:pPr>
      <w:suppressAutoHyphens w:val="0"/>
      <w:autoSpaceDE w:val="0"/>
      <w:autoSpaceDN w:val="0"/>
      <w:adjustRightInd w:val="0"/>
      <w:spacing w:line="201" w:lineRule="atLeast"/>
    </w:pPr>
    <w:rPr>
      <w:rFonts w:ascii="Cambria" w:eastAsia="Calibri" w:hAnsi="Cambria" w:cs="Times New Roman"/>
      <w:sz w:val="24"/>
      <w:szCs w:val="24"/>
      <w:lang w:val="en-US" w:eastAsia="de-CH"/>
    </w:rPr>
  </w:style>
  <w:style w:type="table" w:customStyle="1" w:styleId="TableGrid2">
    <w:name w:val="Table Grid2"/>
    <w:basedOn w:val="a2"/>
    <w:next w:val="ad"/>
    <w:uiPriority w:val="39"/>
    <w:rsid w:val="00161C1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Level1G">
    <w:name w:val="_H_Level1_G"/>
    <w:basedOn w:val="a0"/>
    <w:qFormat/>
    <w:rsid w:val="00161C1D"/>
    <w:pPr>
      <w:keepNext/>
      <w:keepLines/>
      <w:spacing w:before="360" w:after="240" w:line="300" w:lineRule="exact"/>
      <w:ind w:left="2268" w:right="1134" w:hanging="1134"/>
      <w:outlineLvl w:val="0"/>
    </w:pPr>
    <w:rPr>
      <w:rFonts w:eastAsia="MS Mincho" w:cs="Times New Roman"/>
      <w:b/>
      <w:sz w:val="28"/>
      <w:szCs w:val="20"/>
      <w:lang w:val="en-GB"/>
    </w:rPr>
  </w:style>
  <w:style w:type="paragraph" w:styleId="3f">
    <w:name w:val="toc 3"/>
    <w:basedOn w:val="a0"/>
    <w:next w:val="a0"/>
    <w:autoRedefine/>
    <w:rsid w:val="00161C1D"/>
    <w:pPr>
      <w:spacing w:after="100"/>
      <w:ind w:left="1134"/>
    </w:pPr>
    <w:rPr>
      <w:rFonts w:eastAsia="Times New Roman" w:cs="Times New Roman"/>
      <w:szCs w:val="20"/>
      <w:lang w:val="fr-CH"/>
    </w:rPr>
  </w:style>
  <w:style w:type="table" w:customStyle="1" w:styleId="TableGrid3">
    <w:name w:val="Table Grid3"/>
    <w:basedOn w:val="a2"/>
    <w:next w:val="ad"/>
    <w:uiPriority w:val="39"/>
    <w:rsid w:val="00161C1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6">
    <w:name w:val="Revision"/>
    <w:hidden/>
    <w:uiPriority w:val="99"/>
    <w:semiHidden/>
    <w:rsid w:val="00161C1D"/>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570F4-3254-490A-B8DA-D31AED6CD48F}"/>
</file>

<file path=customXml/itemProps2.xml><?xml version="1.0" encoding="utf-8"?>
<ds:datastoreItem xmlns:ds="http://schemas.openxmlformats.org/officeDocument/2006/customXml" ds:itemID="{E0A384C4-027B-4E09-B0D9-64B7B9329F11}"/>
</file>

<file path=docProps/app.xml><?xml version="1.0" encoding="utf-8"?>
<Properties xmlns="http://schemas.openxmlformats.org/officeDocument/2006/extended-properties" xmlns:vt="http://schemas.openxmlformats.org/officeDocument/2006/docPropsVTypes">
  <Template>ECE.dotm</Template>
  <TotalTime>0</TotalTime>
  <Pages>29</Pages>
  <Words>9075</Words>
  <Characters>60156</Characters>
  <Application>Microsoft Office Word</Application>
  <DocSecurity>0</DocSecurity>
  <Lines>1998</Lines>
  <Paragraphs>1006</Paragraphs>
  <ScaleCrop>false</ScaleCrop>
  <HeadingPairs>
    <vt:vector size="8" baseType="variant">
      <vt:variant>
        <vt:lpstr>Название</vt:lpstr>
      </vt:variant>
      <vt:variant>
        <vt:i4>1</vt:i4>
      </vt:variant>
      <vt:variant>
        <vt:lpstr>Заголовки</vt:lpstr>
      </vt:variant>
      <vt:variant>
        <vt:i4>14</vt:i4>
      </vt:variant>
      <vt:variant>
        <vt:lpstr>Title</vt:lpstr>
      </vt:variant>
      <vt:variant>
        <vt:i4>1</vt:i4>
      </vt:variant>
      <vt:variant>
        <vt:lpstr>Título</vt:lpstr>
      </vt:variant>
      <vt:variant>
        <vt:i4>1</vt:i4>
      </vt:variant>
    </vt:vector>
  </HeadingPairs>
  <TitlesOfParts>
    <vt:vector size="17" baseType="lpstr">
      <vt:lpstr>ECE/TRANS/WP.29/GRBP/2024/3</vt:lpstr>
      <vt:lpstr>    Предложение по поправкам серии 01  к Правилам № 109 ООН</vt:lpstr>
      <vt:lpstr>        Представлено экспертом от небольшой рабочей группы по шинам с восстановленным </vt:lpstr>
      <vt:lpstr>    I.	Предложение </vt:lpstr>
      <vt:lpstr>«1.		Область применения</vt:lpstr>
      <vt:lpstr>«9.		Соответствие производства</vt:lpstr>
      <vt:lpstr>«13.		Переходные положения</vt:lpstr>
      <vt:lpstr>    Схема знака официального утверждения</vt:lpstr>
      <vt:lpstr>    «Приложение 5</vt:lpstr>
      <vt:lpstr>    Обозначение и габариты шины</vt:lpstr>
      <vt:lpstr>    «Приложение 7 — Добавление 1</vt:lpstr>
      <vt:lpstr>    Программа испытания на прочность</vt:lpstr>
      <vt:lpstr>    «Приложение 8</vt:lpstr>
      <vt:lpstr>    Изменение несущей способности в зависимости от скорости шины с радиальным корд</vt:lpstr>
      <vt:lpstr>    II.	Обоснование </vt:lpstr>
      <vt:lpstr>A/</vt:lpstr>
      <vt:lpstr>A/</vt:lpstr>
    </vt:vector>
  </TitlesOfParts>
  <Company>DCM</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ECE/TRANS/WP.29/GRBP/2024/3</dc:title>
  <dc:subject/>
  <dc:creator>Olga OVTCHINNIKOVA</dc:creator>
  <cp:keywords/>
  <cp:lastModifiedBy>Olga Ovchinnikova</cp:lastModifiedBy>
  <cp:revision>4</cp:revision>
  <cp:lastPrinted>2023-12-15T16:45:00Z</cp:lastPrinted>
  <dcterms:created xsi:type="dcterms:W3CDTF">2023-12-15T16:45:00Z</dcterms:created>
  <dcterms:modified xsi:type="dcterms:W3CDTF">2023-12-15T16:51:00Z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