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A50C35B" w14:textId="77777777" w:rsidTr="00B20551">
        <w:trPr>
          <w:cantSplit/>
          <w:trHeight w:hRule="exact" w:val="851"/>
        </w:trPr>
        <w:tc>
          <w:tcPr>
            <w:tcW w:w="1276" w:type="dxa"/>
            <w:tcBorders>
              <w:bottom w:val="single" w:sz="4" w:space="0" w:color="auto"/>
            </w:tcBorders>
            <w:vAlign w:val="bottom"/>
          </w:tcPr>
          <w:p w14:paraId="7F4E5D4C" w14:textId="77777777" w:rsidR="009E6CB7" w:rsidRDefault="009E6CB7" w:rsidP="00B20551">
            <w:pPr>
              <w:spacing w:after="80"/>
            </w:pPr>
          </w:p>
        </w:tc>
        <w:tc>
          <w:tcPr>
            <w:tcW w:w="2268" w:type="dxa"/>
            <w:tcBorders>
              <w:bottom w:val="single" w:sz="4" w:space="0" w:color="auto"/>
            </w:tcBorders>
            <w:vAlign w:val="bottom"/>
          </w:tcPr>
          <w:p w14:paraId="7C5E3B0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60C20BD" w14:textId="37688A50" w:rsidR="009E6CB7" w:rsidRPr="00D47EEA" w:rsidRDefault="008B0835" w:rsidP="008B0835">
            <w:pPr>
              <w:jc w:val="right"/>
            </w:pPr>
            <w:r w:rsidRPr="008B0835">
              <w:rPr>
                <w:sz w:val="40"/>
              </w:rPr>
              <w:t>ECE</w:t>
            </w:r>
            <w:r>
              <w:t>/TRANS/WP.15/AC.2/2024/18</w:t>
            </w:r>
          </w:p>
        </w:tc>
      </w:tr>
      <w:tr w:rsidR="009E6CB7" w14:paraId="05EC2056" w14:textId="77777777" w:rsidTr="00B20551">
        <w:trPr>
          <w:cantSplit/>
          <w:trHeight w:hRule="exact" w:val="2835"/>
        </w:trPr>
        <w:tc>
          <w:tcPr>
            <w:tcW w:w="1276" w:type="dxa"/>
            <w:tcBorders>
              <w:top w:val="single" w:sz="4" w:space="0" w:color="auto"/>
              <w:bottom w:val="single" w:sz="12" w:space="0" w:color="auto"/>
            </w:tcBorders>
          </w:tcPr>
          <w:p w14:paraId="67636BF3" w14:textId="77777777" w:rsidR="009E6CB7" w:rsidRDefault="00686A48" w:rsidP="00B20551">
            <w:pPr>
              <w:spacing w:before="120"/>
            </w:pPr>
            <w:r>
              <w:rPr>
                <w:noProof/>
                <w:lang w:val="fr-CH" w:eastAsia="fr-CH"/>
              </w:rPr>
              <w:drawing>
                <wp:inline distT="0" distB="0" distL="0" distR="0" wp14:anchorId="170841B0" wp14:editId="32CCABB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C3126B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144D018" w14:textId="77777777" w:rsidR="009E6CB7" w:rsidRDefault="008B0835" w:rsidP="008B0835">
            <w:pPr>
              <w:spacing w:before="240" w:line="240" w:lineRule="exact"/>
            </w:pPr>
            <w:r>
              <w:t>Distr.: General</w:t>
            </w:r>
          </w:p>
          <w:p w14:paraId="0CA0BA9B" w14:textId="77777777" w:rsidR="008B0835" w:rsidRDefault="008B0835" w:rsidP="008B0835">
            <w:pPr>
              <w:spacing w:line="240" w:lineRule="exact"/>
            </w:pPr>
            <w:r>
              <w:t>9 November 2023</w:t>
            </w:r>
          </w:p>
          <w:p w14:paraId="269C4BAD" w14:textId="77777777" w:rsidR="008B0835" w:rsidRDefault="008B0835" w:rsidP="008B0835">
            <w:pPr>
              <w:spacing w:line="240" w:lineRule="exact"/>
            </w:pPr>
          </w:p>
          <w:p w14:paraId="34A7015D" w14:textId="550FEBE9" w:rsidR="008B0835" w:rsidRDefault="008B0835" w:rsidP="008B0835">
            <w:pPr>
              <w:spacing w:line="240" w:lineRule="exact"/>
            </w:pPr>
            <w:r>
              <w:t>Original: English</w:t>
            </w:r>
          </w:p>
        </w:tc>
      </w:tr>
    </w:tbl>
    <w:p w14:paraId="2F527618" w14:textId="77777777" w:rsidR="00A14038" w:rsidRPr="003134DF" w:rsidRDefault="00A14038" w:rsidP="00C411EB">
      <w:pPr>
        <w:spacing w:before="120"/>
        <w:rPr>
          <w:b/>
          <w:sz w:val="28"/>
          <w:szCs w:val="28"/>
        </w:rPr>
      </w:pPr>
      <w:r w:rsidRPr="003134DF">
        <w:rPr>
          <w:b/>
          <w:sz w:val="28"/>
          <w:szCs w:val="28"/>
        </w:rPr>
        <w:t>Economic Commission for Europe</w:t>
      </w:r>
    </w:p>
    <w:p w14:paraId="09895475" w14:textId="77777777" w:rsidR="00A14038" w:rsidRPr="003134DF" w:rsidRDefault="00A14038" w:rsidP="00C411EB">
      <w:pPr>
        <w:spacing w:before="120"/>
        <w:rPr>
          <w:sz w:val="28"/>
          <w:szCs w:val="28"/>
        </w:rPr>
      </w:pPr>
      <w:r w:rsidRPr="003134DF">
        <w:rPr>
          <w:sz w:val="28"/>
          <w:szCs w:val="28"/>
        </w:rPr>
        <w:t>Inland Transport Committee</w:t>
      </w:r>
    </w:p>
    <w:p w14:paraId="7479C8E5" w14:textId="77777777" w:rsidR="00A14038" w:rsidRPr="003134DF" w:rsidRDefault="00A14038" w:rsidP="00C411EB">
      <w:pPr>
        <w:spacing w:before="120"/>
        <w:rPr>
          <w:b/>
          <w:sz w:val="24"/>
          <w:szCs w:val="24"/>
        </w:rPr>
      </w:pPr>
      <w:r w:rsidRPr="003134DF">
        <w:rPr>
          <w:b/>
          <w:sz w:val="24"/>
          <w:szCs w:val="24"/>
        </w:rPr>
        <w:t>Working Party on the Transport of Dangerous Goods</w:t>
      </w:r>
    </w:p>
    <w:p w14:paraId="458D0828" w14:textId="77777777" w:rsidR="00E76C7D" w:rsidRDefault="00A14038" w:rsidP="00F36C98">
      <w:pPr>
        <w:spacing w:before="120"/>
        <w:rPr>
          <w:b/>
        </w:rPr>
      </w:pPr>
      <w:r w:rsidRPr="003134DF">
        <w:rPr>
          <w:b/>
        </w:rPr>
        <w:t xml:space="preserve">Joint Meeting of Experts on the Regulations annexed to the </w:t>
      </w:r>
      <w:r w:rsidRPr="003134DF">
        <w:rPr>
          <w:b/>
        </w:rPr>
        <w:br/>
        <w:t xml:space="preserve">European Agreement concerning the International Carriage </w:t>
      </w:r>
      <w:r w:rsidRPr="003134DF">
        <w:rPr>
          <w:b/>
        </w:rPr>
        <w:br/>
        <w:t>of Dangerous Goods by Inland Waterways (ADN)</w:t>
      </w:r>
      <w:r w:rsidRPr="003134DF">
        <w:rPr>
          <w:b/>
        </w:rPr>
        <w:br/>
        <w:t>(ADN Safety Committee)</w:t>
      </w:r>
      <w:r w:rsidR="00F36C98" w:rsidRPr="00F36C98">
        <w:rPr>
          <w:b/>
        </w:rPr>
        <w:t xml:space="preserve"> </w:t>
      </w:r>
    </w:p>
    <w:p w14:paraId="4DE3B264" w14:textId="2684891E" w:rsidR="00F36C98" w:rsidRPr="008D7010" w:rsidRDefault="00F36C98" w:rsidP="00F36C98">
      <w:pPr>
        <w:spacing w:before="120"/>
        <w:rPr>
          <w:b/>
        </w:rPr>
      </w:pPr>
      <w:r>
        <w:rPr>
          <w:b/>
        </w:rPr>
        <w:t xml:space="preserve">Forty-third </w:t>
      </w:r>
      <w:r w:rsidRPr="008D7010">
        <w:rPr>
          <w:b/>
        </w:rPr>
        <w:t>session</w:t>
      </w:r>
    </w:p>
    <w:p w14:paraId="333F8411" w14:textId="77777777" w:rsidR="00F36C98" w:rsidRDefault="00F36C98" w:rsidP="00F36C98">
      <w:r w:rsidRPr="008D7010">
        <w:t xml:space="preserve">Geneva, </w:t>
      </w:r>
      <w:r>
        <w:t>22-26 January 2024</w:t>
      </w:r>
    </w:p>
    <w:p w14:paraId="26BA3C92" w14:textId="77777777" w:rsidR="00F36C98" w:rsidRDefault="00F36C98" w:rsidP="00F36C98">
      <w:pPr>
        <w:rPr>
          <w:lang w:val="en-US"/>
        </w:rPr>
      </w:pPr>
      <w:r>
        <w:rPr>
          <w:lang w:val="en-US"/>
        </w:rPr>
        <w:t>Item 5 (b) of the provisional agenda</w:t>
      </w:r>
    </w:p>
    <w:p w14:paraId="51B26FF3" w14:textId="77777777" w:rsidR="00F36C98" w:rsidRPr="00A51776" w:rsidRDefault="00F36C98" w:rsidP="00F36C98">
      <w:pPr>
        <w:contextualSpacing/>
        <w:rPr>
          <w:b/>
        </w:rPr>
      </w:pPr>
      <w:r w:rsidRPr="00A51776">
        <w:rPr>
          <w:b/>
        </w:rPr>
        <w:t>Proposals for amendments to the Regulations annexed to ADN:</w:t>
      </w:r>
    </w:p>
    <w:p w14:paraId="457D9EFC" w14:textId="77777777" w:rsidR="00F36C98" w:rsidRDefault="00F36C98" w:rsidP="00F36C98">
      <w:pPr>
        <w:rPr>
          <w:b/>
          <w:bCs/>
        </w:rPr>
      </w:pPr>
      <w:r w:rsidRPr="00044AD0">
        <w:rPr>
          <w:b/>
          <w:bCs/>
        </w:rPr>
        <w:t>other proposals</w:t>
      </w:r>
    </w:p>
    <w:p w14:paraId="177E66D5" w14:textId="77777777" w:rsidR="00C20182" w:rsidRPr="006852FE" w:rsidRDefault="00C20182" w:rsidP="00C20182">
      <w:pPr>
        <w:pStyle w:val="HChG"/>
      </w:pPr>
      <w:r w:rsidRPr="006852FE">
        <w:tab/>
      </w:r>
      <w:r w:rsidRPr="006852FE">
        <w:tab/>
      </w:r>
      <w:r>
        <w:t>The reclassification of UN No. 1918, ISOPROPYLBENZENE (cumene) and substances containing cumene at or above 0.1 per cent</w:t>
      </w:r>
    </w:p>
    <w:p w14:paraId="673BA8E2" w14:textId="5FE6E933" w:rsidR="00C20182" w:rsidRDefault="00C20182" w:rsidP="00C20182">
      <w:pPr>
        <w:pStyle w:val="H1G"/>
      </w:pPr>
      <w:r>
        <w:tab/>
      </w:r>
      <w:r>
        <w:tab/>
      </w:r>
      <w:r w:rsidRPr="006852FE">
        <w:t xml:space="preserve">Transmitted by </w:t>
      </w:r>
      <w:proofErr w:type="spellStart"/>
      <w:r w:rsidRPr="008A476D">
        <w:t>FuelsEurope</w:t>
      </w:r>
      <w:proofErr w:type="spellEnd"/>
      <w:r w:rsidR="008C0867" w:rsidRPr="00771558">
        <w:rPr>
          <w:rStyle w:val="FootnoteReference"/>
          <w:sz w:val="20"/>
          <w:vertAlign w:val="baseline"/>
        </w:rPr>
        <w:footnoteReference w:customMarkFollows="1" w:id="2"/>
        <w:t>*</w:t>
      </w:r>
      <w:r w:rsidR="008C0867" w:rsidRPr="00404A27">
        <w:rPr>
          <w:sz w:val="20"/>
          <w:vertAlign w:val="superscript"/>
        </w:rPr>
        <w:t xml:space="preserve">, </w:t>
      </w:r>
      <w:r w:rsidR="008C0867" w:rsidRPr="00404A27">
        <w:rPr>
          <w:rStyle w:val="FootnoteReference"/>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4A4626" w14:paraId="0AB0902F" w14:textId="77777777" w:rsidTr="00E1033E">
        <w:trPr>
          <w:jc w:val="center"/>
        </w:trPr>
        <w:tc>
          <w:tcPr>
            <w:tcW w:w="9629" w:type="dxa"/>
            <w:shd w:val="clear" w:color="auto" w:fill="auto"/>
          </w:tcPr>
          <w:p w14:paraId="48128CCE" w14:textId="77777777" w:rsidR="004A4626" w:rsidRPr="00C6263E" w:rsidRDefault="004A4626" w:rsidP="006E5E26">
            <w:pPr>
              <w:spacing w:before="240" w:after="120"/>
              <w:ind w:left="255"/>
              <w:rPr>
                <w:i/>
                <w:sz w:val="24"/>
              </w:rPr>
            </w:pPr>
            <w:r w:rsidRPr="00C6263E">
              <w:rPr>
                <w:i/>
                <w:sz w:val="24"/>
              </w:rPr>
              <w:t>Summary</w:t>
            </w:r>
          </w:p>
        </w:tc>
      </w:tr>
      <w:tr w:rsidR="004A4626" w14:paraId="0DCF3045" w14:textId="77777777" w:rsidTr="00E1033E">
        <w:trPr>
          <w:jc w:val="center"/>
        </w:trPr>
        <w:tc>
          <w:tcPr>
            <w:tcW w:w="9629" w:type="dxa"/>
            <w:shd w:val="clear" w:color="auto" w:fill="auto"/>
          </w:tcPr>
          <w:p w14:paraId="29CA4C97" w14:textId="1E7F0CC3" w:rsidR="00D0260A" w:rsidRPr="00F90C77" w:rsidRDefault="00F42108" w:rsidP="00E24E82">
            <w:pPr>
              <w:pStyle w:val="ListParagraph"/>
              <w:ind w:left="1124"/>
              <w:rPr>
                <w:b/>
                <w:bCs/>
              </w:rPr>
            </w:pPr>
            <w:r w:rsidRPr="00F90C77">
              <w:rPr>
                <w:b/>
                <w:bCs/>
              </w:rPr>
              <w:t>Related documents:</w:t>
            </w:r>
            <w:r w:rsidR="00D0260A">
              <w:rPr>
                <w:b/>
                <w:bCs/>
              </w:rPr>
              <w:tab/>
            </w:r>
            <w:r w:rsidR="0056448A">
              <w:rPr>
                <w:b/>
                <w:bCs/>
              </w:rPr>
              <w:tab/>
            </w:r>
            <w:r w:rsidR="00D0260A">
              <w:t>Informal document INF.17 of the forty-first session</w:t>
            </w:r>
          </w:p>
          <w:p w14:paraId="50E90FA7" w14:textId="647F3704" w:rsidR="00D0260A" w:rsidRDefault="0056448A" w:rsidP="0056448A">
            <w:pPr>
              <w:pStyle w:val="ListParagraph"/>
              <w:ind w:left="2160" w:firstLine="665"/>
            </w:pPr>
            <w:r>
              <w:tab/>
            </w:r>
            <w:r>
              <w:tab/>
            </w:r>
            <w:r w:rsidR="00D0260A">
              <w:t>ECE/TRANS/WP.15/AC.2/84; par. 45-46 (Report of the forty-first session)</w:t>
            </w:r>
          </w:p>
          <w:p w14:paraId="32980A48" w14:textId="79179E06" w:rsidR="004A4626" w:rsidRDefault="0056448A" w:rsidP="00E1033E">
            <w:pPr>
              <w:pStyle w:val="ListParagraph"/>
              <w:ind w:left="3392" w:hanging="567"/>
            </w:pPr>
            <w:r>
              <w:tab/>
            </w:r>
            <w:r>
              <w:tab/>
            </w:r>
            <w:r w:rsidR="00CB6FF5">
              <w:t>ECE/TRANS/WP.15/AC.2</w:t>
            </w:r>
            <w:r w:rsidR="00DB7C79">
              <w:t>/</w:t>
            </w:r>
            <w:r w:rsidR="00D0260A">
              <w:t>2023/45</w:t>
            </w:r>
            <w:r w:rsidR="000C3988">
              <w:t xml:space="preserve">; </w:t>
            </w:r>
            <w:r w:rsidR="00D0260A">
              <w:t xml:space="preserve">Report of the </w:t>
            </w:r>
            <w:r w:rsidR="000C3988">
              <w:t xml:space="preserve">thirteenth </w:t>
            </w:r>
            <w:r w:rsidR="00D0260A">
              <w:t xml:space="preserve">session of the </w:t>
            </w:r>
            <w:r w:rsidR="0009242F">
              <w:t xml:space="preserve">informal working group </w:t>
            </w:r>
            <w:r w:rsidR="005A6340">
              <w:t xml:space="preserve">on </w:t>
            </w:r>
            <w:r w:rsidR="00D0260A">
              <w:t>Substances (Berlin 13-14 September 2023)</w:t>
            </w:r>
          </w:p>
        </w:tc>
      </w:tr>
      <w:tr w:rsidR="00F42108" w14:paraId="045371C9" w14:textId="77777777" w:rsidTr="00E1033E">
        <w:trPr>
          <w:trHeight w:val="60"/>
          <w:jc w:val="center"/>
        </w:trPr>
        <w:tc>
          <w:tcPr>
            <w:tcW w:w="9629" w:type="dxa"/>
            <w:shd w:val="clear" w:color="auto" w:fill="auto"/>
          </w:tcPr>
          <w:p w14:paraId="73404993" w14:textId="77777777" w:rsidR="00F42108" w:rsidRDefault="00F42108" w:rsidP="006E5E26"/>
        </w:tc>
      </w:tr>
    </w:tbl>
    <w:p w14:paraId="49CF50B4" w14:textId="77777777" w:rsidR="003E27E8" w:rsidRDefault="003E27E8" w:rsidP="003E27E8">
      <w:pPr>
        <w:pStyle w:val="HChG"/>
      </w:pPr>
      <w:r>
        <w:tab/>
        <w:t>I.</w:t>
      </w:r>
      <w:r>
        <w:tab/>
      </w:r>
      <w:r w:rsidRPr="008A476D">
        <w:t>Executive</w:t>
      </w:r>
      <w:r>
        <w:t xml:space="preserve"> Summary</w:t>
      </w:r>
    </w:p>
    <w:p w14:paraId="3157F8AA" w14:textId="537298BF" w:rsidR="003E27E8" w:rsidRDefault="003E27E8" w:rsidP="003E27E8">
      <w:pPr>
        <w:pStyle w:val="SingleTxtG"/>
      </w:pPr>
      <w:r>
        <w:t>1.</w:t>
      </w:r>
      <w:r>
        <w:tab/>
      </w:r>
      <w:r w:rsidRPr="00B21A32">
        <w:t xml:space="preserve">This document contains </w:t>
      </w:r>
      <w:r>
        <w:t>two</w:t>
      </w:r>
      <w:r w:rsidRPr="00B21A32">
        <w:t xml:space="preserve"> sets of proposals, </w:t>
      </w:r>
      <w:r>
        <w:t xml:space="preserve">which follow </w:t>
      </w:r>
      <w:r w:rsidRPr="00B21A32">
        <w:t xml:space="preserve">the </w:t>
      </w:r>
      <w:r>
        <w:t xml:space="preserve">advice of the </w:t>
      </w:r>
      <w:r w:rsidR="005A6340">
        <w:t>i</w:t>
      </w:r>
      <w:r>
        <w:t xml:space="preserve">nformal </w:t>
      </w:r>
      <w:r w:rsidR="005A6340">
        <w:t>w</w:t>
      </w:r>
      <w:r>
        <w:t xml:space="preserve">orking </w:t>
      </w:r>
      <w:r w:rsidR="005A6340">
        <w:t>g</w:t>
      </w:r>
      <w:r>
        <w:t xml:space="preserve">roup </w:t>
      </w:r>
      <w:r w:rsidR="005A6340">
        <w:t xml:space="preserve">on </w:t>
      </w:r>
      <w:r>
        <w:t xml:space="preserve">Substances during its meeting in Berlin on 13 </w:t>
      </w:r>
      <w:r w:rsidR="00DE6CA5">
        <w:t>–</w:t>
      </w:r>
      <w:r>
        <w:t xml:space="preserve"> 14 September 2023.   </w:t>
      </w:r>
    </w:p>
    <w:p w14:paraId="16EB5220" w14:textId="6E5AC049" w:rsidR="003E27E8" w:rsidRDefault="003E27E8" w:rsidP="003E27E8">
      <w:pPr>
        <w:pStyle w:val="SingleTxtG"/>
      </w:pPr>
      <w:r>
        <w:t>2.</w:t>
      </w:r>
      <w:r>
        <w:tab/>
        <w:t xml:space="preserve">The proposals consider the entries which have been identified as possibly containing </w:t>
      </w:r>
      <w:r w:rsidR="00EC1A59">
        <w:t>c</w:t>
      </w:r>
      <w:r>
        <w:t xml:space="preserve">umene at or above 0.1%, i.e., those under UN 1223 KEROSENE, UN </w:t>
      </w:r>
      <w:r w:rsidR="0023133E">
        <w:t xml:space="preserve">No. </w:t>
      </w:r>
      <w:r>
        <w:t>1307 XYLENES.</w:t>
      </w:r>
    </w:p>
    <w:p w14:paraId="5CBA4A39" w14:textId="2A8F95C0" w:rsidR="003E27E8" w:rsidRPr="00B21A32" w:rsidRDefault="003E27E8" w:rsidP="003E27E8">
      <w:pPr>
        <w:pStyle w:val="SingleTxtG"/>
      </w:pPr>
      <w:r>
        <w:t>3.</w:t>
      </w:r>
      <w:r>
        <w:tab/>
        <w:t xml:space="preserve">The </w:t>
      </w:r>
      <w:r w:rsidR="005A6340">
        <w:t>informal working group on Substances</w:t>
      </w:r>
      <w:r>
        <w:t xml:space="preserve"> will advise on </w:t>
      </w:r>
      <w:proofErr w:type="spellStart"/>
      <w:r>
        <w:t>FuelsEurope’s</w:t>
      </w:r>
      <w:proofErr w:type="spellEnd"/>
      <w:r>
        <w:t xml:space="preserve"> proposal for UN </w:t>
      </w:r>
      <w:r w:rsidR="005A6340">
        <w:t xml:space="preserve">No. </w:t>
      </w:r>
      <w:r>
        <w:t xml:space="preserve">1918 ISOPROPYLBENZENE (Cumene), in their own report. UN </w:t>
      </w:r>
      <w:r w:rsidR="005A6340">
        <w:t xml:space="preserve">No. </w:t>
      </w:r>
      <w:r>
        <w:t xml:space="preserve">1863 FUEL, </w:t>
      </w:r>
      <w:r>
        <w:lastRenderedPageBreak/>
        <w:t xml:space="preserve">AVIATION, TURBINE ENGINE, being a star position, already offers the option to classify as </w:t>
      </w:r>
      <w:r w:rsidR="00D32735" w:rsidRPr="00D70E27">
        <w:t>carcinogenic, mutagenic or toxic to reproduction</w:t>
      </w:r>
      <w:r w:rsidR="00D32735" w:rsidDel="00A85496">
        <w:rPr>
          <w:rStyle w:val="CommentReference"/>
        </w:rPr>
        <w:t xml:space="preserve"> </w:t>
      </w:r>
      <w:r w:rsidR="0009400D">
        <w:rPr>
          <w:rStyle w:val="CommentReference"/>
        </w:rPr>
        <w:t>(</w:t>
      </w:r>
      <w:r>
        <w:t>CMR</w:t>
      </w:r>
      <w:r w:rsidR="0009400D">
        <w:t>)</w:t>
      </w:r>
      <w:r>
        <w:t>.</w:t>
      </w:r>
    </w:p>
    <w:p w14:paraId="7F1CE276" w14:textId="6170A982" w:rsidR="00A14038" w:rsidRDefault="003E27E8" w:rsidP="005113CB">
      <w:pPr>
        <w:pStyle w:val="SingleTxtG"/>
      </w:pPr>
      <w:r>
        <w:t>4.</w:t>
      </w:r>
      <w:r>
        <w:tab/>
      </w:r>
      <w:r w:rsidRPr="00B21A32">
        <w:t xml:space="preserve">For ADN 2025, </w:t>
      </w:r>
      <w:proofErr w:type="spellStart"/>
      <w:r w:rsidRPr="00B21A32">
        <w:t>FuelsEurope</w:t>
      </w:r>
      <w:proofErr w:type="spellEnd"/>
      <w:r w:rsidRPr="00B21A32">
        <w:t xml:space="preserve"> requests the </w:t>
      </w:r>
      <w:r w:rsidR="005113CB">
        <w:t xml:space="preserve">ADN </w:t>
      </w:r>
      <w:r w:rsidRPr="00B21A32">
        <w:t xml:space="preserve">Safety Committee to </w:t>
      </w:r>
      <w:r>
        <w:t xml:space="preserve">decide if the proposals </w:t>
      </w:r>
      <w:r w:rsidR="007762DD">
        <w:t xml:space="preserve">below </w:t>
      </w:r>
      <w:r>
        <w:t>under Option 1 or those under Option 2 can be considered as the new (revised) entries in Table C</w:t>
      </w:r>
      <w:r w:rsidR="0022132D">
        <w:t xml:space="preserve"> of Chapter 3.2</w:t>
      </w:r>
      <w:r>
        <w:t xml:space="preserve">, </w:t>
      </w:r>
      <w:r w:rsidR="0022132D">
        <w:t>for ent</w:t>
      </w:r>
      <w:r w:rsidR="008F2080">
        <w:t>r</w:t>
      </w:r>
      <w:r w:rsidR="0022132D">
        <w:t xml:space="preserve">y into force </w:t>
      </w:r>
      <w:r w:rsidR="008F2080">
        <w:t>on 1 January 2025</w:t>
      </w:r>
      <w:r>
        <w:t>.</w:t>
      </w:r>
    </w:p>
    <w:p w14:paraId="734F848D" w14:textId="77777777" w:rsidR="00664EB0" w:rsidRDefault="00664EB0" w:rsidP="005113CB">
      <w:pPr>
        <w:pStyle w:val="SingleTxtG"/>
        <w:sectPr w:rsidR="00664EB0" w:rsidSect="008B0835">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pPr>
    </w:p>
    <w:p w14:paraId="4557E36D" w14:textId="2AF30FFC" w:rsidR="00DE6805" w:rsidRDefault="00DE6805" w:rsidP="00DE6805">
      <w:pPr>
        <w:pStyle w:val="HChG"/>
      </w:pPr>
      <w:r>
        <w:lastRenderedPageBreak/>
        <w:tab/>
        <w:t>II</w:t>
      </w:r>
      <w:r w:rsidR="008F1F37">
        <w:t>.</w:t>
      </w:r>
      <w:r w:rsidR="008F1F37">
        <w:tab/>
      </w:r>
      <w:r>
        <w:t>Proposed options</w:t>
      </w:r>
    </w:p>
    <w:p w14:paraId="57BC9D98" w14:textId="02C6A59E" w:rsidR="00DE6805" w:rsidRDefault="00DE6805" w:rsidP="008F1F37">
      <w:pPr>
        <w:pStyle w:val="H1G"/>
      </w:pPr>
      <w:r>
        <w:tab/>
      </w:r>
      <w:r>
        <w:tab/>
        <w:t xml:space="preserve">Option 1: </w:t>
      </w:r>
      <w:r w:rsidR="008F2080">
        <w:t>A</w:t>
      </w:r>
      <w:r>
        <w:t xml:space="preserve">mend entries in Table C </w:t>
      </w:r>
      <w:r w:rsidR="008F2080">
        <w:t>of Chapter 3.2</w:t>
      </w:r>
      <w:r w:rsidR="00CD60E5">
        <w:t xml:space="preserve"> </w:t>
      </w:r>
      <w:r>
        <w:t xml:space="preserve">for </w:t>
      </w:r>
      <w:r w:rsidR="00CD60E5">
        <w:t>entry into force on 1 January 2025</w:t>
      </w:r>
      <w:r>
        <w:t>, reflecting the Cumene content in column (2)</w:t>
      </w:r>
    </w:p>
    <w:p w14:paraId="79F6B79E" w14:textId="19CC576C" w:rsidR="00DE6805" w:rsidRPr="008F1F37" w:rsidRDefault="00DE6805" w:rsidP="008F1F37">
      <w:pPr>
        <w:pStyle w:val="SingleTxtG"/>
      </w:pPr>
      <w:r w:rsidRPr="008F1F37">
        <w:t>5.</w:t>
      </w:r>
      <w:r w:rsidRPr="008F1F37">
        <w:tab/>
        <w:t xml:space="preserve">The below proposals reflect the </w:t>
      </w:r>
      <w:r w:rsidR="00853EBC">
        <w:t>informal working group on Substances</w:t>
      </w:r>
      <w:r w:rsidR="00460BF3">
        <w:t>’</w:t>
      </w:r>
      <w:r w:rsidRPr="008F1F37">
        <w:t xml:space="preserve"> advice to slightly change the initial wording and to distinguish between the entries. (</w:t>
      </w:r>
      <w:r w:rsidRPr="008F1F37">
        <w:rPr>
          <w:b/>
          <w:bCs/>
          <w:u w:val="single"/>
        </w:rPr>
        <w:t>New text</w:t>
      </w:r>
      <w:r w:rsidRPr="008F1F37">
        <w:t xml:space="preserve"> in bold and underlined; </w:t>
      </w:r>
      <w:r w:rsidRPr="008F1F37">
        <w:rPr>
          <w:strike/>
        </w:rPr>
        <w:t>deleted text</w:t>
      </w:r>
      <w:r w:rsidRPr="008F1F37">
        <w:t xml:space="preserve"> in strikethrough).</w:t>
      </w:r>
    </w:p>
    <w:p w14:paraId="580703EF" w14:textId="462DE8A9" w:rsidR="00DE6805" w:rsidRPr="00535061" w:rsidRDefault="009E4399" w:rsidP="00B348F0">
      <w:pPr>
        <w:pStyle w:val="SingleTxtG"/>
      </w:pPr>
      <w:r>
        <w:t>6.</w:t>
      </w:r>
      <w:r>
        <w:tab/>
      </w:r>
      <w:r w:rsidR="00DE6805" w:rsidRPr="009E4399">
        <w:rPr>
          <w:b/>
          <w:bCs/>
        </w:rPr>
        <w:t>Amend</w:t>
      </w:r>
      <w:r w:rsidR="00DE6805" w:rsidRPr="00535061">
        <w:t xml:space="preserve"> entr</w:t>
      </w:r>
      <w:r w:rsidR="00DE6805">
        <w:t>y</w:t>
      </w:r>
      <w:r w:rsidR="00DE6805" w:rsidRPr="00535061">
        <w:t xml:space="preserve"> in  Table C</w:t>
      </w:r>
      <w:r w:rsidR="00DE6805">
        <w:t xml:space="preserve"> </w:t>
      </w:r>
      <w:r w:rsidR="00D26CEC">
        <w:t xml:space="preserve">of Chapter 3.2 </w:t>
      </w:r>
      <w:r w:rsidR="00DE6805" w:rsidRPr="00535061">
        <w:t xml:space="preserve">for </w:t>
      </w:r>
      <w:r w:rsidR="00DE6805" w:rsidRPr="00161899">
        <w:t>UN</w:t>
      </w:r>
      <w:r w:rsidR="00D26CEC">
        <w:t xml:space="preserve"> No.</w:t>
      </w:r>
      <w:r w:rsidR="00DE6805" w:rsidRPr="00161899">
        <w:t xml:space="preserve"> 1223 KEROSENE</w:t>
      </w:r>
      <w:r w:rsidR="00DE6805" w:rsidRPr="00535061">
        <w:t xml:space="preserve"> </w:t>
      </w:r>
      <w:r w:rsidR="00DE6805">
        <w:t xml:space="preserve">containing </w:t>
      </w:r>
      <w:r w:rsidR="00DE6805" w:rsidRPr="00562155">
        <w:rPr>
          <w:b/>
          <w:bCs/>
        </w:rPr>
        <w:t xml:space="preserve">less than 0.1 % Cumene </w:t>
      </w:r>
    </w:p>
    <w:tbl>
      <w:tblPr>
        <w:tblW w:w="0" w:type="auto"/>
        <w:jc w:val="right"/>
        <w:tblLayout w:type="fixed"/>
        <w:tblCellMar>
          <w:top w:w="28" w:type="dxa"/>
          <w:left w:w="28" w:type="dxa"/>
          <w:bottom w:w="28" w:type="dxa"/>
          <w:right w:w="28" w:type="dxa"/>
        </w:tblCellMar>
        <w:tblLook w:val="0000" w:firstRow="0" w:lastRow="0" w:firstColumn="0" w:lastColumn="0" w:noHBand="0" w:noVBand="0"/>
      </w:tblPr>
      <w:tblGrid>
        <w:gridCol w:w="567"/>
        <w:gridCol w:w="2500"/>
        <w:gridCol w:w="346"/>
        <w:gridCol w:w="471"/>
        <w:gridCol w:w="535"/>
        <w:gridCol w:w="695"/>
        <w:gridCol w:w="581"/>
        <w:gridCol w:w="567"/>
        <w:gridCol w:w="567"/>
        <w:gridCol w:w="567"/>
        <w:gridCol w:w="567"/>
        <w:gridCol w:w="709"/>
        <w:gridCol w:w="567"/>
        <w:gridCol w:w="567"/>
        <w:gridCol w:w="567"/>
        <w:gridCol w:w="567"/>
        <w:gridCol w:w="704"/>
        <w:gridCol w:w="572"/>
        <w:gridCol w:w="704"/>
        <w:gridCol w:w="427"/>
        <w:gridCol w:w="850"/>
      </w:tblGrid>
      <w:tr w:rsidR="00DE6805" w:rsidRPr="006852FE" w14:paraId="24642786" w14:textId="77777777" w:rsidTr="00290152">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202EDA77" w14:textId="77777777" w:rsidR="00DE6805" w:rsidRPr="006852FE" w:rsidRDefault="00DE6805" w:rsidP="00290152">
            <w:pPr>
              <w:autoSpaceDE w:val="0"/>
              <w:autoSpaceDN w:val="0"/>
              <w:adjustRightInd w:val="0"/>
              <w:spacing w:before="10" w:after="10"/>
              <w:jc w:val="center"/>
              <w:rPr>
                <w:sz w:val="16"/>
                <w:szCs w:val="16"/>
                <w:lang w:bidi="th-TH"/>
              </w:rPr>
            </w:pPr>
            <w:bookmarkStart w:id="0" w:name="_Hlk123734817"/>
            <w:r w:rsidRPr="006852FE">
              <w:rPr>
                <w:sz w:val="16"/>
                <w:szCs w:val="16"/>
                <w:lang w:bidi="th-TH"/>
              </w:rPr>
              <w:t>(1)</w:t>
            </w:r>
          </w:p>
        </w:tc>
        <w:tc>
          <w:tcPr>
            <w:tcW w:w="2500" w:type="dxa"/>
            <w:tcBorders>
              <w:top w:val="single" w:sz="6" w:space="0" w:color="auto"/>
              <w:left w:val="single" w:sz="6" w:space="0" w:color="auto"/>
              <w:bottom w:val="single" w:sz="6" w:space="0" w:color="auto"/>
              <w:right w:val="single" w:sz="6" w:space="0" w:color="auto"/>
            </w:tcBorders>
          </w:tcPr>
          <w:p w14:paraId="407FDDA0"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(2)</w:t>
            </w:r>
          </w:p>
        </w:tc>
        <w:tc>
          <w:tcPr>
            <w:tcW w:w="346" w:type="dxa"/>
            <w:tcBorders>
              <w:top w:val="single" w:sz="6" w:space="0" w:color="auto"/>
              <w:left w:val="single" w:sz="6" w:space="0" w:color="auto"/>
              <w:bottom w:val="single" w:sz="6" w:space="0" w:color="auto"/>
              <w:right w:val="single" w:sz="4" w:space="0" w:color="auto"/>
            </w:tcBorders>
          </w:tcPr>
          <w:p w14:paraId="0466072A"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(3a)</w:t>
            </w:r>
          </w:p>
        </w:tc>
        <w:tc>
          <w:tcPr>
            <w:tcW w:w="471" w:type="dxa"/>
            <w:tcBorders>
              <w:top w:val="single" w:sz="6" w:space="0" w:color="auto"/>
              <w:left w:val="single" w:sz="4" w:space="0" w:color="auto"/>
              <w:bottom w:val="single" w:sz="6" w:space="0" w:color="auto"/>
              <w:right w:val="single" w:sz="6" w:space="0" w:color="auto"/>
            </w:tcBorders>
          </w:tcPr>
          <w:p w14:paraId="592D8709"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(3b)</w:t>
            </w:r>
          </w:p>
        </w:tc>
        <w:tc>
          <w:tcPr>
            <w:tcW w:w="535" w:type="dxa"/>
            <w:tcBorders>
              <w:top w:val="single" w:sz="6" w:space="0" w:color="auto"/>
              <w:left w:val="single" w:sz="6" w:space="0" w:color="auto"/>
              <w:bottom w:val="single" w:sz="6" w:space="0" w:color="auto"/>
              <w:right w:val="single" w:sz="6" w:space="0" w:color="auto"/>
            </w:tcBorders>
          </w:tcPr>
          <w:p w14:paraId="42A247A0"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(4)</w:t>
            </w:r>
          </w:p>
        </w:tc>
        <w:tc>
          <w:tcPr>
            <w:tcW w:w="695" w:type="dxa"/>
            <w:tcBorders>
              <w:top w:val="single" w:sz="6" w:space="0" w:color="auto"/>
              <w:left w:val="single" w:sz="6" w:space="0" w:color="auto"/>
              <w:bottom w:val="single" w:sz="6" w:space="0" w:color="auto"/>
              <w:right w:val="single" w:sz="6" w:space="0" w:color="auto"/>
            </w:tcBorders>
            <w:noWrap/>
          </w:tcPr>
          <w:p w14:paraId="66A2996B"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(5)</w:t>
            </w:r>
          </w:p>
        </w:tc>
        <w:tc>
          <w:tcPr>
            <w:tcW w:w="581" w:type="dxa"/>
            <w:tcBorders>
              <w:top w:val="single" w:sz="6" w:space="0" w:color="auto"/>
              <w:left w:val="single" w:sz="6" w:space="0" w:color="auto"/>
              <w:bottom w:val="single" w:sz="6" w:space="0" w:color="auto"/>
              <w:right w:val="single" w:sz="6" w:space="0" w:color="auto"/>
            </w:tcBorders>
          </w:tcPr>
          <w:p w14:paraId="06E484FA"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(6)</w:t>
            </w:r>
          </w:p>
        </w:tc>
        <w:tc>
          <w:tcPr>
            <w:tcW w:w="567" w:type="dxa"/>
            <w:tcBorders>
              <w:top w:val="single" w:sz="6" w:space="0" w:color="auto"/>
              <w:left w:val="single" w:sz="6" w:space="0" w:color="auto"/>
              <w:bottom w:val="single" w:sz="6" w:space="0" w:color="auto"/>
              <w:right w:val="single" w:sz="6" w:space="0" w:color="auto"/>
            </w:tcBorders>
          </w:tcPr>
          <w:p w14:paraId="07CE1BE7"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(7)</w:t>
            </w:r>
          </w:p>
        </w:tc>
        <w:tc>
          <w:tcPr>
            <w:tcW w:w="567" w:type="dxa"/>
            <w:tcBorders>
              <w:top w:val="single" w:sz="6" w:space="0" w:color="auto"/>
              <w:left w:val="single" w:sz="6" w:space="0" w:color="auto"/>
              <w:bottom w:val="single" w:sz="6" w:space="0" w:color="auto"/>
              <w:right w:val="single" w:sz="6" w:space="0" w:color="auto"/>
            </w:tcBorders>
          </w:tcPr>
          <w:p w14:paraId="09111F6C"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(8)</w:t>
            </w:r>
          </w:p>
        </w:tc>
        <w:tc>
          <w:tcPr>
            <w:tcW w:w="567" w:type="dxa"/>
            <w:tcBorders>
              <w:top w:val="single" w:sz="6" w:space="0" w:color="auto"/>
              <w:left w:val="single" w:sz="6" w:space="0" w:color="auto"/>
              <w:bottom w:val="single" w:sz="6" w:space="0" w:color="auto"/>
              <w:right w:val="single" w:sz="6" w:space="0" w:color="auto"/>
            </w:tcBorders>
          </w:tcPr>
          <w:p w14:paraId="70EF360B"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(9)</w:t>
            </w:r>
          </w:p>
        </w:tc>
        <w:tc>
          <w:tcPr>
            <w:tcW w:w="567" w:type="dxa"/>
            <w:tcBorders>
              <w:top w:val="single" w:sz="6" w:space="0" w:color="auto"/>
              <w:left w:val="single" w:sz="6" w:space="0" w:color="auto"/>
              <w:bottom w:val="single" w:sz="6" w:space="0" w:color="auto"/>
              <w:right w:val="single" w:sz="6" w:space="0" w:color="auto"/>
            </w:tcBorders>
          </w:tcPr>
          <w:p w14:paraId="23F92C99"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(10)</w:t>
            </w:r>
          </w:p>
        </w:tc>
        <w:tc>
          <w:tcPr>
            <w:tcW w:w="709" w:type="dxa"/>
            <w:tcBorders>
              <w:top w:val="single" w:sz="6" w:space="0" w:color="auto"/>
              <w:left w:val="single" w:sz="6" w:space="0" w:color="auto"/>
              <w:bottom w:val="single" w:sz="6" w:space="0" w:color="auto"/>
              <w:right w:val="single" w:sz="6" w:space="0" w:color="auto"/>
            </w:tcBorders>
          </w:tcPr>
          <w:p w14:paraId="2930B2F0"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(11)</w:t>
            </w:r>
          </w:p>
        </w:tc>
        <w:tc>
          <w:tcPr>
            <w:tcW w:w="567" w:type="dxa"/>
            <w:tcBorders>
              <w:top w:val="single" w:sz="6" w:space="0" w:color="auto"/>
              <w:left w:val="single" w:sz="6" w:space="0" w:color="auto"/>
              <w:bottom w:val="single" w:sz="6" w:space="0" w:color="auto"/>
              <w:right w:val="single" w:sz="6" w:space="0" w:color="auto"/>
            </w:tcBorders>
          </w:tcPr>
          <w:p w14:paraId="4C4D745C"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(12)</w:t>
            </w:r>
          </w:p>
        </w:tc>
        <w:tc>
          <w:tcPr>
            <w:tcW w:w="567" w:type="dxa"/>
            <w:tcBorders>
              <w:top w:val="single" w:sz="6" w:space="0" w:color="auto"/>
              <w:left w:val="single" w:sz="6" w:space="0" w:color="auto"/>
              <w:bottom w:val="single" w:sz="6" w:space="0" w:color="auto"/>
              <w:right w:val="single" w:sz="6" w:space="0" w:color="auto"/>
            </w:tcBorders>
          </w:tcPr>
          <w:p w14:paraId="5275B8B9"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(13)</w:t>
            </w:r>
          </w:p>
        </w:tc>
        <w:tc>
          <w:tcPr>
            <w:tcW w:w="567" w:type="dxa"/>
            <w:tcBorders>
              <w:top w:val="single" w:sz="6" w:space="0" w:color="auto"/>
              <w:left w:val="single" w:sz="6" w:space="0" w:color="auto"/>
              <w:bottom w:val="single" w:sz="6" w:space="0" w:color="auto"/>
              <w:right w:val="single" w:sz="6" w:space="0" w:color="auto"/>
            </w:tcBorders>
          </w:tcPr>
          <w:p w14:paraId="093C801B"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(14)</w:t>
            </w:r>
          </w:p>
        </w:tc>
        <w:tc>
          <w:tcPr>
            <w:tcW w:w="567" w:type="dxa"/>
            <w:tcBorders>
              <w:top w:val="single" w:sz="6" w:space="0" w:color="auto"/>
              <w:left w:val="single" w:sz="6" w:space="0" w:color="auto"/>
              <w:bottom w:val="single" w:sz="6" w:space="0" w:color="auto"/>
              <w:right w:val="single" w:sz="6" w:space="0" w:color="auto"/>
            </w:tcBorders>
          </w:tcPr>
          <w:p w14:paraId="710B38B0"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(15)</w:t>
            </w:r>
          </w:p>
        </w:tc>
        <w:tc>
          <w:tcPr>
            <w:tcW w:w="704" w:type="dxa"/>
            <w:tcBorders>
              <w:top w:val="single" w:sz="6" w:space="0" w:color="auto"/>
              <w:left w:val="single" w:sz="6" w:space="0" w:color="auto"/>
              <w:bottom w:val="single" w:sz="6" w:space="0" w:color="auto"/>
              <w:right w:val="single" w:sz="6" w:space="0" w:color="auto"/>
            </w:tcBorders>
          </w:tcPr>
          <w:p w14:paraId="568AB092"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(16)</w:t>
            </w:r>
          </w:p>
        </w:tc>
        <w:tc>
          <w:tcPr>
            <w:tcW w:w="572" w:type="dxa"/>
            <w:tcBorders>
              <w:top w:val="single" w:sz="6" w:space="0" w:color="auto"/>
              <w:left w:val="single" w:sz="6" w:space="0" w:color="auto"/>
              <w:bottom w:val="single" w:sz="6" w:space="0" w:color="auto"/>
              <w:right w:val="single" w:sz="6" w:space="0" w:color="auto"/>
            </w:tcBorders>
          </w:tcPr>
          <w:p w14:paraId="21A4BBF7"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(17)</w:t>
            </w:r>
          </w:p>
        </w:tc>
        <w:tc>
          <w:tcPr>
            <w:tcW w:w="704" w:type="dxa"/>
            <w:tcBorders>
              <w:top w:val="single" w:sz="6" w:space="0" w:color="auto"/>
              <w:left w:val="single" w:sz="6" w:space="0" w:color="auto"/>
              <w:bottom w:val="single" w:sz="6" w:space="0" w:color="auto"/>
              <w:right w:val="single" w:sz="6" w:space="0" w:color="auto"/>
            </w:tcBorders>
          </w:tcPr>
          <w:p w14:paraId="47CBADEC"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(18)</w:t>
            </w:r>
          </w:p>
        </w:tc>
        <w:tc>
          <w:tcPr>
            <w:tcW w:w="427" w:type="dxa"/>
            <w:tcBorders>
              <w:top w:val="single" w:sz="6" w:space="0" w:color="auto"/>
              <w:left w:val="single" w:sz="6" w:space="0" w:color="auto"/>
              <w:bottom w:val="single" w:sz="6" w:space="0" w:color="auto"/>
              <w:right w:val="single" w:sz="6" w:space="0" w:color="auto"/>
            </w:tcBorders>
          </w:tcPr>
          <w:p w14:paraId="6BDC239A"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(19)</w:t>
            </w:r>
          </w:p>
        </w:tc>
        <w:tc>
          <w:tcPr>
            <w:tcW w:w="850" w:type="dxa"/>
            <w:tcBorders>
              <w:top w:val="single" w:sz="6" w:space="0" w:color="auto"/>
              <w:left w:val="single" w:sz="6" w:space="0" w:color="auto"/>
              <w:bottom w:val="single" w:sz="6" w:space="0" w:color="auto"/>
              <w:right w:val="single" w:sz="6" w:space="0" w:color="auto"/>
            </w:tcBorders>
          </w:tcPr>
          <w:p w14:paraId="774EC839"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(20)</w:t>
            </w:r>
          </w:p>
        </w:tc>
      </w:tr>
      <w:tr w:rsidR="00DE6805" w:rsidRPr="006852FE" w14:paraId="393BF559" w14:textId="77777777" w:rsidTr="00290152">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314CFA0D" w14:textId="77777777" w:rsidR="00DE6805" w:rsidRPr="006852FE" w:rsidRDefault="00DE6805" w:rsidP="00290152">
            <w:pPr>
              <w:autoSpaceDE w:val="0"/>
              <w:autoSpaceDN w:val="0"/>
              <w:adjustRightInd w:val="0"/>
              <w:spacing w:before="10" w:after="10"/>
              <w:jc w:val="center"/>
              <w:rPr>
                <w:sz w:val="13"/>
                <w:szCs w:val="13"/>
                <w:lang w:bidi="th-TH"/>
              </w:rPr>
            </w:pPr>
          </w:p>
        </w:tc>
        <w:tc>
          <w:tcPr>
            <w:tcW w:w="2500" w:type="dxa"/>
            <w:tcBorders>
              <w:top w:val="single" w:sz="6" w:space="0" w:color="auto"/>
              <w:left w:val="single" w:sz="6" w:space="0" w:color="auto"/>
              <w:bottom w:val="single" w:sz="6" w:space="0" w:color="auto"/>
              <w:right w:val="single" w:sz="6" w:space="0" w:color="auto"/>
            </w:tcBorders>
          </w:tcPr>
          <w:p w14:paraId="71218B4D"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3.1.2</w:t>
            </w:r>
          </w:p>
        </w:tc>
        <w:tc>
          <w:tcPr>
            <w:tcW w:w="346" w:type="dxa"/>
            <w:tcBorders>
              <w:top w:val="single" w:sz="6" w:space="0" w:color="auto"/>
              <w:left w:val="single" w:sz="6" w:space="0" w:color="auto"/>
              <w:bottom w:val="single" w:sz="6" w:space="0" w:color="auto"/>
              <w:right w:val="single" w:sz="4" w:space="0" w:color="auto"/>
            </w:tcBorders>
          </w:tcPr>
          <w:p w14:paraId="2EEA0D39"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2.2</w:t>
            </w:r>
          </w:p>
        </w:tc>
        <w:tc>
          <w:tcPr>
            <w:tcW w:w="471" w:type="dxa"/>
            <w:tcBorders>
              <w:top w:val="single" w:sz="6" w:space="0" w:color="auto"/>
              <w:left w:val="single" w:sz="4" w:space="0" w:color="auto"/>
              <w:bottom w:val="single" w:sz="6" w:space="0" w:color="auto"/>
              <w:right w:val="single" w:sz="6" w:space="0" w:color="auto"/>
            </w:tcBorders>
          </w:tcPr>
          <w:p w14:paraId="640A0E1C"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2.2</w:t>
            </w:r>
          </w:p>
        </w:tc>
        <w:tc>
          <w:tcPr>
            <w:tcW w:w="535" w:type="dxa"/>
            <w:tcBorders>
              <w:top w:val="single" w:sz="6" w:space="0" w:color="auto"/>
              <w:left w:val="single" w:sz="6" w:space="0" w:color="auto"/>
              <w:bottom w:val="single" w:sz="6" w:space="0" w:color="auto"/>
              <w:right w:val="single" w:sz="6" w:space="0" w:color="auto"/>
            </w:tcBorders>
          </w:tcPr>
          <w:p w14:paraId="70CC302B"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2.1.1.3</w:t>
            </w:r>
          </w:p>
        </w:tc>
        <w:tc>
          <w:tcPr>
            <w:tcW w:w="695" w:type="dxa"/>
            <w:tcBorders>
              <w:top w:val="single" w:sz="6" w:space="0" w:color="auto"/>
              <w:left w:val="single" w:sz="6" w:space="0" w:color="auto"/>
              <w:bottom w:val="single" w:sz="6" w:space="0" w:color="auto"/>
              <w:right w:val="single" w:sz="6" w:space="0" w:color="auto"/>
            </w:tcBorders>
            <w:noWrap/>
          </w:tcPr>
          <w:p w14:paraId="6460E651"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5.2.2 / 3.2.3.1</w:t>
            </w:r>
          </w:p>
        </w:tc>
        <w:tc>
          <w:tcPr>
            <w:tcW w:w="581" w:type="dxa"/>
            <w:tcBorders>
              <w:top w:val="single" w:sz="6" w:space="0" w:color="auto"/>
              <w:left w:val="single" w:sz="6" w:space="0" w:color="auto"/>
              <w:bottom w:val="single" w:sz="6" w:space="0" w:color="auto"/>
              <w:right w:val="single" w:sz="6" w:space="0" w:color="auto"/>
            </w:tcBorders>
          </w:tcPr>
          <w:p w14:paraId="7470A5A3"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 / 7.2.2.0.1</w:t>
            </w:r>
          </w:p>
        </w:tc>
        <w:tc>
          <w:tcPr>
            <w:tcW w:w="567" w:type="dxa"/>
            <w:tcBorders>
              <w:top w:val="single" w:sz="6" w:space="0" w:color="auto"/>
              <w:left w:val="single" w:sz="6" w:space="0" w:color="auto"/>
              <w:bottom w:val="single" w:sz="6" w:space="0" w:color="auto"/>
              <w:right w:val="single" w:sz="6" w:space="0" w:color="auto"/>
            </w:tcBorders>
          </w:tcPr>
          <w:p w14:paraId="208F53DB"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3590B2EE"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0B2D1B0C"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5C7352E1"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709" w:type="dxa"/>
            <w:tcBorders>
              <w:top w:val="single" w:sz="6" w:space="0" w:color="auto"/>
              <w:left w:val="single" w:sz="6" w:space="0" w:color="auto"/>
              <w:bottom w:val="single" w:sz="6" w:space="0" w:color="auto"/>
              <w:right w:val="single" w:sz="6" w:space="0" w:color="auto"/>
            </w:tcBorders>
          </w:tcPr>
          <w:p w14:paraId="4F3F726E"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7.2.4.21</w:t>
            </w:r>
          </w:p>
        </w:tc>
        <w:tc>
          <w:tcPr>
            <w:tcW w:w="567" w:type="dxa"/>
            <w:tcBorders>
              <w:top w:val="single" w:sz="6" w:space="0" w:color="auto"/>
              <w:left w:val="single" w:sz="6" w:space="0" w:color="auto"/>
              <w:bottom w:val="single" w:sz="6" w:space="0" w:color="auto"/>
              <w:right w:val="single" w:sz="6" w:space="0" w:color="auto"/>
            </w:tcBorders>
          </w:tcPr>
          <w:p w14:paraId="5015C6FE"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w:t>
            </w:r>
          </w:p>
        </w:tc>
        <w:tc>
          <w:tcPr>
            <w:tcW w:w="567" w:type="dxa"/>
            <w:tcBorders>
              <w:top w:val="single" w:sz="6" w:space="0" w:color="auto"/>
              <w:left w:val="single" w:sz="6" w:space="0" w:color="auto"/>
              <w:bottom w:val="single" w:sz="6" w:space="0" w:color="auto"/>
              <w:right w:val="single" w:sz="6" w:space="0" w:color="auto"/>
            </w:tcBorders>
          </w:tcPr>
          <w:p w14:paraId="6E7FE0BA"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3ADD3356"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 xml:space="preserve">3.2.3.1 / 1.2.1 </w:t>
            </w:r>
          </w:p>
        </w:tc>
        <w:tc>
          <w:tcPr>
            <w:tcW w:w="567" w:type="dxa"/>
            <w:tcBorders>
              <w:top w:val="single" w:sz="6" w:space="0" w:color="auto"/>
              <w:left w:val="single" w:sz="6" w:space="0" w:color="auto"/>
              <w:bottom w:val="single" w:sz="6" w:space="0" w:color="auto"/>
              <w:right w:val="single" w:sz="6" w:space="0" w:color="auto"/>
            </w:tcBorders>
          </w:tcPr>
          <w:p w14:paraId="53073625"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w:t>
            </w:r>
          </w:p>
        </w:tc>
        <w:tc>
          <w:tcPr>
            <w:tcW w:w="704" w:type="dxa"/>
            <w:tcBorders>
              <w:top w:val="single" w:sz="6" w:space="0" w:color="auto"/>
              <w:left w:val="single" w:sz="6" w:space="0" w:color="auto"/>
              <w:bottom w:val="single" w:sz="6" w:space="0" w:color="auto"/>
              <w:right w:val="single" w:sz="6" w:space="0" w:color="auto"/>
            </w:tcBorders>
          </w:tcPr>
          <w:p w14:paraId="56B5035B"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 xml:space="preserve">1.2.1 / 3.2.3.3 </w:t>
            </w:r>
          </w:p>
        </w:tc>
        <w:tc>
          <w:tcPr>
            <w:tcW w:w="572" w:type="dxa"/>
            <w:tcBorders>
              <w:top w:val="single" w:sz="6" w:space="0" w:color="auto"/>
              <w:left w:val="single" w:sz="6" w:space="0" w:color="auto"/>
              <w:bottom w:val="single" w:sz="6" w:space="0" w:color="auto"/>
              <w:right w:val="single" w:sz="6" w:space="0" w:color="auto"/>
            </w:tcBorders>
          </w:tcPr>
          <w:p w14:paraId="794E92B2"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 / 3.2.3.3</w:t>
            </w:r>
          </w:p>
        </w:tc>
        <w:tc>
          <w:tcPr>
            <w:tcW w:w="704" w:type="dxa"/>
            <w:tcBorders>
              <w:top w:val="single" w:sz="6" w:space="0" w:color="auto"/>
              <w:left w:val="single" w:sz="6" w:space="0" w:color="auto"/>
              <w:bottom w:val="single" w:sz="6" w:space="0" w:color="auto"/>
              <w:right w:val="single" w:sz="6" w:space="0" w:color="auto"/>
            </w:tcBorders>
          </w:tcPr>
          <w:p w14:paraId="565EB24B"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8.1.5</w:t>
            </w:r>
          </w:p>
        </w:tc>
        <w:tc>
          <w:tcPr>
            <w:tcW w:w="427" w:type="dxa"/>
            <w:tcBorders>
              <w:top w:val="single" w:sz="6" w:space="0" w:color="auto"/>
              <w:left w:val="single" w:sz="6" w:space="0" w:color="auto"/>
              <w:bottom w:val="single" w:sz="6" w:space="0" w:color="auto"/>
              <w:right w:val="single" w:sz="6" w:space="0" w:color="auto"/>
            </w:tcBorders>
          </w:tcPr>
          <w:p w14:paraId="09EADC5D"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7.2.5</w:t>
            </w:r>
          </w:p>
        </w:tc>
        <w:tc>
          <w:tcPr>
            <w:tcW w:w="850" w:type="dxa"/>
            <w:tcBorders>
              <w:top w:val="single" w:sz="6" w:space="0" w:color="auto"/>
              <w:left w:val="single" w:sz="6" w:space="0" w:color="auto"/>
              <w:bottom w:val="single" w:sz="6" w:space="0" w:color="auto"/>
              <w:right w:val="single" w:sz="6" w:space="0" w:color="auto"/>
            </w:tcBorders>
          </w:tcPr>
          <w:p w14:paraId="12148B98"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w:t>
            </w:r>
          </w:p>
        </w:tc>
      </w:tr>
      <w:tr w:rsidR="00DE6805" w:rsidRPr="006852FE" w14:paraId="3E58E5BF" w14:textId="77777777" w:rsidTr="00290152">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4C403AD6"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1223</w:t>
            </w:r>
          </w:p>
          <w:p w14:paraId="2C5581AC" w14:textId="77777777" w:rsidR="00DE6805" w:rsidRPr="006C3066" w:rsidRDefault="00DE6805" w:rsidP="009067D9">
            <w:pPr>
              <w:rPr>
                <w:sz w:val="16"/>
                <w:szCs w:val="16"/>
                <w:lang w:bidi="th-TH"/>
              </w:rPr>
            </w:pP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675C6977"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 xml:space="preserve">KEROSENE </w:t>
            </w:r>
            <w:r w:rsidRPr="009B2D4B">
              <w:rPr>
                <w:b/>
                <w:bCs/>
                <w:sz w:val="16"/>
                <w:szCs w:val="16"/>
                <w:u w:val="single"/>
                <w:lang w:bidi="th-TH"/>
              </w:rPr>
              <w:t>(containing &lt; 0.1 % cumene)</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5F46ED18"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3</w:t>
            </w:r>
          </w:p>
        </w:tc>
        <w:tc>
          <w:tcPr>
            <w:tcW w:w="471" w:type="dxa"/>
            <w:tcBorders>
              <w:top w:val="single" w:sz="6" w:space="0" w:color="auto"/>
              <w:left w:val="single" w:sz="4" w:space="0" w:color="auto"/>
              <w:bottom w:val="single" w:sz="6" w:space="0" w:color="auto"/>
              <w:right w:val="single" w:sz="6" w:space="0" w:color="auto"/>
            </w:tcBorders>
            <w:shd w:val="clear" w:color="auto" w:fill="auto"/>
          </w:tcPr>
          <w:p w14:paraId="3F029D04"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F1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624E807D"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III</w:t>
            </w:r>
          </w:p>
        </w:tc>
        <w:tc>
          <w:tcPr>
            <w:tcW w:w="695" w:type="dxa"/>
            <w:tcBorders>
              <w:top w:val="single" w:sz="6" w:space="0" w:color="auto"/>
              <w:left w:val="single" w:sz="6" w:space="0" w:color="auto"/>
              <w:bottom w:val="single" w:sz="6" w:space="0" w:color="auto"/>
              <w:right w:val="single" w:sz="6" w:space="0" w:color="auto"/>
            </w:tcBorders>
            <w:shd w:val="clear" w:color="auto" w:fill="auto"/>
            <w:noWrap/>
          </w:tcPr>
          <w:p w14:paraId="78A413AC" w14:textId="77777777" w:rsidR="00DE6805" w:rsidRPr="002B7E70" w:rsidRDefault="00DE6805" w:rsidP="00290152">
            <w:pPr>
              <w:autoSpaceDE w:val="0"/>
              <w:autoSpaceDN w:val="0"/>
              <w:adjustRightInd w:val="0"/>
              <w:spacing w:before="10" w:after="10"/>
              <w:jc w:val="center"/>
              <w:rPr>
                <w:b/>
                <w:bCs/>
                <w:sz w:val="16"/>
                <w:szCs w:val="16"/>
                <w:u w:val="single"/>
                <w:lang w:bidi="th-TH"/>
              </w:rPr>
            </w:pPr>
            <w:r w:rsidRPr="00775F97">
              <w:rPr>
                <w:sz w:val="16"/>
                <w:szCs w:val="16"/>
                <w:lang w:bidi="th-TH"/>
              </w:rPr>
              <w:t>3+N</w:t>
            </w:r>
            <w:r>
              <w:rPr>
                <w:sz w:val="16"/>
                <w:szCs w:val="16"/>
                <w:lang w:bidi="th-TH"/>
              </w:rPr>
              <w:t>2+F</w:t>
            </w:r>
          </w:p>
        </w:tc>
        <w:tc>
          <w:tcPr>
            <w:tcW w:w="581" w:type="dxa"/>
            <w:tcBorders>
              <w:top w:val="single" w:sz="6" w:space="0" w:color="auto"/>
              <w:left w:val="single" w:sz="6" w:space="0" w:color="auto"/>
              <w:bottom w:val="single" w:sz="6" w:space="0" w:color="auto"/>
              <w:right w:val="single" w:sz="6" w:space="0" w:color="auto"/>
            </w:tcBorders>
            <w:shd w:val="clear" w:color="auto" w:fill="auto"/>
          </w:tcPr>
          <w:p w14:paraId="4993ACA3"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152CC7F" w14:textId="77777777" w:rsidR="00DE6805" w:rsidRPr="00562155" w:rsidRDefault="00DE6805" w:rsidP="00290152">
            <w:pPr>
              <w:autoSpaceDE w:val="0"/>
              <w:autoSpaceDN w:val="0"/>
              <w:adjustRightInd w:val="0"/>
              <w:spacing w:before="10" w:after="10"/>
              <w:jc w:val="center"/>
              <w:rPr>
                <w:sz w:val="16"/>
                <w:szCs w:val="16"/>
                <w:lang w:bidi="th-TH"/>
              </w:rPr>
            </w:pPr>
            <w:r>
              <w:rPr>
                <w:sz w:val="16"/>
                <w:szCs w:val="16"/>
                <w:lang w:bidi="th-TH"/>
              </w:rPr>
              <w:t xml:space="preserve"> 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07BF177"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DEB2717" w14:textId="77777777" w:rsidR="00DE6805" w:rsidRPr="002B7E70" w:rsidRDefault="00DE6805" w:rsidP="00290152">
            <w:pPr>
              <w:autoSpaceDE w:val="0"/>
              <w:autoSpaceDN w:val="0"/>
              <w:adjustRightInd w:val="0"/>
              <w:spacing w:before="10" w:after="10"/>
              <w:jc w:val="center"/>
              <w:rPr>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147746C" w14:textId="77777777" w:rsidR="00DE6805" w:rsidRPr="002B7E70" w:rsidRDefault="00DE6805" w:rsidP="00290152">
            <w:pPr>
              <w:autoSpaceDE w:val="0"/>
              <w:autoSpaceDN w:val="0"/>
              <w:adjustRightInd w:val="0"/>
              <w:spacing w:before="10" w:after="10"/>
              <w:jc w:val="center"/>
              <w:rPr>
                <w:sz w:val="16"/>
                <w:szCs w:val="16"/>
                <w:lang w:bidi="th-TH"/>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D4A2F9F"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9</w:t>
            </w:r>
            <w:r>
              <w:rPr>
                <w:sz w:val="16"/>
                <w:szCs w:val="16"/>
                <w:lang w:bidi="th-TH"/>
              </w:rPr>
              <w:t>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211BF2D"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 0,83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DE00813"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6A29BDD"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7425AC1"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T3</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27A0867D"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IIA</w:t>
            </w:r>
            <w:r w:rsidRPr="00775F97">
              <w:rPr>
                <w:sz w:val="16"/>
                <w:szCs w:val="16"/>
                <w:vertAlign w:val="superscript"/>
                <w:lang w:bidi="th-TH"/>
              </w:rPr>
              <w:t xml:space="preserve"> </w:t>
            </w:r>
            <w:r>
              <w:rPr>
                <w:sz w:val="16"/>
                <w:szCs w:val="16"/>
                <w:vertAlign w:val="superscript"/>
                <w:lang w:bidi="th-TH"/>
              </w:rPr>
              <w:t>7)</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54544439"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3FCA1E3E" w14:textId="77777777" w:rsidR="00DE6805" w:rsidRPr="002B7E70" w:rsidRDefault="00DE6805" w:rsidP="00290152">
            <w:pPr>
              <w:autoSpaceDE w:val="0"/>
              <w:autoSpaceDN w:val="0"/>
              <w:adjustRightInd w:val="0"/>
              <w:spacing w:before="10" w:after="10"/>
              <w:jc w:val="center"/>
              <w:rPr>
                <w:sz w:val="16"/>
                <w:szCs w:val="16"/>
                <w:lang w:val="fr-BE" w:bidi="th-TH"/>
              </w:rPr>
            </w:pPr>
            <w:r w:rsidRPr="002B7E70">
              <w:rPr>
                <w:sz w:val="16"/>
                <w:szCs w:val="16"/>
                <w:lang w:val="fr-BE" w:bidi="th-TH"/>
              </w:rPr>
              <w:t>PP</w:t>
            </w:r>
            <w:r>
              <w:rPr>
                <w:sz w:val="16"/>
                <w:szCs w:val="16"/>
                <w:lang w:val="fr-BE" w:bidi="th-TH"/>
              </w:rPr>
              <w:t>, EX, A</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7F6FAB4"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8FC9E7C"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14</w:t>
            </w:r>
          </w:p>
        </w:tc>
      </w:tr>
    </w:tbl>
    <w:bookmarkEnd w:id="0"/>
    <w:p w14:paraId="73729D09" w14:textId="2A975DFE" w:rsidR="00DE6805" w:rsidRPr="00423A03" w:rsidRDefault="00DE6805" w:rsidP="00423A03">
      <w:pPr>
        <w:pStyle w:val="SingleTxtG"/>
        <w:spacing w:before="120"/>
        <w:rPr>
          <w:i/>
          <w:iCs/>
        </w:rPr>
      </w:pPr>
      <w:r w:rsidRPr="00423A03">
        <w:rPr>
          <w:i/>
          <w:iCs/>
        </w:rPr>
        <w:t>Note: to indicate the Cumene level below 0.1 %, the symbol “&lt;”is used.</w:t>
      </w:r>
    </w:p>
    <w:p w14:paraId="756639CE" w14:textId="0BFD9FA3" w:rsidR="00DE6805" w:rsidRPr="00535061" w:rsidRDefault="009E4399" w:rsidP="00423A03">
      <w:pPr>
        <w:pStyle w:val="SingleTxtG"/>
        <w:spacing w:before="240" w:after="240"/>
      </w:pPr>
      <w:r>
        <w:rPr>
          <w:b/>
          <w:bCs/>
        </w:rPr>
        <w:t>7.</w:t>
      </w:r>
      <w:r>
        <w:rPr>
          <w:b/>
          <w:bCs/>
        </w:rPr>
        <w:tab/>
      </w:r>
      <w:r w:rsidR="00DE6805">
        <w:rPr>
          <w:b/>
          <w:bCs/>
        </w:rPr>
        <w:t>New</w:t>
      </w:r>
      <w:r w:rsidR="00DE6805" w:rsidRPr="00535061">
        <w:t xml:space="preserve"> entr</w:t>
      </w:r>
      <w:r w:rsidR="00DE6805">
        <w:t>y</w:t>
      </w:r>
      <w:r w:rsidR="00DE6805" w:rsidRPr="00535061">
        <w:t xml:space="preserve"> in 3.2.3.2 Table C</w:t>
      </w:r>
      <w:r w:rsidR="00DE6805">
        <w:t xml:space="preserve"> f</w:t>
      </w:r>
      <w:r w:rsidR="00DE6805" w:rsidRPr="00535061">
        <w:t xml:space="preserve">or </w:t>
      </w:r>
      <w:r w:rsidR="00DE6805" w:rsidRPr="00161899">
        <w:t>UN 1223 KEROSENE</w:t>
      </w:r>
      <w:r w:rsidR="00DE6805" w:rsidRPr="00535061">
        <w:t xml:space="preserve"> </w:t>
      </w:r>
      <w:r w:rsidR="00DE6805">
        <w:t xml:space="preserve">containing </w:t>
      </w:r>
      <w:r w:rsidR="00DE6805" w:rsidRPr="00562155">
        <w:rPr>
          <w:b/>
          <w:bCs/>
        </w:rPr>
        <w:t>0.1 % Cumene or more</w:t>
      </w:r>
    </w:p>
    <w:tbl>
      <w:tblPr>
        <w:tblW w:w="0" w:type="auto"/>
        <w:jc w:val="right"/>
        <w:tblLayout w:type="fixed"/>
        <w:tblCellMar>
          <w:top w:w="28" w:type="dxa"/>
          <w:left w:w="28" w:type="dxa"/>
          <w:bottom w:w="28" w:type="dxa"/>
          <w:right w:w="28" w:type="dxa"/>
        </w:tblCellMar>
        <w:tblLook w:val="0000" w:firstRow="0" w:lastRow="0" w:firstColumn="0" w:lastColumn="0" w:noHBand="0" w:noVBand="0"/>
      </w:tblPr>
      <w:tblGrid>
        <w:gridCol w:w="567"/>
        <w:gridCol w:w="2500"/>
        <w:gridCol w:w="346"/>
        <w:gridCol w:w="471"/>
        <w:gridCol w:w="535"/>
        <w:gridCol w:w="695"/>
        <w:gridCol w:w="581"/>
        <w:gridCol w:w="567"/>
        <w:gridCol w:w="567"/>
        <w:gridCol w:w="567"/>
        <w:gridCol w:w="567"/>
        <w:gridCol w:w="709"/>
        <w:gridCol w:w="567"/>
        <w:gridCol w:w="567"/>
        <w:gridCol w:w="567"/>
        <w:gridCol w:w="567"/>
        <w:gridCol w:w="704"/>
        <w:gridCol w:w="572"/>
        <w:gridCol w:w="704"/>
        <w:gridCol w:w="427"/>
        <w:gridCol w:w="850"/>
      </w:tblGrid>
      <w:tr w:rsidR="00DE6805" w:rsidRPr="006852FE" w14:paraId="4B7B5C72" w14:textId="77777777" w:rsidTr="00290152">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6DC47AC9"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w:t>
            </w:r>
          </w:p>
        </w:tc>
        <w:tc>
          <w:tcPr>
            <w:tcW w:w="2500" w:type="dxa"/>
            <w:tcBorders>
              <w:top w:val="single" w:sz="6" w:space="0" w:color="auto"/>
              <w:left w:val="single" w:sz="6" w:space="0" w:color="auto"/>
              <w:bottom w:val="single" w:sz="6" w:space="0" w:color="auto"/>
              <w:right w:val="single" w:sz="6" w:space="0" w:color="auto"/>
            </w:tcBorders>
          </w:tcPr>
          <w:p w14:paraId="25A7610A"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(2)</w:t>
            </w:r>
          </w:p>
        </w:tc>
        <w:tc>
          <w:tcPr>
            <w:tcW w:w="346" w:type="dxa"/>
            <w:tcBorders>
              <w:top w:val="single" w:sz="6" w:space="0" w:color="auto"/>
              <w:left w:val="single" w:sz="6" w:space="0" w:color="auto"/>
              <w:bottom w:val="single" w:sz="6" w:space="0" w:color="auto"/>
              <w:right w:val="single" w:sz="4" w:space="0" w:color="auto"/>
            </w:tcBorders>
          </w:tcPr>
          <w:p w14:paraId="21428564"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(3a)</w:t>
            </w:r>
          </w:p>
        </w:tc>
        <w:tc>
          <w:tcPr>
            <w:tcW w:w="471" w:type="dxa"/>
            <w:tcBorders>
              <w:top w:val="single" w:sz="6" w:space="0" w:color="auto"/>
              <w:left w:val="single" w:sz="4" w:space="0" w:color="auto"/>
              <w:bottom w:val="single" w:sz="6" w:space="0" w:color="auto"/>
              <w:right w:val="single" w:sz="6" w:space="0" w:color="auto"/>
            </w:tcBorders>
          </w:tcPr>
          <w:p w14:paraId="10040F1E"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(3b)</w:t>
            </w:r>
          </w:p>
        </w:tc>
        <w:tc>
          <w:tcPr>
            <w:tcW w:w="535" w:type="dxa"/>
            <w:tcBorders>
              <w:top w:val="single" w:sz="6" w:space="0" w:color="auto"/>
              <w:left w:val="single" w:sz="6" w:space="0" w:color="auto"/>
              <w:bottom w:val="single" w:sz="6" w:space="0" w:color="auto"/>
              <w:right w:val="single" w:sz="6" w:space="0" w:color="auto"/>
            </w:tcBorders>
          </w:tcPr>
          <w:p w14:paraId="06C4B7CF"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(4)</w:t>
            </w:r>
          </w:p>
        </w:tc>
        <w:tc>
          <w:tcPr>
            <w:tcW w:w="695" w:type="dxa"/>
            <w:tcBorders>
              <w:top w:val="single" w:sz="6" w:space="0" w:color="auto"/>
              <w:left w:val="single" w:sz="6" w:space="0" w:color="auto"/>
              <w:bottom w:val="single" w:sz="6" w:space="0" w:color="auto"/>
              <w:right w:val="single" w:sz="6" w:space="0" w:color="auto"/>
            </w:tcBorders>
            <w:noWrap/>
          </w:tcPr>
          <w:p w14:paraId="43CC45BC"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(5)</w:t>
            </w:r>
          </w:p>
        </w:tc>
        <w:tc>
          <w:tcPr>
            <w:tcW w:w="581" w:type="dxa"/>
            <w:tcBorders>
              <w:top w:val="single" w:sz="6" w:space="0" w:color="auto"/>
              <w:left w:val="single" w:sz="6" w:space="0" w:color="auto"/>
              <w:bottom w:val="single" w:sz="6" w:space="0" w:color="auto"/>
              <w:right w:val="single" w:sz="6" w:space="0" w:color="auto"/>
            </w:tcBorders>
          </w:tcPr>
          <w:p w14:paraId="0E9C065B"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(6)</w:t>
            </w:r>
          </w:p>
        </w:tc>
        <w:tc>
          <w:tcPr>
            <w:tcW w:w="567" w:type="dxa"/>
            <w:tcBorders>
              <w:top w:val="single" w:sz="6" w:space="0" w:color="auto"/>
              <w:left w:val="single" w:sz="6" w:space="0" w:color="auto"/>
              <w:bottom w:val="single" w:sz="6" w:space="0" w:color="auto"/>
              <w:right w:val="single" w:sz="6" w:space="0" w:color="auto"/>
            </w:tcBorders>
          </w:tcPr>
          <w:p w14:paraId="12AC885C"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(7)</w:t>
            </w:r>
          </w:p>
        </w:tc>
        <w:tc>
          <w:tcPr>
            <w:tcW w:w="567" w:type="dxa"/>
            <w:tcBorders>
              <w:top w:val="single" w:sz="6" w:space="0" w:color="auto"/>
              <w:left w:val="single" w:sz="6" w:space="0" w:color="auto"/>
              <w:bottom w:val="single" w:sz="6" w:space="0" w:color="auto"/>
              <w:right w:val="single" w:sz="6" w:space="0" w:color="auto"/>
            </w:tcBorders>
          </w:tcPr>
          <w:p w14:paraId="7FF7E6D8"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(8)</w:t>
            </w:r>
          </w:p>
        </w:tc>
        <w:tc>
          <w:tcPr>
            <w:tcW w:w="567" w:type="dxa"/>
            <w:tcBorders>
              <w:top w:val="single" w:sz="6" w:space="0" w:color="auto"/>
              <w:left w:val="single" w:sz="6" w:space="0" w:color="auto"/>
              <w:bottom w:val="single" w:sz="6" w:space="0" w:color="auto"/>
              <w:right w:val="single" w:sz="6" w:space="0" w:color="auto"/>
            </w:tcBorders>
          </w:tcPr>
          <w:p w14:paraId="645FD9DD"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(9)</w:t>
            </w:r>
          </w:p>
        </w:tc>
        <w:tc>
          <w:tcPr>
            <w:tcW w:w="567" w:type="dxa"/>
            <w:tcBorders>
              <w:top w:val="single" w:sz="6" w:space="0" w:color="auto"/>
              <w:left w:val="single" w:sz="6" w:space="0" w:color="auto"/>
              <w:bottom w:val="single" w:sz="6" w:space="0" w:color="auto"/>
              <w:right w:val="single" w:sz="6" w:space="0" w:color="auto"/>
            </w:tcBorders>
          </w:tcPr>
          <w:p w14:paraId="4C35D49E"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(10)</w:t>
            </w:r>
          </w:p>
        </w:tc>
        <w:tc>
          <w:tcPr>
            <w:tcW w:w="709" w:type="dxa"/>
            <w:tcBorders>
              <w:top w:val="single" w:sz="6" w:space="0" w:color="auto"/>
              <w:left w:val="single" w:sz="6" w:space="0" w:color="auto"/>
              <w:bottom w:val="single" w:sz="6" w:space="0" w:color="auto"/>
              <w:right w:val="single" w:sz="6" w:space="0" w:color="auto"/>
            </w:tcBorders>
          </w:tcPr>
          <w:p w14:paraId="482A895D"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(11)</w:t>
            </w:r>
          </w:p>
        </w:tc>
        <w:tc>
          <w:tcPr>
            <w:tcW w:w="567" w:type="dxa"/>
            <w:tcBorders>
              <w:top w:val="single" w:sz="6" w:space="0" w:color="auto"/>
              <w:left w:val="single" w:sz="6" w:space="0" w:color="auto"/>
              <w:bottom w:val="single" w:sz="6" w:space="0" w:color="auto"/>
              <w:right w:val="single" w:sz="6" w:space="0" w:color="auto"/>
            </w:tcBorders>
          </w:tcPr>
          <w:p w14:paraId="22E49811"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(12)</w:t>
            </w:r>
          </w:p>
        </w:tc>
        <w:tc>
          <w:tcPr>
            <w:tcW w:w="567" w:type="dxa"/>
            <w:tcBorders>
              <w:top w:val="single" w:sz="6" w:space="0" w:color="auto"/>
              <w:left w:val="single" w:sz="6" w:space="0" w:color="auto"/>
              <w:bottom w:val="single" w:sz="6" w:space="0" w:color="auto"/>
              <w:right w:val="single" w:sz="6" w:space="0" w:color="auto"/>
            </w:tcBorders>
          </w:tcPr>
          <w:p w14:paraId="36AA9181"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(13)</w:t>
            </w:r>
          </w:p>
        </w:tc>
        <w:tc>
          <w:tcPr>
            <w:tcW w:w="567" w:type="dxa"/>
            <w:tcBorders>
              <w:top w:val="single" w:sz="6" w:space="0" w:color="auto"/>
              <w:left w:val="single" w:sz="6" w:space="0" w:color="auto"/>
              <w:bottom w:val="single" w:sz="6" w:space="0" w:color="auto"/>
              <w:right w:val="single" w:sz="6" w:space="0" w:color="auto"/>
            </w:tcBorders>
          </w:tcPr>
          <w:p w14:paraId="489CC6B9"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(14)</w:t>
            </w:r>
          </w:p>
        </w:tc>
        <w:tc>
          <w:tcPr>
            <w:tcW w:w="567" w:type="dxa"/>
            <w:tcBorders>
              <w:top w:val="single" w:sz="6" w:space="0" w:color="auto"/>
              <w:left w:val="single" w:sz="6" w:space="0" w:color="auto"/>
              <w:bottom w:val="single" w:sz="6" w:space="0" w:color="auto"/>
              <w:right w:val="single" w:sz="6" w:space="0" w:color="auto"/>
            </w:tcBorders>
          </w:tcPr>
          <w:p w14:paraId="41807E46"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(15)</w:t>
            </w:r>
          </w:p>
        </w:tc>
        <w:tc>
          <w:tcPr>
            <w:tcW w:w="704" w:type="dxa"/>
            <w:tcBorders>
              <w:top w:val="single" w:sz="6" w:space="0" w:color="auto"/>
              <w:left w:val="single" w:sz="6" w:space="0" w:color="auto"/>
              <w:bottom w:val="single" w:sz="6" w:space="0" w:color="auto"/>
              <w:right w:val="single" w:sz="6" w:space="0" w:color="auto"/>
            </w:tcBorders>
          </w:tcPr>
          <w:p w14:paraId="79791FD0"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(16)</w:t>
            </w:r>
          </w:p>
        </w:tc>
        <w:tc>
          <w:tcPr>
            <w:tcW w:w="572" w:type="dxa"/>
            <w:tcBorders>
              <w:top w:val="single" w:sz="6" w:space="0" w:color="auto"/>
              <w:left w:val="single" w:sz="6" w:space="0" w:color="auto"/>
              <w:bottom w:val="single" w:sz="6" w:space="0" w:color="auto"/>
              <w:right w:val="single" w:sz="6" w:space="0" w:color="auto"/>
            </w:tcBorders>
          </w:tcPr>
          <w:p w14:paraId="36C66D58"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(17)</w:t>
            </w:r>
          </w:p>
        </w:tc>
        <w:tc>
          <w:tcPr>
            <w:tcW w:w="704" w:type="dxa"/>
            <w:tcBorders>
              <w:top w:val="single" w:sz="6" w:space="0" w:color="auto"/>
              <w:left w:val="single" w:sz="6" w:space="0" w:color="auto"/>
              <w:bottom w:val="single" w:sz="6" w:space="0" w:color="auto"/>
              <w:right w:val="single" w:sz="6" w:space="0" w:color="auto"/>
            </w:tcBorders>
          </w:tcPr>
          <w:p w14:paraId="755D8954"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(18)</w:t>
            </w:r>
          </w:p>
        </w:tc>
        <w:tc>
          <w:tcPr>
            <w:tcW w:w="427" w:type="dxa"/>
            <w:tcBorders>
              <w:top w:val="single" w:sz="6" w:space="0" w:color="auto"/>
              <w:left w:val="single" w:sz="6" w:space="0" w:color="auto"/>
              <w:bottom w:val="single" w:sz="6" w:space="0" w:color="auto"/>
              <w:right w:val="single" w:sz="6" w:space="0" w:color="auto"/>
            </w:tcBorders>
          </w:tcPr>
          <w:p w14:paraId="206A5CD8"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(19)</w:t>
            </w:r>
          </w:p>
        </w:tc>
        <w:tc>
          <w:tcPr>
            <w:tcW w:w="850" w:type="dxa"/>
            <w:tcBorders>
              <w:top w:val="single" w:sz="6" w:space="0" w:color="auto"/>
              <w:left w:val="single" w:sz="6" w:space="0" w:color="auto"/>
              <w:bottom w:val="single" w:sz="6" w:space="0" w:color="auto"/>
              <w:right w:val="single" w:sz="6" w:space="0" w:color="auto"/>
            </w:tcBorders>
          </w:tcPr>
          <w:p w14:paraId="2B7891BA"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(20)</w:t>
            </w:r>
          </w:p>
        </w:tc>
      </w:tr>
      <w:tr w:rsidR="00DE6805" w:rsidRPr="006852FE" w14:paraId="3762267D" w14:textId="77777777" w:rsidTr="00290152">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56964D04" w14:textId="77777777" w:rsidR="00DE6805" w:rsidRPr="006852FE" w:rsidRDefault="00DE6805" w:rsidP="00290152">
            <w:pPr>
              <w:autoSpaceDE w:val="0"/>
              <w:autoSpaceDN w:val="0"/>
              <w:adjustRightInd w:val="0"/>
              <w:spacing w:before="10" w:after="10"/>
              <w:jc w:val="center"/>
              <w:rPr>
                <w:sz w:val="13"/>
                <w:szCs w:val="13"/>
                <w:lang w:bidi="th-TH"/>
              </w:rPr>
            </w:pPr>
          </w:p>
        </w:tc>
        <w:tc>
          <w:tcPr>
            <w:tcW w:w="2500" w:type="dxa"/>
            <w:tcBorders>
              <w:top w:val="single" w:sz="6" w:space="0" w:color="auto"/>
              <w:left w:val="single" w:sz="6" w:space="0" w:color="auto"/>
              <w:bottom w:val="single" w:sz="6" w:space="0" w:color="auto"/>
              <w:right w:val="single" w:sz="6" w:space="0" w:color="auto"/>
            </w:tcBorders>
          </w:tcPr>
          <w:p w14:paraId="5F1576DB"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3.1.2</w:t>
            </w:r>
          </w:p>
        </w:tc>
        <w:tc>
          <w:tcPr>
            <w:tcW w:w="346" w:type="dxa"/>
            <w:tcBorders>
              <w:top w:val="single" w:sz="6" w:space="0" w:color="auto"/>
              <w:left w:val="single" w:sz="6" w:space="0" w:color="auto"/>
              <w:bottom w:val="single" w:sz="6" w:space="0" w:color="auto"/>
              <w:right w:val="single" w:sz="4" w:space="0" w:color="auto"/>
            </w:tcBorders>
          </w:tcPr>
          <w:p w14:paraId="557D98AF"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2.2</w:t>
            </w:r>
          </w:p>
        </w:tc>
        <w:tc>
          <w:tcPr>
            <w:tcW w:w="471" w:type="dxa"/>
            <w:tcBorders>
              <w:top w:val="single" w:sz="6" w:space="0" w:color="auto"/>
              <w:left w:val="single" w:sz="4" w:space="0" w:color="auto"/>
              <w:bottom w:val="single" w:sz="6" w:space="0" w:color="auto"/>
              <w:right w:val="single" w:sz="6" w:space="0" w:color="auto"/>
            </w:tcBorders>
          </w:tcPr>
          <w:p w14:paraId="4E574558"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2.2</w:t>
            </w:r>
          </w:p>
        </w:tc>
        <w:tc>
          <w:tcPr>
            <w:tcW w:w="535" w:type="dxa"/>
            <w:tcBorders>
              <w:top w:val="single" w:sz="6" w:space="0" w:color="auto"/>
              <w:left w:val="single" w:sz="6" w:space="0" w:color="auto"/>
              <w:bottom w:val="single" w:sz="6" w:space="0" w:color="auto"/>
              <w:right w:val="single" w:sz="6" w:space="0" w:color="auto"/>
            </w:tcBorders>
          </w:tcPr>
          <w:p w14:paraId="050C1DA9"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2.1.1.3</w:t>
            </w:r>
          </w:p>
        </w:tc>
        <w:tc>
          <w:tcPr>
            <w:tcW w:w="695" w:type="dxa"/>
            <w:tcBorders>
              <w:top w:val="single" w:sz="6" w:space="0" w:color="auto"/>
              <w:left w:val="single" w:sz="6" w:space="0" w:color="auto"/>
              <w:bottom w:val="single" w:sz="6" w:space="0" w:color="auto"/>
              <w:right w:val="single" w:sz="6" w:space="0" w:color="auto"/>
            </w:tcBorders>
            <w:noWrap/>
          </w:tcPr>
          <w:p w14:paraId="3CDA83F5"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5.2.2 / 3.2.3.1</w:t>
            </w:r>
          </w:p>
        </w:tc>
        <w:tc>
          <w:tcPr>
            <w:tcW w:w="581" w:type="dxa"/>
            <w:tcBorders>
              <w:top w:val="single" w:sz="6" w:space="0" w:color="auto"/>
              <w:left w:val="single" w:sz="6" w:space="0" w:color="auto"/>
              <w:bottom w:val="single" w:sz="6" w:space="0" w:color="auto"/>
              <w:right w:val="single" w:sz="6" w:space="0" w:color="auto"/>
            </w:tcBorders>
          </w:tcPr>
          <w:p w14:paraId="26052440"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 / 7.2.2.0.1</w:t>
            </w:r>
          </w:p>
        </w:tc>
        <w:tc>
          <w:tcPr>
            <w:tcW w:w="567" w:type="dxa"/>
            <w:tcBorders>
              <w:top w:val="single" w:sz="6" w:space="0" w:color="auto"/>
              <w:left w:val="single" w:sz="6" w:space="0" w:color="auto"/>
              <w:bottom w:val="single" w:sz="6" w:space="0" w:color="auto"/>
              <w:right w:val="single" w:sz="6" w:space="0" w:color="auto"/>
            </w:tcBorders>
          </w:tcPr>
          <w:p w14:paraId="2E4C615A"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433F72B7"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7420B915"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26695C55"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709" w:type="dxa"/>
            <w:tcBorders>
              <w:top w:val="single" w:sz="6" w:space="0" w:color="auto"/>
              <w:left w:val="single" w:sz="6" w:space="0" w:color="auto"/>
              <w:bottom w:val="single" w:sz="6" w:space="0" w:color="auto"/>
              <w:right w:val="single" w:sz="6" w:space="0" w:color="auto"/>
            </w:tcBorders>
          </w:tcPr>
          <w:p w14:paraId="3307EC8A"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7.2.4.21</w:t>
            </w:r>
          </w:p>
        </w:tc>
        <w:tc>
          <w:tcPr>
            <w:tcW w:w="567" w:type="dxa"/>
            <w:tcBorders>
              <w:top w:val="single" w:sz="6" w:space="0" w:color="auto"/>
              <w:left w:val="single" w:sz="6" w:space="0" w:color="auto"/>
              <w:bottom w:val="single" w:sz="6" w:space="0" w:color="auto"/>
              <w:right w:val="single" w:sz="6" w:space="0" w:color="auto"/>
            </w:tcBorders>
          </w:tcPr>
          <w:p w14:paraId="520A44CC"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w:t>
            </w:r>
          </w:p>
        </w:tc>
        <w:tc>
          <w:tcPr>
            <w:tcW w:w="567" w:type="dxa"/>
            <w:tcBorders>
              <w:top w:val="single" w:sz="6" w:space="0" w:color="auto"/>
              <w:left w:val="single" w:sz="6" w:space="0" w:color="auto"/>
              <w:bottom w:val="single" w:sz="6" w:space="0" w:color="auto"/>
              <w:right w:val="single" w:sz="6" w:space="0" w:color="auto"/>
            </w:tcBorders>
          </w:tcPr>
          <w:p w14:paraId="6EFE17B4"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24E04D2D"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 xml:space="preserve">3.2.3.1 / 1.2.1 </w:t>
            </w:r>
          </w:p>
        </w:tc>
        <w:tc>
          <w:tcPr>
            <w:tcW w:w="567" w:type="dxa"/>
            <w:tcBorders>
              <w:top w:val="single" w:sz="6" w:space="0" w:color="auto"/>
              <w:left w:val="single" w:sz="6" w:space="0" w:color="auto"/>
              <w:bottom w:val="single" w:sz="6" w:space="0" w:color="auto"/>
              <w:right w:val="single" w:sz="6" w:space="0" w:color="auto"/>
            </w:tcBorders>
          </w:tcPr>
          <w:p w14:paraId="4BFD89B2"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w:t>
            </w:r>
          </w:p>
        </w:tc>
        <w:tc>
          <w:tcPr>
            <w:tcW w:w="704" w:type="dxa"/>
            <w:tcBorders>
              <w:top w:val="single" w:sz="6" w:space="0" w:color="auto"/>
              <w:left w:val="single" w:sz="6" w:space="0" w:color="auto"/>
              <w:bottom w:val="single" w:sz="6" w:space="0" w:color="auto"/>
              <w:right w:val="single" w:sz="6" w:space="0" w:color="auto"/>
            </w:tcBorders>
          </w:tcPr>
          <w:p w14:paraId="58983D0A"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 xml:space="preserve">1.2.1 / 3.2.3.3 </w:t>
            </w:r>
          </w:p>
        </w:tc>
        <w:tc>
          <w:tcPr>
            <w:tcW w:w="572" w:type="dxa"/>
            <w:tcBorders>
              <w:top w:val="single" w:sz="6" w:space="0" w:color="auto"/>
              <w:left w:val="single" w:sz="6" w:space="0" w:color="auto"/>
              <w:bottom w:val="single" w:sz="6" w:space="0" w:color="auto"/>
              <w:right w:val="single" w:sz="6" w:space="0" w:color="auto"/>
            </w:tcBorders>
          </w:tcPr>
          <w:p w14:paraId="636A9E7E"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 / 3.2.3.3</w:t>
            </w:r>
          </w:p>
        </w:tc>
        <w:tc>
          <w:tcPr>
            <w:tcW w:w="704" w:type="dxa"/>
            <w:tcBorders>
              <w:top w:val="single" w:sz="6" w:space="0" w:color="auto"/>
              <w:left w:val="single" w:sz="6" w:space="0" w:color="auto"/>
              <w:bottom w:val="single" w:sz="6" w:space="0" w:color="auto"/>
              <w:right w:val="single" w:sz="6" w:space="0" w:color="auto"/>
            </w:tcBorders>
          </w:tcPr>
          <w:p w14:paraId="0C4F3D44"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8.1.5</w:t>
            </w:r>
          </w:p>
        </w:tc>
        <w:tc>
          <w:tcPr>
            <w:tcW w:w="427" w:type="dxa"/>
            <w:tcBorders>
              <w:top w:val="single" w:sz="6" w:space="0" w:color="auto"/>
              <w:left w:val="single" w:sz="6" w:space="0" w:color="auto"/>
              <w:bottom w:val="single" w:sz="6" w:space="0" w:color="auto"/>
              <w:right w:val="single" w:sz="6" w:space="0" w:color="auto"/>
            </w:tcBorders>
          </w:tcPr>
          <w:p w14:paraId="56EE05FC"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7.2.5</w:t>
            </w:r>
          </w:p>
        </w:tc>
        <w:tc>
          <w:tcPr>
            <w:tcW w:w="850" w:type="dxa"/>
            <w:tcBorders>
              <w:top w:val="single" w:sz="6" w:space="0" w:color="auto"/>
              <w:left w:val="single" w:sz="6" w:space="0" w:color="auto"/>
              <w:bottom w:val="single" w:sz="6" w:space="0" w:color="auto"/>
              <w:right w:val="single" w:sz="6" w:space="0" w:color="auto"/>
            </w:tcBorders>
          </w:tcPr>
          <w:p w14:paraId="04687BCD"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w:t>
            </w:r>
          </w:p>
        </w:tc>
      </w:tr>
      <w:tr w:rsidR="00DE6805" w:rsidRPr="006852FE" w14:paraId="53D6F810" w14:textId="77777777" w:rsidTr="00290152">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4B6B5A08"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1223</w:t>
            </w:r>
          </w:p>
          <w:p w14:paraId="559485B1" w14:textId="77777777" w:rsidR="00DE6805" w:rsidRPr="006C3066" w:rsidRDefault="00DE6805" w:rsidP="009067D9">
            <w:pPr>
              <w:rPr>
                <w:sz w:val="16"/>
                <w:szCs w:val="16"/>
                <w:lang w:bidi="th-TH"/>
              </w:rPr>
            </w:pP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3DD9C6A5"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 xml:space="preserve">KEROSENE </w:t>
            </w:r>
            <w:r w:rsidRPr="009B2D4B">
              <w:rPr>
                <w:b/>
                <w:bCs/>
                <w:sz w:val="16"/>
                <w:szCs w:val="16"/>
                <w:u w:val="single"/>
                <w:lang w:bidi="th-TH"/>
              </w:rPr>
              <w:t>(containing ≥ 0.1 % cumene)</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66A67EA2"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3</w:t>
            </w:r>
          </w:p>
        </w:tc>
        <w:tc>
          <w:tcPr>
            <w:tcW w:w="471" w:type="dxa"/>
            <w:tcBorders>
              <w:top w:val="single" w:sz="6" w:space="0" w:color="auto"/>
              <w:left w:val="single" w:sz="4" w:space="0" w:color="auto"/>
              <w:bottom w:val="single" w:sz="6" w:space="0" w:color="auto"/>
              <w:right w:val="single" w:sz="6" w:space="0" w:color="auto"/>
            </w:tcBorders>
            <w:shd w:val="clear" w:color="auto" w:fill="auto"/>
          </w:tcPr>
          <w:p w14:paraId="1C54ECC3"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F1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10BBB80"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III</w:t>
            </w:r>
          </w:p>
        </w:tc>
        <w:tc>
          <w:tcPr>
            <w:tcW w:w="695" w:type="dxa"/>
            <w:tcBorders>
              <w:top w:val="single" w:sz="6" w:space="0" w:color="auto"/>
              <w:left w:val="single" w:sz="6" w:space="0" w:color="auto"/>
              <w:bottom w:val="single" w:sz="6" w:space="0" w:color="auto"/>
              <w:right w:val="single" w:sz="6" w:space="0" w:color="auto"/>
            </w:tcBorders>
            <w:shd w:val="clear" w:color="auto" w:fill="auto"/>
            <w:noWrap/>
          </w:tcPr>
          <w:p w14:paraId="3A24DBFE" w14:textId="77777777" w:rsidR="00DE6805" w:rsidRDefault="00DE6805" w:rsidP="00290152">
            <w:pPr>
              <w:autoSpaceDE w:val="0"/>
              <w:autoSpaceDN w:val="0"/>
              <w:adjustRightInd w:val="0"/>
              <w:spacing w:before="10" w:after="10"/>
              <w:jc w:val="center"/>
              <w:rPr>
                <w:b/>
                <w:bCs/>
                <w:sz w:val="16"/>
                <w:szCs w:val="16"/>
                <w:u w:val="single"/>
                <w:lang w:bidi="th-TH"/>
              </w:rPr>
            </w:pPr>
            <w:r w:rsidRPr="00775F97">
              <w:rPr>
                <w:sz w:val="16"/>
                <w:szCs w:val="16"/>
                <w:lang w:bidi="th-TH"/>
              </w:rPr>
              <w:t>3+N2</w:t>
            </w:r>
            <w:r w:rsidRPr="002B7E70">
              <w:rPr>
                <w:b/>
                <w:bCs/>
                <w:sz w:val="16"/>
                <w:szCs w:val="16"/>
                <w:u w:val="single"/>
                <w:lang w:bidi="th-TH"/>
              </w:rPr>
              <w:t>+</w:t>
            </w:r>
          </w:p>
          <w:p w14:paraId="3318657C" w14:textId="77777777" w:rsidR="00DE6805" w:rsidRPr="002B7E70" w:rsidRDefault="00DE6805" w:rsidP="00290152">
            <w:pPr>
              <w:autoSpaceDE w:val="0"/>
              <w:autoSpaceDN w:val="0"/>
              <w:adjustRightInd w:val="0"/>
              <w:spacing w:before="10" w:after="10"/>
              <w:jc w:val="center"/>
              <w:rPr>
                <w:b/>
                <w:bCs/>
                <w:sz w:val="16"/>
                <w:szCs w:val="16"/>
                <w:u w:val="single"/>
                <w:lang w:bidi="th-TH"/>
              </w:rPr>
            </w:pPr>
            <w:r w:rsidRPr="002B7E70">
              <w:rPr>
                <w:b/>
                <w:bCs/>
                <w:sz w:val="16"/>
                <w:szCs w:val="16"/>
                <w:u w:val="single"/>
                <w:lang w:bidi="th-TH"/>
              </w:rPr>
              <w:t>CMR</w:t>
            </w:r>
            <w:r w:rsidRPr="00562155">
              <w:rPr>
                <w:sz w:val="16"/>
                <w:szCs w:val="16"/>
                <w:lang w:bidi="th-TH"/>
              </w:rPr>
              <w:t>+F</w:t>
            </w:r>
          </w:p>
        </w:tc>
        <w:tc>
          <w:tcPr>
            <w:tcW w:w="581" w:type="dxa"/>
            <w:tcBorders>
              <w:top w:val="single" w:sz="6" w:space="0" w:color="auto"/>
              <w:left w:val="single" w:sz="6" w:space="0" w:color="auto"/>
              <w:bottom w:val="single" w:sz="6" w:space="0" w:color="auto"/>
              <w:right w:val="single" w:sz="6" w:space="0" w:color="auto"/>
            </w:tcBorders>
            <w:shd w:val="clear" w:color="auto" w:fill="auto"/>
          </w:tcPr>
          <w:p w14:paraId="49FA0C8E"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8C07A81" w14:textId="77777777" w:rsidR="00DE6805" w:rsidRPr="002B7E70" w:rsidRDefault="00DE6805" w:rsidP="00290152">
            <w:pPr>
              <w:autoSpaceDE w:val="0"/>
              <w:autoSpaceDN w:val="0"/>
              <w:adjustRightInd w:val="0"/>
              <w:spacing w:before="10" w:after="10"/>
              <w:jc w:val="center"/>
              <w:rPr>
                <w:sz w:val="16"/>
                <w:szCs w:val="16"/>
                <w:lang w:bidi="th-TH"/>
              </w:rPr>
            </w:pPr>
            <w:r w:rsidRPr="00775F97">
              <w:rPr>
                <w:strike/>
                <w:sz w:val="16"/>
                <w:szCs w:val="16"/>
                <w:lang w:bidi="th-TH"/>
              </w:rPr>
              <w:t>3</w:t>
            </w:r>
            <w:r>
              <w:rPr>
                <w:sz w:val="16"/>
                <w:szCs w:val="16"/>
                <w:lang w:bidi="th-TH"/>
              </w:rPr>
              <w:t xml:space="preserve"> </w:t>
            </w:r>
            <w:r w:rsidRPr="009B2D4B">
              <w:rPr>
                <w:b/>
                <w:bCs/>
                <w:sz w:val="16"/>
                <w:szCs w:val="16"/>
                <w:u w:val="single"/>
                <w:lang w:bidi="th-TH"/>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B287551"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A295EB8" w14:textId="77777777" w:rsidR="00DE6805" w:rsidRPr="002B7E70" w:rsidRDefault="00DE6805" w:rsidP="00290152">
            <w:pPr>
              <w:autoSpaceDE w:val="0"/>
              <w:autoSpaceDN w:val="0"/>
              <w:adjustRightInd w:val="0"/>
              <w:spacing w:before="10" w:after="10"/>
              <w:jc w:val="center"/>
              <w:rPr>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0239ED3" w14:textId="77777777" w:rsidR="00DE6805" w:rsidRPr="002B7E70" w:rsidRDefault="00DE6805" w:rsidP="00290152">
            <w:pPr>
              <w:autoSpaceDE w:val="0"/>
              <w:autoSpaceDN w:val="0"/>
              <w:adjustRightInd w:val="0"/>
              <w:spacing w:before="10" w:after="10"/>
              <w:jc w:val="center"/>
              <w:rPr>
                <w:sz w:val="16"/>
                <w:szCs w:val="16"/>
                <w:lang w:bidi="th-TH"/>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190C04B"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9</w:t>
            </w:r>
            <w:r>
              <w:rPr>
                <w:sz w:val="16"/>
                <w:szCs w:val="16"/>
                <w:lang w:bidi="th-TH"/>
              </w:rPr>
              <w:t>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92DED91"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 0,83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1FF91DE"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48BC25A"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0AB9BDD"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T3</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5287245B"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IIA</w:t>
            </w:r>
            <w:r w:rsidRPr="00775F97">
              <w:rPr>
                <w:sz w:val="16"/>
                <w:szCs w:val="16"/>
                <w:vertAlign w:val="superscript"/>
                <w:lang w:bidi="th-TH"/>
              </w:rPr>
              <w:t xml:space="preserve"> </w:t>
            </w:r>
            <w:r>
              <w:rPr>
                <w:sz w:val="16"/>
                <w:szCs w:val="16"/>
                <w:vertAlign w:val="superscript"/>
                <w:lang w:bidi="th-TH"/>
              </w:rPr>
              <w:t>7)</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258AA44F"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52CE2332" w14:textId="77777777" w:rsidR="00DE6805" w:rsidRPr="002B7E70" w:rsidRDefault="00DE6805" w:rsidP="00290152">
            <w:pPr>
              <w:autoSpaceDE w:val="0"/>
              <w:autoSpaceDN w:val="0"/>
              <w:adjustRightInd w:val="0"/>
              <w:spacing w:before="10" w:after="10"/>
              <w:jc w:val="center"/>
              <w:rPr>
                <w:sz w:val="16"/>
                <w:szCs w:val="16"/>
                <w:lang w:val="fr-BE" w:bidi="th-TH"/>
              </w:rPr>
            </w:pPr>
            <w:r w:rsidRPr="002B7E70">
              <w:rPr>
                <w:sz w:val="16"/>
                <w:szCs w:val="16"/>
                <w:lang w:val="fr-BE" w:bidi="th-TH"/>
              </w:rPr>
              <w:t>PP</w:t>
            </w:r>
            <w:r>
              <w:rPr>
                <w:sz w:val="16"/>
                <w:szCs w:val="16"/>
                <w:lang w:val="fr-BE" w:bidi="th-TH"/>
              </w:rPr>
              <w:t xml:space="preserve">, </w:t>
            </w:r>
            <w:r w:rsidRPr="00A66932">
              <w:rPr>
                <w:b/>
                <w:bCs/>
                <w:sz w:val="16"/>
                <w:szCs w:val="16"/>
                <w:u w:val="single"/>
                <w:lang w:val="fr-BE" w:bidi="th-TH"/>
              </w:rPr>
              <w:t>EP</w:t>
            </w:r>
            <w:r>
              <w:rPr>
                <w:sz w:val="16"/>
                <w:szCs w:val="16"/>
                <w:lang w:val="fr-BE" w:bidi="th-TH"/>
              </w:rPr>
              <w:t xml:space="preserve">, EX, </w:t>
            </w:r>
            <w:r w:rsidRPr="00A66932">
              <w:rPr>
                <w:b/>
                <w:bCs/>
                <w:sz w:val="16"/>
                <w:szCs w:val="16"/>
                <w:u w:val="single"/>
                <w:lang w:val="fr-BE" w:bidi="th-TH"/>
              </w:rPr>
              <w:t>TOX</w:t>
            </w:r>
            <w:r>
              <w:rPr>
                <w:sz w:val="16"/>
                <w:szCs w:val="16"/>
                <w:lang w:val="fr-BE" w:bidi="th-TH"/>
              </w:rPr>
              <w:t>, A</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9290D5B"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6F22DE1"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14</w:t>
            </w:r>
          </w:p>
        </w:tc>
      </w:tr>
    </w:tbl>
    <w:p w14:paraId="78F76A28" w14:textId="77777777" w:rsidR="00DE6805" w:rsidRPr="00423A03" w:rsidRDefault="00DE6805" w:rsidP="00423A03">
      <w:pPr>
        <w:pStyle w:val="SingleTxtG"/>
        <w:spacing w:before="120"/>
        <w:rPr>
          <w:i/>
          <w:iCs/>
        </w:rPr>
      </w:pPr>
      <w:r w:rsidRPr="00423A03">
        <w:rPr>
          <w:i/>
          <w:iCs/>
        </w:rPr>
        <w:t>Note: to indicate the Cumene level at or above 0.1%, the symbol “≥”is used.</w:t>
      </w:r>
    </w:p>
    <w:p w14:paraId="36C64811" w14:textId="77777777" w:rsidR="007E7AE7" w:rsidRDefault="007E7AE7" w:rsidP="00F62786">
      <w:pPr>
        <w:pStyle w:val="SingleTxtG"/>
        <w:numPr>
          <w:ilvl w:val="0"/>
          <w:numId w:val="22"/>
        </w:numPr>
        <w:tabs>
          <w:tab w:val="clear" w:pos="1701"/>
          <w:tab w:val="clear" w:pos="2268"/>
          <w:tab w:val="clear" w:pos="2835"/>
        </w:tabs>
        <w:suppressAutoHyphens/>
        <w:spacing w:before="120" w:line="276" w:lineRule="auto"/>
        <w:rPr>
          <w:b/>
          <w:bCs/>
        </w:rPr>
      </w:pPr>
      <w:r>
        <w:rPr>
          <w:b/>
          <w:bCs/>
        </w:rPr>
        <w:br w:type="page"/>
      </w:r>
    </w:p>
    <w:p w14:paraId="7A47D50F" w14:textId="255A8028" w:rsidR="00DE6805" w:rsidRPr="009E4399" w:rsidRDefault="009E4399" w:rsidP="009E4399">
      <w:pPr>
        <w:pStyle w:val="SingleTxtG"/>
        <w:rPr>
          <w:b/>
          <w:bCs/>
        </w:rPr>
      </w:pPr>
      <w:r>
        <w:lastRenderedPageBreak/>
        <w:t>8.</w:t>
      </w:r>
      <w:r>
        <w:tab/>
      </w:r>
      <w:r w:rsidR="00521944">
        <w:rPr>
          <w:b/>
          <w:bCs/>
        </w:rPr>
        <w:t>A</w:t>
      </w:r>
      <w:r w:rsidR="00DE6805" w:rsidRPr="009E4399">
        <w:rPr>
          <w:b/>
          <w:bCs/>
        </w:rPr>
        <w:t>mend</w:t>
      </w:r>
      <w:r w:rsidR="001C4558">
        <w:rPr>
          <w:b/>
          <w:bCs/>
        </w:rPr>
        <w:t xml:space="preserve"> three</w:t>
      </w:r>
      <w:r w:rsidR="00DE6805">
        <w:t xml:space="preserve"> </w:t>
      </w:r>
      <w:r w:rsidR="00DE6805" w:rsidRPr="00535061">
        <w:t>entries in  Table C</w:t>
      </w:r>
      <w:r w:rsidR="00DE6805">
        <w:t xml:space="preserve"> </w:t>
      </w:r>
      <w:r w:rsidR="00521944">
        <w:t xml:space="preserve">of Chapter 3.2 </w:t>
      </w:r>
      <w:r w:rsidR="00DE6805">
        <w:t>fo</w:t>
      </w:r>
      <w:r w:rsidR="00DE6805" w:rsidRPr="00535061">
        <w:t xml:space="preserve">r </w:t>
      </w:r>
      <w:r w:rsidR="00DE6805" w:rsidRPr="00161899">
        <w:t xml:space="preserve">UN </w:t>
      </w:r>
      <w:r w:rsidR="00521944">
        <w:t xml:space="preserve">No. </w:t>
      </w:r>
      <w:r w:rsidR="00DE6805" w:rsidRPr="00161899">
        <w:t>1307 XYLENES</w:t>
      </w:r>
      <w:r w:rsidR="00DE6805">
        <w:t xml:space="preserve">, </w:t>
      </w:r>
      <w:r w:rsidR="00DE6805" w:rsidRPr="009E4399">
        <w:rPr>
          <w:b/>
          <w:bCs/>
        </w:rPr>
        <w:t>containing less than 0.1 % Cumene</w:t>
      </w:r>
    </w:p>
    <w:tbl>
      <w:tblPr>
        <w:tblW w:w="0" w:type="auto"/>
        <w:jc w:val="right"/>
        <w:tblLayout w:type="fixed"/>
        <w:tblCellMar>
          <w:top w:w="28" w:type="dxa"/>
          <w:left w:w="28" w:type="dxa"/>
          <w:bottom w:w="28" w:type="dxa"/>
          <w:right w:w="28" w:type="dxa"/>
        </w:tblCellMar>
        <w:tblLook w:val="0000" w:firstRow="0" w:lastRow="0" w:firstColumn="0" w:lastColumn="0" w:noHBand="0" w:noVBand="0"/>
      </w:tblPr>
      <w:tblGrid>
        <w:gridCol w:w="567"/>
        <w:gridCol w:w="2500"/>
        <w:gridCol w:w="346"/>
        <w:gridCol w:w="471"/>
        <w:gridCol w:w="535"/>
        <w:gridCol w:w="695"/>
        <w:gridCol w:w="581"/>
        <w:gridCol w:w="567"/>
        <w:gridCol w:w="567"/>
        <w:gridCol w:w="567"/>
        <w:gridCol w:w="567"/>
        <w:gridCol w:w="709"/>
        <w:gridCol w:w="567"/>
        <w:gridCol w:w="567"/>
        <w:gridCol w:w="567"/>
        <w:gridCol w:w="567"/>
        <w:gridCol w:w="704"/>
        <w:gridCol w:w="572"/>
        <w:gridCol w:w="704"/>
        <w:gridCol w:w="427"/>
        <w:gridCol w:w="850"/>
      </w:tblGrid>
      <w:tr w:rsidR="00DE6805" w:rsidRPr="006852FE" w14:paraId="2C2AB36B" w14:textId="77777777" w:rsidTr="00290152">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30C5ABD1"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w:t>
            </w:r>
          </w:p>
        </w:tc>
        <w:tc>
          <w:tcPr>
            <w:tcW w:w="2500" w:type="dxa"/>
            <w:tcBorders>
              <w:top w:val="single" w:sz="6" w:space="0" w:color="auto"/>
              <w:left w:val="single" w:sz="6" w:space="0" w:color="auto"/>
              <w:bottom w:val="single" w:sz="6" w:space="0" w:color="auto"/>
              <w:right w:val="single" w:sz="6" w:space="0" w:color="auto"/>
            </w:tcBorders>
          </w:tcPr>
          <w:p w14:paraId="2A5D4512"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(2)</w:t>
            </w:r>
          </w:p>
        </w:tc>
        <w:tc>
          <w:tcPr>
            <w:tcW w:w="346" w:type="dxa"/>
            <w:tcBorders>
              <w:top w:val="single" w:sz="6" w:space="0" w:color="auto"/>
              <w:left w:val="single" w:sz="6" w:space="0" w:color="auto"/>
              <w:bottom w:val="single" w:sz="6" w:space="0" w:color="auto"/>
              <w:right w:val="single" w:sz="4" w:space="0" w:color="auto"/>
            </w:tcBorders>
          </w:tcPr>
          <w:p w14:paraId="572F9CB4"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(3a)</w:t>
            </w:r>
          </w:p>
        </w:tc>
        <w:tc>
          <w:tcPr>
            <w:tcW w:w="471" w:type="dxa"/>
            <w:tcBorders>
              <w:top w:val="single" w:sz="6" w:space="0" w:color="auto"/>
              <w:left w:val="single" w:sz="4" w:space="0" w:color="auto"/>
              <w:bottom w:val="single" w:sz="6" w:space="0" w:color="auto"/>
              <w:right w:val="single" w:sz="6" w:space="0" w:color="auto"/>
            </w:tcBorders>
          </w:tcPr>
          <w:p w14:paraId="589B8513"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(3b)</w:t>
            </w:r>
          </w:p>
        </w:tc>
        <w:tc>
          <w:tcPr>
            <w:tcW w:w="535" w:type="dxa"/>
            <w:tcBorders>
              <w:top w:val="single" w:sz="6" w:space="0" w:color="auto"/>
              <w:left w:val="single" w:sz="6" w:space="0" w:color="auto"/>
              <w:bottom w:val="single" w:sz="6" w:space="0" w:color="auto"/>
              <w:right w:val="single" w:sz="6" w:space="0" w:color="auto"/>
            </w:tcBorders>
          </w:tcPr>
          <w:p w14:paraId="614D0204"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(4)</w:t>
            </w:r>
          </w:p>
        </w:tc>
        <w:tc>
          <w:tcPr>
            <w:tcW w:w="695" w:type="dxa"/>
            <w:tcBorders>
              <w:top w:val="single" w:sz="6" w:space="0" w:color="auto"/>
              <w:left w:val="single" w:sz="6" w:space="0" w:color="auto"/>
              <w:bottom w:val="single" w:sz="6" w:space="0" w:color="auto"/>
              <w:right w:val="single" w:sz="6" w:space="0" w:color="auto"/>
            </w:tcBorders>
            <w:noWrap/>
          </w:tcPr>
          <w:p w14:paraId="625344AB"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(5)</w:t>
            </w:r>
          </w:p>
        </w:tc>
        <w:tc>
          <w:tcPr>
            <w:tcW w:w="581" w:type="dxa"/>
            <w:tcBorders>
              <w:top w:val="single" w:sz="6" w:space="0" w:color="auto"/>
              <w:left w:val="single" w:sz="6" w:space="0" w:color="auto"/>
              <w:bottom w:val="single" w:sz="6" w:space="0" w:color="auto"/>
              <w:right w:val="single" w:sz="6" w:space="0" w:color="auto"/>
            </w:tcBorders>
          </w:tcPr>
          <w:p w14:paraId="2F7E3F92"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(6)</w:t>
            </w:r>
          </w:p>
        </w:tc>
        <w:tc>
          <w:tcPr>
            <w:tcW w:w="567" w:type="dxa"/>
            <w:tcBorders>
              <w:top w:val="single" w:sz="6" w:space="0" w:color="auto"/>
              <w:left w:val="single" w:sz="6" w:space="0" w:color="auto"/>
              <w:bottom w:val="single" w:sz="6" w:space="0" w:color="auto"/>
              <w:right w:val="single" w:sz="6" w:space="0" w:color="auto"/>
            </w:tcBorders>
          </w:tcPr>
          <w:p w14:paraId="195989A6"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(7)</w:t>
            </w:r>
          </w:p>
        </w:tc>
        <w:tc>
          <w:tcPr>
            <w:tcW w:w="567" w:type="dxa"/>
            <w:tcBorders>
              <w:top w:val="single" w:sz="6" w:space="0" w:color="auto"/>
              <w:left w:val="single" w:sz="6" w:space="0" w:color="auto"/>
              <w:bottom w:val="single" w:sz="6" w:space="0" w:color="auto"/>
              <w:right w:val="single" w:sz="6" w:space="0" w:color="auto"/>
            </w:tcBorders>
          </w:tcPr>
          <w:p w14:paraId="1B027555"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(8)</w:t>
            </w:r>
          </w:p>
        </w:tc>
        <w:tc>
          <w:tcPr>
            <w:tcW w:w="567" w:type="dxa"/>
            <w:tcBorders>
              <w:top w:val="single" w:sz="6" w:space="0" w:color="auto"/>
              <w:left w:val="single" w:sz="6" w:space="0" w:color="auto"/>
              <w:bottom w:val="single" w:sz="6" w:space="0" w:color="auto"/>
              <w:right w:val="single" w:sz="6" w:space="0" w:color="auto"/>
            </w:tcBorders>
          </w:tcPr>
          <w:p w14:paraId="485BF10E"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(9)</w:t>
            </w:r>
          </w:p>
        </w:tc>
        <w:tc>
          <w:tcPr>
            <w:tcW w:w="567" w:type="dxa"/>
            <w:tcBorders>
              <w:top w:val="single" w:sz="6" w:space="0" w:color="auto"/>
              <w:left w:val="single" w:sz="6" w:space="0" w:color="auto"/>
              <w:bottom w:val="single" w:sz="6" w:space="0" w:color="auto"/>
              <w:right w:val="single" w:sz="6" w:space="0" w:color="auto"/>
            </w:tcBorders>
          </w:tcPr>
          <w:p w14:paraId="0A3B8240"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(10)</w:t>
            </w:r>
          </w:p>
        </w:tc>
        <w:tc>
          <w:tcPr>
            <w:tcW w:w="709" w:type="dxa"/>
            <w:tcBorders>
              <w:top w:val="single" w:sz="6" w:space="0" w:color="auto"/>
              <w:left w:val="single" w:sz="6" w:space="0" w:color="auto"/>
              <w:bottom w:val="single" w:sz="6" w:space="0" w:color="auto"/>
              <w:right w:val="single" w:sz="6" w:space="0" w:color="auto"/>
            </w:tcBorders>
          </w:tcPr>
          <w:p w14:paraId="280094C3"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(11)</w:t>
            </w:r>
          </w:p>
        </w:tc>
        <w:tc>
          <w:tcPr>
            <w:tcW w:w="567" w:type="dxa"/>
            <w:tcBorders>
              <w:top w:val="single" w:sz="6" w:space="0" w:color="auto"/>
              <w:left w:val="single" w:sz="6" w:space="0" w:color="auto"/>
              <w:bottom w:val="single" w:sz="6" w:space="0" w:color="auto"/>
              <w:right w:val="single" w:sz="6" w:space="0" w:color="auto"/>
            </w:tcBorders>
          </w:tcPr>
          <w:p w14:paraId="3957C991"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(12)</w:t>
            </w:r>
          </w:p>
        </w:tc>
        <w:tc>
          <w:tcPr>
            <w:tcW w:w="567" w:type="dxa"/>
            <w:tcBorders>
              <w:top w:val="single" w:sz="6" w:space="0" w:color="auto"/>
              <w:left w:val="single" w:sz="6" w:space="0" w:color="auto"/>
              <w:bottom w:val="single" w:sz="6" w:space="0" w:color="auto"/>
              <w:right w:val="single" w:sz="6" w:space="0" w:color="auto"/>
            </w:tcBorders>
          </w:tcPr>
          <w:p w14:paraId="77DC9983"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(13)</w:t>
            </w:r>
          </w:p>
        </w:tc>
        <w:tc>
          <w:tcPr>
            <w:tcW w:w="567" w:type="dxa"/>
            <w:tcBorders>
              <w:top w:val="single" w:sz="6" w:space="0" w:color="auto"/>
              <w:left w:val="single" w:sz="6" w:space="0" w:color="auto"/>
              <w:bottom w:val="single" w:sz="6" w:space="0" w:color="auto"/>
              <w:right w:val="single" w:sz="6" w:space="0" w:color="auto"/>
            </w:tcBorders>
          </w:tcPr>
          <w:p w14:paraId="64FA2EA0"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(14)</w:t>
            </w:r>
          </w:p>
        </w:tc>
        <w:tc>
          <w:tcPr>
            <w:tcW w:w="567" w:type="dxa"/>
            <w:tcBorders>
              <w:top w:val="single" w:sz="6" w:space="0" w:color="auto"/>
              <w:left w:val="single" w:sz="6" w:space="0" w:color="auto"/>
              <w:bottom w:val="single" w:sz="6" w:space="0" w:color="auto"/>
              <w:right w:val="single" w:sz="6" w:space="0" w:color="auto"/>
            </w:tcBorders>
          </w:tcPr>
          <w:p w14:paraId="6CDB89A9"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(15)</w:t>
            </w:r>
          </w:p>
        </w:tc>
        <w:tc>
          <w:tcPr>
            <w:tcW w:w="704" w:type="dxa"/>
            <w:tcBorders>
              <w:top w:val="single" w:sz="6" w:space="0" w:color="auto"/>
              <w:left w:val="single" w:sz="6" w:space="0" w:color="auto"/>
              <w:bottom w:val="single" w:sz="6" w:space="0" w:color="auto"/>
              <w:right w:val="single" w:sz="6" w:space="0" w:color="auto"/>
            </w:tcBorders>
          </w:tcPr>
          <w:p w14:paraId="3D3D1AEC"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(16)</w:t>
            </w:r>
          </w:p>
        </w:tc>
        <w:tc>
          <w:tcPr>
            <w:tcW w:w="572" w:type="dxa"/>
            <w:tcBorders>
              <w:top w:val="single" w:sz="6" w:space="0" w:color="auto"/>
              <w:left w:val="single" w:sz="6" w:space="0" w:color="auto"/>
              <w:bottom w:val="single" w:sz="6" w:space="0" w:color="auto"/>
              <w:right w:val="single" w:sz="6" w:space="0" w:color="auto"/>
            </w:tcBorders>
          </w:tcPr>
          <w:p w14:paraId="6C3E9364"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(17)</w:t>
            </w:r>
          </w:p>
        </w:tc>
        <w:tc>
          <w:tcPr>
            <w:tcW w:w="704" w:type="dxa"/>
            <w:tcBorders>
              <w:top w:val="single" w:sz="6" w:space="0" w:color="auto"/>
              <w:left w:val="single" w:sz="6" w:space="0" w:color="auto"/>
              <w:bottom w:val="single" w:sz="6" w:space="0" w:color="auto"/>
              <w:right w:val="single" w:sz="6" w:space="0" w:color="auto"/>
            </w:tcBorders>
          </w:tcPr>
          <w:p w14:paraId="37A9645B"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(18)</w:t>
            </w:r>
          </w:p>
        </w:tc>
        <w:tc>
          <w:tcPr>
            <w:tcW w:w="427" w:type="dxa"/>
            <w:tcBorders>
              <w:top w:val="single" w:sz="6" w:space="0" w:color="auto"/>
              <w:left w:val="single" w:sz="6" w:space="0" w:color="auto"/>
              <w:bottom w:val="single" w:sz="6" w:space="0" w:color="auto"/>
              <w:right w:val="single" w:sz="6" w:space="0" w:color="auto"/>
            </w:tcBorders>
          </w:tcPr>
          <w:p w14:paraId="787BC8CD"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(19)</w:t>
            </w:r>
          </w:p>
        </w:tc>
        <w:tc>
          <w:tcPr>
            <w:tcW w:w="850" w:type="dxa"/>
            <w:tcBorders>
              <w:top w:val="single" w:sz="6" w:space="0" w:color="auto"/>
              <w:left w:val="single" w:sz="6" w:space="0" w:color="auto"/>
              <w:bottom w:val="single" w:sz="6" w:space="0" w:color="auto"/>
              <w:right w:val="single" w:sz="6" w:space="0" w:color="auto"/>
            </w:tcBorders>
          </w:tcPr>
          <w:p w14:paraId="3FD36732"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(20)</w:t>
            </w:r>
          </w:p>
        </w:tc>
      </w:tr>
      <w:tr w:rsidR="00DE6805" w:rsidRPr="006852FE" w14:paraId="5135278E" w14:textId="77777777" w:rsidTr="00290152">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7D31E9EE" w14:textId="77777777" w:rsidR="00DE6805" w:rsidRPr="006852FE" w:rsidRDefault="00DE6805" w:rsidP="00290152">
            <w:pPr>
              <w:autoSpaceDE w:val="0"/>
              <w:autoSpaceDN w:val="0"/>
              <w:adjustRightInd w:val="0"/>
              <w:spacing w:before="10" w:after="10"/>
              <w:jc w:val="center"/>
              <w:rPr>
                <w:sz w:val="13"/>
                <w:szCs w:val="13"/>
                <w:lang w:bidi="th-TH"/>
              </w:rPr>
            </w:pPr>
          </w:p>
        </w:tc>
        <w:tc>
          <w:tcPr>
            <w:tcW w:w="2500" w:type="dxa"/>
            <w:tcBorders>
              <w:top w:val="single" w:sz="6" w:space="0" w:color="auto"/>
              <w:left w:val="single" w:sz="6" w:space="0" w:color="auto"/>
              <w:bottom w:val="single" w:sz="6" w:space="0" w:color="auto"/>
              <w:right w:val="single" w:sz="6" w:space="0" w:color="auto"/>
            </w:tcBorders>
          </w:tcPr>
          <w:p w14:paraId="7EE85C66"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3.1.2</w:t>
            </w:r>
          </w:p>
        </w:tc>
        <w:tc>
          <w:tcPr>
            <w:tcW w:w="346" w:type="dxa"/>
            <w:tcBorders>
              <w:top w:val="single" w:sz="6" w:space="0" w:color="auto"/>
              <w:left w:val="single" w:sz="6" w:space="0" w:color="auto"/>
              <w:bottom w:val="single" w:sz="6" w:space="0" w:color="auto"/>
              <w:right w:val="single" w:sz="4" w:space="0" w:color="auto"/>
            </w:tcBorders>
          </w:tcPr>
          <w:p w14:paraId="332DA885"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2.2</w:t>
            </w:r>
          </w:p>
        </w:tc>
        <w:tc>
          <w:tcPr>
            <w:tcW w:w="471" w:type="dxa"/>
            <w:tcBorders>
              <w:top w:val="single" w:sz="6" w:space="0" w:color="auto"/>
              <w:left w:val="single" w:sz="4" w:space="0" w:color="auto"/>
              <w:bottom w:val="single" w:sz="6" w:space="0" w:color="auto"/>
              <w:right w:val="single" w:sz="6" w:space="0" w:color="auto"/>
            </w:tcBorders>
          </w:tcPr>
          <w:p w14:paraId="79A6CCB5"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2.2</w:t>
            </w:r>
          </w:p>
        </w:tc>
        <w:tc>
          <w:tcPr>
            <w:tcW w:w="535" w:type="dxa"/>
            <w:tcBorders>
              <w:top w:val="single" w:sz="6" w:space="0" w:color="auto"/>
              <w:left w:val="single" w:sz="6" w:space="0" w:color="auto"/>
              <w:bottom w:val="single" w:sz="6" w:space="0" w:color="auto"/>
              <w:right w:val="single" w:sz="6" w:space="0" w:color="auto"/>
            </w:tcBorders>
          </w:tcPr>
          <w:p w14:paraId="0F082628"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2.1.1.3</w:t>
            </w:r>
          </w:p>
        </w:tc>
        <w:tc>
          <w:tcPr>
            <w:tcW w:w="695" w:type="dxa"/>
            <w:tcBorders>
              <w:top w:val="single" w:sz="6" w:space="0" w:color="auto"/>
              <w:left w:val="single" w:sz="6" w:space="0" w:color="auto"/>
              <w:bottom w:val="single" w:sz="6" w:space="0" w:color="auto"/>
              <w:right w:val="single" w:sz="6" w:space="0" w:color="auto"/>
            </w:tcBorders>
            <w:noWrap/>
          </w:tcPr>
          <w:p w14:paraId="46AC7D4F"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5.2.2 / 3.2.3.1</w:t>
            </w:r>
          </w:p>
        </w:tc>
        <w:tc>
          <w:tcPr>
            <w:tcW w:w="581" w:type="dxa"/>
            <w:tcBorders>
              <w:top w:val="single" w:sz="6" w:space="0" w:color="auto"/>
              <w:left w:val="single" w:sz="6" w:space="0" w:color="auto"/>
              <w:bottom w:val="single" w:sz="6" w:space="0" w:color="auto"/>
              <w:right w:val="single" w:sz="6" w:space="0" w:color="auto"/>
            </w:tcBorders>
          </w:tcPr>
          <w:p w14:paraId="6250230D"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 / 7.2.2.0.1</w:t>
            </w:r>
          </w:p>
        </w:tc>
        <w:tc>
          <w:tcPr>
            <w:tcW w:w="567" w:type="dxa"/>
            <w:tcBorders>
              <w:top w:val="single" w:sz="6" w:space="0" w:color="auto"/>
              <w:left w:val="single" w:sz="6" w:space="0" w:color="auto"/>
              <w:bottom w:val="single" w:sz="6" w:space="0" w:color="auto"/>
              <w:right w:val="single" w:sz="6" w:space="0" w:color="auto"/>
            </w:tcBorders>
          </w:tcPr>
          <w:p w14:paraId="375DA462"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1E780458"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7D4B550B"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4E0A8639"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709" w:type="dxa"/>
            <w:tcBorders>
              <w:top w:val="single" w:sz="6" w:space="0" w:color="auto"/>
              <w:left w:val="single" w:sz="6" w:space="0" w:color="auto"/>
              <w:bottom w:val="single" w:sz="6" w:space="0" w:color="auto"/>
              <w:right w:val="single" w:sz="6" w:space="0" w:color="auto"/>
            </w:tcBorders>
          </w:tcPr>
          <w:p w14:paraId="04CC2309"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7.2.4.21</w:t>
            </w:r>
          </w:p>
        </w:tc>
        <w:tc>
          <w:tcPr>
            <w:tcW w:w="567" w:type="dxa"/>
            <w:tcBorders>
              <w:top w:val="single" w:sz="6" w:space="0" w:color="auto"/>
              <w:left w:val="single" w:sz="6" w:space="0" w:color="auto"/>
              <w:bottom w:val="single" w:sz="6" w:space="0" w:color="auto"/>
              <w:right w:val="single" w:sz="6" w:space="0" w:color="auto"/>
            </w:tcBorders>
          </w:tcPr>
          <w:p w14:paraId="2668BA15"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w:t>
            </w:r>
          </w:p>
        </w:tc>
        <w:tc>
          <w:tcPr>
            <w:tcW w:w="567" w:type="dxa"/>
            <w:tcBorders>
              <w:top w:val="single" w:sz="6" w:space="0" w:color="auto"/>
              <w:left w:val="single" w:sz="6" w:space="0" w:color="auto"/>
              <w:bottom w:val="single" w:sz="6" w:space="0" w:color="auto"/>
              <w:right w:val="single" w:sz="6" w:space="0" w:color="auto"/>
            </w:tcBorders>
          </w:tcPr>
          <w:p w14:paraId="1AB778BF"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0B9FE4F2"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 xml:space="preserve">3.2.3.1 / 1.2.1 </w:t>
            </w:r>
          </w:p>
        </w:tc>
        <w:tc>
          <w:tcPr>
            <w:tcW w:w="567" w:type="dxa"/>
            <w:tcBorders>
              <w:top w:val="single" w:sz="6" w:space="0" w:color="auto"/>
              <w:left w:val="single" w:sz="6" w:space="0" w:color="auto"/>
              <w:bottom w:val="single" w:sz="6" w:space="0" w:color="auto"/>
              <w:right w:val="single" w:sz="6" w:space="0" w:color="auto"/>
            </w:tcBorders>
          </w:tcPr>
          <w:p w14:paraId="101EDC2D"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w:t>
            </w:r>
          </w:p>
        </w:tc>
        <w:tc>
          <w:tcPr>
            <w:tcW w:w="704" w:type="dxa"/>
            <w:tcBorders>
              <w:top w:val="single" w:sz="6" w:space="0" w:color="auto"/>
              <w:left w:val="single" w:sz="6" w:space="0" w:color="auto"/>
              <w:bottom w:val="single" w:sz="6" w:space="0" w:color="auto"/>
              <w:right w:val="single" w:sz="6" w:space="0" w:color="auto"/>
            </w:tcBorders>
          </w:tcPr>
          <w:p w14:paraId="0AF17009"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 xml:space="preserve">1.2.1 / 3.2.3.3 </w:t>
            </w:r>
          </w:p>
        </w:tc>
        <w:tc>
          <w:tcPr>
            <w:tcW w:w="572" w:type="dxa"/>
            <w:tcBorders>
              <w:top w:val="single" w:sz="6" w:space="0" w:color="auto"/>
              <w:left w:val="single" w:sz="6" w:space="0" w:color="auto"/>
              <w:bottom w:val="single" w:sz="6" w:space="0" w:color="auto"/>
              <w:right w:val="single" w:sz="6" w:space="0" w:color="auto"/>
            </w:tcBorders>
          </w:tcPr>
          <w:p w14:paraId="6B63B9E5"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 / 3.2.3.3</w:t>
            </w:r>
          </w:p>
        </w:tc>
        <w:tc>
          <w:tcPr>
            <w:tcW w:w="704" w:type="dxa"/>
            <w:tcBorders>
              <w:top w:val="single" w:sz="6" w:space="0" w:color="auto"/>
              <w:left w:val="single" w:sz="6" w:space="0" w:color="auto"/>
              <w:bottom w:val="single" w:sz="6" w:space="0" w:color="auto"/>
              <w:right w:val="single" w:sz="6" w:space="0" w:color="auto"/>
            </w:tcBorders>
          </w:tcPr>
          <w:p w14:paraId="6BDF81F8"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8.1.5</w:t>
            </w:r>
          </w:p>
        </w:tc>
        <w:tc>
          <w:tcPr>
            <w:tcW w:w="427" w:type="dxa"/>
            <w:tcBorders>
              <w:top w:val="single" w:sz="6" w:space="0" w:color="auto"/>
              <w:left w:val="single" w:sz="6" w:space="0" w:color="auto"/>
              <w:bottom w:val="single" w:sz="6" w:space="0" w:color="auto"/>
              <w:right w:val="single" w:sz="6" w:space="0" w:color="auto"/>
            </w:tcBorders>
          </w:tcPr>
          <w:p w14:paraId="788A09FE"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7.2.5</w:t>
            </w:r>
          </w:p>
        </w:tc>
        <w:tc>
          <w:tcPr>
            <w:tcW w:w="850" w:type="dxa"/>
            <w:tcBorders>
              <w:top w:val="single" w:sz="6" w:space="0" w:color="auto"/>
              <w:left w:val="single" w:sz="6" w:space="0" w:color="auto"/>
              <w:bottom w:val="single" w:sz="6" w:space="0" w:color="auto"/>
              <w:right w:val="single" w:sz="6" w:space="0" w:color="auto"/>
            </w:tcBorders>
          </w:tcPr>
          <w:p w14:paraId="62AE3BB3"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w:t>
            </w:r>
          </w:p>
        </w:tc>
      </w:tr>
      <w:tr w:rsidR="00DE6805" w:rsidRPr="006852FE" w14:paraId="34FE8CCF" w14:textId="77777777" w:rsidTr="00290152">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7F3B5124"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21A4DB20" w14:textId="77777777" w:rsidR="00DE6805" w:rsidRPr="002B7E70" w:rsidRDefault="00DE6805" w:rsidP="00290152">
            <w:pPr>
              <w:autoSpaceDE w:val="0"/>
              <w:autoSpaceDN w:val="0"/>
              <w:adjustRightInd w:val="0"/>
              <w:spacing w:before="10" w:after="10"/>
              <w:jc w:val="center"/>
              <w:rPr>
                <w:sz w:val="16"/>
                <w:szCs w:val="16"/>
                <w:lang w:bidi="th-TH"/>
              </w:rPr>
            </w:pPr>
            <w:r w:rsidRPr="00ED3468">
              <w:rPr>
                <w:sz w:val="16"/>
                <w:szCs w:val="16"/>
                <w:lang w:bidi="th-TH"/>
              </w:rPr>
              <w:t xml:space="preserve">XYLENES (mixture </w:t>
            </w:r>
            <w:r w:rsidRPr="00ED3468">
              <w:rPr>
                <w:b/>
                <w:bCs/>
                <w:sz w:val="16"/>
                <w:szCs w:val="16"/>
                <w:u w:val="single"/>
                <w:lang w:bidi="th-TH"/>
              </w:rPr>
              <w:t xml:space="preserve">containing </w:t>
            </w:r>
            <w:r>
              <w:rPr>
                <w:b/>
                <w:bCs/>
                <w:sz w:val="16"/>
                <w:szCs w:val="16"/>
                <w:u w:val="single"/>
                <w:lang w:bidi="th-TH"/>
              </w:rPr>
              <w:t xml:space="preserve">&lt; 0.1% </w:t>
            </w:r>
            <w:r w:rsidRPr="00ED3468">
              <w:rPr>
                <w:b/>
                <w:bCs/>
                <w:sz w:val="16"/>
                <w:szCs w:val="16"/>
                <w:u w:val="single"/>
                <w:lang w:bidi="th-TH"/>
              </w:rPr>
              <w:t>cumen</w:t>
            </w:r>
            <w:r>
              <w:rPr>
                <w:b/>
                <w:bCs/>
                <w:sz w:val="16"/>
                <w:szCs w:val="16"/>
                <w:u w:val="single"/>
                <w:lang w:bidi="th-TH"/>
              </w:rPr>
              <w:t>e,</w:t>
            </w:r>
            <w:r>
              <w:rPr>
                <w:sz w:val="16"/>
                <w:szCs w:val="16"/>
                <w:lang w:bidi="th-TH"/>
              </w:rPr>
              <w:t xml:space="preserve"> </w:t>
            </w:r>
            <w:r w:rsidRPr="00ED3468">
              <w:rPr>
                <w:sz w:val="16"/>
                <w:szCs w:val="16"/>
                <w:lang w:bidi="th-TH"/>
              </w:rPr>
              <w:t>with melting point ≤ 0° 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4C7716A4"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3</w:t>
            </w:r>
          </w:p>
        </w:tc>
        <w:tc>
          <w:tcPr>
            <w:tcW w:w="471" w:type="dxa"/>
            <w:tcBorders>
              <w:top w:val="single" w:sz="6" w:space="0" w:color="auto"/>
              <w:left w:val="single" w:sz="4" w:space="0" w:color="auto"/>
              <w:bottom w:val="single" w:sz="6" w:space="0" w:color="auto"/>
              <w:right w:val="single" w:sz="6" w:space="0" w:color="auto"/>
            </w:tcBorders>
            <w:shd w:val="clear" w:color="auto" w:fill="auto"/>
          </w:tcPr>
          <w:p w14:paraId="0FAC7E61"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F1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6778F8D2"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II</w:t>
            </w:r>
          </w:p>
        </w:tc>
        <w:tc>
          <w:tcPr>
            <w:tcW w:w="695" w:type="dxa"/>
            <w:tcBorders>
              <w:top w:val="single" w:sz="6" w:space="0" w:color="auto"/>
              <w:left w:val="single" w:sz="6" w:space="0" w:color="auto"/>
              <w:bottom w:val="single" w:sz="6" w:space="0" w:color="auto"/>
              <w:right w:val="single" w:sz="6" w:space="0" w:color="auto"/>
            </w:tcBorders>
            <w:shd w:val="clear" w:color="auto" w:fill="auto"/>
            <w:noWrap/>
          </w:tcPr>
          <w:p w14:paraId="26EE893A" w14:textId="77777777" w:rsidR="00DE6805" w:rsidRPr="002B7E70" w:rsidRDefault="00DE6805" w:rsidP="00290152">
            <w:pPr>
              <w:autoSpaceDE w:val="0"/>
              <w:autoSpaceDN w:val="0"/>
              <w:adjustRightInd w:val="0"/>
              <w:spacing w:before="10" w:after="10"/>
              <w:jc w:val="center"/>
              <w:rPr>
                <w:b/>
                <w:bCs/>
                <w:sz w:val="16"/>
                <w:szCs w:val="16"/>
                <w:u w:val="single"/>
                <w:lang w:bidi="th-TH"/>
              </w:rPr>
            </w:pPr>
            <w:r w:rsidRPr="00775F97">
              <w:rPr>
                <w:sz w:val="16"/>
                <w:szCs w:val="16"/>
                <w:lang w:bidi="th-TH"/>
              </w:rPr>
              <w:t>3+N2</w:t>
            </w:r>
          </w:p>
        </w:tc>
        <w:tc>
          <w:tcPr>
            <w:tcW w:w="581" w:type="dxa"/>
            <w:tcBorders>
              <w:top w:val="single" w:sz="6" w:space="0" w:color="auto"/>
              <w:left w:val="single" w:sz="6" w:space="0" w:color="auto"/>
              <w:bottom w:val="single" w:sz="6" w:space="0" w:color="auto"/>
              <w:right w:val="single" w:sz="6" w:space="0" w:color="auto"/>
            </w:tcBorders>
            <w:shd w:val="clear" w:color="auto" w:fill="auto"/>
          </w:tcPr>
          <w:p w14:paraId="28132FFE"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324E66A" w14:textId="77777777" w:rsidR="00DE6805" w:rsidRPr="003F2159" w:rsidRDefault="00DE6805" w:rsidP="00290152">
            <w:pPr>
              <w:autoSpaceDE w:val="0"/>
              <w:autoSpaceDN w:val="0"/>
              <w:adjustRightInd w:val="0"/>
              <w:spacing w:before="10" w:after="10"/>
              <w:jc w:val="center"/>
              <w:rPr>
                <w:sz w:val="16"/>
                <w:szCs w:val="16"/>
                <w:lang w:bidi="th-TH"/>
              </w:rPr>
            </w:pPr>
            <w:r w:rsidRPr="003F2159">
              <w:rPr>
                <w:sz w:val="16"/>
                <w:szCs w:val="16"/>
                <w:lang w:bidi="th-TH"/>
              </w:rPr>
              <w:t xml:space="preserve">3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9A81A65"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1095CC7" w14:textId="77777777" w:rsidR="00DE6805" w:rsidRPr="002B7E70" w:rsidRDefault="00DE6805" w:rsidP="00290152">
            <w:pPr>
              <w:autoSpaceDE w:val="0"/>
              <w:autoSpaceDN w:val="0"/>
              <w:adjustRightInd w:val="0"/>
              <w:spacing w:before="10" w:after="10"/>
              <w:jc w:val="center"/>
              <w:rPr>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F38FEBB" w14:textId="77777777" w:rsidR="00DE6805" w:rsidRPr="002B7E70" w:rsidRDefault="00DE6805" w:rsidP="00290152">
            <w:pPr>
              <w:autoSpaceDE w:val="0"/>
              <w:autoSpaceDN w:val="0"/>
              <w:adjustRightInd w:val="0"/>
              <w:spacing w:before="10" w:after="10"/>
              <w:jc w:val="center"/>
              <w:rPr>
                <w:sz w:val="16"/>
                <w:szCs w:val="16"/>
                <w:lang w:bidi="th-TH"/>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8912DDE"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9</w:t>
            </w:r>
            <w:r>
              <w:rPr>
                <w:sz w:val="16"/>
                <w:szCs w:val="16"/>
                <w:lang w:bidi="th-TH"/>
              </w:rPr>
              <w:t>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996C19" w14:textId="77777777" w:rsidR="00DE6805" w:rsidRPr="002B7E70" w:rsidRDefault="00DE6805" w:rsidP="00290152">
            <w:pPr>
              <w:autoSpaceDE w:val="0"/>
              <w:autoSpaceDN w:val="0"/>
              <w:adjustRightInd w:val="0"/>
              <w:spacing w:before="10" w:after="10"/>
              <w:rPr>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CD4DBBD"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CFEC7A3"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53D9A4D"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 xml:space="preserve">T1 </w:t>
            </w:r>
            <w:r w:rsidRPr="00ED3468">
              <w:rPr>
                <w:sz w:val="16"/>
                <w:szCs w:val="16"/>
                <w:vertAlign w:val="superscript"/>
                <w:lang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77552687"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18B40FD7"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4ED07C41" w14:textId="77777777" w:rsidR="00DE6805" w:rsidRPr="002B7E70" w:rsidRDefault="00DE6805" w:rsidP="00290152">
            <w:pPr>
              <w:autoSpaceDE w:val="0"/>
              <w:autoSpaceDN w:val="0"/>
              <w:adjustRightInd w:val="0"/>
              <w:spacing w:before="10" w:after="10"/>
              <w:jc w:val="center"/>
              <w:rPr>
                <w:sz w:val="16"/>
                <w:szCs w:val="16"/>
                <w:lang w:val="fr-BE" w:bidi="th-TH"/>
              </w:rPr>
            </w:pPr>
            <w:r w:rsidRPr="002B7E70">
              <w:rPr>
                <w:sz w:val="16"/>
                <w:szCs w:val="16"/>
                <w:lang w:val="fr-BE" w:bidi="th-TH"/>
              </w:rPr>
              <w:t>PP</w:t>
            </w:r>
            <w:r>
              <w:rPr>
                <w:sz w:val="16"/>
                <w:szCs w:val="16"/>
                <w:lang w:val="fr-BE" w:bidi="th-TH"/>
              </w:rPr>
              <w:t>, EX, A</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2F3B9897"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C599D91" w14:textId="77777777" w:rsidR="00DE6805" w:rsidRPr="002B7E70" w:rsidRDefault="00DE6805" w:rsidP="00290152">
            <w:pPr>
              <w:autoSpaceDE w:val="0"/>
              <w:autoSpaceDN w:val="0"/>
              <w:adjustRightInd w:val="0"/>
              <w:spacing w:before="10" w:after="10"/>
              <w:jc w:val="center"/>
              <w:rPr>
                <w:sz w:val="16"/>
                <w:szCs w:val="16"/>
                <w:lang w:bidi="th-TH"/>
              </w:rPr>
            </w:pPr>
          </w:p>
        </w:tc>
      </w:tr>
      <w:tr w:rsidR="00DE6805" w:rsidRPr="006852FE" w14:paraId="275C11D1" w14:textId="77777777" w:rsidTr="00290152">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246C9F77"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762E6FE5" w14:textId="77777777" w:rsidR="00DE6805" w:rsidRPr="00ED3468" w:rsidRDefault="00DE6805" w:rsidP="00290152">
            <w:pPr>
              <w:autoSpaceDE w:val="0"/>
              <w:autoSpaceDN w:val="0"/>
              <w:adjustRightInd w:val="0"/>
              <w:spacing w:before="10" w:after="10"/>
              <w:jc w:val="center"/>
              <w:rPr>
                <w:sz w:val="16"/>
                <w:szCs w:val="16"/>
                <w:lang w:bidi="th-TH"/>
              </w:rPr>
            </w:pPr>
            <w:r w:rsidRPr="00ED3468">
              <w:rPr>
                <w:sz w:val="16"/>
                <w:szCs w:val="16"/>
                <w:lang w:bidi="th-TH"/>
              </w:rPr>
              <w:t xml:space="preserve">XYLENES (mixture </w:t>
            </w:r>
            <w:r w:rsidRPr="00ED3468">
              <w:rPr>
                <w:b/>
                <w:bCs/>
                <w:sz w:val="16"/>
                <w:szCs w:val="16"/>
                <w:u w:val="single"/>
                <w:lang w:bidi="th-TH"/>
              </w:rPr>
              <w:t xml:space="preserve">containing </w:t>
            </w:r>
            <w:r>
              <w:rPr>
                <w:b/>
                <w:bCs/>
                <w:sz w:val="16"/>
                <w:szCs w:val="16"/>
                <w:u w:val="single"/>
                <w:lang w:bidi="th-TH"/>
              </w:rPr>
              <w:t xml:space="preserve">&lt; 0.1% </w:t>
            </w:r>
            <w:r w:rsidRPr="00ED3468">
              <w:rPr>
                <w:b/>
                <w:bCs/>
                <w:sz w:val="16"/>
                <w:szCs w:val="16"/>
                <w:u w:val="single"/>
                <w:lang w:bidi="th-TH"/>
              </w:rPr>
              <w:t>cumen</w:t>
            </w:r>
            <w:r>
              <w:rPr>
                <w:b/>
                <w:bCs/>
                <w:sz w:val="16"/>
                <w:szCs w:val="16"/>
                <w:u w:val="single"/>
                <w:lang w:bidi="th-TH"/>
              </w:rPr>
              <w:t>e,</w:t>
            </w:r>
            <w:r>
              <w:rPr>
                <w:sz w:val="16"/>
                <w:szCs w:val="16"/>
                <w:lang w:bidi="th-TH"/>
              </w:rPr>
              <w:t xml:space="preserve"> </w:t>
            </w:r>
            <w:r w:rsidRPr="00ED3468">
              <w:rPr>
                <w:sz w:val="16"/>
                <w:szCs w:val="16"/>
                <w:lang w:bidi="th-TH"/>
              </w:rPr>
              <w:t>with melting point ≤ 0° 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6E8791F5"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3</w:t>
            </w:r>
          </w:p>
        </w:tc>
        <w:tc>
          <w:tcPr>
            <w:tcW w:w="471" w:type="dxa"/>
            <w:tcBorders>
              <w:top w:val="single" w:sz="6" w:space="0" w:color="auto"/>
              <w:left w:val="single" w:sz="4" w:space="0" w:color="auto"/>
              <w:bottom w:val="single" w:sz="6" w:space="0" w:color="auto"/>
              <w:right w:val="single" w:sz="6" w:space="0" w:color="auto"/>
            </w:tcBorders>
            <w:shd w:val="clear" w:color="auto" w:fill="auto"/>
          </w:tcPr>
          <w:p w14:paraId="61F76840"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F1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6B675004"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II</w:t>
            </w:r>
            <w:r>
              <w:rPr>
                <w:sz w:val="16"/>
                <w:szCs w:val="16"/>
                <w:lang w:bidi="th-TH"/>
              </w:rPr>
              <w:t>I</w:t>
            </w:r>
          </w:p>
        </w:tc>
        <w:tc>
          <w:tcPr>
            <w:tcW w:w="695" w:type="dxa"/>
            <w:tcBorders>
              <w:top w:val="single" w:sz="6" w:space="0" w:color="auto"/>
              <w:left w:val="single" w:sz="6" w:space="0" w:color="auto"/>
              <w:bottom w:val="single" w:sz="6" w:space="0" w:color="auto"/>
              <w:right w:val="single" w:sz="6" w:space="0" w:color="auto"/>
            </w:tcBorders>
            <w:shd w:val="clear" w:color="auto" w:fill="auto"/>
            <w:noWrap/>
          </w:tcPr>
          <w:p w14:paraId="75759173" w14:textId="77777777" w:rsidR="00DE6805" w:rsidRPr="003F2159" w:rsidRDefault="00DE6805" w:rsidP="00290152">
            <w:pPr>
              <w:autoSpaceDE w:val="0"/>
              <w:autoSpaceDN w:val="0"/>
              <w:adjustRightInd w:val="0"/>
              <w:spacing w:before="10" w:after="10"/>
              <w:jc w:val="center"/>
              <w:rPr>
                <w:b/>
                <w:bCs/>
                <w:sz w:val="16"/>
                <w:szCs w:val="16"/>
                <w:u w:val="single"/>
                <w:lang w:bidi="th-TH"/>
              </w:rPr>
            </w:pPr>
            <w:r w:rsidRPr="00775F97">
              <w:rPr>
                <w:sz w:val="16"/>
                <w:szCs w:val="16"/>
                <w:lang w:bidi="th-TH"/>
              </w:rPr>
              <w:t>3+N2</w:t>
            </w:r>
          </w:p>
        </w:tc>
        <w:tc>
          <w:tcPr>
            <w:tcW w:w="581" w:type="dxa"/>
            <w:tcBorders>
              <w:top w:val="single" w:sz="6" w:space="0" w:color="auto"/>
              <w:left w:val="single" w:sz="6" w:space="0" w:color="auto"/>
              <w:bottom w:val="single" w:sz="6" w:space="0" w:color="auto"/>
              <w:right w:val="single" w:sz="6" w:space="0" w:color="auto"/>
            </w:tcBorders>
            <w:shd w:val="clear" w:color="auto" w:fill="auto"/>
          </w:tcPr>
          <w:p w14:paraId="3A59ED7A"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6F82F2C" w14:textId="77777777" w:rsidR="00DE6805" w:rsidRPr="003F2159" w:rsidRDefault="00DE6805" w:rsidP="00290152">
            <w:pPr>
              <w:autoSpaceDE w:val="0"/>
              <w:autoSpaceDN w:val="0"/>
              <w:adjustRightInd w:val="0"/>
              <w:spacing w:before="10" w:after="10"/>
              <w:jc w:val="center"/>
              <w:rPr>
                <w:sz w:val="16"/>
                <w:szCs w:val="16"/>
                <w:lang w:bidi="th-TH"/>
              </w:rPr>
            </w:pPr>
            <w:r w:rsidRPr="003F2159">
              <w:rPr>
                <w:sz w:val="16"/>
                <w:szCs w:val="16"/>
                <w:lang w:bidi="th-TH"/>
              </w:rPr>
              <w:t xml:space="preserve">3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A367A43"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6FD168F" w14:textId="77777777" w:rsidR="00DE6805" w:rsidRPr="002B7E70" w:rsidRDefault="00DE6805" w:rsidP="00290152">
            <w:pPr>
              <w:autoSpaceDE w:val="0"/>
              <w:autoSpaceDN w:val="0"/>
              <w:adjustRightInd w:val="0"/>
              <w:spacing w:before="10" w:after="10"/>
              <w:jc w:val="center"/>
              <w:rPr>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6574AF6" w14:textId="77777777" w:rsidR="00DE6805" w:rsidRPr="002B7E70" w:rsidRDefault="00DE6805" w:rsidP="00290152">
            <w:pPr>
              <w:autoSpaceDE w:val="0"/>
              <w:autoSpaceDN w:val="0"/>
              <w:adjustRightInd w:val="0"/>
              <w:spacing w:before="10" w:after="10"/>
              <w:jc w:val="center"/>
              <w:rPr>
                <w:sz w:val="16"/>
                <w:szCs w:val="16"/>
                <w:lang w:bidi="th-TH"/>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DE37F21"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9</w:t>
            </w:r>
            <w:r>
              <w:rPr>
                <w:sz w:val="16"/>
                <w:szCs w:val="16"/>
                <w:lang w:bidi="th-TH"/>
              </w:rPr>
              <w:t>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B9104EF" w14:textId="77777777" w:rsidR="00DE6805" w:rsidRPr="002B7E70" w:rsidRDefault="00DE6805" w:rsidP="00290152">
            <w:pPr>
              <w:autoSpaceDE w:val="0"/>
              <w:autoSpaceDN w:val="0"/>
              <w:adjustRightInd w:val="0"/>
              <w:spacing w:before="10" w:after="10"/>
              <w:rPr>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57706B0"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2485AD0"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CD0C557"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 xml:space="preserve">T1 </w:t>
            </w:r>
            <w:r w:rsidRPr="00ED3468">
              <w:rPr>
                <w:sz w:val="16"/>
                <w:szCs w:val="16"/>
                <w:vertAlign w:val="superscript"/>
                <w:lang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402F6409"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751D8768"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08E08E55" w14:textId="77777777" w:rsidR="00DE6805" w:rsidRPr="002B7E70" w:rsidRDefault="00DE6805" w:rsidP="00290152">
            <w:pPr>
              <w:autoSpaceDE w:val="0"/>
              <w:autoSpaceDN w:val="0"/>
              <w:adjustRightInd w:val="0"/>
              <w:spacing w:before="10" w:after="10"/>
              <w:jc w:val="center"/>
              <w:rPr>
                <w:sz w:val="16"/>
                <w:szCs w:val="16"/>
                <w:lang w:val="fr-BE" w:bidi="th-TH"/>
              </w:rPr>
            </w:pPr>
            <w:r w:rsidRPr="002B7E70">
              <w:rPr>
                <w:sz w:val="16"/>
                <w:szCs w:val="16"/>
                <w:lang w:val="fr-BE" w:bidi="th-TH"/>
              </w:rPr>
              <w:t>PP</w:t>
            </w:r>
            <w:r>
              <w:rPr>
                <w:sz w:val="16"/>
                <w:szCs w:val="16"/>
                <w:lang w:val="fr-BE" w:bidi="th-TH"/>
              </w:rPr>
              <w:t>, EX, A</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29C0F593"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A99BFB2" w14:textId="77777777" w:rsidR="00DE6805" w:rsidRPr="002B7E70" w:rsidRDefault="00DE6805" w:rsidP="00290152">
            <w:pPr>
              <w:autoSpaceDE w:val="0"/>
              <w:autoSpaceDN w:val="0"/>
              <w:adjustRightInd w:val="0"/>
              <w:spacing w:before="10" w:after="10"/>
              <w:jc w:val="center"/>
              <w:rPr>
                <w:sz w:val="16"/>
                <w:szCs w:val="16"/>
                <w:lang w:bidi="th-TH"/>
              </w:rPr>
            </w:pPr>
          </w:p>
        </w:tc>
      </w:tr>
      <w:tr w:rsidR="00DE6805" w:rsidRPr="006852FE" w14:paraId="6D435160" w14:textId="77777777" w:rsidTr="00290152">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122445F6"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149CA957" w14:textId="77777777" w:rsidR="00DE6805" w:rsidRPr="00ED3468" w:rsidRDefault="00DE6805" w:rsidP="00290152">
            <w:pPr>
              <w:autoSpaceDE w:val="0"/>
              <w:autoSpaceDN w:val="0"/>
              <w:adjustRightInd w:val="0"/>
              <w:spacing w:before="10" w:after="10"/>
              <w:jc w:val="center"/>
              <w:rPr>
                <w:sz w:val="16"/>
                <w:szCs w:val="16"/>
                <w:lang w:bidi="th-TH"/>
              </w:rPr>
            </w:pPr>
            <w:r w:rsidRPr="00ED3468">
              <w:rPr>
                <w:sz w:val="16"/>
                <w:szCs w:val="16"/>
                <w:lang w:bidi="th-TH"/>
              </w:rPr>
              <w:t xml:space="preserve">XYLENES (mixture </w:t>
            </w:r>
            <w:r w:rsidRPr="00ED3468">
              <w:rPr>
                <w:b/>
                <w:bCs/>
                <w:sz w:val="16"/>
                <w:szCs w:val="16"/>
                <w:u w:val="single"/>
                <w:lang w:bidi="th-TH"/>
              </w:rPr>
              <w:t xml:space="preserve">containing </w:t>
            </w:r>
            <w:r>
              <w:rPr>
                <w:b/>
                <w:bCs/>
                <w:sz w:val="16"/>
                <w:szCs w:val="16"/>
                <w:u w:val="single"/>
                <w:lang w:bidi="th-TH"/>
              </w:rPr>
              <w:t xml:space="preserve">&lt; 0.1% </w:t>
            </w:r>
            <w:r w:rsidRPr="00ED3468">
              <w:rPr>
                <w:b/>
                <w:bCs/>
                <w:sz w:val="16"/>
                <w:szCs w:val="16"/>
                <w:u w:val="single"/>
                <w:lang w:bidi="th-TH"/>
              </w:rPr>
              <w:t>cumen</w:t>
            </w:r>
            <w:r>
              <w:rPr>
                <w:b/>
                <w:bCs/>
                <w:sz w:val="16"/>
                <w:szCs w:val="16"/>
                <w:u w:val="single"/>
                <w:lang w:bidi="th-TH"/>
              </w:rPr>
              <w:t xml:space="preserve">e, </w:t>
            </w:r>
            <w:r w:rsidRPr="00ED3468">
              <w:rPr>
                <w:sz w:val="16"/>
                <w:szCs w:val="16"/>
                <w:lang w:bidi="th-TH"/>
              </w:rPr>
              <w:t>with</w:t>
            </w:r>
            <w:r>
              <w:rPr>
                <w:sz w:val="16"/>
                <w:szCs w:val="16"/>
                <w:lang w:bidi="th-TH"/>
              </w:rPr>
              <w:t xml:space="preserve"> </w:t>
            </w:r>
            <w:r w:rsidRPr="00ED3468">
              <w:rPr>
                <w:sz w:val="16"/>
                <w:szCs w:val="16"/>
                <w:lang w:bidi="th-TH"/>
              </w:rPr>
              <w:t xml:space="preserve">0° C </w:t>
            </w:r>
            <w:r>
              <w:rPr>
                <w:sz w:val="16"/>
                <w:szCs w:val="16"/>
                <w:lang w:bidi="th-TH"/>
              </w:rPr>
              <w:t xml:space="preserve">&lt; </w:t>
            </w:r>
            <w:r w:rsidRPr="00ED3468">
              <w:rPr>
                <w:sz w:val="16"/>
                <w:szCs w:val="16"/>
                <w:lang w:bidi="th-TH"/>
              </w:rPr>
              <w:t xml:space="preserve">melting point ≤ </w:t>
            </w:r>
            <w:r>
              <w:rPr>
                <w:sz w:val="16"/>
                <w:szCs w:val="16"/>
                <w:lang w:bidi="th-TH"/>
              </w:rPr>
              <w:t>13</w:t>
            </w:r>
            <w:r w:rsidRPr="00ED3468">
              <w:rPr>
                <w:sz w:val="16"/>
                <w:szCs w:val="16"/>
                <w:lang w:bidi="th-TH"/>
              </w:rPr>
              <w:t>° 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59192035"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3</w:t>
            </w:r>
          </w:p>
        </w:tc>
        <w:tc>
          <w:tcPr>
            <w:tcW w:w="471" w:type="dxa"/>
            <w:tcBorders>
              <w:top w:val="single" w:sz="6" w:space="0" w:color="auto"/>
              <w:left w:val="single" w:sz="4" w:space="0" w:color="auto"/>
              <w:bottom w:val="single" w:sz="6" w:space="0" w:color="auto"/>
              <w:right w:val="single" w:sz="6" w:space="0" w:color="auto"/>
            </w:tcBorders>
            <w:shd w:val="clear" w:color="auto" w:fill="auto"/>
          </w:tcPr>
          <w:p w14:paraId="33F57489"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F1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6A847918"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II</w:t>
            </w:r>
            <w:r>
              <w:rPr>
                <w:sz w:val="16"/>
                <w:szCs w:val="16"/>
                <w:lang w:bidi="th-TH"/>
              </w:rPr>
              <w:t>I</w:t>
            </w:r>
          </w:p>
        </w:tc>
        <w:tc>
          <w:tcPr>
            <w:tcW w:w="695" w:type="dxa"/>
            <w:tcBorders>
              <w:top w:val="single" w:sz="6" w:space="0" w:color="auto"/>
              <w:left w:val="single" w:sz="6" w:space="0" w:color="auto"/>
              <w:bottom w:val="single" w:sz="6" w:space="0" w:color="auto"/>
              <w:right w:val="single" w:sz="6" w:space="0" w:color="auto"/>
            </w:tcBorders>
            <w:shd w:val="clear" w:color="auto" w:fill="auto"/>
            <w:noWrap/>
          </w:tcPr>
          <w:p w14:paraId="772678F0" w14:textId="77777777" w:rsidR="00DE6805" w:rsidRPr="003F2159" w:rsidRDefault="00DE6805" w:rsidP="00290152">
            <w:pPr>
              <w:autoSpaceDE w:val="0"/>
              <w:autoSpaceDN w:val="0"/>
              <w:adjustRightInd w:val="0"/>
              <w:spacing w:before="10" w:after="10"/>
              <w:jc w:val="center"/>
              <w:rPr>
                <w:b/>
                <w:bCs/>
                <w:sz w:val="16"/>
                <w:szCs w:val="16"/>
                <w:u w:val="single"/>
                <w:lang w:bidi="th-TH"/>
              </w:rPr>
            </w:pPr>
            <w:r w:rsidRPr="00775F97">
              <w:rPr>
                <w:sz w:val="16"/>
                <w:szCs w:val="16"/>
                <w:lang w:bidi="th-TH"/>
              </w:rPr>
              <w:t>3+N2</w:t>
            </w:r>
          </w:p>
        </w:tc>
        <w:tc>
          <w:tcPr>
            <w:tcW w:w="581" w:type="dxa"/>
            <w:tcBorders>
              <w:top w:val="single" w:sz="6" w:space="0" w:color="auto"/>
              <w:left w:val="single" w:sz="6" w:space="0" w:color="auto"/>
              <w:bottom w:val="single" w:sz="6" w:space="0" w:color="auto"/>
              <w:right w:val="single" w:sz="6" w:space="0" w:color="auto"/>
            </w:tcBorders>
            <w:shd w:val="clear" w:color="auto" w:fill="auto"/>
          </w:tcPr>
          <w:p w14:paraId="19FA8C9F"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BF165EF" w14:textId="77777777" w:rsidR="00DE6805" w:rsidRPr="003F2159" w:rsidRDefault="00DE6805" w:rsidP="00290152">
            <w:pPr>
              <w:autoSpaceDE w:val="0"/>
              <w:autoSpaceDN w:val="0"/>
              <w:adjustRightInd w:val="0"/>
              <w:spacing w:before="10" w:after="10"/>
              <w:jc w:val="center"/>
              <w:rPr>
                <w:sz w:val="16"/>
                <w:szCs w:val="16"/>
                <w:lang w:bidi="th-TH"/>
              </w:rPr>
            </w:pPr>
            <w:r w:rsidRPr="003F2159">
              <w:rPr>
                <w:sz w:val="16"/>
                <w:szCs w:val="16"/>
                <w:lang w:bidi="th-TH"/>
              </w:rPr>
              <w:t xml:space="preserve">3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6E0682D"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0964D5"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56E1B18" w14:textId="77777777" w:rsidR="00DE6805" w:rsidRPr="002B7E70" w:rsidRDefault="00DE6805" w:rsidP="00290152">
            <w:pPr>
              <w:autoSpaceDE w:val="0"/>
              <w:autoSpaceDN w:val="0"/>
              <w:adjustRightInd w:val="0"/>
              <w:spacing w:before="10" w:after="10"/>
              <w:jc w:val="center"/>
              <w:rPr>
                <w:sz w:val="16"/>
                <w:szCs w:val="16"/>
                <w:lang w:bidi="th-TH"/>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C1227C8"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9</w:t>
            </w:r>
            <w:r>
              <w:rPr>
                <w:sz w:val="16"/>
                <w:szCs w:val="16"/>
                <w:lang w:bidi="th-TH"/>
              </w:rPr>
              <w:t>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F8D091C" w14:textId="77777777" w:rsidR="00DE6805" w:rsidRPr="002B7E70" w:rsidRDefault="00DE6805" w:rsidP="00290152">
            <w:pPr>
              <w:autoSpaceDE w:val="0"/>
              <w:autoSpaceDN w:val="0"/>
              <w:adjustRightInd w:val="0"/>
              <w:spacing w:before="10" w:after="10"/>
              <w:rPr>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0A34EC4"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41175A4"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DAF683"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 xml:space="preserve">T1 </w:t>
            </w:r>
            <w:r w:rsidRPr="00ED3468">
              <w:rPr>
                <w:sz w:val="16"/>
                <w:szCs w:val="16"/>
                <w:vertAlign w:val="superscript"/>
                <w:lang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172FC294"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1E486A14"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5B1A5196" w14:textId="77777777" w:rsidR="00DE6805" w:rsidRPr="002B7E70" w:rsidRDefault="00DE6805" w:rsidP="00290152">
            <w:pPr>
              <w:autoSpaceDE w:val="0"/>
              <w:autoSpaceDN w:val="0"/>
              <w:adjustRightInd w:val="0"/>
              <w:spacing w:before="10" w:after="10"/>
              <w:jc w:val="center"/>
              <w:rPr>
                <w:sz w:val="16"/>
                <w:szCs w:val="16"/>
                <w:lang w:val="fr-BE" w:bidi="th-TH"/>
              </w:rPr>
            </w:pPr>
            <w:r w:rsidRPr="002B7E70">
              <w:rPr>
                <w:sz w:val="16"/>
                <w:szCs w:val="16"/>
                <w:lang w:val="fr-BE" w:bidi="th-TH"/>
              </w:rPr>
              <w:t>PP</w:t>
            </w:r>
            <w:r>
              <w:rPr>
                <w:sz w:val="16"/>
                <w:szCs w:val="16"/>
                <w:lang w:val="fr-BE" w:bidi="th-TH"/>
              </w:rPr>
              <w:t>, EX,  A</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BB8DCE8"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DFF7BF6" w14:textId="77777777" w:rsidR="00DE6805" w:rsidRPr="002B7E70" w:rsidRDefault="00DE6805" w:rsidP="00290152">
            <w:pPr>
              <w:autoSpaceDE w:val="0"/>
              <w:autoSpaceDN w:val="0"/>
              <w:adjustRightInd w:val="0"/>
              <w:spacing w:before="10" w:after="10"/>
              <w:jc w:val="center"/>
              <w:rPr>
                <w:sz w:val="16"/>
                <w:szCs w:val="16"/>
                <w:lang w:bidi="th-TH"/>
              </w:rPr>
            </w:pPr>
            <w:r w:rsidRPr="00E339C7">
              <w:rPr>
                <w:sz w:val="16"/>
                <w:szCs w:val="16"/>
                <w:lang w:bidi="th-TH"/>
              </w:rPr>
              <w:t>6: +17 ºC; 17</w:t>
            </w:r>
          </w:p>
        </w:tc>
      </w:tr>
    </w:tbl>
    <w:p w14:paraId="6C48EFE1" w14:textId="6EC3D0AE" w:rsidR="00DE6805" w:rsidRPr="00423A03" w:rsidRDefault="00DE6805" w:rsidP="00423A03">
      <w:pPr>
        <w:pStyle w:val="SingleTxtG"/>
        <w:spacing w:before="120"/>
        <w:rPr>
          <w:i/>
          <w:iCs/>
        </w:rPr>
      </w:pPr>
      <w:r w:rsidRPr="00423A03">
        <w:rPr>
          <w:i/>
          <w:iCs/>
        </w:rPr>
        <w:t>Note: to indicate the Cumene level below 0.1 %, the symbol “&lt;”is used.</w:t>
      </w:r>
    </w:p>
    <w:p w14:paraId="18F0328A" w14:textId="110840D2" w:rsidR="00DE6805" w:rsidRPr="00535061" w:rsidRDefault="000D2BE3" w:rsidP="000D2BE3">
      <w:pPr>
        <w:pStyle w:val="SingleTxtG"/>
      </w:pPr>
      <w:r w:rsidRPr="009E4399">
        <w:t>9.</w:t>
      </w:r>
      <w:r>
        <w:rPr>
          <w:b/>
          <w:bCs/>
        </w:rPr>
        <w:tab/>
        <w:t>Three</w:t>
      </w:r>
      <w:r w:rsidR="00DE6805" w:rsidRPr="00535061">
        <w:rPr>
          <w:b/>
          <w:bCs/>
        </w:rPr>
        <w:t xml:space="preserve"> </w:t>
      </w:r>
      <w:r w:rsidR="00DE6805">
        <w:rPr>
          <w:b/>
          <w:bCs/>
        </w:rPr>
        <w:t xml:space="preserve">new </w:t>
      </w:r>
      <w:r w:rsidR="00DE6805" w:rsidRPr="000D2BE3">
        <w:t>entries</w:t>
      </w:r>
      <w:r w:rsidR="00DE6805" w:rsidRPr="00535061">
        <w:t xml:space="preserve"> in  Table C</w:t>
      </w:r>
      <w:r w:rsidR="00DE6805">
        <w:t xml:space="preserve"> </w:t>
      </w:r>
      <w:r w:rsidR="0026354D">
        <w:t xml:space="preserve">of Chapter 3.2 </w:t>
      </w:r>
      <w:r w:rsidR="00DE6805">
        <w:t>fo</w:t>
      </w:r>
      <w:r w:rsidR="00DE6805" w:rsidRPr="00535061">
        <w:t xml:space="preserve">r </w:t>
      </w:r>
      <w:r w:rsidR="00DE6805" w:rsidRPr="00161899">
        <w:t xml:space="preserve">UN </w:t>
      </w:r>
      <w:r w:rsidR="0026354D">
        <w:t xml:space="preserve">No. </w:t>
      </w:r>
      <w:r w:rsidR="00DE6805" w:rsidRPr="00161899">
        <w:t>1307 XYLENES</w:t>
      </w:r>
      <w:r w:rsidR="00DE6805">
        <w:t xml:space="preserve">, </w:t>
      </w:r>
      <w:r w:rsidR="00DE6805" w:rsidRPr="00562155">
        <w:rPr>
          <w:b/>
          <w:bCs/>
        </w:rPr>
        <w:t>containing 0.1 % Cumene or more</w:t>
      </w:r>
      <w:r w:rsidR="00DE6805">
        <w:t xml:space="preserve"> </w:t>
      </w:r>
    </w:p>
    <w:tbl>
      <w:tblPr>
        <w:tblW w:w="0" w:type="auto"/>
        <w:jc w:val="right"/>
        <w:tblLayout w:type="fixed"/>
        <w:tblCellMar>
          <w:top w:w="28" w:type="dxa"/>
          <w:left w:w="28" w:type="dxa"/>
          <w:bottom w:w="28" w:type="dxa"/>
          <w:right w:w="28" w:type="dxa"/>
        </w:tblCellMar>
        <w:tblLook w:val="0000" w:firstRow="0" w:lastRow="0" w:firstColumn="0" w:lastColumn="0" w:noHBand="0" w:noVBand="0"/>
      </w:tblPr>
      <w:tblGrid>
        <w:gridCol w:w="567"/>
        <w:gridCol w:w="2500"/>
        <w:gridCol w:w="346"/>
        <w:gridCol w:w="471"/>
        <w:gridCol w:w="535"/>
        <w:gridCol w:w="695"/>
        <w:gridCol w:w="581"/>
        <w:gridCol w:w="567"/>
        <w:gridCol w:w="567"/>
        <w:gridCol w:w="567"/>
        <w:gridCol w:w="567"/>
        <w:gridCol w:w="709"/>
        <w:gridCol w:w="567"/>
        <w:gridCol w:w="567"/>
        <w:gridCol w:w="567"/>
        <w:gridCol w:w="567"/>
        <w:gridCol w:w="704"/>
        <w:gridCol w:w="572"/>
        <w:gridCol w:w="704"/>
        <w:gridCol w:w="427"/>
        <w:gridCol w:w="850"/>
      </w:tblGrid>
      <w:tr w:rsidR="00DE6805" w:rsidRPr="006852FE" w14:paraId="447FD2CD" w14:textId="77777777" w:rsidTr="00290152">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51CF97D2"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w:t>
            </w:r>
          </w:p>
        </w:tc>
        <w:tc>
          <w:tcPr>
            <w:tcW w:w="2500" w:type="dxa"/>
            <w:tcBorders>
              <w:top w:val="single" w:sz="6" w:space="0" w:color="auto"/>
              <w:left w:val="single" w:sz="6" w:space="0" w:color="auto"/>
              <w:bottom w:val="single" w:sz="6" w:space="0" w:color="auto"/>
              <w:right w:val="single" w:sz="6" w:space="0" w:color="auto"/>
            </w:tcBorders>
          </w:tcPr>
          <w:p w14:paraId="24003C44"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(2)</w:t>
            </w:r>
          </w:p>
        </w:tc>
        <w:tc>
          <w:tcPr>
            <w:tcW w:w="346" w:type="dxa"/>
            <w:tcBorders>
              <w:top w:val="single" w:sz="6" w:space="0" w:color="auto"/>
              <w:left w:val="single" w:sz="6" w:space="0" w:color="auto"/>
              <w:bottom w:val="single" w:sz="6" w:space="0" w:color="auto"/>
              <w:right w:val="single" w:sz="4" w:space="0" w:color="auto"/>
            </w:tcBorders>
          </w:tcPr>
          <w:p w14:paraId="3814C289"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(3a)</w:t>
            </w:r>
          </w:p>
        </w:tc>
        <w:tc>
          <w:tcPr>
            <w:tcW w:w="471" w:type="dxa"/>
            <w:tcBorders>
              <w:top w:val="single" w:sz="6" w:space="0" w:color="auto"/>
              <w:left w:val="single" w:sz="4" w:space="0" w:color="auto"/>
              <w:bottom w:val="single" w:sz="6" w:space="0" w:color="auto"/>
              <w:right w:val="single" w:sz="6" w:space="0" w:color="auto"/>
            </w:tcBorders>
          </w:tcPr>
          <w:p w14:paraId="0F77E6B4"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(3b)</w:t>
            </w:r>
          </w:p>
        </w:tc>
        <w:tc>
          <w:tcPr>
            <w:tcW w:w="535" w:type="dxa"/>
            <w:tcBorders>
              <w:top w:val="single" w:sz="6" w:space="0" w:color="auto"/>
              <w:left w:val="single" w:sz="6" w:space="0" w:color="auto"/>
              <w:bottom w:val="single" w:sz="6" w:space="0" w:color="auto"/>
              <w:right w:val="single" w:sz="6" w:space="0" w:color="auto"/>
            </w:tcBorders>
          </w:tcPr>
          <w:p w14:paraId="05DA2E35"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(4)</w:t>
            </w:r>
          </w:p>
        </w:tc>
        <w:tc>
          <w:tcPr>
            <w:tcW w:w="695" w:type="dxa"/>
            <w:tcBorders>
              <w:top w:val="single" w:sz="6" w:space="0" w:color="auto"/>
              <w:left w:val="single" w:sz="6" w:space="0" w:color="auto"/>
              <w:bottom w:val="single" w:sz="6" w:space="0" w:color="auto"/>
              <w:right w:val="single" w:sz="6" w:space="0" w:color="auto"/>
            </w:tcBorders>
            <w:noWrap/>
          </w:tcPr>
          <w:p w14:paraId="1E2B5E2E"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(5)</w:t>
            </w:r>
          </w:p>
        </w:tc>
        <w:tc>
          <w:tcPr>
            <w:tcW w:w="581" w:type="dxa"/>
            <w:tcBorders>
              <w:top w:val="single" w:sz="6" w:space="0" w:color="auto"/>
              <w:left w:val="single" w:sz="6" w:space="0" w:color="auto"/>
              <w:bottom w:val="single" w:sz="6" w:space="0" w:color="auto"/>
              <w:right w:val="single" w:sz="6" w:space="0" w:color="auto"/>
            </w:tcBorders>
          </w:tcPr>
          <w:p w14:paraId="00C8C3A9"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(6)</w:t>
            </w:r>
          </w:p>
        </w:tc>
        <w:tc>
          <w:tcPr>
            <w:tcW w:w="567" w:type="dxa"/>
            <w:tcBorders>
              <w:top w:val="single" w:sz="6" w:space="0" w:color="auto"/>
              <w:left w:val="single" w:sz="6" w:space="0" w:color="auto"/>
              <w:bottom w:val="single" w:sz="6" w:space="0" w:color="auto"/>
              <w:right w:val="single" w:sz="6" w:space="0" w:color="auto"/>
            </w:tcBorders>
          </w:tcPr>
          <w:p w14:paraId="3106DFAB"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(7)</w:t>
            </w:r>
          </w:p>
        </w:tc>
        <w:tc>
          <w:tcPr>
            <w:tcW w:w="567" w:type="dxa"/>
            <w:tcBorders>
              <w:top w:val="single" w:sz="6" w:space="0" w:color="auto"/>
              <w:left w:val="single" w:sz="6" w:space="0" w:color="auto"/>
              <w:bottom w:val="single" w:sz="6" w:space="0" w:color="auto"/>
              <w:right w:val="single" w:sz="6" w:space="0" w:color="auto"/>
            </w:tcBorders>
          </w:tcPr>
          <w:p w14:paraId="6FBF8294"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(8)</w:t>
            </w:r>
          </w:p>
        </w:tc>
        <w:tc>
          <w:tcPr>
            <w:tcW w:w="567" w:type="dxa"/>
            <w:tcBorders>
              <w:top w:val="single" w:sz="6" w:space="0" w:color="auto"/>
              <w:left w:val="single" w:sz="6" w:space="0" w:color="auto"/>
              <w:bottom w:val="single" w:sz="6" w:space="0" w:color="auto"/>
              <w:right w:val="single" w:sz="6" w:space="0" w:color="auto"/>
            </w:tcBorders>
          </w:tcPr>
          <w:p w14:paraId="21015CD8"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(9)</w:t>
            </w:r>
          </w:p>
        </w:tc>
        <w:tc>
          <w:tcPr>
            <w:tcW w:w="567" w:type="dxa"/>
            <w:tcBorders>
              <w:top w:val="single" w:sz="6" w:space="0" w:color="auto"/>
              <w:left w:val="single" w:sz="6" w:space="0" w:color="auto"/>
              <w:bottom w:val="single" w:sz="6" w:space="0" w:color="auto"/>
              <w:right w:val="single" w:sz="6" w:space="0" w:color="auto"/>
            </w:tcBorders>
          </w:tcPr>
          <w:p w14:paraId="4C538A15"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(10)</w:t>
            </w:r>
          </w:p>
        </w:tc>
        <w:tc>
          <w:tcPr>
            <w:tcW w:w="709" w:type="dxa"/>
            <w:tcBorders>
              <w:top w:val="single" w:sz="6" w:space="0" w:color="auto"/>
              <w:left w:val="single" w:sz="6" w:space="0" w:color="auto"/>
              <w:bottom w:val="single" w:sz="6" w:space="0" w:color="auto"/>
              <w:right w:val="single" w:sz="6" w:space="0" w:color="auto"/>
            </w:tcBorders>
          </w:tcPr>
          <w:p w14:paraId="3BE529A3"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(11)</w:t>
            </w:r>
          </w:p>
        </w:tc>
        <w:tc>
          <w:tcPr>
            <w:tcW w:w="567" w:type="dxa"/>
            <w:tcBorders>
              <w:top w:val="single" w:sz="6" w:space="0" w:color="auto"/>
              <w:left w:val="single" w:sz="6" w:space="0" w:color="auto"/>
              <w:bottom w:val="single" w:sz="6" w:space="0" w:color="auto"/>
              <w:right w:val="single" w:sz="6" w:space="0" w:color="auto"/>
            </w:tcBorders>
          </w:tcPr>
          <w:p w14:paraId="617B1C2B"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(12)</w:t>
            </w:r>
          </w:p>
        </w:tc>
        <w:tc>
          <w:tcPr>
            <w:tcW w:w="567" w:type="dxa"/>
            <w:tcBorders>
              <w:top w:val="single" w:sz="6" w:space="0" w:color="auto"/>
              <w:left w:val="single" w:sz="6" w:space="0" w:color="auto"/>
              <w:bottom w:val="single" w:sz="6" w:space="0" w:color="auto"/>
              <w:right w:val="single" w:sz="6" w:space="0" w:color="auto"/>
            </w:tcBorders>
          </w:tcPr>
          <w:p w14:paraId="4AF4822D"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(13)</w:t>
            </w:r>
          </w:p>
        </w:tc>
        <w:tc>
          <w:tcPr>
            <w:tcW w:w="567" w:type="dxa"/>
            <w:tcBorders>
              <w:top w:val="single" w:sz="6" w:space="0" w:color="auto"/>
              <w:left w:val="single" w:sz="6" w:space="0" w:color="auto"/>
              <w:bottom w:val="single" w:sz="6" w:space="0" w:color="auto"/>
              <w:right w:val="single" w:sz="6" w:space="0" w:color="auto"/>
            </w:tcBorders>
          </w:tcPr>
          <w:p w14:paraId="2132C90C"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(14)</w:t>
            </w:r>
          </w:p>
        </w:tc>
        <w:tc>
          <w:tcPr>
            <w:tcW w:w="567" w:type="dxa"/>
            <w:tcBorders>
              <w:top w:val="single" w:sz="6" w:space="0" w:color="auto"/>
              <w:left w:val="single" w:sz="6" w:space="0" w:color="auto"/>
              <w:bottom w:val="single" w:sz="6" w:space="0" w:color="auto"/>
              <w:right w:val="single" w:sz="6" w:space="0" w:color="auto"/>
            </w:tcBorders>
          </w:tcPr>
          <w:p w14:paraId="34579CE3"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(15)</w:t>
            </w:r>
          </w:p>
        </w:tc>
        <w:tc>
          <w:tcPr>
            <w:tcW w:w="704" w:type="dxa"/>
            <w:tcBorders>
              <w:top w:val="single" w:sz="6" w:space="0" w:color="auto"/>
              <w:left w:val="single" w:sz="6" w:space="0" w:color="auto"/>
              <w:bottom w:val="single" w:sz="6" w:space="0" w:color="auto"/>
              <w:right w:val="single" w:sz="6" w:space="0" w:color="auto"/>
            </w:tcBorders>
          </w:tcPr>
          <w:p w14:paraId="202A8DE7"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(16)</w:t>
            </w:r>
          </w:p>
        </w:tc>
        <w:tc>
          <w:tcPr>
            <w:tcW w:w="572" w:type="dxa"/>
            <w:tcBorders>
              <w:top w:val="single" w:sz="6" w:space="0" w:color="auto"/>
              <w:left w:val="single" w:sz="6" w:space="0" w:color="auto"/>
              <w:bottom w:val="single" w:sz="6" w:space="0" w:color="auto"/>
              <w:right w:val="single" w:sz="6" w:space="0" w:color="auto"/>
            </w:tcBorders>
          </w:tcPr>
          <w:p w14:paraId="1B929DCD"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(17)</w:t>
            </w:r>
          </w:p>
        </w:tc>
        <w:tc>
          <w:tcPr>
            <w:tcW w:w="704" w:type="dxa"/>
            <w:tcBorders>
              <w:top w:val="single" w:sz="6" w:space="0" w:color="auto"/>
              <w:left w:val="single" w:sz="6" w:space="0" w:color="auto"/>
              <w:bottom w:val="single" w:sz="6" w:space="0" w:color="auto"/>
              <w:right w:val="single" w:sz="6" w:space="0" w:color="auto"/>
            </w:tcBorders>
          </w:tcPr>
          <w:p w14:paraId="62BC94DE"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(18)</w:t>
            </w:r>
          </w:p>
        </w:tc>
        <w:tc>
          <w:tcPr>
            <w:tcW w:w="427" w:type="dxa"/>
            <w:tcBorders>
              <w:top w:val="single" w:sz="6" w:space="0" w:color="auto"/>
              <w:left w:val="single" w:sz="6" w:space="0" w:color="auto"/>
              <w:bottom w:val="single" w:sz="6" w:space="0" w:color="auto"/>
              <w:right w:val="single" w:sz="6" w:space="0" w:color="auto"/>
            </w:tcBorders>
          </w:tcPr>
          <w:p w14:paraId="77A7E8DA"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(19)</w:t>
            </w:r>
          </w:p>
        </w:tc>
        <w:tc>
          <w:tcPr>
            <w:tcW w:w="850" w:type="dxa"/>
            <w:tcBorders>
              <w:top w:val="single" w:sz="6" w:space="0" w:color="auto"/>
              <w:left w:val="single" w:sz="6" w:space="0" w:color="auto"/>
              <w:bottom w:val="single" w:sz="6" w:space="0" w:color="auto"/>
              <w:right w:val="single" w:sz="6" w:space="0" w:color="auto"/>
            </w:tcBorders>
          </w:tcPr>
          <w:p w14:paraId="7F9CFC16"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(20)</w:t>
            </w:r>
          </w:p>
        </w:tc>
      </w:tr>
      <w:tr w:rsidR="00DE6805" w:rsidRPr="006852FE" w14:paraId="5908E3F0" w14:textId="77777777" w:rsidTr="00290152">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76C6D138" w14:textId="77777777" w:rsidR="00DE6805" w:rsidRPr="006852FE" w:rsidRDefault="00DE6805" w:rsidP="00290152">
            <w:pPr>
              <w:autoSpaceDE w:val="0"/>
              <w:autoSpaceDN w:val="0"/>
              <w:adjustRightInd w:val="0"/>
              <w:spacing w:before="10" w:after="10"/>
              <w:jc w:val="center"/>
              <w:rPr>
                <w:sz w:val="13"/>
                <w:szCs w:val="13"/>
                <w:lang w:bidi="th-TH"/>
              </w:rPr>
            </w:pPr>
          </w:p>
        </w:tc>
        <w:tc>
          <w:tcPr>
            <w:tcW w:w="2500" w:type="dxa"/>
            <w:tcBorders>
              <w:top w:val="single" w:sz="6" w:space="0" w:color="auto"/>
              <w:left w:val="single" w:sz="6" w:space="0" w:color="auto"/>
              <w:bottom w:val="single" w:sz="6" w:space="0" w:color="auto"/>
              <w:right w:val="single" w:sz="6" w:space="0" w:color="auto"/>
            </w:tcBorders>
          </w:tcPr>
          <w:p w14:paraId="44554DE0"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3.1.2</w:t>
            </w:r>
          </w:p>
        </w:tc>
        <w:tc>
          <w:tcPr>
            <w:tcW w:w="346" w:type="dxa"/>
            <w:tcBorders>
              <w:top w:val="single" w:sz="6" w:space="0" w:color="auto"/>
              <w:left w:val="single" w:sz="6" w:space="0" w:color="auto"/>
              <w:bottom w:val="single" w:sz="6" w:space="0" w:color="auto"/>
              <w:right w:val="single" w:sz="4" w:space="0" w:color="auto"/>
            </w:tcBorders>
          </w:tcPr>
          <w:p w14:paraId="17996005"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2.2</w:t>
            </w:r>
          </w:p>
        </w:tc>
        <w:tc>
          <w:tcPr>
            <w:tcW w:w="471" w:type="dxa"/>
            <w:tcBorders>
              <w:top w:val="single" w:sz="6" w:space="0" w:color="auto"/>
              <w:left w:val="single" w:sz="4" w:space="0" w:color="auto"/>
              <w:bottom w:val="single" w:sz="6" w:space="0" w:color="auto"/>
              <w:right w:val="single" w:sz="6" w:space="0" w:color="auto"/>
            </w:tcBorders>
          </w:tcPr>
          <w:p w14:paraId="72056AE4"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2.2</w:t>
            </w:r>
          </w:p>
        </w:tc>
        <w:tc>
          <w:tcPr>
            <w:tcW w:w="535" w:type="dxa"/>
            <w:tcBorders>
              <w:top w:val="single" w:sz="6" w:space="0" w:color="auto"/>
              <w:left w:val="single" w:sz="6" w:space="0" w:color="auto"/>
              <w:bottom w:val="single" w:sz="6" w:space="0" w:color="auto"/>
              <w:right w:val="single" w:sz="6" w:space="0" w:color="auto"/>
            </w:tcBorders>
          </w:tcPr>
          <w:p w14:paraId="54E2AD2E"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2.1.1.3</w:t>
            </w:r>
          </w:p>
        </w:tc>
        <w:tc>
          <w:tcPr>
            <w:tcW w:w="695" w:type="dxa"/>
            <w:tcBorders>
              <w:top w:val="single" w:sz="6" w:space="0" w:color="auto"/>
              <w:left w:val="single" w:sz="6" w:space="0" w:color="auto"/>
              <w:bottom w:val="single" w:sz="6" w:space="0" w:color="auto"/>
              <w:right w:val="single" w:sz="6" w:space="0" w:color="auto"/>
            </w:tcBorders>
            <w:noWrap/>
          </w:tcPr>
          <w:p w14:paraId="171A9D66"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5.2.2 / 3.2.3.1</w:t>
            </w:r>
          </w:p>
        </w:tc>
        <w:tc>
          <w:tcPr>
            <w:tcW w:w="581" w:type="dxa"/>
            <w:tcBorders>
              <w:top w:val="single" w:sz="6" w:space="0" w:color="auto"/>
              <w:left w:val="single" w:sz="6" w:space="0" w:color="auto"/>
              <w:bottom w:val="single" w:sz="6" w:space="0" w:color="auto"/>
              <w:right w:val="single" w:sz="6" w:space="0" w:color="auto"/>
            </w:tcBorders>
          </w:tcPr>
          <w:p w14:paraId="731503CE"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 / 7.2.2.0.1</w:t>
            </w:r>
          </w:p>
        </w:tc>
        <w:tc>
          <w:tcPr>
            <w:tcW w:w="567" w:type="dxa"/>
            <w:tcBorders>
              <w:top w:val="single" w:sz="6" w:space="0" w:color="auto"/>
              <w:left w:val="single" w:sz="6" w:space="0" w:color="auto"/>
              <w:bottom w:val="single" w:sz="6" w:space="0" w:color="auto"/>
              <w:right w:val="single" w:sz="6" w:space="0" w:color="auto"/>
            </w:tcBorders>
          </w:tcPr>
          <w:p w14:paraId="083FE70E"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168FC93F"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25284277"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148A9B23"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709" w:type="dxa"/>
            <w:tcBorders>
              <w:top w:val="single" w:sz="6" w:space="0" w:color="auto"/>
              <w:left w:val="single" w:sz="6" w:space="0" w:color="auto"/>
              <w:bottom w:val="single" w:sz="6" w:space="0" w:color="auto"/>
              <w:right w:val="single" w:sz="6" w:space="0" w:color="auto"/>
            </w:tcBorders>
          </w:tcPr>
          <w:p w14:paraId="246E4144"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7.2.4.21</w:t>
            </w:r>
          </w:p>
        </w:tc>
        <w:tc>
          <w:tcPr>
            <w:tcW w:w="567" w:type="dxa"/>
            <w:tcBorders>
              <w:top w:val="single" w:sz="6" w:space="0" w:color="auto"/>
              <w:left w:val="single" w:sz="6" w:space="0" w:color="auto"/>
              <w:bottom w:val="single" w:sz="6" w:space="0" w:color="auto"/>
              <w:right w:val="single" w:sz="6" w:space="0" w:color="auto"/>
            </w:tcBorders>
          </w:tcPr>
          <w:p w14:paraId="34CAA658"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w:t>
            </w:r>
          </w:p>
        </w:tc>
        <w:tc>
          <w:tcPr>
            <w:tcW w:w="567" w:type="dxa"/>
            <w:tcBorders>
              <w:top w:val="single" w:sz="6" w:space="0" w:color="auto"/>
              <w:left w:val="single" w:sz="6" w:space="0" w:color="auto"/>
              <w:bottom w:val="single" w:sz="6" w:space="0" w:color="auto"/>
              <w:right w:val="single" w:sz="6" w:space="0" w:color="auto"/>
            </w:tcBorders>
          </w:tcPr>
          <w:p w14:paraId="5D5C533C"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39F219C3"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 xml:space="preserve">3.2.3.1 / 1.2.1 </w:t>
            </w:r>
          </w:p>
        </w:tc>
        <w:tc>
          <w:tcPr>
            <w:tcW w:w="567" w:type="dxa"/>
            <w:tcBorders>
              <w:top w:val="single" w:sz="6" w:space="0" w:color="auto"/>
              <w:left w:val="single" w:sz="6" w:space="0" w:color="auto"/>
              <w:bottom w:val="single" w:sz="6" w:space="0" w:color="auto"/>
              <w:right w:val="single" w:sz="6" w:space="0" w:color="auto"/>
            </w:tcBorders>
          </w:tcPr>
          <w:p w14:paraId="17D31613"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w:t>
            </w:r>
          </w:p>
        </w:tc>
        <w:tc>
          <w:tcPr>
            <w:tcW w:w="704" w:type="dxa"/>
            <w:tcBorders>
              <w:top w:val="single" w:sz="6" w:space="0" w:color="auto"/>
              <w:left w:val="single" w:sz="6" w:space="0" w:color="auto"/>
              <w:bottom w:val="single" w:sz="6" w:space="0" w:color="auto"/>
              <w:right w:val="single" w:sz="6" w:space="0" w:color="auto"/>
            </w:tcBorders>
          </w:tcPr>
          <w:p w14:paraId="18028E47"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 xml:space="preserve">1.2.1 / 3.2.3.3 </w:t>
            </w:r>
          </w:p>
        </w:tc>
        <w:tc>
          <w:tcPr>
            <w:tcW w:w="572" w:type="dxa"/>
            <w:tcBorders>
              <w:top w:val="single" w:sz="6" w:space="0" w:color="auto"/>
              <w:left w:val="single" w:sz="6" w:space="0" w:color="auto"/>
              <w:bottom w:val="single" w:sz="6" w:space="0" w:color="auto"/>
              <w:right w:val="single" w:sz="6" w:space="0" w:color="auto"/>
            </w:tcBorders>
          </w:tcPr>
          <w:p w14:paraId="3518F630"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 / 3.2.3.3</w:t>
            </w:r>
          </w:p>
        </w:tc>
        <w:tc>
          <w:tcPr>
            <w:tcW w:w="704" w:type="dxa"/>
            <w:tcBorders>
              <w:top w:val="single" w:sz="6" w:space="0" w:color="auto"/>
              <w:left w:val="single" w:sz="6" w:space="0" w:color="auto"/>
              <w:bottom w:val="single" w:sz="6" w:space="0" w:color="auto"/>
              <w:right w:val="single" w:sz="6" w:space="0" w:color="auto"/>
            </w:tcBorders>
          </w:tcPr>
          <w:p w14:paraId="19A9525A"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8.1.5</w:t>
            </w:r>
          </w:p>
        </w:tc>
        <w:tc>
          <w:tcPr>
            <w:tcW w:w="427" w:type="dxa"/>
            <w:tcBorders>
              <w:top w:val="single" w:sz="6" w:space="0" w:color="auto"/>
              <w:left w:val="single" w:sz="6" w:space="0" w:color="auto"/>
              <w:bottom w:val="single" w:sz="6" w:space="0" w:color="auto"/>
              <w:right w:val="single" w:sz="6" w:space="0" w:color="auto"/>
            </w:tcBorders>
          </w:tcPr>
          <w:p w14:paraId="0FC9020B"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7.2.5</w:t>
            </w:r>
          </w:p>
        </w:tc>
        <w:tc>
          <w:tcPr>
            <w:tcW w:w="850" w:type="dxa"/>
            <w:tcBorders>
              <w:top w:val="single" w:sz="6" w:space="0" w:color="auto"/>
              <w:left w:val="single" w:sz="6" w:space="0" w:color="auto"/>
              <w:bottom w:val="single" w:sz="6" w:space="0" w:color="auto"/>
              <w:right w:val="single" w:sz="6" w:space="0" w:color="auto"/>
            </w:tcBorders>
          </w:tcPr>
          <w:p w14:paraId="2D600E14"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w:t>
            </w:r>
          </w:p>
        </w:tc>
      </w:tr>
      <w:tr w:rsidR="00DE6805" w:rsidRPr="006852FE" w14:paraId="0695C86C" w14:textId="77777777" w:rsidTr="00290152">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451D63C0"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1388965E" w14:textId="77777777" w:rsidR="00DE6805" w:rsidRPr="002B7E70" w:rsidRDefault="00DE6805" w:rsidP="00290152">
            <w:pPr>
              <w:autoSpaceDE w:val="0"/>
              <w:autoSpaceDN w:val="0"/>
              <w:adjustRightInd w:val="0"/>
              <w:spacing w:before="10" w:after="10"/>
              <w:jc w:val="center"/>
              <w:rPr>
                <w:sz w:val="16"/>
                <w:szCs w:val="16"/>
                <w:lang w:bidi="th-TH"/>
              </w:rPr>
            </w:pPr>
            <w:r w:rsidRPr="00ED3468">
              <w:rPr>
                <w:sz w:val="16"/>
                <w:szCs w:val="16"/>
                <w:lang w:bidi="th-TH"/>
              </w:rPr>
              <w:t xml:space="preserve">XYLENES (mixture </w:t>
            </w:r>
            <w:r w:rsidRPr="00ED3468">
              <w:rPr>
                <w:b/>
                <w:bCs/>
                <w:sz w:val="16"/>
                <w:szCs w:val="16"/>
                <w:u w:val="single"/>
                <w:lang w:bidi="th-TH"/>
              </w:rPr>
              <w:t xml:space="preserve">containing </w:t>
            </w:r>
            <w:r>
              <w:rPr>
                <w:b/>
                <w:bCs/>
                <w:sz w:val="16"/>
                <w:szCs w:val="16"/>
                <w:u w:val="single"/>
                <w:lang w:bidi="th-TH"/>
              </w:rPr>
              <w:t xml:space="preserve">≥ 0.1% </w:t>
            </w:r>
            <w:r w:rsidRPr="00ED3468">
              <w:rPr>
                <w:b/>
                <w:bCs/>
                <w:sz w:val="16"/>
                <w:szCs w:val="16"/>
                <w:u w:val="single"/>
                <w:lang w:bidi="th-TH"/>
              </w:rPr>
              <w:t>cumen</w:t>
            </w:r>
            <w:r>
              <w:rPr>
                <w:b/>
                <w:bCs/>
                <w:sz w:val="16"/>
                <w:szCs w:val="16"/>
                <w:u w:val="single"/>
                <w:lang w:bidi="th-TH"/>
              </w:rPr>
              <w:t>e,</w:t>
            </w:r>
            <w:r>
              <w:rPr>
                <w:sz w:val="16"/>
                <w:szCs w:val="16"/>
                <w:lang w:bidi="th-TH"/>
              </w:rPr>
              <w:t xml:space="preserve"> </w:t>
            </w:r>
            <w:r w:rsidRPr="00ED3468">
              <w:rPr>
                <w:sz w:val="16"/>
                <w:szCs w:val="16"/>
                <w:lang w:bidi="th-TH"/>
              </w:rPr>
              <w:t>with melting point ≤ 0° 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79FD50E9"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3</w:t>
            </w:r>
          </w:p>
        </w:tc>
        <w:tc>
          <w:tcPr>
            <w:tcW w:w="471" w:type="dxa"/>
            <w:tcBorders>
              <w:top w:val="single" w:sz="6" w:space="0" w:color="auto"/>
              <w:left w:val="single" w:sz="4" w:space="0" w:color="auto"/>
              <w:bottom w:val="single" w:sz="6" w:space="0" w:color="auto"/>
              <w:right w:val="single" w:sz="6" w:space="0" w:color="auto"/>
            </w:tcBorders>
            <w:shd w:val="clear" w:color="auto" w:fill="auto"/>
          </w:tcPr>
          <w:p w14:paraId="061606C4"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F1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160E3418"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II</w:t>
            </w:r>
          </w:p>
        </w:tc>
        <w:tc>
          <w:tcPr>
            <w:tcW w:w="695" w:type="dxa"/>
            <w:tcBorders>
              <w:top w:val="single" w:sz="6" w:space="0" w:color="auto"/>
              <w:left w:val="single" w:sz="6" w:space="0" w:color="auto"/>
              <w:bottom w:val="single" w:sz="6" w:space="0" w:color="auto"/>
              <w:right w:val="single" w:sz="6" w:space="0" w:color="auto"/>
            </w:tcBorders>
            <w:shd w:val="clear" w:color="auto" w:fill="auto"/>
            <w:noWrap/>
          </w:tcPr>
          <w:p w14:paraId="39F13A9C" w14:textId="77777777" w:rsidR="00DE6805" w:rsidRDefault="00DE6805" w:rsidP="00290152">
            <w:pPr>
              <w:autoSpaceDE w:val="0"/>
              <w:autoSpaceDN w:val="0"/>
              <w:adjustRightInd w:val="0"/>
              <w:spacing w:before="10" w:after="10"/>
              <w:jc w:val="center"/>
              <w:rPr>
                <w:b/>
                <w:bCs/>
                <w:sz w:val="16"/>
                <w:szCs w:val="16"/>
                <w:u w:val="single"/>
                <w:lang w:bidi="th-TH"/>
              </w:rPr>
            </w:pPr>
            <w:r w:rsidRPr="00775F97">
              <w:rPr>
                <w:sz w:val="16"/>
                <w:szCs w:val="16"/>
                <w:lang w:bidi="th-TH"/>
              </w:rPr>
              <w:t>3+N2</w:t>
            </w:r>
            <w:r w:rsidRPr="002B7E70">
              <w:rPr>
                <w:b/>
                <w:bCs/>
                <w:sz w:val="16"/>
                <w:szCs w:val="16"/>
                <w:u w:val="single"/>
                <w:lang w:bidi="th-TH"/>
              </w:rPr>
              <w:t>+</w:t>
            </w:r>
          </w:p>
          <w:p w14:paraId="76624DDB" w14:textId="77777777" w:rsidR="00DE6805" w:rsidRPr="002B7E70" w:rsidRDefault="00DE6805" w:rsidP="00290152">
            <w:pPr>
              <w:autoSpaceDE w:val="0"/>
              <w:autoSpaceDN w:val="0"/>
              <w:adjustRightInd w:val="0"/>
              <w:spacing w:before="10" w:after="10"/>
              <w:jc w:val="center"/>
              <w:rPr>
                <w:b/>
                <w:bCs/>
                <w:sz w:val="16"/>
                <w:szCs w:val="16"/>
                <w:u w:val="single"/>
                <w:lang w:bidi="th-TH"/>
              </w:rPr>
            </w:pPr>
            <w:r w:rsidRPr="002B7E70">
              <w:rPr>
                <w:b/>
                <w:bCs/>
                <w:sz w:val="16"/>
                <w:szCs w:val="16"/>
                <w:u w:val="single"/>
                <w:lang w:bidi="th-TH"/>
              </w:rPr>
              <w:t>CMR</w:t>
            </w:r>
          </w:p>
        </w:tc>
        <w:tc>
          <w:tcPr>
            <w:tcW w:w="581" w:type="dxa"/>
            <w:tcBorders>
              <w:top w:val="single" w:sz="6" w:space="0" w:color="auto"/>
              <w:left w:val="single" w:sz="6" w:space="0" w:color="auto"/>
              <w:bottom w:val="single" w:sz="6" w:space="0" w:color="auto"/>
              <w:right w:val="single" w:sz="6" w:space="0" w:color="auto"/>
            </w:tcBorders>
            <w:shd w:val="clear" w:color="auto" w:fill="auto"/>
          </w:tcPr>
          <w:p w14:paraId="3451CCEF"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12FC8C3" w14:textId="77777777" w:rsidR="00DE6805" w:rsidRPr="002B7E70" w:rsidRDefault="00DE6805" w:rsidP="00290152">
            <w:pPr>
              <w:autoSpaceDE w:val="0"/>
              <w:autoSpaceDN w:val="0"/>
              <w:adjustRightInd w:val="0"/>
              <w:spacing w:before="10" w:after="10"/>
              <w:jc w:val="center"/>
              <w:rPr>
                <w:sz w:val="16"/>
                <w:szCs w:val="16"/>
                <w:lang w:bidi="th-TH"/>
              </w:rPr>
            </w:pPr>
            <w:r w:rsidRPr="00775F97">
              <w:rPr>
                <w:strike/>
                <w:sz w:val="16"/>
                <w:szCs w:val="16"/>
                <w:lang w:bidi="th-TH"/>
              </w:rPr>
              <w:t>3</w:t>
            </w:r>
            <w:r>
              <w:rPr>
                <w:sz w:val="16"/>
                <w:szCs w:val="16"/>
                <w:lang w:bidi="th-TH"/>
              </w:rPr>
              <w:t xml:space="preserve"> </w:t>
            </w:r>
            <w:r w:rsidRPr="00775F97">
              <w:rPr>
                <w:b/>
                <w:bCs/>
                <w:sz w:val="16"/>
                <w:szCs w:val="16"/>
                <w:lang w:bidi="th-TH"/>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135B5CF"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8C9F49" w14:textId="77777777" w:rsidR="00DE6805" w:rsidRPr="002B7E70" w:rsidRDefault="00DE6805" w:rsidP="00290152">
            <w:pPr>
              <w:autoSpaceDE w:val="0"/>
              <w:autoSpaceDN w:val="0"/>
              <w:adjustRightInd w:val="0"/>
              <w:spacing w:before="10" w:after="10"/>
              <w:jc w:val="center"/>
              <w:rPr>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1C7B29A" w14:textId="77777777" w:rsidR="00DE6805" w:rsidRPr="002B7E70" w:rsidRDefault="00DE6805" w:rsidP="00290152">
            <w:pPr>
              <w:autoSpaceDE w:val="0"/>
              <w:autoSpaceDN w:val="0"/>
              <w:adjustRightInd w:val="0"/>
              <w:spacing w:before="10" w:after="10"/>
              <w:jc w:val="center"/>
              <w:rPr>
                <w:sz w:val="16"/>
                <w:szCs w:val="16"/>
                <w:lang w:bidi="th-TH"/>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51B73D1"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9</w:t>
            </w:r>
            <w:r>
              <w:rPr>
                <w:sz w:val="16"/>
                <w:szCs w:val="16"/>
                <w:lang w:bidi="th-TH"/>
              </w:rPr>
              <w:t>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93709C5" w14:textId="77777777" w:rsidR="00DE6805" w:rsidRPr="002B7E70" w:rsidRDefault="00DE6805" w:rsidP="00290152">
            <w:pPr>
              <w:autoSpaceDE w:val="0"/>
              <w:autoSpaceDN w:val="0"/>
              <w:adjustRightInd w:val="0"/>
              <w:spacing w:before="10" w:after="10"/>
              <w:rPr>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F7EAA2C"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953517F"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C6A4430"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 xml:space="preserve">T1 </w:t>
            </w:r>
            <w:r w:rsidRPr="00ED3468">
              <w:rPr>
                <w:sz w:val="16"/>
                <w:szCs w:val="16"/>
                <w:vertAlign w:val="superscript"/>
                <w:lang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23C6B11E"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188590E9"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5714F949" w14:textId="77777777" w:rsidR="00DE6805" w:rsidRPr="002B7E70" w:rsidRDefault="00DE6805" w:rsidP="00290152">
            <w:pPr>
              <w:autoSpaceDE w:val="0"/>
              <w:autoSpaceDN w:val="0"/>
              <w:adjustRightInd w:val="0"/>
              <w:spacing w:before="10" w:after="10"/>
              <w:jc w:val="center"/>
              <w:rPr>
                <w:sz w:val="16"/>
                <w:szCs w:val="16"/>
                <w:lang w:val="fr-BE" w:bidi="th-TH"/>
              </w:rPr>
            </w:pPr>
            <w:r w:rsidRPr="002B7E70">
              <w:rPr>
                <w:sz w:val="16"/>
                <w:szCs w:val="16"/>
                <w:lang w:val="fr-BE" w:bidi="th-TH"/>
              </w:rPr>
              <w:t>PP</w:t>
            </w:r>
            <w:r>
              <w:rPr>
                <w:sz w:val="16"/>
                <w:szCs w:val="16"/>
                <w:lang w:val="fr-BE" w:bidi="th-TH"/>
              </w:rPr>
              <w:t xml:space="preserve">, </w:t>
            </w:r>
            <w:r w:rsidRPr="00A66E77">
              <w:rPr>
                <w:b/>
                <w:bCs/>
                <w:sz w:val="16"/>
                <w:szCs w:val="16"/>
                <w:u w:val="single"/>
                <w:lang w:val="fr-BE" w:bidi="th-TH"/>
              </w:rPr>
              <w:t>EP</w:t>
            </w:r>
            <w:r>
              <w:rPr>
                <w:sz w:val="16"/>
                <w:szCs w:val="16"/>
                <w:lang w:val="fr-BE" w:bidi="th-TH"/>
              </w:rPr>
              <w:t xml:space="preserve">, EX, </w:t>
            </w:r>
            <w:r w:rsidRPr="00A66E77">
              <w:rPr>
                <w:b/>
                <w:bCs/>
                <w:sz w:val="16"/>
                <w:szCs w:val="16"/>
                <w:u w:val="single"/>
                <w:lang w:val="fr-BE" w:bidi="th-TH"/>
              </w:rPr>
              <w:t>TOX</w:t>
            </w:r>
            <w:r>
              <w:rPr>
                <w:sz w:val="16"/>
                <w:szCs w:val="16"/>
                <w:lang w:val="fr-BE" w:bidi="th-TH"/>
              </w:rPr>
              <w:t>, A</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AAC39AA"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C2D07ED" w14:textId="77777777" w:rsidR="00DE6805" w:rsidRPr="002B7E70" w:rsidRDefault="00DE6805" w:rsidP="00290152">
            <w:pPr>
              <w:autoSpaceDE w:val="0"/>
              <w:autoSpaceDN w:val="0"/>
              <w:adjustRightInd w:val="0"/>
              <w:spacing w:before="10" w:after="10"/>
              <w:jc w:val="center"/>
              <w:rPr>
                <w:sz w:val="16"/>
                <w:szCs w:val="16"/>
                <w:lang w:bidi="th-TH"/>
              </w:rPr>
            </w:pPr>
          </w:p>
        </w:tc>
      </w:tr>
      <w:tr w:rsidR="00DE6805" w:rsidRPr="006852FE" w14:paraId="4A9C7F41" w14:textId="77777777" w:rsidTr="00290152">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3B3688FD"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36321CC4" w14:textId="77777777" w:rsidR="00DE6805" w:rsidRPr="00ED3468" w:rsidRDefault="00DE6805" w:rsidP="00290152">
            <w:pPr>
              <w:autoSpaceDE w:val="0"/>
              <w:autoSpaceDN w:val="0"/>
              <w:adjustRightInd w:val="0"/>
              <w:spacing w:before="10" w:after="10"/>
              <w:jc w:val="center"/>
              <w:rPr>
                <w:sz w:val="16"/>
                <w:szCs w:val="16"/>
                <w:lang w:bidi="th-TH"/>
              </w:rPr>
            </w:pPr>
            <w:r w:rsidRPr="00ED3468">
              <w:rPr>
                <w:sz w:val="16"/>
                <w:szCs w:val="16"/>
                <w:lang w:bidi="th-TH"/>
              </w:rPr>
              <w:t xml:space="preserve">XYLENES (mixture </w:t>
            </w:r>
            <w:r w:rsidRPr="00ED3468">
              <w:rPr>
                <w:b/>
                <w:bCs/>
                <w:sz w:val="16"/>
                <w:szCs w:val="16"/>
                <w:u w:val="single"/>
                <w:lang w:bidi="th-TH"/>
              </w:rPr>
              <w:t xml:space="preserve">containing </w:t>
            </w:r>
            <w:r>
              <w:rPr>
                <w:b/>
                <w:bCs/>
                <w:sz w:val="16"/>
                <w:szCs w:val="16"/>
                <w:u w:val="single"/>
                <w:lang w:bidi="th-TH"/>
              </w:rPr>
              <w:t xml:space="preserve">≥ 0.1% </w:t>
            </w:r>
            <w:r w:rsidRPr="00ED3468">
              <w:rPr>
                <w:b/>
                <w:bCs/>
                <w:sz w:val="16"/>
                <w:szCs w:val="16"/>
                <w:u w:val="single"/>
                <w:lang w:bidi="th-TH"/>
              </w:rPr>
              <w:t>cumen</w:t>
            </w:r>
            <w:r>
              <w:rPr>
                <w:b/>
                <w:bCs/>
                <w:sz w:val="16"/>
                <w:szCs w:val="16"/>
                <w:u w:val="single"/>
                <w:lang w:bidi="th-TH"/>
              </w:rPr>
              <w:t>e,</w:t>
            </w:r>
            <w:r>
              <w:rPr>
                <w:sz w:val="16"/>
                <w:szCs w:val="16"/>
                <w:lang w:bidi="th-TH"/>
              </w:rPr>
              <w:t xml:space="preserve"> </w:t>
            </w:r>
            <w:r w:rsidRPr="00ED3468">
              <w:rPr>
                <w:sz w:val="16"/>
                <w:szCs w:val="16"/>
                <w:lang w:bidi="th-TH"/>
              </w:rPr>
              <w:t>with melting point ≤ 0° 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3B86504A"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3</w:t>
            </w:r>
          </w:p>
        </w:tc>
        <w:tc>
          <w:tcPr>
            <w:tcW w:w="471" w:type="dxa"/>
            <w:tcBorders>
              <w:top w:val="single" w:sz="6" w:space="0" w:color="auto"/>
              <w:left w:val="single" w:sz="4" w:space="0" w:color="auto"/>
              <w:bottom w:val="single" w:sz="6" w:space="0" w:color="auto"/>
              <w:right w:val="single" w:sz="6" w:space="0" w:color="auto"/>
            </w:tcBorders>
            <w:shd w:val="clear" w:color="auto" w:fill="auto"/>
          </w:tcPr>
          <w:p w14:paraId="2AC2EC7E"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F1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12F76DCD"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II</w:t>
            </w:r>
            <w:r>
              <w:rPr>
                <w:sz w:val="16"/>
                <w:szCs w:val="16"/>
                <w:lang w:bidi="th-TH"/>
              </w:rPr>
              <w:t>I</w:t>
            </w:r>
          </w:p>
        </w:tc>
        <w:tc>
          <w:tcPr>
            <w:tcW w:w="695" w:type="dxa"/>
            <w:tcBorders>
              <w:top w:val="single" w:sz="6" w:space="0" w:color="auto"/>
              <w:left w:val="single" w:sz="6" w:space="0" w:color="auto"/>
              <w:bottom w:val="single" w:sz="6" w:space="0" w:color="auto"/>
              <w:right w:val="single" w:sz="6" w:space="0" w:color="auto"/>
            </w:tcBorders>
            <w:shd w:val="clear" w:color="auto" w:fill="auto"/>
            <w:noWrap/>
          </w:tcPr>
          <w:p w14:paraId="393C04A6" w14:textId="77777777" w:rsidR="00DE6805" w:rsidRDefault="00DE6805" w:rsidP="00290152">
            <w:pPr>
              <w:autoSpaceDE w:val="0"/>
              <w:autoSpaceDN w:val="0"/>
              <w:adjustRightInd w:val="0"/>
              <w:spacing w:before="10" w:after="10"/>
              <w:jc w:val="center"/>
              <w:rPr>
                <w:b/>
                <w:bCs/>
                <w:sz w:val="16"/>
                <w:szCs w:val="16"/>
                <w:u w:val="single"/>
                <w:lang w:bidi="th-TH"/>
              </w:rPr>
            </w:pPr>
            <w:r w:rsidRPr="00775F97">
              <w:rPr>
                <w:sz w:val="16"/>
                <w:szCs w:val="16"/>
                <w:lang w:bidi="th-TH"/>
              </w:rPr>
              <w:t>3+N2</w:t>
            </w:r>
            <w:r w:rsidRPr="002B7E70">
              <w:rPr>
                <w:b/>
                <w:bCs/>
                <w:sz w:val="16"/>
                <w:szCs w:val="16"/>
                <w:u w:val="single"/>
                <w:lang w:bidi="th-TH"/>
              </w:rPr>
              <w:t>+</w:t>
            </w:r>
          </w:p>
          <w:p w14:paraId="4E8B3077" w14:textId="77777777" w:rsidR="00DE6805" w:rsidRPr="00775F97" w:rsidRDefault="00DE6805" w:rsidP="00290152">
            <w:pPr>
              <w:autoSpaceDE w:val="0"/>
              <w:autoSpaceDN w:val="0"/>
              <w:adjustRightInd w:val="0"/>
              <w:spacing w:before="10" w:after="10"/>
              <w:jc w:val="center"/>
              <w:rPr>
                <w:sz w:val="16"/>
                <w:szCs w:val="16"/>
                <w:lang w:bidi="th-TH"/>
              </w:rPr>
            </w:pPr>
            <w:r w:rsidRPr="002B7E70">
              <w:rPr>
                <w:b/>
                <w:bCs/>
                <w:sz w:val="16"/>
                <w:szCs w:val="16"/>
                <w:u w:val="single"/>
                <w:lang w:bidi="th-TH"/>
              </w:rPr>
              <w:t>CMR</w:t>
            </w:r>
          </w:p>
        </w:tc>
        <w:tc>
          <w:tcPr>
            <w:tcW w:w="581" w:type="dxa"/>
            <w:tcBorders>
              <w:top w:val="single" w:sz="6" w:space="0" w:color="auto"/>
              <w:left w:val="single" w:sz="6" w:space="0" w:color="auto"/>
              <w:bottom w:val="single" w:sz="6" w:space="0" w:color="auto"/>
              <w:right w:val="single" w:sz="6" w:space="0" w:color="auto"/>
            </w:tcBorders>
            <w:shd w:val="clear" w:color="auto" w:fill="auto"/>
          </w:tcPr>
          <w:p w14:paraId="4CCF2F1B"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4EEB89" w14:textId="77777777" w:rsidR="00DE6805" w:rsidRPr="00775F97" w:rsidRDefault="00DE6805" w:rsidP="00290152">
            <w:pPr>
              <w:autoSpaceDE w:val="0"/>
              <w:autoSpaceDN w:val="0"/>
              <w:adjustRightInd w:val="0"/>
              <w:spacing w:before="10" w:after="10"/>
              <w:jc w:val="center"/>
              <w:rPr>
                <w:strike/>
                <w:sz w:val="16"/>
                <w:szCs w:val="16"/>
                <w:lang w:bidi="th-TH"/>
              </w:rPr>
            </w:pPr>
            <w:r w:rsidRPr="00775F97">
              <w:rPr>
                <w:strike/>
                <w:sz w:val="16"/>
                <w:szCs w:val="16"/>
                <w:lang w:bidi="th-TH"/>
              </w:rPr>
              <w:t>3</w:t>
            </w:r>
            <w:r>
              <w:rPr>
                <w:sz w:val="16"/>
                <w:szCs w:val="16"/>
                <w:lang w:bidi="th-TH"/>
              </w:rPr>
              <w:t xml:space="preserve"> </w:t>
            </w:r>
            <w:r w:rsidRPr="00775F97">
              <w:rPr>
                <w:b/>
                <w:bCs/>
                <w:sz w:val="16"/>
                <w:szCs w:val="16"/>
                <w:lang w:bidi="th-TH"/>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5AEC09C"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C1FF258" w14:textId="77777777" w:rsidR="00DE6805" w:rsidRPr="002B7E70" w:rsidRDefault="00DE6805" w:rsidP="00290152">
            <w:pPr>
              <w:autoSpaceDE w:val="0"/>
              <w:autoSpaceDN w:val="0"/>
              <w:adjustRightInd w:val="0"/>
              <w:spacing w:before="10" w:after="10"/>
              <w:jc w:val="center"/>
              <w:rPr>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0A0F35C" w14:textId="77777777" w:rsidR="00DE6805" w:rsidRPr="002B7E70" w:rsidRDefault="00DE6805" w:rsidP="00290152">
            <w:pPr>
              <w:autoSpaceDE w:val="0"/>
              <w:autoSpaceDN w:val="0"/>
              <w:adjustRightInd w:val="0"/>
              <w:spacing w:before="10" w:after="10"/>
              <w:jc w:val="center"/>
              <w:rPr>
                <w:sz w:val="16"/>
                <w:szCs w:val="16"/>
                <w:lang w:bidi="th-TH"/>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9A4DEA6"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9</w:t>
            </w:r>
            <w:r>
              <w:rPr>
                <w:sz w:val="16"/>
                <w:szCs w:val="16"/>
                <w:lang w:bidi="th-TH"/>
              </w:rPr>
              <w:t>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4FE520E" w14:textId="77777777" w:rsidR="00DE6805" w:rsidRPr="002B7E70" w:rsidRDefault="00DE6805" w:rsidP="00290152">
            <w:pPr>
              <w:autoSpaceDE w:val="0"/>
              <w:autoSpaceDN w:val="0"/>
              <w:adjustRightInd w:val="0"/>
              <w:spacing w:before="10" w:after="10"/>
              <w:rPr>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B9ED56D"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76E977B"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8B61E34"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 xml:space="preserve">T1 </w:t>
            </w:r>
            <w:r w:rsidRPr="00ED3468">
              <w:rPr>
                <w:sz w:val="16"/>
                <w:szCs w:val="16"/>
                <w:vertAlign w:val="superscript"/>
                <w:lang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0DB18689"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6E8300D8"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32C45ED2" w14:textId="77777777" w:rsidR="00DE6805" w:rsidRPr="002B7E70" w:rsidRDefault="00DE6805" w:rsidP="00290152">
            <w:pPr>
              <w:autoSpaceDE w:val="0"/>
              <w:autoSpaceDN w:val="0"/>
              <w:adjustRightInd w:val="0"/>
              <w:spacing w:before="10" w:after="10"/>
              <w:jc w:val="center"/>
              <w:rPr>
                <w:sz w:val="16"/>
                <w:szCs w:val="16"/>
                <w:lang w:val="fr-BE" w:bidi="th-TH"/>
              </w:rPr>
            </w:pPr>
            <w:r w:rsidRPr="002B7E70">
              <w:rPr>
                <w:sz w:val="16"/>
                <w:szCs w:val="16"/>
                <w:lang w:val="fr-BE" w:bidi="th-TH"/>
              </w:rPr>
              <w:t>PP</w:t>
            </w:r>
            <w:r>
              <w:rPr>
                <w:sz w:val="16"/>
                <w:szCs w:val="16"/>
                <w:lang w:val="fr-BE" w:bidi="th-TH"/>
              </w:rPr>
              <w:t xml:space="preserve">, </w:t>
            </w:r>
            <w:r w:rsidRPr="00A66E77">
              <w:rPr>
                <w:b/>
                <w:bCs/>
                <w:sz w:val="16"/>
                <w:szCs w:val="16"/>
                <w:u w:val="single"/>
                <w:lang w:val="fr-BE" w:bidi="th-TH"/>
              </w:rPr>
              <w:t>EP</w:t>
            </w:r>
            <w:r>
              <w:rPr>
                <w:sz w:val="16"/>
                <w:szCs w:val="16"/>
                <w:lang w:val="fr-BE" w:bidi="th-TH"/>
              </w:rPr>
              <w:t xml:space="preserve">, EX, </w:t>
            </w:r>
            <w:r w:rsidRPr="00A66E77">
              <w:rPr>
                <w:b/>
                <w:bCs/>
                <w:sz w:val="16"/>
                <w:szCs w:val="16"/>
                <w:u w:val="single"/>
                <w:lang w:val="fr-BE" w:bidi="th-TH"/>
              </w:rPr>
              <w:t>TOX</w:t>
            </w:r>
            <w:r>
              <w:rPr>
                <w:sz w:val="16"/>
                <w:szCs w:val="16"/>
                <w:lang w:val="fr-BE" w:bidi="th-TH"/>
              </w:rPr>
              <w:t>, A</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2767DF9"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6CB9194" w14:textId="77777777" w:rsidR="00DE6805" w:rsidRPr="002B7E70" w:rsidRDefault="00DE6805" w:rsidP="00290152">
            <w:pPr>
              <w:autoSpaceDE w:val="0"/>
              <w:autoSpaceDN w:val="0"/>
              <w:adjustRightInd w:val="0"/>
              <w:spacing w:before="10" w:after="10"/>
              <w:jc w:val="center"/>
              <w:rPr>
                <w:sz w:val="16"/>
                <w:szCs w:val="16"/>
                <w:lang w:bidi="th-TH"/>
              </w:rPr>
            </w:pPr>
          </w:p>
        </w:tc>
      </w:tr>
      <w:tr w:rsidR="00DE6805" w:rsidRPr="006852FE" w14:paraId="48305212" w14:textId="77777777" w:rsidTr="00290152">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70CACC0F"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2F03476C" w14:textId="77777777" w:rsidR="00DE6805" w:rsidRPr="00ED3468" w:rsidRDefault="00DE6805" w:rsidP="00290152">
            <w:pPr>
              <w:autoSpaceDE w:val="0"/>
              <w:autoSpaceDN w:val="0"/>
              <w:adjustRightInd w:val="0"/>
              <w:spacing w:before="10" w:after="10"/>
              <w:jc w:val="center"/>
              <w:rPr>
                <w:sz w:val="16"/>
                <w:szCs w:val="16"/>
                <w:lang w:bidi="th-TH"/>
              </w:rPr>
            </w:pPr>
            <w:r w:rsidRPr="00ED3468">
              <w:rPr>
                <w:sz w:val="16"/>
                <w:szCs w:val="16"/>
                <w:lang w:bidi="th-TH"/>
              </w:rPr>
              <w:t xml:space="preserve">XYLENES (mixture </w:t>
            </w:r>
            <w:r w:rsidRPr="00ED3468">
              <w:rPr>
                <w:b/>
                <w:bCs/>
                <w:sz w:val="16"/>
                <w:szCs w:val="16"/>
                <w:u w:val="single"/>
                <w:lang w:bidi="th-TH"/>
              </w:rPr>
              <w:t xml:space="preserve">containing </w:t>
            </w:r>
            <w:r>
              <w:rPr>
                <w:b/>
                <w:bCs/>
                <w:sz w:val="16"/>
                <w:szCs w:val="16"/>
                <w:u w:val="single"/>
                <w:lang w:bidi="th-TH"/>
              </w:rPr>
              <w:t xml:space="preserve">≥ 0.1% </w:t>
            </w:r>
            <w:r w:rsidRPr="00ED3468">
              <w:rPr>
                <w:b/>
                <w:bCs/>
                <w:sz w:val="16"/>
                <w:szCs w:val="16"/>
                <w:u w:val="single"/>
                <w:lang w:bidi="th-TH"/>
              </w:rPr>
              <w:t>cumen</w:t>
            </w:r>
            <w:r>
              <w:rPr>
                <w:b/>
                <w:bCs/>
                <w:sz w:val="16"/>
                <w:szCs w:val="16"/>
                <w:u w:val="single"/>
                <w:lang w:bidi="th-TH"/>
              </w:rPr>
              <w:t xml:space="preserve">e, </w:t>
            </w:r>
            <w:r w:rsidRPr="00ED3468">
              <w:rPr>
                <w:sz w:val="16"/>
                <w:szCs w:val="16"/>
                <w:lang w:bidi="th-TH"/>
              </w:rPr>
              <w:t>with</w:t>
            </w:r>
            <w:r>
              <w:rPr>
                <w:sz w:val="16"/>
                <w:szCs w:val="16"/>
                <w:lang w:bidi="th-TH"/>
              </w:rPr>
              <w:t xml:space="preserve"> </w:t>
            </w:r>
            <w:r w:rsidRPr="00ED3468">
              <w:rPr>
                <w:sz w:val="16"/>
                <w:szCs w:val="16"/>
                <w:lang w:bidi="th-TH"/>
              </w:rPr>
              <w:t xml:space="preserve">0° C </w:t>
            </w:r>
            <w:r>
              <w:rPr>
                <w:sz w:val="16"/>
                <w:szCs w:val="16"/>
                <w:lang w:bidi="th-TH"/>
              </w:rPr>
              <w:t xml:space="preserve">&lt; </w:t>
            </w:r>
            <w:r w:rsidRPr="00ED3468">
              <w:rPr>
                <w:sz w:val="16"/>
                <w:szCs w:val="16"/>
                <w:lang w:bidi="th-TH"/>
              </w:rPr>
              <w:t xml:space="preserve">melting point ≤ </w:t>
            </w:r>
            <w:r>
              <w:rPr>
                <w:sz w:val="16"/>
                <w:szCs w:val="16"/>
                <w:lang w:bidi="th-TH"/>
              </w:rPr>
              <w:t>13</w:t>
            </w:r>
            <w:r w:rsidRPr="00ED3468">
              <w:rPr>
                <w:sz w:val="16"/>
                <w:szCs w:val="16"/>
                <w:lang w:bidi="th-TH"/>
              </w:rPr>
              <w:t>° 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2BD7CA56"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3</w:t>
            </w:r>
          </w:p>
        </w:tc>
        <w:tc>
          <w:tcPr>
            <w:tcW w:w="471" w:type="dxa"/>
            <w:tcBorders>
              <w:top w:val="single" w:sz="6" w:space="0" w:color="auto"/>
              <w:left w:val="single" w:sz="4" w:space="0" w:color="auto"/>
              <w:bottom w:val="single" w:sz="6" w:space="0" w:color="auto"/>
              <w:right w:val="single" w:sz="6" w:space="0" w:color="auto"/>
            </w:tcBorders>
            <w:shd w:val="clear" w:color="auto" w:fill="auto"/>
          </w:tcPr>
          <w:p w14:paraId="1079FF64"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F1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33475102"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II</w:t>
            </w:r>
            <w:r>
              <w:rPr>
                <w:sz w:val="16"/>
                <w:szCs w:val="16"/>
                <w:lang w:bidi="th-TH"/>
              </w:rPr>
              <w:t>I</w:t>
            </w:r>
          </w:p>
        </w:tc>
        <w:tc>
          <w:tcPr>
            <w:tcW w:w="695" w:type="dxa"/>
            <w:tcBorders>
              <w:top w:val="single" w:sz="6" w:space="0" w:color="auto"/>
              <w:left w:val="single" w:sz="6" w:space="0" w:color="auto"/>
              <w:bottom w:val="single" w:sz="6" w:space="0" w:color="auto"/>
              <w:right w:val="single" w:sz="6" w:space="0" w:color="auto"/>
            </w:tcBorders>
            <w:shd w:val="clear" w:color="auto" w:fill="auto"/>
            <w:noWrap/>
          </w:tcPr>
          <w:p w14:paraId="51FB7D9C" w14:textId="77777777" w:rsidR="00DE6805" w:rsidRDefault="00DE6805" w:rsidP="00290152">
            <w:pPr>
              <w:autoSpaceDE w:val="0"/>
              <w:autoSpaceDN w:val="0"/>
              <w:adjustRightInd w:val="0"/>
              <w:spacing w:before="10" w:after="10"/>
              <w:jc w:val="center"/>
              <w:rPr>
                <w:b/>
                <w:bCs/>
                <w:sz w:val="16"/>
                <w:szCs w:val="16"/>
                <w:u w:val="single"/>
                <w:lang w:bidi="th-TH"/>
              </w:rPr>
            </w:pPr>
            <w:r w:rsidRPr="00775F97">
              <w:rPr>
                <w:sz w:val="16"/>
                <w:szCs w:val="16"/>
                <w:lang w:bidi="th-TH"/>
              </w:rPr>
              <w:t>3+N2</w:t>
            </w:r>
            <w:r w:rsidRPr="002B7E70">
              <w:rPr>
                <w:b/>
                <w:bCs/>
                <w:sz w:val="16"/>
                <w:szCs w:val="16"/>
                <w:u w:val="single"/>
                <w:lang w:bidi="th-TH"/>
              </w:rPr>
              <w:t>+</w:t>
            </w:r>
          </w:p>
          <w:p w14:paraId="380EB93E" w14:textId="77777777" w:rsidR="00DE6805" w:rsidRPr="00775F97" w:rsidRDefault="00DE6805" w:rsidP="00290152">
            <w:pPr>
              <w:autoSpaceDE w:val="0"/>
              <w:autoSpaceDN w:val="0"/>
              <w:adjustRightInd w:val="0"/>
              <w:spacing w:before="10" w:after="10"/>
              <w:jc w:val="center"/>
              <w:rPr>
                <w:sz w:val="16"/>
                <w:szCs w:val="16"/>
                <w:lang w:bidi="th-TH"/>
              </w:rPr>
            </w:pPr>
            <w:r w:rsidRPr="002B7E70">
              <w:rPr>
                <w:b/>
                <w:bCs/>
                <w:sz w:val="16"/>
                <w:szCs w:val="16"/>
                <w:u w:val="single"/>
                <w:lang w:bidi="th-TH"/>
              </w:rPr>
              <w:t>CMR</w:t>
            </w:r>
          </w:p>
        </w:tc>
        <w:tc>
          <w:tcPr>
            <w:tcW w:w="581" w:type="dxa"/>
            <w:tcBorders>
              <w:top w:val="single" w:sz="6" w:space="0" w:color="auto"/>
              <w:left w:val="single" w:sz="6" w:space="0" w:color="auto"/>
              <w:bottom w:val="single" w:sz="6" w:space="0" w:color="auto"/>
              <w:right w:val="single" w:sz="6" w:space="0" w:color="auto"/>
            </w:tcBorders>
            <w:shd w:val="clear" w:color="auto" w:fill="auto"/>
          </w:tcPr>
          <w:p w14:paraId="27E544C2"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18B9A06" w14:textId="77777777" w:rsidR="00DE6805" w:rsidRPr="00775F97" w:rsidRDefault="00DE6805" w:rsidP="00290152">
            <w:pPr>
              <w:autoSpaceDE w:val="0"/>
              <w:autoSpaceDN w:val="0"/>
              <w:adjustRightInd w:val="0"/>
              <w:spacing w:before="10" w:after="10"/>
              <w:jc w:val="center"/>
              <w:rPr>
                <w:strike/>
                <w:sz w:val="16"/>
                <w:szCs w:val="16"/>
                <w:lang w:bidi="th-TH"/>
              </w:rPr>
            </w:pPr>
            <w:r w:rsidRPr="00775F97">
              <w:rPr>
                <w:strike/>
                <w:sz w:val="16"/>
                <w:szCs w:val="16"/>
                <w:lang w:bidi="th-TH"/>
              </w:rPr>
              <w:t>3</w:t>
            </w:r>
            <w:r>
              <w:rPr>
                <w:sz w:val="16"/>
                <w:szCs w:val="16"/>
                <w:lang w:bidi="th-TH"/>
              </w:rPr>
              <w:t xml:space="preserve"> </w:t>
            </w:r>
            <w:r w:rsidRPr="00775F97">
              <w:rPr>
                <w:b/>
                <w:bCs/>
                <w:sz w:val="16"/>
                <w:szCs w:val="16"/>
                <w:lang w:bidi="th-TH"/>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3A09FF7"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4257AA8"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CDF5426" w14:textId="77777777" w:rsidR="00DE6805" w:rsidRPr="002B7E70" w:rsidRDefault="00DE6805" w:rsidP="00290152">
            <w:pPr>
              <w:autoSpaceDE w:val="0"/>
              <w:autoSpaceDN w:val="0"/>
              <w:adjustRightInd w:val="0"/>
              <w:spacing w:before="10" w:after="10"/>
              <w:jc w:val="center"/>
              <w:rPr>
                <w:sz w:val="16"/>
                <w:szCs w:val="16"/>
                <w:lang w:bidi="th-TH"/>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EAC1CD5"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9</w:t>
            </w:r>
            <w:r>
              <w:rPr>
                <w:sz w:val="16"/>
                <w:szCs w:val="16"/>
                <w:lang w:bidi="th-TH"/>
              </w:rPr>
              <w:t>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BDAE7ED" w14:textId="77777777" w:rsidR="00DE6805" w:rsidRPr="002B7E70" w:rsidRDefault="00DE6805" w:rsidP="00290152">
            <w:pPr>
              <w:autoSpaceDE w:val="0"/>
              <w:autoSpaceDN w:val="0"/>
              <w:adjustRightInd w:val="0"/>
              <w:spacing w:before="10" w:after="10"/>
              <w:rPr>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00530D"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F7EFF67"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618D88D"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 xml:space="preserve">T1 </w:t>
            </w:r>
            <w:r w:rsidRPr="00ED3468">
              <w:rPr>
                <w:sz w:val="16"/>
                <w:szCs w:val="16"/>
                <w:vertAlign w:val="superscript"/>
                <w:lang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623873A9"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2AB9FD74"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3C3D0390" w14:textId="77777777" w:rsidR="00DE6805" w:rsidRPr="002B7E70" w:rsidRDefault="00DE6805" w:rsidP="00290152">
            <w:pPr>
              <w:autoSpaceDE w:val="0"/>
              <w:autoSpaceDN w:val="0"/>
              <w:adjustRightInd w:val="0"/>
              <w:spacing w:before="10" w:after="10"/>
              <w:jc w:val="center"/>
              <w:rPr>
                <w:sz w:val="16"/>
                <w:szCs w:val="16"/>
                <w:lang w:val="fr-BE" w:bidi="th-TH"/>
              </w:rPr>
            </w:pPr>
            <w:r w:rsidRPr="002B7E70">
              <w:rPr>
                <w:sz w:val="16"/>
                <w:szCs w:val="16"/>
                <w:lang w:val="fr-BE" w:bidi="th-TH"/>
              </w:rPr>
              <w:t>PP</w:t>
            </w:r>
            <w:r>
              <w:rPr>
                <w:sz w:val="16"/>
                <w:szCs w:val="16"/>
                <w:lang w:val="fr-BE" w:bidi="th-TH"/>
              </w:rPr>
              <w:t xml:space="preserve">, </w:t>
            </w:r>
            <w:r w:rsidRPr="00A66E77">
              <w:rPr>
                <w:b/>
                <w:bCs/>
                <w:sz w:val="16"/>
                <w:szCs w:val="16"/>
                <w:u w:val="single"/>
                <w:lang w:val="fr-BE" w:bidi="th-TH"/>
              </w:rPr>
              <w:t>EP</w:t>
            </w:r>
            <w:r>
              <w:rPr>
                <w:sz w:val="16"/>
                <w:szCs w:val="16"/>
                <w:lang w:val="fr-BE" w:bidi="th-TH"/>
              </w:rPr>
              <w:t xml:space="preserve">, EX, </w:t>
            </w:r>
            <w:r w:rsidRPr="00A66E77">
              <w:rPr>
                <w:b/>
                <w:bCs/>
                <w:sz w:val="16"/>
                <w:szCs w:val="16"/>
                <w:u w:val="single"/>
                <w:lang w:val="fr-BE" w:bidi="th-TH"/>
              </w:rPr>
              <w:t>TOX</w:t>
            </w:r>
            <w:r>
              <w:rPr>
                <w:sz w:val="16"/>
                <w:szCs w:val="16"/>
                <w:lang w:val="fr-BE" w:bidi="th-TH"/>
              </w:rPr>
              <w:t>, A</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BBE7C8A"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5BC69B7" w14:textId="77777777" w:rsidR="00DE6805" w:rsidRPr="002B7E70" w:rsidRDefault="00DE6805" w:rsidP="00290152">
            <w:pPr>
              <w:autoSpaceDE w:val="0"/>
              <w:autoSpaceDN w:val="0"/>
              <w:adjustRightInd w:val="0"/>
              <w:spacing w:before="10" w:after="10"/>
              <w:jc w:val="center"/>
              <w:rPr>
                <w:sz w:val="16"/>
                <w:szCs w:val="16"/>
                <w:lang w:bidi="th-TH"/>
              </w:rPr>
            </w:pPr>
            <w:r w:rsidRPr="00E339C7">
              <w:rPr>
                <w:sz w:val="16"/>
                <w:szCs w:val="16"/>
                <w:lang w:bidi="th-TH"/>
              </w:rPr>
              <w:t>6: +17 ºC; 17</w:t>
            </w:r>
          </w:p>
        </w:tc>
      </w:tr>
    </w:tbl>
    <w:p w14:paraId="4490F51A" w14:textId="0622AF3F" w:rsidR="00DE6805" w:rsidRPr="00423A03" w:rsidRDefault="00DE6805" w:rsidP="00423A03">
      <w:pPr>
        <w:pStyle w:val="SingleTxtG"/>
        <w:spacing w:before="120"/>
        <w:rPr>
          <w:i/>
          <w:iCs/>
        </w:rPr>
      </w:pPr>
      <w:r w:rsidRPr="00423A03">
        <w:rPr>
          <w:i/>
          <w:iCs/>
        </w:rPr>
        <w:t>Note: to indicate the Cumene level at or above 0.1%, the symbol “≥”is used.</w:t>
      </w:r>
    </w:p>
    <w:p w14:paraId="0817CFE0" w14:textId="55C05341" w:rsidR="00DE6805" w:rsidRDefault="00DE6805" w:rsidP="00122200">
      <w:pPr>
        <w:pStyle w:val="H1G"/>
      </w:pPr>
      <w:r>
        <w:lastRenderedPageBreak/>
        <w:tab/>
      </w:r>
      <w:r>
        <w:tab/>
        <w:t xml:space="preserve">Option 2 : </w:t>
      </w:r>
      <w:r w:rsidR="00BF2940">
        <w:t xml:space="preserve">Amend </w:t>
      </w:r>
      <w:r>
        <w:t>entries in Table C</w:t>
      </w:r>
      <w:r w:rsidR="00BF2940">
        <w:t xml:space="preserve"> of Chapter 3.2</w:t>
      </w:r>
      <w:r>
        <w:t xml:space="preserve"> for </w:t>
      </w:r>
      <w:r w:rsidR="00036F5C">
        <w:t xml:space="preserve">entry into force on 1 January </w:t>
      </w:r>
      <w:r>
        <w:t>2025, as * positions</w:t>
      </w:r>
    </w:p>
    <w:p w14:paraId="148E72C2" w14:textId="4E46C50C" w:rsidR="00DE6805" w:rsidRPr="00DE4EC1" w:rsidRDefault="00DE4EC1" w:rsidP="00423A03">
      <w:pPr>
        <w:pStyle w:val="SingleTxtG"/>
        <w:keepNext/>
        <w:keepLines/>
      </w:pPr>
      <w:r>
        <w:t>10.</w:t>
      </w:r>
      <w:r>
        <w:tab/>
      </w:r>
      <w:r w:rsidR="00DE6805" w:rsidRPr="00DE4EC1">
        <w:t xml:space="preserve">The below proposals consider the introduction of * positions to replace the existing entry under UN </w:t>
      </w:r>
      <w:r w:rsidR="00036F5C">
        <w:t xml:space="preserve">No. </w:t>
      </w:r>
      <w:r w:rsidR="00DE6805" w:rsidRPr="00DE4EC1">
        <w:t>1223 and 3 entries of UN</w:t>
      </w:r>
      <w:r w:rsidR="00360D95">
        <w:t xml:space="preserve"> No.</w:t>
      </w:r>
      <w:r w:rsidR="00DE6805" w:rsidRPr="00DE4EC1">
        <w:t xml:space="preserve"> 1307, as the </w:t>
      </w:r>
      <w:r w:rsidR="00360D95">
        <w:t>informal working group on Substances</w:t>
      </w:r>
      <w:r w:rsidR="00DE6805" w:rsidRPr="00DE4EC1">
        <w:t xml:space="preserve"> reflected on this option in their report. (</w:t>
      </w:r>
      <w:r w:rsidR="00DE6805" w:rsidRPr="00DE4EC1">
        <w:rPr>
          <w:b/>
          <w:bCs/>
          <w:u w:val="single"/>
        </w:rPr>
        <w:t>New text</w:t>
      </w:r>
      <w:r w:rsidR="00DE6805" w:rsidRPr="00DE4EC1">
        <w:t xml:space="preserve"> in bold and underlined; </w:t>
      </w:r>
      <w:r w:rsidR="00DE6805" w:rsidRPr="009A74F4">
        <w:rPr>
          <w:strike/>
        </w:rPr>
        <w:t>deleted text</w:t>
      </w:r>
      <w:r w:rsidR="00DE6805" w:rsidRPr="00DE4EC1">
        <w:t xml:space="preserve"> in strikethrough).</w:t>
      </w:r>
    </w:p>
    <w:p w14:paraId="37D540AA" w14:textId="4ABC2054" w:rsidR="00DE6805" w:rsidRPr="00DE4EC1" w:rsidRDefault="00DE4EC1" w:rsidP="00423A03">
      <w:pPr>
        <w:pStyle w:val="SingleTxtG"/>
        <w:keepNext/>
        <w:keepLines/>
      </w:pPr>
      <w:r>
        <w:t>11.</w:t>
      </w:r>
      <w:r>
        <w:tab/>
      </w:r>
      <w:r w:rsidR="00DE6805" w:rsidRPr="00DE4EC1">
        <w:t>Amend entry in  Table C</w:t>
      </w:r>
      <w:r w:rsidR="000647BA">
        <w:t xml:space="preserve"> of Chapter 3.2</w:t>
      </w:r>
      <w:r w:rsidR="00DE6805" w:rsidRPr="00DE4EC1">
        <w:t xml:space="preserve"> for UN</w:t>
      </w:r>
      <w:r w:rsidR="000647BA">
        <w:t xml:space="preserve"> No.</w:t>
      </w:r>
      <w:r w:rsidR="00DE6805" w:rsidRPr="00DE4EC1">
        <w:t xml:space="preserve"> 1223 KEROSENE</w:t>
      </w:r>
    </w:p>
    <w:tbl>
      <w:tblPr>
        <w:tblW w:w="0" w:type="auto"/>
        <w:jc w:val="right"/>
        <w:tblLayout w:type="fixed"/>
        <w:tblCellMar>
          <w:top w:w="28" w:type="dxa"/>
          <w:left w:w="28" w:type="dxa"/>
          <w:bottom w:w="28" w:type="dxa"/>
          <w:right w:w="28" w:type="dxa"/>
        </w:tblCellMar>
        <w:tblLook w:val="0000" w:firstRow="0" w:lastRow="0" w:firstColumn="0" w:lastColumn="0" w:noHBand="0" w:noVBand="0"/>
      </w:tblPr>
      <w:tblGrid>
        <w:gridCol w:w="567"/>
        <w:gridCol w:w="2500"/>
        <w:gridCol w:w="346"/>
        <w:gridCol w:w="407"/>
        <w:gridCol w:w="283"/>
        <w:gridCol w:w="1276"/>
        <w:gridCol w:w="567"/>
        <w:gridCol w:w="425"/>
        <w:gridCol w:w="567"/>
        <w:gridCol w:w="567"/>
        <w:gridCol w:w="567"/>
        <w:gridCol w:w="600"/>
        <w:gridCol w:w="567"/>
        <w:gridCol w:w="567"/>
        <w:gridCol w:w="567"/>
        <w:gridCol w:w="567"/>
        <w:gridCol w:w="704"/>
        <w:gridCol w:w="572"/>
        <w:gridCol w:w="704"/>
        <w:gridCol w:w="427"/>
        <w:gridCol w:w="850"/>
      </w:tblGrid>
      <w:tr w:rsidR="00DE6805" w:rsidRPr="006852FE" w14:paraId="706882A6" w14:textId="77777777" w:rsidTr="00290152">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0B1E787A"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w:t>
            </w:r>
          </w:p>
        </w:tc>
        <w:tc>
          <w:tcPr>
            <w:tcW w:w="2500" w:type="dxa"/>
            <w:tcBorders>
              <w:top w:val="single" w:sz="6" w:space="0" w:color="auto"/>
              <w:left w:val="single" w:sz="6" w:space="0" w:color="auto"/>
              <w:bottom w:val="single" w:sz="6" w:space="0" w:color="auto"/>
              <w:right w:val="single" w:sz="6" w:space="0" w:color="auto"/>
            </w:tcBorders>
          </w:tcPr>
          <w:p w14:paraId="2B009512"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(2)</w:t>
            </w:r>
          </w:p>
        </w:tc>
        <w:tc>
          <w:tcPr>
            <w:tcW w:w="346" w:type="dxa"/>
            <w:tcBorders>
              <w:top w:val="single" w:sz="6" w:space="0" w:color="auto"/>
              <w:left w:val="single" w:sz="6" w:space="0" w:color="auto"/>
              <w:bottom w:val="single" w:sz="6" w:space="0" w:color="auto"/>
              <w:right w:val="single" w:sz="4" w:space="0" w:color="auto"/>
            </w:tcBorders>
          </w:tcPr>
          <w:p w14:paraId="5063A895"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(3a)</w:t>
            </w:r>
          </w:p>
        </w:tc>
        <w:tc>
          <w:tcPr>
            <w:tcW w:w="407" w:type="dxa"/>
            <w:tcBorders>
              <w:top w:val="single" w:sz="6" w:space="0" w:color="auto"/>
              <w:left w:val="single" w:sz="4" w:space="0" w:color="auto"/>
              <w:bottom w:val="single" w:sz="6" w:space="0" w:color="auto"/>
              <w:right w:val="single" w:sz="6" w:space="0" w:color="auto"/>
            </w:tcBorders>
          </w:tcPr>
          <w:p w14:paraId="1A473C31"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(3b)</w:t>
            </w:r>
          </w:p>
        </w:tc>
        <w:tc>
          <w:tcPr>
            <w:tcW w:w="283" w:type="dxa"/>
            <w:tcBorders>
              <w:top w:val="single" w:sz="6" w:space="0" w:color="auto"/>
              <w:left w:val="single" w:sz="6" w:space="0" w:color="auto"/>
              <w:bottom w:val="single" w:sz="6" w:space="0" w:color="auto"/>
              <w:right w:val="single" w:sz="6" w:space="0" w:color="auto"/>
            </w:tcBorders>
          </w:tcPr>
          <w:p w14:paraId="39DCD208"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(4)</w:t>
            </w:r>
          </w:p>
        </w:tc>
        <w:tc>
          <w:tcPr>
            <w:tcW w:w="1276" w:type="dxa"/>
            <w:tcBorders>
              <w:top w:val="single" w:sz="6" w:space="0" w:color="auto"/>
              <w:left w:val="single" w:sz="6" w:space="0" w:color="auto"/>
              <w:bottom w:val="single" w:sz="6" w:space="0" w:color="auto"/>
              <w:right w:val="single" w:sz="6" w:space="0" w:color="auto"/>
            </w:tcBorders>
            <w:noWrap/>
          </w:tcPr>
          <w:p w14:paraId="67725984"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(5)</w:t>
            </w:r>
          </w:p>
        </w:tc>
        <w:tc>
          <w:tcPr>
            <w:tcW w:w="567" w:type="dxa"/>
            <w:tcBorders>
              <w:top w:val="single" w:sz="6" w:space="0" w:color="auto"/>
              <w:left w:val="single" w:sz="6" w:space="0" w:color="auto"/>
              <w:bottom w:val="single" w:sz="6" w:space="0" w:color="auto"/>
              <w:right w:val="single" w:sz="6" w:space="0" w:color="auto"/>
            </w:tcBorders>
          </w:tcPr>
          <w:p w14:paraId="28E10A46"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(6)</w:t>
            </w:r>
          </w:p>
        </w:tc>
        <w:tc>
          <w:tcPr>
            <w:tcW w:w="425" w:type="dxa"/>
            <w:tcBorders>
              <w:top w:val="single" w:sz="6" w:space="0" w:color="auto"/>
              <w:left w:val="single" w:sz="6" w:space="0" w:color="auto"/>
              <w:bottom w:val="single" w:sz="6" w:space="0" w:color="auto"/>
              <w:right w:val="single" w:sz="6" w:space="0" w:color="auto"/>
            </w:tcBorders>
          </w:tcPr>
          <w:p w14:paraId="5C53F9CB"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(7)</w:t>
            </w:r>
          </w:p>
        </w:tc>
        <w:tc>
          <w:tcPr>
            <w:tcW w:w="567" w:type="dxa"/>
            <w:tcBorders>
              <w:top w:val="single" w:sz="6" w:space="0" w:color="auto"/>
              <w:left w:val="single" w:sz="6" w:space="0" w:color="auto"/>
              <w:bottom w:val="single" w:sz="6" w:space="0" w:color="auto"/>
              <w:right w:val="single" w:sz="6" w:space="0" w:color="auto"/>
            </w:tcBorders>
          </w:tcPr>
          <w:p w14:paraId="1CA2BCD6"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(8)</w:t>
            </w:r>
          </w:p>
        </w:tc>
        <w:tc>
          <w:tcPr>
            <w:tcW w:w="567" w:type="dxa"/>
            <w:tcBorders>
              <w:top w:val="single" w:sz="6" w:space="0" w:color="auto"/>
              <w:left w:val="single" w:sz="6" w:space="0" w:color="auto"/>
              <w:bottom w:val="single" w:sz="6" w:space="0" w:color="auto"/>
              <w:right w:val="single" w:sz="6" w:space="0" w:color="auto"/>
            </w:tcBorders>
          </w:tcPr>
          <w:p w14:paraId="2A331A49"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(9)</w:t>
            </w:r>
          </w:p>
        </w:tc>
        <w:tc>
          <w:tcPr>
            <w:tcW w:w="567" w:type="dxa"/>
            <w:tcBorders>
              <w:top w:val="single" w:sz="6" w:space="0" w:color="auto"/>
              <w:left w:val="single" w:sz="6" w:space="0" w:color="auto"/>
              <w:bottom w:val="single" w:sz="6" w:space="0" w:color="auto"/>
              <w:right w:val="single" w:sz="6" w:space="0" w:color="auto"/>
            </w:tcBorders>
          </w:tcPr>
          <w:p w14:paraId="0584335F"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(10)</w:t>
            </w:r>
          </w:p>
        </w:tc>
        <w:tc>
          <w:tcPr>
            <w:tcW w:w="600" w:type="dxa"/>
            <w:tcBorders>
              <w:top w:val="single" w:sz="6" w:space="0" w:color="auto"/>
              <w:left w:val="single" w:sz="6" w:space="0" w:color="auto"/>
              <w:bottom w:val="single" w:sz="6" w:space="0" w:color="auto"/>
              <w:right w:val="single" w:sz="6" w:space="0" w:color="auto"/>
            </w:tcBorders>
          </w:tcPr>
          <w:p w14:paraId="3BB3769D"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(11)</w:t>
            </w:r>
          </w:p>
        </w:tc>
        <w:tc>
          <w:tcPr>
            <w:tcW w:w="567" w:type="dxa"/>
            <w:tcBorders>
              <w:top w:val="single" w:sz="6" w:space="0" w:color="auto"/>
              <w:left w:val="single" w:sz="6" w:space="0" w:color="auto"/>
              <w:bottom w:val="single" w:sz="6" w:space="0" w:color="auto"/>
              <w:right w:val="single" w:sz="6" w:space="0" w:color="auto"/>
            </w:tcBorders>
          </w:tcPr>
          <w:p w14:paraId="6EDA3A3A"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(12)</w:t>
            </w:r>
          </w:p>
        </w:tc>
        <w:tc>
          <w:tcPr>
            <w:tcW w:w="567" w:type="dxa"/>
            <w:tcBorders>
              <w:top w:val="single" w:sz="6" w:space="0" w:color="auto"/>
              <w:left w:val="single" w:sz="6" w:space="0" w:color="auto"/>
              <w:bottom w:val="single" w:sz="6" w:space="0" w:color="auto"/>
              <w:right w:val="single" w:sz="6" w:space="0" w:color="auto"/>
            </w:tcBorders>
          </w:tcPr>
          <w:p w14:paraId="44F8B111"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(13)</w:t>
            </w:r>
          </w:p>
        </w:tc>
        <w:tc>
          <w:tcPr>
            <w:tcW w:w="567" w:type="dxa"/>
            <w:tcBorders>
              <w:top w:val="single" w:sz="6" w:space="0" w:color="auto"/>
              <w:left w:val="single" w:sz="6" w:space="0" w:color="auto"/>
              <w:bottom w:val="single" w:sz="6" w:space="0" w:color="auto"/>
              <w:right w:val="single" w:sz="6" w:space="0" w:color="auto"/>
            </w:tcBorders>
          </w:tcPr>
          <w:p w14:paraId="13ADA588"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(14)</w:t>
            </w:r>
          </w:p>
        </w:tc>
        <w:tc>
          <w:tcPr>
            <w:tcW w:w="567" w:type="dxa"/>
            <w:tcBorders>
              <w:top w:val="single" w:sz="6" w:space="0" w:color="auto"/>
              <w:left w:val="single" w:sz="6" w:space="0" w:color="auto"/>
              <w:bottom w:val="single" w:sz="6" w:space="0" w:color="auto"/>
              <w:right w:val="single" w:sz="6" w:space="0" w:color="auto"/>
            </w:tcBorders>
          </w:tcPr>
          <w:p w14:paraId="07B40968"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(15)</w:t>
            </w:r>
          </w:p>
        </w:tc>
        <w:tc>
          <w:tcPr>
            <w:tcW w:w="704" w:type="dxa"/>
            <w:tcBorders>
              <w:top w:val="single" w:sz="6" w:space="0" w:color="auto"/>
              <w:left w:val="single" w:sz="6" w:space="0" w:color="auto"/>
              <w:bottom w:val="single" w:sz="6" w:space="0" w:color="auto"/>
              <w:right w:val="single" w:sz="6" w:space="0" w:color="auto"/>
            </w:tcBorders>
          </w:tcPr>
          <w:p w14:paraId="20D99AB3"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(16)</w:t>
            </w:r>
          </w:p>
        </w:tc>
        <w:tc>
          <w:tcPr>
            <w:tcW w:w="572" w:type="dxa"/>
            <w:tcBorders>
              <w:top w:val="single" w:sz="6" w:space="0" w:color="auto"/>
              <w:left w:val="single" w:sz="6" w:space="0" w:color="auto"/>
              <w:bottom w:val="single" w:sz="6" w:space="0" w:color="auto"/>
              <w:right w:val="single" w:sz="6" w:space="0" w:color="auto"/>
            </w:tcBorders>
          </w:tcPr>
          <w:p w14:paraId="5710762E"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(17)</w:t>
            </w:r>
          </w:p>
        </w:tc>
        <w:tc>
          <w:tcPr>
            <w:tcW w:w="704" w:type="dxa"/>
            <w:tcBorders>
              <w:top w:val="single" w:sz="6" w:space="0" w:color="auto"/>
              <w:left w:val="single" w:sz="6" w:space="0" w:color="auto"/>
              <w:bottom w:val="single" w:sz="6" w:space="0" w:color="auto"/>
              <w:right w:val="single" w:sz="6" w:space="0" w:color="auto"/>
            </w:tcBorders>
          </w:tcPr>
          <w:p w14:paraId="2D92A28C"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(18)</w:t>
            </w:r>
          </w:p>
        </w:tc>
        <w:tc>
          <w:tcPr>
            <w:tcW w:w="427" w:type="dxa"/>
            <w:tcBorders>
              <w:top w:val="single" w:sz="6" w:space="0" w:color="auto"/>
              <w:left w:val="single" w:sz="6" w:space="0" w:color="auto"/>
              <w:bottom w:val="single" w:sz="6" w:space="0" w:color="auto"/>
              <w:right w:val="single" w:sz="6" w:space="0" w:color="auto"/>
            </w:tcBorders>
          </w:tcPr>
          <w:p w14:paraId="6D72948C"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(19)</w:t>
            </w:r>
          </w:p>
        </w:tc>
        <w:tc>
          <w:tcPr>
            <w:tcW w:w="850" w:type="dxa"/>
            <w:tcBorders>
              <w:top w:val="single" w:sz="6" w:space="0" w:color="auto"/>
              <w:left w:val="single" w:sz="6" w:space="0" w:color="auto"/>
              <w:bottom w:val="single" w:sz="6" w:space="0" w:color="auto"/>
              <w:right w:val="single" w:sz="6" w:space="0" w:color="auto"/>
            </w:tcBorders>
          </w:tcPr>
          <w:p w14:paraId="5FB9A7D5"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(20)</w:t>
            </w:r>
          </w:p>
        </w:tc>
      </w:tr>
      <w:tr w:rsidR="00DE6805" w:rsidRPr="006852FE" w14:paraId="40BC4344" w14:textId="77777777" w:rsidTr="00290152">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74690633" w14:textId="77777777" w:rsidR="00DE6805" w:rsidRPr="006852FE" w:rsidRDefault="00DE6805" w:rsidP="00290152">
            <w:pPr>
              <w:autoSpaceDE w:val="0"/>
              <w:autoSpaceDN w:val="0"/>
              <w:adjustRightInd w:val="0"/>
              <w:spacing w:before="10" w:after="10"/>
              <w:jc w:val="center"/>
              <w:rPr>
                <w:sz w:val="13"/>
                <w:szCs w:val="13"/>
                <w:lang w:bidi="th-TH"/>
              </w:rPr>
            </w:pPr>
          </w:p>
        </w:tc>
        <w:tc>
          <w:tcPr>
            <w:tcW w:w="2500" w:type="dxa"/>
            <w:tcBorders>
              <w:top w:val="single" w:sz="6" w:space="0" w:color="auto"/>
              <w:left w:val="single" w:sz="6" w:space="0" w:color="auto"/>
              <w:bottom w:val="single" w:sz="6" w:space="0" w:color="auto"/>
              <w:right w:val="single" w:sz="6" w:space="0" w:color="auto"/>
            </w:tcBorders>
          </w:tcPr>
          <w:p w14:paraId="7C1FC1F1"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3.1.2</w:t>
            </w:r>
          </w:p>
        </w:tc>
        <w:tc>
          <w:tcPr>
            <w:tcW w:w="346" w:type="dxa"/>
            <w:tcBorders>
              <w:top w:val="single" w:sz="6" w:space="0" w:color="auto"/>
              <w:left w:val="single" w:sz="6" w:space="0" w:color="auto"/>
              <w:bottom w:val="single" w:sz="6" w:space="0" w:color="auto"/>
              <w:right w:val="single" w:sz="4" w:space="0" w:color="auto"/>
            </w:tcBorders>
          </w:tcPr>
          <w:p w14:paraId="69603EA6"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2.2</w:t>
            </w:r>
          </w:p>
        </w:tc>
        <w:tc>
          <w:tcPr>
            <w:tcW w:w="407" w:type="dxa"/>
            <w:tcBorders>
              <w:top w:val="single" w:sz="6" w:space="0" w:color="auto"/>
              <w:left w:val="single" w:sz="4" w:space="0" w:color="auto"/>
              <w:bottom w:val="single" w:sz="6" w:space="0" w:color="auto"/>
              <w:right w:val="single" w:sz="6" w:space="0" w:color="auto"/>
            </w:tcBorders>
          </w:tcPr>
          <w:p w14:paraId="2C504923"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2.2</w:t>
            </w:r>
          </w:p>
        </w:tc>
        <w:tc>
          <w:tcPr>
            <w:tcW w:w="283" w:type="dxa"/>
            <w:tcBorders>
              <w:top w:val="single" w:sz="6" w:space="0" w:color="auto"/>
              <w:left w:val="single" w:sz="6" w:space="0" w:color="auto"/>
              <w:bottom w:val="single" w:sz="6" w:space="0" w:color="auto"/>
              <w:right w:val="single" w:sz="6" w:space="0" w:color="auto"/>
            </w:tcBorders>
          </w:tcPr>
          <w:p w14:paraId="1F128D99"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2.1.1.3</w:t>
            </w:r>
          </w:p>
        </w:tc>
        <w:tc>
          <w:tcPr>
            <w:tcW w:w="1276" w:type="dxa"/>
            <w:tcBorders>
              <w:top w:val="single" w:sz="6" w:space="0" w:color="auto"/>
              <w:left w:val="single" w:sz="6" w:space="0" w:color="auto"/>
              <w:bottom w:val="single" w:sz="6" w:space="0" w:color="auto"/>
              <w:right w:val="single" w:sz="6" w:space="0" w:color="auto"/>
            </w:tcBorders>
            <w:noWrap/>
          </w:tcPr>
          <w:p w14:paraId="25CEDDCE"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5.2.2 / 3.2.3.1</w:t>
            </w:r>
          </w:p>
        </w:tc>
        <w:tc>
          <w:tcPr>
            <w:tcW w:w="567" w:type="dxa"/>
            <w:tcBorders>
              <w:top w:val="single" w:sz="6" w:space="0" w:color="auto"/>
              <w:left w:val="single" w:sz="6" w:space="0" w:color="auto"/>
              <w:bottom w:val="single" w:sz="6" w:space="0" w:color="auto"/>
              <w:right w:val="single" w:sz="6" w:space="0" w:color="auto"/>
            </w:tcBorders>
          </w:tcPr>
          <w:p w14:paraId="0C1FFCA9"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 / 7.2.2.0.1</w:t>
            </w:r>
          </w:p>
        </w:tc>
        <w:tc>
          <w:tcPr>
            <w:tcW w:w="425" w:type="dxa"/>
            <w:tcBorders>
              <w:top w:val="single" w:sz="6" w:space="0" w:color="auto"/>
              <w:left w:val="single" w:sz="6" w:space="0" w:color="auto"/>
              <w:bottom w:val="single" w:sz="6" w:space="0" w:color="auto"/>
              <w:right w:val="single" w:sz="6" w:space="0" w:color="auto"/>
            </w:tcBorders>
          </w:tcPr>
          <w:p w14:paraId="422C842F"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40D7E008"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34BA6E65"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6F29EA36"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600" w:type="dxa"/>
            <w:tcBorders>
              <w:top w:val="single" w:sz="6" w:space="0" w:color="auto"/>
              <w:left w:val="single" w:sz="6" w:space="0" w:color="auto"/>
              <w:bottom w:val="single" w:sz="6" w:space="0" w:color="auto"/>
              <w:right w:val="single" w:sz="6" w:space="0" w:color="auto"/>
            </w:tcBorders>
          </w:tcPr>
          <w:p w14:paraId="360B0B6F"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7.2.4.21</w:t>
            </w:r>
          </w:p>
        </w:tc>
        <w:tc>
          <w:tcPr>
            <w:tcW w:w="567" w:type="dxa"/>
            <w:tcBorders>
              <w:top w:val="single" w:sz="6" w:space="0" w:color="auto"/>
              <w:left w:val="single" w:sz="6" w:space="0" w:color="auto"/>
              <w:bottom w:val="single" w:sz="6" w:space="0" w:color="auto"/>
              <w:right w:val="single" w:sz="6" w:space="0" w:color="auto"/>
            </w:tcBorders>
          </w:tcPr>
          <w:p w14:paraId="60C277DD"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w:t>
            </w:r>
          </w:p>
        </w:tc>
        <w:tc>
          <w:tcPr>
            <w:tcW w:w="567" w:type="dxa"/>
            <w:tcBorders>
              <w:top w:val="single" w:sz="6" w:space="0" w:color="auto"/>
              <w:left w:val="single" w:sz="6" w:space="0" w:color="auto"/>
              <w:bottom w:val="single" w:sz="6" w:space="0" w:color="auto"/>
              <w:right w:val="single" w:sz="6" w:space="0" w:color="auto"/>
            </w:tcBorders>
          </w:tcPr>
          <w:p w14:paraId="1F7D519F"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25B10FAA"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 xml:space="preserve">3.2.3.1 / 1.2.1 </w:t>
            </w:r>
          </w:p>
        </w:tc>
        <w:tc>
          <w:tcPr>
            <w:tcW w:w="567" w:type="dxa"/>
            <w:tcBorders>
              <w:top w:val="single" w:sz="6" w:space="0" w:color="auto"/>
              <w:left w:val="single" w:sz="6" w:space="0" w:color="auto"/>
              <w:bottom w:val="single" w:sz="6" w:space="0" w:color="auto"/>
              <w:right w:val="single" w:sz="6" w:space="0" w:color="auto"/>
            </w:tcBorders>
          </w:tcPr>
          <w:p w14:paraId="14B2AA80"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w:t>
            </w:r>
          </w:p>
        </w:tc>
        <w:tc>
          <w:tcPr>
            <w:tcW w:w="704" w:type="dxa"/>
            <w:tcBorders>
              <w:top w:val="single" w:sz="6" w:space="0" w:color="auto"/>
              <w:left w:val="single" w:sz="6" w:space="0" w:color="auto"/>
              <w:bottom w:val="single" w:sz="6" w:space="0" w:color="auto"/>
              <w:right w:val="single" w:sz="6" w:space="0" w:color="auto"/>
            </w:tcBorders>
          </w:tcPr>
          <w:p w14:paraId="2543BDC1"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 xml:space="preserve">1.2.1 / 3.2.3.3 </w:t>
            </w:r>
          </w:p>
        </w:tc>
        <w:tc>
          <w:tcPr>
            <w:tcW w:w="572" w:type="dxa"/>
            <w:tcBorders>
              <w:top w:val="single" w:sz="6" w:space="0" w:color="auto"/>
              <w:left w:val="single" w:sz="6" w:space="0" w:color="auto"/>
              <w:bottom w:val="single" w:sz="6" w:space="0" w:color="auto"/>
              <w:right w:val="single" w:sz="6" w:space="0" w:color="auto"/>
            </w:tcBorders>
          </w:tcPr>
          <w:p w14:paraId="32D35301"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 / 3.2.3.3</w:t>
            </w:r>
          </w:p>
        </w:tc>
        <w:tc>
          <w:tcPr>
            <w:tcW w:w="704" w:type="dxa"/>
            <w:tcBorders>
              <w:top w:val="single" w:sz="6" w:space="0" w:color="auto"/>
              <w:left w:val="single" w:sz="6" w:space="0" w:color="auto"/>
              <w:bottom w:val="single" w:sz="6" w:space="0" w:color="auto"/>
              <w:right w:val="single" w:sz="6" w:space="0" w:color="auto"/>
            </w:tcBorders>
          </w:tcPr>
          <w:p w14:paraId="7024288C"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8.1.5</w:t>
            </w:r>
          </w:p>
        </w:tc>
        <w:tc>
          <w:tcPr>
            <w:tcW w:w="427" w:type="dxa"/>
            <w:tcBorders>
              <w:top w:val="single" w:sz="6" w:space="0" w:color="auto"/>
              <w:left w:val="single" w:sz="6" w:space="0" w:color="auto"/>
              <w:bottom w:val="single" w:sz="6" w:space="0" w:color="auto"/>
              <w:right w:val="single" w:sz="6" w:space="0" w:color="auto"/>
            </w:tcBorders>
          </w:tcPr>
          <w:p w14:paraId="3634853C"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7.2.5</w:t>
            </w:r>
          </w:p>
        </w:tc>
        <w:tc>
          <w:tcPr>
            <w:tcW w:w="850" w:type="dxa"/>
            <w:tcBorders>
              <w:top w:val="single" w:sz="6" w:space="0" w:color="auto"/>
              <w:left w:val="single" w:sz="6" w:space="0" w:color="auto"/>
              <w:bottom w:val="single" w:sz="6" w:space="0" w:color="auto"/>
              <w:right w:val="single" w:sz="6" w:space="0" w:color="auto"/>
            </w:tcBorders>
          </w:tcPr>
          <w:p w14:paraId="17E82ABD"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w:t>
            </w:r>
          </w:p>
        </w:tc>
      </w:tr>
      <w:tr w:rsidR="00DE6805" w:rsidRPr="006852FE" w14:paraId="050BE4F9" w14:textId="77777777" w:rsidTr="00290152">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116D60CC"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1223</w:t>
            </w:r>
          </w:p>
          <w:p w14:paraId="16C2795E" w14:textId="77777777" w:rsidR="00DE6805" w:rsidRPr="006C3066" w:rsidRDefault="00DE6805" w:rsidP="004C18AE">
            <w:pPr>
              <w:rPr>
                <w:sz w:val="16"/>
                <w:szCs w:val="16"/>
                <w:lang w:bidi="th-TH"/>
              </w:rPr>
            </w:pP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3DB6D10F"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KEROSENE</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297EF1FC"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3</w:t>
            </w:r>
          </w:p>
        </w:tc>
        <w:tc>
          <w:tcPr>
            <w:tcW w:w="407" w:type="dxa"/>
            <w:tcBorders>
              <w:top w:val="single" w:sz="6" w:space="0" w:color="auto"/>
              <w:left w:val="single" w:sz="4" w:space="0" w:color="auto"/>
              <w:bottom w:val="single" w:sz="6" w:space="0" w:color="auto"/>
              <w:right w:val="single" w:sz="6" w:space="0" w:color="auto"/>
            </w:tcBorders>
            <w:shd w:val="clear" w:color="auto" w:fill="auto"/>
          </w:tcPr>
          <w:p w14:paraId="0616199B"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F1</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18E1069C"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III</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14:paraId="0BC74419" w14:textId="77777777" w:rsidR="00DE6805" w:rsidRPr="002B7E70" w:rsidRDefault="00DE6805" w:rsidP="00290152">
            <w:pPr>
              <w:autoSpaceDE w:val="0"/>
              <w:autoSpaceDN w:val="0"/>
              <w:adjustRightInd w:val="0"/>
              <w:spacing w:before="10" w:after="10"/>
              <w:jc w:val="center"/>
              <w:rPr>
                <w:b/>
                <w:bCs/>
                <w:sz w:val="16"/>
                <w:szCs w:val="16"/>
                <w:u w:val="single"/>
                <w:lang w:bidi="th-TH"/>
              </w:rPr>
            </w:pPr>
            <w:r w:rsidRPr="00775F97">
              <w:rPr>
                <w:sz w:val="16"/>
                <w:szCs w:val="16"/>
                <w:lang w:bidi="th-TH"/>
              </w:rPr>
              <w:t>3+N</w:t>
            </w:r>
            <w:r>
              <w:rPr>
                <w:sz w:val="16"/>
                <w:szCs w:val="16"/>
                <w:lang w:bidi="th-TH"/>
              </w:rPr>
              <w:t>2</w:t>
            </w:r>
            <w:r w:rsidRPr="003F2159">
              <w:rPr>
                <w:b/>
                <w:bCs/>
                <w:sz w:val="16"/>
                <w:szCs w:val="16"/>
                <w:u w:val="single"/>
                <w:lang w:bidi="th-TH"/>
              </w:rPr>
              <w:t>(</w:t>
            </w:r>
            <w:r>
              <w:rPr>
                <w:b/>
                <w:bCs/>
                <w:sz w:val="16"/>
                <w:szCs w:val="16"/>
                <w:u w:val="single"/>
                <w:lang w:bidi="th-TH"/>
              </w:rPr>
              <w:t>+</w:t>
            </w:r>
            <w:r w:rsidRPr="003F2159">
              <w:rPr>
                <w:b/>
                <w:bCs/>
                <w:sz w:val="16"/>
                <w:szCs w:val="16"/>
                <w:u w:val="single"/>
                <w:lang w:bidi="th-TH"/>
              </w:rPr>
              <w:t>CMR)</w:t>
            </w:r>
            <w:r>
              <w:rPr>
                <w:sz w:val="16"/>
                <w:szCs w:val="16"/>
                <w:lang w:bidi="th-TH"/>
              </w:rPr>
              <w:t>+F</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68C3A1C" w14:textId="77777777" w:rsidR="00DE6805" w:rsidRPr="00A46339" w:rsidRDefault="00DE6805" w:rsidP="00290152">
            <w:pPr>
              <w:autoSpaceDE w:val="0"/>
              <w:autoSpaceDN w:val="0"/>
              <w:adjustRightInd w:val="0"/>
              <w:spacing w:before="10" w:after="10"/>
              <w:jc w:val="center"/>
              <w:rPr>
                <w:sz w:val="16"/>
                <w:szCs w:val="16"/>
                <w:lang w:bidi="th-TH"/>
              </w:rPr>
            </w:pPr>
            <w:r w:rsidRPr="00A46339">
              <w:rPr>
                <w:sz w:val="16"/>
                <w:szCs w:val="16"/>
                <w:lang w:bidi="th-TH"/>
              </w:rPr>
              <w:t>N</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C9E4BDD" w14:textId="77777777" w:rsidR="00DE6805" w:rsidRDefault="00DE6805" w:rsidP="00290152">
            <w:pPr>
              <w:autoSpaceDE w:val="0"/>
              <w:autoSpaceDN w:val="0"/>
              <w:adjustRightInd w:val="0"/>
              <w:spacing w:before="10" w:after="10"/>
              <w:jc w:val="center"/>
              <w:rPr>
                <w:b/>
                <w:bCs/>
                <w:sz w:val="16"/>
                <w:szCs w:val="16"/>
                <w:u w:val="single"/>
                <w:lang w:bidi="th-TH"/>
              </w:rPr>
            </w:pPr>
            <w:r w:rsidRPr="003F2159">
              <w:rPr>
                <w:strike/>
                <w:sz w:val="16"/>
                <w:szCs w:val="16"/>
                <w:lang w:bidi="th-TH"/>
              </w:rPr>
              <w:t xml:space="preserve"> 3</w:t>
            </w:r>
            <w:r w:rsidRPr="003F2159">
              <w:rPr>
                <w:b/>
                <w:bCs/>
                <w:sz w:val="16"/>
                <w:szCs w:val="16"/>
                <w:u w:val="single"/>
                <w:lang w:bidi="th-TH"/>
              </w:rPr>
              <w:t xml:space="preserve"> *</w:t>
            </w:r>
          </w:p>
          <w:p w14:paraId="5FD15BB0" w14:textId="77777777" w:rsidR="00DE6805" w:rsidRPr="003F2159" w:rsidRDefault="00DE6805" w:rsidP="00290152">
            <w:pPr>
              <w:autoSpaceDE w:val="0"/>
              <w:autoSpaceDN w:val="0"/>
              <w:adjustRightInd w:val="0"/>
              <w:spacing w:before="10" w:after="10"/>
              <w:jc w:val="center"/>
              <w:rPr>
                <w:strike/>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DB75942" w14:textId="77777777" w:rsidR="00DE6805" w:rsidRDefault="00DE6805" w:rsidP="00290152">
            <w:pPr>
              <w:autoSpaceDE w:val="0"/>
              <w:autoSpaceDN w:val="0"/>
              <w:adjustRightInd w:val="0"/>
              <w:spacing w:before="10" w:after="10"/>
              <w:jc w:val="center"/>
              <w:rPr>
                <w:b/>
                <w:bCs/>
                <w:sz w:val="16"/>
                <w:szCs w:val="16"/>
                <w:u w:val="single"/>
                <w:lang w:bidi="th-TH"/>
              </w:rPr>
            </w:pPr>
            <w:r w:rsidRPr="003F2159">
              <w:rPr>
                <w:strike/>
                <w:sz w:val="16"/>
                <w:szCs w:val="16"/>
                <w:lang w:bidi="th-TH"/>
              </w:rPr>
              <w:t xml:space="preserve"> 3</w:t>
            </w:r>
            <w:r w:rsidRPr="003F2159">
              <w:rPr>
                <w:b/>
                <w:bCs/>
                <w:sz w:val="16"/>
                <w:szCs w:val="16"/>
                <w:u w:val="single"/>
                <w:lang w:bidi="th-TH"/>
              </w:rPr>
              <w:t xml:space="preserve"> *</w:t>
            </w:r>
          </w:p>
          <w:p w14:paraId="7DE82F82" w14:textId="77777777" w:rsidR="00DE6805" w:rsidRPr="003F2159" w:rsidRDefault="00DE6805" w:rsidP="00290152">
            <w:pPr>
              <w:autoSpaceDE w:val="0"/>
              <w:autoSpaceDN w:val="0"/>
              <w:adjustRightInd w:val="0"/>
              <w:spacing w:before="10" w:after="10"/>
              <w:jc w:val="center"/>
              <w:rPr>
                <w:strike/>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F739C37" w14:textId="77777777" w:rsidR="00DE6805" w:rsidRPr="002912F3" w:rsidRDefault="00DE6805" w:rsidP="00290152">
            <w:pPr>
              <w:autoSpaceDE w:val="0"/>
              <w:autoSpaceDN w:val="0"/>
              <w:adjustRightInd w:val="0"/>
              <w:spacing w:before="10" w:after="10"/>
              <w:jc w:val="center"/>
              <w:rPr>
                <w:b/>
                <w:bCs/>
                <w:sz w:val="16"/>
                <w:szCs w:val="16"/>
                <w:u w:val="single"/>
                <w:lang w:bidi="th-TH"/>
              </w:rPr>
            </w:pPr>
            <w:r w:rsidRPr="002912F3">
              <w:rPr>
                <w:b/>
                <w:bCs/>
                <w:sz w:val="16"/>
                <w:szCs w:val="16"/>
                <w:u w:val="single"/>
                <w:lang w:bidi="th-TH"/>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13CCBEA" w14:textId="77777777" w:rsidR="00DE6805" w:rsidRPr="002912F3" w:rsidRDefault="00DE6805" w:rsidP="00290152">
            <w:pPr>
              <w:autoSpaceDE w:val="0"/>
              <w:autoSpaceDN w:val="0"/>
              <w:adjustRightInd w:val="0"/>
              <w:spacing w:before="10" w:after="10"/>
              <w:jc w:val="center"/>
              <w:rPr>
                <w:b/>
                <w:bCs/>
                <w:sz w:val="16"/>
                <w:szCs w:val="16"/>
                <w:u w:val="single"/>
                <w:lang w:bidi="th-TH"/>
              </w:rPr>
            </w:pPr>
            <w:r w:rsidRPr="002912F3">
              <w:rPr>
                <w:b/>
                <w:bCs/>
                <w:sz w:val="16"/>
                <w:szCs w:val="16"/>
                <w:u w:val="single"/>
                <w:lang w:bidi="th-TH"/>
              </w:rPr>
              <w:t>10</w:t>
            </w: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346792FF" w14:textId="77777777" w:rsidR="00DE6805" w:rsidRPr="00A46339" w:rsidRDefault="00DE6805" w:rsidP="00290152">
            <w:pPr>
              <w:autoSpaceDE w:val="0"/>
              <w:autoSpaceDN w:val="0"/>
              <w:adjustRightInd w:val="0"/>
              <w:spacing w:before="10" w:after="10"/>
              <w:jc w:val="center"/>
              <w:rPr>
                <w:sz w:val="16"/>
                <w:szCs w:val="16"/>
                <w:lang w:bidi="th-TH"/>
              </w:rPr>
            </w:pPr>
            <w:r w:rsidRPr="00A46339">
              <w:rPr>
                <w:sz w:val="16"/>
                <w:szCs w:val="16"/>
                <w:lang w:bidi="th-TH"/>
              </w:rPr>
              <w:t>97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47F02F4" w14:textId="77777777" w:rsidR="00DE6805" w:rsidRPr="00B66270" w:rsidRDefault="00DE6805" w:rsidP="00290152">
            <w:pPr>
              <w:autoSpaceDE w:val="0"/>
              <w:autoSpaceDN w:val="0"/>
              <w:adjustRightInd w:val="0"/>
              <w:spacing w:before="10" w:after="10"/>
              <w:jc w:val="center"/>
              <w:rPr>
                <w:strike/>
                <w:sz w:val="16"/>
                <w:szCs w:val="16"/>
                <w:lang w:bidi="th-TH"/>
              </w:rPr>
            </w:pPr>
            <w:r w:rsidRPr="00B66270">
              <w:rPr>
                <w:strike/>
                <w:sz w:val="16"/>
                <w:szCs w:val="16"/>
                <w:lang w:bidi="th-TH"/>
              </w:rPr>
              <w:t>≤ 0,83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7A0F49A"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D486FF"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84BB051"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T3</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4AB7D86F"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IIA</w:t>
            </w:r>
            <w:r w:rsidRPr="00775F97">
              <w:rPr>
                <w:sz w:val="16"/>
                <w:szCs w:val="16"/>
                <w:vertAlign w:val="superscript"/>
                <w:lang w:bidi="th-TH"/>
              </w:rPr>
              <w:t xml:space="preserve"> </w:t>
            </w:r>
            <w:r>
              <w:rPr>
                <w:sz w:val="16"/>
                <w:szCs w:val="16"/>
                <w:vertAlign w:val="superscript"/>
                <w:lang w:bidi="th-TH"/>
              </w:rPr>
              <w:t>7)</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09F6FF55"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63AE0DA9" w14:textId="77777777" w:rsidR="00DE6805" w:rsidRPr="003F2159" w:rsidRDefault="00DE6805" w:rsidP="00290152">
            <w:pPr>
              <w:autoSpaceDE w:val="0"/>
              <w:autoSpaceDN w:val="0"/>
              <w:adjustRightInd w:val="0"/>
              <w:spacing w:before="10" w:after="10"/>
              <w:jc w:val="center"/>
              <w:rPr>
                <w:strike/>
                <w:sz w:val="16"/>
                <w:szCs w:val="16"/>
                <w:lang w:val="fr-BE" w:bidi="th-TH"/>
              </w:rPr>
            </w:pPr>
            <w:r w:rsidRPr="003F2159">
              <w:rPr>
                <w:strike/>
                <w:sz w:val="16"/>
                <w:szCs w:val="16"/>
                <w:lang w:val="fr-BE" w:bidi="th-TH"/>
              </w:rPr>
              <w:t>PP, EX, A</w:t>
            </w:r>
            <w:r w:rsidRPr="003F2159">
              <w:rPr>
                <w:b/>
                <w:bCs/>
                <w:sz w:val="16"/>
                <w:szCs w:val="16"/>
                <w:u w:val="single"/>
                <w:lang w:val="fr-BE" w:bidi="th-TH"/>
              </w:rPr>
              <w:t xml:space="preserve"> *</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274EE590"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8C97EA3"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14</w:t>
            </w:r>
            <w:r w:rsidRPr="003F2159">
              <w:rPr>
                <w:b/>
                <w:bCs/>
                <w:sz w:val="16"/>
                <w:szCs w:val="16"/>
                <w:u w:val="single"/>
                <w:lang w:bidi="th-TH"/>
              </w:rPr>
              <w:t>; *see 3.2.3.3</w:t>
            </w:r>
          </w:p>
        </w:tc>
      </w:tr>
    </w:tbl>
    <w:p w14:paraId="345BC8F3" w14:textId="77777777" w:rsidR="00DE6805" w:rsidRPr="002A2334" w:rsidRDefault="00DE6805" w:rsidP="00DE6805">
      <w:pPr>
        <w:pStyle w:val="SingleTxtG"/>
        <w:ind w:left="1494"/>
      </w:pPr>
    </w:p>
    <w:p w14:paraId="4038D75D" w14:textId="7B7D6995" w:rsidR="00DE6805" w:rsidRPr="00535061" w:rsidRDefault="00F63751" w:rsidP="00F63751">
      <w:pPr>
        <w:pStyle w:val="SingleTxtG"/>
      </w:pPr>
      <w:r w:rsidRPr="00F63751">
        <w:t>12.</w:t>
      </w:r>
      <w:r>
        <w:rPr>
          <w:b/>
          <w:bCs/>
        </w:rPr>
        <w:tab/>
      </w:r>
      <w:r w:rsidR="00296F24">
        <w:rPr>
          <w:b/>
          <w:bCs/>
        </w:rPr>
        <w:t>A</w:t>
      </w:r>
      <w:r w:rsidR="00DE6805">
        <w:rPr>
          <w:b/>
          <w:bCs/>
        </w:rPr>
        <w:t>mend</w:t>
      </w:r>
      <w:r w:rsidR="00DE6805" w:rsidRPr="00535061">
        <w:t xml:space="preserve"> </w:t>
      </w:r>
      <w:r w:rsidR="00665417">
        <w:t xml:space="preserve">three </w:t>
      </w:r>
      <w:r w:rsidR="00DE6805" w:rsidRPr="00535061">
        <w:t>entries in Table C</w:t>
      </w:r>
      <w:r w:rsidR="00DE6805">
        <w:t xml:space="preserve"> </w:t>
      </w:r>
      <w:r w:rsidR="00296F24">
        <w:t xml:space="preserve">of Chapter 3.2 </w:t>
      </w:r>
      <w:r w:rsidR="00DE6805">
        <w:t>fo</w:t>
      </w:r>
      <w:r w:rsidR="00DE6805" w:rsidRPr="00535061">
        <w:t xml:space="preserve">r </w:t>
      </w:r>
      <w:r w:rsidR="00DE6805" w:rsidRPr="00161899">
        <w:t xml:space="preserve">UN </w:t>
      </w:r>
      <w:r w:rsidR="00296F24">
        <w:t xml:space="preserve">No. </w:t>
      </w:r>
      <w:r w:rsidR="00DE6805" w:rsidRPr="00161899">
        <w:t>1307 XYLENES</w:t>
      </w:r>
    </w:p>
    <w:tbl>
      <w:tblPr>
        <w:tblW w:w="0" w:type="auto"/>
        <w:jc w:val="right"/>
        <w:tblLayout w:type="fixed"/>
        <w:tblCellMar>
          <w:top w:w="28" w:type="dxa"/>
          <w:left w:w="28" w:type="dxa"/>
          <w:bottom w:w="28" w:type="dxa"/>
          <w:right w:w="28" w:type="dxa"/>
        </w:tblCellMar>
        <w:tblLook w:val="0000" w:firstRow="0" w:lastRow="0" w:firstColumn="0" w:lastColumn="0" w:noHBand="0" w:noVBand="0"/>
      </w:tblPr>
      <w:tblGrid>
        <w:gridCol w:w="567"/>
        <w:gridCol w:w="2500"/>
        <w:gridCol w:w="346"/>
        <w:gridCol w:w="407"/>
        <w:gridCol w:w="283"/>
        <w:gridCol w:w="1276"/>
        <w:gridCol w:w="567"/>
        <w:gridCol w:w="425"/>
        <w:gridCol w:w="567"/>
        <w:gridCol w:w="567"/>
        <w:gridCol w:w="567"/>
        <w:gridCol w:w="600"/>
        <w:gridCol w:w="567"/>
        <w:gridCol w:w="567"/>
        <w:gridCol w:w="567"/>
        <w:gridCol w:w="567"/>
        <w:gridCol w:w="704"/>
        <w:gridCol w:w="572"/>
        <w:gridCol w:w="704"/>
        <w:gridCol w:w="427"/>
        <w:gridCol w:w="850"/>
      </w:tblGrid>
      <w:tr w:rsidR="00DE6805" w:rsidRPr="006852FE" w14:paraId="56357144" w14:textId="77777777" w:rsidTr="00290152">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5FAAD064"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w:t>
            </w:r>
          </w:p>
        </w:tc>
        <w:tc>
          <w:tcPr>
            <w:tcW w:w="2500" w:type="dxa"/>
            <w:tcBorders>
              <w:top w:val="single" w:sz="6" w:space="0" w:color="auto"/>
              <w:left w:val="single" w:sz="6" w:space="0" w:color="auto"/>
              <w:bottom w:val="single" w:sz="6" w:space="0" w:color="auto"/>
              <w:right w:val="single" w:sz="6" w:space="0" w:color="auto"/>
            </w:tcBorders>
          </w:tcPr>
          <w:p w14:paraId="370982B7"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(2)</w:t>
            </w:r>
          </w:p>
        </w:tc>
        <w:tc>
          <w:tcPr>
            <w:tcW w:w="346" w:type="dxa"/>
            <w:tcBorders>
              <w:top w:val="single" w:sz="6" w:space="0" w:color="auto"/>
              <w:left w:val="single" w:sz="6" w:space="0" w:color="auto"/>
              <w:bottom w:val="single" w:sz="6" w:space="0" w:color="auto"/>
              <w:right w:val="single" w:sz="4" w:space="0" w:color="auto"/>
            </w:tcBorders>
          </w:tcPr>
          <w:p w14:paraId="02E88006"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(3a)</w:t>
            </w:r>
          </w:p>
        </w:tc>
        <w:tc>
          <w:tcPr>
            <w:tcW w:w="407" w:type="dxa"/>
            <w:tcBorders>
              <w:top w:val="single" w:sz="6" w:space="0" w:color="auto"/>
              <w:left w:val="single" w:sz="4" w:space="0" w:color="auto"/>
              <w:bottom w:val="single" w:sz="6" w:space="0" w:color="auto"/>
              <w:right w:val="single" w:sz="6" w:space="0" w:color="auto"/>
            </w:tcBorders>
          </w:tcPr>
          <w:p w14:paraId="2C841BFB"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(3b)</w:t>
            </w:r>
          </w:p>
        </w:tc>
        <w:tc>
          <w:tcPr>
            <w:tcW w:w="283" w:type="dxa"/>
            <w:tcBorders>
              <w:top w:val="single" w:sz="6" w:space="0" w:color="auto"/>
              <w:left w:val="single" w:sz="6" w:space="0" w:color="auto"/>
              <w:bottom w:val="single" w:sz="6" w:space="0" w:color="auto"/>
              <w:right w:val="single" w:sz="6" w:space="0" w:color="auto"/>
            </w:tcBorders>
          </w:tcPr>
          <w:p w14:paraId="63322FB2"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(4)</w:t>
            </w:r>
          </w:p>
        </w:tc>
        <w:tc>
          <w:tcPr>
            <w:tcW w:w="1276" w:type="dxa"/>
            <w:tcBorders>
              <w:top w:val="single" w:sz="6" w:space="0" w:color="auto"/>
              <w:left w:val="single" w:sz="6" w:space="0" w:color="auto"/>
              <w:bottom w:val="single" w:sz="6" w:space="0" w:color="auto"/>
              <w:right w:val="single" w:sz="6" w:space="0" w:color="auto"/>
            </w:tcBorders>
            <w:noWrap/>
          </w:tcPr>
          <w:p w14:paraId="175CA365"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(5)</w:t>
            </w:r>
          </w:p>
        </w:tc>
        <w:tc>
          <w:tcPr>
            <w:tcW w:w="567" w:type="dxa"/>
            <w:tcBorders>
              <w:top w:val="single" w:sz="6" w:space="0" w:color="auto"/>
              <w:left w:val="single" w:sz="6" w:space="0" w:color="auto"/>
              <w:bottom w:val="single" w:sz="6" w:space="0" w:color="auto"/>
              <w:right w:val="single" w:sz="6" w:space="0" w:color="auto"/>
            </w:tcBorders>
          </w:tcPr>
          <w:p w14:paraId="57F52A77"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(6)</w:t>
            </w:r>
          </w:p>
        </w:tc>
        <w:tc>
          <w:tcPr>
            <w:tcW w:w="425" w:type="dxa"/>
            <w:tcBorders>
              <w:top w:val="single" w:sz="6" w:space="0" w:color="auto"/>
              <w:left w:val="single" w:sz="6" w:space="0" w:color="auto"/>
              <w:bottom w:val="single" w:sz="6" w:space="0" w:color="auto"/>
              <w:right w:val="single" w:sz="6" w:space="0" w:color="auto"/>
            </w:tcBorders>
          </w:tcPr>
          <w:p w14:paraId="736AE9B9"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(7)</w:t>
            </w:r>
          </w:p>
        </w:tc>
        <w:tc>
          <w:tcPr>
            <w:tcW w:w="567" w:type="dxa"/>
            <w:tcBorders>
              <w:top w:val="single" w:sz="6" w:space="0" w:color="auto"/>
              <w:left w:val="single" w:sz="6" w:space="0" w:color="auto"/>
              <w:bottom w:val="single" w:sz="6" w:space="0" w:color="auto"/>
              <w:right w:val="single" w:sz="6" w:space="0" w:color="auto"/>
            </w:tcBorders>
          </w:tcPr>
          <w:p w14:paraId="67955DE2"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(8)</w:t>
            </w:r>
          </w:p>
        </w:tc>
        <w:tc>
          <w:tcPr>
            <w:tcW w:w="567" w:type="dxa"/>
            <w:tcBorders>
              <w:top w:val="single" w:sz="6" w:space="0" w:color="auto"/>
              <w:left w:val="single" w:sz="6" w:space="0" w:color="auto"/>
              <w:bottom w:val="single" w:sz="6" w:space="0" w:color="auto"/>
              <w:right w:val="single" w:sz="6" w:space="0" w:color="auto"/>
            </w:tcBorders>
          </w:tcPr>
          <w:p w14:paraId="683F94B8"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(9)</w:t>
            </w:r>
          </w:p>
        </w:tc>
        <w:tc>
          <w:tcPr>
            <w:tcW w:w="567" w:type="dxa"/>
            <w:tcBorders>
              <w:top w:val="single" w:sz="6" w:space="0" w:color="auto"/>
              <w:left w:val="single" w:sz="6" w:space="0" w:color="auto"/>
              <w:bottom w:val="single" w:sz="6" w:space="0" w:color="auto"/>
              <w:right w:val="single" w:sz="6" w:space="0" w:color="auto"/>
            </w:tcBorders>
          </w:tcPr>
          <w:p w14:paraId="6A394D14"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(10)</w:t>
            </w:r>
          </w:p>
        </w:tc>
        <w:tc>
          <w:tcPr>
            <w:tcW w:w="600" w:type="dxa"/>
            <w:tcBorders>
              <w:top w:val="single" w:sz="6" w:space="0" w:color="auto"/>
              <w:left w:val="single" w:sz="6" w:space="0" w:color="auto"/>
              <w:bottom w:val="single" w:sz="6" w:space="0" w:color="auto"/>
              <w:right w:val="single" w:sz="6" w:space="0" w:color="auto"/>
            </w:tcBorders>
          </w:tcPr>
          <w:p w14:paraId="334EEA3C"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(11)</w:t>
            </w:r>
          </w:p>
        </w:tc>
        <w:tc>
          <w:tcPr>
            <w:tcW w:w="567" w:type="dxa"/>
            <w:tcBorders>
              <w:top w:val="single" w:sz="6" w:space="0" w:color="auto"/>
              <w:left w:val="single" w:sz="6" w:space="0" w:color="auto"/>
              <w:bottom w:val="single" w:sz="6" w:space="0" w:color="auto"/>
              <w:right w:val="single" w:sz="6" w:space="0" w:color="auto"/>
            </w:tcBorders>
          </w:tcPr>
          <w:p w14:paraId="757CBDD6"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(12)</w:t>
            </w:r>
          </w:p>
        </w:tc>
        <w:tc>
          <w:tcPr>
            <w:tcW w:w="567" w:type="dxa"/>
            <w:tcBorders>
              <w:top w:val="single" w:sz="6" w:space="0" w:color="auto"/>
              <w:left w:val="single" w:sz="6" w:space="0" w:color="auto"/>
              <w:bottom w:val="single" w:sz="6" w:space="0" w:color="auto"/>
              <w:right w:val="single" w:sz="6" w:space="0" w:color="auto"/>
            </w:tcBorders>
          </w:tcPr>
          <w:p w14:paraId="4D8BA3DE"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(13)</w:t>
            </w:r>
          </w:p>
        </w:tc>
        <w:tc>
          <w:tcPr>
            <w:tcW w:w="567" w:type="dxa"/>
            <w:tcBorders>
              <w:top w:val="single" w:sz="6" w:space="0" w:color="auto"/>
              <w:left w:val="single" w:sz="6" w:space="0" w:color="auto"/>
              <w:bottom w:val="single" w:sz="6" w:space="0" w:color="auto"/>
              <w:right w:val="single" w:sz="6" w:space="0" w:color="auto"/>
            </w:tcBorders>
          </w:tcPr>
          <w:p w14:paraId="011A4F7F"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(14)</w:t>
            </w:r>
          </w:p>
        </w:tc>
        <w:tc>
          <w:tcPr>
            <w:tcW w:w="567" w:type="dxa"/>
            <w:tcBorders>
              <w:top w:val="single" w:sz="6" w:space="0" w:color="auto"/>
              <w:left w:val="single" w:sz="6" w:space="0" w:color="auto"/>
              <w:bottom w:val="single" w:sz="6" w:space="0" w:color="auto"/>
              <w:right w:val="single" w:sz="6" w:space="0" w:color="auto"/>
            </w:tcBorders>
          </w:tcPr>
          <w:p w14:paraId="6968786D"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(15)</w:t>
            </w:r>
          </w:p>
        </w:tc>
        <w:tc>
          <w:tcPr>
            <w:tcW w:w="704" w:type="dxa"/>
            <w:tcBorders>
              <w:top w:val="single" w:sz="6" w:space="0" w:color="auto"/>
              <w:left w:val="single" w:sz="6" w:space="0" w:color="auto"/>
              <w:bottom w:val="single" w:sz="6" w:space="0" w:color="auto"/>
              <w:right w:val="single" w:sz="6" w:space="0" w:color="auto"/>
            </w:tcBorders>
          </w:tcPr>
          <w:p w14:paraId="67E0DDC4"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(16)</w:t>
            </w:r>
          </w:p>
        </w:tc>
        <w:tc>
          <w:tcPr>
            <w:tcW w:w="572" w:type="dxa"/>
            <w:tcBorders>
              <w:top w:val="single" w:sz="6" w:space="0" w:color="auto"/>
              <w:left w:val="single" w:sz="6" w:space="0" w:color="auto"/>
              <w:bottom w:val="single" w:sz="6" w:space="0" w:color="auto"/>
              <w:right w:val="single" w:sz="6" w:space="0" w:color="auto"/>
            </w:tcBorders>
          </w:tcPr>
          <w:p w14:paraId="38A88A49"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(17)</w:t>
            </w:r>
          </w:p>
        </w:tc>
        <w:tc>
          <w:tcPr>
            <w:tcW w:w="704" w:type="dxa"/>
            <w:tcBorders>
              <w:top w:val="single" w:sz="6" w:space="0" w:color="auto"/>
              <w:left w:val="single" w:sz="6" w:space="0" w:color="auto"/>
              <w:bottom w:val="single" w:sz="6" w:space="0" w:color="auto"/>
              <w:right w:val="single" w:sz="6" w:space="0" w:color="auto"/>
            </w:tcBorders>
          </w:tcPr>
          <w:p w14:paraId="34CDE371"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(18)</w:t>
            </w:r>
          </w:p>
        </w:tc>
        <w:tc>
          <w:tcPr>
            <w:tcW w:w="427" w:type="dxa"/>
            <w:tcBorders>
              <w:top w:val="single" w:sz="6" w:space="0" w:color="auto"/>
              <w:left w:val="single" w:sz="6" w:space="0" w:color="auto"/>
              <w:bottom w:val="single" w:sz="6" w:space="0" w:color="auto"/>
              <w:right w:val="single" w:sz="6" w:space="0" w:color="auto"/>
            </w:tcBorders>
          </w:tcPr>
          <w:p w14:paraId="599B467B"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(19)</w:t>
            </w:r>
          </w:p>
        </w:tc>
        <w:tc>
          <w:tcPr>
            <w:tcW w:w="850" w:type="dxa"/>
            <w:tcBorders>
              <w:top w:val="single" w:sz="6" w:space="0" w:color="auto"/>
              <w:left w:val="single" w:sz="6" w:space="0" w:color="auto"/>
              <w:bottom w:val="single" w:sz="6" w:space="0" w:color="auto"/>
              <w:right w:val="single" w:sz="6" w:space="0" w:color="auto"/>
            </w:tcBorders>
          </w:tcPr>
          <w:p w14:paraId="34EBD41F" w14:textId="77777777" w:rsidR="00DE6805" w:rsidRPr="006852FE" w:rsidRDefault="00DE6805" w:rsidP="00290152">
            <w:pPr>
              <w:autoSpaceDE w:val="0"/>
              <w:autoSpaceDN w:val="0"/>
              <w:adjustRightInd w:val="0"/>
              <w:spacing w:before="10" w:after="10"/>
              <w:jc w:val="center"/>
              <w:rPr>
                <w:sz w:val="16"/>
                <w:szCs w:val="16"/>
                <w:lang w:bidi="th-TH"/>
              </w:rPr>
            </w:pPr>
            <w:r w:rsidRPr="006852FE">
              <w:rPr>
                <w:sz w:val="16"/>
                <w:szCs w:val="16"/>
                <w:lang w:bidi="th-TH"/>
              </w:rPr>
              <w:t>(20)</w:t>
            </w:r>
          </w:p>
        </w:tc>
      </w:tr>
      <w:tr w:rsidR="00DE6805" w:rsidRPr="006852FE" w14:paraId="3144D4C1" w14:textId="77777777" w:rsidTr="00290152">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5B472CE5" w14:textId="77777777" w:rsidR="00DE6805" w:rsidRPr="006852FE" w:rsidRDefault="00DE6805" w:rsidP="00290152">
            <w:pPr>
              <w:autoSpaceDE w:val="0"/>
              <w:autoSpaceDN w:val="0"/>
              <w:adjustRightInd w:val="0"/>
              <w:spacing w:before="10" w:after="10"/>
              <w:jc w:val="center"/>
              <w:rPr>
                <w:sz w:val="13"/>
                <w:szCs w:val="13"/>
                <w:lang w:bidi="th-TH"/>
              </w:rPr>
            </w:pPr>
          </w:p>
        </w:tc>
        <w:tc>
          <w:tcPr>
            <w:tcW w:w="2500" w:type="dxa"/>
            <w:tcBorders>
              <w:top w:val="single" w:sz="6" w:space="0" w:color="auto"/>
              <w:left w:val="single" w:sz="6" w:space="0" w:color="auto"/>
              <w:bottom w:val="single" w:sz="6" w:space="0" w:color="auto"/>
              <w:right w:val="single" w:sz="6" w:space="0" w:color="auto"/>
            </w:tcBorders>
          </w:tcPr>
          <w:p w14:paraId="54923C4F"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3.1.2</w:t>
            </w:r>
          </w:p>
        </w:tc>
        <w:tc>
          <w:tcPr>
            <w:tcW w:w="346" w:type="dxa"/>
            <w:tcBorders>
              <w:top w:val="single" w:sz="6" w:space="0" w:color="auto"/>
              <w:left w:val="single" w:sz="6" w:space="0" w:color="auto"/>
              <w:bottom w:val="single" w:sz="6" w:space="0" w:color="auto"/>
              <w:right w:val="single" w:sz="4" w:space="0" w:color="auto"/>
            </w:tcBorders>
          </w:tcPr>
          <w:p w14:paraId="09208ADA"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2.2</w:t>
            </w:r>
          </w:p>
        </w:tc>
        <w:tc>
          <w:tcPr>
            <w:tcW w:w="407" w:type="dxa"/>
            <w:tcBorders>
              <w:top w:val="single" w:sz="6" w:space="0" w:color="auto"/>
              <w:left w:val="single" w:sz="4" w:space="0" w:color="auto"/>
              <w:bottom w:val="single" w:sz="6" w:space="0" w:color="auto"/>
              <w:right w:val="single" w:sz="6" w:space="0" w:color="auto"/>
            </w:tcBorders>
          </w:tcPr>
          <w:p w14:paraId="407B931B"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2.2</w:t>
            </w:r>
          </w:p>
        </w:tc>
        <w:tc>
          <w:tcPr>
            <w:tcW w:w="283" w:type="dxa"/>
            <w:tcBorders>
              <w:top w:val="single" w:sz="6" w:space="0" w:color="auto"/>
              <w:left w:val="single" w:sz="6" w:space="0" w:color="auto"/>
              <w:bottom w:val="single" w:sz="6" w:space="0" w:color="auto"/>
              <w:right w:val="single" w:sz="6" w:space="0" w:color="auto"/>
            </w:tcBorders>
          </w:tcPr>
          <w:p w14:paraId="5FC73857"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2.1.1.3</w:t>
            </w:r>
          </w:p>
        </w:tc>
        <w:tc>
          <w:tcPr>
            <w:tcW w:w="1276" w:type="dxa"/>
            <w:tcBorders>
              <w:top w:val="single" w:sz="6" w:space="0" w:color="auto"/>
              <w:left w:val="single" w:sz="6" w:space="0" w:color="auto"/>
              <w:bottom w:val="single" w:sz="6" w:space="0" w:color="auto"/>
              <w:right w:val="single" w:sz="6" w:space="0" w:color="auto"/>
            </w:tcBorders>
            <w:noWrap/>
          </w:tcPr>
          <w:p w14:paraId="78C95105"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5.2.2 / 3.2.3.1</w:t>
            </w:r>
          </w:p>
        </w:tc>
        <w:tc>
          <w:tcPr>
            <w:tcW w:w="567" w:type="dxa"/>
            <w:tcBorders>
              <w:top w:val="single" w:sz="6" w:space="0" w:color="auto"/>
              <w:left w:val="single" w:sz="6" w:space="0" w:color="auto"/>
              <w:bottom w:val="single" w:sz="6" w:space="0" w:color="auto"/>
              <w:right w:val="single" w:sz="6" w:space="0" w:color="auto"/>
            </w:tcBorders>
          </w:tcPr>
          <w:p w14:paraId="5E3630D7"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 / 7.2.2.0.1</w:t>
            </w:r>
          </w:p>
        </w:tc>
        <w:tc>
          <w:tcPr>
            <w:tcW w:w="425" w:type="dxa"/>
            <w:tcBorders>
              <w:top w:val="single" w:sz="6" w:space="0" w:color="auto"/>
              <w:left w:val="single" w:sz="6" w:space="0" w:color="auto"/>
              <w:bottom w:val="single" w:sz="6" w:space="0" w:color="auto"/>
              <w:right w:val="single" w:sz="6" w:space="0" w:color="auto"/>
            </w:tcBorders>
          </w:tcPr>
          <w:p w14:paraId="5FFC840A"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75626EF6"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5C47D2D2"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4A6F9B14"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600" w:type="dxa"/>
            <w:tcBorders>
              <w:top w:val="single" w:sz="6" w:space="0" w:color="auto"/>
              <w:left w:val="single" w:sz="6" w:space="0" w:color="auto"/>
              <w:bottom w:val="single" w:sz="6" w:space="0" w:color="auto"/>
              <w:right w:val="single" w:sz="6" w:space="0" w:color="auto"/>
            </w:tcBorders>
          </w:tcPr>
          <w:p w14:paraId="369D3179"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7.2.4.21</w:t>
            </w:r>
          </w:p>
        </w:tc>
        <w:tc>
          <w:tcPr>
            <w:tcW w:w="567" w:type="dxa"/>
            <w:tcBorders>
              <w:top w:val="single" w:sz="6" w:space="0" w:color="auto"/>
              <w:left w:val="single" w:sz="6" w:space="0" w:color="auto"/>
              <w:bottom w:val="single" w:sz="6" w:space="0" w:color="auto"/>
              <w:right w:val="single" w:sz="6" w:space="0" w:color="auto"/>
            </w:tcBorders>
          </w:tcPr>
          <w:p w14:paraId="477FB551"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w:t>
            </w:r>
          </w:p>
        </w:tc>
        <w:tc>
          <w:tcPr>
            <w:tcW w:w="567" w:type="dxa"/>
            <w:tcBorders>
              <w:top w:val="single" w:sz="6" w:space="0" w:color="auto"/>
              <w:left w:val="single" w:sz="6" w:space="0" w:color="auto"/>
              <w:bottom w:val="single" w:sz="6" w:space="0" w:color="auto"/>
              <w:right w:val="single" w:sz="6" w:space="0" w:color="auto"/>
            </w:tcBorders>
          </w:tcPr>
          <w:p w14:paraId="095BAD69"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tcPr>
          <w:p w14:paraId="1D18457A"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 xml:space="preserve">3.2.3.1 / 1.2.1 </w:t>
            </w:r>
          </w:p>
        </w:tc>
        <w:tc>
          <w:tcPr>
            <w:tcW w:w="567" w:type="dxa"/>
            <w:tcBorders>
              <w:top w:val="single" w:sz="6" w:space="0" w:color="auto"/>
              <w:left w:val="single" w:sz="6" w:space="0" w:color="auto"/>
              <w:bottom w:val="single" w:sz="6" w:space="0" w:color="auto"/>
              <w:right w:val="single" w:sz="6" w:space="0" w:color="auto"/>
            </w:tcBorders>
          </w:tcPr>
          <w:p w14:paraId="472E12DD"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w:t>
            </w:r>
          </w:p>
        </w:tc>
        <w:tc>
          <w:tcPr>
            <w:tcW w:w="704" w:type="dxa"/>
            <w:tcBorders>
              <w:top w:val="single" w:sz="6" w:space="0" w:color="auto"/>
              <w:left w:val="single" w:sz="6" w:space="0" w:color="auto"/>
              <w:bottom w:val="single" w:sz="6" w:space="0" w:color="auto"/>
              <w:right w:val="single" w:sz="6" w:space="0" w:color="auto"/>
            </w:tcBorders>
          </w:tcPr>
          <w:p w14:paraId="4D96954E"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 xml:space="preserve">1.2.1 / 3.2.3.3 </w:t>
            </w:r>
          </w:p>
        </w:tc>
        <w:tc>
          <w:tcPr>
            <w:tcW w:w="572" w:type="dxa"/>
            <w:tcBorders>
              <w:top w:val="single" w:sz="6" w:space="0" w:color="auto"/>
              <w:left w:val="single" w:sz="6" w:space="0" w:color="auto"/>
              <w:bottom w:val="single" w:sz="6" w:space="0" w:color="auto"/>
              <w:right w:val="single" w:sz="6" w:space="0" w:color="auto"/>
            </w:tcBorders>
          </w:tcPr>
          <w:p w14:paraId="24EAB631"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1.2.1 / 3.2.3.3</w:t>
            </w:r>
          </w:p>
        </w:tc>
        <w:tc>
          <w:tcPr>
            <w:tcW w:w="704" w:type="dxa"/>
            <w:tcBorders>
              <w:top w:val="single" w:sz="6" w:space="0" w:color="auto"/>
              <w:left w:val="single" w:sz="6" w:space="0" w:color="auto"/>
              <w:bottom w:val="single" w:sz="6" w:space="0" w:color="auto"/>
              <w:right w:val="single" w:sz="6" w:space="0" w:color="auto"/>
            </w:tcBorders>
          </w:tcPr>
          <w:p w14:paraId="5B5C3C02"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8.1.5</w:t>
            </w:r>
          </w:p>
        </w:tc>
        <w:tc>
          <w:tcPr>
            <w:tcW w:w="427" w:type="dxa"/>
            <w:tcBorders>
              <w:top w:val="single" w:sz="6" w:space="0" w:color="auto"/>
              <w:left w:val="single" w:sz="6" w:space="0" w:color="auto"/>
              <w:bottom w:val="single" w:sz="6" w:space="0" w:color="auto"/>
              <w:right w:val="single" w:sz="6" w:space="0" w:color="auto"/>
            </w:tcBorders>
          </w:tcPr>
          <w:p w14:paraId="7C76FA21"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7.2.5</w:t>
            </w:r>
          </w:p>
        </w:tc>
        <w:tc>
          <w:tcPr>
            <w:tcW w:w="850" w:type="dxa"/>
            <w:tcBorders>
              <w:top w:val="single" w:sz="6" w:space="0" w:color="auto"/>
              <w:left w:val="single" w:sz="6" w:space="0" w:color="auto"/>
              <w:bottom w:val="single" w:sz="6" w:space="0" w:color="auto"/>
              <w:right w:val="single" w:sz="6" w:space="0" w:color="auto"/>
            </w:tcBorders>
          </w:tcPr>
          <w:p w14:paraId="7B66C948" w14:textId="77777777" w:rsidR="00DE6805" w:rsidRPr="006852FE" w:rsidRDefault="00DE6805" w:rsidP="00290152">
            <w:pPr>
              <w:autoSpaceDE w:val="0"/>
              <w:autoSpaceDN w:val="0"/>
              <w:adjustRightInd w:val="0"/>
              <w:spacing w:before="10" w:after="10"/>
              <w:jc w:val="center"/>
              <w:rPr>
                <w:sz w:val="13"/>
                <w:szCs w:val="13"/>
                <w:lang w:bidi="th-TH"/>
              </w:rPr>
            </w:pPr>
            <w:r w:rsidRPr="006852FE">
              <w:rPr>
                <w:rFonts w:asciiTheme="majorBidi" w:hAnsiTheme="majorBidi" w:cstheme="majorBidi"/>
                <w:b/>
                <w:bCs/>
                <w:sz w:val="13"/>
                <w:szCs w:val="13"/>
                <w:lang w:bidi="th-TH"/>
              </w:rPr>
              <w:t>3.2.3.1</w:t>
            </w:r>
          </w:p>
        </w:tc>
      </w:tr>
      <w:tr w:rsidR="00DE6805" w:rsidRPr="006852FE" w14:paraId="0C4D1613" w14:textId="77777777" w:rsidTr="00290152">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38A2C4DC" w14:textId="77777777" w:rsidR="00DE6805" w:rsidRPr="002B7E70" w:rsidRDefault="00DE6805" w:rsidP="00290152">
            <w:pPr>
              <w:autoSpaceDE w:val="0"/>
              <w:autoSpaceDN w:val="0"/>
              <w:adjustRightInd w:val="0"/>
              <w:spacing w:before="10" w:after="10"/>
              <w:jc w:val="center"/>
              <w:rPr>
                <w:sz w:val="16"/>
                <w:szCs w:val="16"/>
                <w:lang w:bidi="th-TH"/>
              </w:rPr>
            </w:pPr>
            <w:bookmarkStart w:id="1" w:name="_Hlk123734941"/>
            <w:r>
              <w:rPr>
                <w:sz w:val="16"/>
                <w:szCs w:val="16"/>
                <w:lang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5766F01B" w14:textId="77777777" w:rsidR="00DE6805" w:rsidRPr="002B7E70" w:rsidRDefault="00DE6805" w:rsidP="00290152">
            <w:pPr>
              <w:autoSpaceDE w:val="0"/>
              <w:autoSpaceDN w:val="0"/>
              <w:adjustRightInd w:val="0"/>
              <w:spacing w:before="10" w:after="10"/>
              <w:jc w:val="center"/>
              <w:rPr>
                <w:sz w:val="16"/>
                <w:szCs w:val="16"/>
                <w:lang w:bidi="th-TH"/>
              </w:rPr>
            </w:pPr>
            <w:r w:rsidRPr="00ED3468">
              <w:rPr>
                <w:sz w:val="16"/>
                <w:szCs w:val="16"/>
                <w:lang w:bidi="th-TH"/>
              </w:rPr>
              <w:t>XYLENES with melting point ≤ 0° 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231620E4"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3</w:t>
            </w:r>
          </w:p>
        </w:tc>
        <w:tc>
          <w:tcPr>
            <w:tcW w:w="407" w:type="dxa"/>
            <w:tcBorders>
              <w:top w:val="single" w:sz="6" w:space="0" w:color="auto"/>
              <w:left w:val="single" w:sz="4" w:space="0" w:color="auto"/>
              <w:bottom w:val="single" w:sz="6" w:space="0" w:color="auto"/>
              <w:right w:val="single" w:sz="6" w:space="0" w:color="auto"/>
            </w:tcBorders>
            <w:shd w:val="clear" w:color="auto" w:fill="auto"/>
          </w:tcPr>
          <w:p w14:paraId="22F87F94"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F1</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324325CF"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II</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14:paraId="550E5642" w14:textId="77777777" w:rsidR="00DE6805" w:rsidRPr="002B7E70" w:rsidRDefault="00DE6805" w:rsidP="00290152">
            <w:pPr>
              <w:autoSpaceDE w:val="0"/>
              <w:autoSpaceDN w:val="0"/>
              <w:adjustRightInd w:val="0"/>
              <w:spacing w:before="10" w:after="10"/>
              <w:jc w:val="center"/>
              <w:rPr>
                <w:b/>
                <w:bCs/>
                <w:sz w:val="16"/>
                <w:szCs w:val="16"/>
                <w:u w:val="single"/>
                <w:lang w:bidi="th-TH"/>
              </w:rPr>
            </w:pPr>
            <w:r w:rsidRPr="00775F97">
              <w:rPr>
                <w:sz w:val="16"/>
                <w:szCs w:val="16"/>
                <w:lang w:bidi="th-TH"/>
              </w:rPr>
              <w:t>3+</w:t>
            </w:r>
            <w:r>
              <w:rPr>
                <w:sz w:val="16"/>
                <w:szCs w:val="16"/>
                <w:lang w:bidi="th-TH"/>
              </w:rPr>
              <w:t>N2</w:t>
            </w:r>
            <w:r w:rsidRPr="00CC2C69">
              <w:rPr>
                <w:b/>
                <w:bCs/>
                <w:sz w:val="16"/>
                <w:szCs w:val="16"/>
                <w:lang w:bidi="th-TH"/>
              </w:rPr>
              <w:t>(</w:t>
            </w:r>
            <w:r>
              <w:rPr>
                <w:b/>
                <w:bCs/>
                <w:sz w:val="16"/>
                <w:szCs w:val="16"/>
                <w:lang w:bidi="th-TH"/>
              </w:rPr>
              <w:t>+</w:t>
            </w:r>
            <w:r w:rsidRPr="00CC2C69">
              <w:rPr>
                <w:b/>
                <w:bCs/>
                <w:sz w:val="16"/>
                <w:szCs w:val="16"/>
                <w:lang w:bidi="th-TH"/>
              </w:rPr>
              <w:t>CMR)</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20FF693" w14:textId="77777777" w:rsidR="00DE6805" w:rsidRPr="00A46339" w:rsidRDefault="00DE6805" w:rsidP="00290152">
            <w:pPr>
              <w:autoSpaceDE w:val="0"/>
              <w:autoSpaceDN w:val="0"/>
              <w:adjustRightInd w:val="0"/>
              <w:spacing w:before="10" w:after="10"/>
              <w:jc w:val="center"/>
              <w:rPr>
                <w:b/>
                <w:bCs/>
                <w:sz w:val="16"/>
                <w:szCs w:val="16"/>
                <w:lang w:bidi="th-TH"/>
              </w:rPr>
            </w:pPr>
            <w:r w:rsidRPr="00A46339">
              <w:rPr>
                <w:sz w:val="16"/>
                <w:szCs w:val="16"/>
                <w:lang w:bidi="th-TH"/>
              </w:rPr>
              <w:t>N</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9731BA6" w14:textId="77777777" w:rsidR="00DE6805" w:rsidRPr="00CC2C69" w:rsidRDefault="00DE6805" w:rsidP="00290152">
            <w:pPr>
              <w:autoSpaceDE w:val="0"/>
              <w:autoSpaceDN w:val="0"/>
              <w:adjustRightInd w:val="0"/>
              <w:spacing w:before="10" w:after="10"/>
              <w:jc w:val="center"/>
              <w:rPr>
                <w:strike/>
                <w:sz w:val="16"/>
                <w:szCs w:val="16"/>
                <w:lang w:bidi="th-TH"/>
              </w:rPr>
            </w:pPr>
            <w:r w:rsidRPr="00CC2C69">
              <w:rPr>
                <w:strike/>
                <w:sz w:val="16"/>
                <w:szCs w:val="16"/>
                <w:lang w:bidi="th-TH"/>
              </w:rPr>
              <w:t>3</w:t>
            </w:r>
            <w:r>
              <w:rPr>
                <w:strike/>
                <w:sz w:val="16"/>
                <w:szCs w:val="16"/>
                <w:lang w:bidi="th-TH"/>
              </w:rPr>
              <w:t xml:space="preserve"> </w:t>
            </w:r>
            <w:r w:rsidRPr="00CC2C69">
              <w:rPr>
                <w:b/>
                <w:bCs/>
                <w:sz w:val="16"/>
                <w:szCs w:val="16"/>
                <w:u w:val="single"/>
                <w:lang w:bidi="th-TH"/>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FF89CA0" w14:textId="77777777" w:rsidR="00DE6805" w:rsidRPr="00CC2C69" w:rsidRDefault="00DE6805" w:rsidP="00290152">
            <w:pPr>
              <w:autoSpaceDE w:val="0"/>
              <w:autoSpaceDN w:val="0"/>
              <w:adjustRightInd w:val="0"/>
              <w:spacing w:before="10" w:after="10"/>
              <w:jc w:val="center"/>
              <w:rPr>
                <w:strike/>
                <w:sz w:val="16"/>
                <w:szCs w:val="16"/>
                <w:lang w:bidi="th-TH"/>
              </w:rPr>
            </w:pPr>
            <w:r w:rsidRPr="00CC2C69">
              <w:rPr>
                <w:strike/>
                <w:sz w:val="16"/>
                <w:szCs w:val="16"/>
                <w:lang w:bidi="th-TH"/>
              </w:rPr>
              <w:t>3</w:t>
            </w:r>
            <w:r>
              <w:rPr>
                <w:strike/>
                <w:sz w:val="16"/>
                <w:szCs w:val="16"/>
                <w:lang w:bidi="th-TH"/>
              </w:rPr>
              <w:t xml:space="preserve"> </w:t>
            </w:r>
            <w:r w:rsidRPr="00CC2C69">
              <w:rPr>
                <w:b/>
                <w:bCs/>
                <w:sz w:val="16"/>
                <w:szCs w:val="16"/>
                <w:u w:val="single"/>
                <w:lang w:bidi="th-TH"/>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F9D807C" w14:textId="77777777" w:rsidR="00DE6805" w:rsidRPr="002B7E70" w:rsidRDefault="00DE6805" w:rsidP="00290152">
            <w:pPr>
              <w:autoSpaceDE w:val="0"/>
              <w:autoSpaceDN w:val="0"/>
              <w:adjustRightInd w:val="0"/>
              <w:spacing w:before="10" w:after="10"/>
              <w:jc w:val="center"/>
              <w:rPr>
                <w:sz w:val="16"/>
                <w:szCs w:val="16"/>
                <w:lang w:bidi="th-TH"/>
              </w:rPr>
            </w:pPr>
            <w:r w:rsidRPr="00CC2C69">
              <w:rPr>
                <w:b/>
                <w:bCs/>
                <w:sz w:val="16"/>
                <w:szCs w:val="16"/>
                <w:u w:val="single"/>
                <w:lang w:bidi="th-TH"/>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8571780" w14:textId="77777777" w:rsidR="00DE6805" w:rsidRPr="006F446F" w:rsidRDefault="00DE6805" w:rsidP="00290152">
            <w:pPr>
              <w:autoSpaceDE w:val="0"/>
              <w:autoSpaceDN w:val="0"/>
              <w:adjustRightInd w:val="0"/>
              <w:spacing w:before="10" w:after="10"/>
              <w:jc w:val="center"/>
              <w:rPr>
                <w:b/>
                <w:bCs/>
                <w:sz w:val="16"/>
                <w:szCs w:val="16"/>
                <w:u w:val="single"/>
                <w:lang w:bidi="th-TH"/>
              </w:rPr>
            </w:pPr>
            <w:r w:rsidRPr="006F446F">
              <w:rPr>
                <w:b/>
                <w:bCs/>
                <w:sz w:val="16"/>
                <w:szCs w:val="16"/>
                <w:u w:val="single"/>
                <w:lang w:bidi="th-TH"/>
              </w:rPr>
              <w:t>10</w:t>
            </w: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102D461F" w14:textId="77777777" w:rsidR="00DE6805" w:rsidRPr="00CC2C69" w:rsidRDefault="00DE6805" w:rsidP="00290152">
            <w:pPr>
              <w:autoSpaceDE w:val="0"/>
              <w:autoSpaceDN w:val="0"/>
              <w:adjustRightInd w:val="0"/>
              <w:spacing w:before="10" w:after="10"/>
              <w:jc w:val="center"/>
              <w:rPr>
                <w:b/>
                <w:bCs/>
                <w:sz w:val="16"/>
                <w:szCs w:val="16"/>
                <w:u w:val="single"/>
                <w:lang w:bidi="th-TH"/>
              </w:rPr>
            </w:pPr>
            <w:r w:rsidRPr="00AB1585">
              <w:rPr>
                <w:sz w:val="16"/>
                <w:szCs w:val="16"/>
                <w:lang w:bidi="th-TH"/>
              </w:rPr>
              <w:t>97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3E7C4B7" w14:textId="77777777" w:rsidR="00DE6805" w:rsidRPr="002B7E70" w:rsidRDefault="00DE6805" w:rsidP="00290152">
            <w:pPr>
              <w:autoSpaceDE w:val="0"/>
              <w:autoSpaceDN w:val="0"/>
              <w:adjustRightInd w:val="0"/>
              <w:spacing w:before="10" w:after="10"/>
              <w:rPr>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D7275D3"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B1EF539"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DB24FD1"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 xml:space="preserve">T1 </w:t>
            </w:r>
            <w:r w:rsidRPr="00ED3468">
              <w:rPr>
                <w:sz w:val="16"/>
                <w:szCs w:val="16"/>
                <w:vertAlign w:val="superscript"/>
                <w:lang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7CACE308"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0F8EAF82"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6FEFBC9B" w14:textId="77777777" w:rsidR="00DE6805" w:rsidRPr="00CC2C69" w:rsidRDefault="00DE6805" w:rsidP="00290152">
            <w:pPr>
              <w:autoSpaceDE w:val="0"/>
              <w:autoSpaceDN w:val="0"/>
              <w:adjustRightInd w:val="0"/>
              <w:spacing w:before="10" w:after="10"/>
              <w:jc w:val="center"/>
              <w:rPr>
                <w:b/>
                <w:bCs/>
                <w:sz w:val="16"/>
                <w:szCs w:val="16"/>
                <w:u w:val="single"/>
                <w:lang w:val="fr-BE" w:bidi="th-TH"/>
              </w:rPr>
            </w:pPr>
            <w:r w:rsidRPr="00CC2C69">
              <w:rPr>
                <w:b/>
                <w:bCs/>
                <w:sz w:val="16"/>
                <w:szCs w:val="16"/>
                <w:u w:val="single"/>
                <w:lang w:val="fr-BE" w:bidi="th-TH"/>
              </w:rPr>
              <w:t>*</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B2370DB"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9AD66C9" w14:textId="77777777" w:rsidR="00DE6805" w:rsidRPr="00CC2C69" w:rsidRDefault="00DE6805" w:rsidP="00290152">
            <w:pPr>
              <w:autoSpaceDE w:val="0"/>
              <w:autoSpaceDN w:val="0"/>
              <w:adjustRightInd w:val="0"/>
              <w:spacing w:before="10" w:after="10"/>
              <w:jc w:val="both"/>
              <w:rPr>
                <w:b/>
                <w:bCs/>
                <w:sz w:val="16"/>
                <w:szCs w:val="16"/>
                <w:u w:val="single"/>
                <w:lang w:bidi="th-TH"/>
              </w:rPr>
            </w:pPr>
            <w:r w:rsidRPr="00CC2C69">
              <w:rPr>
                <w:b/>
                <w:bCs/>
                <w:sz w:val="16"/>
                <w:szCs w:val="16"/>
                <w:u w:val="single"/>
                <w:lang w:bidi="th-TH"/>
              </w:rPr>
              <w:t>*See 3.2.3.3</w:t>
            </w:r>
          </w:p>
        </w:tc>
      </w:tr>
      <w:tr w:rsidR="00DE6805" w:rsidRPr="006852FE" w14:paraId="0C5F7A8A" w14:textId="77777777" w:rsidTr="00290152">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04547D7F"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385F1328" w14:textId="77777777" w:rsidR="00DE6805" w:rsidRPr="00ED3468" w:rsidRDefault="00DE6805" w:rsidP="00290152">
            <w:pPr>
              <w:autoSpaceDE w:val="0"/>
              <w:autoSpaceDN w:val="0"/>
              <w:adjustRightInd w:val="0"/>
              <w:spacing w:before="10" w:after="10"/>
              <w:jc w:val="center"/>
              <w:rPr>
                <w:sz w:val="16"/>
                <w:szCs w:val="16"/>
                <w:lang w:bidi="th-TH"/>
              </w:rPr>
            </w:pPr>
            <w:r w:rsidRPr="00ED3468">
              <w:rPr>
                <w:sz w:val="16"/>
                <w:szCs w:val="16"/>
                <w:lang w:bidi="th-TH"/>
              </w:rPr>
              <w:t>XYLENES with melting point ≤ 0° 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326EAAD7"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3</w:t>
            </w:r>
          </w:p>
        </w:tc>
        <w:tc>
          <w:tcPr>
            <w:tcW w:w="407" w:type="dxa"/>
            <w:tcBorders>
              <w:top w:val="single" w:sz="6" w:space="0" w:color="auto"/>
              <w:left w:val="single" w:sz="4" w:space="0" w:color="auto"/>
              <w:bottom w:val="single" w:sz="6" w:space="0" w:color="auto"/>
              <w:right w:val="single" w:sz="6" w:space="0" w:color="auto"/>
            </w:tcBorders>
            <w:shd w:val="clear" w:color="auto" w:fill="auto"/>
          </w:tcPr>
          <w:p w14:paraId="5A9CD49E"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F1</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4D959B6C"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II</w:t>
            </w:r>
            <w:r>
              <w:rPr>
                <w:sz w:val="16"/>
                <w:szCs w:val="16"/>
                <w:lang w:bidi="th-TH"/>
              </w:rPr>
              <w:t>I</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14:paraId="7F7858E5" w14:textId="77777777" w:rsidR="00DE6805" w:rsidRPr="00562155" w:rsidRDefault="00DE6805" w:rsidP="00290152">
            <w:pPr>
              <w:autoSpaceDE w:val="0"/>
              <w:autoSpaceDN w:val="0"/>
              <w:adjustRightInd w:val="0"/>
              <w:spacing w:before="10" w:after="10"/>
              <w:jc w:val="center"/>
              <w:rPr>
                <w:b/>
                <w:bCs/>
                <w:sz w:val="16"/>
                <w:szCs w:val="16"/>
                <w:u w:val="single"/>
                <w:lang w:bidi="th-TH"/>
              </w:rPr>
            </w:pPr>
            <w:r w:rsidRPr="00775F97">
              <w:rPr>
                <w:sz w:val="16"/>
                <w:szCs w:val="16"/>
                <w:lang w:bidi="th-TH"/>
              </w:rPr>
              <w:t>3+N2</w:t>
            </w:r>
            <w:r w:rsidRPr="00CC2C69">
              <w:rPr>
                <w:b/>
                <w:bCs/>
                <w:sz w:val="16"/>
                <w:szCs w:val="16"/>
                <w:lang w:bidi="th-TH"/>
              </w:rPr>
              <w:t>(</w:t>
            </w:r>
            <w:r>
              <w:rPr>
                <w:b/>
                <w:bCs/>
                <w:sz w:val="16"/>
                <w:szCs w:val="16"/>
                <w:lang w:bidi="th-TH"/>
              </w:rPr>
              <w:t>+</w:t>
            </w:r>
            <w:r w:rsidRPr="00CC2C69">
              <w:rPr>
                <w:b/>
                <w:bCs/>
                <w:sz w:val="16"/>
                <w:szCs w:val="16"/>
                <w:lang w:bidi="th-TH"/>
              </w:rPr>
              <w:t>CMR)</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6F74127" w14:textId="77777777" w:rsidR="00DE6805" w:rsidRPr="00A46339" w:rsidRDefault="00DE6805" w:rsidP="00290152">
            <w:pPr>
              <w:autoSpaceDE w:val="0"/>
              <w:autoSpaceDN w:val="0"/>
              <w:adjustRightInd w:val="0"/>
              <w:spacing w:before="10" w:after="10"/>
              <w:jc w:val="center"/>
              <w:rPr>
                <w:sz w:val="16"/>
                <w:szCs w:val="16"/>
                <w:lang w:bidi="th-TH"/>
              </w:rPr>
            </w:pPr>
            <w:r w:rsidRPr="00A46339">
              <w:rPr>
                <w:sz w:val="16"/>
                <w:szCs w:val="16"/>
                <w:lang w:bidi="th-TH"/>
              </w:rPr>
              <w:t>N</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68B47AB" w14:textId="77777777" w:rsidR="00DE6805" w:rsidRPr="00CC2C69" w:rsidRDefault="00DE6805" w:rsidP="00290152">
            <w:pPr>
              <w:autoSpaceDE w:val="0"/>
              <w:autoSpaceDN w:val="0"/>
              <w:adjustRightInd w:val="0"/>
              <w:spacing w:before="10" w:after="10"/>
              <w:jc w:val="center"/>
              <w:rPr>
                <w:strike/>
                <w:sz w:val="16"/>
                <w:szCs w:val="16"/>
                <w:lang w:bidi="th-TH"/>
              </w:rPr>
            </w:pPr>
            <w:r w:rsidRPr="00CC2C69">
              <w:rPr>
                <w:strike/>
                <w:sz w:val="16"/>
                <w:szCs w:val="16"/>
                <w:lang w:bidi="th-TH"/>
              </w:rPr>
              <w:t>3</w:t>
            </w:r>
            <w:r>
              <w:rPr>
                <w:strike/>
                <w:sz w:val="16"/>
                <w:szCs w:val="16"/>
                <w:lang w:bidi="th-TH"/>
              </w:rPr>
              <w:t xml:space="preserve"> </w:t>
            </w:r>
            <w:r w:rsidRPr="00CC2C69">
              <w:rPr>
                <w:b/>
                <w:bCs/>
                <w:sz w:val="16"/>
                <w:szCs w:val="16"/>
                <w:u w:val="single"/>
                <w:lang w:bidi="th-TH"/>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8491E12" w14:textId="77777777" w:rsidR="00DE6805" w:rsidRPr="00CC2C69" w:rsidRDefault="00DE6805" w:rsidP="00290152">
            <w:pPr>
              <w:autoSpaceDE w:val="0"/>
              <w:autoSpaceDN w:val="0"/>
              <w:adjustRightInd w:val="0"/>
              <w:spacing w:before="10" w:after="10"/>
              <w:jc w:val="center"/>
              <w:rPr>
                <w:strike/>
                <w:sz w:val="16"/>
                <w:szCs w:val="16"/>
                <w:lang w:bidi="th-TH"/>
              </w:rPr>
            </w:pPr>
            <w:r w:rsidRPr="00CC2C69">
              <w:rPr>
                <w:strike/>
                <w:sz w:val="16"/>
                <w:szCs w:val="16"/>
                <w:lang w:bidi="th-TH"/>
              </w:rPr>
              <w:t>3</w:t>
            </w:r>
            <w:r>
              <w:rPr>
                <w:strike/>
                <w:sz w:val="16"/>
                <w:szCs w:val="16"/>
                <w:lang w:bidi="th-TH"/>
              </w:rPr>
              <w:t xml:space="preserve"> </w:t>
            </w:r>
            <w:r w:rsidRPr="00CC2C69">
              <w:rPr>
                <w:b/>
                <w:bCs/>
                <w:sz w:val="16"/>
                <w:szCs w:val="16"/>
                <w:u w:val="single"/>
                <w:lang w:bidi="th-TH"/>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138629" w14:textId="77777777" w:rsidR="00DE6805" w:rsidRPr="002B7E70" w:rsidRDefault="00DE6805" w:rsidP="00290152">
            <w:pPr>
              <w:autoSpaceDE w:val="0"/>
              <w:autoSpaceDN w:val="0"/>
              <w:adjustRightInd w:val="0"/>
              <w:spacing w:before="10" w:after="10"/>
              <w:jc w:val="center"/>
              <w:rPr>
                <w:sz w:val="16"/>
                <w:szCs w:val="16"/>
                <w:lang w:bidi="th-TH"/>
              </w:rPr>
            </w:pPr>
            <w:r w:rsidRPr="00CC2C69">
              <w:rPr>
                <w:b/>
                <w:bCs/>
                <w:sz w:val="16"/>
                <w:szCs w:val="16"/>
                <w:u w:val="single"/>
                <w:lang w:bidi="th-TH"/>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00EA2D9" w14:textId="77777777" w:rsidR="00DE6805" w:rsidRPr="006F446F" w:rsidRDefault="00DE6805" w:rsidP="00290152">
            <w:pPr>
              <w:autoSpaceDE w:val="0"/>
              <w:autoSpaceDN w:val="0"/>
              <w:adjustRightInd w:val="0"/>
              <w:spacing w:before="10" w:after="10"/>
              <w:jc w:val="center"/>
              <w:rPr>
                <w:b/>
                <w:bCs/>
                <w:sz w:val="16"/>
                <w:szCs w:val="16"/>
                <w:u w:val="single"/>
                <w:lang w:bidi="th-TH"/>
              </w:rPr>
            </w:pPr>
            <w:r w:rsidRPr="006F446F">
              <w:rPr>
                <w:b/>
                <w:bCs/>
                <w:sz w:val="16"/>
                <w:szCs w:val="16"/>
                <w:u w:val="single"/>
                <w:lang w:bidi="th-TH"/>
              </w:rPr>
              <w:t>10</w:t>
            </w: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1C8A0B0B" w14:textId="77777777" w:rsidR="00DE6805" w:rsidRPr="00CC2C69" w:rsidRDefault="00DE6805" w:rsidP="00290152">
            <w:pPr>
              <w:autoSpaceDE w:val="0"/>
              <w:autoSpaceDN w:val="0"/>
              <w:adjustRightInd w:val="0"/>
              <w:spacing w:before="10" w:after="10"/>
              <w:jc w:val="center"/>
              <w:rPr>
                <w:b/>
                <w:bCs/>
                <w:sz w:val="16"/>
                <w:szCs w:val="16"/>
                <w:u w:val="single"/>
                <w:lang w:bidi="th-TH"/>
              </w:rPr>
            </w:pPr>
            <w:r w:rsidRPr="00AB1585">
              <w:rPr>
                <w:sz w:val="16"/>
                <w:szCs w:val="16"/>
                <w:lang w:bidi="th-TH"/>
              </w:rPr>
              <w:t>97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6D65EEA" w14:textId="77777777" w:rsidR="00DE6805" w:rsidRPr="002B7E70" w:rsidRDefault="00DE6805" w:rsidP="00290152">
            <w:pPr>
              <w:autoSpaceDE w:val="0"/>
              <w:autoSpaceDN w:val="0"/>
              <w:adjustRightInd w:val="0"/>
              <w:spacing w:before="10" w:after="10"/>
              <w:rPr>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9042082"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E5FEB79"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0D96F67"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 xml:space="preserve">T1 </w:t>
            </w:r>
            <w:r w:rsidRPr="00ED3468">
              <w:rPr>
                <w:sz w:val="16"/>
                <w:szCs w:val="16"/>
                <w:vertAlign w:val="superscript"/>
                <w:lang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40939238"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785D32FA"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2A798959" w14:textId="77777777" w:rsidR="00DE6805" w:rsidRPr="00CC2C69" w:rsidRDefault="00DE6805" w:rsidP="00290152">
            <w:pPr>
              <w:autoSpaceDE w:val="0"/>
              <w:autoSpaceDN w:val="0"/>
              <w:adjustRightInd w:val="0"/>
              <w:spacing w:before="10" w:after="10"/>
              <w:jc w:val="center"/>
              <w:rPr>
                <w:b/>
                <w:bCs/>
                <w:sz w:val="16"/>
                <w:szCs w:val="16"/>
                <w:u w:val="single"/>
                <w:lang w:val="fr-BE" w:bidi="th-TH"/>
              </w:rPr>
            </w:pPr>
            <w:r w:rsidRPr="00CC2C69">
              <w:rPr>
                <w:b/>
                <w:bCs/>
                <w:sz w:val="16"/>
                <w:szCs w:val="16"/>
                <w:u w:val="single"/>
                <w:lang w:val="fr-BE" w:bidi="th-TH"/>
              </w:rPr>
              <w:t>*</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396DDCC"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DC79302" w14:textId="77777777" w:rsidR="00DE6805" w:rsidRPr="00CC2C69" w:rsidRDefault="00DE6805" w:rsidP="00290152">
            <w:pPr>
              <w:autoSpaceDE w:val="0"/>
              <w:autoSpaceDN w:val="0"/>
              <w:adjustRightInd w:val="0"/>
              <w:spacing w:before="10" w:after="10"/>
              <w:jc w:val="center"/>
              <w:rPr>
                <w:b/>
                <w:bCs/>
                <w:sz w:val="16"/>
                <w:szCs w:val="16"/>
                <w:u w:val="single"/>
                <w:lang w:bidi="th-TH"/>
              </w:rPr>
            </w:pPr>
            <w:r w:rsidRPr="00CC2C69">
              <w:rPr>
                <w:b/>
                <w:bCs/>
                <w:sz w:val="16"/>
                <w:szCs w:val="16"/>
                <w:u w:val="single"/>
                <w:lang w:bidi="th-TH"/>
              </w:rPr>
              <w:t>*See 3.2.3.3</w:t>
            </w:r>
          </w:p>
        </w:tc>
      </w:tr>
      <w:tr w:rsidR="00DE6805" w:rsidRPr="006852FE" w14:paraId="01F31E7C" w14:textId="77777777" w:rsidTr="00290152">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45ECA632"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22B0B07F" w14:textId="77777777" w:rsidR="00DE6805" w:rsidRPr="00ED3468" w:rsidRDefault="00DE6805" w:rsidP="00290152">
            <w:pPr>
              <w:autoSpaceDE w:val="0"/>
              <w:autoSpaceDN w:val="0"/>
              <w:adjustRightInd w:val="0"/>
              <w:spacing w:before="10" w:after="10"/>
              <w:jc w:val="center"/>
              <w:rPr>
                <w:sz w:val="16"/>
                <w:szCs w:val="16"/>
                <w:lang w:bidi="th-TH"/>
              </w:rPr>
            </w:pPr>
            <w:r w:rsidRPr="00ED3468">
              <w:rPr>
                <w:sz w:val="16"/>
                <w:szCs w:val="16"/>
                <w:lang w:bidi="th-TH"/>
              </w:rPr>
              <w:t>XYLENES with</w:t>
            </w:r>
            <w:r>
              <w:rPr>
                <w:sz w:val="16"/>
                <w:szCs w:val="16"/>
                <w:lang w:bidi="th-TH"/>
              </w:rPr>
              <w:t xml:space="preserve"> </w:t>
            </w:r>
            <w:r w:rsidRPr="00ED3468">
              <w:rPr>
                <w:sz w:val="16"/>
                <w:szCs w:val="16"/>
                <w:lang w:bidi="th-TH"/>
              </w:rPr>
              <w:t xml:space="preserve">0° C </w:t>
            </w:r>
            <w:r>
              <w:rPr>
                <w:sz w:val="16"/>
                <w:szCs w:val="16"/>
                <w:lang w:bidi="th-TH"/>
              </w:rPr>
              <w:t xml:space="preserve">&lt; </w:t>
            </w:r>
            <w:r w:rsidRPr="00ED3468">
              <w:rPr>
                <w:sz w:val="16"/>
                <w:szCs w:val="16"/>
                <w:lang w:bidi="th-TH"/>
              </w:rPr>
              <w:t xml:space="preserve">melting point ≤ </w:t>
            </w:r>
            <w:r>
              <w:rPr>
                <w:sz w:val="16"/>
                <w:szCs w:val="16"/>
                <w:lang w:bidi="th-TH"/>
              </w:rPr>
              <w:t>13</w:t>
            </w:r>
            <w:r w:rsidRPr="00ED3468">
              <w:rPr>
                <w:sz w:val="16"/>
                <w:szCs w:val="16"/>
                <w:lang w:bidi="th-TH"/>
              </w:rPr>
              <w:t>° 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6F6FB3ED"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3</w:t>
            </w:r>
          </w:p>
        </w:tc>
        <w:tc>
          <w:tcPr>
            <w:tcW w:w="407" w:type="dxa"/>
            <w:tcBorders>
              <w:top w:val="single" w:sz="6" w:space="0" w:color="auto"/>
              <w:left w:val="single" w:sz="4" w:space="0" w:color="auto"/>
              <w:bottom w:val="single" w:sz="6" w:space="0" w:color="auto"/>
              <w:right w:val="single" w:sz="6" w:space="0" w:color="auto"/>
            </w:tcBorders>
            <w:shd w:val="clear" w:color="auto" w:fill="auto"/>
          </w:tcPr>
          <w:p w14:paraId="2B56895A"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F1</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31E01E15"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II</w:t>
            </w:r>
            <w:r>
              <w:rPr>
                <w:sz w:val="16"/>
                <w:szCs w:val="16"/>
                <w:lang w:bidi="th-TH"/>
              </w:rPr>
              <w:t>I</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14:paraId="7DEEE40A" w14:textId="77777777" w:rsidR="00DE6805" w:rsidRPr="00562155" w:rsidRDefault="00DE6805" w:rsidP="00290152">
            <w:pPr>
              <w:autoSpaceDE w:val="0"/>
              <w:autoSpaceDN w:val="0"/>
              <w:adjustRightInd w:val="0"/>
              <w:spacing w:before="10" w:after="10"/>
              <w:jc w:val="center"/>
              <w:rPr>
                <w:b/>
                <w:bCs/>
                <w:sz w:val="16"/>
                <w:szCs w:val="16"/>
                <w:u w:val="single"/>
                <w:lang w:bidi="th-TH"/>
              </w:rPr>
            </w:pPr>
            <w:r w:rsidRPr="00775F97">
              <w:rPr>
                <w:sz w:val="16"/>
                <w:szCs w:val="16"/>
                <w:lang w:bidi="th-TH"/>
              </w:rPr>
              <w:t>3+N2</w:t>
            </w:r>
            <w:r w:rsidRPr="00CC2C69">
              <w:rPr>
                <w:b/>
                <w:bCs/>
                <w:sz w:val="16"/>
                <w:szCs w:val="16"/>
                <w:lang w:bidi="th-TH"/>
              </w:rPr>
              <w:t>(</w:t>
            </w:r>
            <w:r>
              <w:rPr>
                <w:b/>
                <w:bCs/>
                <w:sz w:val="16"/>
                <w:szCs w:val="16"/>
                <w:lang w:bidi="th-TH"/>
              </w:rPr>
              <w:t>+</w:t>
            </w:r>
            <w:r w:rsidRPr="00CC2C69">
              <w:rPr>
                <w:b/>
                <w:bCs/>
                <w:sz w:val="16"/>
                <w:szCs w:val="16"/>
                <w:lang w:bidi="th-TH"/>
              </w:rPr>
              <w:t>CMR)</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0AF60B9" w14:textId="77777777" w:rsidR="00DE6805" w:rsidRPr="00A46339" w:rsidRDefault="00DE6805" w:rsidP="00290152">
            <w:pPr>
              <w:autoSpaceDE w:val="0"/>
              <w:autoSpaceDN w:val="0"/>
              <w:adjustRightInd w:val="0"/>
              <w:spacing w:before="10" w:after="10"/>
              <w:jc w:val="center"/>
              <w:rPr>
                <w:sz w:val="16"/>
                <w:szCs w:val="16"/>
                <w:lang w:bidi="th-TH"/>
              </w:rPr>
            </w:pPr>
            <w:r w:rsidRPr="00A46339">
              <w:rPr>
                <w:sz w:val="16"/>
                <w:szCs w:val="16"/>
                <w:lang w:bidi="th-TH"/>
              </w:rPr>
              <w:t>N</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31E743E" w14:textId="77777777" w:rsidR="00DE6805" w:rsidRPr="00CC2C69" w:rsidRDefault="00DE6805" w:rsidP="00290152">
            <w:pPr>
              <w:autoSpaceDE w:val="0"/>
              <w:autoSpaceDN w:val="0"/>
              <w:adjustRightInd w:val="0"/>
              <w:spacing w:before="10" w:after="10"/>
              <w:jc w:val="center"/>
              <w:rPr>
                <w:strike/>
                <w:sz w:val="16"/>
                <w:szCs w:val="16"/>
                <w:lang w:bidi="th-TH"/>
              </w:rPr>
            </w:pPr>
            <w:r w:rsidRPr="00CC2C69">
              <w:rPr>
                <w:strike/>
                <w:sz w:val="16"/>
                <w:szCs w:val="16"/>
                <w:lang w:bidi="th-TH"/>
              </w:rPr>
              <w:t>3</w:t>
            </w:r>
            <w:r>
              <w:rPr>
                <w:strike/>
                <w:sz w:val="16"/>
                <w:szCs w:val="16"/>
                <w:lang w:bidi="th-TH"/>
              </w:rPr>
              <w:t xml:space="preserve"> </w:t>
            </w:r>
            <w:r w:rsidRPr="00CC2C69">
              <w:rPr>
                <w:b/>
                <w:bCs/>
                <w:sz w:val="16"/>
                <w:szCs w:val="16"/>
                <w:u w:val="single"/>
                <w:lang w:bidi="th-TH"/>
              </w:rPr>
              <w:t>*</w:t>
            </w:r>
            <w:r w:rsidRPr="00CC2C69">
              <w:rPr>
                <w:strike/>
                <w:sz w:val="16"/>
                <w:szCs w:val="16"/>
                <w:lang w:bidi="th-TH"/>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25E62F6" w14:textId="77777777" w:rsidR="00DE6805" w:rsidRPr="00CC2C69" w:rsidRDefault="00DE6805" w:rsidP="00290152">
            <w:pPr>
              <w:autoSpaceDE w:val="0"/>
              <w:autoSpaceDN w:val="0"/>
              <w:adjustRightInd w:val="0"/>
              <w:spacing w:before="10" w:after="10"/>
              <w:jc w:val="center"/>
              <w:rPr>
                <w:strike/>
                <w:sz w:val="16"/>
                <w:szCs w:val="16"/>
                <w:lang w:bidi="th-TH"/>
              </w:rPr>
            </w:pPr>
            <w:r w:rsidRPr="00CC2C69">
              <w:rPr>
                <w:strike/>
                <w:sz w:val="16"/>
                <w:szCs w:val="16"/>
                <w:lang w:bidi="th-TH"/>
              </w:rPr>
              <w:t>3</w:t>
            </w:r>
            <w:r>
              <w:rPr>
                <w:strike/>
                <w:sz w:val="16"/>
                <w:szCs w:val="16"/>
                <w:lang w:bidi="th-TH"/>
              </w:rPr>
              <w:t xml:space="preserve"> </w:t>
            </w:r>
            <w:r w:rsidRPr="00CC2C69">
              <w:rPr>
                <w:b/>
                <w:bCs/>
                <w:sz w:val="16"/>
                <w:szCs w:val="16"/>
                <w:u w:val="single"/>
                <w:lang w:bidi="th-TH"/>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A075BB3" w14:textId="77777777" w:rsidR="00DE6805" w:rsidRPr="002B7E70" w:rsidRDefault="00DE6805" w:rsidP="00290152">
            <w:pPr>
              <w:autoSpaceDE w:val="0"/>
              <w:autoSpaceDN w:val="0"/>
              <w:adjustRightInd w:val="0"/>
              <w:spacing w:before="10" w:after="10"/>
              <w:jc w:val="center"/>
              <w:rPr>
                <w:sz w:val="16"/>
                <w:szCs w:val="16"/>
                <w:lang w:bidi="th-TH"/>
              </w:rPr>
            </w:pPr>
            <w:r>
              <w:rPr>
                <w:sz w:val="16"/>
                <w:szCs w:val="16"/>
                <w:lang w:bidi="th-TH"/>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7559DE4" w14:textId="77777777" w:rsidR="00DE6805" w:rsidRPr="006F446F" w:rsidRDefault="00DE6805" w:rsidP="00290152">
            <w:pPr>
              <w:autoSpaceDE w:val="0"/>
              <w:autoSpaceDN w:val="0"/>
              <w:adjustRightInd w:val="0"/>
              <w:spacing w:before="10" w:after="10"/>
              <w:jc w:val="center"/>
              <w:rPr>
                <w:b/>
                <w:bCs/>
                <w:sz w:val="16"/>
                <w:szCs w:val="16"/>
                <w:u w:val="single"/>
                <w:lang w:bidi="th-TH"/>
              </w:rPr>
            </w:pPr>
            <w:r w:rsidRPr="006F446F">
              <w:rPr>
                <w:b/>
                <w:bCs/>
                <w:sz w:val="16"/>
                <w:szCs w:val="16"/>
                <w:u w:val="single"/>
                <w:lang w:bidi="th-TH"/>
              </w:rPr>
              <w:t>10</w:t>
            </w: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2A97390D" w14:textId="77777777" w:rsidR="00DE6805" w:rsidRPr="00CC2C69" w:rsidRDefault="00DE6805" w:rsidP="00290152">
            <w:pPr>
              <w:autoSpaceDE w:val="0"/>
              <w:autoSpaceDN w:val="0"/>
              <w:adjustRightInd w:val="0"/>
              <w:spacing w:before="10" w:after="10"/>
              <w:jc w:val="center"/>
              <w:rPr>
                <w:b/>
                <w:bCs/>
                <w:sz w:val="16"/>
                <w:szCs w:val="16"/>
                <w:u w:val="single"/>
                <w:lang w:bidi="th-TH"/>
              </w:rPr>
            </w:pPr>
            <w:r w:rsidRPr="00AB1585">
              <w:rPr>
                <w:sz w:val="16"/>
                <w:szCs w:val="16"/>
                <w:lang w:bidi="th-TH"/>
              </w:rPr>
              <w:t>97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6748011" w14:textId="77777777" w:rsidR="00DE6805" w:rsidRPr="002B7E70" w:rsidRDefault="00DE6805" w:rsidP="00290152">
            <w:pPr>
              <w:autoSpaceDE w:val="0"/>
              <w:autoSpaceDN w:val="0"/>
              <w:adjustRightInd w:val="0"/>
              <w:spacing w:before="10" w:after="10"/>
              <w:rPr>
                <w:sz w:val="16"/>
                <w:szCs w:val="16"/>
                <w:lang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E61C592"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7E5511F"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65FF5C"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 xml:space="preserve">T1 </w:t>
            </w:r>
            <w:r w:rsidRPr="00ED3468">
              <w:rPr>
                <w:sz w:val="16"/>
                <w:szCs w:val="16"/>
                <w:vertAlign w:val="superscript"/>
                <w:lang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3B0231E2"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5E406D30" w14:textId="77777777" w:rsidR="00DE6805" w:rsidRDefault="00DE6805" w:rsidP="00290152">
            <w:pPr>
              <w:autoSpaceDE w:val="0"/>
              <w:autoSpaceDN w:val="0"/>
              <w:adjustRightInd w:val="0"/>
              <w:spacing w:before="10" w:after="10"/>
              <w:jc w:val="center"/>
              <w:rPr>
                <w:sz w:val="16"/>
                <w:szCs w:val="16"/>
                <w:lang w:bidi="th-TH"/>
              </w:rPr>
            </w:pPr>
            <w:r>
              <w:rPr>
                <w:sz w:val="16"/>
                <w:szCs w:val="16"/>
                <w:lang w:bidi="th-TH"/>
              </w:rPr>
              <w:t>Yes</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68A9AC37" w14:textId="77777777" w:rsidR="00DE6805" w:rsidRPr="00CC2C69" w:rsidRDefault="00DE6805" w:rsidP="00290152">
            <w:pPr>
              <w:autoSpaceDE w:val="0"/>
              <w:autoSpaceDN w:val="0"/>
              <w:adjustRightInd w:val="0"/>
              <w:spacing w:before="10" w:after="10"/>
              <w:jc w:val="center"/>
              <w:rPr>
                <w:b/>
                <w:bCs/>
                <w:sz w:val="16"/>
                <w:szCs w:val="16"/>
                <w:u w:val="single"/>
                <w:lang w:val="fr-BE" w:bidi="th-TH"/>
              </w:rPr>
            </w:pPr>
            <w:r w:rsidRPr="00CC2C69">
              <w:rPr>
                <w:b/>
                <w:bCs/>
                <w:sz w:val="16"/>
                <w:szCs w:val="16"/>
                <w:u w:val="single"/>
                <w:lang w:val="fr-BE" w:bidi="th-TH"/>
              </w:rPr>
              <w:t>*</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040BBC1" w14:textId="77777777" w:rsidR="00DE6805" w:rsidRPr="002B7E70" w:rsidRDefault="00DE6805" w:rsidP="00290152">
            <w:pPr>
              <w:autoSpaceDE w:val="0"/>
              <w:autoSpaceDN w:val="0"/>
              <w:adjustRightInd w:val="0"/>
              <w:spacing w:before="10" w:after="10"/>
              <w:jc w:val="center"/>
              <w:rPr>
                <w:sz w:val="16"/>
                <w:szCs w:val="16"/>
                <w:lang w:bidi="th-TH"/>
              </w:rPr>
            </w:pPr>
            <w:r w:rsidRPr="002B7E70">
              <w:rPr>
                <w:sz w:val="16"/>
                <w:szCs w:val="16"/>
                <w:lang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E6FCC07" w14:textId="77777777" w:rsidR="00DE6805" w:rsidRPr="002B7E70" w:rsidRDefault="00DE6805" w:rsidP="00290152">
            <w:pPr>
              <w:autoSpaceDE w:val="0"/>
              <w:autoSpaceDN w:val="0"/>
              <w:adjustRightInd w:val="0"/>
              <w:spacing w:before="10" w:after="10"/>
              <w:jc w:val="center"/>
              <w:rPr>
                <w:sz w:val="16"/>
                <w:szCs w:val="16"/>
                <w:lang w:bidi="th-TH"/>
              </w:rPr>
            </w:pPr>
            <w:r w:rsidRPr="00E339C7">
              <w:rPr>
                <w:sz w:val="16"/>
                <w:szCs w:val="16"/>
                <w:lang w:bidi="th-TH"/>
              </w:rPr>
              <w:t>6: +17 ºC; 17</w:t>
            </w:r>
            <w:r w:rsidRPr="00CC2C69">
              <w:rPr>
                <w:b/>
                <w:bCs/>
                <w:sz w:val="16"/>
                <w:szCs w:val="16"/>
                <w:u w:val="single"/>
                <w:lang w:bidi="th-TH"/>
              </w:rPr>
              <w:t>; *See 3.2.3.3</w:t>
            </w:r>
          </w:p>
        </w:tc>
      </w:tr>
      <w:bookmarkEnd w:id="1"/>
    </w:tbl>
    <w:p w14:paraId="66E52AC6" w14:textId="77777777" w:rsidR="00DE6805" w:rsidRDefault="00DE6805" w:rsidP="00DE6805"/>
    <w:p w14:paraId="43D56599" w14:textId="77777777" w:rsidR="00C166FA" w:rsidRDefault="00C166FA" w:rsidP="00664EB0">
      <w:pPr>
        <w:sectPr w:rsidR="00C166FA" w:rsidSect="00664EB0">
          <w:headerReference w:type="even" r:id="rId17"/>
          <w:headerReference w:type="default" r:id="rId18"/>
          <w:footerReference w:type="even" r:id="rId19"/>
          <w:footerReference w:type="default" r:id="rId20"/>
          <w:endnotePr>
            <w:numFmt w:val="decimal"/>
          </w:endnotePr>
          <w:pgSz w:w="16840" w:h="11907" w:orient="landscape" w:code="9"/>
          <w:pgMar w:top="1134" w:right="1417" w:bottom="1134" w:left="1134" w:header="567" w:footer="567" w:gutter="0"/>
          <w:cols w:space="720"/>
          <w:docGrid w:linePitch="272"/>
        </w:sectPr>
      </w:pPr>
    </w:p>
    <w:p w14:paraId="50EB8B18" w14:textId="18F61D1C" w:rsidR="00450B80" w:rsidRPr="006852FE" w:rsidRDefault="00450B80" w:rsidP="00450B80">
      <w:pPr>
        <w:pStyle w:val="HChG"/>
        <w:pageBreakBefore/>
        <w:ind w:left="0" w:firstLine="0"/>
      </w:pPr>
      <w:r>
        <w:lastRenderedPageBreak/>
        <w:tab/>
        <w:t>I</w:t>
      </w:r>
      <w:r w:rsidR="00E26681">
        <w:t>II</w:t>
      </w:r>
      <w:r>
        <w:t>.</w:t>
      </w:r>
      <w:r>
        <w:tab/>
        <w:t>Justification</w:t>
      </w:r>
    </w:p>
    <w:p w14:paraId="7743EA36" w14:textId="6131D062" w:rsidR="00450B80" w:rsidRDefault="00450B80" w:rsidP="00450B80">
      <w:pPr>
        <w:pStyle w:val="SingleTxtG"/>
      </w:pPr>
      <w:r>
        <w:t>13.</w:t>
      </w:r>
      <w:r>
        <w:tab/>
        <w:t xml:space="preserve">Option 1 increases the number of entries in Table C by </w:t>
      </w:r>
      <w:r w:rsidR="00505B1A">
        <w:t>four</w:t>
      </w:r>
      <w:r>
        <w:t xml:space="preserve"> and offer</w:t>
      </w:r>
      <w:r w:rsidR="003E0084">
        <w:t>s</w:t>
      </w:r>
      <w:r>
        <w:t xml:space="preserve"> instant clarity on the applicable transport conditions when </w:t>
      </w:r>
      <w:r w:rsidR="001F6F2C">
        <w:t>c</w:t>
      </w:r>
      <w:r>
        <w:t xml:space="preserve">umene is present. However, if in future other CMR constituents would be present in the substance, this would create new discussions in the </w:t>
      </w:r>
      <w:r w:rsidR="002A6105">
        <w:t xml:space="preserve">ADN Safety </w:t>
      </w:r>
      <w:r>
        <w:t>Committee.</w:t>
      </w:r>
    </w:p>
    <w:p w14:paraId="037D194D" w14:textId="4F141851" w:rsidR="00450B80" w:rsidRDefault="00450B80" w:rsidP="00450B80">
      <w:pPr>
        <w:pStyle w:val="SingleTxtG"/>
      </w:pPr>
      <w:r>
        <w:t>14.</w:t>
      </w:r>
      <w:r>
        <w:tab/>
        <w:t xml:space="preserve">Option 2 does not create extra entries in Table C, but it will require participants to follow the flowchart, schemes and criteria according to 3.2.3.3, to determine the applicable transport conditions. Star positions could be more future proof and would still apply in the event of other CMR constituents present in the substance besides </w:t>
      </w:r>
      <w:r w:rsidR="00535C6C">
        <w:t>c</w:t>
      </w:r>
      <w:r>
        <w:t xml:space="preserve">umene. </w:t>
      </w:r>
    </w:p>
    <w:p w14:paraId="71403FDD" w14:textId="450C12F5" w:rsidR="00450B80" w:rsidRPr="006852FE" w:rsidRDefault="00450B80" w:rsidP="00450B80">
      <w:pPr>
        <w:pStyle w:val="HChG"/>
      </w:pPr>
      <w:r w:rsidRPr="006852FE">
        <w:tab/>
      </w:r>
      <w:r w:rsidR="00E26681">
        <w:t>I</w:t>
      </w:r>
      <w:r>
        <w:t>V.</w:t>
      </w:r>
      <w:r w:rsidRPr="006852FE">
        <w:tab/>
      </w:r>
      <w:r>
        <w:t>I</w:t>
      </w:r>
      <w:r w:rsidRPr="006C464D">
        <w:t xml:space="preserve">nterlinkage to </w:t>
      </w:r>
      <w:r>
        <w:t>S</w:t>
      </w:r>
      <w:r w:rsidRPr="006C464D">
        <w:t xml:space="preserve">ustainable </w:t>
      </w:r>
      <w:r>
        <w:t>D</w:t>
      </w:r>
      <w:r w:rsidRPr="006C464D">
        <w:t xml:space="preserve">evelopment </w:t>
      </w:r>
      <w:r>
        <w:t>G</w:t>
      </w:r>
      <w:r w:rsidRPr="006C464D">
        <w:t>oals</w:t>
      </w:r>
    </w:p>
    <w:p w14:paraId="48DEF786" w14:textId="77777777" w:rsidR="00450B80" w:rsidRDefault="00450B80" w:rsidP="00450B80">
      <w:pPr>
        <w:pStyle w:val="SingleTxtG"/>
      </w:pPr>
      <w:r>
        <w:t>15.</w:t>
      </w:r>
      <w:r>
        <w:tab/>
        <w:t>New insights in the (additional) dangers of substances and considering its consequences on the ongoing safe handling, storage and transport of those hazardous materials can be linked to Sustainable Development Goal 3: Good health and well-being – Reducing health risks of hazardous materials.</w:t>
      </w:r>
    </w:p>
    <w:p w14:paraId="2CCA9B6F" w14:textId="77777777" w:rsidR="00450B80" w:rsidRPr="006852FE" w:rsidRDefault="00450B80" w:rsidP="00450B80">
      <w:pPr>
        <w:pStyle w:val="SingleTxtG"/>
      </w:pPr>
      <w:r>
        <w:t>16.</w:t>
      </w:r>
      <w:r>
        <w:tab/>
        <w:t>As this links to sustainable transport, also Sustainable Development Goal 11 can be considered.</w:t>
      </w:r>
    </w:p>
    <w:p w14:paraId="73B9BD4C" w14:textId="50F5B7A9" w:rsidR="00450B80" w:rsidRPr="006852FE" w:rsidRDefault="00450B80" w:rsidP="00450B80">
      <w:pPr>
        <w:pStyle w:val="HChG"/>
      </w:pPr>
      <w:r w:rsidRPr="006852FE">
        <w:tab/>
      </w:r>
      <w:r>
        <w:t>V.</w:t>
      </w:r>
      <w:r w:rsidRPr="006852FE">
        <w:tab/>
        <w:t>Action to be taken</w:t>
      </w:r>
    </w:p>
    <w:p w14:paraId="37A013DB" w14:textId="7D93BF3C" w:rsidR="00450B80" w:rsidRPr="006852FE" w:rsidRDefault="00450B80" w:rsidP="00450B80">
      <w:pPr>
        <w:pStyle w:val="SingleTxtG"/>
      </w:pPr>
      <w:r>
        <w:t>17.</w:t>
      </w:r>
      <w:r>
        <w:tab/>
      </w:r>
      <w:r w:rsidRPr="006852FE">
        <w:t xml:space="preserve">The </w:t>
      </w:r>
      <w:r w:rsidR="006B454D">
        <w:t xml:space="preserve">ADN </w:t>
      </w:r>
      <w:r w:rsidRPr="006852FE">
        <w:t xml:space="preserve">Safety Committee is invited to </w:t>
      </w:r>
      <w:r>
        <w:t xml:space="preserve">take into consideration the arguments and decide on the options presented </w:t>
      </w:r>
      <w:r w:rsidRPr="005C1FBB">
        <w:t xml:space="preserve">under </w:t>
      </w:r>
      <w:r w:rsidR="00B96504" w:rsidRPr="00423A03">
        <w:t>section</w:t>
      </w:r>
      <w:r w:rsidR="00B96504" w:rsidRPr="005C1FBB">
        <w:t xml:space="preserve"> </w:t>
      </w:r>
      <w:r w:rsidRPr="005C1FBB">
        <w:t>II and to act</w:t>
      </w:r>
      <w:r w:rsidRPr="006852FE">
        <w:t xml:space="preserve"> as it deems appropriate.</w:t>
      </w:r>
    </w:p>
    <w:p w14:paraId="7265F34A" w14:textId="77777777" w:rsidR="005113CB" w:rsidRDefault="005113CB" w:rsidP="00664EB0"/>
    <w:p w14:paraId="721B2FE9" w14:textId="3E9BD021" w:rsidR="00C166FA" w:rsidRPr="006B454D" w:rsidRDefault="006B454D" w:rsidP="006B454D">
      <w:pPr>
        <w:spacing w:before="240"/>
        <w:jc w:val="center"/>
        <w:rPr>
          <w:u w:val="single"/>
        </w:rPr>
      </w:pPr>
      <w:r>
        <w:rPr>
          <w:u w:val="single"/>
        </w:rPr>
        <w:tab/>
      </w:r>
      <w:r>
        <w:rPr>
          <w:u w:val="single"/>
        </w:rPr>
        <w:tab/>
      </w:r>
      <w:r>
        <w:rPr>
          <w:u w:val="single"/>
        </w:rPr>
        <w:tab/>
      </w:r>
    </w:p>
    <w:sectPr w:rsidR="00C166FA" w:rsidRPr="006B454D" w:rsidSect="00C166FA">
      <w:headerReference w:type="even" r:id="rId21"/>
      <w:headerReference w:type="default" r:id="rId22"/>
      <w:footerReference w:type="even" r:id="rId23"/>
      <w:footerReference w:type="default" r:id="rId24"/>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D752" w14:textId="77777777" w:rsidR="00992086" w:rsidRDefault="00992086"/>
  </w:endnote>
  <w:endnote w:type="continuationSeparator" w:id="0">
    <w:p w14:paraId="6C250534" w14:textId="77777777" w:rsidR="00992086" w:rsidRDefault="00992086"/>
  </w:endnote>
  <w:endnote w:type="continuationNotice" w:id="1">
    <w:p w14:paraId="7E93ACB5" w14:textId="77777777" w:rsidR="00992086" w:rsidRDefault="00992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F7DA" w14:textId="3A93F5C7" w:rsidR="008B0835" w:rsidRPr="008B0835" w:rsidRDefault="008B0835" w:rsidP="008B0835">
    <w:pPr>
      <w:pStyle w:val="Footer"/>
      <w:tabs>
        <w:tab w:val="right" w:pos="9638"/>
      </w:tabs>
      <w:rPr>
        <w:sz w:val="18"/>
      </w:rPr>
    </w:pPr>
    <w:r w:rsidRPr="008B0835">
      <w:rPr>
        <w:b/>
        <w:sz w:val="18"/>
      </w:rPr>
      <w:fldChar w:fldCharType="begin"/>
    </w:r>
    <w:r w:rsidRPr="008B0835">
      <w:rPr>
        <w:b/>
        <w:sz w:val="18"/>
      </w:rPr>
      <w:instrText xml:space="preserve"> PAGE  \* MERGEFORMAT </w:instrText>
    </w:r>
    <w:r w:rsidRPr="008B0835">
      <w:rPr>
        <w:b/>
        <w:sz w:val="18"/>
      </w:rPr>
      <w:fldChar w:fldCharType="separate"/>
    </w:r>
    <w:r w:rsidRPr="008B0835">
      <w:rPr>
        <w:b/>
        <w:noProof/>
        <w:sz w:val="18"/>
      </w:rPr>
      <w:t>2</w:t>
    </w:r>
    <w:r w:rsidRPr="008B083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76B1" w14:textId="36CD8A02" w:rsidR="008B0835" w:rsidRPr="008B0835" w:rsidRDefault="008B0835" w:rsidP="008B0835">
    <w:pPr>
      <w:pStyle w:val="Footer"/>
      <w:tabs>
        <w:tab w:val="right" w:pos="9638"/>
      </w:tabs>
      <w:rPr>
        <w:b/>
        <w:sz w:val="18"/>
      </w:rPr>
    </w:pPr>
    <w:r>
      <w:tab/>
    </w:r>
    <w:r w:rsidRPr="008B0835">
      <w:rPr>
        <w:b/>
        <w:sz w:val="18"/>
      </w:rPr>
      <w:fldChar w:fldCharType="begin"/>
    </w:r>
    <w:r w:rsidRPr="008B0835">
      <w:rPr>
        <w:b/>
        <w:sz w:val="18"/>
      </w:rPr>
      <w:instrText xml:space="preserve"> PAGE  \* MERGEFORMAT </w:instrText>
    </w:r>
    <w:r w:rsidRPr="008B0835">
      <w:rPr>
        <w:b/>
        <w:sz w:val="18"/>
      </w:rPr>
      <w:fldChar w:fldCharType="separate"/>
    </w:r>
    <w:r w:rsidRPr="008B0835">
      <w:rPr>
        <w:b/>
        <w:noProof/>
        <w:sz w:val="18"/>
      </w:rPr>
      <w:t>3</w:t>
    </w:r>
    <w:r w:rsidRPr="008B083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80EC" w14:textId="0F98154F" w:rsidR="00673C28" w:rsidRDefault="00673C28" w:rsidP="00673C28">
    <w:pPr>
      <w:pStyle w:val="Footer"/>
    </w:pPr>
    <w:r w:rsidRPr="0027112F">
      <w:rPr>
        <w:noProof/>
        <w:lang w:val="en-US"/>
      </w:rPr>
      <w:drawing>
        <wp:anchor distT="0" distB="0" distL="114300" distR="114300" simplePos="0" relativeHeight="251664384" behindDoc="0" locked="1" layoutInCell="1" allowOverlap="1" wp14:anchorId="5722D1D0" wp14:editId="6DD7EC7B">
          <wp:simplePos x="0" y="0"/>
          <wp:positionH relativeFrom="column">
            <wp:posOffset>4558030</wp:posOffset>
          </wp:positionH>
          <wp:positionV relativeFrom="page">
            <wp:posOffset>10128250</wp:posOffset>
          </wp:positionV>
          <wp:extent cx="932400" cy="230400"/>
          <wp:effectExtent l="0" t="0" r="1270" b="0"/>
          <wp:wrapNone/>
          <wp:docPr id="7" name="Picture 7"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8763D75" w14:textId="218ED916" w:rsidR="00673C28" w:rsidRPr="00673C28" w:rsidRDefault="00673C28" w:rsidP="00673C28">
    <w:pPr>
      <w:pStyle w:val="Footer"/>
      <w:ind w:right="1134"/>
      <w:rPr>
        <w:sz w:val="20"/>
      </w:rPr>
    </w:pPr>
    <w:r>
      <w:rPr>
        <w:sz w:val="20"/>
      </w:rPr>
      <w:t>GE.23-21815(E)</w:t>
    </w:r>
    <w:r>
      <w:rPr>
        <w:noProof/>
        <w:sz w:val="20"/>
      </w:rPr>
      <w:drawing>
        <wp:anchor distT="0" distB="0" distL="114300" distR="114300" simplePos="0" relativeHeight="251665408" behindDoc="0" locked="0" layoutInCell="1" allowOverlap="1" wp14:anchorId="6C99F553" wp14:editId="76886DF5">
          <wp:simplePos x="0" y="0"/>
          <wp:positionH relativeFrom="margin">
            <wp:posOffset>5615940</wp:posOffset>
          </wp:positionH>
          <wp:positionV relativeFrom="margin">
            <wp:posOffset>8905875</wp:posOffset>
          </wp:positionV>
          <wp:extent cx="638175" cy="638175"/>
          <wp:effectExtent l="0" t="0" r="9525" b="952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5E64" w14:textId="0738D471" w:rsidR="00664EB0" w:rsidRPr="00664EB0" w:rsidRDefault="00664EB0" w:rsidP="00664EB0">
    <w:pPr>
      <w:pStyle w:val="Footer"/>
    </w:pPr>
    <w:r>
      <w:rPr>
        <w:noProof/>
      </w:rPr>
      <mc:AlternateContent>
        <mc:Choice Requires="wps">
          <w:drawing>
            <wp:anchor distT="0" distB="0" distL="114300" distR="114300" simplePos="0" relativeHeight="251662336" behindDoc="0" locked="0" layoutInCell="1" allowOverlap="1" wp14:anchorId="2A3A9991" wp14:editId="3AEDAE2F">
              <wp:simplePos x="0" y="0"/>
              <wp:positionH relativeFrom="margin">
                <wp:posOffset>-431800</wp:posOffset>
              </wp:positionH>
              <wp:positionV relativeFrom="margin">
                <wp:posOffset>0</wp:posOffset>
              </wp:positionV>
              <wp:extent cx="215900" cy="612013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30E83A8" w14:textId="77777777" w:rsidR="00664EB0" w:rsidRPr="008B0835" w:rsidRDefault="00664EB0" w:rsidP="00664EB0">
                          <w:pPr>
                            <w:pStyle w:val="Footer"/>
                            <w:tabs>
                              <w:tab w:val="right" w:pos="9638"/>
                            </w:tabs>
                            <w:rPr>
                              <w:sz w:val="18"/>
                            </w:rPr>
                          </w:pPr>
                          <w:r w:rsidRPr="008B0835">
                            <w:rPr>
                              <w:b/>
                              <w:sz w:val="18"/>
                            </w:rPr>
                            <w:fldChar w:fldCharType="begin"/>
                          </w:r>
                          <w:r w:rsidRPr="008B0835">
                            <w:rPr>
                              <w:b/>
                              <w:sz w:val="18"/>
                            </w:rPr>
                            <w:instrText xml:space="preserve"> PAGE  \* MERGEFORMAT </w:instrText>
                          </w:r>
                          <w:r w:rsidRPr="008B0835">
                            <w:rPr>
                              <w:b/>
                              <w:sz w:val="18"/>
                            </w:rPr>
                            <w:fldChar w:fldCharType="separate"/>
                          </w:r>
                          <w:r>
                            <w:rPr>
                              <w:b/>
                              <w:sz w:val="18"/>
                            </w:rPr>
                            <w:t>4</w:t>
                          </w:r>
                          <w:r w:rsidRPr="008B0835">
                            <w:rPr>
                              <w:b/>
                              <w:sz w:val="18"/>
                            </w:rPr>
                            <w:fldChar w:fldCharType="end"/>
                          </w:r>
                          <w:r>
                            <w:rPr>
                              <w:sz w:val="18"/>
                            </w:rPr>
                            <w:tab/>
                          </w:r>
                        </w:p>
                        <w:p w14:paraId="561EC128" w14:textId="77777777" w:rsidR="00664EB0" w:rsidRDefault="00664EB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A3A9991" id="_x0000_t202" coordsize="21600,21600" o:spt="202" path="m,l,21600r21600,l21600,xe">
              <v:stroke joinstyle="miter"/>
              <v:path gradientshapeok="t" o:connecttype="rect"/>
            </v:shapetype>
            <v:shape id="Text Box 6" o:spid="_x0000_s1028"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130E83A8" w14:textId="77777777" w:rsidR="00664EB0" w:rsidRPr="008B0835" w:rsidRDefault="00664EB0" w:rsidP="00664EB0">
                    <w:pPr>
                      <w:pStyle w:val="Footer"/>
                      <w:tabs>
                        <w:tab w:val="right" w:pos="9638"/>
                      </w:tabs>
                      <w:rPr>
                        <w:sz w:val="18"/>
                      </w:rPr>
                    </w:pPr>
                    <w:r w:rsidRPr="008B0835">
                      <w:rPr>
                        <w:b/>
                        <w:sz w:val="18"/>
                      </w:rPr>
                      <w:fldChar w:fldCharType="begin"/>
                    </w:r>
                    <w:r w:rsidRPr="008B0835">
                      <w:rPr>
                        <w:b/>
                        <w:sz w:val="18"/>
                      </w:rPr>
                      <w:instrText xml:space="preserve"> PAGE  \* MERGEFORMAT </w:instrText>
                    </w:r>
                    <w:r w:rsidRPr="008B0835">
                      <w:rPr>
                        <w:b/>
                        <w:sz w:val="18"/>
                      </w:rPr>
                      <w:fldChar w:fldCharType="separate"/>
                    </w:r>
                    <w:r>
                      <w:rPr>
                        <w:b/>
                        <w:sz w:val="18"/>
                      </w:rPr>
                      <w:t>4</w:t>
                    </w:r>
                    <w:r w:rsidRPr="008B0835">
                      <w:rPr>
                        <w:b/>
                        <w:sz w:val="18"/>
                      </w:rPr>
                      <w:fldChar w:fldCharType="end"/>
                    </w:r>
                    <w:r>
                      <w:rPr>
                        <w:sz w:val="18"/>
                      </w:rPr>
                      <w:tab/>
                    </w:r>
                  </w:p>
                  <w:p w14:paraId="561EC128" w14:textId="77777777" w:rsidR="00664EB0" w:rsidRDefault="00664EB0"/>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338F" w14:textId="1E3BD717" w:rsidR="00664EB0" w:rsidRPr="00664EB0" w:rsidRDefault="00664EB0" w:rsidP="00664EB0">
    <w:pPr>
      <w:pStyle w:val="Footer"/>
    </w:pPr>
    <w:r>
      <w:rPr>
        <w:noProof/>
      </w:rPr>
      <mc:AlternateContent>
        <mc:Choice Requires="wps">
          <w:drawing>
            <wp:anchor distT="0" distB="0" distL="114300" distR="114300" simplePos="0" relativeHeight="251660288" behindDoc="0" locked="0" layoutInCell="1" allowOverlap="1" wp14:anchorId="78B75AC1" wp14:editId="1A48A57A">
              <wp:simplePos x="0" y="0"/>
              <wp:positionH relativeFrom="margin">
                <wp:posOffset>-431800</wp:posOffset>
              </wp:positionH>
              <wp:positionV relativeFrom="margin">
                <wp:posOffset>0</wp:posOffset>
              </wp:positionV>
              <wp:extent cx="215900" cy="6120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F4291AD" w14:textId="77777777" w:rsidR="00664EB0" w:rsidRPr="008B0835" w:rsidRDefault="00664EB0" w:rsidP="00664EB0">
                          <w:pPr>
                            <w:pStyle w:val="Footer"/>
                            <w:tabs>
                              <w:tab w:val="right" w:pos="9638"/>
                            </w:tabs>
                            <w:rPr>
                              <w:b/>
                              <w:sz w:val="18"/>
                            </w:rPr>
                          </w:pPr>
                          <w:r>
                            <w:tab/>
                          </w:r>
                          <w:r w:rsidRPr="008B0835">
                            <w:rPr>
                              <w:b/>
                              <w:sz w:val="18"/>
                            </w:rPr>
                            <w:fldChar w:fldCharType="begin"/>
                          </w:r>
                          <w:r w:rsidRPr="008B0835">
                            <w:rPr>
                              <w:b/>
                              <w:sz w:val="18"/>
                            </w:rPr>
                            <w:instrText xml:space="preserve"> PAGE  \* MERGEFORMAT </w:instrText>
                          </w:r>
                          <w:r w:rsidRPr="008B0835">
                            <w:rPr>
                              <w:b/>
                              <w:sz w:val="18"/>
                            </w:rPr>
                            <w:fldChar w:fldCharType="separate"/>
                          </w:r>
                          <w:r>
                            <w:rPr>
                              <w:b/>
                              <w:sz w:val="18"/>
                            </w:rPr>
                            <w:t>3</w:t>
                          </w:r>
                          <w:r w:rsidRPr="008B0835">
                            <w:rPr>
                              <w:b/>
                              <w:sz w:val="18"/>
                            </w:rPr>
                            <w:fldChar w:fldCharType="end"/>
                          </w:r>
                        </w:p>
                        <w:p w14:paraId="3D1B4DEB" w14:textId="77777777" w:rsidR="00664EB0" w:rsidRDefault="00664EB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8B75AC1" id="_x0000_t202" coordsize="21600,21600" o:spt="202" path="m,l,21600r21600,l21600,xe">
              <v:stroke joinstyle="miter"/>
              <v:path gradientshapeok="t" o:connecttype="rect"/>
            </v:shapetype>
            <v:shape id="Text Box 4" o:spid="_x0000_s1029" type="#_x0000_t202" style="position:absolute;margin-left:-34pt;margin-top:0;width:17pt;height:481.9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4F4291AD" w14:textId="77777777" w:rsidR="00664EB0" w:rsidRPr="008B0835" w:rsidRDefault="00664EB0" w:rsidP="00664EB0">
                    <w:pPr>
                      <w:pStyle w:val="Footer"/>
                      <w:tabs>
                        <w:tab w:val="right" w:pos="9638"/>
                      </w:tabs>
                      <w:rPr>
                        <w:b/>
                        <w:sz w:val="18"/>
                      </w:rPr>
                    </w:pPr>
                    <w:r>
                      <w:tab/>
                    </w:r>
                    <w:r w:rsidRPr="008B0835">
                      <w:rPr>
                        <w:b/>
                        <w:sz w:val="18"/>
                      </w:rPr>
                      <w:fldChar w:fldCharType="begin"/>
                    </w:r>
                    <w:r w:rsidRPr="008B0835">
                      <w:rPr>
                        <w:b/>
                        <w:sz w:val="18"/>
                      </w:rPr>
                      <w:instrText xml:space="preserve"> PAGE  \* MERGEFORMAT </w:instrText>
                    </w:r>
                    <w:r w:rsidRPr="008B0835">
                      <w:rPr>
                        <w:b/>
                        <w:sz w:val="18"/>
                      </w:rPr>
                      <w:fldChar w:fldCharType="separate"/>
                    </w:r>
                    <w:r>
                      <w:rPr>
                        <w:b/>
                        <w:sz w:val="18"/>
                      </w:rPr>
                      <w:t>3</w:t>
                    </w:r>
                    <w:r w:rsidRPr="008B0835">
                      <w:rPr>
                        <w:b/>
                        <w:sz w:val="18"/>
                      </w:rPr>
                      <w:fldChar w:fldCharType="end"/>
                    </w:r>
                  </w:p>
                  <w:p w14:paraId="3D1B4DEB" w14:textId="77777777" w:rsidR="00664EB0" w:rsidRDefault="00664EB0"/>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A250" w14:textId="15A5591D" w:rsidR="00C166FA" w:rsidRPr="00C166FA" w:rsidRDefault="00C166FA" w:rsidP="00C166FA">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6</w:t>
    </w:r>
    <w:r>
      <w:rPr>
        <w:b/>
        <w:sz w:val="18"/>
      </w:rPr>
      <w:fldChar w:fldCharType="end"/>
    </w:r>
    <w:r>
      <w:rPr>
        <w:b/>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5335" w14:textId="54018893" w:rsidR="00C166FA" w:rsidRPr="00C166FA" w:rsidRDefault="00C166FA" w:rsidP="00C166FA">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7</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00E6" w14:textId="77777777" w:rsidR="00992086" w:rsidRPr="000B175B" w:rsidRDefault="00992086" w:rsidP="000B175B">
      <w:pPr>
        <w:tabs>
          <w:tab w:val="right" w:pos="2155"/>
        </w:tabs>
        <w:spacing w:after="80"/>
        <w:ind w:left="680"/>
        <w:rPr>
          <w:u w:val="single"/>
        </w:rPr>
      </w:pPr>
      <w:r>
        <w:rPr>
          <w:u w:val="single"/>
        </w:rPr>
        <w:tab/>
      </w:r>
    </w:p>
  </w:footnote>
  <w:footnote w:type="continuationSeparator" w:id="0">
    <w:p w14:paraId="272C85BF" w14:textId="77777777" w:rsidR="00992086" w:rsidRPr="00FC68B7" w:rsidRDefault="00992086" w:rsidP="00FC68B7">
      <w:pPr>
        <w:tabs>
          <w:tab w:val="left" w:pos="2155"/>
        </w:tabs>
        <w:spacing w:after="80"/>
        <w:ind w:left="680"/>
        <w:rPr>
          <w:u w:val="single"/>
        </w:rPr>
      </w:pPr>
      <w:r>
        <w:rPr>
          <w:u w:val="single"/>
        </w:rPr>
        <w:tab/>
      </w:r>
    </w:p>
  </w:footnote>
  <w:footnote w:type="continuationNotice" w:id="1">
    <w:p w14:paraId="7931280C" w14:textId="77777777" w:rsidR="00992086" w:rsidRDefault="00992086"/>
  </w:footnote>
  <w:footnote w:id="2">
    <w:p w14:paraId="388D42D6" w14:textId="07AA62F5" w:rsidR="008C0867" w:rsidRPr="00423A03" w:rsidRDefault="008C0867" w:rsidP="008C0867">
      <w:pPr>
        <w:pStyle w:val="FootnoteText"/>
        <w:rPr>
          <w:szCs w:val="18"/>
          <w:lang w:val="en-US"/>
        </w:rPr>
      </w:pPr>
      <w:r w:rsidRPr="00423A03">
        <w:rPr>
          <w:rStyle w:val="FootnoteReference"/>
          <w:szCs w:val="18"/>
        </w:rPr>
        <w:tab/>
      </w:r>
      <w:r w:rsidRPr="00423A03">
        <w:rPr>
          <w:rStyle w:val="FootnoteReference"/>
          <w:szCs w:val="18"/>
          <w:vertAlign w:val="baseline"/>
        </w:rPr>
        <w:t>*</w:t>
      </w:r>
      <w:r w:rsidRPr="00423A03">
        <w:rPr>
          <w:rStyle w:val="FootnoteReference"/>
          <w:szCs w:val="18"/>
          <w:vertAlign w:val="baseline"/>
        </w:rPr>
        <w:tab/>
      </w:r>
      <w:r w:rsidRPr="00462CD7">
        <w:rPr>
          <w:szCs w:val="18"/>
        </w:rPr>
        <w:t>Distributed in German by the Central Commission for the Navigation of the Rhine under the symbol CCNR-ZKR/ADN/</w:t>
      </w:r>
      <w:r w:rsidRPr="00423A03">
        <w:rPr>
          <w:szCs w:val="18"/>
        </w:rPr>
        <w:t>WP</w:t>
      </w:r>
      <w:r w:rsidRPr="00462CD7">
        <w:rPr>
          <w:szCs w:val="18"/>
        </w:rPr>
        <w:t>.15/AC.2/2024/1</w:t>
      </w:r>
      <w:r w:rsidR="007B4EC3" w:rsidRPr="00462CD7">
        <w:rPr>
          <w:szCs w:val="18"/>
        </w:rPr>
        <w:t>8</w:t>
      </w:r>
      <w:r w:rsidR="00EC1A59" w:rsidRPr="00462CD7">
        <w:rPr>
          <w:szCs w:val="18"/>
        </w:rPr>
        <w:t>.</w:t>
      </w:r>
    </w:p>
  </w:footnote>
  <w:footnote w:id="3">
    <w:p w14:paraId="1E49E881" w14:textId="77777777" w:rsidR="008C0867" w:rsidRPr="00423A03" w:rsidRDefault="008C0867" w:rsidP="008C0867">
      <w:pPr>
        <w:pStyle w:val="FootnoteText"/>
        <w:rPr>
          <w:szCs w:val="18"/>
          <w:lang w:val="en-US"/>
        </w:rPr>
      </w:pPr>
      <w:r w:rsidRPr="00423A03">
        <w:rPr>
          <w:rStyle w:val="FootnoteReference"/>
          <w:szCs w:val="18"/>
        </w:rPr>
        <w:tab/>
      </w:r>
      <w:r w:rsidRPr="00423A03">
        <w:rPr>
          <w:rStyle w:val="FootnoteReference"/>
          <w:szCs w:val="18"/>
          <w:vertAlign w:val="baseline"/>
        </w:rPr>
        <w:t>**</w:t>
      </w:r>
      <w:r w:rsidRPr="00423A03">
        <w:rPr>
          <w:rStyle w:val="FootnoteReference"/>
          <w:szCs w:val="18"/>
          <w:vertAlign w:val="baseline"/>
        </w:rPr>
        <w:tab/>
      </w:r>
      <w:r w:rsidRPr="00423A03">
        <w:rPr>
          <w:szCs w:val="18"/>
        </w:rPr>
        <w:t>A/78/6 (Sect. 20), table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9C63" w14:textId="10D62F2D" w:rsidR="008B0835" w:rsidRPr="008B0835" w:rsidRDefault="00673C28">
    <w:pPr>
      <w:pStyle w:val="Header"/>
    </w:pPr>
    <w:r>
      <w:fldChar w:fldCharType="begin"/>
    </w:r>
    <w:r>
      <w:instrText xml:space="preserve"> TITLE  \* MERGEFORMAT </w:instrText>
    </w:r>
    <w:r>
      <w:fldChar w:fldCharType="separate"/>
    </w:r>
    <w:r w:rsidR="008B0835">
      <w:t>ECE/TRANS/WP.15/AC.2/2024/18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0993" w14:textId="7CF83DF3" w:rsidR="008B0835" w:rsidRPr="008B0835" w:rsidRDefault="00673C28" w:rsidP="008B0835">
    <w:pPr>
      <w:pStyle w:val="Header"/>
      <w:jc w:val="right"/>
    </w:pPr>
    <w:r>
      <w:fldChar w:fldCharType="begin"/>
    </w:r>
    <w:r>
      <w:instrText xml:space="preserve"> TITLE  \* MERGEFORMAT </w:instrText>
    </w:r>
    <w:r>
      <w:fldChar w:fldCharType="separate"/>
    </w:r>
    <w:r w:rsidR="008B0835">
      <w:t>ECE/TRANS/WP.15/AC.2/2024/18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EFFA" w14:textId="2AF28476" w:rsidR="00664EB0" w:rsidRPr="00664EB0" w:rsidRDefault="00664EB0" w:rsidP="00664EB0">
    <w:r>
      <w:rPr>
        <w:noProof/>
      </w:rPr>
      <mc:AlternateContent>
        <mc:Choice Requires="wps">
          <w:drawing>
            <wp:anchor distT="0" distB="0" distL="114300" distR="114300" simplePos="0" relativeHeight="251661312" behindDoc="0" locked="0" layoutInCell="1" allowOverlap="1" wp14:anchorId="34D061E2" wp14:editId="1B9B77ED">
              <wp:simplePos x="0" y="0"/>
              <wp:positionH relativeFrom="page">
                <wp:posOffset>9935845</wp:posOffset>
              </wp:positionH>
              <wp:positionV relativeFrom="margin">
                <wp:posOffset>0</wp:posOffset>
              </wp:positionV>
              <wp:extent cx="215900" cy="61201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651A70C8" w14:textId="77777777" w:rsidR="00664EB0" w:rsidRPr="008B0835" w:rsidRDefault="00673C28" w:rsidP="00664EB0">
                          <w:pPr>
                            <w:pStyle w:val="Header"/>
                          </w:pPr>
                          <w:r>
                            <w:fldChar w:fldCharType="begin"/>
                          </w:r>
                          <w:r>
                            <w:instrText xml:space="preserve"> TITLE  \* MERGEFORMAT </w:instrText>
                          </w:r>
                          <w:r>
                            <w:fldChar w:fldCharType="separate"/>
                          </w:r>
                          <w:r w:rsidR="00664EB0">
                            <w:t>ECE/TRANS/WP.15/AC.2/2024/18</w:t>
                          </w:r>
                          <w:r>
                            <w:fldChar w:fldCharType="end"/>
                          </w:r>
                        </w:p>
                        <w:p w14:paraId="6823EA8B" w14:textId="77777777" w:rsidR="00664EB0" w:rsidRDefault="00664EB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4D061E2" id="_x0000_t202" coordsize="21600,21600" o:spt="202" path="m,l,21600r21600,l21600,xe">
              <v:stroke joinstyle="miter"/>
              <v:path gradientshapeok="t" o:connecttype="rect"/>
            </v:shapetype>
            <v:shape id="Text Box 5" o:spid="_x0000_s1026"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" fillcolor="#4f81bd [3204]" stroked="f" strokeweight=".5pt">
              <v:fill opacity="0"/>
              <v:path arrowok="t"/>
              <v:textbox style="layout-flow:vertical" inset="0,0,0,0">
                <w:txbxContent>
                  <w:p w14:paraId="651A70C8" w14:textId="77777777" w:rsidR="00664EB0" w:rsidRPr="008B0835" w:rsidRDefault="00664EB0" w:rsidP="00664EB0">
                    <w:pPr>
                      <w:pStyle w:val="Header"/>
                    </w:pPr>
                    <w:r>
                      <w:fldChar w:fldCharType="begin"/>
                    </w:r>
                    <w:r>
                      <w:instrText xml:space="preserve"> TITLE  \* MERGEFORMAT </w:instrText>
                    </w:r>
                    <w:r>
                      <w:fldChar w:fldCharType="separate"/>
                    </w:r>
                    <w:r>
                      <w:t>ECE/TRANS/WP.15/AC.2/2024/18</w:t>
                    </w:r>
                    <w:r>
                      <w:fldChar w:fldCharType="end"/>
                    </w:r>
                  </w:p>
                  <w:p w14:paraId="6823EA8B" w14:textId="77777777" w:rsidR="00664EB0" w:rsidRDefault="00664EB0"/>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AD9F" w14:textId="59358A56" w:rsidR="00664EB0" w:rsidRPr="00664EB0" w:rsidRDefault="00664EB0" w:rsidP="00664EB0">
    <w:r>
      <w:rPr>
        <w:noProof/>
      </w:rPr>
      <mc:AlternateContent>
        <mc:Choice Requires="wps">
          <w:drawing>
            <wp:anchor distT="0" distB="0" distL="114300" distR="114300" simplePos="0" relativeHeight="251659264" behindDoc="0" locked="0" layoutInCell="1" allowOverlap="1" wp14:anchorId="7608E96B" wp14:editId="0D51433C">
              <wp:simplePos x="0" y="0"/>
              <wp:positionH relativeFrom="page">
                <wp:posOffset>9935845</wp:posOffset>
              </wp:positionH>
              <wp:positionV relativeFrom="margin">
                <wp:posOffset>0</wp:posOffset>
              </wp:positionV>
              <wp:extent cx="215900" cy="6120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139A8BB" w14:textId="77777777" w:rsidR="00664EB0" w:rsidRPr="008B0835" w:rsidRDefault="00673C28" w:rsidP="00664EB0">
                          <w:pPr>
                            <w:pStyle w:val="Header"/>
                            <w:jc w:val="right"/>
                          </w:pPr>
                          <w:r>
                            <w:fldChar w:fldCharType="begin"/>
                          </w:r>
                          <w:r>
                            <w:instrText xml:space="preserve"> TITLE  \* MERGEFORMAT </w:instrText>
                          </w:r>
                          <w:r>
                            <w:fldChar w:fldCharType="separate"/>
                          </w:r>
                          <w:r w:rsidR="00664EB0">
                            <w:t>ECE/TRANS/WP.15/AC.2/2024/18</w:t>
                          </w:r>
                          <w:r>
                            <w:fldChar w:fldCharType="end"/>
                          </w:r>
                        </w:p>
                        <w:p w14:paraId="0727FAC4" w14:textId="77777777" w:rsidR="00664EB0" w:rsidRDefault="00664EB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608E96B" id="_x0000_t202" coordsize="21600,21600" o:spt="202" path="m,l,21600r21600,l21600,xe">
              <v:stroke joinstyle="miter"/>
              <v:path gradientshapeok="t" o:connecttype="rect"/>
            </v:shapetype>
            <v:shape id="Text Box 3" o:spid="_x0000_s1027" type="#_x0000_t202" style="position:absolute;margin-left:782.35pt;margin-top:0;width:17pt;height:481.9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" fillcolor="#4f81bd [3204]" stroked="f" strokeweight=".5pt">
              <v:fill opacity="0"/>
              <v:stroke joinstyle="round"/>
              <v:textbox style="layout-flow:vertical" inset="0,0,0,0">
                <w:txbxContent>
                  <w:p w14:paraId="6139A8BB" w14:textId="77777777" w:rsidR="00664EB0" w:rsidRPr="008B0835" w:rsidRDefault="00664EB0" w:rsidP="00664EB0">
                    <w:pPr>
                      <w:pStyle w:val="Header"/>
                      <w:jc w:val="right"/>
                    </w:pPr>
                    <w:r>
                      <w:fldChar w:fldCharType="begin"/>
                    </w:r>
                    <w:r>
                      <w:instrText xml:space="preserve"> TITLE  \* MERGEFORMAT </w:instrText>
                    </w:r>
                    <w:r>
                      <w:fldChar w:fldCharType="separate"/>
                    </w:r>
                    <w:r>
                      <w:t>ECE/TRANS/WP.15/AC.2/2024/18</w:t>
                    </w:r>
                    <w:r>
                      <w:fldChar w:fldCharType="end"/>
                    </w:r>
                  </w:p>
                  <w:p w14:paraId="0727FAC4" w14:textId="77777777" w:rsidR="00664EB0" w:rsidRDefault="00664EB0"/>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DAA5" w14:textId="0520C626" w:rsidR="00C166FA" w:rsidRPr="00C166FA" w:rsidRDefault="00673C28" w:rsidP="00C166FA">
    <w:pPr>
      <w:pStyle w:val="Header"/>
    </w:pPr>
    <w:r>
      <w:fldChar w:fldCharType="begin"/>
    </w:r>
    <w:r>
      <w:instrText xml:space="preserve"> TITLE  \* MERGEFORMAT </w:instrText>
    </w:r>
    <w:r>
      <w:fldChar w:fldCharType="separate"/>
    </w:r>
    <w:r w:rsidR="00C166FA">
      <w:t>ECE/TRANS/WP.15/AC.2/2024/18</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3C34" w14:textId="16729230" w:rsidR="00C166FA" w:rsidRPr="00C166FA" w:rsidRDefault="00673C28" w:rsidP="00C166FA">
    <w:pPr>
      <w:pStyle w:val="Header"/>
      <w:jc w:val="right"/>
    </w:pPr>
    <w:r>
      <w:fldChar w:fldCharType="begin"/>
    </w:r>
    <w:r>
      <w:instrText xml:space="preserve"> TITLE  \* MERGEFORMAT </w:instrText>
    </w:r>
    <w:r>
      <w:fldChar w:fldCharType="separate"/>
    </w:r>
    <w:r w:rsidR="00C166FA">
      <w:t>ECE/TRANS/WP.15/AC.2/2024/18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2770"/>
        </w:tabs>
        <w:ind w:left="2770"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27CE2"/>
    <w:multiLevelType w:val="hybridMultilevel"/>
    <w:tmpl w:val="08F616BA"/>
    <w:lvl w:ilvl="0" w:tplc="21AE83B0">
      <w:start w:val="6"/>
      <w:numFmt w:val="decimal"/>
      <w:lvlText w:val="%1."/>
      <w:lvlJc w:val="left"/>
      <w:pPr>
        <w:ind w:left="1494" w:hanging="360"/>
      </w:pPr>
      <w:rPr>
        <w:rFonts w:hint="default"/>
        <w:b w:val="0"/>
        <w:bCs/>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4F72A0"/>
    <w:multiLevelType w:val="hybridMultilevel"/>
    <w:tmpl w:val="8D28A122"/>
    <w:lvl w:ilvl="0" w:tplc="1756929E">
      <w:start w:val="6"/>
      <w:numFmt w:val="decimal"/>
      <w:lvlText w:val="%1."/>
      <w:lvlJc w:val="left"/>
      <w:pPr>
        <w:ind w:left="1494" w:hanging="360"/>
      </w:pPr>
      <w:rPr>
        <w:rFonts w:hint="default"/>
        <w:b w:val="0"/>
        <w:bCs/>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4A5BDC"/>
    <w:multiLevelType w:val="hybridMultilevel"/>
    <w:tmpl w:val="7C24E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13509682">
    <w:abstractNumId w:val="1"/>
  </w:num>
  <w:num w:numId="2" w16cid:durableId="1759205882">
    <w:abstractNumId w:val="0"/>
  </w:num>
  <w:num w:numId="3" w16cid:durableId="724452332">
    <w:abstractNumId w:val="2"/>
  </w:num>
  <w:num w:numId="4" w16cid:durableId="1144276296">
    <w:abstractNumId w:val="3"/>
  </w:num>
  <w:num w:numId="5" w16cid:durableId="769468208">
    <w:abstractNumId w:val="8"/>
  </w:num>
  <w:num w:numId="6" w16cid:durableId="1551262966">
    <w:abstractNumId w:val="9"/>
  </w:num>
  <w:num w:numId="7" w16cid:durableId="426848604">
    <w:abstractNumId w:val="7"/>
  </w:num>
  <w:num w:numId="8" w16cid:durableId="1050306750">
    <w:abstractNumId w:val="6"/>
  </w:num>
  <w:num w:numId="9" w16cid:durableId="1594586222">
    <w:abstractNumId w:val="5"/>
  </w:num>
  <w:num w:numId="10" w16cid:durableId="50468202">
    <w:abstractNumId w:val="4"/>
  </w:num>
  <w:num w:numId="11" w16cid:durableId="2045061506">
    <w:abstractNumId w:val="16"/>
  </w:num>
  <w:num w:numId="12" w16cid:durableId="1716932841">
    <w:abstractNumId w:val="14"/>
  </w:num>
  <w:num w:numId="13" w16cid:durableId="934437592">
    <w:abstractNumId w:val="10"/>
  </w:num>
  <w:num w:numId="14" w16cid:durableId="679939106">
    <w:abstractNumId w:val="12"/>
  </w:num>
  <w:num w:numId="15" w16cid:durableId="58748852">
    <w:abstractNumId w:val="17"/>
  </w:num>
  <w:num w:numId="16" w16cid:durableId="1707564547">
    <w:abstractNumId w:val="13"/>
  </w:num>
  <w:num w:numId="17" w16cid:durableId="2113937518">
    <w:abstractNumId w:val="19"/>
  </w:num>
  <w:num w:numId="18" w16cid:durableId="1367408874">
    <w:abstractNumId w:val="21"/>
  </w:num>
  <w:num w:numId="19" w16cid:durableId="242568792">
    <w:abstractNumId w:val="11"/>
  </w:num>
  <w:num w:numId="20" w16cid:durableId="1239747975">
    <w:abstractNumId w:val="11"/>
  </w:num>
  <w:num w:numId="21" w16cid:durableId="1576282354">
    <w:abstractNumId w:val="20"/>
  </w:num>
  <w:num w:numId="22" w16cid:durableId="1780486923">
    <w:abstractNumId w:val="15"/>
  </w:num>
  <w:num w:numId="23" w16cid:durableId="7008437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35"/>
    <w:rsid w:val="00002A7D"/>
    <w:rsid w:val="000038A8"/>
    <w:rsid w:val="00006790"/>
    <w:rsid w:val="00027624"/>
    <w:rsid w:val="00036F5C"/>
    <w:rsid w:val="00050F6B"/>
    <w:rsid w:val="000647BA"/>
    <w:rsid w:val="000678CD"/>
    <w:rsid w:val="00072C8C"/>
    <w:rsid w:val="00081CE0"/>
    <w:rsid w:val="00084D30"/>
    <w:rsid w:val="00090320"/>
    <w:rsid w:val="0009242F"/>
    <w:rsid w:val="000931C0"/>
    <w:rsid w:val="0009400D"/>
    <w:rsid w:val="0009732C"/>
    <w:rsid w:val="000A01F9"/>
    <w:rsid w:val="000A2E09"/>
    <w:rsid w:val="000B175B"/>
    <w:rsid w:val="000B3A0F"/>
    <w:rsid w:val="000C3988"/>
    <w:rsid w:val="000C3E5F"/>
    <w:rsid w:val="000D2BE3"/>
    <w:rsid w:val="000E0415"/>
    <w:rsid w:val="000F7715"/>
    <w:rsid w:val="00122200"/>
    <w:rsid w:val="00152A9B"/>
    <w:rsid w:val="00156B99"/>
    <w:rsid w:val="00166124"/>
    <w:rsid w:val="00184DDA"/>
    <w:rsid w:val="001900CD"/>
    <w:rsid w:val="001A0452"/>
    <w:rsid w:val="001B4B04"/>
    <w:rsid w:val="001B5875"/>
    <w:rsid w:val="001C4558"/>
    <w:rsid w:val="001C4B9C"/>
    <w:rsid w:val="001C6663"/>
    <w:rsid w:val="001C6D79"/>
    <w:rsid w:val="001C7895"/>
    <w:rsid w:val="001D26DF"/>
    <w:rsid w:val="001E555D"/>
    <w:rsid w:val="001F1599"/>
    <w:rsid w:val="001F19C4"/>
    <w:rsid w:val="001F6F2C"/>
    <w:rsid w:val="002043F0"/>
    <w:rsid w:val="00211E0B"/>
    <w:rsid w:val="0022132D"/>
    <w:rsid w:val="0023133E"/>
    <w:rsid w:val="00232575"/>
    <w:rsid w:val="00247258"/>
    <w:rsid w:val="00257CAC"/>
    <w:rsid w:val="0026354D"/>
    <w:rsid w:val="00264441"/>
    <w:rsid w:val="0027237A"/>
    <w:rsid w:val="00291B4E"/>
    <w:rsid w:val="00296F24"/>
    <w:rsid w:val="002974E9"/>
    <w:rsid w:val="002A2C88"/>
    <w:rsid w:val="002A6105"/>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60D95"/>
    <w:rsid w:val="003A46BB"/>
    <w:rsid w:val="003A4EC7"/>
    <w:rsid w:val="003A7295"/>
    <w:rsid w:val="003B1F60"/>
    <w:rsid w:val="003C2CC4"/>
    <w:rsid w:val="003D4B23"/>
    <w:rsid w:val="003E0084"/>
    <w:rsid w:val="003E278A"/>
    <w:rsid w:val="003E27E8"/>
    <w:rsid w:val="004003A1"/>
    <w:rsid w:val="00413520"/>
    <w:rsid w:val="00423A03"/>
    <w:rsid w:val="00430D57"/>
    <w:rsid w:val="004325CB"/>
    <w:rsid w:val="00440A07"/>
    <w:rsid w:val="00450B80"/>
    <w:rsid w:val="00460BF3"/>
    <w:rsid w:val="00462880"/>
    <w:rsid w:val="00462CD7"/>
    <w:rsid w:val="00476F24"/>
    <w:rsid w:val="004A4626"/>
    <w:rsid w:val="004C18AE"/>
    <w:rsid w:val="004C55B0"/>
    <w:rsid w:val="004F6BA0"/>
    <w:rsid w:val="00503BEA"/>
    <w:rsid w:val="00505B1A"/>
    <w:rsid w:val="005113CB"/>
    <w:rsid w:val="00521944"/>
    <w:rsid w:val="00533616"/>
    <w:rsid w:val="00535ABA"/>
    <w:rsid w:val="00535C6C"/>
    <w:rsid w:val="0053768B"/>
    <w:rsid w:val="005420F2"/>
    <w:rsid w:val="0054285C"/>
    <w:rsid w:val="0056448A"/>
    <w:rsid w:val="00584173"/>
    <w:rsid w:val="00595520"/>
    <w:rsid w:val="005A44B9"/>
    <w:rsid w:val="005A6340"/>
    <w:rsid w:val="005B1BA0"/>
    <w:rsid w:val="005B3DB3"/>
    <w:rsid w:val="005C1FBB"/>
    <w:rsid w:val="005D15CA"/>
    <w:rsid w:val="005D7969"/>
    <w:rsid w:val="005F08DF"/>
    <w:rsid w:val="005F3066"/>
    <w:rsid w:val="005F3E61"/>
    <w:rsid w:val="00604DDD"/>
    <w:rsid w:val="006115CC"/>
    <w:rsid w:val="00611FC4"/>
    <w:rsid w:val="006176FB"/>
    <w:rsid w:val="00621A81"/>
    <w:rsid w:val="00630FCB"/>
    <w:rsid w:val="00640B26"/>
    <w:rsid w:val="0065766B"/>
    <w:rsid w:val="00664EB0"/>
    <w:rsid w:val="00665417"/>
    <w:rsid w:val="00673C28"/>
    <w:rsid w:val="006770B2"/>
    <w:rsid w:val="00686A48"/>
    <w:rsid w:val="006940E1"/>
    <w:rsid w:val="006A3C72"/>
    <w:rsid w:val="006A7392"/>
    <w:rsid w:val="006B03A1"/>
    <w:rsid w:val="006B454D"/>
    <w:rsid w:val="006B67D9"/>
    <w:rsid w:val="006C32D8"/>
    <w:rsid w:val="006C5535"/>
    <w:rsid w:val="006C586D"/>
    <w:rsid w:val="006D0589"/>
    <w:rsid w:val="006E564B"/>
    <w:rsid w:val="006E7154"/>
    <w:rsid w:val="007003CD"/>
    <w:rsid w:val="0070701E"/>
    <w:rsid w:val="007173E0"/>
    <w:rsid w:val="0072632A"/>
    <w:rsid w:val="007358E8"/>
    <w:rsid w:val="00736ECE"/>
    <w:rsid w:val="0074533B"/>
    <w:rsid w:val="007643BC"/>
    <w:rsid w:val="007762DD"/>
    <w:rsid w:val="007801C5"/>
    <w:rsid w:val="00780C68"/>
    <w:rsid w:val="007959FE"/>
    <w:rsid w:val="007A0CF1"/>
    <w:rsid w:val="007A478E"/>
    <w:rsid w:val="007B4EC3"/>
    <w:rsid w:val="007B6BA5"/>
    <w:rsid w:val="007C3390"/>
    <w:rsid w:val="007C42D8"/>
    <w:rsid w:val="007C4F4B"/>
    <w:rsid w:val="007D7362"/>
    <w:rsid w:val="007E7AE7"/>
    <w:rsid w:val="007F5CE2"/>
    <w:rsid w:val="007F6611"/>
    <w:rsid w:val="00800522"/>
    <w:rsid w:val="00810BAC"/>
    <w:rsid w:val="008175E9"/>
    <w:rsid w:val="008242D7"/>
    <w:rsid w:val="0082577B"/>
    <w:rsid w:val="008272DD"/>
    <w:rsid w:val="00853EBC"/>
    <w:rsid w:val="00866893"/>
    <w:rsid w:val="00866F02"/>
    <w:rsid w:val="00867D18"/>
    <w:rsid w:val="00871F9A"/>
    <w:rsid w:val="00871FD5"/>
    <w:rsid w:val="0088172E"/>
    <w:rsid w:val="00881EFA"/>
    <w:rsid w:val="008879CB"/>
    <w:rsid w:val="008959F7"/>
    <w:rsid w:val="008979B1"/>
    <w:rsid w:val="008A6B25"/>
    <w:rsid w:val="008A6C4F"/>
    <w:rsid w:val="008A77AE"/>
    <w:rsid w:val="008B0835"/>
    <w:rsid w:val="008B389E"/>
    <w:rsid w:val="008C0867"/>
    <w:rsid w:val="008D045E"/>
    <w:rsid w:val="008D1694"/>
    <w:rsid w:val="008D3F25"/>
    <w:rsid w:val="008D4D82"/>
    <w:rsid w:val="008E0E46"/>
    <w:rsid w:val="008E7116"/>
    <w:rsid w:val="008F143B"/>
    <w:rsid w:val="008F1F37"/>
    <w:rsid w:val="008F2080"/>
    <w:rsid w:val="008F3882"/>
    <w:rsid w:val="008F4B7C"/>
    <w:rsid w:val="009067D9"/>
    <w:rsid w:val="00926E47"/>
    <w:rsid w:val="00930B2D"/>
    <w:rsid w:val="00947162"/>
    <w:rsid w:val="00951F83"/>
    <w:rsid w:val="009610D0"/>
    <w:rsid w:val="0096375C"/>
    <w:rsid w:val="009662E6"/>
    <w:rsid w:val="0097095E"/>
    <w:rsid w:val="0098592B"/>
    <w:rsid w:val="00985FC4"/>
    <w:rsid w:val="00990766"/>
    <w:rsid w:val="00991261"/>
    <w:rsid w:val="00992086"/>
    <w:rsid w:val="009964C4"/>
    <w:rsid w:val="009A74F4"/>
    <w:rsid w:val="009A7B81"/>
    <w:rsid w:val="009D01C0"/>
    <w:rsid w:val="009D6A08"/>
    <w:rsid w:val="009E0A16"/>
    <w:rsid w:val="009E4399"/>
    <w:rsid w:val="009E6CB7"/>
    <w:rsid w:val="009E7970"/>
    <w:rsid w:val="009F2EAC"/>
    <w:rsid w:val="009F57E3"/>
    <w:rsid w:val="00A10F4F"/>
    <w:rsid w:val="00A11067"/>
    <w:rsid w:val="00A14038"/>
    <w:rsid w:val="00A1704A"/>
    <w:rsid w:val="00A425EB"/>
    <w:rsid w:val="00A72F22"/>
    <w:rsid w:val="00A733BC"/>
    <w:rsid w:val="00A748A6"/>
    <w:rsid w:val="00A76A69"/>
    <w:rsid w:val="00A879A4"/>
    <w:rsid w:val="00AA0FF8"/>
    <w:rsid w:val="00AC0F2C"/>
    <w:rsid w:val="00AC502A"/>
    <w:rsid w:val="00AF58C1"/>
    <w:rsid w:val="00B04A3F"/>
    <w:rsid w:val="00B06643"/>
    <w:rsid w:val="00B15055"/>
    <w:rsid w:val="00B20551"/>
    <w:rsid w:val="00B23D55"/>
    <w:rsid w:val="00B30179"/>
    <w:rsid w:val="00B33FC7"/>
    <w:rsid w:val="00B348F0"/>
    <w:rsid w:val="00B37B15"/>
    <w:rsid w:val="00B45C02"/>
    <w:rsid w:val="00B513CC"/>
    <w:rsid w:val="00B70B63"/>
    <w:rsid w:val="00B72A1E"/>
    <w:rsid w:val="00B81E12"/>
    <w:rsid w:val="00B96504"/>
    <w:rsid w:val="00BA339B"/>
    <w:rsid w:val="00BB23CC"/>
    <w:rsid w:val="00BC1E7E"/>
    <w:rsid w:val="00BC3713"/>
    <w:rsid w:val="00BC74E9"/>
    <w:rsid w:val="00BE36A9"/>
    <w:rsid w:val="00BE618E"/>
    <w:rsid w:val="00BE7BEC"/>
    <w:rsid w:val="00BF0A5A"/>
    <w:rsid w:val="00BF0E63"/>
    <w:rsid w:val="00BF12A3"/>
    <w:rsid w:val="00BF16D7"/>
    <w:rsid w:val="00BF2373"/>
    <w:rsid w:val="00BF2940"/>
    <w:rsid w:val="00C0294F"/>
    <w:rsid w:val="00C044E2"/>
    <w:rsid w:val="00C048CB"/>
    <w:rsid w:val="00C066F3"/>
    <w:rsid w:val="00C166FA"/>
    <w:rsid w:val="00C20182"/>
    <w:rsid w:val="00C408B7"/>
    <w:rsid w:val="00C411EB"/>
    <w:rsid w:val="00C463DD"/>
    <w:rsid w:val="00C745C3"/>
    <w:rsid w:val="00C978F5"/>
    <w:rsid w:val="00CA24A4"/>
    <w:rsid w:val="00CB348D"/>
    <w:rsid w:val="00CB6FF5"/>
    <w:rsid w:val="00CD46F5"/>
    <w:rsid w:val="00CD60E5"/>
    <w:rsid w:val="00CE4A8F"/>
    <w:rsid w:val="00CE78F6"/>
    <w:rsid w:val="00CF071D"/>
    <w:rsid w:val="00D0123D"/>
    <w:rsid w:val="00D0260A"/>
    <w:rsid w:val="00D15B04"/>
    <w:rsid w:val="00D2031B"/>
    <w:rsid w:val="00D25FE2"/>
    <w:rsid w:val="00D26CEC"/>
    <w:rsid w:val="00D32735"/>
    <w:rsid w:val="00D368BE"/>
    <w:rsid w:val="00D37DA9"/>
    <w:rsid w:val="00D406A7"/>
    <w:rsid w:val="00D40765"/>
    <w:rsid w:val="00D43252"/>
    <w:rsid w:val="00D44D86"/>
    <w:rsid w:val="00D50B7D"/>
    <w:rsid w:val="00D52012"/>
    <w:rsid w:val="00D704E5"/>
    <w:rsid w:val="00D72727"/>
    <w:rsid w:val="00D95E37"/>
    <w:rsid w:val="00D978C6"/>
    <w:rsid w:val="00DA0956"/>
    <w:rsid w:val="00DA357F"/>
    <w:rsid w:val="00DA3E12"/>
    <w:rsid w:val="00DB6908"/>
    <w:rsid w:val="00DB7C79"/>
    <w:rsid w:val="00DC18AD"/>
    <w:rsid w:val="00DE4EC1"/>
    <w:rsid w:val="00DE6805"/>
    <w:rsid w:val="00DE6CA5"/>
    <w:rsid w:val="00DF7CAE"/>
    <w:rsid w:val="00E1033E"/>
    <w:rsid w:val="00E24E82"/>
    <w:rsid w:val="00E26681"/>
    <w:rsid w:val="00E423C0"/>
    <w:rsid w:val="00E5738D"/>
    <w:rsid w:val="00E6414C"/>
    <w:rsid w:val="00E7260F"/>
    <w:rsid w:val="00E727E3"/>
    <w:rsid w:val="00E76C7D"/>
    <w:rsid w:val="00E8702D"/>
    <w:rsid w:val="00E905F4"/>
    <w:rsid w:val="00E916A9"/>
    <w:rsid w:val="00E916DE"/>
    <w:rsid w:val="00E925AD"/>
    <w:rsid w:val="00E96630"/>
    <w:rsid w:val="00EB26F7"/>
    <w:rsid w:val="00EC1A59"/>
    <w:rsid w:val="00ED18DC"/>
    <w:rsid w:val="00ED6201"/>
    <w:rsid w:val="00ED7A2A"/>
    <w:rsid w:val="00EF1D7F"/>
    <w:rsid w:val="00F00E75"/>
    <w:rsid w:val="00F0137E"/>
    <w:rsid w:val="00F143C0"/>
    <w:rsid w:val="00F15466"/>
    <w:rsid w:val="00F21786"/>
    <w:rsid w:val="00F35938"/>
    <w:rsid w:val="00F36C98"/>
    <w:rsid w:val="00F3742B"/>
    <w:rsid w:val="00F41FDB"/>
    <w:rsid w:val="00F42108"/>
    <w:rsid w:val="00F50596"/>
    <w:rsid w:val="00F56D63"/>
    <w:rsid w:val="00F609A9"/>
    <w:rsid w:val="00F62786"/>
    <w:rsid w:val="00F63751"/>
    <w:rsid w:val="00F80C99"/>
    <w:rsid w:val="00F867EC"/>
    <w:rsid w:val="00F91B2B"/>
    <w:rsid w:val="00FA5692"/>
    <w:rsid w:val="00FC03CD"/>
    <w:rsid w:val="00FC0646"/>
    <w:rsid w:val="00FC68B7"/>
    <w:rsid w:val="00FE2804"/>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DAE8E"/>
  <w15:docId w15:val="{0134751A-CBDC-47A8-992E-2B944E76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rsid w:val="008C0867"/>
    <w:rPr>
      <w:sz w:val="18"/>
      <w:lang w:val="en-GB"/>
    </w:rPr>
  </w:style>
  <w:style w:type="paragraph" w:styleId="ListParagraph">
    <w:name w:val="List Paragraph"/>
    <w:basedOn w:val="Normal"/>
    <w:uiPriority w:val="34"/>
    <w:semiHidden/>
    <w:qFormat/>
    <w:rsid w:val="00D0260A"/>
    <w:pPr>
      <w:suppressAutoHyphens/>
      <w:ind w:left="720"/>
      <w:contextualSpacing/>
    </w:pPr>
  </w:style>
  <w:style w:type="paragraph" w:styleId="Revision">
    <w:name w:val="Revision"/>
    <w:hidden/>
    <w:uiPriority w:val="99"/>
    <w:semiHidden/>
    <w:rsid w:val="00F143C0"/>
    <w:pPr>
      <w:spacing w:line="240" w:lineRule="auto"/>
    </w:pPr>
    <w:rPr>
      <w:lang w:val="en-GB"/>
    </w:rPr>
  </w:style>
  <w:style w:type="character" w:styleId="CommentReference">
    <w:name w:val="annotation reference"/>
    <w:basedOn w:val="DefaultParagraphFont"/>
    <w:unhideWhenUsed/>
    <w:rsid w:val="00D32735"/>
    <w:rPr>
      <w:sz w:val="16"/>
      <w:szCs w:val="16"/>
    </w:rPr>
  </w:style>
  <w:style w:type="paragraph" w:styleId="CommentText">
    <w:name w:val="annotation text"/>
    <w:basedOn w:val="Normal"/>
    <w:link w:val="CommentTextChar"/>
    <w:unhideWhenUsed/>
    <w:rsid w:val="00152A9B"/>
    <w:pPr>
      <w:spacing w:line="240" w:lineRule="auto"/>
    </w:pPr>
  </w:style>
  <w:style w:type="character" w:customStyle="1" w:styleId="CommentTextChar">
    <w:name w:val="Comment Text Char"/>
    <w:basedOn w:val="DefaultParagraphFont"/>
    <w:link w:val="CommentText"/>
    <w:rsid w:val="00152A9B"/>
    <w:rPr>
      <w:lang w:val="en-GB"/>
    </w:rPr>
  </w:style>
  <w:style w:type="paragraph" w:styleId="CommentSubject">
    <w:name w:val="annotation subject"/>
    <w:basedOn w:val="CommentText"/>
    <w:next w:val="CommentText"/>
    <w:link w:val="CommentSubjectChar"/>
    <w:semiHidden/>
    <w:unhideWhenUsed/>
    <w:rsid w:val="00152A9B"/>
    <w:rPr>
      <w:b/>
      <w:bCs/>
    </w:rPr>
  </w:style>
  <w:style w:type="character" w:customStyle="1" w:styleId="CommentSubjectChar">
    <w:name w:val="Comment Subject Char"/>
    <w:basedOn w:val="CommentTextChar"/>
    <w:link w:val="CommentSubject"/>
    <w:semiHidden/>
    <w:rsid w:val="00152A9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UserInfo>
        <DisplayName>Romain Hubert</DisplayName>
        <AccountId>40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2.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3.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4.xml><?xml version="1.0" encoding="utf-8"?>
<ds:datastoreItem xmlns:ds="http://schemas.openxmlformats.org/officeDocument/2006/customXml" ds:itemID="{50ADEE61-2C50-4EF2-87EE-9F3729576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6</Pages>
  <Words>1557</Words>
  <Characters>6828</Characters>
  <Application>Microsoft Office Word</Application>
  <DocSecurity>0</DocSecurity>
  <Lines>695</Lines>
  <Paragraphs>524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ECE/TRANS/WP.15/AC.2/2024/18</dc:title>
  <dc:subject>2321815</dc:subject>
  <dc:creator>Editorial</dc:creator>
  <cp:keywords/>
  <dc:description/>
  <cp:lastModifiedBy>Maria Rosario Corazon Gatmaytan</cp:lastModifiedBy>
  <cp:revision>2</cp:revision>
  <cp:lastPrinted>2009-02-18T09:36:00Z</cp:lastPrinted>
  <dcterms:created xsi:type="dcterms:W3CDTF">2023-11-09T07:25:00Z</dcterms:created>
  <dcterms:modified xsi:type="dcterms:W3CDTF">2023-11-09T07:25:00Z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