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14:paraId="0112220C" w14:textId="77777777" w:rsidTr="000D1B89">
        <w:trPr>
          <w:cantSplit/>
          <w:trHeight w:hRule="exact" w:val="851"/>
        </w:trPr>
        <w:tc>
          <w:tcPr>
            <w:tcW w:w="1276" w:type="dxa"/>
            <w:tcBorders>
              <w:bottom w:val="single" w:sz="4" w:space="0" w:color="auto"/>
            </w:tcBorders>
            <w:vAlign w:val="bottom"/>
          </w:tcPr>
          <w:p w14:paraId="016B4205" w14:textId="77777777" w:rsidR="00717266" w:rsidRDefault="00717266" w:rsidP="000D1B89">
            <w:pPr>
              <w:spacing w:after="80"/>
            </w:pPr>
          </w:p>
        </w:tc>
        <w:tc>
          <w:tcPr>
            <w:tcW w:w="2268" w:type="dxa"/>
            <w:tcBorders>
              <w:bottom w:val="single" w:sz="4" w:space="0" w:color="auto"/>
            </w:tcBorders>
            <w:vAlign w:val="bottom"/>
          </w:tcPr>
          <w:p w14:paraId="0AD068A6" w14:textId="77777777"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84B6FEF" w14:textId="77777777" w:rsidR="00717266" w:rsidRPr="00D47EEA" w:rsidRDefault="001324FF" w:rsidP="001324FF">
            <w:pPr>
              <w:suppressAutoHyphens w:val="0"/>
              <w:spacing w:after="20"/>
              <w:jc w:val="right"/>
            </w:pPr>
            <w:r w:rsidRPr="001324FF">
              <w:rPr>
                <w:sz w:val="40"/>
              </w:rPr>
              <w:t>ECE</w:t>
            </w:r>
            <w:r>
              <w:t>/TRANS/WP.15/AC.2/2024/6</w:t>
            </w:r>
          </w:p>
        </w:tc>
      </w:tr>
      <w:tr w:rsidR="00717266" w14:paraId="58FC27E4" w14:textId="77777777" w:rsidTr="000D1B89">
        <w:trPr>
          <w:cantSplit/>
          <w:trHeight w:hRule="exact" w:val="2835"/>
        </w:trPr>
        <w:tc>
          <w:tcPr>
            <w:tcW w:w="1276" w:type="dxa"/>
            <w:tcBorders>
              <w:top w:val="single" w:sz="4" w:space="0" w:color="auto"/>
              <w:bottom w:val="single" w:sz="12" w:space="0" w:color="auto"/>
            </w:tcBorders>
          </w:tcPr>
          <w:p w14:paraId="2FB0C5C1" w14:textId="77777777" w:rsidR="00717266" w:rsidRDefault="00717266" w:rsidP="000D1B89">
            <w:pPr>
              <w:spacing w:before="120"/>
            </w:pPr>
            <w:r>
              <w:rPr>
                <w:noProof/>
                <w:lang w:val="fr-CH" w:eastAsia="fr-CH"/>
              </w:rPr>
              <w:drawing>
                <wp:inline distT="0" distB="0" distL="0" distR="0" wp14:anchorId="3D0B36EA" wp14:editId="724678F6">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B9F5B13" w14:textId="77777777"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B75C4B4" w14:textId="77777777" w:rsidR="00717266" w:rsidRDefault="001324FF" w:rsidP="001324FF">
            <w:pPr>
              <w:spacing w:before="240"/>
            </w:pPr>
            <w:r>
              <w:t>Distr.: General</w:t>
            </w:r>
          </w:p>
          <w:p w14:paraId="682D7766" w14:textId="77777777" w:rsidR="001324FF" w:rsidRPr="006E6F41" w:rsidRDefault="001324FF" w:rsidP="001324FF">
            <w:pPr>
              <w:spacing w:line="240" w:lineRule="exact"/>
            </w:pPr>
            <w:r>
              <w:t>3 November 2023</w:t>
            </w:r>
          </w:p>
          <w:p w14:paraId="4A67E4AD" w14:textId="77777777" w:rsidR="001324FF" w:rsidRDefault="001324FF" w:rsidP="001324FF">
            <w:pPr>
              <w:spacing w:line="240" w:lineRule="exact"/>
            </w:pPr>
            <w:r>
              <w:t>English</w:t>
            </w:r>
          </w:p>
          <w:p w14:paraId="38B6D452" w14:textId="0EBCAB8D" w:rsidR="001324FF" w:rsidRDefault="001324FF" w:rsidP="001324FF">
            <w:pPr>
              <w:suppressAutoHyphens w:val="0"/>
            </w:pPr>
            <w:r>
              <w:t>Original: French</w:t>
            </w:r>
          </w:p>
        </w:tc>
      </w:tr>
    </w:tbl>
    <w:p w14:paraId="23FA3B72" w14:textId="77777777" w:rsidR="001324FF" w:rsidRDefault="001324FF">
      <w:pPr>
        <w:spacing w:before="120"/>
        <w:rPr>
          <w:b/>
          <w:sz w:val="28"/>
          <w:szCs w:val="28"/>
        </w:rPr>
      </w:pPr>
      <w:r>
        <w:rPr>
          <w:b/>
          <w:sz w:val="28"/>
          <w:szCs w:val="28"/>
        </w:rPr>
        <w:t>Economic Commission for Europe</w:t>
      </w:r>
    </w:p>
    <w:p w14:paraId="51C73F88" w14:textId="77777777" w:rsidR="001324FF" w:rsidRDefault="001324FF">
      <w:pPr>
        <w:spacing w:before="120"/>
        <w:rPr>
          <w:sz w:val="28"/>
          <w:szCs w:val="28"/>
        </w:rPr>
      </w:pPr>
      <w:r>
        <w:rPr>
          <w:sz w:val="28"/>
          <w:szCs w:val="28"/>
        </w:rPr>
        <w:t>Inland Transport Committee</w:t>
      </w:r>
    </w:p>
    <w:p w14:paraId="63DD2A4F" w14:textId="42714FB6" w:rsidR="001324FF" w:rsidRDefault="001324FF">
      <w:pPr>
        <w:spacing w:before="120"/>
        <w:rPr>
          <w:b/>
          <w:sz w:val="24"/>
          <w:szCs w:val="24"/>
        </w:rPr>
      </w:pPr>
      <w:r>
        <w:rPr>
          <w:b/>
          <w:sz w:val="24"/>
          <w:szCs w:val="24"/>
        </w:rPr>
        <w:t xml:space="preserve">Working Party on the Transport of </w:t>
      </w:r>
      <w:r w:rsidR="00EA14AA">
        <w:rPr>
          <w:b/>
          <w:sz w:val="24"/>
          <w:szCs w:val="24"/>
        </w:rPr>
        <w:t>D</w:t>
      </w:r>
      <w:r w:rsidR="00EA14AA" w:rsidRPr="00EA14AA">
        <w:rPr>
          <w:b/>
          <w:sz w:val="24"/>
          <w:szCs w:val="24"/>
        </w:rPr>
        <w:t>angerous Goods</w:t>
      </w:r>
    </w:p>
    <w:p w14:paraId="440E741E" w14:textId="388E21FB" w:rsidR="001324FF" w:rsidRPr="006E6F41" w:rsidRDefault="001324FF" w:rsidP="001324FF">
      <w:pPr>
        <w:spacing w:before="120"/>
        <w:rPr>
          <w:b/>
        </w:rPr>
      </w:pPr>
      <w:r>
        <w:rPr>
          <w:b/>
          <w:bCs/>
        </w:rPr>
        <w:t xml:space="preserve">Joint Meeting of Experts on the Regulations annexed to the </w:t>
      </w:r>
      <w:r w:rsidR="00EA14AA">
        <w:rPr>
          <w:b/>
          <w:bCs/>
        </w:rPr>
        <w:br/>
      </w:r>
      <w:r>
        <w:rPr>
          <w:b/>
          <w:bCs/>
        </w:rPr>
        <w:t xml:space="preserve">European Agreement concerning the International </w:t>
      </w:r>
      <w:r w:rsidR="00EA14AA">
        <w:rPr>
          <w:b/>
          <w:bCs/>
        </w:rPr>
        <w:br/>
      </w:r>
      <w:r>
        <w:rPr>
          <w:b/>
          <w:bCs/>
        </w:rPr>
        <w:t>Carriage of Dangerous Goods by Inland Waterways (ADN)</w:t>
      </w:r>
      <w:r w:rsidR="00EA14AA">
        <w:rPr>
          <w:b/>
          <w:bCs/>
        </w:rPr>
        <w:br/>
      </w:r>
      <w:r>
        <w:rPr>
          <w:b/>
          <w:bCs/>
        </w:rPr>
        <w:t>(ADN Safety Committee)</w:t>
      </w:r>
    </w:p>
    <w:p w14:paraId="79896BCD" w14:textId="77777777" w:rsidR="001324FF" w:rsidRPr="006E6F41" w:rsidRDefault="001324FF" w:rsidP="001324FF">
      <w:pPr>
        <w:tabs>
          <w:tab w:val="left" w:pos="4030"/>
        </w:tabs>
        <w:spacing w:before="120"/>
        <w:rPr>
          <w:b/>
        </w:rPr>
      </w:pPr>
      <w:bookmarkStart w:id="0" w:name="_Hlk148721657"/>
      <w:r>
        <w:rPr>
          <w:b/>
          <w:bCs/>
        </w:rPr>
        <w:t>Forty-third session</w:t>
      </w:r>
      <w:bookmarkEnd w:id="0"/>
    </w:p>
    <w:p w14:paraId="27F98D90" w14:textId="587FB380" w:rsidR="001324FF" w:rsidRPr="006E6F41" w:rsidRDefault="001324FF" w:rsidP="001324FF">
      <w:pPr>
        <w:rPr>
          <w:bCs/>
        </w:rPr>
      </w:pPr>
      <w:r>
        <w:t>Geneva, 22</w:t>
      </w:r>
      <w:r w:rsidR="004F7553">
        <w:t>–</w:t>
      </w:r>
      <w:r>
        <w:t>26 January 2024</w:t>
      </w:r>
    </w:p>
    <w:p w14:paraId="2BB88AFB" w14:textId="77777777" w:rsidR="001324FF" w:rsidRPr="006E6F41" w:rsidRDefault="001324FF" w:rsidP="001324FF">
      <w:r>
        <w:t>Item 5 (b) of the provisional agenda</w:t>
      </w:r>
    </w:p>
    <w:p w14:paraId="61B88577" w14:textId="77777777" w:rsidR="001324FF" w:rsidRPr="006E6F41" w:rsidRDefault="001324FF" w:rsidP="001324FF">
      <w:pPr>
        <w:rPr>
          <w:b/>
          <w:bCs/>
        </w:rPr>
      </w:pPr>
      <w:r>
        <w:rPr>
          <w:b/>
          <w:bCs/>
        </w:rPr>
        <w:t>Proposals for amendments to the Regulations annexed to ADN:</w:t>
      </w:r>
    </w:p>
    <w:p w14:paraId="7EE50E9A" w14:textId="77777777" w:rsidR="001324FF" w:rsidRPr="006E6F41" w:rsidRDefault="001324FF" w:rsidP="001324FF">
      <w:pPr>
        <w:rPr>
          <w:b/>
          <w:bCs/>
        </w:rPr>
      </w:pPr>
      <w:r>
        <w:rPr>
          <w:b/>
          <w:bCs/>
        </w:rPr>
        <w:t>Other proposals</w:t>
      </w:r>
    </w:p>
    <w:p w14:paraId="346E2B1F" w14:textId="77777777" w:rsidR="001324FF" w:rsidRPr="006E6F41" w:rsidRDefault="001324FF" w:rsidP="001324FF">
      <w:pPr>
        <w:pStyle w:val="HChG"/>
      </w:pPr>
      <w:r>
        <w:rPr>
          <w:bCs/>
        </w:rPr>
        <w:tab/>
      </w:r>
      <w:r>
        <w:rPr>
          <w:bCs/>
        </w:rPr>
        <w:tab/>
        <w:t>1.6.7</w:t>
      </w:r>
      <w:r>
        <w:t xml:space="preserve"> </w:t>
      </w:r>
      <w:r>
        <w:rPr>
          <w:bCs/>
        </w:rPr>
        <w:t>ADN: Transitional provisions for vessels</w:t>
      </w:r>
    </w:p>
    <w:p w14:paraId="017923CD" w14:textId="77777777" w:rsidR="001324FF" w:rsidRPr="005B3504" w:rsidRDefault="001324FF" w:rsidP="001324FF">
      <w:pPr>
        <w:pStyle w:val="H1G"/>
        <w:rPr>
          <w:rFonts w:eastAsia="Calibri"/>
          <w:b w:val="0"/>
          <w:bCs/>
          <w:sz w:val="20"/>
        </w:rPr>
      </w:pPr>
      <w:r>
        <w:tab/>
      </w:r>
      <w:r>
        <w:tab/>
      </w:r>
      <w:r>
        <w:rPr>
          <w:bCs/>
        </w:rPr>
        <w:t>Transmitted by the Government of Germany</w:t>
      </w:r>
      <w:r w:rsidRPr="005B3504">
        <w:rPr>
          <w:rFonts w:eastAsia="Calibri"/>
          <w:b w:val="0"/>
          <w:bCs/>
          <w:sz w:val="20"/>
        </w:rPr>
        <w:footnoteReference w:customMarkFollows="1" w:id="1"/>
        <w:t>*</w:t>
      </w:r>
      <w:r w:rsidRPr="005B3504">
        <w:rPr>
          <w:b w:val="0"/>
          <w:bCs/>
          <w:position w:val="6"/>
          <w:sz w:val="20"/>
        </w:rPr>
        <w:t>,</w:t>
      </w:r>
      <w:r w:rsidRPr="005B3504">
        <w:rPr>
          <w:rFonts w:eastAsia="Calibri"/>
          <w:b w:val="0"/>
          <w:bCs/>
          <w:sz w:val="20"/>
        </w:rPr>
        <w:footnoteReference w:customMarkFollows="1" w:id="2"/>
        <w:t>**</w:t>
      </w:r>
      <w:r w:rsidRPr="005B3504">
        <w:rPr>
          <w:b w:val="0"/>
          <w:bCs/>
          <w:sz w:val="20"/>
        </w:rPr>
        <w:t xml:space="preserve"> </w:t>
      </w:r>
    </w:p>
    <w:p w14:paraId="1F5F134A" w14:textId="77777777" w:rsidR="001324FF" w:rsidRPr="006E6F41" w:rsidRDefault="001324FF" w:rsidP="001324FF">
      <w:pPr>
        <w:pStyle w:val="HChG"/>
      </w:pPr>
      <w:r>
        <w:rPr>
          <w:bCs/>
        </w:rPr>
        <w:tab/>
        <w:t>I.</w:t>
      </w:r>
      <w:r>
        <w:tab/>
      </w:r>
      <w:r>
        <w:rPr>
          <w:bCs/>
        </w:rPr>
        <w:t>Proposal</w:t>
      </w:r>
    </w:p>
    <w:p w14:paraId="1D73D0FB" w14:textId="77777777" w:rsidR="001324FF" w:rsidRPr="006E6F41" w:rsidRDefault="001324FF" w:rsidP="001324FF">
      <w:pPr>
        <w:pStyle w:val="SingleTxtG"/>
      </w:pPr>
      <w:r>
        <w:t>1.</w:t>
      </w:r>
      <w:r>
        <w:tab/>
        <w:t>Germany requests the repeal of the following transitional provisions.</w:t>
      </w:r>
    </w:p>
    <w:p w14:paraId="7F24FD04" w14:textId="77777777" w:rsidR="001324FF" w:rsidRPr="006E6F41" w:rsidRDefault="001324FF" w:rsidP="001324FF">
      <w:pPr>
        <w:spacing w:before="180"/>
        <w:ind w:hanging="1134"/>
        <w:rPr>
          <w:b/>
          <w:sz w:val="18"/>
          <w:szCs w:val="18"/>
        </w:rPr>
      </w:pPr>
      <w:r w:rsidRPr="006E6F41">
        <w:rPr>
          <w:b/>
          <w:sz w:val="18"/>
          <w:szCs w:val="18"/>
        </w:rPr>
        <w:br w:type="page"/>
      </w:r>
    </w:p>
    <w:p w14:paraId="490B841E" w14:textId="77777777" w:rsidR="001324FF" w:rsidRPr="006E6F41" w:rsidRDefault="001324FF" w:rsidP="001324FF">
      <w:pPr>
        <w:spacing w:before="180"/>
        <w:ind w:left="2268" w:hanging="1134"/>
        <w:rPr>
          <w:bCs/>
        </w:rPr>
      </w:pPr>
      <w:r>
        <w:rPr>
          <w:b/>
          <w:bCs/>
        </w:rPr>
        <w:lastRenderedPageBreak/>
        <w:t>1.6.7.2.1</w:t>
      </w:r>
      <w:r>
        <w:tab/>
        <w:t>General transitional provisions for dry cargo vessels</w:t>
      </w:r>
    </w:p>
    <w:p w14:paraId="59D8464B" w14:textId="77777777" w:rsidR="001324FF" w:rsidRPr="006E6F41" w:rsidRDefault="001324FF" w:rsidP="001324FF">
      <w:pPr>
        <w:tabs>
          <w:tab w:val="left" w:pos="1701"/>
        </w:tabs>
        <w:spacing w:line="276" w:lineRule="auto"/>
        <w:ind w:left="1134" w:right="-1"/>
        <w:jc w:val="both"/>
        <w:rPr>
          <w:sz w:val="22"/>
        </w:rPr>
      </w:pPr>
    </w:p>
    <w:tbl>
      <w:tblPr>
        <w:tblW w:w="9469" w:type="dxa"/>
        <w:tblLayout w:type="fixed"/>
        <w:tblLook w:val="04A0" w:firstRow="1" w:lastRow="0" w:firstColumn="1" w:lastColumn="0" w:noHBand="0" w:noVBand="1"/>
      </w:tblPr>
      <w:tblGrid>
        <w:gridCol w:w="1336"/>
        <w:gridCol w:w="3065"/>
        <w:gridCol w:w="5068"/>
      </w:tblGrid>
      <w:tr w:rsidR="001324FF" w:rsidRPr="00BD6947" w14:paraId="77ABC3AB" w14:textId="77777777" w:rsidTr="00F03A3E">
        <w:trPr>
          <w:cantSplit/>
          <w:tblHeader/>
        </w:trPr>
        <w:tc>
          <w:tcPr>
            <w:tcW w:w="9469" w:type="dxa"/>
            <w:gridSpan w:val="3"/>
            <w:tcBorders>
              <w:top w:val="single" w:sz="6" w:space="0" w:color="auto"/>
              <w:left w:val="single" w:sz="6" w:space="0" w:color="auto"/>
              <w:bottom w:val="nil"/>
              <w:right w:val="single" w:sz="6" w:space="0" w:color="auto"/>
            </w:tcBorders>
            <w:shd w:val="clear" w:color="auto" w:fill="EEECE1" w:themeFill="background2"/>
          </w:tcPr>
          <w:p w14:paraId="590D8B74" w14:textId="77777777" w:rsidR="001324FF" w:rsidRPr="006E6F41" w:rsidRDefault="001324FF" w:rsidP="00F03A3E">
            <w:pPr>
              <w:spacing w:before="60" w:after="60" w:line="240" w:lineRule="auto"/>
              <w:ind w:left="57" w:right="57"/>
              <w:jc w:val="both"/>
              <w:rPr>
                <w:u w:val="single"/>
              </w:rPr>
            </w:pPr>
            <w:r>
              <w:t>1.6.7.2.1.1</w:t>
            </w:r>
            <w:r>
              <w:tab/>
              <w:t xml:space="preserve">Table of general transitional provisions: Dry cargo </w:t>
            </w:r>
          </w:p>
        </w:tc>
      </w:tr>
      <w:tr w:rsidR="001324FF" w:rsidRPr="00693AE7" w14:paraId="2E115D5A" w14:textId="77777777" w:rsidTr="00F03A3E">
        <w:trPr>
          <w:cantSplit/>
          <w:tblHeader/>
        </w:trPr>
        <w:tc>
          <w:tcPr>
            <w:tcW w:w="1336" w:type="dxa"/>
            <w:tcBorders>
              <w:top w:val="single" w:sz="6" w:space="0" w:color="auto"/>
              <w:left w:val="single" w:sz="6" w:space="0" w:color="auto"/>
              <w:bottom w:val="single" w:sz="6" w:space="0" w:color="auto"/>
              <w:right w:val="nil"/>
            </w:tcBorders>
            <w:shd w:val="clear" w:color="auto" w:fill="EEECE1" w:themeFill="background2"/>
          </w:tcPr>
          <w:p w14:paraId="137E71DB" w14:textId="77777777" w:rsidR="001324FF" w:rsidRPr="00AA7E6A" w:rsidRDefault="001324FF" w:rsidP="00F03A3E">
            <w:pPr>
              <w:spacing w:before="60" w:after="60" w:line="240" w:lineRule="auto"/>
              <w:ind w:right="57"/>
              <w:jc w:val="center"/>
            </w:pPr>
            <w:r>
              <w:t>Paragraphs</w:t>
            </w:r>
          </w:p>
        </w:tc>
        <w:tc>
          <w:tcPr>
            <w:tcW w:w="3065" w:type="dxa"/>
            <w:tcBorders>
              <w:top w:val="single" w:sz="6" w:space="0" w:color="auto"/>
              <w:left w:val="single" w:sz="6" w:space="0" w:color="auto"/>
              <w:bottom w:val="single" w:sz="6" w:space="0" w:color="auto"/>
              <w:right w:val="nil"/>
            </w:tcBorders>
            <w:shd w:val="clear" w:color="auto" w:fill="EEECE1" w:themeFill="background2"/>
          </w:tcPr>
          <w:p w14:paraId="74E2A669" w14:textId="77777777" w:rsidR="001324FF" w:rsidRPr="00AA7E6A" w:rsidRDefault="001324FF" w:rsidP="00F03A3E">
            <w:pPr>
              <w:spacing w:before="60" w:after="60" w:line="240" w:lineRule="auto"/>
              <w:ind w:right="57"/>
              <w:jc w:val="center"/>
            </w:pPr>
            <w:r>
              <w:t>Subject</w:t>
            </w:r>
          </w:p>
        </w:tc>
        <w:tc>
          <w:tcPr>
            <w:tcW w:w="5068" w:type="dxa"/>
            <w:tcBorders>
              <w:top w:val="single" w:sz="6" w:space="0" w:color="auto"/>
              <w:left w:val="single" w:sz="6" w:space="0" w:color="auto"/>
              <w:bottom w:val="single" w:sz="6" w:space="0" w:color="auto"/>
              <w:right w:val="single" w:sz="6" w:space="0" w:color="auto"/>
            </w:tcBorders>
            <w:shd w:val="clear" w:color="auto" w:fill="EEECE1" w:themeFill="background2"/>
          </w:tcPr>
          <w:p w14:paraId="361711C4" w14:textId="77777777" w:rsidR="001324FF" w:rsidRPr="00693AE7" w:rsidRDefault="001324FF" w:rsidP="00F03A3E">
            <w:pPr>
              <w:spacing w:before="60" w:after="60" w:line="240" w:lineRule="auto"/>
              <w:ind w:right="57"/>
              <w:jc w:val="center"/>
            </w:pPr>
            <w:r>
              <w:t>Time limit and comments</w:t>
            </w:r>
          </w:p>
        </w:tc>
      </w:tr>
      <w:tr w:rsidR="001324FF" w:rsidRPr="006E6F41" w14:paraId="540B2D9B" w14:textId="77777777" w:rsidTr="00F03A3E">
        <w:trPr>
          <w:cantSplit/>
        </w:trPr>
        <w:tc>
          <w:tcPr>
            <w:tcW w:w="1336" w:type="dxa"/>
            <w:tcBorders>
              <w:top w:val="single" w:sz="6" w:space="0" w:color="auto"/>
              <w:left w:val="single" w:sz="6" w:space="0" w:color="auto"/>
              <w:bottom w:val="single" w:sz="6" w:space="0" w:color="auto"/>
              <w:right w:val="nil"/>
            </w:tcBorders>
          </w:tcPr>
          <w:p w14:paraId="6B3714AB" w14:textId="77777777" w:rsidR="001324FF" w:rsidRPr="00693AE7" w:rsidRDefault="001324FF" w:rsidP="00F03A3E">
            <w:pPr>
              <w:tabs>
                <w:tab w:val="left" w:pos="708"/>
                <w:tab w:val="center" w:pos="4320"/>
                <w:tab w:val="right" w:pos="8640"/>
              </w:tabs>
              <w:spacing w:before="40" w:after="40" w:line="240" w:lineRule="auto"/>
              <w:ind w:left="57" w:right="57"/>
              <w:rPr>
                <w:bCs/>
              </w:rPr>
            </w:pPr>
            <w:r>
              <w:t>8.6.1.1 8.6.1.2</w:t>
            </w:r>
          </w:p>
        </w:tc>
        <w:tc>
          <w:tcPr>
            <w:tcW w:w="3065" w:type="dxa"/>
            <w:tcBorders>
              <w:top w:val="single" w:sz="6" w:space="0" w:color="auto"/>
              <w:left w:val="single" w:sz="6" w:space="0" w:color="auto"/>
              <w:bottom w:val="single" w:sz="6" w:space="0" w:color="auto"/>
              <w:right w:val="nil"/>
            </w:tcBorders>
          </w:tcPr>
          <w:p w14:paraId="3B20CF32" w14:textId="77777777" w:rsidR="001324FF" w:rsidRPr="006E6F41" w:rsidRDefault="001324FF" w:rsidP="00F03A3E">
            <w:pPr>
              <w:spacing w:before="40" w:after="40" w:line="240" w:lineRule="auto"/>
              <w:ind w:left="57" w:right="57"/>
            </w:pPr>
            <w:r>
              <w:t>Changes to certificate of approval</w:t>
            </w:r>
          </w:p>
        </w:tc>
        <w:tc>
          <w:tcPr>
            <w:tcW w:w="5068" w:type="dxa"/>
            <w:tcBorders>
              <w:top w:val="single" w:sz="6" w:space="0" w:color="auto"/>
              <w:left w:val="single" w:sz="6" w:space="0" w:color="auto"/>
              <w:bottom w:val="single" w:sz="6" w:space="0" w:color="auto"/>
              <w:right w:val="single" w:sz="6" w:space="0" w:color="auto"/>
            </w:tcBorders>
          </w:tcPr>
          <w:p w14:paraId="74B97A5E" w14:textId="5B25C171" w:rsidR="001324FF" w:rsidRDefault="001324FF" w:rsidP="00F03A3E">
            <w:pPr>
              <w:spacing w:before="40" w:after="40" w:line="240" w:lineRule="auto"/>
              <w:ind w:right="57"/>
              <w:jc w:val="center"/>
            </w:pPr>
            <w:r>
              <w:t>N.R.M. from 1 January 2019</w:t>
            </w:r>
          </w:p>
          <w:p w14:paraId="0A9853C0" w14:textId="77777777" w:rsidR="001324FF" w:rsidRDefault="001324FF" w:rsidP="00F03A3E">
            <w:pPr>
              <w:spacing w:before="40" w:after="40" w:line="240" w:lineRule="auto"/>
              <w:ind w:right="57"/>
              <w:jc w:val="center"/>
            </w:pPr>
            <w:r>
              <w:t xml:space="preserve">Renewal of the certificate of approval after </w:t>
            </w:r>
          </w:p>
          <w:p w14:paraId="10D199EF" w14:textId="77777777" w:rsidR="001324FF" w:rsidRPr="006E6F41" w:rsidRDefault="001324FF" w:rsidP="00F03A3E">
            <w:pPr>
              <w:spacing w:before="40" w:after="40" w:line="240" w:lineRule="auto"/>
              <w:ind w:right="57"/>
              <w:jc w:val="center"/>
            </w:pPr>
            <w:r>
              <w:t>31 December 2018</w:t>
            </w:r>
          </w:p>
        </w:tc>
      </w:tr>
      <w:tr w:rsidR="001324FF" w:rsidRPr="00BD6947" w14:paraId="0F7AE911" w14:textId="77777777" w:rsidTr="00F03A3E">
        <w:trPr>
          <w:cantSplit/>
          <w:trHeight w:val="874"/>
        </w:trPr>
        <w:tc>
          <w:tcPr>
            <w:tcW w:w="1336" w:type="dxa"/>
            <w:tcBorders>
              <w:top w:val="single" w:sz="6" w:space="0" w:color="auto"/>
              <w:left w:val="single" w:sz="6" w:space="0" w:color="auto"/>
              <w:bottom w:val="nil"/>
              <w:right w:val="nil"/>
            </w:tcBorders>
          </w:tcPr>
          <w:p w14:paraId="4BE16D99" w14:textId="77777777" w:rsidR="001324FF" w:rsidRPr="00693AE7" w:rsidRDefault="001324FF" w:rsidP="00F03A3E">
            <w:pPr>
              <w:tabs>
                <w:tab w:val="left" w:pos="708"/>
                <w:tab w:val="center" w:pos="4320"/>
                <w:tab w:val="right" w:pos="8640"/>
              </w:tabs>
              <w:spacing w:before="40" w:after="40" w:line="240" w:lineRule="auto"/>
              <w:ind w:left="57" w:right="57"/>
              <w:jc w:val="both"/>
            </w:pPr>
            <w:r>
              <w:t>9.1.0.12.1</w:t>
            </w:r>
          </w:p>
        </w:tc>
        <w:tc>
          <w:tcPr>
            <w:tcW w:w="3065" w:type="dxa"/>
            <w:tcBorders>
              <w:top w:val="single" w:sz="6" w:space="0" w:color="auto"/>
              <w:left w:val="single" w:sz="6" w:space="0" w:color="auto"/>
              <w:bottom w:val="nil"/>
              <w:right w:val="nil"/>
            </w:tcBorders>
          </w:tcPr>
          <w:p w14:paraId="22365BB4" w14:textId="77777777" w:rsidR="001324FF" w:rsidRPr="00693AE7" w:rsidRDefault="001324FF" w:rsidP="00F03A3E">
            <w:pPr>
              <w:spacing w:before="40" w:after="40" w:line="240" w:lineRule="auto"/>
              <w:ind w:left="57" w:right="57"/>
              <w:jc w:val="both"/>
            </w:pPr>
            <w:r>
              <w:t>Ventilation of holds</w:t>
            </w:r>
          </w:p>
        </w:tc>
        <w:tc>
          <w:tcPr>
            <w:tcW w:w="5068" w:type="dxa"/>
            <w:tcBorders>
              <w:top w:val="single" w:sz="6" w:space="0" w:color="auto"/>
              <w:left w:val="single" w:sz="6" w:space="0" w:color="auto"/>
              <w:bottom w:val="nil"/>
              <w:right w:val="single" w:sz="6" w:space="0" w:color="auto"/>
            </w:tcBorders>
          </w:tcPr>
          <w:p w14:paraId="1A68C90E" w14:textId="22C42E02" w:rsidR="001324FF" w:rsidRDefault="001324FF" w:rsidP="00F03A3E">
            <w:pPr>
              <w:spacing w:before="40" w:after="40" w:line="240" w:lineRule="auto"/>
              <w:ind w:right="57"/>
              <w:jc w:val="center"/>
            </w:pPr>
            <w:r>
              <w:t>N.R.M.</w:t>
            </w:r>
          </w:p>
          <w:p w14:paraId="40F5EE8F" w14:textId="77777777" w:rsidR="001324FF" w:rsidRDefault="001324FF" w:rsidP="00F03A3E">
            <w:pPr>
              <w:spacing w:before="40" w:after="40" w:line="240" w:lineRule="auto"/>
              <w:ind w:right="57"/>
              <w:jc w:val="center"/>
            </w:pPr>
            <w:r>
              <w:t xml:space="preserve">Renewal of the certificate of approval after </w:t>
            </w:r>
          </w:p>
          <w:p w14:paraId="35CDC0F0" w14:textId="77777777" w:rsidR="001324FF" w:rsidRPr="006E6F41" w:rsidRDefault="001324FF" w:rsidP="00F03A3E">
            <w:pPr>
              <w:spacing w:before="40" w:after="40" w:line="240" w:lineRule="auto"/>
              <w:ind w:right="57"/>
              <w:jc w:val="center"/>
            </w:pPr>
            <w:r>
              <w:t>31 December 2018</w:t>
            </w:r>
          </w:p>
          <w:p w14:paraId="316F7AA0" w14:textId="77777777" w:rsidR="001324FF" w:rsidRPr="006E6F41" w:rsidRDefault="001324FF" w:rsidP="00F03A3E">
            <w:pPr>
              <w:spacing w:before="40" w:after="40" w:line="240" w:lineRule="auto"/>
              <w:ind w:left="57"/>
              <w:jc w:val="both"/>
            </w:pPr>
            <w:r>
              <w:t>Until then, the following requirements apply on board vessels in service:</w:t>
            </w:r>
          </w:p>
          <w:p w14:paraId="1CC011E3" w14:textId="77777777" w:rsidR="001324FF" w:rsidRPr="006E6F41" w:rsidRDefault="001324FF" w:rsidP="00F03A3E">
            <w:pPr>
              <w:spacing w:before="40" w:after="40" w:line="240" w:lineRule="auto"/>
              <w:ind w:left="57" w:right="57"/>
              <w:jc w:val="both"/>
            </w:pPr>
            <w:r>
              <w:t>Each hold shall have appropriate natural or artificial ventilation; for the carriage of substances of Class 4.3, each hold shall be equipped with forced-air ventilation; the appliances used for this purpose must be so constructed that water cannot enter the hold.</w:t>
            </w:r>
          </w:p>
        </w:tc>
      </w:tr>
      <w:tr w:rsidR="001324FF" w:rsidRPr="006E6F41" w14:paraId="65C7E62A" w14:textId="77777777" w:rsidTr="00F03A3E">
        <w:trPr>
          <w:cantSplit/>
        </w:trPr>
        <w:tc>
          <w:tcPr>
            <w:tcW w:w="1336" w:type="dxa"/>
            <w:tcBorders>
              <w:top w:val="single" w:sz="6" w:space="0" w:color="auto"/>
              <w:left w:val="single" w:sz="6" w:space="0" w:color="auto"/>
              <w:bottom w:val="single" w:sz="6" w:space="0" w:color="auto"/>
              <w:right w:val="nil"/>
            </w:tcBorders>
          </w:tcPr>
          <w:p w14:paraId="794BDC1B" w14:textId="77777777" w:rsidR="001324FF" w:rsidRPr="00693AE7" w:rsidRDefault="001324FF" w:rsidP="00F03A3E">
            <w:pPr>
              <w:tabs>
                <w:tab w:val="left" w:pos="708"/>
                <w:tab w:val="center" w:pos="4320"/>
                <w:tab w:val="right" w:pos="8640"/>
              </w:tabs>
              <w:spacing w:before="40" w:after="40" w:line="240" w:lineRule="auto"/>
              <w:ind w:left="57" w:right="57"/>
              <w:jc w:val="both"/>
            </w:pPr>
            <w:r>
              <w:t>9.1.0.12.3</w:t>
            </w:r>
          </w:p>
        </w:tc>
        <w:tc>
          <w:tcPr>
            <w:tcW w:w="3065" w:type="dxa"/>
            <w:tcBorders>
              <w:top w:val="single" w:sz="6" w:space="0" w:color="auto"/>
              <w:left w:val="single" w:sz="6" w:space="0" w:color="auto"/>
              <w:bottom w:val="single" w:sz="6" w:space="0" w:color="auto"/>
              <w:right w:val="nil"/>
            </w:tcBorders>
          </w:tcPr>
          <w:p w14:paraId="6E47FB15" w14:textId="77777777" w:rsidR="001324FF" w:rsidRPr="00693AE7" w:rsidRDefault="001324FF" w:rsidP="00F03A3E">
            <w:pPr>
              <w:spacing w:before="40" w:after="40" w:line="240" w:lineRule="auto"/>
              <w:ind w:left="57" w:right="57"/>
            </w:pPr>
            <w:r>
              <w:t>Ventilation of service spaces</w:t>
            </w:r>
          </w:p>
        </w:tc>
        <w:tc>
          <w:tcPr>
            <w:tcW w:w="5068" w:type="dxa"/>
            <w:tcBorders>
              <w:top w:val="single" w:sz="6" w:space="0" w:color="auto"/>
              <w:left w:val="single" w:sz="6" w:space="0" w:color="auto"/>
              <w:bottom w:val="single" w:sz="6" w:space="0" w:color="auto"/>
              <w:right w:val="single" w:sz="6" w:space="0" w:color="auto"/>
            </w:tcBorders>
          </w:tcPr>
          <w:p w14:paraId="5A783775" w14:textId="77777777" w:rsidR="001324FF" w:rsidRPr="006E6F41" w:rsidRDefault="001324FF" w:rsidP="00F03A3E">
            <w:pPr>
              <w:spacing w:before="40" w:after="40" w:line="240" w:lineRule="auto"/>
              <w:ind w:right="57"/>
              <w:jc w:val="center"/>
            </w:pPr>
            <w:r>
              <w:t>N.R.M.</w:t>
            </w:r>
          </w:p>
          <w:p w14:paraId="50F473D2" w14:textId="77777777" w:rsidR="001324FF" w:rsidRDefault="001324FF" w:rsidP="00F03A3E">
            <w:pPr>
              <w:spacing w:before="40" w:after="40" w:line="240" w:lineRule="auto"/>
              <w:ind w:right="57"/>
              <w:jc w:val="center"/>
            </w:pPr>
            <w:r>
              <w:t xml:space="preserve">Renewal of the certificate of approval after </w:t>
            </w:r>
          </w:p>
          <w:p w14:paraId="4D0C23D8" w14:textId="77777777" w:rsidR="001324FF" w:rsidRPr="006E6F41" w:rsidRDefault="001324FF" w:rsidP="00F03A3E">
            <w:pPr>
              <w:spacing w:before="40" w:after="40" w:line="240" w:lineRule="auto"/>
              <w:ind w:right="57"/>
              <w:jc w:val="center"/>
            </w:pPr>
            <w:r>
              <w:t>31 December 2018</w:t>
            </w:r>
          </w:p>
        </w:tc>
      </w:tr>
      <w:tr w:rsidR="001324FF" w:rsidRPr="00BD6947" w14:paraId="49E469C6" w14:textId="77777777" w:rsidTr="00F03A3E">
        <w:trPr>
          <w:cantSplit/>
          <w:trHeight w:val="756"/>
        </w:trPr>
        <w:tc>
          <w:tcPr>
            <w:tcW w:w="1336" w:type="dxa"/>
            <w:tcBorders>
              <w:top w:val="single" w:sz="6" w:space="0" w:color="auto"/>
              <w:left w:val="single" w:sz="6" w:space="0" w:color="auto"/>
              <w:bottom w:val="single" w:sz="4" w:space="0" w:color="auto"/>
              <w:right w:val="nil"/>
            </w:tcBorders>
          </w:tcPr>
          <w:p w14:paraId="40D5CB26" w14:textId="77777777" w:rsidR="001324FF" w:rsidRPr="00693AE7" w:rsidRDefault="001324FF" w:rsidP="00F03A3E">
            <w:pPr>
              <w:tabs>
                <w:tab w:val="left" w:pos="708"/>
                <w:tab w:val="center" w:pos="4320"/>
                <w:tab w:val="right" w:pos="8640"/>
              </w:tabs>
              <w:spacing w:before="40" w:after="40" w:line="240" w:lineRule="auto"/>
              <w:ind w:left="57" w:right="57"/>
              <w:jc w:val="both"/>
            </w:pPr>
            <w:r>
              <w:t>9.1.0.17.2</w:t>
            </w:r>
          </w:p>
        </w:tc>
        <w:tc>
          <w:tcPr>
            <w:tcW w:w="3065" w:type="dxa"/>
            <w:tcBorders>
              <w:top w:val="single" w:sz="6" w:space="0" w:color="auto"/>
              <w:left w:val="single" w:sz="6" w:space="0" w:color="auto"/>
              <w:bottom w:val="single" w:sz="4" w:space="0" w:color="auto"/>
              <w:right w:val="nil"/>
            </w:tcBorders>
          </w:tcPr>
          <w:p w14:paraId="64DF4E3D" w14:textId="77777777" w:rsidR="001324FF" w:rsidRPr="006E6F41" w:rsidRDefault="001324FF" w:rsidP="00F03A3E">
            <w:pPr>
              <w:spacing w:before="40" w:after="40" w:line="240" w:lineRule="auto"/>
              <w:ind w:left="57" w:right="57"/>
            </w:pPr>
            <w:r>
              <w:t>Gas-tight openings facing holds</w:t>
            </w:r>
          </w:p>
        </w:tc>
        <w:tc>
          <w:tcPr>
            <w:tcW w:w="5068" w:type="dxa"/>
            <w:tcBorders>
              <w:top w:val="single" w:sz="6" w:space="0" w:color="auto"/>
              <w:left w:val="single" w:sz="6" w:space="0" w:color="auto"/>
              <w:bottom w:val="single" w:sz="4" w:space="0" w:color="auto"/>
              <w:right w:val="single" w:sz="6" w:space="0" w:color="auto"/>
            </w:tcBorders>
          </w:tcPr>
          <w:p w14:paraId="65C96767" w14:textId="77777777" w:rsidR="001324FF" w:rsidRPr="006E6F41" w:rsidRDefault="001324FF" w:rsidP="00F03A3E">
            <w:pPr>
              <w:spacing w:before="40" w:after="40" w:line="240" w:lineRule="auto"/>
              <w:ind w:right="57"/>
              <w:jc w:val="center"/>
            </w:pPr>
            <w:r>
              <w:t>N.R.M.</w:t>
            </w:r>
          </w:p>
          <w:p w14:paraId="7A90D42C" w14:textId="77777777" w:rsidR="001324FF" w:rsidRDefault="001324FF" w:rsidP="00F03A3E">
            <w:pPr>
              <w:spacing w:before="40" w:after="40" w:line="240" w:lineRule="auto"/>
              <w:ind w:right="57"/>
              <w:jc w:val="center"/>
            </w:pPr>
            <w:r>
              <w:t xml:space="preserve">Renewal of the certificate of approval </w:t>
            </w:r>
          </w:p>
          <w:p w14:paraId="2128A28F" w14:textId="77777777" w:rsidR="001324FF" w:rsidRPr="006E6F41" w:rsidRDefault="001324FF" w:rsidP="00F03A3E">
            <w:pPr>
              <w:spacing w:before="40" w:after="40" w:line="240" w:lineRule="auto"/>
              <w:ind w:right="57"/>
              <w:jc w:val="center"/>
            </w:pPr>
            <w:r>
              <w:t>after 31 December 2018</w:t>
            </w:r>
          </w:p>
          <w:p w14:paraId="2EF1041E" w14:textId="77777777" w:rsidR="001324FF" w:rsidRPr="006E6F41" w:rsidRDefault="001324FF" w:rsidP="00F03A3E">
            <w:pPr>
              <w:spacing w:before="40" w:after="40" w:line="240" w:lineRule="auto"/>
              <w:ind w:left="57"/>
              <w:jc w:val="center"/>
            </w:pPr>
            <w:r>
              <w:t>Until then, the following requirements apply on board vessels in service:</w:t>
            </w:r>
          </w:p>
          <w:p w14:paraId="6F37C744" w14:textId="77777777" w:rsidR="001324FF" w:rsidRPr="006E6F41" w:rsidRDefault="001324FF" w:rsidP="00F03A3E">
            <w:pPr>
              <w:spacing w:before="40" w:after="40" w:line="240" w:lineRule="auto"/>
              <w:ind w:left="57" w:right="57"/>
              <w:jc w:val="center"/>
            </w:pPr>
            <w:r>
              <w:t>Openings of accommodation and the wheelhouse facing the holds must be capable of being tightly closed.</w:t>
            </w:r>
          </w:p>
        </w:tc>
      </w:tr>
      <w:tr w:rsidR="001324FF" w:rsidRPr="00BD6947" w14:paraId="1E2EE32E" w14:textId="77777777" w:rsidTr="00F03A3E">
        <w:trPr>
          <w:cantSplit/>
          <w:trHeight w:val="823"/>
        </w:trPr>
        <w:tc>
          <w:tcPr>
            <w:tcW w:w="1336" w:type="dxa"/>
            <w:tcBorders>
              <w:top w:val="single" w:sz="6" w:space="0" w:color="auto"/>
              <w:left w:val="single" w:sz="6" w:space="0" w:color="auto"/>
              <w:bottom w:val="single" w:sz="4" w:space="0" w:color="auto"/>
              <w:right w:val="nil"/>
            </w:tcBorders>
          </w:tcPr>
          <w:p w14:paraId="5ABAA453" w14:textId="77777777" w:rsidR="001324FF" w:rsidRPr="00693AE7" w:rsidRDefault="001324FF" w:rsidP="00F03A3E">
            <w:pPr>
              <w:tabs>
                <w:tab w:val="left" w:pos="708"/>
                <w:tab w:val="center" w:pos="4320"/>
                <w:tab w:val="right" w:pos="8640"/>
              </w:tabs>
              <w:spacing w:before="40" w:after="40" w:line="240" w:lineRule="auto"/>
              <w:ind w:left="57" w:right="57"/>
              <w:jc w:val="both"/>
            </w:pPr>
            <w:r>
              <w:t>9.1.0.17.3</w:t>
            </w:r>
          </w:p>
        </w:tc>
        <w:tc>
          <w:tcPr>
            <w:tcW w:w="3065" w:type="dxa"/>
            <w:tcBorders>
              <w:top w:val="single" w:sz="6" w:space="0" w:color="auto"/>
              <w:left w:val="single" w:sz="6" w:space="0" w:color="auto"/>
              <w:bottom w:val="single" w:sz="4" w:space="0" w:color="auto"/>
              <w:right w:val="nil"/>
            </w:tcBorders>
          </w:tcPr>
          <w:p w14:paraId="453EE45C" w14:textId="77777777" w:rsidR="001324FF" w:rsidRPr="006E6F41" w:rsidRDefault="001324FF" w:rsidP="00F03A3E">
            <w:pPr>
              <w:spacing w:before="40" w:after="40" w:line="240" w:lineRule="auto"/>
              <w:ind w:left="57" w:right="57"/>
            </w:pPr>
            <w:r>
              <w:t>Entrances and openings in the protected area</w:t>
            </w:r>
          </w:p>
        </w:tc>
        <w:tc>
          <w:tcPr>
            <w:tcW w:w="5068" w:type="dxa"/>
            <w:tcBorders>
              <w:top w:val="single" w:sz="6" w:space="0" w:color="auto"/>
              <w:left w:val="single" w:sz="6" w:space="0" w:color="auto"/>
              <w:bottom w:val="single" w:sz="4" w:space="0" w:color="auto"/>
              <w:right w:val="single" w:sz="6" w:space="0" w:color="auto"/>
            </w:tcBorders>
          </w:tcPr>
          <w:p w14:paraId="18CB7FF5" w14:textId="77777777" w:rsidR="001324FF" w:rsidRPr="006E6F41" w:rsidRDefault="001324FF" w:rsidP="00F03A3E">
            <w:pPr>
              <w:spacing w:before="40" w:after="40" w:line="240" w:lineRule="auto"/>
              <w:ind w:right="57"/>
              <w:jc w:val="center"/>
            </w:pPr>
            <w:r>
              <w:t>N.R.M.</w:t>
            </w:r>
          </w:p>
          <w:p w14:paraId="51F88802" w14:textId="77777777" w:rsidR="001324FF" w:rsidRDefault="001324FF" w:rsidP="00F03A3E">
            <w:pPr>
              <w:spacing w:before="40" w:after="40" w:line="240" w:lineRule="auto"/>
              <w:ind w:right="57"/>
              <w:jc w:val="center"/>
            </w:pPr>
            <w:r>
              <w:t xml:space="preserve">Renewal of the certificate of approval after </w:t>
            </w:r>
          </w:p>
          <w:p w14:paraId="4686A2CC" w14:textId="77777777" w:rsidR="001324FF" w:rsidRPr="006E6F41" w:rsidRDefault="001324FF" w:rsidP="00F03A3E">
            <w:pPr>
              <w:spacing w:before="40" w:after="40" w:line="240" w:lineRule="auto"/>
              <w:ind w:right="57"/>
              <w:jc w:val="center"/>
            </w:pPr>
            <w:r>
              <w:t>31 December 2018</w:t>
            </w:r>
          </w:p>
          <w:p w14:paraId="36203F6E" w14:textId="77777777" w:rsidR="001324FF" w:rsidRPr="006E6F41" w:rsidRDefault="001324FF" w:rsidP="00F03A3E">
            <w:pPr>
              <w:spacing w:before="40" w:after="40" w:line="240" w:lineRule="auto"/>
              <w:ind w:left="57" w:right="57"/>
              <w:jc w:val="center"/>
              <w:rPr>
                <w:spacing w:val="-3"/>
              </w:rPr>
            </w:pPr>
            <w:r>
              <w:t>Until then, the following requirements apply on board vessels in service:</w:t>
            </w:r>
          </w:p>
          <w:p w14:paraId="0E2E3834" w14:textId="77777777" w:rsidR="001324FF" w:rsidRPr="006E6F41" w:rsidRDefault="001324FF" w:rsidP="00F03A3E">
            <w:pPr>
              <w:spacing w:before="40" w:after="40" w:line="240" w:lineRule="auto"/>
              <w:ind w:left="57"/>
              <w:jc w:val="center"/>
            </w:pPr>
            <w:r>
              <w:t>Openings of engine rooms and service spaces facing the holds must be capable of being tightly closed.</w:t>
            </w:r>
          </w:p>
        </w:tc>
      </w:tr>
      <w:tr w:rsidR="001324FF" w:rsidRPr="006E6F41" w14:paraId="2A44B1D7" w14:textId="77777777" w:rsidTr="00F03A3E">
        <w:trPr>
          <w:cantSplit/>
        </w:trPr>
        <w:tc>
          <w:tcPr>
            <w:tcW w:w="1336" w:type="dxa"/>
            <w:tcBorders>
              <w:top w:val="single" w:sz="4" w:space="0" w:color="auto"/>
              <w:left w:val="single" w:sz="4" w:space="0" w:color="auto"/>
              <w:bottom w:val="single" w:sz="4" w:space="0" w:color="auto"/>
              <w:right w:val="nil"/>
            </w:tcBorders>
          </w:tcPr>
          <w:p w14:paraId="07CE2FB6" w14:textId="77777777" w:rsidR="001324FF" w:rsidRPr="00693AE7" w:rsidRDefault="001324FF" w:rsidP="00F03A3E">
            <w:pPr>
              <w:tabs>
                <w:tab w:val="left" w:pos="708"/>
                <w:tab w:val="center" w:pos="4320"/>
                <w:tab w:val="right" w:pos="8640"/>
              </w:tabs>
              <w:spacing w:before="40" w:after="40" w:line="240" w:lineRule="auto"/>
              <w:ind w:left="57" w:right="57"/>
              <w:jc w:val="both"/>
              <w:rPr>
                <w:strike/>
              </w:rPr>
            </w:pPr>
            <w:r>
              <w:t>9.1.0.32.2</w:t>
            </w:r>
          </w:p>
        </w:tc>
        <w:tc>
          <w:tcPr>
            <w:tcW w:w="3065" w:type="dxa"/>
            <w:tcBorders>
              <w:top w:val="single" w:sz="4" w:space="0" w:color="auto"/>
              <w:left w:val="single" w:sz="6" w:space="0" w:color="auto"/>
              <w:bottom w:val="single" w:sz="4" w:space="0" w:color="auto"/>
              <w:right w:val="nil"/>
            </w:tcBorders>
          </w:tcPr>
          <w:p w14:paraId="0C08FDFC" w14:textId="77777777" w:rsidR="001324FF" w:rsidRPr="006E6F41" w:rsidRDefault="001324FF" w:rsidP="00F03A3E">
            <w:pPr>
              <w:spacing w:before="40" w:after="40" w:line="240" w:lineRule="auto"/>
              <w:ind w:left="57" w:right="57"/>
            </w:pPr>
            <w:r>
              <w:t>Open ends of the air pipes not less than 0.50 m above the open deck</w:t>
            </w:r>
          </w:p>
        </w:tc>
        <w:tc>
          <w:tcPr>
            <w:tcW w:w="5068" w:type="dxa"/>
            <w:tcBorders>
              <w:top w:val="single" w:sz="4" w:space="0" w:color="auto"/>
              <w:left w:val="single" w:sz="6" w:space="0" w:color="auto"/>
              <w:bottom w:val="single" w:sz="4" w:space="0" w:color="auto"/>
              <w:right w:val="single" w:sz="4" w:space="0" w:color="auto"/>
            </w:tcBorders>
          </w:tcPr>
          <w:p w14:paraId="50046E1C" w14:textId="0E093D42" w:rsidR="001324FF" w:rsidRDefault="001324FF" w:rsidP="00F03A3E">
            <w:pPr>
              <w:spacing w:line="240" w:lineRule="auto"/>
              <w:jc w:val="center"/>
            </w:pPr>
            <w:r>
              <w:t>N.R.M.</w:t>
            </w:r>
            <w:r w:rsidR="00294276">
              <w:t xml:space="preserve"> </w:t>
            </w:r>
          </w:p>
          <w:p w14:paraId="5500FF8A" w14:textId="77777777" w:rsidR="001324FF" w:rsidRDefault="001324FF" w:rsidP="00F03A3E">
            <w:pPr>
              <w:spacing w:line="240" w:lineRule="auto"/>
              <w:jc w:val="center"/>
            </w:pPr>
            <w:r>
              <w:t xml:space="preserve">Renewal of the certificate of approval after </w:t>
            </w:r>
          </w:p>
          <w:p w14:paraId="22582308" w14:textId="77777777" w:rsidR="001324FF" w:rsidRPr="006E6F41" w:rsidRDefault="001324FF" w:rsidP="00F03A3E">
            <w:pPr>
              <w:spacing w:line="240" w:lineRule="auto"/>
              <w:jc w:val="center"/>
            </w:pPr>
            <w:r>
              <w:t>31 December 2018</w:t>
            </w:r>
          </w:p>
        </w:tc>
      </w:tr>
      <w:tr w:rsidR="001324FF" w:rsidRPr="006E6F41" w14:paraId="2970F0FC" w14:textId="77777777" w:rsidTr="00F03A3E">
        <w:trPr>
          <w:cantSplit/>
          <w:trHeight w:val="958"/>
        </w:trPr>
        <w:tc>
          <w:tcPr>
            <w:tcW w:w="1336" w:type="dxa"/>
            <w:tcBorders>
              <w:top w:val="single" w:sz="4" w:space="0" w:color="auto"/>
              <w:left w:val="single" w:sz="6" w:space="0" w:color="auto"/>
              <w:bottom w:val="single" w:sz="4" w:space="0" w:color="auto"/>
              <w:right w:val="nil"/>
            </w:tcBorders>
          </w:tcPr>
          <w:p w14:paraId="286746F8" w14:textId="77777777" w:rsidR="001324FF" w:rsidRPr="00693AE7" w:rsidRDefault="001324FF" w:rsidP="00F03A3E">
            <w:pPr>
              <w:tabs>
                <w:tab w:val="left" w:pos="708"/>
                <w:tab w:val="center" w:pos="4320"/>
                <w:tab w:val="right" w:pos="8640"/>
              </w:tabs>
              <w:spacing w:before="40" w:after="40" w:line="240" w:lineRule="auto"/>
              <w:ind w:left="57" w:right="57"/>
              <w:jc w:val="both"/>
            </w:pPr>
            <w:r>
              <w:t>9.1.0.34.1</w:t>
            </w:r>
          </w:p>
        </w:tc>
        <w:tc>
          <w:tcPr>
            <w:tcW w:w="3065" w:type="dxa"/>
            <w:tcBorders>
              <w:top w:val="single" w:sz="4" w:space="0" w:color="auto"/>
              <w:left w:val="single" w:sz="6" w:space="0" w:color="auto"/>
              <w:bottom w:val="single" w:sz="4" w:space="0" w:color="auto"/>
              <w:right w:val="nil"/>
            </w:tcBorders>
          </w:tcPr>
          <w:p w14:paraId="1D1A64F9" w14:textId="77777777" w:rsidR="001324FF" w:rsidRPr="00693AE7" w:rsidRDefault="001324FF" w:rsidP="00F03A3E">
            <w:pPr>
              <w:spacing w:before="40" w:after="40" w:line="240" w:lineRule="auto"/>
              <w:ind w:left="57" w:right="57"/>
            </w:pPr>
            <w:r>
              <w:t>Position of exhaust pipes</w:t>
            </w:r>
          </w:p>
        </w:tc>
        <w:tc>
          <w:tcPr>
            <w:tcW w:w="5068" w:type="dxa"/>
            <w:tcBorders>
              <w:top w:val="single" w:sz="4" w:space="0" w:color="auto"/>
              <w:left w:val="single" w:sz="6" w:space="0" w:color="auto"/>
              <w:bottom w:val="single" w:sz="4" w:space="0" w:color="auto"/>
              <w:right w:val="single" w:sz="6" w:space="0" w:color="auto"/>
            </w:tcBorders>
          </w:tcPr>
          <w:p w14:paraId="18A065DF" w14:textId="77777777" w:rsidR="001324FF" w:rsidRPr="006E6F41" w:rsidRDefault="001324FF" w:rsidP="00F03A3E">
            <w:pPr>
              <w:spacing w:before="40" w:after="40" w:line="240" w:lineRule="auto"/>
              <w:ind w:right="57"/>
              <w:jc w:val="center"/>
            </w:pPr>
            <w:r>
              <w:t>N.R.M.</w:t>
            </w:r>
          </w:p>
          <w:p w14:paraId="5C70E571" w14:textId="77777777" w:rsidR="001324FF" w:rsidRDefault="001324FF" w:rsidP="00F03A3E">
            <w:pPr>
              <w:spacing w:before="40" w:after="40" w:line="240" w:lineRule="auto"/>
              <w:ind w:right="57"/>
              <w:jc w:val="center"/>
            </w:pPr>
            <w:r>
              <w:t xml:space="preserve">Renewal of the certificate of approval after </w:t>
            </w:r>
          </w:p>
          <w:p w14:paraId="721EFA30" w14:textId="77777777" w:rsidR="001324FF" w:rsidRPr="006E6F41" w:rsidRDefault="001324FF" w:rsidP="00F03A3E">
            <w:pPr>
              <w:spacing w:before="40" w:after="40" w:line="240" w:lineRule="auto"/>
              <w:ind w:right="57"/>
              <w:jc w:val="center"/>
            </w:pPr>
            <w:r>
              <w:t>31 December 2018</w:t>
            </w:r>
          </w:p>
        </w:tc>
      </w:tr>
      <w:tr w:rsidR="001324FF" w:rsidRPr="00BD6947" w14:paraId="7465A1EE" w14:textId="77777777" w:rsidTr="00F03A3E">
        <w:trPr>
          <w:cantSplit/>
          <w:trHeight w:val="2316"/>
        </w:trPr>
        <w:tc>
          <w:tcPr>
            <w:tcW w:w="1336" w:type="dxa"/>
            <w:tcBorders>
              <w:top w:val="single" w:sz="4" w:space="0" w:color="auto"/>
              <w:left w:val="single" w:sz="6" w:space="0" w:color="auto"/>
              <w:bottom w:val="nil"/>
              <w:right w:val="nil"/>
            </w:tcBorders>
          </w:tcPr>
          <w:p w14:paraId="6CD9BC99" w14:textId="77777777" w:rsidR="001324FF" w:rsidRPr="00693AE7" w:rsidRDefault="001324FF" w:rsidP="00F03A3E">
            <w:pPr>
              <w:tabs>
                <w:tab w:val="left" w:pos="708"/>
                <w:tab w:val="center" w:pos="4320"/>
                <w:tab w:val="right" w:pos="8640"/>
              </w:tabs>
              <w:spacing w:before="40" w:after="40" w:line="240" w:lineRule="auto"/>
              <w:ind w:left="57" w:right="57"/>
              <w:jc w:val="both"/>
              <w:rPr>
                <w:strike/>
              </w:rPr>
            </w:pPr>
            <w:r>
              <w:t>9.1.0.35</w:t>
            </w:r>
          </w:p>
        </w:tc>
        <w:tc>
          <w:tcPr>
            <w:tcW w:w="3065" w:type="dxa"/>
            <w:tcBorders>
              <w:top w:val="single" w:sz="4" w:space="0" w:color="auto"/>
              <w:left w:val="single" w:sz="6" w:space="0" w:color="auto"/>
              <w:bottom w:val="nil"/>
              <w:right w:val="nil"/>
            </w:tcBorders>
          </w:tcPr>
          <w:p w14:paraId="78253D9A" w14:textId="77777777" w:rsidR="001324FF" w:rsidRPr="006E6F41" w:rsidRDefault="001324FF" w:rsidP="00F03A3E">
            <w:pPr>
              <w:spacing w:before="40" w:after="40" w:line="240" w:lineRule="auto"/>
              <w:ind w:left="57" w:right="57"/>
            </w:pPr>
            <w:r>
              <w:t>Stripping pumps in the protected area</w:t>
            </w:r>
          </w:p>
        </w:tc>
        <w:tc>
          <w:tcPr>
            <w:tcW w:w="5068" w:type="dxa"/>
            <w:tcBorders>
              <w:top w:val="single" w:sz="4" w:space="0" w:color="auto"/>
              <w:left w:val="single" w:sz="6" w:space="0" w:color="auto"/>
              <w:bottom w:val="nil"/>
              <w:right w:val="single" w:sz="6" w:space="0" w:color="auto"/>
            </w:tcBorders>
          </w:tcPr>
          <w:p w14:paraId="47B93F3F" w14:textId="77777777" w:rsidR="001324FF" w:rsidRPr="006E6F41" w:rsidRDefault="001324FF" w:rsidP="00F03A3E">
            <w:pPr>
              <w:spacing w:before="40" w:after="40" w:line="240" w:lineRule="auto"/>
              <w:ind w:right="57"/>
              <w:jc w:val="center"/>
            </w:pPr>
            <w:r>
              <w:t>N.R.M.</w:t>
            </w:r>
          </w:p>
          <w:p w14:paraId="28BC28EF" w14:textId="77777777" w:rsidR="001324FF" w:rsidRDefault="001324FF" w:rsidP="00F03A3E">
            <w:pPr>
              <w:spacing w:before="40" w:after="40" w:line="240" w:lineRule="auto"/>
              <w:ind w:right="57"/>
              <w:jc w:val="center"/>
            </w:pPr>
            <w:r>
              <w:t xml:space="preserve">Renewal of the certificate of approval after </w:t>
            </w:r>
          </w:p>
          <w:p w14:paraId="557B1285" w14:textId="77777777" w:rsidR="001324FF" w:rsidRPr="006E6F41" w:rsidRDefault="001324FF" w:rsidP="00F03A3E">
            <w:pPr>
              <w:spacing w:before="40" w:after="40" w:line="240" w:lineRule="auto"/>
              <w:ind w:right="57"/>
              <w:jc w:val="center"/>
            </w:pPr>
            <w:r>
              <w:t>31 December 2018</w:t>
            </w:r>
          </w:p>
          <w:p w14:paraId="6D824CE8" w14:textId="77777777" w:rsidR="001324FF" w:rsidRPr="006E6F41" w:rsidRDefault="001324FF" w:rsidP="00F03A3E">
            <w:pPr>
              <w:spacing w:before="40" w:after="40" w:line="240" w:lineRule="auto"/>
              <w:ind w:left="57" w:right="57"/>
              <w:jc w:val="both"/>
              <w:rPr>
                <w:spacing w:val="-3"/>
              </w:rPr>
            </w:pPr>
            <w:r>
              <w:t>Until then, the following requirements apply on board vessels in service:</w:t>
            </w:r>
          </w:p>
          <w:p w14:paraId="3ACD6342" w14:textId="77777777" w:rsidR="001324FF" w:rsidRPr="006E6F41" w:rsidRDefault="001324FF" w:rsidP="00F03A3E">
            <w:pPr>
              <w:spacing w:before="40" w:after="40" w:line="240" w:lineRule="auto"/>
              <w:ind w:left="57" w:right="57"/>
              <w:jc w:val="both"/>
            </w:pPr>
            <w:r>
              <w:t>In the event of the carriage of substances of Class 4.1, UN No. 3175, of all substances of Class 4.3 in bulk or unpackaged and polymeric beads, expandable, of Class 9, UN No. 2211, the stripping of the holds may only be effected using a stripping installation located in the protected area. The stripping installation located above the engine room must be clamped.</w:t>
            </w:r>
          </w:p>
        </w:tc>
      </w:tr>
      <w:tr w:rsidR="001324FF" w:rsidRPr="006E6F41" w14:paraId="116158AD" w14:textId="77777777" w:rsidTr="00F03A3E">
        <w:trPr>
          <w:cantSplit/>
        </w:trPr>
        <w:tc>
          <w:tcPr>
            <w:tcW w:w="1336" w:type="dxa"/>
            <w:tcBorders>
              <w:top w:val="single" w:sz="6" w:space="0" w:color="auto"/>
              <w:left w:val="single" w:sz="6" w:space="0" w:color="auto"/>
              <w:bottom w:val="single" w:sz="6" w:space="0" w:color="auto"/>
              <w:right w:val="nil"/>
            </w:tcBorders>
          </w:tcPr>
          <w:p w14:paraId="7A02282F" w14:textId="77777777" w:rsidR="001324FF" w:rsidRPr="00693AE7" w:rsidRDefault="001324FF" w:rsidP="00F03A3E">
            <w:pPr>
              <w:tabs>
                <w:tab w:val="left" w:pos="708"/>
                <w:tab w:val="center" w:pos="4320"/>
                <w:tab w:val="right" w:pos="8640"/>
              </w:tabs>
              <w:spacing w:before="40" w:after="40" w:line="240" w:lineRule="auto"/>
              <w:ind w:left="57" w:right="57"/>
              <w:jc w:val="both"/>
              <w:rPr>
                <w:strike/>
              </w:rPr>
            </w:pPr>
            <w:r>
              <w:lastRenderedPageBreak/>
              <w:t>9.1.0.40.1</w:t>
            </w:r>
          </w:p>
        </w:tc>
        <w:tc>
          <w:tcPr>
            <w:tcW w:w="3065" w:type="dxa"/>
            <w:tcBorders>
              <w:top w:val="single" w:sz="6" w:space="0" w:color="auto"/>
              <w:left w:val="single" w:sz="6" w:space="0" w:color="auto"/>
              <w:bottom w:val="single" w:sz="6" w:space="0" w:color="auto"/>
              <w:right w:val="nil"/>
            </w:tcBorders>
          </w:tcPr>
          <w:p w14:paraId="3FCC95AD" w14:textId="77777777" w:rsidR="001324FF" w:rsidRPr="006E6F41" w:rsidRDefault="001324FF" w:rsidP="00F03A3E">
            <w:pPr>
              <w:spacing w:before="40" w:after="40" w:line="240" w:lineRule="auto"/>
              <w:ind w:left="57" w:right="57"/>
            </w:pPr>
            <w:r>
              <w:t>Fire extinguishers, two pumps, etc.</w:t>
            </w:r>
          </w:p>
        </w:tc>
        <w:tc>
          <w:tcPr>
            <w:tcW w:w="5068" w:type="dxa"/>
            <w:tcBorders>
              <w:top w:val="single" w:sz="6" w:space="0" w:color="auto"/>
              <w:left w:val="single" w:sz="6" w:space="0" w:color="auto"/>
              <w:bottom w:val="single" w:sz="6" w:space="0" w:color="auto"/>
              <w:right w:val="single" w:sz="6" w:space="0" w:color="auto"/>
            </w:tcBorders>
          </w:tcPr>
          <w:p w14:paraId="2696D867" w14:textId="77777777" w:rsidR="001324FF" w:rsidRPr="006E6F41" w:rsidRDefault="001324FF" w:rsidP="00F03A3E">
            <w:pPr>
              <w:spacing w:before="40" w:after="40" w:line="240" w:lineRule="auto"/>
              <w:ind w:right="57"/>
              <w:jc w:val="center"/>
            </w:pPr>
            <w:r>
              <w:t>N.R.M.</w:t>
            </w:r>
          </w:p>
          <w:p w14:paraId="03F8B6FF" w14:textId="77777777" w:rsidR="001324FF" w:rsidRDefault="001324FF" w:rsidP="00F03A3E">
            <w:pPr>
              <w:spacing w:line="240" w:lineRule="auto"/>
              <w:jc w:val="center"/>
            </w:pPr>
            <w:r>
              <w:t xml:space="preserve">Renewal of the certificate of approval after </w:t>
            </w:r>
          </w:p>
          <w:p w14:paraId="7791045D" w14:textId="77777777" w:rsidR="001324FF" w:rsidRPr="006E6F41" w:rsidRDefault="001324FF" w:rsidP="00F03A3E">
            <w:pPr>
              <w:spacing w:line="240" w:lineRule="auto"/>
              <w:jc w:val="center"/>
            </w:pPr>
            <w:r>
              <w:t>31 December 2018</w:t>
            </w:r>
          </w:p>
        </w:tc>
      </w:tr>
      <w:tr w:rsidR="001324FF" w:rsidRPr="00BD6947" w14:paraId="448185F3" w14:textId="77777777" w:rsidTr="00F03A3E">
        <w:trPr>
          <w:cantSplit/>
          <w:trHeight w:val="3705"/>
        </w:trPr>
        <w:tc>
          <w:tcPr>
            <w:tcW w:w="1336" w:type="dxa"/>
            <w:tcBorders>
              <w:top w:val="single" w:sz="6" w:space="0" w:color="auto"/>
              <w:left w:val="single" w:sz="6" w:space="0" w:color="auto"/>
              <w:bottom w:val="single" w:sz="6" w:space="0" w:color="auto"/>
              <w:right w:val="nil"/>
            </w:tcBorders>
          </w:tcPr>
          <w:p w14:paraId="5E93A61C" w14:textId="77777777" w:rsidR="001324FF" w:rsidRPr="00693AE7" w:rsidRDefault="001324FF" w:rsidP="00F03A3E">
            <w:pPr>
              <w:spacing w:before="40" w:after="40" w:line="240" w:lineRule="auto"/>
              <w:ind w:left="57" w:right="57"/>
              <w:rPr>
                <w:u w:val="single"/>
              </w:rPr>
            </w:pPr>
            <w:r>
              <w:t>9.1.0.41 in conjunction with 7.1.3.41</w:t>
            </w:r>
          </w:p>
        </w:tc>
        <w:tc>
          <w:tcPr>
            <w:tcW w:w="3065" w:type="dxa"/>
            <w:tcBorders>
              <w:top w:val="single" w:sz="6" w:space="0" w:color="auto"/>
              <w:left w:val="single" w:sz="6" w:space="0" w:color="auto"/>
              <w:bottom w:val="single" w:sz="6" w:space="0" w:color="auto"/>
              <w:right w:val="nil"/>
            </w:tcBorders>
          </w:tcPr>
          <w:p w14:paraId="61586207" w14:textId="77777777" w:rsidR="001324FF" w:rsidRPr="00693AE7" w:rsidRDefault="001324FF" w:rsidP="00F03A3E">
            <w:pPr>
              <w:spacing w:before="40" w:after="40" w:line="240" w:lineRule="auto"/>
              <w:ind w:left="57" w:right="57"/>
            </w:pPr>
            <w:r>
              <w:t>Fire and naked light</w:t>
            </w:r>
          </w:p>
        </w:tc>
        <w:tc>
          <w:tcPr>
            <w:tcW w:w="5068" w:type="dxa"/>
            <w:tcBorders>
              <w:top w:val="single" w:sz="6" w:space="0" w:color="auto"/>
              <w:left w:val="single" w:sz="6" w:space="0" w:color="auto"/>
              <w:bottom w:val="single" w:sz="6" w:space="0" w:color="auto"/>
              <w:right w:val="single" w:sz="6" w:space="0" w:color="auto"/>
            </w:tcBorders>
          </w:tcPr>
          <w:p w14:paraId="16B588ED" w14:textId="77777777" w:rsidR="001324FF" w:rsidRPr="006E6F41" w:rsidRDefault="001324FF" w:rsidP="00F03A3E">
            <w:pPr>
              <w:spacing w:before="40" w:after="40" w:line="240" w:lineRule="auto"/>
              <w:ind w:right="57"/>
              <w:jc w:val="center"/>
            </w:pPr>
            <w:r>
              <w:t>N.R.M.</w:t>
            </w:r>
          </w:p>
          <w:p w14:paraId="4D52B288" w14:textId="77777777" w:rsidR="001324FF" w:rsidRDefault="001324FF" w:rsidP="00F03A3E">
            <w:pPr>
              <w:spacing w:before="40" w:after="40" w:line="240" w:lineRule="auto"/>
              <w:ind w:right="57"/>
              <w:jc w:val="center"/>
            </w:pPr>
            <w:r>
              <w:t xml:space="preserve">Renewal of the certificate of approval after </w:t>
            </w:r>
          </w:p>
          <w:p w14:paraId="7897DB5A" w14:textId="77777777" w:rsidR="001324FF" w:rsidRPr="006E6F41" w:rsidRDefault="001324FF" w:rsidP="00F03A3E">
            <w:pPr>
              <w:spacing w:before="40" w:after="40" w:line="240" w:lineRule="auto"/>
              <w:ind w:right="57"/>
              <w:jc w:val="center"/>
            </w:pPr>
            <w:r>
              <w:t>31 December 2018</w:t>
            </w:r>
          </w:p>
          <w:p w14:paraId="74C704A0" w14:textId="77777777" w:rsidR="001324FF" w:rsidRPr="006E6F41" w:rsidRDefault="001324FF" w:rsidP="00F03A3E">
            <w:pPr>
              <w:spacing w:before="40" w:after="40" w:line="240" w:lineRule="auto"/>
              <w:ind w:left="57" w:right="57"/>
              <w:jc w:val="both"/>
              <w:rPr>
                <w:spacing w:val="-3"/>
              </w:rPr>
            </w:pPr>
            <w:r>
              <w:t>Until then, the following requirements apply on board vessels in service:</w:t>
            </w:r>
          </w:p>
          <w:p w14:paraId="120974ED" w14:textId="77777777" w:rsidR="001324FF" w:rsidRPr="006E6F41" w:rsidRDefault="001324FF" w:rsidP="00F03A3E">
            <w:pPr>
              <w:spacing w:before="40" w:after="40" w:line="240" w:lineRule="auto"/>
              <w:ind w:left="57" w:right="57"/>
              <w:jc w:val="both"/>
            </w:pPr>
            <w:r>
              <w:t>Outlets of funnels shall be located not less than 2 m from the nearest point on hold hatchways. Heating and cooking appliances shall be permitted only in metal-based accommodation and wheelhouses.</w:t>
            </w:r>
          </w:p>
          <w:p w14:paraId="0FD752E3" w14:textId="77777777" w:rsidR="001324FF" w:rsidRPr="006E6F41" w:rsidRDefault="001324FF" w:rsidP="00F03A3E">
            <w:pPr>
              <w:spacing w:before="40" w:after="40" w:line="240" w:lineRule="auto"/>
              <w:ind w:left="57" w:right="57"/>
              <w:jc w:val="both"/>
            </w:pPr>
            <w:r>
              <w:t>However:</w:t>
            </w:r>
          </w:p>
          <w:p w14:paraId="52937713" w14:textId="77777777" w:rsidR="001324FF" w:rsidRPr="006E6F41" w:rsidRDefault="001324FF" w:rsidP="00F03A3E">
            <w:pPr>
              <w:spacing w:before="40" w:after="40" w:line="240" w:lineRule="auto"/>
              <w:ind w:left="397" w:right="57" w:hanging="340"/>
              <w:jc w:val="both"/>
            </w:pPr>
            <w:r>
              <w:t xml:space="preserve">- </w:t>
            </w:r>
            <w:r>
              <w:tab/>
              <w:t>Heating appliances fuelled with liquid fuels having a flashpoint above 55 °C shall be permitted in engine rooms;</w:t>
            </w:r>
          </w:p>
          <w:p w14:paraId="7E4BFEF9" w14:textId="77777777" w:rsidR="001324FF" w:rsidRPr="006E6F41" w:rsidRDefault="001324FF" w:rsidP="00F03A3E">
            <w:pPr>
              <w:spacing w:before="40" w:after="40" w:line="240" w:lineRule="auto"/>
              <w:ind w:left="397" w:right="57" w:hanging="340"/>
              <w:jc w:val="both"/>
            </w:pPr>
            <w:r>
              <w:t xml:space="preserve">- </w:t>
            </w:r>
            <w:r>
              <w:tab/>
              <w:t>Central-heating boilers fuelled with solid fuels shall be permitted in spaces situated below deck and accessible only from the deck.</w:t>
            </w:r>
          </w:p>
        </w:tc>
      </w:tr>
      <w:tr w:rsidR="001324FF" w:rsidRPr="006E6F41" w14:paraId="4FE41632" w14:textId="77777777" w:rsidTr="00F03A3E">
        <w:trPr>
          <w:cantSplit/>
        </w:trPr>
        <w:tc>
          <w:tcPr>
            <w:tcW w:w="1336" w:type="dxa"/>
            <w:tcBorders>
              <w:top w:val="single" w:sz="6" w:space="0" w:color="auto"/>
              <w:left w:val="single" w:sz="6" w:space="0" w:color="auto"/>
              <w:bottom w:val="single" w:sz="4" w:space="0" w:color="auto"/>
              <w:right w:val="nil"/>
            </w:tcBorders>
          </w:tcPr>
          <w:p w14:paraId="37FC9FE8" w14:textId="77777777" w:rsidR="001324FF" w:rsidRPr="00693AE7" w:rsidRDefault="001324FF" w:rsidP="00F03A3E">
            <w:pPr>
              <w:tabs>
                <w:tab w:val="left" w:pos="708"/>
                <w:tab w:val="center" w:pos="4320"/>
                <w:tab w:val="right" w:pos="8640"/>
              </w:tabs>
              <w:spacing w:before="40" w:after="40" w:line="240" w:lineRule="auto"/>
              <w:ind w:left="57" w:right="57"/>
              <w:jc w:val="both"/>
            </w:pPr>
            <w:r>
              <w:t>9.2.0.34.1</w:t>
            </w:r>
          </w:p>
        </w:tc>
        <w:tc>
          <w:tcPr>
            <w:tcW w:w="3065" w:type="dxa"/>
            <w:tcBorders>
              <w:top w:val="single" w:sz="6" w:space="0" w:color="auto"/>
              <w:left w:val="single" w:sz="6" w:space="0" w:color="auto"/>
              <w:bottom w:val="single" w:sz="4" w:space="0" w:color="auto"/>
              <w:right w:val="nil"/>
            </w:tcBorders>
          </w:tcPr>
          <w:p w14:paraId="718F5EF2" w14:textId="77777777" w:rsidR="001324FF" w:rsidRPr="00693AE7" w:rsidRDefault="001324FF" w:rsidP="00F03A3E">
            <w:pPr>
              <w:tabs>
                <w:tab w:val="left" w:pos="708"/>
                <w:tab w:val="center" w:pos="4320"/>
                <w:tab w:val="right" w:pos="8640"/>
              </w:tabs>
              <w:spacing w:before="40" w:after="40" w:line="240" w:lineRule="auto"/>
              <w:ind w:left="57" w:right="57"/>
            </w:pPr>
            <w:r>
              <w:t>Position of exhaust pipes</w:t>
            </w:r>
          </w:p>
        </w:tc>
        <w:tc>
          <w:tcPr>
            <w:tcW w:w="5068" w:type="dxa"/>
            <w:tcBorders>
              <w:top w:val="single" w:sz="6" w:space="0" w:color="auto"/>
              <w:left w:val="single" w:sz="6" w:space="0" w:color="auto"/>
              <w:bottom w:val="single" w:sz="4" w:space="0" w:color="auto"/>
              <w:right w:val="single" w:sz="6" w:space="0" w:color="auto"/>
            </w:tcBorders>
          </w:tcPr>
          <w:p w14:paraId="243A57B0" w14:textId="77777777" w:rsidR="001324FF" w:rsidRPr="006E6F41" w:rsidRDefault="001324FF" w:rsidP="00F03A3E">
            <w:pPr>
              <w:spacing w:before="40" w:after="40" w:line="240" w:lineRule="auto"/>
              <w:ind w:right="57"/>
              <w:jc w:val="center"/>
            </w:pPr>
            <w:r>
              <w:t>N.R.M.</w:t>
            </w:r>
          </w:p>
          <w:p w14:paraId="6D42B275" w14:textId="77777777" w:rsidR="001324FF" w:rsidRDefault="001324FF" w:rsidP="00F03A3E">
            <w:pPr>
              <w:spacing w:before="40" w:after="40" w:line="240" w:lineRule="auto"/>
              <w:ind w:right="57"/>
              <w:jc w:val="center"/>
            </w:pPr>
            <w:r>
              <w:t xml:space="preserve">Renewal of the certificate of approval after </w:t>
            </w:r>
          </w:p>
          <w:p w14:paraId="32C52332" w14:textId="77777777" w:rsidR="001324FF" w:rsidRPr="006E6F41" w:rsidRDefault="001324FF" w:rsidP="00F03A3E">
            <w:pPr>
              <w:spacing w:before="40" w:after="40" w:line="240" w:lineRule="auto"/>
              <w:ind w:right="57"/>
              <w:jc w:val="center"/>
            </w:pPr>
            <w:r>
              <w:t>31 December 2018</w:t>
            </w:r>
          </w:p>
        </w:tc>
      </w:tr>
      <w:tr w:rsidR="001324FF" w:rsidRPr="00BD6947" w14:paraId="0606A0CD" w14:textId="77777777" w:rsidTr="00F03A3E">
        <w:trPr>
          <w:cantSplit/>
          <w:trHeight w:val="3936"/>
        </w:trPr>
        <w:tc>
          <w:tcPr>
            <w:tcW w:w="1336" w:type="dxa"/>
            <w:tcBorders>
              <w:top w:val="single" w:sz="6" w:space="0" w:color="auto"/>
              <w:left w:val="single" w:sz="6" w:space="0" w:color="auto"/>
              <w:bottom w:val="single" w:sz="6" w:space="0" w:color="auto"/>
              <w:right w:val="nil"/>
            </w:tcBorders>
          </w:tcPr>
          <w:p w14:paraId="7C345E9E" w14:textId="5341D780" w:rsidR="001324FF" w:rsidRPr="00693AE7" w:rsidRDefault="001324FF" w:rsidP="00F03A3E">
            <w:pPr>
              <w:spacing w:before="40" w:after="40" w:line="240" w:lineRule="auto"/>
              <w:ind w:left="57" w:right="57"/>
              <w:rPr>
                <w:u w:val="single"/>
              </w:rPr>
            </w:pPr>
            <w:r>
              <w:t>9.2.0.41 in conjunction with 7.1.3.41</w:t>
            </w:r>
          </w:p>
        </w:tc>
        <w:tc>
          <w:tcPr>
            <w:tcW w:w="3065" w:type="dxa"/>
            <w:tcBorders>
              <w:top w:val="single" w:sz="6" w:space="0" w:color="auto"/>
              <w:left w:val="single" w:sz="6" w:space="0" w:color="auto"/>
              <w:bottom w:val="single" w:sz="6" w:space="0" w:color="auto"/>
              <w:right w:val="nil"/>
            </w:tcBorders>
          </w:tcPr>
          <w:p w14:paraId="001EC72B" w14:textId="77777777" w:rsidR="001324FF" w:rsidRPr="00693AE7" w:rsidRDefault="001324FF" w:rsidP="00F03A3E">
            <w:pPr>
              <w:spacing w:before="40" w:after="40" w:line="240" w:lineRule="auto"/>
              <w:ind w:left="57" w:right="57"/>
            </w:pPr>
            <w:r>
              <w:t>Fire and naked light</w:t>
            </w:r>
          </w:p>
        </w:tc>
        <w:tc>
          <w:tcPr>
            <w:tcW w:w="5068" w:type="dxa"/>
            <w:tcBorders>
              <w:top w:val="single" w:sz="6" w:space="0" w:color="auto"/>
              <w:left w:val="single" w:sz="6" w:space="0" w:color="auto"/>
              <w:bottom w:val="single" w:sz="6" w:space="0" w:color="auto"/>
              <w:right w:val="single" w:sz="6" w:space="0" w:color="auto"/>
            </w:tcBorders>
          </w:tcPr>
          <w:p w14:paraId="37CB6229" w14:textId="77777777" w:rsidR="001324FF" w:rsidRPr="006E6F41" w:rsidRDefault="001324FF" w:rsidP="00F03A3E">
            <w:pPr>
              <w:spacing w:before="40" w:after="40" w:line="240" w:lineRule="auto"/>
              <w:ind w:right="57"/>
              <w:jc w:val="center"/>
            </w:pPr>
            <w:r>
              <w:t>N.R.M.</w:t>
            </w:r>
          </w:p>
          <w:p w14:paraId="4E8E1562" w14:textId="77777777" w:rsidR="00850EF0" w:rsidRDefault="001324FF" w:rsidP="00F03A3E">
            <w:pPr>
              <w:spacing w:before="40" w:after="40" w:line="240" w:lineRule="auto"/>
              <w:ind w:right="57"/>
              <w:jc w:val="center"/>
            </w:pPr>
            <w:r>
              <w:t xml:space="preserve">Renewal of the certificate of approval after </w:t>
            </w:r>
          </w:p>
          <w:p w14:paraId="108198D0" w14:textId="43DE9F32" w:rsidR="001324FF" w:rsidRPr="006E6F41" w:rsidRDefault="001324FF" w:rsidP="00F03A3E">
            <w:pPr>
              <w:spacing w:before="40" w:after="40" w:line="240" w:lineRule="auto"/>
              <w:ind w:right="57"/>
              <w:jc w:val="center"/>
            </w:pPr>
            <w:r>
              <w:t>31 December 2018</w:t>
            </w:r>
          </w:p>
          <w:p w14:paraId="56D02439" w14:textId="77777777" w:rsidR="001324FF" w:rsidRPr="006E6F41" w:rsidRDefault="001324FF" w:rsidP="00F03A3E">
            <w:pPr>
              <w:spacing w:before="40" w:after="40" w:line="240" w:lineRule="auto"/>
              <w:ind w:left="57" w:right="57"/>
              <w:jc w:val="both"/>
              <w:rPr>
                <w:spacing w:val="-3"/>
              </w:rPr>
            </w:pPr>
            <w:r>
              <w:t>Until then, the following requirements apply on board vessels in service:</w:t>
            </w:r>
          </w:p>
          <w:p w14:paraId="0A0A958C" w14:textId="77777777" w:rsidR="001324FF" w:rsidRPr="006E6F41" w:rsidRDefault="001324FF" w:rsidP="00F03A3E">
            <w:pPr>
              <w:spacing w:before="40" w:after="40" w:line="240" w:lineRule="auto"/>
              <w:ind w:left="57" w:right="57"/>
              <w:jc w:val="both"/>
            </w:pPr>
            <w:r>
              <w:t>Outlets of funnels shall be located not less than 2 m from the nearest point on hold hatchways. Heating and cooking appliances shall be permitted only in metal-based accommodation and wheelhouses.</w:t>
            </w:r>
          </w:p>
          <w:p w14:paraId="5317D27B" w14:textId="77777777" w:rsidR="001324FF" w:rsidRPr="006E6F41" w:rsidRDefault="001324FF" w:rsidP="00F03A3E">
            <w:pPr>
              <w:spacing w:before="40" w:after="40" w:line="240" w:lineRule="auto"/>
              <w:ind w:left="57" w:right="57"/>
              <w:jc w:val="both"/>
            </w:pPr>
            <w:r>
              <w:t>However:</w:t>
            </w:r>
          </w:p>
          <w:p w14:paraId="53F2A27B" w14:textId="77777777" w:rsidR="001324FF" w:rsidRPr="006E6F41" w:rsidRDefault="001324FF" w:rsidP="00F03A3E">
            <w:pPr>
              <w:spacing w:before="40" w:after="40" w:line="240" w:lineRule="auto"/>
              <w:ind w:left="397" w:right="57" w:hanging="340"/>
              <w:jc w:val="both"/>
            </w:pPr>
            <w:r>
              <w:t xml:space="preserve">- </w:t>
            </w:r>
            <w:r>
              <w:tab/>
              <w:t>Heating appliances fuelled with liquid fuels having a flashpoint above 55 °C shall be permitted in engine rooms;</w:t>
            </w:r>
          </w:p>
          <w:p w14:paraId="1E5034CF" w14:textId="77777777" w:rsidR="001324FF" w:rsidRPr="006E6F41" w:rsidRDefault="001324FF" w:rsidP="00F03A3E">
            <w:pPr>
              <w:spacing w:before="40" w:after="40" w:line="240" w:lineRule="auto"/>
              <w:ind w:left="397" w:right="57" w:hanging="340"/>
              <w:jc w:val="both"/>
            </w:pPr>
            <w:r>
              <w:t xml:space="preserve">- </w:t>
            </w:r>
            <w:r>
              <w:tab/>
              <w:t xml:space="preserve">Central-heating boilers fuelled with solid fuels shall be permitted in spaces situated below deck and accessible only from the deck. </w:t>
            </w:r>
          </w:p>
        </w:tc>
      </w:tr>
    </w:tbl>
    <w:p w14:paraId="47538368" w14:textId="77777777" w:rsidR="001324FF" w:rsidRPr="006E6F41" w:rsidRDefault="001324FF" w:rsidP="001324FF">
      <w:pPr>
        <w:spacing w:before="180"/>
        <w:ind w:left="2268" w:hanging="1134"/>
      </w:pPr>
      <w:r>
        <w:rPr>
          <w:b/>
          <w:bCs/>
        </w:rPr>
        <w:t>1.6.7.2.2.2</w:t>
      </w:r>
      <w:r>
        <w:tab/>
        <w:t>Table of general transitional provisions for tank vessels</w:t>
      </w:r>
    </w:p>
    <w:p w14:paraId="69E509B1" w14:textId="77777777" w:rsidR="001324FF" w:rsidRPr="006E6F41" w:rsidRDefault="001324FF" w:rsidP="001324FF">
      <w:pPr>
        <w:tabs>
          <w:tab w:val="left" w:pos="1701"/>
        </w:tabs>
        <w:spacing w:line="276" w:lineRule="auto"/>
        <w:ind w:left="1134" w:right="-1"/>
        <w:jc w:val="both"/>
        <w:rPr>
          <w:sz w:val="22"/>
        </w:rPr>
      </w:pPr>
    </w:p>
    <w:tbl>
      <w:tblPr>
        <w:tblW w:w="9468" w:type="dxa"/>
        <w:tblLayout w:type="fixed"/>
        <w:tblLook w:val="04A0" w:firstRow="1" w:lastRow="0" w:firstColumn="1" w:lastColumn="0" w:noHBand="0" w:noVBand="1"/>
      </w:tblPr>
      <w:tblGrid>
        <w:gridCol w:w="1402"/>
        <w:gridCol w:w="3048"/>
        <w:gridCol w:w="5018"/>
      </w:tblGrid>
      <w:tr w:rsidR="001324FF" w:rsidRPr="00BD6947" w14:paraId="4572183B" w14:textId="77777777" w:rsidTr="00F03A3E">
        <w:trPr>
          <w:cantSplit/>
          <w:tblHeader/>
        </w:trPr>
        <w:tc>
          <w:tcPr>
            <w:tcW w:w="9468" w:type="dxa"/>
            <w:gridSpan w:val="3"/>
            <w:tcBorders>
              <w:top w:val="single" w:sz="6" w:space="0" w:color="auto"/>
              <w:left w:val="single" w:sz="6" w:space="0" w:color="auto"/>
              <w:bottom w:val="nil"/>
              <w:right w:val="single" w:sz="6" w:space="0" w:color="auto"/>
            </w:tcBorders>
            <w:shd w:val="clear" w:color="auto" w:fill="EEECE1" w:themeFill="background2"/>
          </w:tcPr>
          <w:p w14:paraId="12B1AE22" w14:textId="77777777" w:rsidR="001324FF" w:rsidRPr="006E6F41" w:rsidRDefault="001324FF" w:rsidP="00F03A3E">
            <w:pPr>
              <w:spacing w:before="60" w:after="60" w:line="240" w:lineRule="auto"/>
              <w:ind w:left="57" w:right="57"/>
              <w:jc w:val="both"/>
              <w:rPr>
                <w:u w:val="single"/>
              </w:rPr>
            </w:pPr>
            <w:r>
              <w:t>1.6.7.2.2.2</w:t>
            </w:r>
            <w:r>
              <w:tab/>
              <w:t>Table of general transitional provisions: Tank vessels</w:t>
            </w:r>
            <w:bookmarkStart w:id="1" w:name="_Hlk145423200"/>
            <w:bookmarkEnd w:id="1"/>
          </w:p>
        </w:tc>
      </w:tr>
      <w:tr w:rsidR="001324FF" w:rsidRPr="00693AE7" w14:paraId="737FA41A" w14:textId="77777777" w:rsidTr="00C11384">
        <w:trPr>
          <w:cantSplit/>
          <w:tblHeader/>
        </w:trPr>
        <w:tc>
          <w:tcPr>
            <w:tcW w:w="1402" w:type="dxa"/>
            <w:tcBorders>
              <w:top w:val="single" w:sz="6" w:space="0" w:color="auto"/>
              <w:left w:val="single" w:sz="6" w:space="0" w:color="auto"/>
              <w:bottom w:val="single" w:sz="6" w:space="0" w:color="auto"/>
              <w:right w:val="nil"/>
            </w:tcBorders>
            <w:shd w:val="clear" w:color="auto" w:fill="EEECE1" w:themeFill="background2"/>
          </w:tcPr>
          <w:p w14:paraId="45186D05" w14:textId="77777777" w:rsidR="001324FF" w:rsidRPr="00AA7E6A" w:rsidRDefault="001324FF" w:rsidP="00F03A3E">
            <w:pPr>
              <w:spacing w:before="60" w:after="60" w:line="240" w:lineRule="auto"/>
              <w:ind w:right="57"/>
              <w:jc w:val="center"/>
            </w:pPr>
            <w:r>
              <w:t>Paragraphs</w:t>
            </w:r>
          </w:p>
        </w:tc>
        <w:tc>
          <w:tcPr>
            <w:tcW w:w="3048" w:type="dxa"/>
            <w:tcBorders>
              <w:top w:val="single" w:sz="6" w:space="0" w:color="auto"/>
              <w:left w:val="single" w:sz="6" w:space="0" w:color="auto"/>
              <w:bottom w:val="single" w:sz="6" w:space="0" w:color="auto"/>
              <w:right w:val="nil"/>
            </w:tcBorders>
            <w:shd w:val="clear" w:color="auto" w:fill="EEECE1" w:themeFill="background2"/>
          </w:tcPr>
          <w:p w14:paraId="551B2DA2" w14:textId="77777777" w:rsidR="001324FF" w:rsidRPr="00AA7E6A" w:rsidRDefault="001324FF" w:rsidP="00F03A3E">
            <w:pPr>
              <w:spacing w:before="60" w:after="60" w:line="240" w:lineRule="auto"/>
              <w:ind w:right="57"/>
              <w:jc w:val="center"/>
            </w:pPr>
            <w:r>
              <w:t>Subject</w:t>
            </w:r>
          </w:p>
        </w:tc>
        <w:tc>
          <w:tcPr>
            <w:tcW w:w="5018" w:type="dxa"/>
            <w:tcBorders>
              <w:top w:val="single" w:sz="6" w:space="0" w:color="auto"/>
              <w:left w:val="single" w:sz="6" w:space="0" w:color="auto"/>
              <w:bottom w:val="single" w:sz="6" w:space="0" w:color="auto"/>
              <w:right w:val="single" w:sz="6" w:space="0" w:color="auto"/>
            </w:tcBorders>
            <w:shd w:val="clear" w:color="auto" w:fill="EEECE1" w:themeFill="background2"/>
          </w:tcPr>
          <w:p w14:paraId="0EB2915F" w14:textId="77777777" w:rsidR="001324FF" w:rsidRPr="00693AE7" w:rsidRDefault="001324FF" w:rsidP="00F03A3E">
            <w:pPr>
              <w:spacing w:before="60" w:after="60" w:line="240" w:lineRule="auto"/>
              <w:ind w:right="57"/>
              <w:jc w:val="center"/>
            </w:pPr>
            <w:r>
              <w:t>Time limit and comments</w:t>
            </w:r>
          </w:p>
        </w:tc>
      </w:tr>
      <w:tr w:rsidR="001324FF" w:rsidRPr="00BD6947" w14:paraId="5B6DAEA8" w14:textId="77777777" w:rsidTr="00F03A3E">
        <w:trPr>
          <w:cantSplit/>
        </w:trPr>
        <w:tc>
          <w:tcPr>
            <w:tcW w:w="1402" w:type="dxa"/>
            <w:tcBorders>
              <w:top w:val="single" w:sz="6" w:space="0" w:color="auto"/>
              <w:left w:val="single" w:sz="6" w:space="0" w:color="auto"/>
              <w:bottom w:val="single" w:sz="6" w:space="0" w:color="auto"/>
              <w:right w:val="nil"/>
            </w:tcBorders>
          </w:tcPr>
          <w:p w14:paraId="02C77B4D" w14:textId="77777777" w:rsidR="001324FF" w:rsidRPr="00693AE7" w:rsidRDefault="001324FF" w:rsidP="00F03A3E">
            <w:pPr>
              <w:tabs>
                <w:tab w:val="left" w:pos="708"/>
                <w:tab w:val="center" w:pos="4320"/>
                <w:tab w:val="right" w:pos="8640"/>
              </w:tabs>
              <w:spacing w:before="40" w:after="40" w:line="240" w:lineRule="auto"/>
              <w:ind w:left="57" w:right="57"/>
              <w:jc w:val="both"/>
            </w:pPr>
            <w:r>
              <w:t>7.2.4.22.3</w:t>
            </w:r>
          </w:p>
        </w:tc>
        <w:tc>
          <w:tcPr>
            <w:tcW w:w="3048" w:type="dxa"/>
            <w:tcBorders>
              <w:top w:val="single" w:sz="6" w:space="0" w:color="auto"/>
              <w:left w:val="single" w:sz="6" w:space="0" w:color="auto"/>
              <w:bottom w:val="single" w:sz="6" w:space="0" w:color="auto"/>
              <w:right w:val="nil"/>
            </w:tcBorders>
          </w:tcPr>
          <w:p w14:paraId="39D1E435" w14:textId="77777777" w:rsidR="001324FF" w:rsidRPr="00693AE7" w:rsidRDefault="001324FF" w:rsidP="00F03A3E">
            <w:pPr>
              <w:spacing w:before="40" w:after="40" w:line="240" w:lineRule="auto"/>
              <w:ind w:left="57" w:right="57"/>
            </w:pPr>
            <w:r>
              <w:t xml:space="preserve">Sampling from other openings </w:t>
            </w:r>
          </w:p>
        </w:tc>
        <w:tc>
          <w:tcPr>
            <w:tcW w:w="5018" w:type="dxa"/>
            <w:tcBorders>
              <w:top w:val="single" w:sz="6" w:space="0" w:color="auto"/>
              <w:left w:val="single" w:sz="6" w:space="0" w:color="auto"/>
              <w:bottom w:val="single" w:sz="6" w:space="0" w:color="auto"/>
              <w:right w:val="single" w:sz="6" w:space="0" w:color="auto"/>
            </w:tcBorders>
          </w:tcPr>
          <w:p w14:paraId="442C97AD" w14:textId="3FE2EB8B" w:rsidR="001324FF" w:rsidRPr="006E6F41" w:rsidRDefault="001324FF" w:rsidP="00F03A3E">
            <w:pPr>
              <w:autoSpaceDE w:val="0"/>
              <w:autoSpaceDN w:val="0"/>
              <w:adjustRightInd w:val="0"/>
              <w:spacing w:before="40" w:after="120" w:line="220" w:lineRule="exact"/>
              <w:ind w:right="113"/>
              <w:jc w:val="center"/>
            </w:pPr>
            <w:r>
              <w:t>N.R.M. for Type N open vessels</w:t>
            </w:r>
          </w:p>
          <w:p w14:paraId="7DC3B132" w14:textId="77777777" w:rsidR="001324FF" w:rsidRDefault="001324FF" w:rsidP="00F03A3E">
            <w:pPr>
              <w:autoSpaceDE w:val="0"/>
              <w:autoSpaceDN w:val="0"/>
              <w:adjustRightInd w:val="0"/>
              <w:spacing w:before="40" w:after="120" w:line="220" w:lineRule="exact"/>
              <w:ind w:right="113"/>
              <w:jc w:val="center"/>
            </w:pPr>
            <w:r>
              <w:t xml:space="preserve">Renewal of the certificate of approval after </w:t>
            </w:r>
          </w:p>
          <w:p w14:paraId="5771B3D6" w14:textId="77777777" w:rsidR="001324FF" w:rsidRPr="006E6F41" w:rsidRDefault="001324FF" w:rsidP="00F03A3E">
            <w:pPr>
              <w:autoSpaceDE w:val="0"/>
              <w:autoSpaceDN w:val="0"/>
              <w:adjustRightInd w:val="0"/>
              <w:spacing w:before="40" w:after="120" w:line="220" w:lineRule="exact"/>
              <w:ind w:right="113"/>
              <w:jc w:val="center"/>
            </w:pPr>
            <w:r>
              <w:t>31 December 2018</w:t>
            </w:r>
          </w:p>
          <w:p w14:paraId="400D0F81" w14:textId="77777777" w:rsidR="001324FF" w:rsidRPr="006E6F41" w:rsidRDefault="001324FF" w:rsidP="00F03A3E">
            <w:pPr>
              <w:autoSpaceDE w:val="0"/>
              <w:autoSpaceDN w:val="0"/>
              <w:adjustRightInd w:val="0"/>
              <w:spacing w:before="40" w:after="120" w:line="220" w:lineRule="exact"/>
              <w:ind w:right="113"/>
              <w:jc w:val="both"/>
            </w:pPr>
            <w:r>
              <w:t>Until then, the following requirements apply on board vessels in service:</w:t>
            </w:r>
          </w:p>
          <w:p w14:paraId="50189DE1" w14:textId="77777777" w:rsidR="001324FF" w:rsidRPr="006E6F41" w:rsidRDefault="001324FF" w:rsidP="00F03A3E">
            <w:pPr>
              <w:spacing w:before="40" w:after="40" w:line="240" w:lineRule="auto"/>
              <w:ind w:left="57" w:right="57"/>
              <w:jc w:val="both"/>
            </w:pPr>
            <w:r>
              <w:t>Cargo tank covers may be opened during loading for control and sampling.</w:t>
            </w:r>
          </w:p>
        </w:tc>
      </w:tr>
      <w:tr w:rsidR="001324FF" w:rsidRPr="006E6F41" w14:paraId="3FBC8A18" w14:textId="77777777" w:rsidTr="00F03A3E">
        <w:trPr>
          <w:cantSplit/>
        </w:trPr>
        <w:tc>
          <w:tcPr>
            <w:tcW w:w="1402" w:type="dxa"/>
            <w:tcBorders>
              <w:top w:val="single" w:sz="6" w:space="0" w:color="auto"/>
              <w:left w:val="single" w:sz="6" w:space="0" w:color="auto"/>
              <w:bottom w:val="single" w:sz="6" w:space="0" w:color="auto"/>
              <w:right w:val="nil"/>
            </w:tcBorders>
          </w:tcPr>
          <w:p w14:paraId="19D24EC8" w14:textId="77777777" w:rsidR="001324FF" w:rsidRPr="00693AE7" w:rsidRDefault="001324FF" w:rsidP="00F03A3E">
            <w:pPr>
              <w:widowControl w:val="0"/>
              <w:tabs>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20" w:lineRule="exact"/>
              <w:ind w:right="113"/>
              <w:jc w:val="both"/>
            </w:pPr>
            <w:r>
              <w:lastRenderedPageBreak/>
              <w:t>8.6.1.3 8.6.1.4</w:t>
            </w:r>
          </w:p>
        </w:tc>
        <w:tc>
          <w:tcPr>
            <w:tcW w:w="3048" w:type="dxa"/>
            <w:tcBorders>
              <w:top w:val="single" w:sz="6" w:space="0" w:color="auto"/>
              <w:left w:val="single" w:sz="6" w:space="0" w:color="auto"/>
              <w:bottom w:val="single" w:sz="6" w:space="0" w:color="auto"/>
              <w:right w:val="nil"/>
            </w:tcBorders>
          </w:tcPr>
          <w:p w14:paraId="342509C7" w14:textId="77777777" w:rsidR="001324FF" w:rsidRPr="006E6F41" w:rsidRDefault="001324FF" w:rsidP="00F03A3E">
            <w:pPr>
              <w:spacing w:before="40" w:after="40" w:line="240" w:lineRule="auto"/>
              <w:ind w:left="57" w:right="57"/>
            </w:pPr>
            <w:r>
              <w:t>Changes to certificate of approval</w:t>
            </w:r>
          </w:p>
        </w:tc>
        <w:tc>
          <w:tcPr>
            <w:tcW w:w="5018" w:type="dxa"/>
            <w:tcBorders>
              <w:top w:val="single" w:sz="6" w:space="0" w:color="auto"/>
              <w:left w:val="single" w:sz="6" w:space="0" w:color="auto"/>
              <w:bottom w:val="single" w:sz="6" w:space="0" w:color="auto"/>
              <w:right w:val="single" w:sz="6" w:space="0" w:color="auto"/>
            </w:tcBorders>
          </w:tcPr>
          <w:p w14:paraId="0BF4D6D6" w14:textId="1FF520CB" w:rsidR="001324FF" w:rsidRDefault="001324FF" w:rsidP="00F03A3E">
            <w:pPr>
              <w:spacing w:before="40" w:after="40" w:line="240" w:lineRule="auto"/>
              <w:ind w:left="57" w:right="57"/>
              <w:jc w:val="center"/>
            </w:pPr>
            <w:r>
              <w:t xml:space="preserve">N.R.M. from 1 January 2019 </w:t>
            </w:r>
          </w:p>
          <w:p w14:paraId="4AE2846B" w14:textId="77777777" w:rsidR="001324FF" w:rsidRDefault="001324FF" w:rsidP="00F03A3E">
            <w:pPr>
              <w:spacing w:before="40" w:after="40" w:line="240" w:lineRule="auto"/>
              <w:ind w:left="57" w:right="57"/>
              <w:jc w:val="center"/>
            </w:pPr>
            <w:r>
              <w:t xml:space="preserve">Renewal of the certificate of approval after </w:t>
            </w:r>
          </w:p>
          <w:p w14:paraId="6EFECAF2" w14:textId="77777777" w:rsidR="001324FF" w:rsidRPr="006E6F41" w:rsidRDefault="001324FF" w:rsidP="00F03A3E">
            <w:pPr>
              <w:spacing w:before="40" w:after="40" w:line="240" w:lineRule="auto"/>
              <w:ind w:left="57" w:right="57"/>
              <w:jc w:val="center"/>
            </w:pPr>
            <w:r>
              <w:t>31 December 2018</w:t>
            </w:r>
          </w:p>
        </w:tc>
      </w:tr>
      <w:tr w:rsidR="001324FF" w:rsidRPr="006E6F41" w14:paraId="59E32A50" w14:textId="77777777" w:rsidTr="00F03A3E">
        <w:trPr>
          <w:cantSplit/>
        </w:trPr>
        <w:tc>
          <w:tcPr>
            <w:tcW w:w="1402" w:type="dxa"/>
            <w:tcBorders>
              <w:top w:val="single" w:sz="6" w:space="0" w:color="auto"/>
              <w:left w:val="single" w:sz="6" w:space="0" w:color="auto"/>
              <w:bottom w:val="single" w:sz="6" w:space="0" w:color="auto"/>
              <w:right w:val="nil"/>
            </w:tcBorders>
          </w:tcPr>
          <w:p w14:paraId="3F0A8F03" w14:textId="77777777" w:rsidR="001324FF" w:rsidRPr="00693AE7" w:rsidRDefault="001324FF" w:rsidP="00F03A3E">
            <w:pPr>
              <w:tabs>
                <w:tab w:val="left" w:pos="708"/>
                <w:tab w:val="center" w:pos="4320"/>
                <w:tab w:val="right" w:pos="8640"/>
              </w:tabs>
              <w:spacing w:before="40" w:after="40" w:line="240" w:lineRule="auto"/>
              <w:ind w:left="57" w:right="57"/>
              <w:jc w:val="both"/>
            </w:pPr>
            <w:r>
              <w:t>9.3.3.11.4</w:t>
            </w:r>
          </w:p>
        </w:tc>
        <w:tc>
          <w:tcPr>
            <w:tcW w:w="3048" w:type="dxa"/>
            <w:tcBorders>
              <w:top w:val="single" w:sz="6" w:space="0" w:color="auto"/>
              <w:left w:val="single" w:sz="6" w:space="0" w:color="auto"/>
              <w:bottom w:val="single" w:sz="6" w:space="0" w:color="auto"/>
              <w:right w:val="nil"/>
            </w:tcBorders>
          </w:tcPr>
          <w:p w14:paraId="131D4D32" w14:textId="77777777" w:rsidR="001324FF" w:rsidRPr="006E6F41" w:rsidRDefault="001324FF" w:rsidP="00F03A3E">
            <w:pPr>
              <w:spacing w:before="40" w:after="40" w:line="240" w:lineRule="auto"/>
              <w:ind w:left="57"/>
            </w:pPr>
            <w:r>
              <w:t>Shut-off devices of the loading and unloading piping in the cargo tank from which they come</w:t>
            </w:r>
          </w:p>
        </w:tc>
        <w:tc>
          <w:tcPr>
            <w:tcW w:w="5018" w:type="dxa"/>
            <w:tcBorders>
              <w:top w:val="single" w:sz="6" w:space="0" w:color="auto"/>
              <w:left w:val="single" w:sz="6" w:space="0" w:color="auto"/>
              <w:bottom w:val="single" w:sz="6" w:space="0" w:color="auto"/>
              <w:right w:val="single" w:sz="6" w:space="0" w:color="auto"/>
            </w:tcBorders>
          </w:tcPr>
          <w:p w14:paraId="6627283D" w14:textId="19F7D6AD" w:rsidR="001324FF" w:rsidRPr="006E6F41" w:rsidRDefault="001324FF" w:rsidP="00F03A3E">
            <w:pPr>
              <w:spacing w:before="40" w:after="40" w:line="240" w:lineRule="auto"/>
              <w:ind w:left="57" w:right="57"/>
              <w:jc w:val="center"/>
              <w:rPr>
                <w:szCs w:val="24"/>
              </w:rPr>
            </w:pPr>
            <w:r>
              <w:t>N.R.M. from 1 January 2005</w:t>
            </w:r>
          </w:p>
          <w:p w14:paraId="073FAB64" w14:textId="77777777" w:rsidR="001324FF" w:rsidRDefault="001324FF" w:rsidP="00F03A3E">
            <w:pPr>
              <w:spacing w:before="40" w:after="40" w:line="240" w:lineRule="auto"/>
              <w:jc w:val="center"/>
            </w:pPr>
            <w:r>
              <w:t xml:space="preserve">Renewal of the certificate of approval after </w:t>
            </w:r>
          </w:p>
          <w:p w14:paraId="309EDF24" w14:textId="77777777" w:rsidR="001324FF" w:rsidRPr="006E6F41" w:rsidRDefault="001324FF" w:rsidP="00F03A3E">
            <w:pPr>
              <w:spacing w:before="40" w:after="40" w:line="240" w:lineRule="auto"/>
              <w:jc w:val="center"/>
            </w:pPr>
            <w:r>
              <w:t>31 December 2018</w:t>
            </w:r>
          </w:p>
        </w:tc>
      </w:tr>
      <w:tr w:rsidR="001324FF" w:rsidRPr="006E6F41" w14:paraId="2FC057B0" w14:textId="77777777" w:rsidTr="00F03A3E">
        <w:trPr>
          <w:cantSplit/>
        </w:trPr>
        <w:tc>
          <w:tcPr>
            <w:tcW w:w="1402" w:type="dxa"/>
            <w:tcBorders>
              <w:top w:val="single" w:sz="6" w:space="0" w:color="auto"/>
              <w:left w:val="single" w:sz="6" w:space="0" w:color="auto"/>
              <w:bottom w:val="single" w:sz="6" w:space="0" w:color="auto"/>
              <w:right w:val="nil"/>
            </w:tcBorders>
          </w:tcPr>
          <w:p w14:paraId="7ADB2EC7" w14:textId="77777777" w:rsidR="001324FF" w:rsidRPr="00693AE7" w:rsidRDefault="001324FF" w:rsidP="00F03A3E">
            <w:pPr>
              <w:spacing w:before="40" w:after="40" w:line="240" w:lineRule="auto"/>
              <w:ind w:left="57" w:right="57"/>
              <w:jc w:val="both"/>
            </w:pPr>
            <w:r>
              <w:t>9.3.1.11.8 9.3.3.11.9</w:t>
            </w:r>
          </w:p>
        </w:tc>
        <w:tc>
          <w:tcPr>
            <w:tcW w:w="3048" w:type="dxa"/>
            <w:tcBorders>
              <w:top w:val="single" w:sz="6" w:space="0" w:color="auto"/>
              <w:left w:val="single" w:sz="6" w:space="0" w:color="auto"/>
              <w:bottom w:val="single" w:sz="6" w:space="0" w:color="auto"/>
              <w:right w:val="nil"/>
            </w:tcBorders>
          </w:tcPr>
          <w:p w14:paraId="459E81D4" w14:textId="77777777" w:rsidR="001324FF" w:rsidRPr="006E6F41" w:rsidRDefault="001324FF" w:rsidP="00F03A3E">
            <w:pPr>
              <w:spacing w:before="40" w:after="40" w:line="240" w:lineRule="auto"/>
              <w:ind w:left="57" w:right="57"/>
            </w:pPr>
            <w:r>
              <w:t>Dimensions of openings for access to spaces within the cargo area</w:t>
            </w:r>
          </w:p>
        </w:tc>
        <w:tc>
          <w:tcPr>
            <w:tcW w:w="5018" w:type="dxa"/>
            <w:tcBorders>
              <w:top w:val="single" w:sz="6" w:space="0" w:color="auto"/>
              <w:left w:val="single" w:sz="6" w:space="0" w:color="auto"/>
              <w:bottom w:val="single" w:sz="6" w:space="0" w:color="auto"/>
              <w:right w:val="single" w:sz="6" w:space="0" w:color="auto"/>
            </w:tcBorders>
          </w:tcPr>
          <w:p w14:paraId="6CE76D77" w14:textId="77777777" w:rsidR="001324FF" w:rsidRDefault="001324FF" w:rsidP="00F03A3E">
            <w:pPr>
              <w:spacing w:before="40" w:after="40" w:line="240" w:lineRule="auto"/>
              <w:ind w:left="57" w:right="57"/>
              <w:jc w:val="center"/>
            </w:pPr>
            <w:r>
              <w:t xml:space="preserve">N.R.M. </w:t>
            </w:r>
          </w:p>
          <w:p w14:paraId="055F6B11" w14:textId="77777777" w:rsidR="001324FF" w:rsidRDefault="001324FF" w:rsidP="00F03A3E">
            <w:pPr>
              <w:spacing w:before="40" w:after="40" w:line="240" w:lineRule="auto"/>
              <w:ind w:left="57" w:right="57"/>
              <w:jc w:val="center"/>
            </w:pPr>
            <w:r>
              <w:t xml:space="preserve">Renewal of the certificate of approval after </w:t>
            </w:r>
          </w:p>
          <w:p w14:paraId="389B0FF7" w14:textId="77777777" w:rsidR="001324FF" w:rsidRPr="006E6F41" w:rsidRDefault="001324FF" w:rsidP="00F03A3E">
            <w:pPr>
              <w:spacing w:before="40" w:after="40" w:line="240" w:lineRule="auto"/>
              <w:ind w:left="57" w:right="57"/>
              <w:jc w:val="center"/>
            </w:pPr>
            <w:r>
              <w:t>31 December 2018</w:t>
            </w:r>
          </w:p>
        </w:tc>
      </w:tr>
      <w:tr w:rsidR="001324FF" w:rsidRPr="006E6F41" w14:paraId="16D8C368" w14:textId="77777777" w:rsidTr="00F03A3E">
        <w:trPr>
          <w:cantSplit/>
        </w:trPr>
        <w:tc>
          <w:tcPr>
            <w:tcW w:w="1402" w:type="dxa"/>
            <w:tcBorders>
              <w:top w:val="single" w:sz="6" w:space="0" w:color="auto"/>
              <w:left w:val="single" w:sz="6" w:space="0" w:color="auto"/>
              <w:bottom w:val="single" w:sz="6" w:space="0" w:color="auto"/>
              <w:right w:val="nil"/>
            </w:tcBorders>
          </w:tcPr>
          <w:p w14:paraId="00F0D66E" w14:textId="77777777" w:rsidR="001324FF" w:rsidRPr="00693AE7" w:rsidRDefault="001324FF" w:rsidP="00F03A3E">
            <w:pPr>
              <w:tabs>
                <w:tab w:val="left" w:pos="708"/>
                <w:tab w:val="center" w:pos="4320"/>
                <w:tab w:val="right" w:pos="8640"/>
              </w:tabs>
              <w:spacing w:before="40" w:after="40" w:line="240" w:lineRule="auto"/>
              <w:ind w:left="57" w:right="57"/>
              <w:jc w:val="both"/>
              <w:rPr>
                <w:strike/>
              </w:rPr>
            </w:pPr>
            <w:r>
              <w:t>9.3.2.12.1 9.3.3.12.1</w:t>
            </w:r>
          </w:p>
        </w:tc>
        <w:tc>
          <w:tcPr>
            <w:tcW w:w="3048" w:type="dxa"/>
            <w:tcBorders>
              <w:top w:val="single" w:sz="6" w:space="0" w:color="auto"/>
              <w:left w:val="single" w:sz="6" w:space="0" w:color="auto"/>
              <w:bottom w:val="single" w:sz="6" w:space="0" w:color="auto"/>
              <w:right w:val="nil"/>
            </w:tcBorders>
          </w:tcPr>
          <w:p w14:paraId="325EE51F" w14:textId="77777777" w:rsidR="001324FF" w:rsidRPr="006E6F41" w:rsidRDefault="001324FF" w:rsidP="00F03A3E">
            <w:pPr>
              <w:spacing w:before="40" w:after="40" w:line="240" w:lineRule="auto"/>
              <w:ind w:left="57" w:right="57"/>
            </w:pPr>
            <w:r>
              <w:t>Ventilation openings in hold spaces</w:t>
            </w:r>
          </w:p>
        </w:tc>
        <w:tc>
          <w:tcPr>
            <w:tcW w:w="5018" w:type="dxa"/>
            <w:tcBorders>
              <w:top w:val="single" w:sz="6" w:space="0" w:color="auto"/>
              <w:left w:val="single" w:sz="6" w:space="0" w:color="auto"/>
              <w:bottom w:val="single" w:sz="6" w:space="0" w:color="auto"/>
              <w:right w:val="single" w:sz="6" w:space="0" w:color="auto"/>
            </w:tcBorders>
          </w:tcPr>
          <w:p w14:paraId="7D88A1B6" w14:textId="53F376E6" w:rsidR="001324FF" w:rsidRPr="006E6F41" w:rsidRDefault="001324FF" w:rsidP="00F03A3E">
            <w:pPr>
              <w:spacing w:before="40" w:after="40" w:line="240" w:lineRule="auto"/>
              <w:ind w:left="57" w:right="57"/>
              <w:jc w:val="center"/>
              <w:rPr>
                <w:szCs w:val="24"/>
              </w:rPr>
            </w:pPr>
            <w:r>
              <w:t>N.R.M. from 1 January 2003</w:t>
            </w:r>
          </w:p>
          <w:p w14:paraId="7DB0CB72" w14:textId="77777777" w:rsidR="001324FF" w:rsidRDefault="001324FF" w:rsidP="00F03A3E">
            <w:pPr>
              <w:spacing w:before="40" w:after="40" w:line="240" w:lineRule="auto"/>
              <w:ind w:left="57" w:right="57"/>
              <w:jc w:val="center"/>
            </w:pPr>
            <w:r>
              <w:t xml:space="preserve">Renewal of the certificate of approval after </w:t>
            </w:r>
          </w:p>
          <w:p w14:paraId="0279D478" w14:textId="77777777" w:rsidR="001324FF" w:rsidRPr="006E6F41" w:rsidRDefault="001324FF" w:rsidP="00F03A3E">
            <w:pPr>
              <w:spacing w:before="40" w:after="40" w:line="240" w:lineRule="auto"/>
              <w:ind w:left="57" w:right="57"/>
              <w:jc w:val="center"/>
            </w:pPr>
            <w:r>
              <w:t>31 December 2018</w:t>
            </w:r>
          </w:p>
        </w:tc>
      </w:tr>
      <w:tr w:rsidR="001324FF" w:rsidRPr="006E6F41" w14:paraId="1B630D09" w14:textId="77777777" w:rsidTr="00F03A3E">
        <w:trPr>
          <w:cantSplit/>
        </w:trPr>
        <w:tc>
          <w:tcPr>
            <w:tcW w:w="1402" w:type="dxa"/>
            <w:tcBorders>
              <w:top w:val="single" w:sz="6" w:space="0" w:color="auto"/>
              <w:left w:val="single" w:sz="6" w:space="0" w:color="auto"/>
              <w:bottom w:val="single" w:sz="6" w:space="0" w:color="auto"/>
              <w:right w:val="nil"/>
            </w:tcBorders>
          </w:tcPr>
          <w:p w14:paraId="14CD2F06" w14:textId="77777777" w:rsidR="001324FF" w:rsidRPr="00693AE7" w:rsidRDefault="001324FF" w:rsidP="00F03A3E">
            <w:pPr>
              <w:spacing w:before="40" w:after="40" w:line="240" w:lineRule="auto"/>
              <w:ind w:left="57" w:right="57"/>
              <w:jc w:val="both"/>
            </w:pPr>
            <w:r>
              <w:t>9.3.1.12.2 9.3.3.12.2</w:t>
            </w:r>
          </w:p>
        </w:tc>
        <w:tc>
          <w:tcPr>
            <w:tcW w:w="3048" w:type="dxa"/>
            <w:tcBorders>
              <w:top w:val="single" w:sz="6" w:space="0" w:color="auto"/>
              <w:left w:val="single" w:sz="6" w:space="0" w:color="auto"/>
              <w:bottom w:val="single" w:sz="6" w:space="0" w:color="auto"/>
              <w:right w:val="nil"/>
            </w:tcBorders>
          </w:tcPr>
          <w:p w14:paraId="1E91B32D" w14:textId="77777777" w:rsidR="001324FF" w:rsidRPr="006E6F41" w:rsidRDefault="001324FF" w:rsidP="00F03A3E">
            <w:pPr>
              <w:spacing w:before="40" w:after="40" w:line="240" w:lineRule="auto"/>
              <w:ind w:left="57" w:right="57"/>
            </w:pPr>
            <w:r>
              <w:t>Ventilation systems in double-hull spaces and double bottoms</w:t>
            </w:r>
          </w:p>
        </w:tc>
        <w:tc>
          <w:tcPr>
            <w:tcW w:w="5018" w:type="dxa"/>
            <w:tcBorders>
              <w:top w:val="single" w:sz="6" w:space="0" w:color="auto"/>
              <w:left w:val="single" w:sz="6" w:space="0" w:color="auto"/>
              <w:bottom w:val="single" w:sz="6" w:space="0" w:color="auto"/>
              <w:right w:val="single" w:sz="6" w:space="0" w:color="auto"/>
            </w:tcBorders>
          </w:tcPr>
          <w:p w14:paraId="56938F73" w14:textId="77777777" w:rsidR="001324FF" w:rsidRDefault="001324FF" w:rsidP="00F03A3E">
            <w:pPr>
              <w:spacing w:before="40" w:after="40" w:line="240" w:lineRule="auto"/>
              <w:ind w:left="57" w:right="57"/>
              <w:jc w:val="center"/>
            </w:pPr>
            <w:r>
              <w:t xml:space="preserve">N.R.M. </w:t>
            </w:r>
          </w:p>
          <w:p w14:paraId="75F32144" w14:textId="77777777" w:rsidR="001324FF" w:rsidRDefault="001324FF" w:rsidP="00F03A3E">
            <w:pPr>
              <w:spacing w:before="40" w:after="40" w:line="240" w:lineRule="auto"/>
              <w:ind w:left="57" w:right="57"/>
              <w:jc w:val="center"/>
            </w:pPr>
            <w:r>
              <w:t xml:space="preserve">Renewal of the certificate of approval after </w:t>
            </w:r>
          </w:p>
          <w:p w14:paraId="0B501C87" w14:textId="77777777" w:rsidR="001324FF" w:rsidRPr="006E6F41" w:rsidRDefault="001324FF" w:rsidP="00F03A3E">
            <w:pPr>
              <w:spacing w:before="40" w:after="40" w:line="240" w:lineRule="auto"/>
              <w:ind w:left="57" w:right="57"/>
              <w:jc w:val="center"/>
            </w:pPr>
            <w:r>
              <w:t>31 December 2018</w:t>
            </w:r>
          </w:p>
        </w:tc>
      </w:tr>
      <w:tr w:rsidR="001324FF" w:rsidRPr="006E6F41" w14:paraId="168E936F" w14:textId="77777777" w:rsidTr="00F03A3E">
        <w:trPr>
          <w:cantSplit/>
        </w:trPr>
        <w:tc>
          <w:tcPr>
            <w:tcW w:w="1402" w:type="dxa"/>
            <w:tcBorders>
              <w:top w:val="single" w:sz="6" w:space="0" w:color="auto"/>
              <w:left w:val="single" w:sz="6" w:space="0" w:color="auto"/>
              <w:bottom w:val="single" w:sz="6" w:space="0" w:color="auto"/>
              <w:right w:val="nil"/>
            </w:tcBorders>
          </w:tcPr>
          <w:p w14:paraId="41F7C944" w14:textId="77777777" w:rsidR="001324FF" w:rsidRPr="00693AE7" w:rsidRDefault="001324FF" w:rsidP="00F03A3E">
            <w:pPr>
              <w:spacing w:before="40" w:after="40" w:line="240" w:lineRule="auto"/>
              <w:ind w:left="57" w:right="57"/>
              <w:jc w:val="both"/>
            </w:pPr>
            <w:r>
              <w:t>9.3.1.12.3 9.3.2.12.3 9.3.3.12.3</w:t>
            </w:r>
          </w:p>
        </w:tc>
        <w:tc>
          <w:tcPr>
            <w:tcW w:w="3048" w:type="dxa"/>
            <w:tcBorders>
              <w:top w:val="single" w:sz="6" w:space="0" w:color="auto"/>
              <w:left w:val="single" w:sz="6" w:space="0" w:color="auto"/>
              <w:bottom w:val="single" w:sz="6" w:space="0" w:color="auto"/>
              <w:right w:val="nil"/>
            </w:tcBorders>
          </w:tcPr>
          <w:p w14:paraId="59F11BFB" w14:textId="77777777" w:rsidR="001324FF" w:rsidRPr="006E6F41" w:rsidRDefault="001324FF" w:rsidP="00F03A3E">
            <w:pPr>
              <w:spacing w:before="40" w:after="40" w:line="240" w:lineRule="auto"/>
              <w:ind w:left="57" w:right="-158"/>
              <w:rPr>
                <w:spacing w:val="-2"/>
              </w:rPr>
            </w:pPr>
            <w:r>
              <w:t>Height above the deck of the air intake for service spaces located below deck</w:t>
            </w:r>
          </w:p>
        </w:tc>
        <w:tc>
          <w:tcPr>
            <w:tcW w:w="5018" w:type="dxa"/>
            <w:tcBorders>
              <w:top w:val="single" w:sz="6" w:space="0" w:color="auto"/>
              <w:left w:val="single" w:sz="6" w:space="0" w:color="auto"/>
              <w:bottom w:val="single" w:sz="6" w:space="0" w:color="auto"/>
              <w:right w:val="single" w:sz="6" w:space="0" w:color="auto"/>
            </w:tcBorders>
          </w:tcPr>
          <w:p w14:paraId="11CB43B4" w14:textId="77777777" w:rsidR="001324FF" w:rsidRDefault="001324FF" w:rsidP="00F03A3E">
            <w:pPr>
              <w:spacing w:before="40" w:after="40" w:line="240" w:lineRule="auto"/>
              <w:ind w:left="57" w:right="57"/>
              <w:jc w:val="center"/>
            </w:pPr>
            <w:r>
              <w:t xml:space="preserve">N.R.M. </w:t>
            </w:r>
          </w:p>
          <w:p w14:paraId="3DF109DC" w14:textId="77777777" w:rsidR="001324FF" w:rsidRDefault="001324FF" w:rsidP="00F03A3E">
            <w:pPr>
              <w:spacing w:before="40" w:after="40" w:line="240" w:lineRule="auto"/>
              <w:ind w:left="57" w:right="57"/>
              <w:jc w:val="center"/>
            </w:pPr>
            <w:r>
              <w:t xml:space="preserve">Renewal of the certificate of approval after </w:t>
            </w:r>
          </w:p>
          <w:p w14:paraId="631422F9" w14:textId="77777777" w:rsidR="001324FF" w:rsidRPr="006E6F41" w:rsidRDefault="001324FF" w:rsidP="00F03A3E">
            <w:pPr>
              <w:spacing w:before="40" w:after="40" w:line="240" w:lineRule="auto"/>
              <w:ind w:left="57" w:right="57"/>
              <w:jc w:val="center"/>
            </w:pPr>
            <w:r>
              <w:t>31 December 2018</w:t>
            </w:r>
          </w:p>
        </w:tc>
      </w:tr>
      <w:tr w:rsidR="001324FF" w:rsidRPr="006E6F41" w14:paraId="06AA0D1D" w14:textId="77777777" w:rsidTr="00F03A3E">
        <w:trPr>
          <w:cantSplit/>
        </w:trPr>
        <w:tc>
          <w:tcPr>
            <w:tcW w:w="1402" w:type="dxa"/>
            <w:tcBorders>
              <w:top w:val="single" w:sz="6" w:space="0" w:color="auto"/>
              <w:left w:val="single" w:sz="6" w:space="0" w:color="auto"/>
              <w:bottom w:val="single" w:sz="6" w:space="0" w:color="auto"/>
              <w:right w:val="nil"/>
            </w:tcBorders>
          </w:tcPr>
          <w:p w14:paraId="76BACF28" w14:textId="77777777" w:rsidR="001324FF" w:rsidRPr="00693AE7" w:rsidRDefault="001324FF" w:rsidP="00F03A3E">
            <w:pPr>
              <w:spacing w:before="40" w:after="40" w:line="240" w:lineRule="auto"/>
              <w:ind w:left="57" w:right="57"/>
              <w:jc w:val="both"/>
            </w:pPr>
            <w:r>
              <w:t>9.3.1.12.6 9.3.2.12.6 9.3.3.12.6</w:t>
            </w:r>
          </w:p>
        </w:tc>
        <w:tc>
          <w:tcPr>
            <w:tcW w:w="3048" w:type="dxa"/>
            <w:tcBorders>
              <w:top w:val="single" w:sz="6" w:space="0" w:color="auto"/>
              <w:left w:val="single" w:sz="6" w:space="0" w:color="auto"/>
              <w:bottom w:val="single" w:sz="6" w:space="0" w:color="auto"/>
              <w:right w:val="nil"/>
            </w:tcBorders>
          </w:tcPr>
          <w:p w14:paraId="77AA1675" w14:textId="77777777" w:rsidR="001324FF" w:rsidRPr="006E6F41" w:rsidRDefault="001324FF" w:rsidP="00F03A3E">
            <w:pPr>
              <w:spacing w:before="40" w:after="40" w:line="240" w:lineRule="auto"/>
              <w:ind w:left="57" w:right="57"/>
            </w:pPr>
            <w:r>
              <w:t>Permanently installed devices according to 9.3.x.40.2.2 (c)</w:t>
            </w:r>
          </w:p>
        </w:tc>
        <w:tc>
          <w:tcPr>
            <w:tcW w:w="5018" w:type="dxa"/>
            <w:tcBorders>
              <w:top w:val="single" w:sz="6" w:space="0" w:color="auto"/>
              <w:left w:val="single" w:sz="6" w:space="0" w:color="auto"/>
              <w:bottom w:val="single" w:sz="6" w:space="0" w:color="auto"/>
              <w:right w:val="single" w:sz="6" w:space="0" w:color="auto"/>
            </w:tcBorders>
          </w:tcPr>
          <w:p w14:paraId="532C7A1E" w14:textId="48319895" w:rsidR="001324FF" w:rsidRPr="006E6F41" w:rsidRDefault="001324FF" w:rsidP="00F03A3E">
            <w:pPr>
              <w:spacing w:before="40" w:after="120" w:line="220" w:lineRule="exact"/>
              <w:ind w:right="113"/>
              <w:jc w:val="center"/>
            </w:pPr>
            <w:r>
              <w:t>N.R.M. from 1 January 2003</w:t>
            </w:r>
          </w:p>
          <w:p w14:paraId="6C55B53A" w14:textId="77777777" w:rsidR="001324FF" w:rsidRDefault="001324FF" w:rsidP="00F03A3E">
            <w:pPr>
              <w:spacing w:before="40" w:after="40" w:line="240" w:lineRule="auto"/>
              <w:ind w:left="57" w:right="57"/>
              <w:jc w:val="center"/>
            </w:pPr>
            <w:r>
              <w:t xml:space="preserve">Renewal of the certificate of approval after </w:t>
            </w:r>
          </w:p>
          <w:p w14:paraId="2F16543A" w14:textId="77777777" w:rsidR="001324FF" w:rsidRPr="006E6F41" w:rsidRDefault="001324FF" w:rsidP="00F03A3E">
            <w:pPr>
              <w:spacing w:before="40" w:after="40" w:line="240" w:lineRule="auto"/>
              <w:ind w:left="57" w:right="57"/>
              <w:jc w:val="center"/>
            </w:pPr>
            <w:r>
              <w:t>31 December 2018</w:t>
            </w:r>
          </w:p>
        </w:tc>
      </w:tr>
      <w:tr w:rsidR="001324FF" w:rsidRPr="006E6F41" w14:paraId="5FA6C94A" w14:textId="77777777" w:rsidTr="00F03A3E">
        <w:trPr>
          <w:cantSplit/>
        </w:trPr>
        <w:tc>
          <w:tcPr>
            <w:tcW w:w="1402" w:type="dxa"/>
            <w:tcBorders>
              <w:top w:val="single" w:sz="4" w:space="0" w:color="auto"/>
              <w:left w:val="single" w:sz="4" w:space="0" w:color="auto"/>
              <w:bottom w:val="single" w:sz="4" w:space="0" w:color="auto"/>
              <w:right w:val="single" w:sz="4" w:space="0" w:color="auto"/>
            </w:tcBorders>
          </w:tcPr>
          <w:p w14:paraId="44C5D56C" w14:textId="62BBB92E" w:rsidR="001324FF" w:rsidRPr="00693AE7" w:rsidRDefault="001324FF" w:rsidP="00F03A3E">
            <w:pPr>
              <w:keepLines/>
              <w:tabs>
                <w:tab w:val="left" w:pos="708"/>
                <w:tab w:val="center" w:pos="4320"/>
                <w:tab w:val="right" w:pos="8640"/>
              </w:tabs>
              <w:spacing w:before="40" w:after="40" w:line="240" w:lineRule="auto"/>
              <w:ind w:left="57" w:right="57"/>
            </w:pPr>
            <w:r>
              <w:t>9.3.3.17.5 (b), (c)</w:t>
            </w:r>
          </w:p>
        </w:tc>
        <w:tc>
          <w:tcPr>
            <w:tcW w:w="3048" w:type="dxa"/>
            <w:tcBorders>
              <w:top w:val="single" w:sz="4" w:space="0" w:color="auto"/>
              <w:left w:val="single" w:sz="4" w:space="0" w:color="auto"/>
              <w:bottom w:val="single" w:sz="4" w:space="0" w:color="auto"/>
              <w:right w:val="single" w:sz="4" w:space="0" w:color="auto"/>
            </w:tcBorders>
          </w:tcPr>
          <w:p w14:paraId="74995970" w14:textId="77777777" w:rsidR="001324FF" w:rsidRPr="006E6F41" w:rsidRDefault="001324FF" w:rsidP="00F03A3E">
            <w:pPr>
              <w:keepLines/>
              <w:spacing w:before="40" w:after="40" w:line="240" w:lineRule="auto"/>
              <w:ind w:left="57" w:right="57"/>
            </w:pPr>
            <w:r>
              <w:t>Approval of shaft passages and displaying of instructions</w:t>
            </w:r>
          </w:p>
        </w:tc>
        <w:tc>
          <w:tcPr>
            <w:tcW w:w="5018" w:type="dxa"/>
            <w:tcBorders>
              <w:top w:val="single" w:sz="4" w:space="0" w:color="auto"/>
              <w:left w:val="single" w:sz="4" w:space="0" w:color="auto"/>
              <w:bottom w:val="single" w:sz="4" w:space="0" w:color="auto"/>
              <w:right w:val="single" w:sz="4" w:space="0" w:color="auto"/>
            </w:tcBorders>
          </w:tcPr>
          <w:p w14:paraId="3A090949" w14:textId="31B75EC7" w:rsidR="001324FF" w:rsidRPr="006E6F41" w:rsidRDefault="001324FF" w:rsidP="00F03A3E">
            <w:pPr>
              <w:autoSpaceDE w:val="0"/>
              <w:autoSpaceDN w:val="0"/>
              <w:adjustRightInd w:val="0"/>
              <w:spacing w:before="40" w:after="120" w:line="220" w:lineRule="exact"/>
              <w:ind w:right="113"/>
              <w:jc w:val="center"/>
            </w:pPr>
            <w:r>
              <w:t>N.R.M. for Type N open vessels</w:t>
            </w:r>
          </w:p>
          <w:p w14:paraId="07B60911" w14:textId="77777777" w:rsidR="001324FF" w:rsidRDefault="001324FF" w:rsidP="00F03A3E">
            <w:pPr>
              <w:spacing w:before="40" w:after="40" w:line="240" w:lineRule="auto"/>
              <w:ind w:left="57" w:right="57"/>
              <w:jc w:val="center"/>
            </w:pPr>
            <w:r>
              <w:t xml:space="preserve">Renewal of the certificate of approval after </w:t>
            </w:r>
          </w:p>
          <w:p w14:paraId="6D8698F4" w14:textId="77777777" w:rsidR="001324FF" w:rsidRPr="006E6F41" w:rsidRDefault="001324FF" w:rsidP="00F03A3E">
            <w:pPr>
              <w:spacing w:before="40" w:after="40" w:line="240" w:lineRule="auto"/>
              <w:ind w:left="57" w:right="57"/>
              <w:jc w:val="center"/>
            </w:pPr>
            <w:r>
              <w:t>31 December 2018</w:t>
            </w:r>
          </w:p>
        </w:tc>
      </w:tr>
      <w:tr w:rsidR="001324FF" w:rsidRPr="00BD6947" w14:paraId="02479345" w14:textId="77777777" w:rsidTr="00F03A3E">
        <w:trPr>
          <w:cantSplit/>
        </w:trPr>
        <w:tc>
          <w:tcPr>
            <w:tcW w:w="1402" w:type="dxa"/>
            <w:tcBorders>
              <w:top w:val="single" w:sz="4" w:space="0" w:color="auto"/>
              <w:left w:val="single" w:sz="6" w:space="0" w:color="auto"/>
              <w:bottom w:val="single" w:sz="6" w:space="0" w:color="auto"/>
              <w:right w:val="nil"/>
            </w:tcBorders>
          </w:tcPr>
          <w:p w14:paraId="1C851771" w14:textId="77777777" w:rsidR="001324FF" w:rsidRPr="00693AE7" w:rsidRDefault="001324FF" w:rsidP="00F03A3E">
            <w:pPr>
              <w:spacing w:before="40" w:after="40" w:line="240" w:lineRule="auto"/>
              <w:ind w:left="57" w:right="57"/>
              <w:jc w:val="both"/>
            </w:pPr>
            <w:r>
              <w:t>9.3.1.17.6 9.3.3.17.6</w:t>
            </w:r>
          </w:p>
        </w:tc>
        <w:tc>
          <w:tcPr>
            <w:tcW w:w="3048" w:type="dxa"/>
            <w:tcBorders>
              <w:top w:val="single" w:sz="4" w:space="0" w:color="auto"/>
              <w:left w:val="single" w:sz="6" w:space="0" w:color="auto"/>
              <w:bottom w:val="single" w:sz="6" w:space="0" w:color="auto"/>
              <w:right w:val="nil"/>
            </w:tcBorders>
          </w:tcPr>
          <w:p w14:paraId="38E111AF" w14:textId="77777777" w:rsidR="001324FF" w:rsidRPr="00693AE7" w:rsidRDefault="001324FF" w:rsidP="00F03A3E">
            <w:pPr>
              <w:keepNext/>
              <w:keepLines/>
              <w:spacing w:before="40" w:after="40" w:line="240" w:lineRule="auto"/>
              <w:ind w:left="57" w:right="57"/>
            </w:pPr>
            <w:r>
              <w:t>Pumproom below deck</w:t>
            </w:r>
          </w:p>
        </w:tc>
        <w:tc>
          <w:tcPr>
            <w:tcW w:w="5018" w:type="dxa"/>
            <w:tcBorders>
              <w:top w:val="single" w:sz="4" w:space="0" w:color="auto"/>
              <w:left w:val="single" w:sz="6" w:space="0" w:color="auto"/>
              <w:bottom w:val="single" w:sz="6" w:space="0" w:color="auto"/>
              <w:right w:val="single" w:sz="6" w:space="0" w:color="auto"/>
            </w:tcBorders>
          </w:tcPr>
          <w:p w14:paraId="2D7032ED" w14:textId="77777777" w:rsidR="001324FF" w:rsidRDefault="001324FF" w:rsidP="00F03A3E">
            <w:pPr>
              <w:spacing w:before="40" w:after="40" w:line="240" w:lineRule="auto"/>
              <w:ind w:left="57" w:right="57"/>
              <w:jc w:val="center"/>
            </w:pPr>
            <w:r>
              <w:t xml:space="preserve">N.R.M. </w:t>
            </w:r>
          </w:p>
          <w:p w14:paraId="445E8B75" w14:textId="77777777" w:rsidR="001324FF" w:rsidRDefault="001324FF" w:rsidP="00F03A3E">
            <w:pPr>
              <w:spacing w:before="40" w:after="40" w:line="240" w:lineRule="auto"/>
              <w:ind w:left="57" w:right="57"/>
              <w:jc w:val="center"/>
            </w:pPr>
            <w:r>
              <w:t xml:space="preserve">Renewal of the certificate of approval after </w:t>
            </w:r>
          </w:p>
          <w:p w14:paraId="7A18EDC7" w14:textId="77777777" w:rsidR="001324FF" w:rsidRPr="006E6F41" w:rsidRDefault="001324FF" w:rsidP="00F03A3E">
            <w:pPr>
              <w:spacing w:before="40" w:after="40" w:line="240" w:lineRule="auto"/>
              <w:ind w:left="57" w:right="57"/>
              <w:jc w:val="center"/>
            </w:pPr>
            <w:r>
              <w:t>31 December 2018</w:t>
            </w:r>
          </w:p>
          <w:p w14:paraId="2966E92D" w14:textId="77777777" w:rsidR="001324FF" w:rsidRPr="006E6F41" w:rsidRDefault="001324FF" w:rsidP="00F03A3E">
            <w:pPr>
              <w:keepNext/>
              <w:keepLines/>
              <w:spacing w:before="40" w:after="40" w:line="240" w:lineRule="auto"/>
              <w:ind w:left="57" w:right="57"/>
              <w:jc w:val="both"/>
            </w:pPr>
            <w:r>
              <w:t>Until then, the following requirements apply on board vessels in service:</w:t>
            </w:r>
          </w:p>
          <w:p w14:paraId="6C0C1CD1" w14:textId="77777777" w:rsidR="001324FF" w:rsidRPr="006E6F41" w:rsidRDefault="001324FF" w:rsidP="00F03A3E">
            <w:pPr>
              <w:keepNext/>
              <w:spacing w:before="40" w:after="40" w:line="240" w:lineRule="auto"/>
              <w:ind w:left="57" w:right="57"/>
              <w:jc w:val="both"/>
            </w:pPr>
            <w:r>
              <w:t>Pumprooms below deck shall:</w:t>
            </w:r>
          </w:p>
          <w:p w14:paraId="27BA63FB" w14:textId="77777777" w:rsidR="001324FF" w:rsidRPr="00B66EE6" w:rsidRDefault="001324FF" w:rsidP="001324FF">
            <w:pPr>
              <w:pStyle w:val="ListParagraph"/>
              <w:numPr>
                <w:ilvl w:val="0"/>
                <w:numId w:val="8"/>
              </w:numPr>
              <w:spacing w:before="40" w:after="40" w:line="240" w:lineRule="auto"/>
              <w:rPr>
                <w:lang w:val="en-GB"/>
              </w:rPr>
            </w:pPr>
            <w:r w:rsidRPr="00B66EE6">
              <w:rPr>
                <w:lang w:val="en-GB"/>
              </w:rPr>
              <w:t>meet the requirements for service spaces:</w:t>
            </w:r>
          </w:p>
          <w:p w14:paraId="349A56F2" w14:textId="77777777" w:rsidR="001324FF" w:rsidRPr="004C2E64" w:rsidRDefault="001324FF" w:rsidP="00F03A3E">
            <w:pPr>
              <w:spacing w:before="40" w:after="40" w:line="240" w:lineRule="auto"/>
              <w:ind w:left="417"/>
            </w:pPr>
            <w:r>
              <w:tab/>
              <w:t xml:space="preserve">- </w:t>
            </w:r>
            <w:r w:rsidRPr="004C2E64">
              <w:t>for Type G vessels: 9.3.1.12.3</w:t>
            </w:r>
            <w:r>
              <w:t>;</w:t>
            </w:r>
          </w:p>
          <w:p w14:paraId="200655B0" w14:textId="77777777" w:rsidR="001324FF" w:rsidRPr="004C2E64" w:rsidRDefault="001324FF" w:rsidP="00F03A3E">
            <w:pPr>
              <w:spacing w:before="40" w:after="40" w:line="240" w:lineRule="auto"/>
              <w:ind w:left="57"/>
            </w:pPr>
            <w:r>
              <w:tab/>
              <w:t xml:space="preserve">- </w:t>
            </w:r>
            <w:r w:rsidRPr="004C2E64">
              <w:t>for Type N vessels: 9.3.3.12.3</w:t>
            </w:r>
            <w:r>
              <w:t>;</w:t>
            </w:r>
          </w:p>
          <w:p w14:paraId="2E11F743" w14:textId="77777777" w:rsidR="001324FF" w:rsidRPr="006E6F41" w:rsidRDefault="001324FF" w:rsidP="00F03A3E">
            <w:pPr>
              <w:spacing w:before="40" w:after="40" w:line="240" w:lineRule="auto"/>
              <w:ind w:left="514" w:hanging="457"/>
            </w:pPr>
            <w:r>
              <w:t>-</w:t>
            </w:r>
            <w:r>
              <w:tab/>
              <w:t>be equipped with a gas detection system referred to in 9.3.1.17.6 or 9.3.3.17.6.</w:t>
            </w:r>
          </w:p>
        </w:tc>
      </w:tr>
      <w:tr w:rsidR="001324FF" w:rsidRPr="006E6F41" w14:paraId="6D155C12" w14:textId="77777777" w:rsidTr="00F03A3E">
        <w:trPr>
          <w:cantSplit/>
        </w:trPr>
        <w:tc>
          <w:tcPr>
            <w:tcW w:w="1402" w:type="dxa"/>
            <w:tcBorders>
              <w:top w:val="single" w:sz="6" w:space="0" w:color="auto"/>
              <w:left w:val="single" w:sz="6" w:space="0" w:color="auto"/>
              <w:bottom w:val="single" w:sz="6" w:space="0" w:color="auto"/>
              <w:right w:val="nil"/>
            </w:tcBorders>
          </w:tcPr>
          <w:p w14:paraId="0EE96DF3" w14:textId="77777777" w:rsidR="001324FF" w:rsidRDefault="001324FF" w:rsidP="00F03A3E">
            <w:pPr>
              <w:spacing w:before="40" w:after="40" w:line="240" w:lineRule="auto"/>
              <w:ind w:left="57" w:right="57"/>
              <w:jc w:val="both"/>
            </w:pPr>
            <w:r>
              <w:t>9.3.2.20.2</w:t>
            </w:r>
          </w:p>
          <w:p w14:paraId="2C2BB961" w14:textId="77777777" w:rsidR="001324FF" w:rsidRPr="00693AE7" w:rsidRDefault="001324FF" w:rsidP="00F03A3E">
            <w:pPr>
              <w:spacing w:before="40" w:after="40" w:line="240" w:lineRule="auto"/>
              <w:ind w:left="57" w:right="57"/>
              <w:jc w:val="both"/>
              <w:rPr>
                <w:u w:val="single"/>
              </w:rPr>
            </w:pPr>
            <w:r>
              <w:t>9.3.3.20.2</w:t>
            </w:r>
          </w:p>
        </w:tc>
        <w:tc>
          <w:tcPr>
            <w:tcW w:w="3048" w:type="dxa"/>
            <w:tcBorders>
              <w:top w:val="single" w:sz="6" w:space="0" w:color="auto"/>
              <w:left w:val="single" w:sz="6" w:space="0" w:color="auto"/>
              <w:bottom w:val="single" w:sz="6" w:space="0" w:color="auto"/>
              <w:right w:val="nil"/>
            </w:tcBorders>
          </w:tcPr>
          <w:p w14:paraId="24738E44" w14:textId="77777777" w:rsidR="001324FF" w:rsidRPr="00693AE7" w:rsidRDefault="001324FF" w:rsidP="00F03A3E">
            <w:pPr>
              <w:spacing w:before="40" w:after="40" w:line="240" w:lineRule="auto"/>
              <w:ind w:left="57" w:right="57"/>
            </w:pPr>
            <w:r>
              <w:t>Intake valve</w:t>
            </w:r>
          </w:p>
        </w:tc>
        <w:tc>
          <w:tcPr>
            <w:tcW w:w="5018" w:type="dxa"/>
            <w:tcBorders>
              <w:top w:val="single" w:sz="6" w:space="0" w:color="auto"/>
              <w:left w:val="single" w:sz="6" w:space="0" w:color="auto"/>
              <w:bottom w:val="single" w:sz="6" w:space="0" w:color="auto"/>
              <w:right w:val="single" w:sz="6" w:space="0" w:color="auto"/>
            </w:tcBorders>
          </w:tcPr>
          <w:p w14:paraId="002579E2" w14:textId="77777777" w:rsidR="001324FF" w:rsidRDefault="001324FF" w:rsidP="00F03A3E">
            <w:pPr>
              <w:spacing w:before="40" w:after="40" w:line="240" w:lineRule="auto"/>
              <w:ind w:left="57" w:right="57"/>
              <w:jc w:val="center"/>
            </w:pPr>
            <w:r>
              <w:t xml:space="preserve">N.R.M. </w:t>
            </w:r>
          </w:p>
          <w:p w14:paraId="38C188E7" w14:textId="77777777" w:rsidR="001324FF" w:rsidRDefault="001324FF" w:rsidP="00F03A3E">
            <w:pPr>
              <w:spacing w:before="40" w:after="40" w:line="240" w:lineRule="auto"/>
              <w:ind w:left="57" w:right="57"/>
              <w:jc w:val="center"/>
            </w:pPr>
            <w:r>
              <w:t xml:space="preserve">Renewal of the certificate of approval after </w:t>
            </w:r>
          </w:p>
          <w:p w14:paraId="73ADC96D" w14:textId="77777777" w:rsidR="001324FF" w:rsidRPr="006E6F41" w:rsidRDefault="001324FF" w:rsidP="00F03A3E">
            <w:pPr>
              <w:spacing w:before="40" w:after="40" w:line="240" w:lineRule="auto"/>
              <w:ind w:left="57" w:right="57"/>
              <w:jc w:val="center"/>
            </w:pPr>
            <w:r>
              <w:t>31 December 2018</w:t>
            </w:r>
          </w:p>
        </w:tc>
      </w:tr>
      <w:tr w:rsidR="001324FF" w:rsidRPr="006E6F41" w14:paraId="68321042" w14:textId="77777777" w:rsidTr="00F03A3E">
        <w:trPr>
          <w:cantSplit/>
        </w:trPr>
        <w:tc>
          <w:tcPr>
            <w:tcW w:w="1402" w:type="dxa"/>
            <w:tcBorders>
              <w:top w:val="single" w:sz="6" w:space="0" w:color="auto"/>
              <w:left w:val="single" w:sz="6" w:space="0" w:color="auto"/>
              <w:bottom w:val="single" w:sz="6" w:space="0" w:color="auto"/>
              <w:right w:val="nil"/>
            </w:tcBorders>
          </w:tcPr>
          <w:p w14:paraId="677A19F2" w14:textId="77777777" w:rsidR="001324FF" w:rsidRPr="00693AE7" w:rsidRDefault="001324FF" w:rsidP="00F03A3E">
            <w:pPr>
              <w:tabs>
                <w:tab w:val="left" w:pos="708"/>
                <w:tab w:val="center" w:pos="4320"/>
                <w:tab w:val="right" w:pos="8640"/>
              </w:tabs>
              <w:spacing w:before="40" w:after="40" w:line="240" w:lineRule="auto"/>
              <w:ind w:left="57" w:right="57"/>
              <w:jc w:val="both"/>
            </w:pPr>
            <w:r>
              <w:t>9.3.3.20.2</w:t>
            </w:r>
          </w:p>
        </w:tc>
        <w:tc>
          <w:tcPr>
            <w:tcW w:w="3048" w:type="dxa"/>
            <w:tcBorders>
              <w:top w:val="single" w:sz="6" w:space="0" w:color="auto"/>
              <w:left w:val="single" w:sz="6" w:space="0" w:color="auto"/>
              <w:bottom w:val="single" w:sz="6" w:space="0" w:color="auto"/>
              <w:right w:val="nil"/>
            </w:tcBorders>
          </w:tcPr>
          <w:p w14:paraId="5242390C" w14:textId="77777777" w:rsidR="001324FF" w:rsidRPr="006E6F41" w:rsidRDefault="001324FF" w:rsidP="00F03A3E">
            <w:pPr>
              <w:spacing w:before="40" w:after="40" w:line="240" w:lineRule="auto"/>
              <w:ind w:left="57" w:right="57"/>
            </w:pPr>
            <w:r>
              <w:t>Filling of cofferdams with pump</w:t>
            </w:r>
          </w:p>
        </w:tc>
        <w:tc>
          <w:tcPr>
            <w:tcW w:w="5018" w:type="dxa"/>
            <w:tcBorders>
              <w:top w:val="single" w:sz="6" w:space="0" w:color="auto"/>
              <w:left w:val="single" w:sz="6" w:space="0" w:color="auto"/>
              <w:bottom w:val="single" w:sz="6" w:space="0" w:color="auto"/>
              <w:right w:val="single" w:sz="6" w:space="0" w:color="auto"/>
            </w:tcBorders>
          </w:tcPr>
          <w:p w14:paraId="51935CEC" w14:textId="56BBFF16" w:rsidR="001324FF" w:rsidRPr="006E6F41" w:rsidRDefault="001324FF" w:rsidP="00F03A3E">
            <w:pPr>
              <w:autoSpaceDE w:val="0"/>
              <w:autoSpaceDN w:val="0"/>
              <w:adjustRightInd w:val="0"/>
              <w:spacing w:before="40" w:after="120" w:line="220" w:lineRule="exact"/>
              <w:ind w:right="113"/>
              <w:jc w:val="center"/>
            </w:pPr>
            <w:r>
              <w:t>N.R.M. for Type N open vessels</w:t>
            </w:r>
          </w:p>
          <w:p w14:paraId="1D60A23A" w14:textId="77777777" w:rsidR="001324FF" w:rsidRDefault="001324FF" w:rsidP="00F03A3E">
            <w:pPr>
              <w:spacing w:before="40" w:after="40" w:line="240" w:lineRule="auto"/>
              <w:ind w:left="57" w:right="57"/>
              <w:jc w:val="center"/>
            </w:pPr>
            <w:r>
              <w:t xml:space="preserve">Renewal of the certificate of approval after </w:t>
            </w:r>
          </w:p>
          <w:p w14:paraId="1F3C5268" w14:textId="77777777" w:rsidR="001324FF" w:rsidRPr="006E6F41" w:rsidRDefault="001324FF" w:rsidP="00F03A3E">
            <w:pPr>
              <w:spacing w:before="40" w:after="40" w:line="240" w:lineRule="auto"/>
              <w:ind w:left="57" w:right="57"/>
              <w:jc w:val="center"/>
            </w:pPr>
            <w:r>
              <w:t>31 December 2018</w:t>
            </w:r>
          </w:p>
        </w:tc>
      </w:tr>
      <w:tr w:rsidR="001324FF" w:rsidRPr="006E6F41" w14:paraId="666B6362" w14:textId="77777777" w:rsidTr="00F03A3E">
        <w:trPr>
          <w:cantSplit/>
        </w:trPr>
        <w:tc>
          <w:tcPr>
            <w:tcW w:w="1402" w:type="dxa"/>
            <w:tcBorders>
              <w:top w:val="single" w:sz="6" w:space="0" w:color="auto"/>
              <w:left w:val="single" w:sz="6" w:space="0" w:color="auto"/>
              <w:bottom w:val="single" w:sz="6" w:space="0" w:color="auto"/>
              <w:right w:val="nil"/>
            </w:tcBorders>
          </w:tcPr>
          <w:p w14:paraId="63A6A1D2" w14:textId="77777777" w:rsidR="001324FF" w:rsidRPr="00693AE7" w:rsidRDefault="001324FF" w:rsidP="00F03A3E">
            <w:pPr>
              <w:spacing w:before="40" w:after="40" w:line="240" w:lineRule="auto"/>
              <w:ind w:left="57" w:right="57"/>
              <w:jc w:val="both"/>
            </w:pPr>
            <w:r>
              <w:t>9.3.2.20.2 9.3.3.20.2</w:t>
            </w:r>
          </w:p>
        </w:tc>
        <w:tc>
          <w:tcPr>
            <w:tcW w:w="3048" w:type="dxa"/>
            <w:tcBorders>
              <w:top w:val="single" w:sz="6" w:space="0" w:color="auto"/>
              <w:left w:val="single" w:sz="6" w:space="0" w:color="auto"/>
              <w:bottom w:val="single" w:sz="6" w:space="0" w:color="auto"/>
              <w:right w:val="nil"/>
            </w:tcBorders>
          </w:tcPr>
          <w:p w14:paraId="0A9ADA12" w14:textId="77777777" w:rsidR="001324FF" w:rsidRPr="006E6F41" w:rsidRDefault="001324FF" w:rsidP="00F03A3E">
            <w:pPr>
              <w:spacing w:before="40" w:after="40" w:line="240" w:lineRule="auto"/>
              <w:ind w:left="57" w:right="57"/>
            </w:pPr>
            <w:r>
              <w:t>Filling of cofferdams within 30 minutes</w:t>
            </w:r>
          </w:p>
        </w:tc>
        <w:tc>
          <w:tcPr>
            <w:tcW w:w="5018" w:type="dxa"/>
            <w:tcBorders>
              <w:top w:val="single" w:sz="6" w:space="0" w:color="auto"/>
              <w:left w:val="single" w:sz="6" w:space="0" w:color="auto"/>
              <w:bottom w:val="single" w:sz="6" w:space="0" w:color="auto"/>
              <w:right w:val="single" w:sz="6" w:space="0" w:color="auto"/>
            </w:tcBorders>
          </w:tcPr>
          <w:p w14:paraId="71ACA3C7" w14:textId="77777777" w:rsidR="001324FF" w:rsidRDefault="001324FF" w:rsidP="00F03A3E">
            <w:pPr>
              <w:spacing w:before="40" w:after="40" w:line="240" w:lineRule="auto"/>
              <w:ind w:left="57" w:right="57"/>
              <w:jc w:val="center"/>
            </w:pPr>
            <w:r>
              <w:t xml:space="preserve">N.R.M. </w:t>
            </w:r>
          </w:p>
          <w:p w14:paraId="0713EED3" w14:textId="77777777" w:rsidR="001324FF" w:rsidRDefault="001324FF" w:rsidP="00F03A3E">
            <w:pPr>
              <w:spacing w:before="40" w:after="40" w:line="240" w:lineRule="auto"/>
              <w:ind w:left="57" w:right="57"/>
              <w:jc w:val="center"/>
            </w:pPr>
            <w:r>
              <w:t xml:space="preserve">Renewal of the certificate of approval after </w:t>
            </w:r>
          </w:p>
          <w:p w14:paraId="22BDCCED" w14:textId="77777777" w:rsidR="001324FF" w:rsidRPr="006E6F41" w:rsidRDefault="001324FF" w:rsidP="00F03A3E">
            <w:pPr>
              <w:spacing w:before="40" w:after="40" w:line="240" w:lineRule="auto"/>
              <w:ind w:left="57" w:right="57"/>
              <w:jc w:val="center"/>
            </w:pPr>
            <w:r>
              <w:t>31 December 2018</w:t>
            </w:r>
          </w:p>
        </w:tc>
      </w:tr>
      <w:tr w:rsidR="001324FF" w:rsidRPr="00550125" w14:paraId="78DFF3C3" w14:textId="77777777" w:rsidTr="00F03A3E">
        <w:trPr>
          <w:cantSplit/>
        </w:trPr>
        <w:tc>
          <w:tcPr>
            <w:tcW w:w="1402" w:type="dxa"/>
            <w:tcBorders>
              <w:top w:val="single" w:sz="6" w:space="0" w:color="auto"/>
              <w:left w:val="single" w:sz="6" w:space="0" w:color="auto"/>
              <w:bottom w:val="single" w:sz="6" w:space="0" w:color="auto"/>
              <w:right w:val="nil"/>
            </w:tcBorders>
          </w:tcPr>
          <w:p w14:paraId="40D084C9" w14:textId="77777777" w:rsidR="001324FF" w:rsidRPr="00693AE7" w:rsidRDefault="001324FF" w:rsidP="00F03A3E">
            <w:pPr>
              <w:tabs>
                <w:tab w:val="left" w:pos="708"/>
                <w:tab w:val="center" w:pos="4320"/>
                <w:tab w:val="right" w:pos="8640"/>
              </w:tabs>
              <w:spacing w:before="40" w:after="40" w:line="240" w:lineRule="auto"/>
              <w:ind w:left="57" w:right="57"/>
              <w:jc w:val="both"/>
            </w:pPr>
            <w:r>
              <w:lastRenderedPageBreak/>
              <w:t>9.3.3.21.1 (b)</w:t>
            </w:r>
          </w:p>
        </w:tc>
        <w:tc>
          <w:tcPr>
            <w:tcW w:w="3048" w:type="dxa"/>
            <w:tcBorders>
              <w:top w:val="single" w:sz="6" w:space="0" w:color="auto"/>
              <w:left w:val="single" w:sz="6" w:space="0" w:color="auto"/>
              <w:bottom w:val="single" w:sz="6" w:space="0" w:color="auto"/>
              <w:right w:val="nil"/>
            </w:tcBorders>
          </w:tcPr>
          <w:p w14:paraId="1A82F939" w14:textId="77777777" w:rsidR="001324FF" w:rsidRPr="00693AE7" w:rsidRDefault="001324FF" w:rsidP="00F03A3E">
            <w:pPr>
              <w:spacing w:before="40" w:after="40" w:line="240" w:lineRule="auto"/>
              <w:ind w:left="57" w:right="57"/>
            </w:pPr>
            <w:r>
              <w:t>Liquid level gauge</w:t>
            </w:r>
          </w:p>
        </w:tc>
        <w:tc>
          <w:tcPr>
            <w:tcW w:w="5018" w:type="dxa"/>
            <w:tcBorders>
              <w:top w:val="single" w:sz="6" w:space="0" w:color="auto"/>
              <w:left w:val="single" w:sz="6" w:space="0" w:color="auto"/>
              <w:bottom w:val="single" w:sz="6" w:space="0" w:color="auto"/>
              <w:right w:val="single" w:sz="6" w:space="0" w:color="auto"/>
            </w:tcBorders>
          </w:tcPr>
          <w:p w14:paraId="2D9FD042" w14:textId="0535E5FB" w:rsidR="001324FF" w:rsidRPr="006E6F41" w:rsidRDefault="001324FF" w:rsidP="00F03A3E">
            <w:pPr>
              <w:autoSpaceDE w:val="0"/>
              <w:autoSpaceDN w:val="0"/>
              <w:adjustRightInd w:val="0"/>
              <w:spacing w:before="40" w:after="120" w:line="220" w:lineRule="exact"/>
              <w:ind w:right="113"/>
              <w:jc w:val="center"/>
            </w:pPr>
            <w:r>
              <w:t>N.R.M. from 1 January 2005 for vessels of Type N open with flame-arresters and those of Type N open</w:t>
            </w:r>
          </w:p>
          <w:p w14:paraId="67053191" w14:textId="77777777" w:rsidR="001324FF" w:rsidRDefault="001324FF" w:rsidP="00F03A3E">
            <w:pPr>
              <w:autoSpaceDE w:val="0"/>
              <w:autoSpaceDN w:val="0"/>
              <w:adjustRightInd w:val="0"/>
              <w:spacing w:before="40" w:after="120" w:line="220" w:lineRule="exact"/>
              <w:ind w:right="113"/>
              <w:jc w:val="center"/>
            </w:pPr>
            <w:r>
              <w:t xml:space="preserve">Renewal of the certificate of approval after </w:t>
            </w:r>
          </w:p>
          <w:p w14:paraId="4D4B6D5A" w14:textId="77777777" w:rsidR="001324FF" w:rsidRPr="006E6F41" w:rsidRDefault="001324FF" w:rsidP="00F03A3E">
            <w:pPr>
              <w:autoSpaceDE w:val="0"/>
              <w:autoSpaceDN w:val="0"/>
              <w:adjustRightInd w:val="0"/>
              <w:spacing w:before="40" w:after="120" w:line="220" w:lineRule="exact"/>
              <w:ind w:right="113"/>
              <w:jc w:val="center"/>
            </w:pPr>
            <w:r>
              <w:t>31 December 2018</w:t>
            </w:r>
          </w:p>
          <w:p w14:paraId="61AF0231" w14:textId="77777777" w:rsidR="001324FF" w:rsidRPr="006E6F41" w:rsidRDefault="001324FF" w:rsidP="00F03A3E">
            <w:pPr>
              <w:autoSpaceDE w:val="0"/>
              <w:autoSpaceDN w:val="0"/>
              <w:adjustRightInd w:val="0"/>
              <w:spacing w:before="40" w:after="120" w:line="220" w:lineRule="exact"/>
              <w:ind w:right="113"/>
              <w:jc w:val="both"/>
            </w:pPr>
            <w:r>
              <w:t>Until then, on board vessels in service fitted with gauging openings, such openings shall:</w:t>
            </w:r>
          </w:p>
          <w:p w14:paraId="11F3EC3E" w14:textId="77777777" w:rsidR="001324FF" w:rsidRPr="00020C04" w:rsidRDefault="001324FF" w:rsidP="001324FF">
            <w:pPr>
              <w:pStyle w:val="ListParagraph"/>
              <w:numPr>
                <w:ilvl w:val="0"/>
                <w:numId w:val="8"/>
              </w:numPr>
              <w:tabs>
                <w:tab w:val="left" w:pos="521"/>
              </w:tabs>
              <w:spacing w:before="40" w:after="120" w:line="220" w:lineRule="exact"/>
              <w:ind w:right="113"/>
              <w:rPr>
                <w:lang w:val="en-GB"/>
              </w:rPr>
            </w:pPr>
            <w:r w:rsidRPr="00020C04">
              <w:rPr>
                <w:lang w:val="en-GB"/>
              </w:rPr>
              <w:t>Be arranged so that the degree of filling can be measured using a sounding rod;</w:t>
            </w:r>
          </w:p>
          <w:p w14:paraId="55BAC337" w14:textId="77777777" w:rsidR="001324FF" w:rsidRPr="00020C04" w:rsidRDefault="001324FF" w:rsidP="001324FF">
            <w:pPr>
              <w:pStyle w:val="ListParagraph"/>
              <w:numPr>
                <w:ilvl w:val="0"/>
                <w:numId w:val="8"/>
              </w:numPr>
              <w:tabs>
                <w:tab w:val="left" w:pos="521"/>
              </w:tabs>
              <w:spacing w:before="40" w:after="120" w:line="220" w:lineRule="exact"/>
              <w:ind w:right="113"/>
              <w:rPr>
                <w:lang w:val="en-GB"/>
              </w:rPr>
            </w:pPr>
            <w:r w:rsidRPr="00020C04">
              <w:rPr>
                <w:lang w:val="en-GB"/>
              </w:rPr>
              <w:t>Be fitted with an automatically-closing cover.</w:t>
            </w:r>
          </w:p>
        </w:tc>
      </w:tr>
      <w:tr w:rsidR="001324FF" w:rsidRPr="006E6F41" w14:paraId="122F84F3" w14:textId="77777777" w:rsidTr="00F03A3E">
        <w:trPr>
          <w:cantSplit/>
        </w:trPr>
        <w:tc>
          <w:tcPr>
            <w:tcW w:w="1402" w:type="dxa"/>
            <w:tcBorders>
              <w:top w:val="single" w:sz="6" w:space="0" w:color="auto"/>
              <w:left w:val="single" w:sz="6" w:space="0" w:color="auto"/>
              <w:bottom w:val="single" w:sz="6" w:space="0" w:color="auto"/>
              <w:right w:val="nil"/>
            </w:tcBorders>
          </w:tcPr>
          <w:p w14:paraId="4297776D" w14:textId="77777777" w:rsidR="001324FF" w:rsidRPr="00693AE7" w:rsidRDefault="001324FF" w:rsidP="00F03A3E">
            <w:pPr>
              <w:spacing w:before="40" w:after="40" w:line="240" w:lineRule="auto"/>
              <w:ind w:left="57" w:right="57"/>
              <w:jc w:val="both"/>
              <w:rPr>
                <w:strike/>
              </w:rPr>
            </w:pPr>
            <w:r>
              <w:t>9.3.3.21.1 (g)</w:t>
            </w:r>
          </w:p>
        </w:tc>
        <w:tc>
          <w:tcPr>
            <w:tcW w:w="3048" w:type="dxa"/>
            <w:tcBorders>
              <w:top w:val="single" w:sz="6" w:space="0" w:color="auto"/>
              <w:left w:val="single" w:sz="6" w:space="0" w:color="auto"/>
              <w:bottom w:val="single" w:sz="6" w:space="0" w:color="auto"/>
              <w:right w:val="nil"/>
            </w:tcBorders>
          </w:tcPr>
          <w:p w14:paraId="47CD668A" w14:textId="77777777" w:rsidR="001324FF" w:rsidRPr="00693AE7" w:rsidRDefault="001324FF" w:rsidP="00F03A3E">
            <w:pPr>
              <w:spacing w:before="40" w:after="40" w:line="240" w:lineRule="auto"/>
              <w:ind w:left="57" w:right="57"/>
            </w:pPr>
            <w:r>
              <w:t>Sampling opening</w:t>
            </w:r>
          </w:p>
        </w:tc>
        <w:tc>
          <w:tcPr>
            <w:tcW w:w="5018" w:type="dxa"/>
            <w:tcBorders>
              <w:top w:val="single" w:sz="6" w:space="0" w:color="auto"/>
              <w:left w:val="single" w:sz="6" w:space="0" w:color="auto"/>
              <w:bottom w:val="single" w:sz="6" w:space="0" w:color="auto"/>
              <w:right w:val="single" w:sz="6" w:space="0" w:color="auto"/>
            </w:tcBorders>
          </w:tcPr>
          <w:p w14:paraId="2DE3A316" w14:textId="7FC492BD" w:rsidR="001324FF" w:rsidRPr="006E6F41" w:rsidRDefault="001324FF" w:rsidP="00F03A3E">
            <w:pPr>
              <w:autoSpaceDE w:val="0"/>
              <w:autoSpaceDN w:val="0"/>
              <w:adjustRightInd w:val="0"/>
              <w:spacing w:before="40" w:after="120" w:line="220" w:lineRule="exact"/>
              <w:ind w:right="113"/>
              <w:jc w:val="center"/>
            </w:pPr>
            <w:r>
              <w:t>N.R.M. for Type N open vessels</w:t>
            </w:r>
          </w:p>
          <w:p w14:paraId="10F44C80" w14:textId="77777777" w:rsidR="001324FF" w:rsidRDefault="001324FF" w:rsidP="00F03A3E">
            <w:pPr>
              <w:spacing w:before="40" w:after="40" w:line="240" w:lineRule="auto"/>
              <w:ind w:left="57" w:right="57"/>
              <w:jc w:val="center"/>
            </w:pPr>
            <w:r>
              <w:t xml:space="preserve">Renewal of the certificate of approval after </w:t>
            </w:r>
          </w:p>
          <w:p w14:paraId="0727853F" w14:textId="77777777" w:rsidR="001324FF" w:rsidRPr="006E6F41" w:rsidRDefault="001324FF" w:rsidP="00F03A3E">
            <w:pPr>
              <w:spacing w:before="40" w:after="40" w:line="240" w:lineRule="auto"/>
              <w:ind w:left="57" w:right="57"/>
              <w:jc w:val="center"/>
            </w:pPr>
            <w:r>
              <w:t>31 December 2018</w:t>
            </w:r>
          </w:p>
        </w:tc>
      </w:tr>
      <w:tr w:rsidR="001324FF" w:rsidRPr="006E6F41" w14:paraId="17FE2E75" w14:textId="77777777" w:rsidTr="00F03A3E">
        <w:trPr>
          <w:cantSplit/>
        </w:trPr>
        <w:tc>
          <w:tcPr>
            <w:tcW w:w="1402" w:type="dxa"/>
            <w:tcBorders>
              <w:top w:val="single" w:sz="6" w:space="0" w:color="auto"/>
              <w:left w:val="single" w:sz="6" w:space="0" w:color="auto"/>
              <w:bottom w:val="single" w:sz="6" w:space="0" w:color="auto"/>
              <w:right w:val="nil"/>
            </w:tcBorders>
          </w:tcPr>
          <w:p w14:paraId="440C278F" w14:textId="77777777" w:rsidR="001324FF" w:rsidRPr="00693AE7" w:rsidRDefault="001324FF" w:rsidP="00F03A3E">
            <w:pPr>
              <w:spacing w:before="40" w:after="40" w:line="240" w:lineRule="auto"/>
              <w:ind w:left="57" w:right="57"/>
              <w:jc w:val="both"/>
            </w:pPr>
            <w:r>
              <w:t>9.3.1.21.3 9.3.2.21.3 9.3.3.21.3</w:t>
            </w:r>
          </w:p>
        </w:tc>
        <w:tc>
          <w:tcPr>
            <w:tcW w:w="3048" w:type="dxa"/>
            <w:tcBorders>
              <w:top w:val="single" w:sz="6" w:space="0" w:color="auto"/>
              <w:left w:val="single" w:sz="6" w:space="0" w:color="auto"/>
              <w:bottom w:val="single" w:sz="6" w:space="0" w:color="auto"/>
              <w:right w:val="nil"/>
            </w:tcBorders>
          </w:tcPr>
          <w:p w14:paraId="21566527" w14:textId="77777777" w:rsidR="001324FF" w:rsidRPr="006E6F41" w:rsidRDefault="001324FF" w:rsidP="00F03A3E">
            <w:pPr>
              <w:spacing w:before="40" w:after="40" w:line="240" w:lineRule="auto"/>
              <w:ind w:left="57" w:right="57"/>
            </w:pPr>
            <w:r>
              <w:t>Marking on each level gauge of all permissible maximum filling levels of cargo tanks</w:t>
            </w:r>
          </w:p>
        </w:tc>
        <w:tc>
          <w:tcPr>
            <w:tcW w:w="5018" w:type="dxa"/>
            <w:tcBorders>
              <w:top w:val="single" w:sz="6" w:space="0" w:color="auto"/>
              <w:left w:val="single" w:sz="6" w:space="0" w:color="auto"/>
              <w:bottom w:val="single" w:sz="6" w:space="0" w:color="auto"/>
              <w:right w:val="single" w:sz="6" w:space="0" w:color="auto"/>
            </w:tcBorders>
          </w:tcPr>
          <w:p w14:paraId="0A735898" w14:textId="20418883" w:rsidR="001324FF" w:rsidRPr="006E6F41" w:rsidRDefault="001324FF" w:rsidP="00F03A3E">
            <w:pPr>
              <w:spacing w:after="120" w:line="240" w:lineRule="auto"/>
              <w:jc w:val="center"/>
            </w:pPr>
            <w:r>
              <w:t>N.R.M. from 1 January 2015</w:t>
            </w:r>
          </w:p>
          <w:p w14:paraId="061A8761" w14:textId="77777777" w:rsidR="001324FF" w:rsidRDefault="001324FF" w:rsidP="00F03A3E">
            <w:pPr>
              <w:spacing w:before="40" w:after="40" w:line="240" w:lineRule="auto"/>
              <w:ind w:left="57" w:right="57"/>
              <w:jc w:val="center"/>
            </w:pPr>
            <w:r>
              <w:t xml:space="preserve">Renewal of the certificate of approval after </w:t>
            </w:r>
          </w:p>
          <w:p w14:paraId="42C844A4" w14:textId="77777777" w:rsidR="001324FF" w:rsidRPr="006E6F41" w:rsidRDefault="001324FF" w:rsidP="00F03A3E">
            <w:pPr>
              <w:spacing w:before="40" w:after="40" w:line="240" w:lineRule="auto"/>
              <w:ind w:left="57" w:right="57"/>
              <w:jc w:val="center"/>
            </w:pPr>
            <w:r>
              <w:t>31 December 2018</w:t>
            </w:r>
          </w:p>
        </w:tc>
      </w:tr>
      <w:tr w:rsidR="001324FF" w:rsidRPr="006E6F41" w14:paraId="477CD692" w14:textId="77777777" w:rsidTr="00F03A3E">
        <w:trPr>
          <w:cantSplit/>
        </w:trPr>
        <w:tc>
          <w:tcPr>
            <w:tcW w:w="1402" w:type="dxa"/>
            <w:tcBorders>
              <w:top w:val="single" w:sz="6" w:space="0" w:color="auto"/>
              <w:left w:val="single" w:sz="6" w:space="0" w:color="auto"/>
              <w:bottom w:val="single" w:sz="6" w:space="0" w:color="auto"/>
              <w:right w:val="nil"/>
            </w:tcBorders>
          </w:tcPr>
          <w:p w14:paraId="0D49010B" w14:textId="77777777" w:rsidR="001324FF" w:rsidRPr="00693AE7" w:rsidRDefault="001324FF" w:rsidP="00F03A3E">
            <w:pPr>
              <w:spacing w:before="40" w:after="40" w:line="240" w:lineRule="auto"/>
              <w:ind w:left="57" w:right="57"/>
              <w:jc w:val="both"/>
            </w:pPr>
            <w:r>
              <w:t>9.3.1.21.4 9.3.2.21.4 9.3.3.21.4</w:t>
            </w:r>
          </w:p>
        </w:tc>
        <w:tc>
          <w:tcPr>
            <w:tcW w:w="3048" w:type="dxa"/>
            <w:tcBorders>
              <w:top w:val="single" w:sz="6" w:space="0" w:color="auto"/>
              <w:left w:val="single" w:sz="6" w:space="0" w:color="auto"/>
              <w:bottom w:val="single" w:sz="6" w:space="0" w:color="auto"/>
              <w:right w:val="nil"/>
            </w:tcBorders>
          </w:tcPr>
          <w:p w14:paraId="44B9C1DC" w14:textId="77777777" w:rsidR="001324FF" w:rsidRPr="006E6F41" w:rsidRDefault="001324FF" w:rsidP="00F03A3E">
            <w:pPr>
              <w:spacing w:before="40" w:after="40" w:line="240" w:lineRule="auto"/>
              <w:ind w:left="57" w:right="57"/>
            </w:pPr>
            <w:r>
              <w:t>Level alarm device independent from the liquid-level gauge</w:t>
            </w:r>
          </w:p>
        </w:tc>
        <w:tc>
          <w:tcPr>
            <w:tcW w:w="5018" w:type="dxa"/>
            <w:tcBorders>
              <w:top w:val="single" w:sz="6" w:space="0" w:color="auto"/>
              <w:left w:val="single" w:sz="6" w:space="0" w:color="auto"/>
              <w:bottom w:val="single" w:sz="6" w:space="0" w:color="auto"/>
              <w:right w:val="single" w:sz="6" w:space="0" w:color="auto"/>
            </w:tcBorders>
          </w:tcPr>
          <w:p w14:paraId="254EFDF9" w14:textId="77777777" w:rsidR="001324FF" w:rsidRDefault="001324FF" w:rsidP="00F03A3E">
            <w:pPr>
              <w:spacing w:before="40" w:after="40" w:line="240" w:lineRule="auto"/>
              <w:ind w:left="57" w:right="57"/>
              <w:jc w:val="center"/>
            </w:pPr>
            <w:r>
              <w:t xml:space="preserve">N.R.M. </w:t>
            </w:r>
          </w:p>
          <w:p w14:paraId="62720642" w14:textId="77777777" w:rsidR="001324FF" w:rsidRDefault="001324FF" w:rsidP="00F03A3E">
            <w:pPr>
              <w:spacing w:before="40" w:after="40" w:line="240" w:lineRule="auto"/>
              <w:ind w:left="57" w:right="57"/>
              <w:jc w:val="center"/>
            </w:pPr>
            <w:r>
              <w:t xml:space="preserve">Renewal of the certificate of approval after </w:t>
            </w:r>
          </w:p>
          <w:p w14:paraId="4B66F2C9" w14:textId="77777777" w:rsidR="001324FF" w:rsidRPr="006E6F41" w:rsidRDefault="001324FF" w:rsidP="00F03A3E">
            <w:pPr>
              <w:spacing w:before="40" w:after="40" w:line="240" w:lineRule="auto"/>
              <w:ind w:left="57" w:right="57"/>
              <w:jc w:val="center"/>
            </w:pPr>
            <w:r>
              <w:t>31 December 2018</w:t>
            </w:r>
          </w:p>
        </w:tc>
      </w:tr>
      <w:tr w:rsidR="001324FF" w:rsidRPr="006E6F41" w14:paraId="725BB644" w14:textId="77777777" w:rsidTr="00F03A3E">
        <w:trPr>
          <w:cantSplit/>
        </w:trPr>
        <w:tc>
          <w:tcPr>
            <w:tcW w:w="1402" w:type="dxa"/>
            <w:tcBorders>
              <w:top w:val="single" w:sz="6" w:space="0" w:color="auto"/>
              <w:left w:val="single" w:sz="6" w:space="0" w:color="auto"/>
              <w:bottom w:val="single" w:sz="6" w:space="0" w:color="auto"/>
              <w:right w:val="nil"/>
            </w:tcBorders>
          </w:tcPr>
          <w:p w14:paraId="1B4078CE" w14:textId="77777777" w:rsidR="001324FF" w:rsidRPr="00693AE7" w:rsidRDefault="001324FF" w:rsidP="00F03A3E">
            <w:pPr>
              <w:spacing w:before="40" w:after="40" w:line="240" w:lineRule="auto"/>
              <w:ind w:left="57" w:right="57"/>
            </w:pPr>
            <w:r>
              <w:t>9.3.1.21.5 (a) 9.3.2.21.5 (a) 9.3.3.21.5 (a)</w:t>
            </w:r>
          </w:p>
        </w:tc>
        <w:tc>
          <w:tcPr>
            <w:tcW w:w="3048" w:type="dxa"/>
            <w:tcBorders>
              <w:top w:val="single" w:sz="6" w:space="0" w:color="auto"/>
              <w:left w:val="single" w:sz="6" w:space="0" w:color="auto"/>
              <w:bottom w:val="single" w:sz="6" w:space="0" w:color="auto"/>
              <w:right w:val="nil"/>
            </w:tcBorders>
          </w:tcPr>
          <w:p w14:paraId="1367418B" w14:textId="512F9898" w:rsidR="001324FF" w:rsidRPr="006E6F41" w:rsidRDefault="001324FF" w:rsidP="00F03A3E">
            <w:pPr>
              <w:spacing w:before="40" w:after="40" w:line="240" w:lineRule="auto"/>
              <w:ind w:left="57" w:right="57"/>
            </w:pPr>
            <w:r>
              <w:t>Socket close to the shore connections of the loading and unloading piping and switching off of vessel</w:t>
            </w:r>
            <w:r w:rsidR="00294276">
              <w:t>’</w:t>
            </w:r>
            <w:r>
              <w:t>s pump</w:t>
            </w:r>
          </w:p>
        </w:tc>
        <w:tc>
          <w:tcPr>
            <w:tcW w:w="5018" w:type="dxa"/>
            <w:tcBorders>
              <w:top w:val="single" w:sz="6" w:space="0" w:color="auto"/>
              <w:left w:val="single" w:sz="6" w:space="0" w:color="auto"/>
              <w:bottom w:val="single" w:sz="6" w:space="0" w:color="auto"/>
              <w:right w:val="single" w:sz="6" w:space="0" w:color="auto"/>
            </w:tcBorders>
          </w:tcPr>
          <w:p w14:paraId="7B4A28A4" w14:textId="77777777" w:rsidR="001324FF" w:rsidRDefault="001324FF" w:rsidP="00F03A3E">
            <w:pPr>
              <w:spacing w:before="40" w:after="40" w:line="240" w:lineRule="auto"/>
              <w:ind w:left="57" w:right="57"/>
              <w:jc w:val="center"/>
            </w:pPr>
            <w:r>
              <w:t xml:space="preserve">N.R.M. </w:t>
            </w:r>
          </w:p>
          <w:p w14:paraId="67060FCA" w14:textId="77777777" w:rsidR="001324FF" w:rsidRDefault="001324FF" w:rsidP="00F03A3E">
            <w:pPr>
              <w:spacing w:before="40" w:after="40" w:line="240" w:lineRule="auto"/>
              <w:ind w:left="57" w:right="57"/>
              <w:jc w:val="center"/>
            </w:pPr>
            <w:r>
              <w:t xml:space="preserve">Renewal of the certificate of approval after </w:t>
            </w:r>
          </w:p>
          <w:p w14:paraId="6E98AE18" w14:textId="77777777" w:rsidR="001324FF" w:rsidRPr="006E6F41" w:rsidRDefault="001324FF" w:rsidP="00F03A3E">
            <w:pPr>
              <w:spacing w:before="40" w:after="40" w:line="240" w:lineRule="auto"/>
              <w:ind w:left="57" w:right="57"/>
              <w:jc w:val="center"/>
            </w:pPr>
            <w:r>
              <w:t>31 December 2018</w:t>
            </w:r>
          </w:p>
        </w:tc>
      </w:tr>
      <w:tr w:rsidR="001324FF" w:rsidRPr="006E6F41" w14:paraId="694867A8" w14:textId="77777777" w:rsidTr="00F03A3E">
        <w:trPr>
          <w:cantSplit/>
        </w:trPr>
        <w:tc>
          <w:tcPr>
            <w:tcW w:w="1402" w:type="dxa"/>
            <w:tcBorders>
              <w:top w:val="single" w:sz="6" w:space="0" w:color="auto"/>
              <w:left w:val="single" w:sz="6" w:space="0" w:color="auto"/>
              <w:bottom w:val="single" w:sz="6" w:space="0" w:color="auto"/>
              <w:right w:val="nil"/>
            </w:tcBorders>
          </w:tcPr>
          <w:p w14:paraId="436C501B" w14:textId="77777777" w:rsidR="001324FF" w:rsidRPr="00693AE7" w:rsidRDefault="001324FF" w:rsidP="00F03A3E">
            <w:pPr>
              <w:tabs>
                <w:tab w:val="left" w:pos="170"/>
                <w:tab w:val="left" w:pos="1021"/>
              </w:tabs>
              <w:overflowPunct w:val="0"/>
              <w:autoSpaceDE w:val="0"/>
              <w:autoSpaceDN w:val="0"/>
              <w:adjustRightInd w:val="0"/>
              <w:spacing w:before="40" w:after="40" w:line="240" w:lineRule="auto"/>
              <w:ind w:left="57" w:right="57"/>
              <w:jc w:val="both"/>
              <w:textAlignment w:val="baseline"/>
              <w:rPr>
                <w:u w:val="single"/>
              </w:rPr>
            </w:pPr>
            <w:r>
              <w:t>9.3.1.21.7 9.3.2.21.7 9.3.3.21.7</w:t>
            </w:r>
          </w:p>
        </w:tc>
        <w:tc>
          <w:tcPr>
            <w:tcW w:w="3048" w:type="dxa"/>
            <w:tcBorders>
              <w:top w:val="single" w:sz="6" w:space="0" w:color="auto"/>
              <w:left w:val="single" w:sz="6" w:space="0" w:color="auto"/>
              <w:bottom w:val="single" w:sz="6" w:space="0" w:color="auto"/>
              <w:right w:val="nil"/>
            </w:tcBorders>
          </w:tcPr>
          <w:p w14:paraId="2D49E9F6" w14:textId="77777777" w:rsidR="001324FF" w:rsidRPr="006E6F41" w:rsidRDefault="001324FF" w:rsidP="00F03A3E">
            <w:pPr>
              <w:tabs>
                <w:tab w:val="left" w:pos="170"/>
              </w:tabs>
              <w:overflowPunct w:val="0"/>
              <w:autoSpaceDE w:val="0"/>
              <w:autoSpaceDN w:val="0"/>
              <w:adjustRightInd w:val="0"/>
              <w:spacing w:before="40" w:after="40" w:line="240" w:lineRule="auto"/>
              <w:ind w:left="57" w:right="57"/>
              <w:textAlignment w:val="baseline"/>
              <w:rPr>
                <w:u w:val="single"/>
              </w:rPr>
            </w:pPr>
            <w:r>
              <w:t>Vacuum or overpressure alarms in cargo tanks for the carriage of substances without remark 5 in column (20) of Table C of Chapter 3.2</w:t>
            </w:r>
          </w:p>
        </w:tc>
        <w:tc>
          <w:tcPr>
            <w:tcW w:w="5018" w:type="dxa"/>
            <w:tcBorders>
              <w:top w:val="single" w:sz="6" w:space="0" w:color="auto"/>
              <w:left w:val="single" w:sz="6" w:space="0" w:color="auto"/>
              <w:bottom w:val="single" w:sz="6" w:space="0" w:color="auto"/>
              <w:right w:val="single" w:sz="6" w:space="0" w:color="auto"/>
            </w:tcBorders>
          </w:tcPr>
          <w:p w14:paraId="07A14728" w14:textId="333E6495" w:rsidR="001324FF" w:rsidRPr="006E6F41" w:rsidRDefault="001324FF" w:rsidP="00F03A3E">
            <w:pPr>
              <w:spacing w:before="40" w:after="40" w:line="240" w:lineRule="auto"/>
              <w:ind w:left="57" w:right="57"/>
              <w:jc w:val="center"/>
              <w:rPr>
                <w:szCs w:val="24"/>
              </w:rPr>
            </w:pPr>
            <w:r>
              <w:t>N.R.M. from 1 January 2001</w:t>
            </w:r>
          </w:p>
          <w:p w14:paraId="51337344" w14:textId="77777777" w:rsidR="001324FF" w:rsidRDefault="001324FF" w:rsidP="00F03A3E">
            <w:pPr>
              <w:spacing w:before="40" w:after="40" w:line="240" w:lineRule="auto"/>
              <w:ind w:left="57" w:right="57"/>
              <w:jc w:val="center"/>
            </w:pPr>
            <w:r>
              <w:t xml:space="preserve">Renewal of the certificate of approval after </w:t>
            </w:r>
          </w:p>
          <w:p w14:paraId="3DD9D836" w14:textId="77777777" w:rsidR="001324FF" w:rsidRPr="006E6F41" w:rsidRDefault="001324FF" w:rsidP="00F03A3E">
            <w:pPr>
              <w:spacing w:before="40" w:after="40" w:line="240" w:lineRule="auto"/>
              <w:ind w:left="57" w:right="57"/>
              <w:jc w:val="center"/>
            </w:pPr>
            <w:r>
              <w:t>31 December 2018</w:t>
            </w:r>
          </w:p>
        </w:tc>
      </w:tr>
      <w:tr w:rsidR="001324FF" w:rsidRPr="006E6F41" w14:paraId="456B611D" w14:textId="77777777" w:rsidTr="00F03A3E">
        <w:trPr>
          <w:cantSplit/>
        </w:trPr>
        <w:tc>
          <w:tcPr>
            <w:tcW w:w="1402" w:type="dxa"/>
            <w:tcBorders>
              <w:top w:val="single" w:sz="6" w:space="0" w:color="auto"/>
              <w:left w:val="single" w:sz="6" w:space="0" w:color="auto"/>
              <w:bottom w:val="single" w:sz="6" w:space="0" w:color="auto"/>
              <w:right w:val="nil"/>
            </w:tcBorders>
          </w:tcPr>
          <w:p w14:paraId="19BD8248" w14:textId="77777777" w:rsidR="001324FF" w:rsidRPr="00693AE7" w:rsidRDefault="001324FF" w:rsidP="00F03A3E">
            <w:pPr>
              <w:tabs>
                <w:tab w:val="left" w:pos="170"/>
                <w:tab w:val="left" w:pos="1021"/>
              </w:tabs>
              <w:overflowPunct w:val="0"/>
              <w:autoSpaceDE w:val="0"/>
              <w:autoSpaceDN w:val="0"/>
              <w:adjustRightInd w:val="0"/>
              <w:spacing w:before="40" w:after="40" w:line="240" w:lineRule="auto"/>
              <w:ind w:left="57" w:right="57"/>
              <w:jc w:val="both"/>
              <w:textAlignment w:val="baseline"/>
            </w:pPr>
            <w:r>
              <w:t>9.3.1.21.7 9.3.2.21.7 9.3.3.21.7</w:t>
            </w:r>
          </w:p>
        </w:tc>
        <w:tc>
          <w:tcPr>
            <w:tcW w:w="3048" w:type="dxa"/>
            <w:tcBorders>
              <w:top w:val="single" w:sz="6" w:space="0" w:color="auto"/>
              <w:left w:val="single" w:sz="6" w:space="0" w:color="auto"/>
              <w:bottom w:val="single" w:sz="6" w:space="0" w:color="auto"/>
              <w:right w:val="nil"/>
            </w:tcBorders>
          </w:tcPr>
          <w:p w14:paraId="163BCD5D" w14:textId="77777777" w:rsidR="001324FF" w:rsidRPr="006E6F41" w:rsidRDefault="001324FF" w:rsidP="00F03A3E">
            <w:pPr>
              <w:tabs>
                <w:tab w:val="left" w:pos="170"/>
              </w:tabs>
              <w:overflowPunct w:val="0"/>
              <w:autoSpaceDE w:val="0"/>
              <w:autoSpaceDN w:val="0"/>
              <w:adjustRightInd w:val="0"/>
              <w:spacing w:before="40" w:after="40" w:line="240" w:lineRule="auto"/>
              <w:ind w:left="57" w:right="57"/>
              <w:textAlignment w:val="baseline"/>
            </w:pPr>
            <w:r>
              <w:t>Temperature alarms in cargo tanks</w:t>
            </w:r>
          </w:p>
        </w:tc>
        <w:tc>
          <w:tcPr>
            <w:tcW w:w="5018" w:type="dxa"/>
            <w:tcBorders>
              <w:top w:val="single" w:sz="6" w:space="0" w:color="auto"/>
              <w:left w:val="single" w:sz="6" w:space="0" w:color="auto"/>
              <w:bottom w:val="single" w:sz="6" w:space="0" w:color="auto"/>
              <w:right w:val="single" w:sz="6" w:space="0" w:color="auto"/>
            </w:tcBorders>
          </w:tcPr>
          <w:p w14:paraId="0F422E06" w14:textId="7BA56EC8" w:rsidR="001324FF" w:rsidRPr="006E6F41" w:rsidRDefault="001324FF" w:rsidP="00F03A3E">
            <w:pPr>
              <w:spacing w:before="40" w:after="40" w:line="240" w:lineRule="auto"/>
              <w:ind w:left="57" w:right="57"/>
              <w:jc w:val="center"/>
              <w:rPr>
                <w:szCs w:val="24"/>
              </w:rPr>
            </w:pPr>
            <w:r>
              <w:t>N.R.M. from 1 January 2001</w:t>
            </w:r>
          </w:p>
          <w:p w14:paraId="78EC495C" w14:textId="77777777" w:rsidR="001324FF" w:rsidRDefault="001324FF" w:rsidP="00F03A3E">
            <w:pPr>
              <w:spacing w:before="40" w:after="40" w:line="240" w:lineRule="auto"/>
              <w:ind w:left="57" w:right="57"/>
              <w:jc w:val="center"/>
            </w:pPr>
            <w:r>
              <w:t xml:space="preserve">Renewal of the certificate of approval after </w:t>
            </w:r>
          </w:p>
          <w:p w14:paraId="1BC73C92" w14:textId="77777777" w:rsidR="001324FF" w:rsidRPr="006E6F41" w:rsidRDefault="001324FF" w:rsidP="00F03A3E">
            <w:pPr>
              <w:spacing w:before="40" w:after="40" w:line="240" w:lineRule="auto"/>
              <w:ind w:left="57" w:right="57"/>
              <w:jc w:val="center"/>
            </w:pPr>
            <w:r>
              <w:t>31 December 2018</w:t>
            </w:r>
          </w:p>
        </w:tc>
      </w:tr>
      <w:tr w:rsidR="001324FF" w:rsidRPr="006E6F41" w14:paraId="5EF7963E" w14:textId="77777777" w:rsidTr="00F03A3E">
        <w:trPr>
          <w:cantSplit/>
        </w:trPr>
        <w:tc>
          <w:tcPr>
            <w:tcW w:w="1402" w:type="dxa"/>
            <w:tcBorders>
              <w:top w:val="single" w:sz="6" w:space="0" w:color="auto"/>
              <w:left w:val="single" w:sz="6" w:space="0" w:color="auto"/>
              <w:bottom w:val="single" w:sz="6" w:space="0" w:color="auto"/>
              <w:right w:val="nil"/>
            </w:tcBorders>
          </w:tcPr>
          <w:p w14:paraId="43797897" w14:textId="77777777" w:rsidR="001324FF" w:rsidRPr="00693AE7" w:rsidRDefault="001324FF" w:rsidP="00F03A3E">
            <w:pPr>
              <w:spacing w:before="40" w:after="40" w:line="240" w:lineRule="auto"/>
              <w:ind w:left="57" w:right="57"/>
              <w:jc w:val="both"/>
            </w:pPr>
            <w:r>
              <w:t>9.3.1.22.4</w:t>
            </w:r>
          </w:p>
        </w:tc>
        <w:tc>
          <w:tcPr>
            <w:tcW w:w="3048" w:type="dxa"/>
            <w:tcBorders>
              <w:top w:val="single" w:sz="6" w:space="0" w:color="auto"/>
              <w:left w:val="single" w:sz="6" w:space="0" w:color="auto"/>
              <w:bottom w:val="single" w:sz="6" w:space="0" w:color="auto"/>
              <w:right w:val="nil"/>
            </w:tcBorders>
          </w:tcPr>
          <w:p w14:paraId="261417A4" w14:textId="77777777" w:rsidR="001324FF" w:rsidRPr="006E6F41" w:rsidRDefault="001324FF" w:rsidP="00F03A3E">
            <w:pPr>
              <w:spacing w:before="40" w:after="40" w:line="240" w:lineRule="auto"/>
              <w:ind w:left="57" w:right="57"/>
            </w:pPr>
            <w:r>
              <w:t xml:space="preserve">Prevention of spark-formation by closure devices </w:t>
            </w:r>
          </w:p>
        </w:tc>
        <w:tc>
          <w:tcPr>
            <w:tcW w:w="5018" w:type="dxa"/>
            <w:tcBorders>
              <w:top w:val="single" w:sz="6" w:space="0" w:color="auto"/>
              <w:left w:val="single" w:sz="6" w:space="0" w:color="auto"/>
              <w:bottom w:val="single" w:sz="6" w:space="0" w:color="auto"/>
              <w:right w:val="single" w:sz="6" w:space="0" w:color="auto"/>
            </w:tcBorders>
          </w:tcPr>
          <w:p w14:paraId="6BDBBFCC" w14:textId="1497F9E0" w:rsidR="001324FF" w:rsidRPr="006E6F41" w:rsidRDefault="001324FF" w:rsidP="00F03A3E">
            <w:pPr>
              <w:spacing w:before="40" w:after="40" w:line="240" w:lineRule="auto"/>
              <w:ind w:left="57" w:right="57"/>
              <w:jc w:val="center"/>
              <w:rPr>
                <w:szCs w:val="24"/>
              </w:rPr>
            </w:pPr>
            <w:r>
              <w:t>N.R.M. from 1 January 2003</w:t>
            </w:r>
          </w:p>
          <w:p w14:paraId="6859F16A" w14:textId="77777777" w:rsidR="001324FF" w:rsidRDefault="001324FF" w:rsidP="00F03A3E">
            <w:pPr>
              <w:spacing w:before="40" w:after="40" w:line="240" w:lineRule="auto"/>
              <w:ind w:left="57" w:right="57"/>
              <w:jc w:val="center"/>
            </w:pPr>
            <w:r>
              <w:t xml:space="preserve">Renewal of the certificate of approval after </w:t>
            </w:r>
          </w:p>
          <w:p w14:paraId="5D8F5688" w14:textId="77777777" w:rsidR="001324FF" w:rsidRPr="006E6F41" w:rsidRDefault="001324FF" w:rsidP="00F03A3E">
            <w:pPr>
              <w:spacing w:before="40" w:after="40" w:line="240" w:lineRule="auto"/>
              <w:ind w:left="57" w:right="57"/>
              <w:jc w:val="center"/>
            </w:pPr>
            <w:r>
              <w:t>31 December 2018</w:t>
            </w:r>
          </w:p>
        </w:tc>
      </w:tr>
      <w:tr w:rsidR="001324FF" w:rsidRPr="006E6F41" w14:paraId="48A5B3B6" w14:textId="77777777" w:rsidTr="00F03A3E">
        <w:trPr>
          <w:cantSplit/>
        </w:trPr>
        <w:tc>
          <w:tcPr>
            <w:tcW w:w="1402" w:type="dxa"/>
            <w:tcBorders>
              <w:top w:val="single" w:sz="6" w:space="0" w:color="auto"/>
              <w:left w:val="single" w:sz="6" w:space="0" w:color="auto"/>
              <w:bottom w:val="single" w:sz="6" w:space="0" w:color="auto"/>
              <w:right w:val="nil"/>
            </w:tcBorders>
          </w:tcPr>
          <w:p w14:paraId="5B4BA582" w14:textId="77777777" w:rsidR="001324FF" w:rsidRPr="00693AE7" w:rsidRDefault="001324FF" w:rsidP="00F03A3E">
            <w:pPr>
              <w:spacing w:before="40" w:after="40" w:line="240" w:lineRule="auto"/>
              <w:ind w:left="57" w:right="57"/>
              <w:rPr>
                <w:u w:val="single"/>
              </w:rPr>
            </w:pPr>
            <w:r>
              <w:t>9.3.1.22.3 9.3.2.22.4 (a) 9.3.3.22.4 (a)</w:t>
            </w:r>
          </w:p>
        </w:tc>
        <w:tc>
          <w:tcPr>
            <w:tcW w:w="3048" w:type="dxa"/>
            <w:tcBorders>
              <w:top w:val="single" w:sz="6" w:space="0" w:color="auto"/>
              <w:left w:val="single" w:sz="6" w:space="0" w:color="auto"/>
              <w:bottom w:val="single" w:sz="6" w:space="0" w:color="auto"/>
              <w:right w:val="nil"/>
            </w:tcBorders>
          </w:tcPr>
          <w:p w14:paraId="00195608" w14:textId="77777777" w:rsidR="001324FF" w:rsidRPr="006E6F41" w:rsidRDefault="001324FF" w:rsidP="00F03A3E">
            <w:pPr>
              <w:spacing w:before="40" w:after="40" w:line="240" w:lineRule="auto"/>
              <w:ind w:left="57" w:right="57"/>
            </w:pPr>
            <w:r>
              <w:t>Position of exhaust outlets of pressure relief valves/high velocity vent valves above the deck</w:t>
            </w:r>
          </w:p>
        </w:tc>
        <w:tc>
          <w:tcPr>
            <w:tcW w:w="5018" w:type="dxa"/>
            <w:tcBorders>
              <w:top w:val="single" w:sz="6" w:space="0" w:color="auto"/>
              <w:left w:val="single" w:sz="6" w:space="0" w:color="auto"/>
              <w:bottom w:val="single" w:sz="6" w:space="0" w:color="auto"/>
              <w:right w:val="single" w:sz="6" w:space="0" w:color="auto"/>
            </w:tcBorders>
          </w:tcPr>
          <w:p w14:paraId="6706104D" w14:textId="2559CCBC" w:rsidR="001324FF" w:rsidRDefault="001324FF" w:rsidP="00F03A3E">
            <w:pPr>
              <w:spacing w:before="40" w:after="40" w:line="240" w:lineRule="auto"/>
              <w:ind w:left="57" w:right="57"/>
              <w:jc w:val="center"/>
            </w:pPr>
            <w:r>
              <w:t>N.R.M.</w:t>
            </w:r>
          </w:p>
          <w:p w14:paraId="6EAC37EE" w14:textId="77777777" w:rsidR="001324FF" w:rsidRDefault="001324FF" w:rsidP="00F03A3E">
            <w:pPr>
              <w:spacing w:before="40" w:after="40" w:line="240" w:lineRule="auto"/>
              <w:ind w:left="57" w:right="57"/>
              <w:jc w:val="center"/>
            </w:pPr>
            <w:r>
              <w:t xml:space="preserve">Renewal of the certificate of approval after </w:t>
            </w:r>
          </w:p>
          <w:p w14:paraId="5FEAAAC2" w14:textId="77777777" w:rsidR="001324FF" w:rsidRPr="006E6F41" w:rsidRDefault="001324FF" w:rsidP="00F03A3E">
            <w:pPr>
              <w:spacing w:before="40" w:after="40" w:line="240" w:lineRule="auto"/>
              <w:ind w:left="57" w:right="57"/>
              <w:jc w:val="center"/>
            </w:pPr>
            <w:r>
              <w:t>31 December 2018</w:t>
            </w:r>
          </w:p>
        </w:tc>
      </w:tr>
      <w:tr w:rsidR="001324FF" w:rsidRPr="006E6F41" w14:paraId="1B8DE948" w14:textId="77777777" w:rsidTr="00F03A3E">
        <w:trPr>
          <w:cantSplit/>
        </w:trPr>
        <w:tc>
          <w:tcPr>
            <w:tcW w:w="1402" w:type="dxa"/>
            <w:tcBorders>
              <w:top w:val="single" w:sz="6" w:space="0" w:color="auto"/>
              <w:left w:val="single" w:sz="6" w:space="0" w:color="auto"/>
              <w:bottom w:val="single" w:sz="6" w:space="0" w:color="auto"/>
              <w:right w:val="nil"/>
            </w:tcBorders>
          </w:tcPr>
          <w:p w14:paraId="17EC21CA" w14:textId="77777777" w:rsidR="001324FF" w:rsidRPr="00693AE7" w:rsidRDefault="001324FF" w:rsidP="00F03A3E">
            <w:pPr>
              <w:spacing w:before="40" w:after="40" w:line="240" w:lineRule="auto"/>
              <w:ind w:left="57" w:right="57"/>
              <w:jc w:val="both"/>
            </w:pPr>
            <w:r>
              <w:t>9.3.2.22.4 (a) 9.3.3.22.4 (e)</w:t>
            </w:r>
          </w:p>
        </w:tc>
        <w:tc>
          <w:tcPr>
            <w:tcW w:w="3048" w:type="dxa"/>
            <w:tcBorders>
              <w:top w:val="single" w:sz="6" w:space="0" w:color="auto"/>
              <w:left w:val="single" w:sz="6" w:space="0" w:color="auto"/>
              <w:bottom w:val="single" w:sz="6" w:space="0" w:color="auto"/>
              <w:right w:val="nil"/>
            </w:tcBorders>
          </w:tcPr>
          <w:p w14:paraId="58D8FF99" w14:textId="77777777" w:rsidR="001324FF" w:rsidRPr="006E6F41" w:rsidRDefault="001324FF" w:rsidP="00F03A3E">
            <w:pPr>
              <w:spacing w:before="40" w:after="40" w:line="240" w:lineRule="auto"/>
              <w:ind w:left="57" w:right="57"/>
            </w:pPr>
            <w:r>
              <w:t>Set pressure of relief valve/high-velocity vent valve</w:t>
            </w:r>
          </w:p>
        </w:tc>
        <w:tc>
          <w:tcPr>
            <w:tcW w:w="5018" w:type="dxa"/>
            <w:tcBorders>
              <w:top w:val="single" w:sz="6" w:space="0" w:color="auto"/>
              <w:left w:val="single" w:sz="6" w:space="0" w:color="auto"/>
              <w:bottom w:val="single" w:sz="6" w:space="0" w:color="auto"/>
              <w:right w:val="single" w:sz="6" w:space="0" w:color="auto"/>
            </w:tcBorders>
          </w:tcPr>
          <w:p w14:paraId="17D279C9" w14:textId="77777777" w:rsidR="001324FF" w:rsidRPr="006E6F41" w:rsidRDefault="001324FF" w:rsidP="00F03A3E">
            <w:pPr>
              <w:spacing w:before="40" w:after="40" w:line="240" w:lineRule="auto"/>
              <w:ind w:left="57" w:right="57"/>
              <w:jc w:val="center"/>
            </w:pPr>
            <w:r>
              <w:t>N.R.M.</w:t>
            </w:r>
          </w:p>
          <w:p w14:paraId="0096C866" w14:textId="77777777" w:rsidR="001324FF" w:rsidRDefault="001324FF" w:rsidP="00F03A3E">
            <w:pPr>
              <w:spacing w:before="40" w:after="40" w:line="240" w:lineRule="auto"/>
              <w:ind w:left="57" w:right="57"/>
              <w:jc w:val="center"/>
            </w:pPr>
            <w:r>
              <w:t xml:space="preserve">Renewal of the certificate of approval after </w:t>
            </w:r>
          </w:p>
          <w:p w14:paraId="3392A342" w14:textId="77777777" w:rsidR="001324FF" w:rsidRPr="006E6F41" w:rsidRDefault="001324FF" w:rsidP="00F03A3E">
            <w:pPr>
              <w:spacing w:before="40" w:after="40" w:line="240" w:lineRule="auto"/>
              <w:ind w:left="57" w:right="57"/>
              <w:jc w:val="center"/>
            </w:pPr>
            <w:r>
              <w:t>31 December 2018</w:t>
            </w:r>
          </w:p>
        </w:tc>
      </w:tr>
      <w:tr w:rsidR="001324FF" w:rsidRPr="006E6F41" w14:paraId="4F0896D0" w14:textId="77777777" w:rsidTr="00F03A3E">
        <w:trPr>
          <w:cantSplit/>
        </w:trPr>
        <w:tc>
          <w:tcPr>
            <w:tcW w:w="1402" w:type="dxa"/>
            <w:tcBorders>
              <w:top w:val="single" w:sz="6" w:space="0" w:color="auto"/>
              <w:left w:val="single" w:sz="6" w:space="0" w:color="auto"/>
              <w:bottom w:val="single" w:sz="6" w:space="0" w:color="auto"/>
              <w:right w:val="nil"/>
            </w:tcBorders>
          </w:tcPr>
          <w:p w14:paraId="2E3B2704" w14:textId="77777777" w:rsidR="001324FF" w:rsidRPr="00693AE7" w:rsidRDefault="001324FF" w:rsidP="00F03A3E">
            <w:pPr>
              <w:spacing w:before="40" w:after="40" w:line="240" w:lineRule="auto"/>
              <w:ind w:left="57" w:right="57"/>
              <w:jc w:val="both"/>
            </w:pPr>
            <w:r>
              <w:t>9.3.2.25.1 9.3.3.25.1</w:t>
            </w:r>
          </w:p>
        </w:tc>
        <w:tc>
          <w:tcPr>
            <w:tcW w:w="3048" w:type="dxa"/>
            <w:tcBorders>
              <w:top w:val="single" w:sz="6" w:space="0" w:color="auto"/>
              <w:left w:val="single" w:sz="6" w:space="0" w:color="auto"/>
              <w:bottom w:val="single" w:sz="6" w:space="0" w:color="auto"/>
              <w:right w:val="nil"/>
            </w:tcBorders>
          </w:tcPr>
          <w:p w14:paraId="2E549AF6" w14:textId="77777777" w:rsidR="001324FF" w:rsidRPr="00693AE7" w:rsidRDefault="001324FF" w:rsidP="00F03A3E">
            <w:pPr>
              <w:spacing w:before="40" w:after="40" w:line="240" w:lineRule="auto"/>
              <w:ind w:left="57" w:right="57"/>
            </w:pPr>
            <w:r>
              <w:t>Shutdown of cargo pumps</w:t>
            </w:r>
          </w:p>
        </w:tc>
        <w:tc>
          <w:tcPr>
            <w:tcW w:w="5018" w:type="dxa"/>
            <w:tcBorders>
              <w:top w:val="single" w:sz="6" w:space="0" w:color="auto"/>
              <w:left w:val="single" w:sz="6" w:space="0" w:color="auto"/>
              <w:bottom w:val="single" w:sz="6" w:space="0" w:color="auto"/>
              <w:right w:val="single" w:sz="6" w:space="0" w:color="auto"/>
            </w:tcBorders>
          </w:tcPr>
          <w:p w14:paraId="7EC98AAB" w14:textId="77777777" w:rsidR="001324FF" w:rsidRDefault="001324FF" w:rsidP="00F03A3E">
            <w:pPr>
              <w:spacing w:before="40" w:after="40" w:line="240" w:lineRule="auto"/>
              <w:ind w:left="57" w:right="57"/>
              <w:jc w:val="center"/>
            </w:pPr>
            <w:r>
              <w:t xml:space="preserve">N.R.M. </w:t>
            </w:r>
          </w:p>
          <w:p w14:paraId="14D9CCA1" w14:textId="77777777" w:rsidR="001324FF" w:rsidRDefault="001324FF" w:rsidP="00F03A3E">
            <w:pPr>
              <w:spacing w:before="40" w:after="40" w:line="240" w:lineRule="auto"/>
              <w:ind w:left="57" w:right="57"/>
              <w:jc w:val="center"/>
            </w:pPr>
            <w:r>
              <w:t xml:space="preserve">Renewal of the certificate of approval after </w:t>
            </w:r>
          </w:p>
          <w:p w14:paraId="028BFA29" w14:textId="77777777" w:rsidR="001324FF" w:rsidRPr="006E6F41" w:rsidRDefault="001324FF" w:rsidP="00F03A3E">
            <w:pPr>
              <w:spacing w:before="40" w:after="40" w:line="240" w:lineRule="auto"/>
              <w:ind w:left="57" w:right="57"/>
              <w:jc w:val="center"/>
            </w:pPr>
            <w:r>
              <w:t>31 December 2018</w:t>
            </w:r>
          </w:p>
        </w:tc>
      </w:tr>
      <w:tr w:rsidR="001324FF" w:rsidRPr="006E6F41" w14:paraId="1C2E397F" w14:textId="77777777" w:rsidTr="00F03A3E">
        <w:trPr>
          <w:cantSplit/>
        </w:trPr>
        <w:tc>
          <w:tcPr>
            <w:tcW w:w="1402" w:type="dxa"/>
            <w:tcBorders>
              <w:top w:val="single" w:sz="6" w:space="0" w:color="auto"/>
              <w:left w:val="single" w:sz="6" w:space="0" w:color="auto"/>
              <w:bottom w:val="single" w:sz="6" w:space="0" w:color="auto"/>
              <w:right w:val="nil"/>
            </w:tcBorders>
          </w:tcPr>
          <w:p w14:paraId="178E91F1" w14:textId="77777777" w:rsidR="001324FF" w:rsidRPr="00693AE7" w:rsidRDefault="001324FF" w:rsidP="00F03A3E">
            <w:pPr>
              <w:tabs>
                <w:tab w:val="left" w:pos="708"/>
                <w:tab w:val="center" w:pos="4320"/>
                <w:tab w:val="right" w:pos="8640"/>
              </w:tabs>
              <w:spacing w:before="40" w:after="40" w:line="240" w:lineRule="auto"/>
              <w:ind w:left="57" w:right="57"/>
              <w:jc w:val="both"/>
            </w:pPr>
            <w:r>
              <w:t>9.3.2.25.8 (a)</w:t>
            </w:r>
          </w:p>
        </w:tc>
        <w:tc>
          <w:tcPr>
            <w:tcW w:w="3048" w:type="dxa"/>
            <w:tcBorders>
              <w:top w:val="single" w:sz="6" w:space="0" w:color="auto"/>
              <w:left w:val="single" w:sz="6" w:space="0" w:color="auto"/>
              <w:bottom w:val="single" w:sz="6" w:space="0" w:color="auto"/>
              <w:right w:val="nil"/>
            </w:tcBorders>
          </w:tcPr>
          <w:p w14:paraId="53819601" w14:textId="77777777" w:rsidR="001324FF" w:rsidRPr="006E6F41" w:rsidRDefault="001324FF" w:rsidP="00F03A3E">
            <w:pPr>
              <w:spacing w:before="40" w:after="40" w:line="240" w:lineRule="auto"/>
              <w:ind w:left="57" w:right="57"/>
            </w:pPr>
            <w:r>
              <w:t xml:space="preserve">Ballasting suction pipes located within the cargo area but outside the cargo tanks </w:t>
            </w:r>
          </w:p>
        </w:tc>
        <w:tc>
          <w:tcPr>
            <w:tcW w:w="5018" w:type="dxa"/>
            <w:tcBorders>
              <w:top w:val="single" w:sz="6" w:space="0" w:color="auto"/>
              <w:left w:val="single" w:sz="6" w:space="0" w:color="auto"/>
              <w:bottom w:val="single" w:sz="6" w:space="0" w:color="auto"/>
              <w:right w:val="single" w:sz="6" w:space="0" w:color="auto"/>
            </w:tcBorders>
          </w:tcPr>
          <w:p w14:paraId="2D647AD5" w14:textId="77777777" w:rsidR="001324FF" w:rsidRDefault="001324FF" w:rsidP="00F03A3E">
            <w:pPr>
              <w:spacing w:before="40" w:after="40" w:line="240" w:lineRule="auto"/>
              <w:ind w:left="57" w:right="57"/>
              <w:jc w:val="center"/>
            </w:pPr>
            <w:r>
              <w:t xml:space="preserve">N.R.M. </w:t>
            </w:r>
          </w:p>
          <w:p w14:paraId="02C90863" w14:textId="77777777" w:rsidR="001324FF" w:rsidRDefault="001324FF" w:rsidP="00F03A3E">
            <w:pPr>
              <w:spacing w:before="40" w:after="40" w:line="240" w:lineRule="auto"/>
              <w:ind w:left="57" w:right="57"/>
              <w:jc w:val="center"/>
            </w:pPr>
            <w:r>
              <w:t xml:space="preserve">Renewal of the certificate of approval after </w:t>
            </w:r>
          </w:p>
          <w:p w14:paraId="75536A9F" w14:textId="77777777" w:rsidR="001324FF" w:rsidRPr="006E6F41" w:rsidRDefault="001324FF" w:rsidP="00F03A3E">
            <w:pPr>
              <w:spacing w:before="40" w:after="40" w:line="240" w:lineRule="auto"/>
              <w:ind w:left="57" w:right="57"/>
              <w:jc w:val="center"/>
            </w:pPr>
            <w:r>
              <w:t>31 December 2018</w:t>
            </w:r>
          </w:p>
        </w:tc>
      </w:tr>
      <w:tr w:rsidR="001324FF" w:rsidRPr="006E6F41" w14:paraId="1DA088D8" w14:textId="77777777" w:rsidTr="00F03A3E">
        <w:trPr>
          <w:cantSplit/>
        </w:trPr>
        <w:tc>
          <w:tcPr>
            <w:tcW w:w="1402" w:type="dxa"/>
            <w:tcBorders>
              <w:top w:val="single" w:sz="6" w:space="0" w:color="auto"/>
              <w:left w:val="single" w:sz="6" w:space="0" w:color="auto"/>
              <w:bottom w:val="single" w:sz="6" w:space="0" w:color="auto"/>
              <w:right w:val="nil"/>
            </w:tcBorders>
          </w:tcPr>
          <w:p w14:paraId="34607E8D" w14:textId="77777777" w:rsidR="001324FF" w:rsidRPr="00693AE7" w:rsidRDefault="001324FF" w:rsidP="00F03A3E">
            <w:pPr>
              <w:spacing w:before="40" w:after="40" w:line="240" w:lineRule="auto"/>
              <w:ind w:left="57" w:right="57"/>
              <w:jc w:val="both"/>
            </w:pPr>
            <w:r>
              <w:lastRenderedPageBreak/>
              <w:t>9.3.2.25.9 9.3.3.25.9</w:t>
            </w:r>
          </w:p>
        </w:tc>
        <w:tc>
          <w:tcPr>
            <w:tcW w:w="3048" w:type="dxa"/>
            <w:tcBorders>
              <w:top w:val="single" w:sz="6" w:space="0" w:color="auto"/>
              <w:left w:val="single" w:sz="6" w:space="0" w:color="auto"/>
              <w:bottom w:val="single" w:sz="6" w:space="0" w:color="auto"/>
              <w:right w:val="nil"/>
            </w:tcBorders>
          </w:tcPr>
          <w:p w14:paraId="74E3B0A6" w14:textId="77777777" w:rsidR="001324FF" w:rsidRPr="00693AE7" w:rsidRDefault="001324FF" w:rsidP="00F03A3E">
            <w:pPr>
              <w:spacing w:before="40" w:after="40" w:line="240" w:lineRule="auto"/>
              <w:ind w:left="57" w:right="57"/>
            </w:pPr>
            <w:r>
              <w:t>Loading and unloading flow</w:t>
            </w:r>
          </w:p>
        </w:tc>
        <w:tc>
          <w:tcPr>
            <w:tcW w:w="5018" w:type="dxa"/>
            <w:tcBorders>
              <w:top w:val="single" w:sz="6" w:space="0" w:color="auto"/>
              <w:left w:val="single" w:sz="6" w:space="0" w:color="auto"/>
              <w:bottom w:val="single" w:sz="6" w:space="0" w:color="auto"/>
              <w:right w:val="single" w:sz="6" w:space="0" w:color="auto"/>
            </w:tcBorders>
          </w:tcPr>
          <w:p w14:paraId="5DFCD0CE" w14:textId="01101148" w:rsidR="001324FF" w:rsidRPr="006E6F41" w:rsidRDefault="001324FF" w:rsidP="00F03A3E">
            <w:pPr>
              <w:spacing w:before="40" w:after="40" w:line="240" w:lineRule="auto"/>
              <w:ind w:left="57" w:right="57"/>
              <w:jc w:val="center"/>
              <w:rPr>
                <w:szCs w:val="24"/>
              </w:rPr>
            </w:pPr>
            <w:r>
              <w:t>N.R.M. from 1 January 2003</w:t>
            </w:r>
          </w:p>
          <w:p w14:paraId="46E35C75" w14:textId="77777777" w:rsidR="001324FF" w:rsidRDefault="001324FF" w:rsidP="00F03A3E">
            <w:pPr>
              <w:spacing w:before="40" w:after="40" w:line="240" w:lineRule="auto"/>
              <w:ind w:left="57" w:right="57"/>
              <w:jc w:val="center"/>
            </w:pPr>
            <w:r>
              <w:t xml:space="preserve">Renewal of the certificate of approval after </w:t>
            </w:r>
          </w:p>
          <w:p w14:paraId="1B5EC461" w14:textId="77777777" w:rsidR="001324FF" w:rsidRPr="006E6F41" w:rsidRDefault="001324FF" w:rsidP="00F03A3E">
            <w:pPr>
              <w:spacing w:before="40" w:after="40" w:line="240" w:lineRule="auto"/>
              <w:ind w:left="57" w:right="57"/>
              <w:jc w:val="center"/>
            </w:pPr>
            <w:r>
              <w:t>31 December 2018</w:t>
            </w:r>
          </w:p>
        </w:tc>
      </w:tr>
      <w:tr w:rsidR="001324FF" w:rsidRPr="00BD6947" w14:paraId="65B2070F" w14:textId="77777777" w:rsidTr="00F03A3E">
        <w:trPr>
          <w:cantSplit/>
        </w:trPr>
        <w:tc>
          <w:tcPr>
            <w:tcW w:w="1402" w:type="dxa"/>
            <w:tcBorders>
              <w:top w:val="single" w:sz="6" w:space="0" w:color="auto"/>
              <w:left w:val="single" w:sz="6" w:space="0" w:color="auto"/>
              <w:bottom w:val="single" w:sz="6" w:space="0" w:color="auto"/>
              <w:right w:val="nil"/>
            </w:tcBorders>
          </w:tcPr>
          <w:p w14:paraId="32AE8483" w14:textId="77777777" w:rsidR="001324FF" w:rsidRPr="00693AE7" w:rsidRDefault="001324FF" w:rsidP="00F03A3E">
            <w:pPr>
              <w:spacing w:before="40" w:after="40" w:line="240" w:lineRule="auto"/>
              <w:ind w:left="57" w:right="57"/>
              <w:jc w:val="both"/>
            </w:pPr>
            <w:r>
              <w:t>9.3.3.25.12</w:t>
            </w:r>
          </w:p>
        </w:tc>
        <w:tc>
          <w:tcPr>
            <w:tcW w:w="3048" w:type="dxa"/>
            <w:tcBorders>
              <w:top w:val="single" w:sz="6" w:space="0" w:color="auto"/>
              <w:left w:val="single" w:sz="6" w:space="0" w:color="auto"/>
              <w:bottom w:val="single" w:sz="6" w:space="0" w:color="auto"/>
              <w:right w:val="nil"/>
            </w:tcBorders>
          </w:tcPr>
          <w:p w14:paraId="6C1E5859" w14:textId="7EB8F6BB" w:rsidR="001324FF" w:rsidRPr="006E6F41" w:rsidRDefault="001324FF" w:rsidP="00F03A3E">
            <w:pPr>
              <w:tabs>
                <w:tab w:val="left" w:pos="708"/>
                <w:tab w:val="center" w:pos="4320"/>
                <w:tab w:val="right" w:pos="8640"/>
              </w:tabs>
              <w:spacing w:before="40" w:after="40" w:line="240" w:lineRule="auto"/>
              <w:ind w:left="57" w:right="57"/>
            </w:pPr>
            <w:r>
              <w:t xml:space="preserve">9.3.3.25.1 (a) and (c), 9.3.3.25.2 (e), 9.3.3.25.3 and 9.3.3.25.4 (a) are not applicable for Type N open with the exception of Type N open carrying corrosive substances (see Chapter 3.2, Table C, column (5), hazard 8) </w:t>
            </w:r>
          </w:p>
        </w:tc>
        <w:tc>
          <w:tcPr>
            <w:tcW w:w="5018" w:type="dxa"/>
            <w:tcBorders>
              <w:top w:val="single" w:sz="6" w:space="0" w:color="auto"/>
              <w:left w:val="single" w:sz="6" w:space="0" w:color="auto"/>
              <w:bottom w:val="single" w:sz="6" w:space="0" w:color="auto"/>
              <w:right w:val="single" w:sz="6" w:space="0" w:color="auto"/>
            </w:tcBorders>
          </w:tcPr>
          <w:p w14:paraId="63304877" w14:textId="77777777" w:rsidR="001324FF" w:rsidRDefault="001324FF" w:rsidP="00F03A3E">
            <w:pPr>
              <w:spacing w:before="40" w:after="40" w:line="240" w:lineRule="auto"/>
              <w:ind w:left="57" w:right="57"/>
              <w:jc w:val="center"/>
            </w:pPr>
            <w:r>
              <w:t xml:space="preserve">N.R.M. </w:t>
            </w:r>
          </w:p>
          <w:p w14:paraId="4E58DA11" w14:textId="77777777" w:rsidR="001324FF" w:rsidRDefault="001324FF" w:rsidP="00F03A3E">
            <w:pPr>
              <w:spacing w:before="40" w:after="40" w:line="240" w:lineRule="auto"/>
              <w:ind w:left="57" w:right="57"/>
              <w:jc w:val="center"/>
            </w:pPr>
            <w:r>
              <w:t xml:space="preserve">Renewal of the certificate of approval after </w:t>
            </w:r>
          </w:p>
          <w:p w14:paraId="41B29A0A" w14:textId="77777777" w:rsidR="001324FF" w:rsidRPr="006E6F41" w:rsidRDefault="001324FF" w:rsidP="00F03A3E">
            <w:pPr>
              <w:spacing w:before="40" w:after="40" w:line="240" w:lineRule="auto"/>
              <w:ind w:left="57" w:right="57"/>
              <w:jc w:val="center"/>
            </w:pPr>
            <w:r>
              <w:t>31 December 2018</w:t>
            </w:r>
          </w:p>
          <w:p w14:paraId="7BCC3FA1" w14:textId="77777777" w:rsidR="001324FF" w:rsidRPr="006E6F41" w:rsidRDefault="001324FF" w:rsidP="00F03A3E">
            <w:pPr>
              <w:spacing w:before="40" w:after="40" w:line="240" w:lineRule="auto"/>
              <w:ind w:left="57" w:right="57"/>
              <w:jc w:val="both"/>
            </w:pPr>
            <w:r>
              <w:t>This time limit concerns only Type N open vessels carrying corrosive substances (see Chapter 3.2, Table C, column (5), hazard 8).</w:t>
            </w:r>
          </w:p>
        </w:tc>
      </w:tr>
      <w:tr w:rsidR="001324FF" w:rsidRPr="006E6F41" w14:paraId="5D689BE3" w14:textId="77777777" w:rsidTr="00F03A3E">
        <w:trPr>
          <w:cantSplit/>
        </w:trPr>
        <w:tc>
          <w:tcPr>
            <w:tcW w:w="1402" w:type="dxa"/>
            <w:tcBorders>
              <w:top w:val="single" w:sz="6" w:space="0" w:color="auto"/>
              <w:left w:val="single" w:sz="6" w:space="0" w:color="auto"/>
              <w:bottom w:val="single" w:sz="6" w:space="0" w:color="auto"/>
              <w:right w:val="nil"/>
            </w:tcBorders>
          </w:tcPr>
          <w:p w14:paraId="79C5C926" w14:textId="77777777" w:rsidR="001324FF" w:rsidRPr="00693AE7" w:rsidRDefault="001324FF" w:rsidP="00F03A3E">
            <w:pPr>
              <w:spacing w:before="40" w:after="40" w:line="240" w:lineRule="auto"/>
              <w:ind w:left="57" w:right="57"/>
              <w:jc w:val="both"/>
            </w:pPr>
            <w:r>
              <w:t>9.3.3.34.1</w:t>
            </w:r>
          </w:p>
        </w:tc>
        <w:tc>
          <w:tcPr>
            <w:tcW w:w="3048" w:type="dxa"/>
            <w:tcBorders>
              <w:top w:val="single" w:sz="6" w:space="0" w:color="auto"/>
              <w:left w:val="single" w:sz="6" w:space="0" w:color="auto"/>
              <w:bottom w:val="single" w:sz="6" w:space="0" w:color="auto"/>
              <w:right w:val="nil"/>
            </w:tcBorders>
          </w:tcPr>
          <w:p w14:paraId="33C2BCED" w14:textId="77777777" w:rsidR="001324FF" w:rsidRPr="00693AE7" w:rsidRDefault="001324FF" w:rsidP="00F03A3E">
            <w:pPr>
              <w:spacing w:before="40" w:after="40" w:line="240" w:lineRule="auto"/>
              <w:ind w:left="57" w:right="57"/>
              <w:jc w:val="both"/>
            </w:pPr>
            <w:r>
              <w:t>Exhaust pipes</w:t>
            </w:r>
          </w:p>
        </w:tc>
        <w:tc>
          <w:tcPr>
            <w:tcW w:w="5018" w:type="dxa"/>
            <w:tcBorders>
              <w:top w:val="single" w:sz="6" w:space="0" w:color="auto"/>
              <w:left w:val="single" w:sz="6" w:space="0" w:color="auto"/>
              <w:bottom w:val="single" w:sz="6" w:space="0" w:color="auto"/>
              <w:right w:val="single" w:sz="6" w:space="0" w:color="auto"/>
            </w:tcBorders>
          </w:tcPr>
          <w:p w14:paraId="50D6AF55" w14:textId="77777777" w:rsidR="001324FF" w:rsidRDefault="001324FF" w:rsidP="00F03A3E">
            <w:pPr>
              <w:spacing w:before="40" w:after="40" w:line="240" w:lineRule="auto"/>
              <w:ind w:left="57" w:right="57"/>
              <w:jc w:val="center"/>
            </w:pPr>
            <w:r>
              <w:t xml:space="preserve">N.R.M. </w:t>
            </w:r>
          </w:p>
          <w:p w14:paraId="5711248C" w14:textId="77777777" w:rsidR="001324FF" w:rsidRDefault="001324FF" w:rsidP="00F03A3E">
            <w:pPr>
              <w:spacing w:before="40" w:after="40" w:line="240" w:lineRule="auto"/>
              <w:ind w:left="57" w:right="57"/>
              <w:jc w:val="center"/>
            </w:pPr>
            <w:r>
              <w:t xml:space="preserve">Renewal of the certificate of approval after </w:t>
            </w:r>
          </w:p>
          <w:p w14:paraId="47B3F270" w14:textId="77777777" w:rsidR="001324FF" w:rsidRPr="006E6F41" w:rsidRDefault="001324FF" w:rsidP="00F03A3E">
            <w:pPr>
              <w:spacing w:before="40" w:after="40" w:line="240" w:lineRule="auto"/>
              <w:ind w:left="57" w:right="57"/>
              <w:jc w:val="center"/>
            </w:pPr>
            <w:r>
              <w:t>31 December 2018</w:t>
            </w:r>
          </w:p>
        </w:tc>
      </w:tr>
      <w:tr w:rsidR="001324FF" w:rsidRPr="006E6F41" w14:paraId="62F75117" w14:textId="77777777" w:rsidTr="00F03A3E">
        <w:trPr>
          <w:cantSplit/>
        </w:trPr>
        <w:tc>
          <w:tcPr>
            <w:tcW w:w="1402" w:type="dxa"/>
            <w:tcBorders>
              <w:top w:val="single" w:sz="6" w:space="0" w:color="auto"/>
              <w:left w:val="single" w:sz="6" w:space="0" w:color="auto"/>
              <w:bottom w:val="single" w:sz="6" w:space="0" w:color="auto"/>
              <w:right w:val="nil"/>
            </w:tcBorders>
          </w:tcPr>
          <w:p w14:paraId="11312E35" w14:textId="77777777" w:rsidR="001324FF" w:rsidRPr="00693AE7" w:rsidRDefault="001324FF" w:rsidP="00F03A3E">
            <w:pPr>
              <w:spacing w:before="40" w:after="40" w:line="240" w:lineRule="auto"/>
              <w:ind w:left="57" w:right="57"/>
              <w:jc w:val="both"/>
            </w:pPr>
            <w:r>
              <w:t>9.3.3.35.3</w:t>
            </w:r>
          </w:p>
        </w:tc>
        <w:tc>
          <w:tcPr>
            <w:tcW w:w="3048" w:type="dxa"/>
            <w:tcBorders>
              <w:top w:val="single" w:sz="6" w:space="0" w:color="auto"/>
              <w:left w:val="single" w:sz="6" w:space="0" w:color="auto"/>
              <w:bottom w:val="single" w:sz="6" w:space="0" w:color="auto"/>
              <w:right w:val="nil"/>
            </w:tcBorders>
          </w:tcPr>
          <w:p w14:paraId="26C65975" w14:textId="77777777" w:rsidR="001324FF" w:rsidRPr="006E6F41" w:rsidRDefault="001324FF" w:rsidP="00F03A3E">
            <w:pPr>
              <w:spacing w:before="40" w:after="40" w:line="240" w:lineRule="auto"/>
              <w:ind w:left="57" w:right="57"/>
            </w:pPr>
            <w:r>
              <w:t xml:space="preserve">Suction pipes for ballasting located within the cargo area but outside the cargo tanks </w:t>
            </w:r>
          </w:p>
        </w:tc>
        <w:tc>
          <w:tcPr>
            <w:tcW w:w="5018" w:type="dxa"/>
            <w:tcBorders>
              <w:top w:val="single" w:sz="6" w:space="0" w:color="auto"/>
              <w:left w:val="single" w:sz="6" w:space="0" w:color="auto"/>
              <w:bottom w:val="single" w:sz="6" w:space="0" w:color="auto"/>
              <w:right w:val="single" w:sz="6" w:space="0" w:color="auto"/>
            </w:tcBorders>
          </w:tcPr>
          <w:p w14:paraId="2262ABCE" w14:textId="77777777" w:rsidR="001324FF" w:rsidRDefault="001324FF" w:rsidP="00F03A3E">
            <w:pPr>
              <w:spacing w:before="40" w:after="40" w:line="240" w:lineRule="auto"/>
              <w:ind w:left="57" w:right="57"/>
              <w:jc w:val="center"/>
            </w:pPr>
            <w:r>
              <w:t xml:space="preserve">N.R.M. </w:t>
            </w:r>
          </w:p>
          <w:p w14:paraId="3E65D08F" w14:textId="77777777" w:rsidR="001324FF" w:rsidRDefault="001324FF" w:rsidP="00F03A3E">
            <w:pPr>
              <w:spacing w:before="40" w:after="40" w:line="240" w:lineRule="auto"/>
              <w:ind w:left="57" w:right="57"/>
              <w:jc w:val="center"/>
            </w:pPr>
            <w:r>
              <w:t xml:space="preserve">Renewal of the certificate of approval after </w:t>
            </w:r>
          </w:p>
          <w:p w14:paraId="62FEC5CE" w14:textId="77777777" w:rsidR="001324FF" w:rsidRPr="006E6F41" w:rsidRDefault="001324FF" w:rsidP="00F03A3E">
            <w:pPr>
              <w:spacing w:before="40" w:after="40" w:line="240" w:lineRule="auto"/>
              <w:ind w:left="57" w:right="57"/>
              <w:jc w:val="center"/>
            </w:pPr>
            <w:r>
              <w:t>31 December 2018</w:t>
            </w:r>
          </w:p>
        </w:tc>
      </w:tr>
      <w:tr w:rsidR="001324FF" w:rsidRPr="006E6F41" w14:paraId="7DBD196E" w14:textId="77777777" w:rsidTr="00F03A3E">
        <w:trPr>
          <w:cantSplit/>
        </w:trPr>
        <w:tc>
          <w:tcPr>
            <w:tcW w:w="1402" w:type="dxa"/>
            <w:tcBorders>
              <w:top w:val="single" w:sz="6" w:space="0" w:color="auto"/>
              <w:left w:val="single" w:sz="6" w:space="0" w:color="auto"/>
              <w:bottom w:val="single" w:sz="6" w:space="0" w:color="auto"/>
              <w:right w:val="nil"/>
            </w:tcBorders>
          </w:tcPr>
          <w:p w14:paraId="44EED6B7" w14:textId="77777777" w:rsidR="001324FF" w:rsidRPr="00693AE7" w:rsidRDefault="001324FF" w:rsidP="00F03A3E">
            <w:pPr>
              <w:spacing w:before="40" w:after="40" w:line="240" w:lineRule="auto"/>
              <w:ind w:left="57" w:right="57"/>
              <w:jc w:val="both"/>
            </w:pPr>
            <w:r>
              <w:t>9.3.1.35.4</w:t>
            </w:r>
          </w:p>
        </w:tc>
        <w:tc>
          <w:tcPr>
            <w:tcW w:w="3048" w:type="dxa"/>
            <w:tcBorders>
              <w:top w:val="single" w:sz="6" w:space="0" w:color="auto"/>
              <w:left w:val="single" w:sz="6" w:space="0" w:color="auto"/>
              <w:bottom w:val="single" w:sz="6" w:space="0" w:color="auto"/>
              <w:right w:val="nil"/>
            </w:tcBorders>
          </w:tcPr>
          <w:p w14:paraId="19B011E2" w14:textId="77777777" w:rsidR="001324FF" w:rsidRPr="006E6F41" w:rsidRDefault="001324FF" w:rsidP="00F03A3E">
            <w:pPr>
              <w:spacing w:before="40" w:after="40" w:line="240" w:lineRule="auto"/>
              <w:ind w:left="57" w:right="57"/>
            </w:pPr>
            <w:r>
              <w:t>Stripping installation of the pump-room outside the pump-room</w:t>
            </w:r>
          </w:p>
        </w:tc>
        <w:tc>
          <w:tcPr>
            <w:tcW w:w="5018" w:type="dxa"/>
            <w:tcBorders>
              <w:top w:val="single" w:sz="6" w:space="0" w:color="auto"/>
              <w:left w:val="single" w:sz="6" w:space="0" w:color="auto"/>
              <w:bottom w:val="single" w:sz="6" w:space="0" w:color="auto"/>
              <w:right w:val="single" w:sz="6" w:space="0" w:color="auto"/>
            </w:tcBorders>
          </w:tcPr>
          <w:p w14:paraId="12AAD80E" w14:textId="6073A77C" w:rsidR="001324FF" w:rsidRPr="006E6F41" w:rsidRDefault="001324FF" w:rsidP="00F03A3E">
            <w:pPr>
              <w:spacing w:before="40" w:after="40" w:line="240" w:lineRule="auto"/>
              <w:ind w:left="57" w:right="57"/>
              <w:jc w:val="center"/>
              <w:rPr>
                <w:szCs w:val="24"/>
              </w:rPr>
            </w:pPr>
            <w:r>
              <w:t>N.R.M. from 1 January 2003</w:t>
            </w:r>
          </w:p>
          <w:p w14:paraId="3F2F5978" w14:textId="77777777" w:rsidR="001324FF" w:rsidRDefault="001324FF" w:rsidP="00F03A3E">
            <w:pPr>
              <w:spacing w:before="40" w:after="40" w:line="240" w:lineRule="auto"/>
              <w:ind w:left="57" w:right="57"/>
              <w:jc w:val="center"/>
            </w:pPr>
            <w:r>
              <w:t xml:space="preserve">Renewal of the certificate of approval after </w:t>
            </w:r>
          </w:p>
          <w:p w14:paraId="168815E8" w14:textId="77777777" w:rsidR="001324FF" w:rsidRPr="006E6F41" w:rsidRDefault="001324FF" w:rsidP="00F03A3E">
            <w:pPr>
              <w:spacing w:before="40" w:after="40" w:line="240" w:lineRule="auto"/>
              <w:ind w:left="57" w:right="57"/>
              <w:jc w:val="center"/>
            </w:pPr>
            <w:r>
              <w:t>31 December 2018</w:t>
            </w:r>
          </w:p>
        </w:tc>
      </w:tr>
      <w:tr w:rsidR="001324FF" w:rsidRPr="006E6F41" w14:paraId="668DABF3" w14:textId="77777777" w:rsidTr="00F03A3E">
        <w:trPr>
          <w:cantSplit/>
        </w:trPr>
        <w:tc>
          <w:tcPr>
            <w:tcW w:w="1402" w:type="dxa"/>
            <w:tcBorders>
              <w:top w:val="single" w:sz="6" w:space="0" w:color="auto"/>
              <w:left w:val="single" w:sz="6" w:space="0" w:color="auto"/>
              <w:bottom w:val="single" w:sz="6" w:space="0" w:color="auto"/>
              <w:right w:val="nil"/>
            </w:tcBorders>
          </w:tcPr>
          <w:p w14:paraId="5A857AFC" w14:textId="77777777" w:rsidR="001324FF" w:rsidRPr="00693AE7" w:rsidRDefault="001324FF" w:rsidP="00F03A3E">
            <w:pPr>
              <w:spacing w:before="40" w:after="40" w:line="240" w:lineRule="auto"/>
              <w:ind w:left="57" w:right="57"/>
              <w:jc w:val="both"/>
            </w:pPr>
            <w:r>
              <w:t>9.3.1.40.1 9.3.2.40.1 9.3.3.40.1</w:t>
            </w:r>
          </w:p>
        </w:tc>
        <w:tc>
          <w:tcPr>
            <w:tcW w:w="3048" w:type="dxa"/>
            <w:tcBorders>
              <w:top w:val="single" w:sz="6" w:space="0" w:color="auto"/>
              <w:left w:val="single" w:sz="6" w:space="0" w:color="auto"/>
              <w:bottom w:val="single" w:sz="6" w:space="0" w:color="auto"/>
              <w:right w:val="nil"/>
            </w:tcBorders>
          </w:tcPr>
          <w:p w14:paraId="4DCBF049" w14:textId="77777777" w:rsidR="001324FF" w:rsidRPr="006E6F41" w:rsidRDefault="001324FF" w:rsidP="00F03A3E">
            <w:pPr>
              <w:spacing w:before="40" w:after="40" w:line="240" w:lineRule="auto"/>
              <w:ind w:left="57" w:right="57"/>
            </w:pPr>
            <w:r>
              <w:t>Fire extinguishing systems, two pumps, etc.</w:t>
            </w:r>
          </w:p>
        </w:tc>
        <w:tc>
          <w:tcPr>
            <w:tcW w:w="5018" w:type="dxa"/>
            <w:tcBorders>
              <w:top w:val="single" w:sz="6" w:space="0" w:color="auto"/>
              <w:left w:val="single" w:sz="6" w:space="0" w:color="auto"/>
              <w:bottom w:val="single" w:sz="6" w:space="0" w:color="auto"/>
              <w:right w:val="single" w:sz="6" w:space="0" w:color="auto"/>
            </w:tcBorders>
          </w:tcPr>
          <w:p w14:paraId="23CDF916" w14:textId="77777777" w:rsidR="001324FF" w:rsidRDefault="001324FF" w:rsidP="00F03A3E">
            <w:pPr>
              <w:spacing w:before="40" w:after="40" w:line="240" w:lineRule="auto"/>
              <w:ind w:left="57" w:right="57"/>
              <w:jc w:val="center"/>
            </w:pPr>
            <w:r>
              <w:t xml:space="preserve">N.R.M. </w:t>
            </w:r>
          </w:p>
          <w:p w14:paraId="2FD98F4B" w14:textId="77777777" w:rsidR="001324FF" w:rsidRDefault="001324FF" w:rsidP="00F03A3E">
            <w:pPr>
              <w:spacing w:before="40" w:after="40" w:line="240" w:lineRule="auto"/>
              <w:ind w:left="57" w:right="57"/>
              <w:jc w:val="center"/>
            </w:pPr>
            <w:r>
              <w:t xml:space="preserve">Renewal of the certificate of approval after </w:t>
            </w:r>
          </w:p>
          <w:p w14:paraId="485B02F7" w14:textId="77777777" w:rsidR="001324FF" w:rsidRPr="006E6F41" w:rsidRDefault="001324FF" w:rsidP="00F03A3E">
            <w:pPr>
              <w:spacing w:before="40" w:after="40" w:line="240" w:lineRule="auto"/>
              <w:ind w:left="57" w:right="57"/>
              <w:jc w:val="center"/>
            </w:pPr>
            <w:r>
              <w:t>31 December 2018</w:t>
            </w:r>
          </w:p>
        </w:tc>
      </w:tr>
      <w:tr w:rsidR="001324FF" w:rsidRPr="00BD6947" w14:paraId="27707041" w14:textId="77777777" w:rsidTr="00F03A3E">
        <w:trPr>
          <w:cantSplit/>
        </w:trPr>
        <w:tc>
          <w:tcPr>
            <w:tcW w:w="1402" w:type="dxa"/>
            <w:tcBorders>
              <w:top w:val="single" w:sz="6" w:space="0" w:color="auto"/>
              <w:left w:val="single" w:sz="6" w:space="0" w:color="auto"/>
              <w:bottom w:val="single" w:sz="6" w:space="0" w:color="auto"/>
              <w:right w:val="nil"/>
            </w:tcBorders>
          </w:tcPr>
          <w:p w14:paraId="640A6A88" w14:textId="77777777" w:rsidR="001324FF" w:rsidRPr="00693AE7" w:rsidRDefault="001324FF" w:rsidP="00F03A3E">
            <w:pPr>
              <w:spacing w:before="40" w:after="40" w:line="240" w:lineRule="auto"/>
              <w:ind w:left="57" w:right="57"/>
            </w:pPr>
            <w:r>
              <w:t>9.3.1.51 (b) 9.3.2.51 (b) 9.3.3.51 (b)</w:t>
            </w:r>
          </w:p>
        </w:tc>
        <w:tc>
          <w:tcPr>
            <w:tcW w:w="3048" w:type="dxa"/>
            <w:tcBorders>
              <w:top w:val="single" w:sz="6" w:space="0" w:color="auto"/>
              <w:left w:val="single" w:sz="6" w:space="0" w:color="auto"/>
              <w:bottom w:val="single" w:sz="6" w:space="0" w:color="auto"/>
              <w:right w:val="nil"/>
            </w:tcBorders>
          </w:tcPr>
          <w:p w14:paraId="7EA5DAC3" w14:textId="77777777" w:rsidR="001324FF" w:rsidRPr="006E6F41" w:rsidRDefault="001324FF" w:rsidP="00F03A3E">
            <w:pPr>
              <w:spacing w:before="40" w:after="40" w:line="240" w:lineRule="auto"/>
              <w:ind w:left="57" w:right="57"/>
            </w:pPr>
            <w:r>
              <w:t>Surface temperature of outer parts of engines and of their air inlets and exhaust ducts</w:t>
            </w:r>
          </w:p>
        </w:tc>
        <w:tc>
          <w:tcPr>
            <w:tcW w:w="5018" w:type="dxa"/>
            <w:tcBorders>
              <w:top w:val="single" w:sz="6" w:space="0" w:color="auto"/>
              <w:left w:val="single" w:sz="6" w:space="0" w:color="auto"/>
              <w:bottom w:val="single" w:sz="6" w:space="0" w:color="auto"/>
              <w:right w:val="single" w:sz="6" w:space="0" w:color="auto"/>
            </w:tcBorders>
          </w:tcPr>
          <w:p w14:paraId="3BC6789B" w14:textId="77777777" w:rsidR="001324FF" w:rsidRDefault="001324FF" w:rsidP="00F03A3E">
            <w:pPr>
              <w:spacing w:before="40" w:after="40" w:line="240" w:lineRule="auto"/>
              <w:ind w:left="57" w:right="57"/>
              <w:jc w:val="center"/>
            </w:pPr>
            <w:r>
              <w:t xml:space="preserve">N.R.M. </w:t>
            </w:r>
          </w:p>
          <w:p w14:paraId="480D9F43" w14:textId="77777777" w:rsidR="001324FF" w:rsidRDefault="001324FF" w:rsidP="00F03A3E">
            <w:pPr>
              <w:spacing w:before="40" w:after="40" w:line="240" w:lineRule="auto"/>
              <w:ind w:left="57" w:right="57"/>
              <w:jc w:val="center"/>
            </w:pPr>
            <w:r>
              <w:t xml:space="preserve">Renewal of the certificate of approval after </w:t>
            </w:r>
          </w:p>
          <w:p w14:paraId="4DA395B8" w14:textId="77777777" w:rsidR="001324FF" w:rsidRPr="006E6F41" w:rsidRDefault="001324FF" w:rsidP="00F03A3E">
            <w:pPr>
              <w:spacing w:before="40" w:after="40" w:line="240" w:lineRule="auto"/>
              <w:ind w:left="57" w:right="57"/>
              <w:jc w:val="center"/>
            </w:pPr>
            <w:r>
              <w:t>31 December 2018</w:t>
            </w:r>
          </w:p>
          <w:p w14:paraId="17B39F85" w14:textId="77777777" w:rsidR="001324FF" w:rsidRPr="006E6F41" w:rsidRDefault="001324FF" w:rsidP="00F03A3E">
            <w:pPr>
              <w:spacing w:before="40" w:after="40" w:line="240" w:lineRule="auto"/>
              <w:ind w:left="57" w:right="57"/>
              <w:jc w:val="both"/>
            </w:pPr>
            <w:r>
              <w:t>Until then, the following requirements apply on board vessels in service:</w:t>
            </w:r>
          </w:p>
          <w:p w14:paraId="60FB6577" w14:textId="77777777" w:rsidR="001324FF" w:rsidRPr="006E6F41" w:rsidRDefault="001324FF" w:rsidP="00F03A3E">
            <w:pPr>
              <w:spacing w:before="40" w:after="40" w:line="240" w:lineRule="auto"/>
              <w:ind w:left="57" w:right="57"/>
              <w:jc w:val="both"/>
            </w:pPr>
            <w:r>
              <w:t>The temperature of outer parts shall not exceed 300 °C.</w:t>
            </w:r>
          </w:p>
        </w:tc>
      </w:tr>
      <w:tr w:rsidR="001324FF" w:rsidRPr="006E6F41" w14:paraId="04078447" w14:textId="77777777" w:rsidTr="00F03A3E">
        <w:trPr>
          <w:cantSplit/>
        </w:trPr>
        <w:tc>
          <w:tcPr>
            <w:tcW w:w="1402" w:type="dxa"/>
            <w:tcBorders>
              <w:top w:val="single" w:sz="6" w:space="0" w:color="auto"/>
              <w:left w:val="single" w:sz="6" w:space="0" w:color="auto"/>
              <w:bottom w:val="single" w:sz="6" w:space="0" w:color="auto"/>
              <w:right w:val="nil"/>
            </w:tcBorders>
          </w:tcPr>
          <w:p w14:paraId="1F8F4847" w14:textId="77777777" w:rsidR="001324FF" w:rsidRPr="00693AE7" w:rsidRDefault="001324FF" w:rsidP="00F03A3E">
            <w:pPr>
              <w:keepNext/>
              <w:keepLines/>
              <w:widowControl w:val="0"/>
              <w:tabs>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20" w:lineRule="exact"/>
              <w:ind w:right="113"/>
              <w:jc w:val="both"/>
            </w:pPr>
            <w:r>
              <w:t>9.3.1.60 9.3.2.60 9.3.3.60</w:t>
            </w:r>
          </w:p>
        </w:tc>
        <w:tc>
          <w:tcPr>
            <w:tcW w:w="3048" w:type="dxa"/>
            <w:tcBorders>
              <w:top w:val="single" w:sz="6" w:space="0" w:color="auto"/>
              <w:left w:val="single" w:sz="6" w:space="0" w:color="auto"/>
              <w:bottom w:val="single" w:sz="6" w:space="0" w:color="auto"/>
              <w:right w:val="nil"/>
            </w:tcBorders>
          </w:tcPr>
          <w:p w14:paraId="56D49D64" w14:textId="77777777" w:rsidR="001324FF" w:rsidRPr="006E6F41" w:rsidRDefault="001324FF" w:rsidP="00F03A3E">
            <w:pPr>
              <w:keepNext/>
              <w:keepLines/>
              <w:spacing w:before="40" w:after="120" w:line="240" w:lineRule="auto"/>
              <w:ind w:left="57" w:right="57"/>
            </w:pPr>
            <w:r>
              <w:t>A spring-loaded non-return valve shall be fitted.</w:t>
            </w:r>
          </w:p>
          <w:p w14:paraId="35A6D7C0" w14:textId="77777777" w:rsidR="001324FF" w:rsidRPr="006E6F41" w:rsidRDefault="001324FF" w:rsidP="00F03A3E">
            <w:pPr>
              <w:spacing w:before="40" w:after="40" w:line="240" w:lineRule="auto"/>
              <w:ind w:left="57" w:right="57"/>
            </w:pPr>
            <w:r>
              <w:t>The water shall meet the quality of drinking water on board.</w:t>
            </w:r>
          </w:p>
        </w:tc>
        <w:tc>
          <w:tcPr>
            <w:tcW w:w="5018" w:type="dxa"/>
            <w:tcBorders>
              <w:top w:val="single" w:sz="6" w:space="0" w:color="auto"/>
              <w:left w:val="single" w:sz="6" w:space="0" w:color="auto"/>
              <w:bottom w:val="single" w:sz="6" w:space="0" w:color="auto"/>
              <w:right w:val="single" w:sz="6" w:space="0" w:color="auto"/>
            </w:tcBorders>
          </w:tcPr>
          <w:p w14:paraId="5CAFB318" w14:textId="77777777" w:rsidR="001324FF" w:rsidRDefault="001324FF" w:rsidP="00F03A3E">
            <w:pPr>
              <w:spacing w:before="40" w:after="120" w:line="220" w:lineRule="exact"/>
              <w:ind w:right="113"/>
              <w:jc w:val="center"/>
              <w:textAlignment w:val="baseline"/>
            </w:pPr>
            <w:r>
              <w:t xml:space="preserve">N.R.M. </w:t>
            </w:r>
          </w:p>
          <w:p w14:paraId="5B769175" w14:textId="77777777" w:rsidR="001324FF" w:rsidRDefault="001324FF" w:rsidP="00F03A3E">
            <w:pPr>
              <w:spacing w:before="40" w:after="120" w:line="220" w:lineRule="exact"/>
              <w:ind w:right="113"/>
              <w:jc w:val="center"/>
              <w:textAlignment w:val="baseline"/>
            </w:pPr>
            <w:r>
              <w:t xml:space="preserve">Renewal of the certificate of approval after </w:t>
            </w:r>
          </w:p>
          <w:p w14:paraId="6EB72B5D" w14:textId="77777777" w:rsidR="001324FF" w:rsidRPr="006E6F41" w:rsidRDefault="001324FF" w:rsidP="00F03A3E">
            <w:pPr>
              <w:spacing w:before="40" w:after="120" w:line="220" w:lineRule="exact"/>
              <w:ind w:right="113"/>
              <w:jc w:val="center"/>
              <w:textAlignment w:val="baseline"/>
            </w:pPr>
            <w:r>
              <w:t>31 December 2018</w:t>
            </w:r>
          </w:p>
        </w:tc>
      </w:tr>
    </w:tbl>
    <w:p w14:paraId="1AC27428" w14:textId="77777777" w:rsidR="001324FF" w:rsidRPr="006E6F41" w:rsidRDefault="001324FF" w:rsidP="001324FF">
      <w:pPr>
        <w:pStyle w:val="HChG"/>
      </w:pPr>
      <w:r>
        <w:rPr>
          <w:bCs/>
        </w:rPr>
        <w:tab/>
        <w:t>II.</w:t>
      </w:r>
      <w:r>
        <w:tab/>
      </w:r>
      <w:r>
        <w:rPr>
          <w:bCs/>
        </w:rPr>
        <w:t>Justification</w:t>
      </w:r>
    </w:p>
    <w:p w14:paraId="30EEE18C" w14:textId="77777777" w:rsidR="001324FF" w:rsidRPr="006E6F41" w:rsidRDefault="001324FF" w:rsidP="001324FF">
      <w:pPr>
        <w:pStyle w:val="SingleTxtG"/>
      </w:pPr>
      <w:r>
        <w:t>2.</w:t>
      </w:r>
      <w:r>
        <w:tab/>
        <w:t>Each of these transitional provisions expires on 31 December 2023.</w:t>
      </w:r>
    </w:p>
    <w:p w14:paraId="574F887B" w14:textId="77777777" w:rsidR="001324FF" w:rsidRPr="006E6F41" w:rsidRDefault="001324FF" w:rsidP="001324FF">
      <w:pPr>
        <w:pStyle w:val="SingleTxtG"/>
      </w:pPr>
      <w:r>
        <w:t>3.</w:t>
      </w:r>
      <w:r>
        <w:tab/>
        <w:t>All of the parties concerned will be informed in good time of the expiry of the transitional period.</w:t>
      </w:r>
    </w:p>
    <w:p w14:paraId="2133C19C" w14:textId="77777777" w:rsidR="001324FF" w:rsidRPr="006E6F41" w:rsidRDefault="001324FF" w:rsidP="001324FF">
      <w:pPr>
        <w:pStyle w:val="SingleTxtG"/>
      </w:pPr>
      <w:r>
        <w:t>4.</w:t>
      </w:r>
      <w:r>
        <w:tab/>
        <w:t>Unnecessary provisions will be removed from the regulations annexed to ADN.</w:t>
      </w:r>
    </w:p>
    <w:p w14:paraId="599738DD" w14:textId="77777777" w:rsidR="001324FF" w:rsidRPr="006E6F41" w:rsidRDefault="001324FF" w:rsidP="001324FF">
      <w:pPr>
        <w:pStyle w:val="HChG"/>
      </w:pPr>
      <w:r>
        <w:rPr>
          <w:bCs/>
        </w:rPr>
        <w:tab/>
        <w:t>III.</w:t>
      </w:r>
      <w:r>
        <w:tab/>
      </w:r>
      <w:r>
        <w:rPr>
          <w:bCs/>
        </w:rPr>
        <w:t>Implementation</w:t>
      </w:r>
    </w:p>
    <w:p w14:paraId="196D6329" w14:textId="77777777" w:rsidR="001324FF" w:rsidRPr="006E6F41" w:rsidRDefault="001324FF" w:rsidP="001324FF">
      <w:pPr>
        <w:pStyle w:val="SingleTxtG"/>
      </w:pPr>
      <w:r>
        <w:t>5.</w:t>
      </w:r>
      <w:r>
        <w:tab/>
        <w:t>There is apparently no justification for extending the transitional periods for these provisions.</w:t>
      </w:r>
    </w:p>
    <w:p w14:paraId="6F9B8A08" w14:textId="74B048DC" w:rsidR="007268F9" w:rsidRPr="00342AC8" w:rsidRDefault="001324FF" w:rsidP="001324FF">
      <w:pPr>
        <w:spacing w:before="240"/>
        <w:jc w:val="center"/>
      </w:pPr>
      <w:r w:rsidRPr="006E6F41">
        <w:rPr>
          <w:u w:val="single"/>
        </w:rPr>
        <w:tab/>
      </w:r>
      <w:r w:rsidRPr="006E6F41">
        <w:rPr>
          <w:u w:val="single"/>
        </w:rPr>
        <w:tab/>
      </w:r>
      <w:r w:rsidRPr="006E6F41">
        <w:rPr>
          <w:u w:val="single"/>
        </w:rPr>
        <w:tab/>
      </w:r>
    </w:p>
    <w:sectPr w:rsidR="007268F9" w:rsidRPr="00342AC8" w:rsidSect="0058769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57A7" w14:textId="77777777" w:rsidR="00D1786F" w:rsidRPr="00FB1744" w:rsidRDefault="00D1786F" w:rsidP="00FB1744">
      <w:pPr>
        <w:pStyle w:val="Footer"/>
      </w:pPr>
    </w:p>
  </w:endnote>
  <w:endnote w:type="continuationSeparator" w:id="0">
    <w:p w14:paraId="58C53A16" w14:textId="77777777" w:rsidR="00D1786F" w:rsidRPr="00FB1744" w:rsidRDefault="00D1786F"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4BE3" w14:textId="77777777" w:rsidR="001324FF" w:rsidRDefault="001324FF" w:rsidP="001324FF">
    <w:pPr>
      <w:pStyle w:val="Footer"/>
      <w:tabs>
        <w:tab w:val="right" w:pos="9638"/>
      </w:tabs>
    </w:pPr>
    <w:r w:rsidRPr="001324FF">
      <w:rPr>
        <w:b/>
        <w:bCs/>
        <w:sz w:val="18"/>
      </w:rPr>
      <w:fldChar w:fldCharType="begin"/>
    </w:r>
    <w:r w:rsidRPr="001324FF">
      <w:rPr>
        <w:b/>
        <w:bCs/>
        <w:sz w:val="18"/>
      </w:rPr>
      <w:instrText xml:space="preserve"> PAGE  \* MERGEFORMAT </w:instrText>
    </w:r>
    <w:r w:rsidRPr="001324FF">
      <w:rPr>
        <w:b/>
        <w:bCs/>
        <w:sz w:val="18"/>
      </w:rPr>
      <w:fldChar w:fldCharType="separate"/>
    </w:r>
    <w:r w:rsidRPr="001324FF">
      <w:rPr>
        <w:b/>
        <w:bCs/>
        <w:noProof/>
        <w:sz w:val="18"/>
      </w:rPr>
      <w:t>2</w:t>
    </w:r>
    <w:r w:rsidRPr="001324FF">
      <w:rPr>
        <w:b/>
        <w:bCs/>
        <w:sz w:val="18"/>
      </w:rPr>
      <w:fldChar w:fldCharType="end"/>
    </w:r>
    <w:r>
      <w:tab/>
      <w:t>GE.23-21344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D92E" w14:textId="77777777" w:rsidR="001324FF" w:rsidRDefault="001324FF" w:rsidP="001324FF">
    <w:pPr>
      <w:pStyle w:val="Footer"/>
      <w:tabs>
        <w:tab w:val="right" w:pos="9638"/>
      </w:tabs>
    </w:pPr>
    <w:r>
      <w:t>GE.23-21344</w:t>
    </w:r>
    <w:r>
      <w:tab/>
    </w:r>
    <w:r w:rsidRPr="001324FF">
      <w:rPr>
        <w:b/>
        <w:bCs/>
        <w:sz w:val="18"/>
      </w:rPr>
      <w:fldChar w:fldCharType="begin"/>
    </w:r>
    <w:r w:rsidRPr="001324FF">
      <w:rPr>
        <w:b/>
        <w:bCs/>
        <w:sz w:val="18"/>
      </w:rPr>
      <w:instrText xml:space="preserve"> PAGE  \* MERGEFORMAT </w:instrText>
    </w:r>
    <w:r w:rsidRPr="001324FF">
      <w:rPr>
        <w:b/>
        <w:bCs/>
        <w:sz w:val="18"/>
      </w:rPr>
      <w:fldChar w:fldCharType="separate"/>
    </w:r>
    <w:r w:rsidRPr="001324FF">
      <w:rPr>
        <w:b/>
        <w:bCs/>
        <w:noProof/>
        <w:sz w:val="18"/>
      </w:rPr>
      <w:t>3</w:t>
    </w:r>
    <w:r w:rsidRPr="001324F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E5BD" w14:textId="77777777" w:rsidR="00C448F7" w:rsidRDefault="001324FF">
    <w:pPr>
      <w:pStyle w:val="Footer"/>
      <w:rPr>
        <w:sz w:val="20"/>
      </w:rPr>
    </w:pPr>
    <w:bookmarkStart w:id="2" w:name="_GoBack"/>
    <w:bookmarkEnd w:id="2"/>
    <w:r>
      <w:rPr>
        <w:noProof/>
        <w:lang w:val="en-US"/>
      </w:rPr>
      <w:drawing>
        <wp:anchor distT="0" distB="0" distL="114300" distR="114300" simplePos="0" relativeHeight="251659264" behindDoc="1" locked="1" layoutInCell="1" allowOverlap="1" wp14:anchorId="4CF48142" wp14:editId="5B0F8CA7">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0A146A5" w14:textId="69D863D8" w:rsidR="001324FF" w:rsidRPr="001324FF" w:rsidRDefault="001324FF" w:rsidP="001324FF">
    <w:pPr>
      <w:pStyle w:val="Footer"/>
      <w:tabs>
        <w:tab w:val="right" w:pos="7370"/>
      </w:tabs>
      <w:rPr>
        <w:sz w:val="20"/>
      </w:rPr>
    </w:pPr>
    <w:r>
      <w:rPr>
        <w:sz w:val="20"/>
      </w:rPr>
      <w:t>GE.23-21344  (E)</w:t>
    </w:r>
    <w:r>
      <w:rPr>
        <w:noProof/>
        <w:sz w:val="20"/>
      </w:rPr>
      <w:drawing>
        <wp:anchor distT="0" distB="0" distL="114300" distR="114300" simplePos="0" relativeHeight="251660288" behindDoc="0" locked="0" layoutInCell="1" allowOverlap="1" wp14:anchorId="7E93CE09" wp14:editId="07543AA4">
          <wp:simplePos x="0" y="0"/>
          <wp:positionH relativeFrom="margin">
            <wp:posOffset>5583555</wp:posOffset>
          </wp:positionH>
          <wp:positionV relativeFrom="margin">
            <wp:posOffset>8981440</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7FA">
      <w:rPr>
        <w:sz w:val="20"/>
      </w:rPr>
      <w:t xml:space="preserve">    151123   151123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1237" w14:textId="77777777" w:rsidR="00D1786F" w:rsidRPr="00FB1744" w:rsidRDefault="00D1786F" w:rsidP="00FB1744">
      <w:pPr>
        <w:tabs>
          <w:tab w:val="right" w:pos="2155"/>
        </w:tabs>
        <w:spacing w:after="80" w:line="240" w:lineRule="auto"/>
        <w:ind w:left="680"/>
      </w:pPr>
      <w:r>
        <w:rPr>
          <w:u w:val="single"/>
        </w:rPr>
        <w:tab/>
      </w:r>
    </w:p>
  </w:footnote>
  <w:footnote w:type="continuationSeparator" w:id="0">
    <w:p w14:paraId="770E30B7" w14:textId="77777777" w:rsidR="00D1786F" w:rsidRPr="00FB1744" w:rsidRDefault="00D1786F" w:rsidP="00FB1744">
      <w:pPr>
        <w:tabs>
          <w:tab w:val="right" w:pos="2155"/>
        </w:tabs>
        <w:spacing w:after="80" w:line="240" w:lineRule="auto"/>
        <w:ind w:left="680"/>
      </w:pPr>
      <w:r>
        <w:rPr>
          <w:u w:val="single"/>
        </w:rPr>
        <w:tab/>
      </w:r>
    </w:p>
  </w:footnote>
  <w:footnote w:id="1">
    <w:p w14:paraId="528D263A" w14:textId="77777777" w:rsidR="001324FF" w:rsidRPr="006E6F41" w:rsidRDefault="001324FF" w:rsidP="000D0C04">
      <w:pPr>
        <w:pStyle w:val="FootnoteText"/>
        <w:rPr>
          <w:sz w:val="16"/>
          <w:szCs w:val="16"/>
        </w:rPr>
      </w:pPr>
      <w:r>
        <w:tab/>
      </w:r>
      <w:r w:rsidRPr="000D0C04">
        <w:rPr>
          <w:sz w:val="20"/>
          <w:szCs w:val="22"/>
        </w:rPr>
        <w:t>*</w:t>
      </w:r>
      <w:r>
        <w:tab/>
        <w:t>Distributed in German by the Central Commission for the Navigation of the Rhine under the symbol CCNR-ZKR/ADN/WP.15/AC.2/2024/6.</w:t>
      </w:r>
    </w:p>
  </w:footnote>
  <w:footnote w:id="2">
    <w:p w14:paraId="0C005FBB" w14:textId="77777777" w:rsidR="001324FF" w:rsidRPr="00522A4D" w:rsidRDefault="001324FF" w:rsidP="000D0C04">
      <w:pPr>
        <w:pStyle w:val="FootnoteText"/>
        <w:rPr>
          <w:sz w:val="16"/>
          <w:szCs w:val="16"/>
        </w:rPr>
      </w:pPr>
      <w:r>
        <w:tab/>
      </w:r>
      <w:r w:rsidRPr="000D0C04">
        <w:rPr>
          <w:sz w:val="20"/>
          <w:szCs w:val="22"/>
        </w:rPr>
        <w:t>**</w:t>
      </w:r>
      <w:r>
        <w:tab/>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97FA" w14:textId="77777777" w:rsidR="001324FF" w:rsidRDefault="001324FF" w:rsidP="001324FF">
    <w:pPr>
      <w:pStyle w:val="Header"/>
    </w:pPr>
    <w:r>
      <w:t>ECE/TRANS/WP.15/AC.2/2024/6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6D1E" w14:textId="77777777" w:rsidR="001324FF" w:rsidRDefault="001324FF" w:rsidP="001324FF">
    <w:pPr>
      <w:pStyle w:val="Header"/>
      <w:jc w:val="right"/>
    </w:pPr>
    <w:r>
      <w:t>ECE/TRANS/WP.15/AC.2/2024/6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414B2"/>
    <w:multiLevelType w:val="hybridMultilevel"/>
    <w:tmpl w:val="2CF06FD4"/>
    <w:lvl w:ilvl="0" w:tplc="57E4561E">
      <w:start w:val="14"/>
      <w:numFmt w:val="bullet"/>
      <w:lvlText w:val="-"/>
      <w:lvlJc w:val="left"/>
      <w:pPr>
        <w:ind w:left="417" w:hanging="360"/>
      </w:pPr>
      <w:rPr>
        <w:rFonts w:ascii="Times New Roman" w:eastAsia="Times New Roman" w:hAnsi="Times New Roman"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24079720">
    <w:abstractNumId w:val="4"/>
  </w:num>
  <w:num w:numId="2" w16cid:durableId="1148202346">
    <w:abstractNumId w:val="2"/>
  </w:num>
  <w:num w:numId="3" w16cid:durableId="1598833150">
    <w:abstractNumId w:val="0"/>
  </w:num>
  <w:num w:numId="4" w16cid:durableId="380593870">
    <w:abstractNumId w:val="5"/>
  </w:num>
  <w:num w:numId="5" w16cid:durableId="406002808">
    <w:abstractNumId w:val="6"/>
  </w:num>
  <w:num w:numId="6" w16cid:durableId="1818959589">
    <w:abstractNumId w:val="7"/>
  </w:num>
  <w:num w:numId="7" w16cid:durableId="1766609302">
    <w:abstractNumId w:val="1"/>
  </w:num>
  <w:num w:numId="8" w16cid:durableId="1021588981">
    <w:abstractNumId w:val="3"/>
  </w:num>
  <w:num w:numId="9" w16cid:durableId="2049256538">
    <w:abstractNumId w:val="4"/>
  </w:num>
  <w:num w:numId="10" w16cid:durableId="1144548522">
    <w:abstractNumId w:val="2"/>
  </w:num>
  <w:num w:numId="11" w16cid:durableId="276723021">
    <w:abstractNumId w:val="0"/>
  </w:num>
  <w:num w:numId="12" w16cid:durableId="1371766648">
    <w:abstractNumId w:val="6"/>
  </w:num>
  <w:num w:numId="13" w16cid:durableId="174110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NjcxNzAwMzKwNDFU0lEKTi0uzszPAykwrAUArDjlOiwAAAA="/>
  </w:docVars>
  <w:rsids>
    <w:rsidRoot w:val="00D1786F"/>
    <w:rsid w:val="00046E92"/>
    <w:rsid w:val="000C67FA"/>
    <w:rsid w:val="000D0C04"/>
    <w:rsid w:val="000D1B89"/>
    <w:rsid w:val="000F6E29"/>
    <w:rsid w:val="001170DC"/>
    <w:rsid w:val="001324FF"/>
    <w:rsid w:val="001874F2"/>
    <w:rsid w:val="00245F72"/>
    <w:rsid w:val="00247E2C"/>
    <w:rsid w:val="00294276"/>
    <w:rsid w:val="002D6C53"/>
    <w:rsid w:val="002F5595"/>
    <w:rsid w:val="00334F6A"/>
    <w:rsid w:val="00342AC8"/>
    <w:rsid w:val="003B4550"/>
    <w:rsid w:val="0043448D"/>
    <w:rsid w:val="00461253"/>
    <w:rsid w:val="004F7553"/>
    <w:rsid w:val="005042C2"/>
    <w:rsid w:val="00506C12"/>
    <w:rsid w:val="0056599A"/>
    <w:rsid w:val="00585AE1"/>
    <w:rsid w:val="00587690"/>
    <w:rsid w:val="005B3504"/>
    <w:rsid w:val="00671529"/>
    <w:rsid w:val="006A5598"/>
    <w:rsid w:val="00717266"/>
    <w:rsid w:val="007268F9"/>
    <w:rsid w:val="007C52B0"/>
    <w:rsid w:val="00850EF0"/>
    <w:rsid w:val="009411B4"/>
    <w:rsid w:val="009D0139"/>
    <w:rsid w:val="009F5CDC"/>
    <w:rsid w:val="00A429CD"/>
    <w:rsid w:val="00A775CF"/>
    <w:rsid w:val="00AB3C7E"/>
    <w:rsid w:val="00B058C2"/>
    <w:rsid w:val="00B06045"/>
    <w:rsid w:val="00C11384"/>
    <w:rsid w:val="00C35A27"/>
    <w:rsid w:val="00C448F7"/>
    <w:rsid w:val="00C52595"/>
    <w:rsid w:val="00D1786F"/>
    <w:rsid w:val="00E02C2B"/>
    <w:rsid w:val="00E665C4"/>
    <w:rsid w:val="00E929D6"/>
    <w:rsid w:val="00EA14AA"/>
    <w:rsid w:val="00ED6C48"/>
    <w:rsid w:val="00EF76C5"/>
    <w:rsid w:val="00F22DC3"/>
    <w:rsid w:val="00F65F5D"/>
    <w:rsid w:val="00F86A3A"/>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CC996"/>
  <w15:docId w15:val="{351F72EB-1847-41EE-8F58-471E514D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14AA"/>
    <w:pPr>
      <w:suppressAutoHyphens/>
      <w:spacing w:after="0" w:line="240" w:lineRule="atLeast"/>
    </w:pPr>
    <w:rPr>
      <w:rFonts w:ascii="Times New Roman" w:hAnsi="Times New Roman" w:cs="Times New Roman"/>
      <w:sz w:val="20"/>
      <w:szCs w:val="20"/>
    </w:rPr>
  </w:style>
  <w:style w:type="paragraph" w:styleId="Heading1">
    <w:name w:val="heading 1"/>
    <w:aliases w:val="Table_G"/>
    <w:basedOn w:val="SingleTxtG"/>
    <w:next w:val="SingleTxtG"/>
    <w:link w:val="Heading1Char"/>
    <w:semiHidden/>
    <w:rsid w:val="00EA14AA"/>
    <w:pPr>
      <w:spacing w:after="0" w:line="240" w:lineRule="auto"/>
      <w:ind w:right="0"/>
      <w:jc w:val="left"/>
      <w:outlineLvl w:val="0"/>
    </w:pPr>
  </w:style>
  <w:style w:type="paragraph" w:styleId="Heading2">
    <w:name w:val="heading 2"/>
    <w:basedOn w:val="Normal"/>
    <w:next w:val="Normal"/>
    <w:link w:val="Heading2Char"/>
    <w:semiHidden/>
    <w:rsid w:val="00EA14AA"/>
    <w:pPr>
      <w:spacing w:line="240" w:lineRule="auto"/>
      <w:outlineLvl w:val="1"/>
    </w:pPr>
  </w:style>
  <w:style w:type="paragraph" w:styleId="Heading3">
    <w:name w:val="heading 3"/>
    <w:basedOn w:val="Normal"/>
    <w:next w:val="Normal"/>
    <w:link w:val="Heading3Char"/>
    <w:semiHidden/>
    <w:rsid w:val="00EA14AA"/>
    <w:pPr>
      <w:spacing w:line="240" w:lineRule="auto"/>
      <w:outlineLvl w:val="2"/>
    </w:pPr>
  </w:style>
  <w:style w:type="paragraph" w:styleId="Heading4">
    <w:name w:val="heading 4"/>
    <w:basedOn w:val="Normal"/>
    <w:next w:val="Normal"/>
    <w:link w:val="Heading4Char"/>
    <w:semiHidden/>
    <w:rsid w:val="00EA14AA"/>
    <w:pPr>
      <w:spacing w:line="240" w:lineRule="auto"/>
      <w:outlineLvl w:val="3"/>
    </w:pPr>
  </w:style>
  <w:style w:type="paragraph" w:styleId="Heading5">
    <w:name w:val="heading 5"/>
    <w:basedOn w:val="Normal"/>
    <w:next w:val="Normal"/>
    <w:link w:val="Heading5Char"/>
    <w:semiHidden/>
    <w:rsid w:val="00EA14AA"/>
    <w:pPr>
      <w:spacing w:line="240" w:lineRule="auto"/>
      <w:outlineLvl w:val="4"/>
    </w:pPr>
  </w:style>
  <w:style w:type="paragraph" w:styleId="Heading6">
    <w:name w:val="heading 6"/>
    <w:basedOn w:val="Normal"/>
    <w:next w:val="Normal"/>
    <w:link w:val="Heading6Char"/>
    <w:semiHidden/>
    <w:rsid w:val="00EA14AA"/>
    <w:pPr>
      <w:spacing w:line="240" w:lineRule="auto"/>
      <w:outlineLvl w:val="5"/>
    </w:pPr>
  </w:style>
  <w:style w:type="paragraph" w:styleId="Heading7">
    <w:name w:val="heading 7"/>
    <w:basedOn w:val="Normal"/>
    <w:next w:val="Normal"/>
    <w:link w:val="Heading7Char"/>
    <w:semiHidden/>
    <w:rsid w:val="00EA14AA"/>
    <w:pPr>
      <w:spacing w:line="240" w:lineRule="auto"/>
      <w:outlineLvl w:val="6"/>
    </w:pPr>
  </w:style>
  <w:style w:type="paragraph" w:styleId="Heading8">
    <w:name w:val="heading 8"/>
    <w:basedOn w:val="Normal"/>
    <w:next w:val="Normal"/>
    <w:link w:val="Heading8Char"/>
    <w:semiHidden/>
    <w:rsid w:val="00EA14AA"/>
    <w:pPr>
      <w:spacing w:line="240" w:lineRule="auto"/>
      <w:outlineLvl w:val="7"/>
    </w:pPr>
  </w:style>
  <w:style w:type="paragraph" w:styleId="Heading9">
    <w:name w:val="heading 9"/>
    <w:basedOn w:val="Normal"/>
    <w:next w:val="Normal"/>
    <w:link w:val="Heading9Char"/>
    <w:semiHidden/>
    <w:rsid w:val="00EA14AA"/>
    <w:pPr>
      <w:spacing w:line="240" w:lineRule="auto"/>
      <w:outlineLvl w:val="8"/>
    </w:pPr>
  </w:style>
  <w:style w:type="character" w:default="1" w:styleId="DefaultParagraphFont">
    <w:name w:val="Default Paragraph Font"/>
    <w:uiPriority w:val="1"/>
    <w:semiHidden/>
    <w:unhideWhenUsed/>
    <w:rsid w:val="00EA14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14AA"/>
  </w:style>
  <w:style w:type="paragraph" w:styleId="Header">
    <w:name w:val="header"/>
    <w:aliases w:val="6_G"/>
    <w:basedOn w:val="Normal"/>
    <w:link w:val="HeaderChar"/>
    <w:rsid w:val="00EA14A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EA14AA"/>
    <w:pPr>
      <w:spacing w:line="240" w:lineRule="auto"/>
    </w:pPr>
    <w:rPr>
      <w:sz w:val="16"/>
    </w:rPr>
  </w:style>
  <w:style w:type="character" w:customStyle="1" w:styleId="FooterChar">
    <w:name w:val="Footer Char"/>
    <w:aliases w:val="3_G Char"/>
    <w:basedOn w:val="DefaultParagraphFont"/>
    <w:link w:val="Footer"/>
    <w:rsid w:val="00247E2C"/>
    <w:rPr>
      <w:rFonts w:ascii="Times New Roma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rsid w:val="00EA14AA"/>
    <w:pPr>
      <w:tabs>
        <w:tab w:val="left" w:pos="1701"/>
        <w:tab w:val="left" w:pos="2268"/>
      </w:tabs>
      <w:spacing w:after="120"/>
      <w:ind w:left="1134" w:right="1134"/>
      <w:jc w:val="both"/>
    </w:pPr>
  </w:style>
  <w:style w:type="paragraph" w:customStyle="1" w:styleId="SLG">
    <w:name w:val="__S_L_G"/>
    <w:basedOn w:val="Normal"/>
    <w:next w:val="Normal"/>
    <w:rsid w:val="00EA14AA"/>
    <w:pPr>
      <w:keepNext/>
      <w:keepLines/>
      <w:spacing w:before="240" w:after="240" w:line="580" w:lineRule="exact"/>
      <w:ind w:left="1134" w:right="1134"/>
    </w:pPr>
    <w:rPr>
      <w:b/>
      <w:sz w:val="56"/>
    </w:rPr>
  </w:style>
  <w:style w:type="paragraph" w:customStyle="1" w:styleId="SMG">
    <w:name w:val="__S_M_G"/>
    <w:basedOn w:val="Normal"/>
    <w:next w:val="Normal"/>
    <w:rsid w:val="00EA14AA"/>
    <w:pPr>
      <w:keepNext/>
      <w:keepLines/>
      <w:spacing w:before="240" w:after="240" w:line="420" w:lineRule="exact"/>
      <w:ind w:left="1134" w:right="1134"/>
    </w:pPr>
    <w:rPr>
      <w:b/>
      <w:sz w:val="40"/>
    </w:rPr>
  </w:style>
  <w:style w:type="paragraph" w:customStyle="1" w:styleId="SSG">
    <w:name w:val="__S_S_G"/>
    <w:basedOn w:val="Normal"/>
    <w:next w:val="Normal"/>
    <w:rsid w:val="00EA14AA"/>
    <w:pPr>
      <w:keepNext/>
      <w:keepLines/>
      <w:spacing w:before="240" w:after="240" w:line="300" w:lineRule="exact"/>
      <w:ind w:left="1134" w:right="1134"/>
    </w:pPr>
    <w:rPr>
      <w:b/>
      <w:sz w:val="28"/>
    </w:rPr>
  </w:style>
  <w:style w:type="paragraph" w:customStyle="1" w:styleId="XLargeG">
    <w:name w:val="__XLarge_G"/>
    <w:basedOn w:val="Normal"/>
    <w:next w:val="Normal"/>
    <w:rsid w:val="00EA14AA"/>
    <w:pPr>
      <w:keepNext/>
      <w:keepLines/>
      <w:spacing w:before="240" w:after="240" w:line="420" w:lineRule="exact"/>
      <w:ind w:left="1134" w:right="1134"/>
    </w:pPr>
    <w:rPr>
      <w:b/>
      <w:sz w:val="40"/>
    </w:rPr>
  </w:style>
  <w:style w:type="paragraph" w:customStyle="1" w:styleId="Bullet1G">
    <w:name w:val="_Bullet 1_G"/>
    <w:basedOn w:val="Normal"/>
    <w:rsid w:val="00EA14AA"/>
    <w:pPr>
      <w:numPr>
        <w:numId w:val="9"/>
      </w:numPr>
      <w:spacing w:after="120"/>
      <w:ind w:right="1134"/>
      <w:jc w:val="both"/>
    </w:pPr>
  </w:style>
  <w:style w:type="paragraph" w:customStyle="1" w:styleId="Bullet2G">
    <w:name w:val="_Bullet 2_G"/>
    <w:basedOn w:val="Normal"/>
    <w:rsid w:val="00EA14AA"/>
    <w:pPr>
      <w:numPr>
        <w:numId w:val="10"/>
      </w:numPr>
      <w:spacing w:after="120"/>
      <w:ind w:right="1134"/>
      <w:jc w:val="both"/>
    </w:pPr>
  </w:style>
  <w:style w:type="paragraph" w:customStyle="1" w:styleId="ParaNoG">
    <w:name w:val="_ParaNo._G"/>
    <w:basedOn w:val="SingleTxtG"/>
    <w:rsid w:val="00EA14AA"/>
    <w:pPr>
      <w:numPr>
        <w:numId w:val="11"/>
      </w:numPr>
      <w:tabs>
        <w:tab w:val="clear" w:pos="0"/>
      </w:tabs>
    </w:pPr>
  </w:style>
  <w:style w:type="numbering" w:styleId="111111">
    <w:name w:val="Outline List 2"/>
    <w:basedOn w:val="NoList"/>
    <w:semiHidden/>
    <w:rsid w:val="00EA14AA"/>
    <w:pPr>
      <w:numPr>
        <w:numId w:val="12"/>
      </w:numPr>
    </w:pPr>
  </w:style>
  <w:style w:type="numbering" w:styleId="1ai">
    <w:name w:val="Outline List 1"/>
    <w:basedOn w:val="NoList"/>
    <w:semiHidden/>
    <w:rsid w:val="00EA14AA"/>
    <w:pPr>
      <w:numPr>
        <w:numId w:val="13"/>
      </w:numPr>
    </w:pPr>
  </w:style>
  <w:style w:type="character" w:styleId="EndnoteReference">
    <w:name w:val="endnote reference"/>
    <w:aliases w:val="1_G"/>
    <w:rsid w:val="00EA14AA"/>
    <w:rPr>
      <w:rFonts w:ascii="Times New Roman" w:hAnsi="Times New Roman"/>
      <w:sz w:val="18"/>
      <w:vertAlign w:val="superscript"/>
    </w:rPr>
  </w:style>
  <w:style w:type="paragraph" w:styleId="BalloonText">
    <w:name w:val="Balloon Text"/>
    <w:basedOn w:val="Normal"/>
    <w:link w:val="BalloonTextChar"/>
    <w:rsid w:val="00EA14A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14AA"/>
    <w:rPr>
      <w:rFonts w:ascii="Tahoma" w:hAnsi="Tahoma" w:cs="Tahoma"/>
      <w:sz w:val="16"/>
      <w:szCs w:val="16"/>
    </w:rPr>
  </w:style>
  <w:style w:type="paragraph" w:styleId="EndnoteText">
    <w:name w:val="endnote text"/>
    <w:aliases w:val="2_G"/>
    <w:basedOn w:val="FootnoteText"/>
    <w:link w:val="EndnoteTextChar"/>
    <w:rsid w:val="00EA14AA"/>
  </w:style>
  <w:style w:type="character" w:customStyle="1" w:styleId="EndnoteTextChar">
    <w:name w:val="Endnote Text Char"/>
    <w:aliases w:val="2_G Char"/>
    <w:basedOn w:val="DefaultParagraphFont"/>
    <w:link w:val="EndnoteText"/>
    <w:rsid w:val="007268F9"/>
    <w:rPr>
      <w:rFonts w:ascii="Times New Roman" w:hAnsi="Times New Roman" w:cs="Times New Roman"/>
      <w:sz w:val="18"/>
      <w:szCs w:val="20"/>
    </w:rPr>
  </w:style>
  <w:style w:type="character" w:styleId="FootnoteReference">
    <w:name w:val="footnote reference"/>
    <w:aliases w:val="4_G"/>
    <w:rsid w:val="00EA14AA"/>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EA14AA"/>
    <w:rPr>
      <w:rFonts w:ascii="Times New Roman" w:hAnsi="Times New Roman"/>
      <w:b/>
      <w:sz w:val="18"/>
    </w:rPr>
  </w:style>
  <w:style w:type="paragraph" w:styleId="FootnoteText">
    <w:name w:val="footnote text"/>
    <w:aliases w:val="5_G"/>
    <w:basedOn w:val="Normal"/>
    <w:link w:val="FootnoteTextChar"/>
    <w:rsid w:val="00EA14AA"/>
    <w:pPr>
      <w:tabs>
        <w:tab w:val="right" w:pos="1021"/>
        <w:tab w:val="left" w:pos="1134"/>
        <w:tab w:val="left" w:pos="1701"/>
        <w:tab w:val="left" w:pos="2268"/>
      </w:tabs>
      <w:spacing w:line="220" w:lineRule="exact"/>
      <w:ind w:left="1134" w:right="1134" w:hanging="1134"/>
    </w:pPr>
    <w:rPr>
      <w:sz w:val="18"/>
    </w:rPr>
  </w:style>
  <w:style w:type="table" w:styleId="TableGrid">
    <w:name w:val="Table Grid"/>
    <w:basedOn w:val="TableNormal"/>
    <w:rsid w:val="00EA14AA"/>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EA14AA"/>
    <w:rPr>
      <w:rFonts w:ascii="Times New Roman" w:hAnsi="Times New Roman" w:cs="Times New Roman"/>
      <w:sz w:val="18"/>
      <w:szCs w:val="20"/>
    </w:rPr>
  </w:style>
  <w:style w:type="character" w:styleId="Hyperlink">
    <w:name w:val="Hyperlink"/>
    <w:basedOn w:val="DefaultParagraphFont"/>
    <w:rsid w:val="00EA14AA"/>
    <w:rPr>
      <w:color w:val="0000FF" w:themeColor="hyperlink"/>
      <w:u w:val="none"/>
    </w:rPr>
  </w:style>
  <w:style w:type="character" w:customStyle="1" w:styleId="SingleTxtGChar">
    <w:name w:val="_ Single Txt_G Char"/>
    <w:basedOn w:val="DefaultParagraphFont"/>
    <w:link w:val="SingleTxtG"/>
    <w:rsid w:val="00EF76C5"/>
    <w:rPr>
      <w:rFonts w:ascii="Times New Roman" w:hAnsi="Times New Roman" w:cs="Times New Roman"/>
      <w:sz w:val="20"/>
      <w:szCs w:val="20"/>
    </w:rPr>
  </w:style>
  <w:style w:type="character" w:customStyle="1" w:styleId="HChGChar">
    <w:name w:val="_ H _Ch_G Char"/>
    <w:link w:val="HChG"/>
    <w:rsid w:val="001324FF"/>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1324FF"/>
    <w:pPr>
      <w:suppressAutoHyphens w:val="0"/>
      <w:ind w:left="720"/>
      <w:contextualSpacing/>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B45D5-B923-4B30-B681-C387A64BFE5C}">
  <ds:schemaRefs>
    <ds:schemaRef ds:uri="http://schemas.openxmlformats.org/officeDocument/2006/bibliography"/>
  </ds:schemaRefs>
</ds:datastoreItem>
</file>

<file path=customXml/itemProps2.xml><?xml version="1.0" encoding="utf-8"?>
<ds:datastoreItem xmlns:ds="http://schemas.openxmlformats.org/officeDocument/2006/customXml" ds:itemID="{BE5CD367-FDC0-4AB5-B718-605A26545A91}"/>
</file>

<file path=customXml/itemProps3.xml><?xml version="1.0" encoding="utf-8"?>
<ds:datastoreItem xmlns:ds="http://schemas.openxmlformats.org/officeDocument/2006/customXml" ds:itemID="{362C23C9-0A3F-45FD-B9B3-ADB63F6B99FF}"/>
</file>

<file path=docProps/app.xml><?xml version="1.0" encoding="utf-8"?>
<Properties xmlns="http://schemas.openxmlformats.org/officeDocument/2006/extended-properties" xmlns:vt="http://schemas.openxmlformats.org/officeDocument/2006/docPropsVTypes">
  <Template>Normal.dotm</Template>
  <TotalTime>0</TotalTime>
  <Pages>6</Pages>
  <Words>1765</Words>
  <Characters>9746</Characters>
  <Application>Microsoft Office Word</Application>
  <DocSecurity>0</DocSecurity>
  <Lines>436</Lines>
  <Paragraphs>295</Paragraphs>
  <ScaleCrop>false</ScaleCrop>
  <HeadingPairs>
    <vt:vector size="2" baseType="variant">
      <vt:variant>
        <vt:lpstr>Title</vt:lpstr>
      </vt:variant>
      <vt:variant>
        <vt:i4>1</vt:i4>
      </vt:variant>
    </vt:vector>
  </HeadingPairs>
  <TitlesOfParts>
    <vt:vector size="1" baseType="lpstr">
      <vt:lpstr>ECE/TRANS/WP.15/AC.2/2024/6</vt:lpstr>
    </vt:vector>
  </TitlesOfParts>
  <Company>DCM</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ECE/TRANS/WP.15/AC.2/2024/6</dc:title>
  <dc:subject>2321344</dc:subject>
  <dc:creator>AVT</dc:creator>
  <cp:keywords/>
  <dc:description/>
  <cp:lastModifiedBy>Anni Vi Tirol</cp:lastModifiedBy>
  <cp:revision>2</cp:revision>
  <dcterms:created xsi:type="dcterms:W3CDTF">2023-11-15T14:00:00Z</dcterms:created>
  <dcterms:modified xsi:type="dcterms:W3CDTF">2023-11-15T14:00:00Z</dcterms:modified>
</cp:coreProperties>
</file>