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D7911F1" w14:textId="77777777" w:rsidTr="006476E1">
        <w:trPr>
          <w:trHeight w:val="851"/>
        </w:trPr>
        <w:tc>
          <w:tcPr>
            <w:tcW w:w="1259" w:type="dxa"/>
            <w:tcBorders>
              <w:top w:val="nil"/>
              <w:left w:val="nil"/>
              <w:bottom w:val="single" w:sz="4" w:space="0" w:color="auto"/>
              <w:right w:val="nil"/>
            </w:tcBorders>
          </w:tcPr>
          <w:p w14:paraId="7FF67E29" w14:textId="77777777" w:rsidR="00E52109" w:rsidRPr="002A32CB" w:rsidRDefault="00E52109" w:rsidP="004858F5"/>
        </w:tc>
        <w:tc>
          <w:tcPr>
            <w:tcW w:w="2236" w:type="dxa"/>
            <w:tcBorders>
              <w:top w:val="nil"/>
              <w:left w:val="nil"/>
              <w:bottom w:val="single" w:sz="4" w:space="0" w:color="auto"/>
              <w:right w:val="nil"/>
            </w:tcBorders>
            <w:vAlign w:val="bottom"/>
          </w:tcPr>
          <w:p w14:paraId="2E52F4F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F8D5EC2" w14:textId="38802442" w:rsidR="00E52109" w:rsidRDefault="00336B0D" w:rsidP="00336B0D">
            <w:pPr>
              <w:jc w:val="right"/>
            </w:pPr>
            <w:r w:rsidRPr="00336B0D">
              <w:rPr>
                <w:sz w:val="40"/>
              </w:rPr>
              <w:t>ST</w:t>
            </w:r>
            <w:r>
              <w:t>/SG/AC.10/C.4/2023/7</w:t>
            </w:r>
          </w:p>
        </w:tc>
      </w:tr>
      <w:tr w:rsidR="00E52109" w14:paraId="6006A4FB" w14:textId="77777777" w:rsidTr="006476E1">
        <w:trPr>
          <w:trHeight w:val="2835"/>
        </w:trPr>
        <w:tc>
          <w:tcPr>
            <w:tcW w:w="1259" w:type="dxa"/>
            <w:tcBorders>
              <w:top w:val="single" w:sz="4" w:space="0" w:color="auto"/>
              <w:left w:val="nil"/>
              <w:bottom w:val="single" w:sz="12" w:space="0" w:color="auto"/>
              <w:right w:val="nil"/>
            </w:tcBorders>
          </w:tcPr>
          <w:p w14:paraId="18B21FBF" w14:textId="77777777" w:rsidR="00E52109" w:rsidRDefault="00E52109" w:rsidP="006476E1">
            <w:pPr>
              <w:spacing w:before="120"/>
              <w:jc w:val="center"/>
            </w:pPr>
            <w:r>
              <w:rPr>
                <w:noProof/>
                <w:lang w:val="fr-CH" w:eastAsia="fr-CH"/>
              </w:rPr>
              <w:drawing>
                <wp:inline distT="0" distB="0" distL="0" distR="0" wp14:anchorId="2434E163" wp14:editId="1BB74C7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478AA0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07EDFE8" w14:textId="77777777" w:rsidR="00D94B05" w:rsidRDefault="00336B0D" w:rsidP="00336B0D">
            <w:pPr>
              <w:spacing w:before="240" w:line="240" w:lineRule="exact"/>
            </w:pPr>
            <w:r>
              <w:t>Distr.: General</w:t>
            </w:r>
          </w:p>
          <w:p w14:paraId="585E0BEC" w14:textId="4D86FB87" w:rsidR="00336B0D" w:rsidRDefault="00792D46" w:rsidP="00336B0D">
            <w:pPr>
              <w:spacing w:line="240" w:lineRule="exact"/>
            </w:pPr>
            <w:r w:rsidRPr="00792D46">
              <w:t>4</w:t>
            </w:r>
            <w:r w:rsidR="00336B0D" w:rsidRPr="00792D46">
              <w:t xml:space="preserve"> September 2023</w:t>
            </w:r>
          </w:p>
          <w:p w14:paraId="2D3E839B" w14:textId="77777777" w:rsidR="00336B0D" w:rsidRDefault="00336B0D" w:rsidP="00336B0D">
            <w:pPr>
              <w:spacing w:line="240" w:lineRule="exact"/>
            </w:pPr>
          </w:p>
          <w:p w14:paraId="241F4E2C" w14:textId="524B8DC6" w:rsidR="00336B0D" w:rsidRDefault="00336B0D" w:rsidP="00336B0D">
            <w:pPr>
              <w:spacing w:line="240" w:lineRule="exact"/>
            </w:pPr>
            <w:r>
              <w:t>Original: English</w:t>
            </w:r>
          </w:p>
        </w:tc>
      </w:tr>
    </w:tbl>
    <w:p w14:paraId="0864BFF5" w14:textId="77777777" w:rsidR="00336B0D" w:rsidRPr="009F0F06" w:rsidRDefault="00336B0D"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1C24D6B3" w14:textId="77777777" w:rsidR="00336B0D" w:rsidRPr="009F0F06" w:rsidRDefault="00336B0D"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47257489" w14:textId="77777777" w:rsidR="00406997" w:rsidRDefault="00406997" w:rsidP="00406997">
      <w:pPr>
        <w:spacing w:before="120"/>
        <w:rPr>
          <w:b/>
        </w:rPr>
      </w:pPr>
      <w:r>
        <w:rPr>
          <w:b/>
        </w:rPr>
        <w:t>Forty-fifth session</w:t>
      </w:r>
    </w:p>
    <w:p w14:paraId="02F498DF" w14:textId="77777777" w:rsidR="00406997" w:rsidRDefault="00406997" w:rsidP="00406997">
      <w:r>
        <w:t xml:space="preserve">Geneva, 6-8 December 2023 </w:t>
      </w:r>
    </w:p>
    <w:p w14:paraId="7C99421B" w14:textId="77777777" w:rsidR="00406997" w:rsidRDefault="00406997" w:rsidP="00406997">
      <w:r>
        <w:t xml:space="preserve">Item </w:t>
      </w:r>
      <w:r w:rsidRPr="001A29BB">
        <w:t>2 (</w:t>
      </w:r>
      <w:r>
        <w:t>j</w:t>
      </w:r>
      <w:r w:rsidRPr="001A29BB">
        <w:t>)</w:t>
      </w:r>
      <w:r>
        <w:t xml:space="preserve"> of the provisional agenda</w:t>
      </w:r>
    </w:p>
    <w:p w14:paraId="1E89EE43" w14:textId="77777777" w:rsidR="00406997" w:rsidRDefault="00406997" w:rsidP="00406997">
      <w:pPr>
        <w:rPr>
          <w:b/>
          <w:bCs/>
        </w:rPr>
      </w:pPr>
      <w:r w:rsidRPr="0075487A">
        <w:rPr>
          <w:b/>
          <w:bCs/>
        </w:rPr>
        <w:t xml:space="preserve">Work on the Globally Harmonized System </w:t>
      </w:r>
      <w:r>
        <w:rPr>
          <w:b/>
          <w:bCs/>
        </w:rPr>
        <w:t>of Classification</w:t>
      </w:r>
    </w:p>
    <w:p w14:paraId="2C8652D6" w14:textId="77777777" w:rsidR="00406997" w:rsidRDefault="00406997" w:rsidP="00406997">
      <w:r>
        <w:rPr>
          <w:b/>
          <w:bCs/>
        </w:rPr>
        <w:t>and Labelling of Chemicals</w:t>
      </w:r>
      <w:r w:rsidRPr="0075487A">
        <w:rPr>
          <w:b/>
          <w:bCs/>
        </w:rPr>
        <w:t>:</w:t>
      </w:r>
      <w:r>
        <w:rPr>
          <w:b/>
          <w:bCs/>
        </w:rPr>
        <w:t xml:space="preserve"> Other matters</w:t>
      </w:r>
    </w:p>
    <w:p w14:paraId="3824B50F" w14:textId="21797190" w:rsidR="00406997" w:rsidRPr="008745EA" w:rsidRDefault="00406997" w:rsidP="00406997">
      <w:pPr>
        <w:pStyle w:val="HChG"/>
      </w:pPr>
      <w:r>
        <w:tab/>
      </w:r>
      <w:r>
        <w:tab/>
      </w:r>
      <w:r w:rsidRPr="0031207A">
        <w:rPr>
          <w:lang w:val="en-US"/>
        </w:rPr>
        <w:t xml:space="preserve">French translation of the hazard statements for </w:t>
      </w:r>
      <w:r w:rsidR="002B43FF">
        <w:t>c</w:t>
      </w:r>
      <w:r w:rsidRPr="0031207A">
        <w:t>hemicals under pressure</w:t>
      </w:r>
      <w:r w:rsidR="00107EB4">
        <w:t xml:space="preserve">, categories </w:t>
      </w:r>
      <w:r w:rsidRPr="0031207A">
        <w:t xml:space="preserve">1, 2 and 3 </w:t>
      </w:r>
    </w:p>
    <w:p w14:paraId="7342C7B4" w14:textId="23886CC3" w:rsidR="00406997" w:rsidRDefault="00406997" w:rsidP="00406997">
      <w:pPr>
        <w:pStyle w:val="H1G"/>
      </w:pPr>
      <w:r>
        <w:tab/>
      </w:r>
      <w:r>
        <w:tab/>
        <w:t>Transmitted by the expert from Canada</w:t>
      </w:r>
      <w:r w:rsidR="00233379" w:rsidRPr="00233379">
        <w:rPr>
          <w:rStyle w:val="FootnoteReference"/>
          <w:sz w:val="20"/>
          <w:vertAlign w:val="baseline"/>
        </w:rPr>
        <w:footnoteReference w:customMarkFollows="1" w:id="2"/>
        <w:t>*</w:t>
      </w:r>
    </w:p>
    <w:p w14:paraId="63F43AA0" w14:textId="77777777" w:rsidR="00406997" w:rsidRPr="0031207A" w:rsidRDefault="00406997" w:rsidP="00BB7A27">
      <w:pPr>
        <w:pStyle w:val="HChG"/>
      </w:pPr>
      <w:r>
        <w:tab/>
      </w:r>
      <w:r>
        <w:tab/>
      </w:r>
      <w:r w:rsidRPr="0031207A">
        <w:t xml:space="preserve">Background </w:t>
      </w:r>
    </w:p>
    <w:p w14:paraId="021B5C81" w14:textId="05473F04" w:rsidR="00406997" w:rsidRPr="00BB7A27" w:rsidRDefault="002B43FF" w:rsidP="00BB7A27">
      <w:pPr>
        <w:pStyle w:val="SingleTxtG"/>
      </w:pPr>
      <w:r w:rsidRPr="00BB7A27">
        <w:t>1.</w:t>
      </w:r>
      <w:r w:rsidRPr="00BB7A27">
        <w:tab/>
      </w:r>
      <w:r w:rsidR="00406997" w:rsidRPr="00BB7A27">
        <w:t xml:space="preserve">In the process of developing Canada’s regulatory proposal to potentially adopt the physical hazard class </w:t>
      </w:r>
      <w:r w:rsidR="00F93E81" w:rsidRPr="00BB7A27">
        <w:t>“c</w:t>
      </w:r>
      <w:r w:rsidR="00406997" w:rsidRPr="00BB7A27">
        <w:t>hemicals under pressure</w:t>
      </w:r>
      <w:r w:rsidR="00F93E81" w:rsidRPr="00BB7A27">
        <w:t>”</w:t>
      </w:r>
      <w:r w:rsidR="00406997" w:rsidRPr="00BB7A27">
        <w:t xml:space="preserve"> (introduced in the Globally Harmonized System of Classification and Labelling of Chemicals (GHS) </w:t>
      </w:r>
      <w:r w:rsidR="00F93E81" w:rsidRPr="00BB7A27">
        <w:t>eighth</w:t>
      </w:r>
      <w:r w:rsidR="00406997" w:rsidRPr="00BB7A27">
        <w:t xml:space="preserve"> revised edition), Canada found what may be a translation inconsistency. This inconsistency concerns the hazard statements for </w:t>
      </w:r>
      <w:r w:rsidR="00D13114" w:rsidRPr="00BB7A27">
        <w:t>c</w:t>
      </w:r>
      <w:r w:rsidR="00406997" w:rsidRPr="00BB7A27">
        <w:t xml:space="preserve">hemicals under pressure </w:t>
      </w:r>
      <w:r w:rsidR="00D13114" w:rsidRPr="00BB7A27">
        <w:t>(categories</w:t>
      </w:r>
      <w:r w:rsidR="00406997" w:rsidRPr="00BB7A27">
        <w:t xml:space="preserve"> 1, 2 and 3</w:t>
      </w:r>
      <w:r w:rsidR="00D13114" w:rsidRPr="00BB7A27">
        <w:t>)</w:t>
      </w:r>
      <w:r w:rsidR="00406997" w:rsidRPr="00BB7A27">
        <w:t xml:space="preserve"> in the English and French versions of the GHS </w:t>
      </w:r>
      <w:r w:rsidR="00473BB5" w:rsidRPr="00BB7A27">
        <w:t xml:space="preserve">in the </w:t>
      </w:r>
      <w:r w:rsidR="00C31729" w:rsidRPr="00BB7A27">
        <w:t>8</w:t>
      </w:r>
      <w:proofErr w:type="gramStart"/>
      <w:r w:rsidR="00C31729" w:rsidRPr="00BB7A27">
        <w:t>th</w:t>
      </w:r>
      <w:r w:rsidR="00406997" w:rsidRPr="00BB7A27">
        <w:t>,  9</w:t>
      </w:r>
      <w:proofErr w:type="gramEnd"/>
      <w:r w:rsidR="00406997" w:rsidRPr="00BB7A27">
        <w:t xml:space="preserve">th, and 10th revised editions. </w:t>
      </w:r>
    </w:p>
    <w:p w14:paraId="6EB87B61" w14:textId="0A979E68" w:rsidR="00406997" w:rsidRPr="00BB7A27" w:rsidRDefault="002B43FF" w:rsidP="00BB7A27">
      <w:pPr>
        <w:pStyle w:val="SingleTxtG"/>
      </w:pPr>
      <w:r w:rsidRPr="00BB7A27">
        <w:t>2.</w:t>
      </w:r>
      <w:r w:rsidRPr="00BB7A27">
        <w:tab/>
      </w:r>
      <w:r w:rsidR="00406997" w:rsidRPr="00BB7A27">
        <w:t xml:space="preserve"> We note the present English hazard statements for </w:t>
      </w:r>
      <w:r w:rsidR="00C31729" w:rsidRPr="00BB7A27">
        <w:t>c</w:t>
      </w:r>
      <w:r w:rsidR="00406997" w:rsidRPr="00BB7A27">
        <w:t>hemicals under pressure</w:t>
      </w:r>
      <w:r w:rsidR="00C31729" w:rsidRPr="00BB7A27">
        <w:t xml:space="preserve"> (categories </w:t>
      </w:r>
      <w:r w:rsidR="00406997" w:rsidRPr="00BB7A27">
        <w:t>1, 2 and 3</w:t>
      </w:r>
      <w:r w:rsidR="00C31729" w:rsidRPr="00BB7A27">
        <w:t>)</w:t>
      </w:r>
      <w:r w:rsidR="00406997" w:rsidRPr="00BB7A27">
        <w:t xml:space="preserve"> were introduced in the 8th revised edition of the GHS. There were no changes to the English or French hazard statements for </w:t>
      </w:r>
      <w:r w:rsidR="009037C6" w:rsidRPr="00BB7A27">
        <w:t>c</w:t>
      </w:r>
      <w:r w:rsidR="00406997" w:rsidRPr="00BB7A27">
        <w:t xml:space="preserve">hemicals under pressure </w:t>
      </w:r>
      <w:r w:rsidR="009037C6" w:rsidRPr="00BB7A27">
        <w:t>(c</w:t>
      </w:r>
      <w:r w:rsidR="00406997" w:rsidRPr="00BB7A27">
        <w:t>ategor</w:t>
      </w:r>
      <w:r w:rsidR="009037C6" w:rsidRPr="00BB7A27">
        <w:t xml:space="preserve">ies </w:t>
      </w:r>
      <w:r w:rsidR="00406997" w:rsidRPr="00BB7A27">
        <w:t>1, 2 or 3</w:t>
      </w:r>
      <w:r w:rsidR="009037C6" w:rsidRPr="00BB7A27">
        <w:t>)</w:t>
      </w:r>
      <w:r w:rsidR="00406997" w:rsidRPr="00BB7A27">
        <w:t xml:space="preserve"> in the 9th or 10th revised edition of the GHS. </w:t>
      </w:r>
    </w:p>
    <w:p w14:paraId="36623320" w14:textId="76BBC205" w:rsidR="00406997" w:rsidRPr="00BB7A27" w:rsidRDefault="002B43FF" w:rsidP="00BB7A27">
      <w:pPr>
        <w:pStyle w:val="SingleTxtG"/>
      </w:pPr>
      <w:r w:rsidRPr="00BB7A27">
        <w:t>3.</w:t>
      </w:r>
      <w:r w:rsidRPr="00BB7A27">
        <w:tab/>
      </w:r>
      <w:r w:rsidR="00406997" w:rsidRPr="00BB7A27">
        <w:t xml:space="preserve">In the English version of the GHS, the hazard statement for </w:t>
      </w:r>
      <w:r w:rsidR="006D2A3D" w:rsidRPr="00BB7A27">
        <w:t>c</w:t>
      </w:r>
      <w:r w:rsidR="00406997" w:rsidRPr="00BB7A27">
        <w:t>hemicals under pressure</w:t>
      </w:r>
      <w:r w:rsidR="006D2A3D" w:rsidRPr="00BB7A27">
        <w:t>, c</w:t>
      </w:r>
      <w:r w:rsidR="00406997" w:rsidRPr="00BB7A27">
        <w:t xml:space="preserve">ategory 1 in </w:t>
      </w:r>
      <w:r w:rsidR="006D2A3D" w:rsidRPr="00BB7A27">
        <w:t>c</w:t>
      </w:r>
      <w:r w:rsidR="00406997" w:rsidRPr="00BB7A27">
        <w:t xml:space="preserve">hapter 2.3, </w:t>
      </w:r>
      <w:r w:rsidR="006D2A3D" w:rsidRPr="00BB7A27">
        <w:t>t</w:t>
      </w:r>
      <w:r w:rsidR="00406997" w:rsidRPr="00BB7A27">
        <w:t>able 2.3.4 of the 8th, 9th, and 10th revised editions of the GHS reads as follows:</w:t>
      </w:r>
    </w:p>
    <w:p w14:paraId="705018FB" w14:textId="77777777" w:rsidR="00406997" w:rsidRPr="00633EE0" w:rsidRDefault="00406997" w:rsidP="006D2A3D">
      <w:pPr>
        <w:pStyle w:val="SingleTxtG"/>
        <w:spacing w:line="240" w:lineRule="auto"/>
        <w:ind w:left="1701"/>
      </w:pPr>
      <w:r w:rsidRPr="00633EE0">
        <w:t>“Extremely flammable chemical under pressure: May explode if heated” (GHS hazard statement code H282)</w:t>
      </w:r>
    </w:p>
    <w:p w14:paraId="4BDB4487" w14:textId="3ABB29A5" w:rsidR="00406997" w:rsidRPr="00633EE0" w:rsidRDefault="002B43FF" w:rsidP="002B43FF">
      <w:pPr>
        <w:pStyle w:val="SingleTxtG"/>
        <w:tabs>
          <w:tab w:val="clear" w:pos="2268"/>
          <w:tab w:val="clear" w:pos="2835"/>
        </w:tabs>
        <w:suppressAutoHyphens/>
        <w:kinsoku w:val="0"/>
        <w:overflowPunct w:val="0"/>
        <w:autoSpaceDE w:val="0"/>
        <w:autoSpaceDN w:val="0"/>
        <w:adjustRightInd w:val="0"/>
        <w:snapToGrid w:val="0"/>
      </w:pPr>
      <w:r w:rsidRPr="00633EE0">
        <w:t>4.</w:t>
      </w:r>
      <w:r w:rsidRPr="00633EE0">
        <w:tab/>
      </w:r>
      <w:r w:rsidR="00406997" w:rsidRPr="00633EE0">
        <w:t xml:space="preserve">In the French version of the GHS, the hazard statement for </w:t>
      </w:r>
      <w:r w:rsidR="00E76218" w:rsidRPr="00633EE0">
        <w:t>c</w:t>
      </w:r>
      <w:r w:rsidR="00406997" w:rsidRPr="00633EE0">
        <w:t>hemicals under pressure</w:t>
      </w:r>
      <w:r w:rsidR="00E76218" w:rsidRPr="00633EE0">
        <w:t>, c</w:t>
      </w:r>
      <w:r w:rsidR="00406997" w:rsidRPr="00633EE0">
        <w:t xml:space="preserve">ategory 1 in </w:t>
      </w:r>
      <w:r w:rsidR="00E76218" w:rsidRPr="00633EE0">
        <w:t>c</w:t>
      </w:r>
      <w:r w:rsidR="00406997" w:rsidRPr="00633EE0">
        <w:t xml:space="preserve">hapter 2.3, </w:t>
      </w:r>
      <w:r w:rsidR="00E76218" w:rsidRPr="00633EE0">
        <w:t>t</w:t>
      </w:r>
      <w:r w:rsidR="00406997" w:rsidRPr="00633EE0">
        <w:t>able 2.3.4 of the 8</w:t>
      </w:r>
      <w:r w:rsidR="00406997" w:rsidRPr="00633EE0">
        <w:rPr>
          <w:vertAlign w:val="superscript"/>
        </w:rPr>
        <w:t>th</w:t>
      </w:r>
      <w:r w:rsidR="00406997" w:rsidRPr="00633EE0">
        <w:t>, 9</w:t>
      </w:r>
      <w:r w:rsidR="00406997" w:rsidRPr="00633EE0">
        <w:rPr>
          <w:vertAlign w:val="superscript"/>
        </w:rPr>
        <w:t>th</w:t>
      </w:r>
      <w:r w:rsidR="00406997" w:rsidRPr="00633EE0">
        <w:t>, and 10</w:t>
      </w:r>
      <w:r w:rsidR="00406997" w:rsidRPr="00633EE0">
        <w:rPr>
          <w:vertAlign w:val="superscript"/>
        </w:rPr>
        <w:t>th</w:t>
      </w:r>
      <w:r w:rsidR="00406997" w:rsidRPr="00633EE0">
        <w:t xml:space="preserve"> revised editions of the GHS reads as follows:</w:t>
      </w:r>
    </w:p>
    <w:p w14:paraId="430C0CAF" w14:textId="77777777" w:rsidR="00C92785" w:rsidRPr="00633EE0" w:rsidRDefault="00406997" w:rsidP="00C92785">
      <w:pPr>
        <w:pStyle w:val="SingleTxtG"/>
        <w:keepNext/>
        <w:keepLines/>
        <w:ind w:left="1701"/>
        <w:rPr>
          <w:lang w:val="fr-CA"/>
        </w:rPr>
      </w:pPr>
      <w:r w:rsidRPr="00633EE0">
        <w:rPr>
          <w:lang w:val="fr-CA"/>
        </w:rPr>
        <w:lastRenderedPageBreak/>
        <w:t xml:space="preserve">« Extrêmement inflammables </w:t>
      </w:r>
    </w:p>
    <w:p w14:paraId="35E0C5E3" w14:textId="5392D541" w:rsidR="00406997" w:rsidRPr="00633EE0" w:rsidRDefault="00406997" w:rsidP="00C92785">
      <w:pPr>
        <w:pStyle w:val="SingleTxtG"/>
        <w:keepNext/>
        <w:keepLines/>
        <w:ind w:left="1701"/>
        <w:rPr>
          <w:lang w:val="fr-CA"/>
        </w:rPr>
      </w:pPr>
      <w:r w:rsidRPr="00633EE0">
        <w:rPr>
          <w:lang w:val="fr-CA"/>
        </w:rPr>
        <w:t>Produit chimique sous pression : peut exploser sous l’effet de la chaleur</w:t>
      </w:r>
      <w:r w:rsidRPr="00633EE0">
        <w:rPr>
          <w:i/>
          <w:iCs/>
          <w:lang w:val="fr-CA"/>
        </w:rPr>
        <w:t xml:space="preserve"> </w:t>
      </w:r>
      <w:r w:rsidRPr="00633EE0">
        <w:rPr>
          <w:lang w:val="fr-CA"/>
        </w:rPr>
        <w:t>»</w:t>
      </w:r>
    </w:p>
    <w:p w14:paraId="0B145CF3" w14:textId="7EF931A5" w:rsidR="00406997" w:rsidRPr="00633EE0" w:rsidRDefault="002B43FF" w:rsidP="002B43FF">
      <w:pPr>
        <w:pStyle w:val="SingleTxtG"/>
        <w:tabs>
          <w:tab w:val="clear" w:pos="2268"/>
          <w:tab w:val="clear" w:pos="2835"/>
        </w:tabs>
        <w:suppressAutoHyphens/>
        <w:kinsoku w:val="0"/>
        <w:overflowPunct w:val="0"/>
        <w:autoSpaceDE w:val="0"/>
        <w:autoSpaceDN w:val="0"/>
        <w:adjustRightInd w:val="0"/>
        <w:snapToGrid w:val="0"/>
      </w:pPr>
      <w:r w:rsidRPr="00633EE0">
        <w:t>5.</w:t>
      </w:r>
      <w:r w:rsidRPr="00633EE0">
        <w:tab/>
      </w:r>
      <w:r w:rsidR="00406997" w:rsidRPr="00633EE0">
        <w:rPr>
          <w:bCs/>
          <w:lang w:val="en-CA"/>
        </w:rPr>
        <w:t xml:space="preserve">We believe the French version of the hazard statement for </w:t>
      </w:r>
      <w:r w:rsidR="003023BF" w:rsidRPr="00633EE0">
        <w:rPr>
          <w:bCs/>
          <w:lang w:val="en-CA"/>
        </w:rPr>
        <w:t>c</w:t>
      </w:r>
      <w:r w:rsidR="00406997" w:rsidRPr="00633EE0">
        <w:rPr>
          <w:bCs/>
          <w:lang w:val="en-CA"/>
        </w:rPr>
        <w:t>hemicals under pressure</w:t>
      </w:r>
      <w:r w:rsidR="003023BF" w:rsidRPr="00633EE0">
        <w:rPr>
          <w:bCs/>
          <w:lang w:val="en-CA"/>
        </w:rPr>
        <w:t>, category 1</w:t>
      </w:r>
      <w:r w:rsidR="00406997" w:rsidRPr="00633EE0">
        <w:rPr>
          <w:bCs/>
          <w:lang w:val="en-CA"/>
        </w:rPr>
        <w:t xml:space="preserve">, in </w:t>
      </w:r>
      <w:r w:rsidR="003023BF" w:rsidRPr="00633EE0">
        <w:rPr>
          <w:bCs/>
          <w:lang w:val="en-CA"/>
        </w:rPr>
        <w:t>c</w:t>
      </w:r>
      <w:r w:rsidR="00406997" w:rsidRPr="00633EE0">
        <w:rPr>
          <w:bCs/>
          <w:lang w:val="en-CA"/>
        </w:rPr>
        <w:t xml:space="preserve">hapter 2.3, </w:t>
      </w:r>
      <w:r w:rsidR="003023BF" w:rsidRPr="00633EE0">
        <w:rPr>
          <w:bCs/>
          <w:lang w:val="en-CA"/>
        </w:rPr>
        <w:t>t</w:t>
      </w:r>
      <w:r w:rsidR="00406997" w:rsidRPr="00633EE0">
        <w:rPr>
          <w:bCs/>
          <w:lang w:val="en-CA"/>
        </w:rPr>
        <w:t>able 2.3.4 of the 8</w:t>
      </w:r>
      <w:r w:rsidR="00406997" w:rsidRPr="00633EE0">
        <w:rPr>
          <w:bCs/>
          <w:vertAlign w:val="superscript"/>
          <w:lang w:val="en-CA"/>
        </w:rPr>
        <w:t>th</w:t>
      </w:r>
      <w:r w:rsidR="00406997" w:rsidRPr="00633EE0">
        <w:rPr>
          <w:bCs/>
          <w:lang w:val="en-CA"/>
        </w:rPr>
        <w:t>, 9</w:t>
      </w:r>
      <w:r w:rsidR="00406997" w:rsidRPr="00633EE0">
        <w:rPr>
          <w:bCs/>
          <w:vertAlign w:val="superscript"/>
          <w:lang w:val="en-CA"/>
        </w:rPr>
        <w:t>th</w:t>
      </w:r>
      <w:r w:rsidR="00406997" w:rsidRPr="00633EE0">
        <w:rPr>
          <w:bCs/>
          <w:lang w:val="en-CA"/>
        </w:rPr>
        <w:t>, and 10</w:t>
      </w:r>
      <w:r w:rsidR="00406997" w:rsidRPr="00633EE0">
        <w:rPr>
          <w:bCs/>
          <w:vertAlign w:val="superscript"/>
          <w:lang w:val="en-CA"/>
        </w:rPr>
        <w:t>th</w:t>
      </w:r>
      <w:r w:rsidR="00406997" w:rsidRPr="00633EE0">
        <w:rPr>
          <w:bCs/>
          <w:lang w:val="en-CA"/>
        </w:rPr>
        <w:t xml:space="preserve"> revised editions of the GHS is not an accurate translation of the English version of the hazard statement. We feel this inconsistency leads to a difference in the technical meaning conveyed by the French version of the hazard statement. </w:t>
      </w:r>
    </w:p>
    <w:p w14:paraId="273E94B2" w14:textId="1B13EE23" w:rsidR="00406997" w:rsidRPr="00633EE0" w:rsidRDefault="002B43FF" w:rsidP="002B43FF">
      <w:pPr>
        <w:pStyle w:val="SingleTxtG"/>
        <w:tabs>
          <w:tab w:val="clear" w:pos="2268"/>
          <w:tab w:val="clear" w:pos="2835"/>
        </w:tabs>
        <w:suppressAutoHyphens/>
        <w:kinsoku w:val="0"/>
        <w:overflowPunct w:val="0"/>
        <w:autoSpaceDE w:val="0"/>
        <w:autoSpaceDN w:val="0"/>
        <w:adjustRightInd w:val="0"/>
        <w:snapToGrid w:val="0"/>
      </w:pPr>
      <w:r w:rsidRPr="00633EE0">
        <w:t>6.</w:t>
      </w:r>
      <w:r w:rsidRPr="00633EE0">
        <w:tab/>
      </w:r>
      <w:r w:rsidR="00406997" w:rsidRPr="00633EE0">
        <w:rPr>
          <w:bCs/>
          <w:lang w:val="en-CA"/>
        </w:rPr>
        <w:t>We note that in the French version of the GHS 8</w:t>
      </w:r>
      <w:r w:rsidR="00406997" w:rsidRPr="00633EE0">
        <w:rPr>
          <w:bCs/>
          <w:vertAlign w:val="superscript"/>
          <w:lang w:val="en-CA"/>
        </w:rPr>
        <w:t>th</w:t>
      </w:r>
      <w:r w:rsidR="00406997" w:rsidRPr="00633EE0">
        <w:rPr>
          <w:bCs/>
          <w:lang w:val="en-CA"/>
        </w:rPr>
        <w:t>, 9</w:t>
      </w:r>
      <w:r w:rsidR="00406997" w:rsidRPr="00633EE0">
        <w:rPr>
          <w:bCs/>
          <w:vertAlign w:val="superscript"/>
          <w:lang w:val="en-CA"/>
        </w:rPr>
        <w:t>th</w:t>
      </w:r>
      <w:r w:rsidR="00406997" w:rsidRPr="00633EE0">
        <w:rPr>
          <w:bCs/>
          <w:lang w:val="en-CA"/>
        </w:rPr>
        <w:t>, and 10</w:t>
      </w:r>
      <w:r w:rsidR="00406997" w:rsidRPr="00633EE0">
        <w:rPr>
          <w:bCs/>
          <w:vertAlign w:val="superscript"/>
          <w:lang w:val="en-CA"/>
        </w:rPr>
        <w:t>th</w:t>
      </w:r>
      <w:r w:rsidR="00406997" w:rsidRPr="00633EE0">
        <w:rPr>
          <w:bCs/>
          <w:lang w:val="en-CA"/>
        </w:rPr>
        <w:t xml:space="preserve"> revised editions, in </w:t>
      </w:r>
      <w:r w:rsidR="003023BF" w:rsidRPr="00633EE0">
        <w:rPr>
          <w:bCs/>
          <w:lang w:val="en-CA"/>
        </w:rPr>
        <w:t>t</w:t>
      </w:r>
      <w:r w:rsidR="00406997" w:rsidRPr="00633EE0">
        <w:rPr>
          <w:bCs/>
          <w:lang w:val="en-CA"/>
        </w:rPr>
        <w:t xml:space="preserve">able A1.3 of </w:t>
      </w:r>
      <w:r w:rsidR="003023BF" w:rsidRPr="00633EE0">
        <w:rPr>
          <w:bCs/>
          <w:lang w:val="en-CA"/>
        </w:rPr>
        <w:t>a</w:t>
      </w:r>
      <w:r w:rsidR="00406997" w:rsidRPr="00633EE0">
        <w:rPr>
          <w:bCs/>
          <w:lang w:val="en-CA"/>
        </w:rPr>
        <w:t xml:space="preserve">nnex 1, </w:t>
      </w:r>
      <w:r w:rsidR="003023BF" w:rsidRPr="00633EE0">
        <w:rPr>
          <w:bCs/>
          <w:lang w:val="en-CA"/>
        </w:rPr>
        <w:t>t</w:t>
      </w:r>
      <w:r w:rsidR="00406997" w:rsidRPr="00633EE0">
        <w:rPr>
          <w:bCs/>
          <w:lang w:val="en-CA"/>
        </w:rPr>
        <w:t xml:space="preserve">able A3.1.1 of Annex 3, and in section 3 of </w:t>
      </w:r>
      <w:r w:rsidR="003023BF" w:rsidRPr="00633EE0">
        <w:rPr>
          <w:bCs/>
          <w:lang w:val="en-CA"/>
        </w:rPr>
        <w:t>a</w:t>
      </w:r>
      <w:r w:rsidR="00406997" w:rsidRPr="00633EE0">
        <w:rPr>
          <w:bCs/>
          <w:lang w:val="en-CA"/>
        </w:rPr>
        <w:t>nnex 3, the French translation of hazard statement H282 reads as follows:</w:t>
      </w:r>
      <w:r w:rsidR="00406997" w:rsidRPr="00633EE0">
        <w:rPr>
          <w:rFonts w:eastAsia="Times New Roman"/>
          <w:bCs/>
          <w:lang w:val="en-CA" w:eastAsia="en-US"/>
        </w:rPr>
        <w:t xml:space="preserve"> </w:t>
      </w:r>
    </w:p>
    <w:p w14:paraId="26DB2FE8" w14:textId="77777777" w:rsidR="00406997" w:rsidRPr="00633EE0" w:rsidRDefault="00406997" w:rsidP="003023BF">
      <w:pPr>
        <w:pStyle w:val="SingleTxtG"/>
        <w:ind w:left="1701"/>
        <w:rPr>
          <w:lang w:val="fr-CA"/>
        </w:rPr>
      </w:pPr>
      <w:r w:rsidRPr="00633EE0">
        <w:rPr>
          <w:lang w:val="fr-CA"/>
        </w:rPr>
        <w:t>« Produit chimique sous pression extrêmement inflammable : peut exploser sous l’effet de la chaleur »</w:t>
      </w:r>
    </w:p>
    <w:p w14:paraId="41C99672" w14:textId="77777777" w:rsidR="00406997" w:rsidRPr="00633EE0" w:rsidRDefault="00406997" w:rsidP="003023BF">
      <w:pPr>
        <w:pStyle w:val="SingleTxtG"/>
        <w:ind w:left="1701"/>
        <w:rPr>
          <w:lang w:val="en-CA"/>
        </w:rPr>
      </w:pPr>
      <w:r w:rsidRPr="00633EE0">
        <w:rPr>
          <w:lang w:val="en-CA"/>
        </w:rPr>
        <w:t>We consider this to be an accurate translation of the English version of hazard statement H282:</w:t>
      </w:r>
    </w:p>
    <w:p w14:paraId="6D9D71F9" w14:textId="77777777" w:rsidR="00406997" w:rsidRPr="00633EE0" w:rsidRDefault="00406997" w:rsidP="003023BF">
      <w:pPr>
        <w:pStyle w:val="SingleTxtG"/>
        <w:ind w:left="1701"/>
      </w:pPr>
      <w:r w:rsidRPr="00633EE0">
        <w:t xml:space="preserve">“Extremely flammable chemical under pressure: May explode if </w:t>
      </w:r>
      <w:proofErr w:type="gramStart"/>
      <w:r w:rsidRPr="00633EE0">
        <w:t>heated”</w:t>
      </w:r>
      <w:proofErr w:type="gramEnd"/>
    </w:p>
    <w:p w14:paraId="4C2A4023" w14:textId="1D389D5D" w:rsidR="00406997" w:rsidRPr="00747902" w:rsidRDefault="002B43FF" w:rsidP="00747902">
      <w:pPr>
        <w:pStyle w:val="SingleTxtG"/>
      </w:pPr>
      <w:r w:rsidRPr="00747902">
        <w:t>7.</w:t>
      </w:r>
      <w:r w:rsidRPr="00747902">
        <w:tab/>
      </w:r>
      <w:r w:rsidR="00406997" w:rsidRPr="00747902">
        <w:t xml:space="preserve">We therefore propose that the French translation of the hazard statement for </w:t>
      </w:r>
      <w:r w:rsidR="003023BF" w:rsidRPr="00747902">
        <w:t>c</w:t>
      </w:r>
      <w:r w:rsidR="00406997" w:rsidRPr="00747902">
        <w:t>hemicals under pressure</w:t>
      </w:r>
      <w:r w:rsidR="006A2227" w:rsidRPr="00747902">
        <w:t>, c</w:t>
      </w:r>
      <w:r w:rsidR="00406997" w:rsidRPr="00747902">
        <w:t>ategory 1</w:t>
      </w:r>
      <w:r w:rsidR="006A2227" w:rsidRPr="00747902">
        <w:t>,</w:t>
      </w:r>
      <w:r w:rsidR="00406997" w:rsidRPr="00747902">
        <w:t xml:space="preserve"> in </w:t>
      </w:r>
      <w:r w:rsidR="006A2227" w:rsidRPr="00747902">
        <w:t>c</w:t>
      </w:r>
      <w:r w:rsidR="00406997" w:rsidRPr="00747902">
        <w:t xml:space="preserve">hapter 2.3, </w:t>
      </w:r>
      <w:r w:rsidR="006A2227" w:rsidRPr="00747902">
        <w:t>t</w:t>
      </w:r>
      <w:r w:rsidR="00406997" w:rsidRPr="00747902">
        <w:t>able 2.3.4 of the 8th, 9th and 10th revised editions of the GHS “</w:t>
      </w:r>
      <w:proofErr w:type="spellStart"/>
      <w:r w:rsidR="00406997" w:rsidRPr="00747902">
        <w:t>Extrêmement</w:t>
      </w:r>
      <w:proofErr w:type="spellEnd"/>
      <w:r w:rsidR="00406997" w:rsidRPr="00747902">
        <w:t xml:space="preserve"> inflammables </w:t>
      </w:r>
      <w:proofErr w:type="spellStart"/>
      <w:r w:rsidR="00406997" w:rsidRPr="00747902">
        <w:t>Produit</w:t>
      </w:r>
      <w:proofErr w:type="spellEnd"/>
      <w:r w:rsidR="00406997" w:rsidRPr="00747902">
        <w:t xml:space="preserve"> </w:t>
      </w:r>
      <w:proofErr w:type="spellStart"/>
      <w:r w:rsidR="00406997" w:rsidRPr="00747902">
        <w:t>chimique</w:t>
      </w:r>
      <w:proofErr w:type="spellEnd"/>
      <w:r w:rsidR="00406997" w:rsidRPr="00747902">
        <w:t xml:space="preserve"> sous pression : </w:t>
      </w:r>
      <w:proofErr w:type="spellStart"/>
      <w:r w:rsidR="00406997" w:rsidRPr="00747902">
        <w:t>peut</w:t>
      </w:r>
      <w:proofErr w:type="spellEnd"/>
      <w:r w:rsidR="00406997" w:rsidRPr="00747902">
        <w:t xml:space="preserve"> </w:t>
      </w:r>
      <w:proofErr w:type="spellStart"/>
      <w:r w:rsidR="00406997" w:rsidRPr="00747902">
        <w:t>exploser</w:t>
      </w:r>
      <w:proofErr w:type="spellEnd"/>
      <w:r w:rsidR="00406997" w:rsidRPr="00747902">
        <w:t xml:space="preserve"> sous </w:t>
      </w:r>
      <w:proofErr w:type="spellStart"/>
      <w:r w:rsidR="00406997" w:rsidRPr="00747902">
        <w:t>l’effet</w:t>
      </w:r>
      <w:proofErr w:type="spellEnd"/>
      <w:r w:rsidR="00406997" w:rsidRPr="00747902">
        <w:t xml:space="preserve"> de la </w:t>
      </w:r>
      <w:proofErr w:type="spellStart"/>
      <w:r w:rsidR="00406997" w:rsidRPr="00747902">
        <w:t>chaleur</w:t>
      </w:r>
      <w:proofErr w:type="spellEnd"/>
      <w:r w:rsidR="00406997" w:rsidRPr="00747902">
        <w:t xml:space="preserve">” be modified to the following, to be consistent with the wording of H282 in </w:t>
      </w:r>
      <w:r w:rsidR="006A2227" w:rsidRPr="00747902">
        <w:t>t</w:t>
      </w:r>
      <w:r w:rsidR="00406997" w:rsidRPr="00747902">
        <w:t xml:space="preserve">able A1.3 of </w:t>
      </w:r>
      <w:r w:rsidR="006A2227" w:rsidRPr="00747902">
        <w:t>a</w:t>
      </w:r>
      <w:r w:rsidR="00406997" w:rsidRPr="00747902">
        <w:t xml:space="preserve">nnex 1, </w:t>
      </w:r>
      <w:r w:rsidR="006A2227" w:rsidRPr="00747902">
        <w:t>t</w:t>
      </w:r>
      <w:r w:rsidR="00406997" w:rsidRPr="00747902">
        <w:t xml:space="preserve">able A3.1.1 of </w:t>
      </w:r>
      <w:r w:rsidR="006A2227" w:rsidRPr="00747902">
        <w:t>a</w:t>
      </w:r>
      <w:r w:rsidR="00406997" w:rsidRPr="00747902">
        <w:t xml:space="preserve">nnex 3,  and section 3 of </w:t>
      </w:r>
      <w:r w:rsidR="006A2227" w:rsidRPr="00747902">
        <w:t>a</w:t>
      </w:r>
      <w:r w:rsidR="00406997" w:rsidRPr="00747902">
        <w:t xml:space="preserve">nnex 3, and with the English version of the hazard statement (new text shown in </w:t>
      </w:r>
      <w:r w:rsidR="00406997" w:rsidRPr="00747902">
        <w:rPr>
          <w:b/>
          <w:bCs/>
          <w:u w:val="single"/>
        </w:rPr>
        <w:t>bold and underlined</w:t>
      </w:r>
      <w:r w:rsidR="00406997" w:rsidRPr="00747902">
        <w:t xml:space="preserve">): </w:t>
      </w:r>
    </w:p>
    <w:p w14:paraId="0BEB6119" w14:textId="77777777" w:rsidR="00406997" w:rsidRPr="00633EE0" w:rsidRDefault="00406997" w:rsidP="006A2227">
      <w:pPr>
        <w:pStyle w:val="SingleTxtG"/>
        <w:ind w:left="1701"/>
        <w:rPr>
          <w:bCs/>
          <w:lang w:val="fr-CA"/>
        </w:rPr>
      </w:pPr>
      <w:r w:rsidRPr="00633EE0">
        <w:rPr>
          <w:bCs/>
          <w:lang w:val="fr-CA"/>
        </w:rPr>
        <w:t xml:space="preserve">« </w:t>
      </w:r>
      <w:r w:rsidRPr="00633EE0">
        <w:rPr>
          <w:b/>
          <w:bCs/>
          <w:u w:val="single"/>
          <w:lang w:val="fr-CA"/>
        </w:rPr>
        <w:t>Produit chimique sous pression extrêmement inflammable</w:t>
      </w:r>
      <w:r w:rsidRPr="00633EE0">
        <w:rPr>
          <w:bCs/>
          <w:lang w:val="fr-CA"/>
        </w:rPr>
        <w:t xml:space="preserve"> : peut exploser sous l’effet de la chaleur »</w:t>
      </w:r>
    </w:p>
    <w:p w14:paraId="5FF8C283" w14:textId="0D8F286C" w:rsidR="00406997" w:rsidRPr="006801B3" w:rsidRDefault="002B43FF" w:rsidP="006801B3">
      <w:pPr>
        <w:pStyle w:val="SingleTxtG"/>
      </w:pPr>
      <w:r w:rsidRPr="006801B3">
        <w:t>8.</w:t>
      </w:r>
      <w:r w:rsidRPr="006801B3">
        <w:tab/>
      </w:r>
      <w:r w:rsidR="00406997" w:rsidRPr="006801B3">
        <w:t xml:space="preserve">In the English version of the GHS, the hazard statement for </w:t>
      </w:r>
      <w:r w:rsidR="006A2227" w:rsidRPr="006801B3">
        <w:t>c</w:t>
      </w:r>
      <w:r w:rsidR="00406997" w:rsidRPr="006801B3">
        <w:t xml:space="preserve">hemicals under pressure </w:t>
      </w:r>
      <w:r w:rsidR="006A2227" w:rsidRPr="006801B3">
        <w:t>c</w:t>
      </w:r>
      <w:r w:rsidR="00406997" w:rsidRPr="006801B3">
        <w:t xml:space="preserve">ategory 2 in </w:t>
      </w:r>
      <w:r w:rsidR="006A2227" w:rsidRPr="006801B3">
        <w:t>c</w:t>
      </w:r>
      <w:r w:rsidR="00406997" w:rsidRPr="006801B3">
        <w:t xml:space="preserve">hapter 2.3, </w:t>
      </w:r>
      <w:r w:rsidR="006A2227" w:rsidRPr="006801B3">
        <w:t>t</w:t>
      </w:r>
      <w:r w:rsidR="00406997" w:rsidRPr="006801B3">
        <w:t xml:space="preserve">able 2.3.4 of the 8th, 9th, and 10th revised editions of the GHS reads as follows: </w:t>
      </w:r>
    </w:p>
    <w:p w14:paraId="654B11E6" w14:textId="77777777" w:rsidR="00406997" w:rsidRPr="006801B3" w:rsidRDefault="00406997" w:rsidP="006801B3">
      <w:pPr>
        <w:pStyle w:val="SingleTxtG"/>
        <w:ind w:left="1701"/>
      </w:pPr>
      <w:r w:rsidRPr="006801B3">
        <w:t>“Flammable chemical under pressure: May explode if heated” (GHS hazard statement code H283)</w:t>
      </w:r>
    </w:p>
    <w:p w14:paraId="0BFA9D7E" w14:textId="728E191B" w:rsidR="00406997" w:rsidRPr="006801B3" w:rsidRDefault="002B43FF" w:rsidP="006801B3">
      <w:pPr>
        <w:pStyle w:val="SingleTxtG"/>
      </w:pPr>
      <w:r w:rsidRPr="006801B3">
        <w:t>9.</w:t>
      </w:r>
      <w:r w:rsidRPr="006801B3">
        <w:tab/>
      </w:r>
      <w:r w:rsidR="00406997" w:rsidRPr="006801B3">
        <w:t xml:space="preserve">In the French version of the GHS, the hazard statement for </w:t>
      </w:r>
      <w:r w:rsidR="00690804" w:rsidRPr="006801B3">
        <w:t>c</w:t>
      </w:r>
      <w:r w:rsidR="00406997" w:rsidRPr="006801B3">
        <w:t>hemicals under pressure</w:t>
      </w:r>
      <w:r w:rsidR="00690804" w:rsidRPr="006801B3">
        <w:t>, c</w:t>
      </w:r>
      <w:r w:rsidR="00406997" w:rsidRPr="006801B3">
        <w:t xml:space="preserve">ategory 2 in </w:t>
      </w:r>
      <w:r w:rsidR="00690804" w:rsidRPr="006801B3">
        <w:t>c</w:t>
      </w:r>
      <w:r w:rsidR="00406997" w:rsidRPr="006801B3">
        <w:t xml:space="preserve">hapter 2.3, </w:t>
      </w:r>
      <w:r w:rsidR="00690804" w:rsidRPr="006801B3">
        <w:t>t</w:t>
      </w:r>
      <w:r w:rsidR="00406997" w:rsidRPr="006801B3">
        <w:t>able 2.3.4 of the 8th, 9th, and 10th revised editions of the GHS reads as follows:</w:t>
      </w:r>
    </w:p>
    <w:p w14:paraId="11F437E9" w14:textId="77777777" w:rsidR="00690804" w:rsidRPr="00633EE0" w:rsidRDefault="00406997" w:rsidP="00690804">
      <w:pPr>
        <w:pStyle w:val="SingleTxtG"/>
        <w:ind w:left="1701"/>
        <w:rPr>
          <w:bCs/>
          <w:lang w:val="fr-CA"/>
        </w:rPr>
      </w:pPr>
      <w:r w:rsidRPr="00633EE0">
        <w:rPr>
          <w:bCs/>
          <w:lang w:val="fr-CA"/>
        </w:rPr>
        <w:t>« Inflammables</w:t>
      </w:r>
    </w:p>
    <w:p w14:paraId="2878A4B2" w14:textId="40F8557B" w:rsidR="00406997" w:rsidRPr="00633EE0" w:rsidRDefault="00406997" w:rsidP="00690804">
      <w:pPr>
        <w:pStyle w:val="SingleTxtG"/>
        <w:ind w:left="1701"/>
        <w:rPr>
          <w:bCs/>
          <w:lang w:val="fr-CA"/>
        </w:rPr>
      </w:pPr>
      <w:r w:rsidRPr="00633EE0">
        <w:rPr>
          <w:bCs/>
          <w:lang w:val="fr-CA"/>
        </w:rPr>
        <w:t>Produit chimique sous pression : peut exploser sous l’effet de la chaleur »</w:t>
      </w:r>
    </w:p>
    <w:p w14:paraId="375303CD" w14:textId="7922F990" w:rsidR="00406997" w:rsidRPr="00747902" w:rsidRDefault="002B43FF" w:rsidP="00747902">
      <w:pPr>
        <w:pStyle w:val="SingleTxtG"/>
      </w:pPr>
      <w:r w:rsidRPr="00747902">
        <w:t>10.</w:t>
      </w:r>
      <w:r w:rsidRPr="00747902">
        <w:tab/>
      </w:r>
      <w:r w:rsidR="00406997" w:rsidRPr="00747902">
        <w:t xml:space="preserve">We believe the French version of the hazard statement for </w:t>
      </w:r>
      <w:r w:rsidR="00C92785" w:rsidRPr="00747902">
        <w:t>c</w:t>
      </w:r>
      <w:r w:rsidR="00406997" w:rsidRPr="00747902">
        <w:t>hemicals under pressure</w:t>
      </w:r>
      <w:r w:rsidR="00C92785" w:rsidRPr="00747902">
        <w:t>, category 2</w:t>
      </w:r>
      <w:r w:rsidR="00406997" w:rsidRPr="00747902">
        <w:t xml:space="preserve">, in </w:t>
      </w:r>
      <w:r w:rsidR="00C92785" w:rsidRPr="00747902">
        <w:t>c</w:t>
      </w:r>
      <w:r w:rsidR="00406997" w:rsidRPr="00747902">
        <w:t xml:space="preserve">hapter 2.3, </w:t>
      </w:r>
      <w:r w:rsidR="00C92785" w:rsidRPr="00747902">
        <w:t>t</w:t>
      </w:r>
      <w:r w:rsidR="00406997" w:rsidRPr="00747902">
        <w:t xml:space="preserve">able 2.3.4 of the 8th, 9th, 10th revised editions of the GHS is not an accurate translation of the English version of the hazard statement. We feel this inconsistency leads to a difference in the technical meaning conveyed by the French version of the hazard statement. </w:t>
      </w:r>
    </w:p>
    <w:p w14:paraId="06C59FBA" w14:textId="1FFC0F95" w:rsidR="00406997" w:rsidRPr="00747902" w:rsidRDefault="002B43FF" w:rsidP="00747902">
      <w:pPr>
        <w:pStyle w:val="SingleTxtG"/>
      </w:pPr>
      <w:r w:rsidRPr="00747902">
        <w:t>11.</w:t>
      </w:r>
      <w:r w:rsidRPr="00747902">
        <w:tab/>
      </w:r>
      <w:r w:rsidR="00406997" w:rsidRPr="00747902">
        <w:t xml:space="preserve">We note that in the French version of the GHS 8th, 9th, and 10th revised editions, in </w:t>
      </w:r>
      <w:r w:rsidR="00C92785" w:rsidRPr="00747902">
        <w:t>t</w:t>
      </w:r>
      <w:r w:rsidR="00406997" w:rsidRPr="00747902">
        <w:t xml:space="preserve">able A1.3 of </w:t>
      </w:r>
      <w:r w:rsidR="00C92785" w:rsidRPr="00747902">
        <w:t>a</w:t>
      </w:r>
      <w:r w:rsidR="00406997" w:rsidRPr="00747902">
        <w:t xml:space="preserve">nnex 1, </w:t>
      </w:r>
      <w:r w:rsidR="00C92785" w:rsidRPr="00747902">
        <w:t>t</w:t>
      </w:r>
      <w:r w:rsidR="00406997" w:rsidRPr="00747902">
        <w:t xml:space="preserve">able A3.1.1 of </w:t>
      </w:r>
      <w:r w:rsidR="00C92785" w:rsidRPr="00747902">
        <w:t>a</w:t>
      </w:r>
      <w:r w:rsidR="00406997" w:rsidRPr="00747902">
        <w:t xml:space="preserve">nnex 3, and in section 3 of </w:t>
      </w:r>
      <w:r w:rsidR="00C92785" w:rsidRPr="00747902">
        <w:t>a</w:t>
      </w:r>
      <w:r w:rsidR="00406997" w:rsidRPr="00747902">
        <w:t xml:space="preserve">nnex 3, the French translation of hazard statement H283 reads as follows: </w:t>
      </w:r>
    </w:p>
    <w:p w14:paraId="668D4449" w14:textId="7EC97445" w:rsidR="00406997" w:rsidRPr="00633EE0" w:rsidRDefault="00406997" w:rsidP="00C92785">
      <w:pPr>
        <w:pStyle w:val="SingleTxtG"/>
        <w:ind w:left="1701"/>
        <w:rPr>
          <w:bCs/>
          <w:lang w:val="fr-CA"/>
        </w:rPr>
      </w:pPr>
      <w:r w:rsidRPr="00633EE0">
        <w:rPr>
          <w:bCs/>
          <w:lang w:val="fr-CA"/>
        </w:rPr>
        <w:t>« Produit chimique sous pression inflammable : peut exploser sous l’effet de la chaleur</w:t>
      </w:r>
      <w:r w:rsidR="00C92785" w:rsidRPr="00633EE0">
        <w:rPr>
          <w:bCs/>
          <w:lang w:val="fr-CA"/>
        </w:rPr>
        <w:t> </w:t>
      </w:r>
      <w:r w:rsidRPr="00633EE0">
        <w:rPr>
          <w:bCs/>
          <w:lang w:val="fr-CA"/>
        </w:rPr>
        <w:t>»</w:t>
      </w:r>
    </w:p>
    <w:p w14:paraId="54819AAE" w14:textId="77777777" w:rsidR="00406997" w:rsidRPr="00633EE0" w:rsidRDefault="00406997" w:rsidP="00C92785">
      <w:pPr>
        <w:pStyle w:val="SingleTxtG"/>
        <w:ind w:left="1701"/>
        <w:rPr>
          <w:bCs/>
        </w:rPr>
      </w:pPr>
      <w:r w:rsidRPr="00633EE0">
        <w:rPr>
          <w:bCs/>
        </w:rPr>
        <w:t>We consider this to be an accurate translation of the English version of hazard statement H283:</w:t>
      </w:r>
    </w:p>
    <w:p w14:paraId="0B17F036" w14:textId="77777777" w:rsidR="00406997" w:rsidRPr="00633EE0" w:rsidRDefault="00406997" w:rsidP="00C92785">
      <w:pPr>
        <w:pStyle w:val="SingleTxtG"/>
        <w:ind w:left="1701"/>
        <w:rPr>
          <w:bCs/>
        </w:rPr>
      </w:pPr>
      <w:r w:rsidRPr="00633EE0">
        <w:rPr>
          <w:bCs/>
        </w:rPr>
        <w:t xml:space="preserve">“Flammable chemical under pressure: May explode if </w:t>
      </w:r>
      <w:proofErr w:type="gramStart"/>
      <w:r w:rsidRPr="00633EE0">
        <w:rPr>
          <w:bCs/>
        </w:rPr>
        <w:t>heated”</w:t>
      </w:r>
      <w:proofErr w:type="gramEnd"/>
    </w:p>
    <w:p w14:paraId="306709C8" w14:textId="1DF323D7" w:rsidR="00406997" w:rsidRPr="00633EE0" w:rsidRDefault="002B43FF" w:rsidP="002B43FF">
      <w:pPr>
        <w:pStyle w:val="SingleTxtG"/>
        <w:tabs>
          <w:tab w:val="clear" w:pos="2268"/>
          <w:tab w:val="clear" w:pos="2835"/>
        </w:tabs>
        <w:suppressAutoHyphens/>
        <w:kinsoku w:val="0"/>
        <w:overflowPunct w:val="0"/>
        <w:autoSpaceDE w:val="0"/>
        <w:autoSpaceDN w:val="0"/>
        <w:adjustRightInd w:val="0"/>
        <w:snapToGrid w:val="0"/>
        <w:rPr>
          <w:bCs/>
        </w:rPr>
      </w:pPr>
      <w:r w:rsidRPr="00633EE0">
        <w:rPr>
          <w:bCs/>
        </w:rPr>
        <w:t>12.</w:t>
      </w:r>
      <w:r w:rsidRPr="00633EE0">
        <w:rPr>
          <w:bCs/>
        </w:rPr>
        <w:tab/>
      </w:r>
      <w:r w:rsidR="00406997" w:rsidRPr="00633EE0">
        <w:rPr>
          <w:bCs/>
        </w:rPr>
        <w:t xml:space="preserve">We therefore propose that the French translation of the hazard statement for </w:t>
      </w:r>
      <w:r w:rsidR="00C92785" w:rsidRPr="00633EE0">
        <w:rPr>
          <w:bCs/>
        </w:rPr>
        <w:t>c</w:t>
      </w:r>
      <w:r w:rsidR="00406997" w:rsidRPr="00633EE0">
        <w:rPr>
          <w:bCs/>
        </w:rPr>
        <w:t>hemicals under pressure</w:t>
      </w:r>
      <w:r w:rsidR="00C92785" w:rsidRPr="00633EE0">
        <w:rPr>
          <w:bCs/>
        </w:rPr>
        <w:t>, category 2,</w:t>
      </w:r>
      <w:r w:rsidR="00406997" w:rsidRPr="00633EE0">
        <w:rPr>
          <w:bCs/>
        </w:rPr>
        <w:t xml:space="preserve"> in </w:t>
      </w:r>
      <w:r w:rsidR="00C92785" w:rsidRPr="00633EE0">
        <w:rPr>
          <w:bCs/>
        </w:rPr>
        <w:t>c</w:t>
      </w:r>
      <w:r w:rsidR="00406997" w:rsidRPr="00633EE0">
        <w:rPr>
          <w:bCs/>
        </w:rPr>
        <w:t>hapter 2.3,</w:t>
      </w:r>
      <w:r w:rsidR="00C92785" w:rsidRPr="00633EE0">
        <w:rPr>
          <w:bCs/>
        </w:rPr>
        <w:t xml:space="preserve"> t</w:t>
      </w:r>
      <w:r w:rsidR="00406997" w:rsidRPr="00633EE0">
        <w:rPr>
          <w:bCs/>
        </w:rPr>
        <w:t>able 2.3.4 of the 8</w:t>
      </w:r>
      <w:r w:rsidR="00406997" w:rsidRPr="00633EE0">
        <w:rPr>
          <w:bCs/>
          <w:vertAlign w:val="superscript"/>
        </w:rPr>
        <w:t>th</w:t>
      </w:r>
      <w:r w:rsidR="00406997" w:rsidRPr="00633EE0">
        <w:rPr>
          <w:bCs/>
        </w:rPr>
        <w:t>, 9</w:t>
      </w:r>
      <w:r w:rsidR="00406997" w:rsidRPr="00633EE0">
        <w:rPr>
          <w:bCs/>
          <w:vertAlign w:val="superscript"/>
        </w:rPr>
        <w:t>th</w:t>
      </w:r>
      <w:r w:rsidR="00406997" w:rsidRPr="00633EE0">
        <w:rPr>
          <w:bCs/>
        </w:rPr>
        <w:t>, and 10</w:t>
      </w:r>
      <w:r w:rsidR="00406997" w:rsidRPr="00633EE0">
        <w:rPr>
          <w:bCs/>
          <w:vertAlign w:val="superscript"/>
        </w:rPr>
        <w:t>th</w:t>
      </w:r>
      <w:r w:rsidR="00406997" w:rsidRPr="00633EE0">
        <w:rPr>
          <w:bCs/>
        </w:rPr>
        <w:t xml:space="preserve">  revised editions of the GHS “Inflammables </w:t>
      </w:r>
      <w:proofErr w:type="spellStart"/>
      <w:r w:rsidR="00406997" w:rsidRPr="00633EE0">
        <w:rPr>
          <w:bCs/>
        </w:rPr>
        <w:t>Produit</w:t>
      </w:r>
      <w:proofErr w:type="spellEnd"/>
      <w:r w:rsidR="00406997" w:rsidRPr="00633EE0">
        <w:rPr>
          <w:bCs/>
        </w:rPr>
        <w:t xml:space="preserve"> </w:t>
      </w:r>
      <w:proofErr w:type="spellStart"/>
      <w:r w:rsidR="00406997" w:rsidRPr="00633EE0">
        <w:rPr>
          <w:bCs/>
        </w:rPr>
        <w:t>chimique</w:t>
      </w:r>
      <w:proofErr w:type="spellEnd"/>
      <w:r w:rsidR="00406997" w:rsidRPr="00633EE0">
        <w:rPr>
          <w:bCs/>
        </w:rPr>
        <w:t xml:space="preserve"> sous pression : </w:t>
      </w:r>
      <w:proofErr w:type="spellStart"/>
      <w:r w:rsidR="00406997" w:rsidRPr="00633EE0">
        <w:rPr>
          <w:bCs/>
        </w:rPr>
        <w:t>peut</w:t>
      </w:r>
      <w:proofErr w:type="spellEnd"/>
      <w:r w:rsidR="00406997" w:rsidRPr="00633EE0">
        <w:rPr>
          <w:bCs/>
        </w:rPr>
        <w:t xml:space="preserve"> </w:t>
      </w:r>
      <w:proofErr w:type="spellStart"/>
      <w:r w:rsidR="00406997" w:rsidRPr="00633EE0">
        <w:rPr>
          <w:bCs/>
        </w:rPr>
        <w:t>exploser</w:t>
      </w:r>
      <w:proofErr w:type="spellEnd"/>
      <w:r w:rsidR="00406997" w:rsidRPr="00633EE0">
        <w:rPr>
          <w:bCs/>
        </w:rPr>
        <w:t xml:space="preserve"> sous </w:t>
      </w:r>
      <w:proofErr w:type="spellStart"/>
      <w:r w:rsidR="00406997" w:rsidRPr="00633EE0">
        <w:rPr>
          <w:bCs/>
        </w:rPr>
        <w:t>l’effet</w:t>
      </w:r>
      <w:proofErr w:type="spellEnd"/>
      <w:r w:rsidR="00406997" w:rsidRPr="00633EE0">
        <w:rPr>
          <w:bCs/>
        </w:rPr>
        <w:t xml:space="preserve"> de la </w:t>
      </w:r>
      <w:proofErr w:type="spellStart"/>
      <w:r w:rsidR="00406997" w:rsidRPr="00633EE0">
        <w:rPr>
          <w:bCs/>
        </w:rPr>
        <w:t>chaleur</w:t>
      </w:r>
      <w:proofErr w:type="spellEnd"/>
      <w:r w:rsidR="00406997" w:rsidRPr="00633EE0">
        <w:rPr>
          <w:bCs/>
        </w:rPr>
        <w:t xml:space="preserve">” be modified to the following, to be consistent with the wording of H283 in </w:t>
      </w:r>
      <w:r w:rsidR="00C92785" w:rsidRPr="00633EE0">
        <w:rPr>
          <w:bCs/>
        </w:rPr>
        <w:t>t</w:t>
      </w:r>
      <w:r w:rsidR="00406997" w:rsidRPr="00633EE0">
        <w:rPr>
          <w:bCs/>
        </w:rPr>
        <w:t xml:space="preserve">able </w:t>
      </w:r>
      <w:r w:rsidR="00406997" w:rsidRPr="00633EE0">
        <w:rPr>
          <w:bCs/>
        </w:rPr>
        <w:lastRenderedPageBreak/>
        <w:t xml:space="preserve">A1.3 of </w:t>
      </w:r>
      <w:r w:rsidR="00C92785" w:rsidRPr="00633EE0">
        <w:rPr>
          <w:bCs/>
        </w:rPr>
        <w:t>a</w:t>
      </w:r>
      <w:r w:rsidR="00406997" w:rsidRPr="00633EE0">
        <w:rPr>
          <w:bCs/>
        </w:rPr>
        <w:t xml:space="preserve">nnex 1, </w:t>
      </w:r>
      <w:r w:rsidR="00C92785" w:rsidRPr="00633EE0">
        <w:rPr>
          <w:bCs/>
        </w:rPr>
        <w:t>t</w:t>
      </w:r>
      <w:r w:rsidR="00406997" w:rsidRPr="00633EE0">
        <w:rPr>
          <w:bCs/>
          <w:lang w:val="en-CA"/>
        </w:rPr>
        <w:t xml:space="preserve">able A3.1.1 of </w:t>
      </w:r>
      <w:r w:rsidR="00C92785" w:rsidRPr="00633EE0">
        <w:rPr>
          <w:bCs/>
          <w:lang w:val="en-CA"/>
        </w:rPr>
        <w:t>a</w:t>
      </w:r>
      <w:r w:rsidR="00406997" w:rsidRPr="00633EE0">
        <w:rPr>
          <w:bCs/>
          <w:lang w:val="en-CA"/>
        </w:rPr>
        <w:t xml:space="preserve">nnex 3, </w:t>
      </w:r>
      <w:r w:rsidR="00406997" w:rsidRPr="00633EE0">
        <w:rPr>
          <w:bCs/>
        </w:rPr>
        <w:t xml:space="preserve">and section 3 of </w:t>
      </w:r>
      <w:r w:rsidR="00C92785" w:rsidRPr="00633EE0">
        <w:rPr>
          <w:bCs/>
        </w:rPr>
        <w:t>a</w:t>
      </w:r>
      <w:r w:rsidR="00406997" w:rsidRPr="00633EE0">
        <w:rPr>
          <w:bCs/>
        </w:rPr>
        <w:t>nnex 3, and with the English version of the hazard statement (new text shown in bold and underlined):</w:t>
      </w:r>
      <w:r w:rsidR="00406997" w:rsidRPr="00633EE0">
        <w:rPr>
          <w:rFonts w:eastAsia="Times New Roman"/>
          <w:b/>
          <w:lang w:eastAsia="en-US"/>
        </w:rPr>
        <w:t xml:space="preserve"> </w:t>
      </w:r>
    </w:p>
    <w:p w14:paraId="7BEF000A" w14:textId="77777777" w:rsidR="00406997" w:rsidRPr="00633EE0" w:rsidRDefault="00406997" w:rsidP="00BC1268">
      <w:pPr>
        <w:pStyle w:val="SingleTxtG"/>
        <w:spacing w:after="240" w:line="240" w:lineRule="auto"/>
        <w:ind w:left="1701"/>
        <w:rPr>
          <w:bCs/>
          <w:lang w:val="fr-CA"/>
        </w:rPr>
      </w:pPr>
      <w:r w:rsidRPr="00633EE0">
        <w:rPr>
          <w:bCs/>
          <w:lang w:val="fr-CA"/>
        </w:rPr>
        <w:t xml:space="preserve">« </w:t>
      </w:r>
      <w:r w:rsidRPr="00633EE0">
        <w:rPr>
          <w:b/>
          <w:bCs/>
          <w:u w:val="single"/>
          <w:lang w:val="fr-CA"/>
        </w:rPr>
        <w:t>Produit chimique sous pression inflammable</w:t>
      </w:r>
      <w:r w:rsidRPr="00633EE0">
        <w:rPr>
          <w:bCs/>
          <w:lang w:val="fr-CA"/>
        </w:rPr>
        <w:t xml:space="preserve"> : peut exploser sous l’effet de la chaleur »</w:t>
      </w:r>
    </w:p>
    <w:p w14:paraId="57904AE3" w14:textId="65E4ABE6" w:rsidR="00406997" w:rsidRPr="00633EE0" w:rsidRDefault="002B43FF" w:rsidP="002B43FF">
      <w:pPr>
        <w:pStyle w:val="SingleTxtG"/>
        <w:tabs>
          <w:tab w:val="clear" w:pos="2268"/>
          <w:tab w:val="clear" w:pos="2835"/>
        </w:tabs>
        <w:suppressAutoHyphens/>
        <w:kinsoku w:val="0"/>
        <w:overflowPunct w:val="0"/>
        <w:autoSpaceDE w:val="0"/>
        <w:autoSpaceDN w:val="0"/>
        <w:adjustRightInd w:val="0"/>
        <w:snapToGrid w:val="0"/>
        <w:rPr>
          <w:bCs/>
        </w:rPr>
      </w:pPr>
      <w:r w:rsidRPr="00633EE0">
        <w:rPr>
          <w:bCs/>
        </w:rPr>
        <w:t>13.</w:t>
      </w:r>
      <w:r w:rsidRPr="00633EE0">
        <w:rPr>
          <w:bCs/>
        </w:rPr>
        <w:tab/>
      </w:r>
      <w:r w:rsidR="00406997" w:rsidRPr="00633EE0">
        <w:rPr>
          <w:bCs/>
        </w:rPr>
        <w:t xml:space="preserve">In the English version of the GHS, the hazard statement for </w:t>
      </w:r>
      <w:r w:rsidR="00C92785" w:rsidRPr="00633EE0">
        <w:rPr>
          <w:bCs/>
        </w:rPr>
        <w:t>c</w:t>
      </w:r>
      <w:r w:rsidR="00406997" w:rsidRPr="00633EE0">
        <w:rPr>
          <w:bCs/>
        </w:rPr>
        <w:t>hemicals under pressure</w:t>
      </w:r>
      <w:r w:rsidR="00C92785" w:rsidRPr="00633EE0">
        <w:rPr>
          <w:bCs/>
        </w:rPr>
        <w:t>, category 3</w:t>
      </w:r>
      <w:r w:rsidR="00BC1268" w:rsidRPr="00633EE0">
        <w:rPr>
          <w:bCs/>
        </w:rPr>
        <w:t xml:space="preserve">, </w:t>
      </w:r>
      <w:r w:rsidR="00406997" w:rsidRPr="00633EE0">
        <w:rPr>
          <w:bCs/>
        </w:rPr>
        <w:t xml:space="preserve">in section 3 of </w:t>
      </w:r>
      <w:r w:rsidR="00BC1268" w:rsidRPr="00633EE0">
        <w:rPr>
          <w:bCs/>
        </w:rPr>
        <w:t>a</w:t>
      </w:r>
      <w:r w:rsidR="00406997" w:rsidRPr="00633EE0">
        <w:rPr>
          <w:bCs/>
        </w:rPr>
        <w:t>nnex 3 of the 8</w:t>
      </w:r>
      <w:r w:rsidR="00406997" w:rsidRPr="00633EE0">
        <w:rPr>
          <w:bCs/>
          <w:vertAlign w:val="superscript"/>
        </w:rPr>
        <w:t>th</w:t>
      </w:r>
      <w:r w:rsidR="00406997" w:rsidRPr="00633EE0">
        <w:rPr>
          <w:bCs/>
        </w:rPr>
        <w:t>, 9</w:t>
      </w:r>
      <w:r w:rsidR="00406997" w:rsidRPr="00633EE0">
        <w:rPr>
          <w:bCs/>
          <w:vertAlign w:val="superscript"/>
        </w:rPr>
        <w:t>th</w:t>
      </w:r>
      <w:r w:rsidR="00406997" w:rsidRPr="00633EE0">
        <w:rPr>
          <w:bCs/>
        </w:rPr>
        <w:t>, and 10</w:t>
      </w:r>
      <w:r w:rsidR="00406997" w:rsidRPr="00633EE0">
        <w:rPr>
          <w:bCs/>
          <w:vertAlign w:val="superscript"/>
        </w:rPr>
        <w:t>th</w:t>
      </w:r>
      <w:r w:rsidR="00406997" w:rsidRPr="00633EE0">
        <w:rPr>
          <w:bCs/>
        </w:rPr>
        <w:t xml:space="preserve"> revised editions of the GHS reads as follows:</w:t>
      </w:r>
    </w:p>
    <w:p w14:paraId="5595B97C" w14:textId="77777777" w:rsidR="00406997" w:rsidRPr="006801B3" w:rsidRDefault="00406997" w:rsidP="006801B3">
      <w:pPr>
        <w:pStyle w:val="SingleTxtG"/>
        <w:ind w:left="1701"/>
      </w:pPr>
      <w:r w:rsidRPr="006801B3">
        <w:t>“Chemical under pressure: May explode if heated” (GHS hazard statement code H284)</w:t>
      </w:r>
    </w:p>
    <w:p w14:paraId="6BF9ADC6" w14:textId="285275BB" w:rsidR="00406997" w:rsidRPr="00633EE0" w:rsidRDefault="002B43FF" w:rsidP="002B43FF">
      <w:pPr>
        <w:pStyle w:val="SingleTxtG"/>
        <w:tabs>
          <w:tab w:val="clear" w:pos="2268"/>
          <w:tab w:val="clear" w:pos="2835"/>
        </w:tabs>
        <w:suppressAutoHyphens/>
        <w:kinsoku w:val="0"/>
        <w:overflowPunct w:val="0"/>
        <w:autoSpaceDE w:val="0"/>
        <w:autoSpaceDN w:val="0"/>
        <w:adjustRightInd w:val="0"/>
        <w:snapToGrid w:val="0"/>
        <w:rPr>
          <w:bCs/>
          <w:lang w:val="en-CA"/>
        </w:rPr>
      </w:pPr>
      <w:r w:rsidRPr="00633EE0">
        <w:rPr>
          <w:bCs/>
          <w:lang w:val="en-CA"/>
        </w:rPr>
        <w:t>14.</w:t>
      </w:r>
      <w:r w:rsidRPr="00633EE0">
        <w:rPr>
          <w:bCs/>
          <w:lang w:val="en-CA"/>
        </w:rPr>
        <w:tab/>
      </w:r>
      <w:r w:rsidR="00406997" w:rsidRPr="00633EE0">
        <w:rPr>
          <w:rFonts w:eastAsia="Times New Roman"/>
          <w:b/>
          <w:lang w:eastAsia="en-US"/>
        </w:rPr>
        <w:t xml:space="preserve"> </w:t>
      </w:r>
      <w:r w:rsidR="00406997" w:rsidRPr="00633EE0">
        <w:rPr>
          <w:bCs/>
        </w:rPr>
        <w:t xml:space="preserve">In the French version of the GHS, the hazard statement for </w:t>
      </w:r>
      <w:r w:rsidR="00BC1268" w:rsidRPr="00633EE0">
        <w:rPr>
          <w:bCs/>
        </w:rPr>
        <w:t>c</w:t>
      </w:r>
      <w:r w:rsidR="00406997" w:rsidRPr="00633EE0">
        <w:rPr>
          <w:bCs/>
        </w:rPr>
        <w:t>hemicals under pressure</w:t>
      </w:r>
      <w:r w:rsidR="00BC1268" w:rsidRPr="00633EE0">
        <w:rPr>
          <w:bCs/>
        </w:rPr>
        <w:t xml:space="preserve">, category 3, </w:t>
      </w:r>
      <w:r w:rsidR="00406997" w:rsidRPr="00633EE0">
        <w:rPr>
          <w:bCs/>
        </w:rPr>
        <w:t xml:space="preserve">in section 3 of </w:t>
      </w:r>
      <w:r w:rsidR="00BC1268" w:rsidRPr="00633EE0">
        <w:rPr>
          <w:bCs/>
        </w:rPr>
        <w:t>a</w:t>
      </w:r>
      <w:r w:rsidR="00406997" w:rsidRPr="00633EE0">
        <w:rPr>
          <w:bCs/>
        </w:rPr>
        <w:t>nnex 3 of the 8</w:t>
      </w:r>
      <w:r w:rsidR="00406997" w:rsidRPr="00633EE0">
        <w:rPr>
          <w:bCs/>
          <w:vertAlign w:val="superscript"/>
        </w:rPr>
        <w:t>th</w:t>
      </w:r>
      <w:r w:rsidR="00406997" w:rsidRPr="00633EE0">
        <w:rPr>
          <w:bCs/>
        </w:rPr>
        <w:t>, 9</w:t>
      </w:r>
      <w:r w:rsidR="00406997" w:rsidRPr="00633EE0">
        <w:rPr>
          <w:bCs/>
          <w:vertAlign w:val="superscript"/>
        </w:rPr>
        <w:t>th</w:t>
      </w:r>
      <w:r w:rsidR="00406997" w:rsidRPr="00633EE0">
        <w:rPr>
          <w:bCs/>
        </w:rPr>
        <w:t>, and 10</w:t>
      </w:r>
      <w:r w:rsidR="00406997" w:rsidRPr="00633EE0">
        <w:rPr>
          <w:bCs/>
          <w:vertAlign w:val="superscript"/>
        </w:rPr>
        <w:t>th</w:t>
      </w:r>
      <w:r w:rsidR="00406997" w:rsidRPr="00633EE0">
        <w:rPr>
          <w:bCs/>
        </w:rPr>
        <w:t xml:space="preserve"> revised editions of the GHS reads as follows:</w:t>
      </w:r>
      <w:r w:rsidR="00406997" w:rsidRPr="00633EE0">
        <w:rPr>
          <w:rFonts w:eastAsia="Times New Roman"/>
          <w:b/>
          <w:lang w:val="en-CA" w:eastAsia="en-US"/>
        </w:rPr>
        <w:t xml:space="preserve"> </w:t>
      </w:r>
    </w:p>
    <w:p w14:paraId="648C7C10" w14:textId="108A2F6A" w:rsidR="00406997" w:rsidRPr="00633EE0" w:rsidRDefault="00406997" w:rsidP="00BC1268">
      <w:pPr>
        <w:pStyle w:val="SingleTxtG"/>
        <w:ind w:left="1701"/>
        <w:rPr>
          <w:bCs/>
          <w:lang w:val="fr-CA"/>
        </w:rPr>
      </w:pPr>
      <w:r w:rsidRPr="00633EE0">
        <w:rPr>
          <w:bCs/>
          <w:lang w:val="fr-CA"/>
        </w:rPr>
        <w:t>« Produit chimique sous pression inflammable : peut exploser sous l’effet de la chaleur</w:t>
      </w:r>
      <w:r w:rsidR="00BC1268" w:rsidRPr="00633EE0">
        <w:rPr>
          <w:bCs/>
          <w:lang w:val="fr-CA"/>
        </w:rPr>
        <w:t> </w:t>
      </w:r>
      <w:r w:rsidRPr="00633EE0">
        <w:rPr>
          <w:bCs/>
          <w:lang w:val="fr-CA"/>
        </w:rPr>
        <w:t>»</w:t>
      </w:r>
    </w:p>
    <w:p w14:paraId="7C806AD1" w14:textId="3D090F06" w:rsidR="00406997" w:rsidRPr="006801B3" w:rsidRDefault="002B43FF" w:rsidP="006801B3">
      <w:pPr>
        <w:pStyle w:val="SingleTxtG"/>
      </w:pPr>
      <w:r w:rsidRPr="006801B3">
        <w:t>15.</w:t>
      </w:r>
      <w:r w:rsidRPr="006801B3">
        <w:tab/>
      </w:r>
      <w:r w:rsidR="00406997" w:rsidRPr="006801B3">
        <w:t xml:space="preserve">We believe the French version of the hazard statement for </w:t>
      </w:r>
      <w:r w:rsidR="00BC1268" w:rsidRPr="006801B3">
        <w:t>c</w:t>
      </w:r>
      <w:r w:rsidR="00406997" w:rsidRPr="006801B3">
        <w:t>hemicals under pressure</w:t>
      </w:r>
      <w:r w:rsidR="00BC1268" w:rsidRPr="006801B3">
        <w:t xml:space="preserve">, category 3, </w:t>
      </w:r>
      <w:r w:rsidR="00406997" w:rsidRPr="006801B3">
        <w:t xml:space="preserve">in section 3 of </w:t>
      </w:r>
      <w:r w:rsidR="00BC1268" w:rsidRPr="006801B3">
        <w:t>a</w:t>
      </w:r>
      <w:r w:rsidR="00406997" w:rsidRPr="006801B3">
        <w:t xml:space="preserve">nnex 3 of the 8th, 9th, and 10th revised editions of the GHS is not an accurate translation of the English version of the hazard statement. We feel this inconsistency leads to a difference in the technical meaning conveyed by the French version of the hazard statement. </w:t>
      </w:r>
    </w:p>
    <w:p w14:paraId="658EE18A" w14:textId="26383555" w:rsidR="00406997" w:rsidRPr="006801B3" w:rsidRDefault="002B43FF" w:rsidP="006801B3">
      <w:pPr>
        <w:pStyle w:val="SingleTxtG"/>
      </w:pPr>
      <w:r w:rsidRPr="006801B3">
        <w:t>16.</w:t>
      </w:r>
      <w:r w:rsidRPr="006801B3">
        <w:tab/>
      </w:r>
      <w:r w:rsidR="00406997" w:rsidRPr="006801B3">
        <w:t xml:space="preserve">We note that in the French version of the GHS 8th, 9th, and 10th revised editions, in </w:t>
      </w:r>
      <w:r w:rsidR="00BC1268" w:rsidRPr="006801B3">
        <w:t>t</w:t>
      </w:r>
      <w:r w:rsidR="00406997" w:rsidRPr="006801B3">
        <w:t xml:space="preserve">able 2.3.4 of </w:t>
      </w:r>
      <w:r w:rsidR="00BC1268" w:rsidRPr="006801B3">
        <w:t>c</w:t>
      </w:r>
      <w:r w:rsidR="00406997" w:rsidRPr="006801B3">
        <w:t xml:space="preserve">hapter 2.3, and </w:t>
      </w:r>
      <w:r w:rsidR="00BC1268" w:rsidRPr="006801B3">
        <w:t>t</w:t>
      </w:r>
      <w:r w:rsidR="00406997" w:rsidRPr="006801B3">
        <w:t xml:space="preserve">able A1.3 of </w:t>
      </w:r>
      <w:r w:rsidR="00BC1268" w:rsidRPr="006801B3">
        <w:t>a</w:t>
      </w:r>
      <w:r w:rsidR="00406997" w:rsidRPr="006801B3">
        <w:t xml:space="preserve">nnex 1, and </w:t>
      </w:r>
      <w:r w:rsidR="00BC1268" w:rsidRPr="006801B3">
        <w:t>t</w:t>
      </w:r>
      <w:r w:rsidR="00406997" w:rsidRPr="006801B3">
        <w:t xml:space="preserve">able A3.1.1 of </w:t>
      </w:r>
      <w:r w:rsidR="00BC1268" w:rsidRPr="006801B3">
        <w:t>a</w:t>
      </w:r>
      <w:r w:rsidR="00406997" w:rsidRPr="006801B3">
        <w:t xml:space="preserve">nnex 3 the French translation of hazard statement H284 reads as follows: </w:t>
      </w:r>
    </w:p>
    <w:p w14:paraId="356F50A9" w14:textId="77777777" w:rsidR="00406997" w:rsidRPr="00633EE0" w:rsidRDefault="00406997" w:rsidP="00BC1268">
      <w:pPr>
        <w:pStyle w:val="SingleTxtG"/>
        <w:ind w:left="1701"/>
        <w:rPr>
          <w:bCs/>
          <w:lang w:val="fr-CA"/>
        </w:rPr>
      </w:pPr>
      <w:r w:rsidRPr="00633EE0">
        <w:rPr>
          <w:bCs/>
          <w:lang w:val="fr-CA"/>
        </w:rPr>
        <w:t>« Produit chimique sous pression : peut exploser sous l’effet de la chaleur »</w:t>
      </w:r>
    </w:p>
    <w:p w14:paraId="0A7641F5" w14:textId="77777777" w:rsidR="00406997" w:rsidRPr="00633EE0" w:rsidRDefault="00406997" w:rsidP="00B76EFE">
      <w:pPr>
        <w:pStyle w:val="SingleTxtG"/>
        <w:tabs>
          <w:tab w:val="clear" w:pos="1701"/>
        </w:tabs>
        <w:ind w:left="1701"/>
        <w:rPr>
          <w:bCs/>
          <w:lang w:val="en-CA"/>
        </w:rPr>
      </w:pPr>
      <w:r w:rsidRPr="00633EE0">
        <w:rPr>
          <w:bCs/>
          <w:lang w:val="en-CA"/>
        </w:rPr>
        <w:t>We consider this to be an accurate translation of the English version of hazard statement H284:</w:t>
      </w:r>
    </w:p>
    <w:p w14:paraId="75CD1051" w14:textId="77777777" w:rsidR="00406997" w:rsidRPr="00633EE0" w:rsidRDefault="00406997" w:rsidP="00BC1268">
      <w:pPr>
        <w:pStyle w:val="SingleTxtG"/>
        <w:ind w:left="1701"/>
        <w:rPr>
          <w:bCs/>
          <w:lang w:val="en-CA"/>
        </w:rPr>
      </w:pPr>
      <w:r w:rsidRPr="00633EE0">
        <w:rPr>
          <w:bCs/>
          <w:lang w:val="en-CA"/>
        </w:rPr>
        <w:t xml:space="preserve">“Chemical under pressure: May explode if </w:t>
      </w:r>
      <w:proofErr w:type="gramStart"/>
      <w:r w:rsidRPr="00633EE0">
        <w:rPr>
          <w:bCs/>
          <w:lang w:val="en-CA"/>
        </w:rPr>
        <w:t>heated</w:t>
      </w:r>
      <w:proofErr w:type="gramEnd"/>
      <w:r w:rsidRPr="00633EE0">
        <w:rPr>
          <w:bCs/>
          <w:lang w:val="en-CA"/>
        </w:rPr>
        <w:t>”</w:t>
      </w:r>
    </w:p>
    <w:p w14:paraId="56F7FC18" w14:textId="14D4AC76" w:rsidR="00406997" w:rsidRPr="00633EE0" w:rsidRDefault="002B43FF" w:rsidP="002B43FF">
      <w:pPr>
        <w:pStyle w:val="SingleTxtG"/>
        <w:tabs>
          <w:tab w:val="clear" w:pos="2268"/>
          <w:tab w:val="clear" w:pos="2835"/>
        </w:tabs>
        <w:suppressAutoHyphens/>
        <w:kinsoku w:val="0"/>
        <w:overflowPunct w:val="0"/>
        <w:autoSpaceDE w:val="0"/>
        <w:autoSpaceDN w:val="0"/>
        <w:adjustRightInd w:val="0"/>
        <w:snapToGrid w:val="0"/>
        <w:rPr>
          <w:bCs/>
          <w:lang w:val="en-CA"/>
        </w:rPr>
      </w:pPr>
      <w:r w:rsidRPr="00633EE0">
        <w:rPr>
          <w:bCs/>
          <w:lang w:val="en-CA"/>
        </w:rPr>
        <w:t>17.</w:t>
      </w:r>
      <w:r w:rsidRPr="00633EE0">
        <w:rPr>
          <w:bCs/>
          <w:lang w:val="en-CA"/>
        </w:rPr>
        <w:tab/>
      </w:r>
      <w:r w:rsidR="00406997" w:rsidRPr="00633EE0">
        <w:rPr>
          <w:bCs/>
          <w:lang w:val="en-CA"/>
        </w:rPr>
        <w:t xml:space="preserve">We therefore propose that the French translation of the hazard statement H284 for </w:t>
      </w:r>
      <w:r w:rsidR="00BC1268" w:rsidRPr="00633EE0">
        <w:rPr>
          <w:bCs/>
          <w:lang w:val="en-CA"/>
        </w:rPr>
        <w:t>c</w:t>
      </w:r>
      <w:r w:rsidR="00406997" w:rsidRPr="00633EE0">
        <w:rPr>
          <w:bCs/>
          <w:lang w:val="en-CA"/>
        </w:rPr>
        <w:t>hemicals under pressure</w:t>
      </w:r>
      <w:r w:rsidR="00BC1268" w:rsidRPr="00633EE0">
        <w:rPr>
          <w:bCs/>
          <w:lang w:val="en-CA"/>
        </w:rPr>
        <w:t xml:space="preserve">, category 3, </w:t>
      </w:r>
      <w:r w:rsidR="00406997" w:rsidRPr="00633EE0">
        <w:rPr>
          <w:bCs/>
          <w:lang w:val="en-CA"/>
        </w:rPr>
        <w:t xml:space="preserve">in section 3 of </w:t>
      </w:r>
      <w:r w:rsidR="00BC1268" w:rsidRPr="00633EE0">
        <w:rPr>
          <w:bCs/>
          <w:lang w:val="en-CA"/>
        </w:rPr>
        <w:t>a</w:t>
      </w:r>
      <w:r w:rsidR="00406997" w:rsidRPr="00633EE0">
        <w:rPr>
          <w:bCs/>
          <w:lang w:val="en-CA"/>
        </w:rPr>
        <w:t>nnex 3 of the 8</w:t>
      </w:r>
      <w:r w:rsidR="00406997" w:rsidRPr="00633EE0">
        <w:rPr>
          <w:bCs/>
          <w:vertAlign w:val="superscript"/>
          <w:lang w:val="en-CA"/>
        </w:rPr>
        <w:t>th</w:t>
      </w:r>
      <w:r w:rsidR="00406997" w:rsidRPr="00633EE0">
        <w:rPr>
          <w:bCs/>
          <w:lang w:val="en-CA"/>
        </w:rPr>
        <w:t>, 9</w:t>
      </w:r>
      <w:r w:rsidR="00406997" w:rsidRPr="00633EE0">
        <w:rPr>
          <w:bCs/>
          <w:vertAlign w:val="superscript"/>
          <w:lang w:val="en-CA"/>
        </w:rPr>
        <w:t>th</w:t>
      </w:r>
      <w:r w:rsidR="00406997" w:rsidRPr="00633EE0">
        <w:rPr>
          <w:bCs/>
          <w:lang w:val="en-CA"/>
        </w:rPr>
        <w:t>, and 10</w:t>
      </w:r>
      <w:r w:rsidR="00406997" w:rsidRPr="00633EE0">
        <w:rPr>
          <w:bCs/>
          <w:vertAlign w:val="superscript"/>
          <w:lang w:val="en-CA"/>
        </w:rPr>
        <w:t>th</w:t>
      </w:r>
      <w:r w:rsidR="00406997" w:rsidRPr="00633EE0">
        <w:rPr>
          <w:bCs/>
          <w:lang w:val="en-CA"/>
        </w:rPr>
        <w:t xml:space="preserve"> revised editions of the GHS “</w:t>
      </w:r>
      <w:proofErr w:type="spellStart"/>
      <w:r w:rsidR="00406997" w:rsidRPr="00633EE0">
        <w:rPr>
          <w:bCs/>
          <w:iCs/>
          <w:lang w:val="en-CA"/>
        </w:rPr>
        <w:t>Produit</w:t>
      </w:r>
      <w:proofErr w:type="spellEnd"/>
      <w:r w:rsidR="00406997" w:rsidRPr="00633EE0">
        <w:rPr>
          <w:bCs/>
          <w:iCs/>
          <w:lang w:val="en-CA"/>
        </w:rPr>
        <w:t xml:space="preserve"> </w:t>
      </w:r>
      <w:proofErr w:type="spellStart"/>
      <w:r w:rsidR="00406997" w:rsidRPr="00633EE0">
        <w:rPr>
          <w:bCs/>
          <w:iCs/>
          <w:lang w:val="en-CA"/>
        </w:rPr>
        <w:t>chimique</w:t>
      </w:r>
      <w:proofErr w:type="spellEnd"/>
      <w:r w:rsidR="00406997" w:rsidRPr="00633EE0">
        <w:rPr>
          <w:bCs/>
          <w:iCs/>
          <w:lang w:val="en-CA"/>
        </w:rPr>
        <w:t xml:space="preserve"> sous pression inflammable : </w:t>
      </w:r>
      <w:proofErr w:type="spellStart"/>
      <w:r w:rsidR="00406997" w:rsidRPr="00633EE0">
        <w:rPr>
          <w:bCs/>
          <w:iCs/>
          <w:lang w:val="en-CA"/>
        </w:rPr>
        <w:t>peut</w:t>
      </w:r>
      <w:proofErr w:type="spellEnd"/>
      <w:r w:rsidR="00406997" w:rsidRPr="00633EE0">
        <w:rPr>
          <w:bCs/>
          <w:iCs/>
          <w:lang w:val="en-CA"/>
        </w:rPr>
        <w:t xml:space="preserve"> </w:t>
      </w:r>
      <w:proofErr w:type="spellStart"/>
      <w:r w:rsidR="00406997" w:rsidRPr="00633EE0">
        <w:rPr>
          <w:bCs/>
          <w:iCs/>
          <w:lang w:val="en-CA"/>
        </w:rPr>
        <w:t>exploser</w:t>
      </w:r>
      <w:proofErr w:type="spellEnd"/>
      <w:r w:rsidR="00406997" w:rsidRPr="00633EE0">
        <w:rPr>
          <w:bCs/>
          <w:iCs/>
          <w:lang w:val="en-CA"/>
        </w:rPr>
        <w:t xml:space="preserve"> sous </w:t>
      </w:r>
      <w:proofErr w:type="spellStart"/>
      <w:r w:rsidR="00406997" w:rsidRPr="00633EE0">
        <w:rPr>
          <w:bCs/>
          <w:iCs/>
          <w:lang w:val="en-CA"/>
        </w:rPr>
        <w:t>l’effet</w:t>
      </w:r>
      <w:proofErr w:type="spellEnd"/>
      <w:r w:rsidR="00406997" w:rsidRPr="00633EE0">
        <w:rPr>
          <w:bCs/>
          <w:iCs/>
          <w:lang w:val="en-CA"/>
        </w:rPr>
        <w:t xml:space="preserve"> de la </w:t>
      </w:r>
      <w:proofErr w:type="spellStart"/>
      <w:r w:rsidR="00406997" w:rsidRPr="00633EE0">
        <w:rPr>
          <w:bCs/>
          <w:iCs/>
          <w:lang w:val="en-CA"/>
        </w:rPr>
        <w:t>chaleur</w:t>
      </w:r>
      <w:proofErr w:type="spellEnd"/>
      <w:r w:rsidR="00406997" w:rsidRPr="00633EE0">
        <w:rPr>
          <w:bCs/>
          <w:lang w:val="en-CA"/>
        </w:rPr>
        <w:t xml:space="preserve">” be modified to the following, to be consistent with the </w:t>
      </w:r>
      <w:r w:rsidR="00406997" w:rsidRPr="00633EE0">
        <w:rPr>
          <w:bCs/>
        </w:rPr>
        <w:t xml:space="preserve">wording of H284 in </w:t>
      </w:r>
      <w:r w:rsidR="00BC1268" w:rsidRPr="00633EE0">
        <w:rPr>
          <w:bCs/>
        </w:rPr>
        <w:t>t</w:t>
      </w:r>
      <w:r w:rsidR="00406997" w:rsidRPr="00633EE0">
        <w:rPr>
          <w:bCs/>
        </w:rPr>
        <w:t xml:space="preserve">able 2.3.4 of </w:t>
      </w:r>
      <w:r w:rsidR="00BC1268" w:rsidRPr="00633EE0">
        <w:rPr>
          <w:bCs/>
        </w:rPr>
        <w:t>c</w:t>
      </w:r>
      <w:r w:rsidR="00406997" w:rsidRPr="00633EE0">
        <w:rPr>
          <w:bCs/>
        </w:rPr>
        <w:t xml:space="preserve">hapter 2.3, </w:t>
      </w:r>
      <w:r w:rsidR="00BC1268" w:rsidRPr="00633EE0">
        <w:rPr>
          <w:bCs/>
        </w:rPr>
        <w:t>t</w:t>
      </w:r>
      <w:r w:rsidR="00406997" w:rsidRPr="00633EE0">
        <w:rPr>
          <w:bCs/>
        </w:rPr>
        <w:t xml:space="preserve">able A1.3 of </w:t>
      </w:r>
      <w:r w:rsidR="00BC1268" w:rsidRPr="00633EE0">
        <w:rPr>
          <w:bCs/>
        </w:rPr>
        <w:t>a</w:t>
      </w:r>
      <w:r w:rsidR="00406997" w:rsidRPr="00633EE0">
        <w:rPr>
          <w:bCs/>
        </w:rPr>
        <w:t xml:space="preserve">nnex 1, </w:t>
      </w:r>
      <w:r w:rsidR="00BC1268" w:rsidRPr="00633EE0">
        <w:rPr>
          <w:bCs/>
        </w:rPr>
        <w:t>t</w:t>
      </w:r>
      <w:r w:rsidR="00406997" w:rsidRPr="00633EE0">
        <w:rPr>
          <w:bCs/>
        </w:rPr>
        <w:t xml:space="preserve">able A3.1.1 of </w:t>
      </w:r>
      <w:r w:rsidR="00BC1268" w:rsidRPr="00633EE0">
        <w:rPr>
          <w:bCs/>
        </w:rPr>
        <w:t>a</w:t>
      </w:r>
      <w:r w:rsidR="00406997" w:rsidRPr="00633EE0">
        <w:rPr>
          <w:bCs/>
        </w:rPr>
        <w:t xml:space="preserve">nnex 3, and with </w:t>
      </w:r>
      <w:r w:rsidR="00406997" w:rsidRPr="00633EE0">
        <w:rPr>
          <w:bCs/>
          <w:lang w:val="en-CA"/>
        </w:rPr>
        <w:t>the English version of the hazard statement (new text shown in bold and underlined):</w:t>
      </w:r>
      <w:r w:rsidR="00406997" w:rsidRPr="00633EE0">
        <w:rPr>
          <w:rFonts w:eastAsia="Times New Roman"/>
          <w:b/>
          <w:lang w:val="en-CA" w:eastAsia="en-US"/>
        </w:rPr>
        <w:t xml:space="preserve"> </w:t>
      </w:r>
    </w:p>
    <w:p w14:paraId="028F0A8D" w14:textId="77777777" w:rsidR="00406997" w:rsidRPr="00633EE0" w:rsidRDefault="00406997" w:rsidP="00BC1268">
      <w:pPr>
        <w:pStyle w:val="SingleTxtG"/>
        <w:ind w:left="1701"/>
        <w:rPr>
          <w:bCs/>
          <w:lang w:val="fr-CA"/>
        </w:rPr>
      </w:pPr>
      <w:r w:rsidRPr="00633EE0">
        <w:rPr>
          <w:lang w:val="fr-CA"/>
        </w:rPr>
        <w:t xml:space="preserve">« </w:t>
      </w:r>
      <w:r w:rsidRPr="00633EE0">
        <w:rPr>
          <w:b/>
          <w:bCs/>
          <w:iCs/>
          <w:u w:val="single"/>
          <w:lang w:val="fr-CA"/>
        </w:rPr>
        <w:t xml:space="preserve">Produit chimique sous pression </w:t>
      </w:r>
      <w:r w:rsidRPr="00633EE0">
        <w:rPr>
          <w:bCs/>
          <w:iCs/>
          <w:lang w:val="fr-CA"/>
        </w:rPr>
        <w:t>: peut exploser sous l’effet de la chaleur</w:t>
      </w:r>
      <w:r w:rsidRPr="00633EE0">
        <w:rPr>
          <w:bCs/>
          <w:i/>
          <w:iCs/>
          <w:lang w:val="fr-CA"/>
        </w:rPr>
        <w:t xml:space="preserve"> </w:t>
      </w:r>
      <w:r w:rsidRPr="00633EE0">
        <w:rPr>
          <w:bCs/>
          <w:lang w:val="fr-CA"/>
        </w:rPr>
        <w:t>»</w:t>
      </w:r>
    </w:p>
    <w:p w14:paraId="449470EE" w14:textId="0BA48C96" w:rsidR="00406997" w:rsidRPr="00633EE0" w:rsidRDefault="002B43FF" w:rsidP="002B43FF">
      <w:pPr>
        <w:pStyle w:val="SingleTxtG"/>
        <w:tabs>
          <w:tab w:val="clear" w:pos="2268"/>
          <w:tab w:val="clear" w:pos="2835"/>
        </w:tabs>
        <w:suppressAutoHyphens/>
        <w:kinsoku w:val="0"/>
        <w:overflowPunct w:val="0"/>
        <w:autoSpaceDE w:val="0"/>
        <w:autoSpaceDN w:val="0"/>
        <w:adjustRightInd w:val="0"/>
        <w:snapToGrid w:val="0"/>
        <w:rPr>
          <w:bCs/>
          <w:lang w:val="en-CA"/>
        </w:rPr>
      </w:pPr>
      <w:r w:rsidRPr="00633EE0">
        <w:rPr>
          <w:bCs/>
          <w:lang w:val="en-CA"/>
        </w:rPr>
        <w:t>18.</w:t>
      </w:r>
      <w:r w:rsidRPr="00633EE0">
        <w:rPr>
          <w:bCs/>
          <w:lang w:val="en-CA"/>
        </w:rPr>
        <w:tab/>
      </w:r>
      <w:r w:rsidR="00406997" w:rsidRPr="00633EE0">
        <w:rPr>
          <w:bCs/>
          <w:lang w:val="en-CA"/>
        </w:rPr>
        <w:t xml:space="preserve">A table comparing the English and French versions of the hazard statements for </w:t>
      </w:r>
      <w:r w:rsidR="006801B3">
        <w:rPr>
          <w:bCs/>
          <w:lang w:val="en-CA"/>
        </w:rPr>
        <w:t>c</w:t>
      </w:r>
      <w:r w:rsidR="00406997" w:rsidRPr="00633EE0">
        <w:rPr>
          <w:bCs/>
          <w:lang w:val="en-CA"/>
        </w:rPr>
        <w:t>hemicals under pressure</w:t>
      </w:r>
      <w:r w:rsidR="00BC1268" w:rsidRPr="00633EE0">
        <w:rPr>
          <w:bCs/>
          <w:lang w:val="en-CA"/>
        </w:rPr>
        <w:t xml:space="preserve">, categories 1, 2 and </w:t>
      </w:r>
      <w:r w:rsidR="006801B3">
        <w:rPr>
          <w:bCs/>
          <w:lang w:val="en-CA"/>
        </w:rPr>
        <w:t>3</w:t>
      </w:r>
      <w:r w:rsidR="00BC1268" w:rsidRPr="00633EE0">
        <w:rPr>
          <w:bCs/>
          <w:lang w:val="en-CA"/>
        </w:rPr>
        <w:t xml:space="preserve"> </w:t>
      </w:r>
      <w:r w:rsidR="00406997" w:rsidRPr="00633EE0">
        <w:rPr>
          <w:bCs/>
          <w:lang w:val="en-CA"/>
        </w:rPr>
        <w:t xml:space="preserve">and the proposed modified text for the French hazard statements can be found in the </w:t>
      </w:r>
      <w:r w:rsidR="00BC1268" w:rsidRPr="00633EE0">
        <w:rPr>
          <w:bCs/>
          <w:lang w:val="en-CA"/>
        </w:rPr>
        <w:t>a</w:t>
      </w:r>
      <w:r w:rsidR="00406997" w:rsidRPr="00633EE0">
        <w:rPr>
          <w:bCs/>
          <w:lang w:val="en-CA"/>
        </w:rPr>
        <w:t>nnex to this document.</w:t>
      </w:r>
    </w:p>
    <w:p w14:paraId="2D6723D7" w14:textId="77777777" w:rsidR="00406997" w:rsidRPr="00633EE0" w:rsidRDefault="00406997" w:rsidP="00406997">
      <w:pPr>
        <w:pStyle w:val="SingleTxtG"/>
        <w:rPr>
          <w:b/>
          <w:bCs/>
          <w:sz w:val="28"/>
          <w:szCs w:val="28"/>
          <w:lang w:val="en-CA"/>
        </w:rPr>
      </w:pPr>
      <w:r w:rsidRPr="00633EE0">
        <w:rPr>
          <w:b/>
          <w:bCs/>
          <w:sz w:val="28"/>
          <w:szCs w:val="28"/>
          <w:lang w:val="en-CA"/>
        </w:rPr>
        <w:t>Action</w:t>
      </w:r>
    </w:p>
    <w:p w14:paraId="68D6BDC7" w14:textId="4991265E" w:rsidR="00406997" w:rsidRPr="00633EE0" w:rsidRDefault="002B43FF" w:rsidP="00BB7A27">
      <w:pPr>
        <w:pStyle w:val="SingleTxtG"/>
        <w:rPr>
          <w:lang w:val="en-CA"/>
        </w:rPr>
      </w:pPr>
      <w:r w:rsidRPr="00633EE0">
        <w:rPr>
          <w:lang w:val="en-CA"/>
        </w:rPr>
        <w:t>19.</w:t>
      </w:r>
      <w:r w:rsidRPr="00633EE0">
        <w:rPr>
          <w:lang w:val="en-CA"/>
        </w:rPr>
        <w:tab/>
      </w:r>
      <w:r w:rsidR="00406997" w:rsidRPr="00633EE0">
        <w:rPr>
          <w:lang w:val="en-CA"/>
        </w:rPr>
        <w:t xml:space="preserve">We invite the Sub-Committee to consider: </w:t>
      </w:r>
    </w:p>
    <w:p w14:paraId="30655B2D" w14:textId="057A51C0" w:rsidR="00406997" w:rsidRPr="00633EE0" w:rsidRDefault="002B43FF" w:rsidP="00BB7A27">
      <w:pPr>
        <w:pStyle w:val="SingleTxtG"/>
        <w:tabs>
          <w:tab w:val="clear" w:pos="1701"/>
        </w:tabs>
        <w:ind w:left="2268" w:hanging="567"/>
        <w:rPr>
          <w:lang w:val="en-CA"/>
        </w:rPr>
      </w:pPr>
      <w:r w:rsidRPr="00633EE0">
        <w:rPr>
          <w:lang w:val="en-CA"/>
        </w:rPr>
        <w:t>(a)</w:t>
      </w:r>
      <w:r w:rsidRPr="00633EE0">
        <w:rPr>
          <w:lang w:val="en-CA"/>
        </w:rPr>
        <w:tab/>
      </w:r>
      <w:r w:rsidR="00406997" w:rsidRPr="00633EE0">
        <w:rPr>
          <w:lang w:val="en-CA"/>
        </w:rPr>
        <w:t xml:space="preserve">whether others share Canada’s concern that the French versions of the hazard statements for </w:t>
      </w:r>
      <w:r w:rsidR="003B03E1" w:rsidRPr="00633EE0">
        <w:rPr>
          <w:lang w:val="en-CA"/>
        </w:rPr>
        <w:t>c</w:t>
      </w:r>
      <w:r w:rsidR="00406997" w:rsidRPr="00633EE0">
        <w:rPr>
          <w:lang w:val="en-CA"/>
        </w:rPr>
        <w:t>hemicals under pressure</w:t>
      </w:r>
      <w:r w:rsidR="003B03E1" w:rsidRPr="00633EE0">
        <w:rPr>
          <w:lang w:val="en-CA"/>
        </w:rPr>
        <w:t xml:space="preserve">, categories </w:t>
      </w:r>
      <w:r w:rsidR="00406997" w:rsidRPr="00633EE0">
        <w:rPr>
          <w:lang w:val="en-CA"/>
        </w:rPr>
        <w:t xml:space="preserve">1, 2, and 3 convey a different technical meaning than the English versions as outlined in this </w:t>
      </w:r>
      <w:proofErr w:type="gramStart"/>
      <w:r w:rsidR="00406997" w:rsidRPr="00633EE0">
        <w:rPr>
          <w:lang w:val="en-CA"/>
        </w:rPr>
        <w:t>document;</w:t>
      </w:r>
      <w:proofErr w:type="gramEnd"/>
      <w:r w:rsidR="00406997" w:rsidRPr="00633EE0">
        <w:rPr>
          <w:lang w:val="en-CA"/>
        </w:rPr>
        <w:t xml:space="preserve"> </w:t>
      </w:r>
    </w:p>
    <w:p w14:paraId="0E2A604B" w14:textId="3E31D186" w:rsidR="00406997" w:rsidRPr="00633EE0" w:rsidRDefault="002B43FF" w:rsidP="00BB7A27">
      <w:pPr>
        <w:pStyle w:val="SingleTxtG"/>
        <w:tabs>
          <w:tab w:val="clear" w:pos="1701"/>
        </w:tabs>
        <w:ind w:left="2268" w:hanging="567"/>
        <w:rPr>
          <w:lang w:val="en-CA"/>
        </w:rPr>
      </w:pPr>
      <w:r w:rsidRPr="00633EE0">
        <w:rPr>
          <w:lang w:val="en-CA"/>
        </w:rPr>
        <w:t>(b)</w:t>
      </w:r>
      <w:r w:rsidRPr="00633EE0">
        <w:rPr>
          <w:lang w:val="en-CA"/>
        </w:rPr>
        <w:tab/>
      </w:r>
      <w:r w:rsidR="00406997" w:rsidRPr="00633EE0">
        <w:rPr>
          <w:lang w:val="en-CA"/>
        </w:rPr>
        <w:t xml:space="preserve">whether there is </w:t>
      </w:r>
      <w:proofErr w:type="gramStart"/>
      <w:r w:rsidR="00406997" w:rsidRPr="00633EE0">
        <w:rPr>
          <w:lang w:val="en-CA"/>
        </w:rPr>
        <w:t>support</w:t>
      </w:r>
      <w:proofErr w:type="gramEnd"/>
      <w:r w:rsidR="00406997" w:rsidRPr="00633EE0">
        <w:rPr>
          <w:lang w:val="en-CA"/>
        </w:rPr>
        <w:t xml:space="preserve"> to modify the French versions of the hazard statements for </w:t>
      </w:r>
      <w:r w:rsidR="003B03E1" w:rsidRPr="00633EE0">
        <w:rPr>
          <w:lang w:val="en-CA"/>
        </w:rPr>
        <w:t>c</w:t>
      </w:r>
      <w:r w:rsidR="00406997" w:rsidRPr="00633EE0">
        <w:rPr>
          <w:lang w:val="en-CA"/>
        </w:rPr>
        <w:t>hemicals under pressure</w:t>
      </w:r>
      <w:r w:rsidR="003B03E1" w:rsidRPr="00633EE0">
        <w:rPr>
          <w:lang w:val="en-CA"/>
        </w:rPr>
        <w:t>, categories</w:t>
      </w:r>
      <w:r w:rsidR="00406997" w:rsidRPr="00633EE0">
        <w:rPr>
          <w:lang w:val="en-CA"/>
        </w:rPr>
        <w:t xml:space="preserve"> 1, 2 and 3 in the GHS as outlined in this document; and</w:t>
      </w:r>
    </w:p>
    <w:p w14:paraId="41462001" w14:textId="68EDE001" w:rsidR="00406997" w:rsidRPr="00633EE0" w:rsidRDefault="002B43FF" w:rsidP="00BB7A27">
      <w:pPr>
        <w:pStyle w:val="SingleTxtG"/>
        <w:tabs>
          <w:tab w:val="clear" w:pos="1701"/>
        </w:tabs>
        <w:ind w:left="2268" w:hanging="567"/>
      </w:pPr>
      <w:r w:rsidRPr="00633EE0">
        <w:t>(c)</w:t>
      </w:r>
      <w:r w:rsidRPr="00633EE0">
        <w:tab/>
      </w:r>
      <w:r w:rsidR="00406997" w:rsidRPr="00633EE0">
        <w:t>whether there is support for the proposed modified text provided in this document (see paragraphs 7, 12, and 17 or the Annex) to replace the current French versions of the hazard</w:t>
      </w:r>
      <w:r w:rsidR="00406997" w:rsidRPr="00633EE0">
        <w:rPr>
          <w:lang w:val="en-CA"/>
        </w:rPr>
        <w:t xml:space="preserve"> statements for </w:t>
      </w:r>
      <w:r w:rsidR="003B03E1" w:rsidRPr="00633EE0">
        <w:rPr>
          <w:lang w:val="en-CA"/>
        </w:rPr>
        <w:t>c</w:t>
      </w:r>
      <w:r w:rsidR="00406997" w:rsidRPr="00633EE0">
        <w:rPr>
          <w:lang w:val="en-CA"/>
        </w:rPr>
        <w:t>hemicals under pressure</w:t>
      </w:r>
      <w:r w:rsidR="003B03E1" w:rsidRPr="00633EE0">
        <w:rPr>
          <w:lang w:val="en-CA"/>
        </w:rPr>
        <w:t xml:space="preserve">, </w:t>
      </w:r>
      <w:proofErr w:type="gramStart"/>
      <w:r w:rsidR="003B03E1" w:rsidRPr="00633EE0">
        <w:rPr>
          <w:lang w:val="en-CA"/>
        </w:rPr>
        <w:t xml:space="preserve">categories </w:t>
      </w:r>
      <w:r w:rsidR="00406997" w:rsidRPr="00633EE0">
        <w:rPr>
          <w:lang w:val="en-CA"/>
        </w:rPr>
        <w:t xml:space="preserve"> 1</w:t>
      </w:r>
      <w:proofErr w:type="gramEnd"/>
      <w:r w:rsidR="00406997" w:rsidRPr="00633EE0">
        <w:rPr>
          <w:lang w:val="en-CA"/>
        </w:rPr>
        <w:t>, 2</w:t>
      </w:r>
      <w:r w:rsidR="003B03E1" w:rsidRPr="00633EE0">
        <w:rPr>
          <w:lang w:val="en-CA"/>
        </w:rPr>
        <w:t xml:space="preserve"> </w:t>
      </w:r>
      <w:r w:rsidR="00406997" w:rsidRPr="00633EE0">
        <w:rPr>
          <w:lang w:val="en-CA"/>
        </w:rPr>
        <w:t xml:space="preserve">and 3, or whether there are any comments or suggestions with respect to the proposed modified text. </w:t>
      </w:r>
      <w:r w:rsidR="00406997" w:rsidRPr="00633EE0">
        <w:br w:type="page"/>
      </w:r>
    </w:p>
    <w:p w14:paraId="3A469E2E" w14:textId="443A4B88" w:rsidR="00406997" w:rsidRPr="00D93412" w:rsidRDefault="0005665D" w:rsidP="003B03E1">
      <w:pPr>
        <w:pStyle w:val="HChG"/>
        <w:rPr>
          <w:lang w:eastAsia="en-US"/>
        </w:rPr>
      </w:pPr>
      <w:r w:rsidRPr="00D51AC2">
        <w:rPr>
          <w:lang w:eastAsia="en-US"/>
        </w:rPr>
        <w:lastRenderedPageBreak/>
        <w:tab/>
      </w:r>
      <w:r w:rsidR="00406997" w:rsidRPr="00D51AC2">
        <w:rPr>
          <w:lang w:eastAsia="en-US"/>
        </w:rPr>
        <w:t>Annex</w:t>
      </w:r>
    </w:p>
    <w:p w14:paraId="422F200E" w14:textId="53860DD4" w:rsidR="00406997" w:rsidRDefault="003B03E1" w:rsidP="003B03E1">
      <w:pPr>
        <w:pStyle w:val="HChG"/>
        <w:rPr>
          <w:lang w:eastAsia="en-US"/>
        </w:rPr>
      </w:pPr>
      <w:r w:rsidRPr="00D93412">
        <w:rPr>
          <w:lang w:eastAsia="en-US"/>
        </w:rPr>
        <w:tab/>
      </w:r>
      <w:r w:rsidRPr="00D93412">
        <w:rPr>
          <w:lang w:eastAsia="en-US"/>
        </w:rPr>
        <w:tab/>
      </w:r>
      <w:r w:rsidR="00406997" w:rsidRPr="00D93412">
        <w:rPr>
          <w:lang w:eastAsia="en-US"/>
        </w:rPr>
        <w:t xml:space="preserve">Comparison of the English, French and proposed modified text for the hazard statements for </w:t>
      </w:r>
      <w:r w:rsidRPr="00D93412">
        <w:rPr>
          <w:lang w:eastAsia="en-US"/>
        </w:rPr>
        <w:t>c</w:t>
      </w:r>
      <w:r w:rsidR="00406997" w:rsidRPr="00D93412">
        <w:rPr>
          <w:lang w:eastAsia="en-US"/>
        </w:rPr>
        <w:t>hemicals under pressure</w:t>
      </w:r>
      <w:r w:rsidRPr="00D93412">
        <w:rPr>
          <w:lang w:eastAsia="en-US"/>
        </w:rPr>
        <w:t xml:space="preserve">, categories </w:t>
      </w:r>
      <w:r w:rsidR="00406997" w:rsidRPr="00D93412">
        <w:rPr>
          <w:lang w:eastAsia="en-US"/>
        </w:rPr>
        <w:t xml:space="preserve">1, 2 and </w:t>
      </w:r>
      <w:proofErr w:type="gramStart"/>
      <w:r w:rsidR="00406997" w:rsidRPr="00D93412">
        <w:rPr>
          <w:lang w:eastAsia="en-US"/>
        </w:rPr>
        <w:t>3</w:t>
      </w:r>
      <w:proofErr w:type="gramEnd"/>
    </w:p>
    <w:tbl>
      <w:tblPr>
        <w:tblStyle w:val="TableGrid1"/>
        <w:tblW w:w="0" w:type="auto"/>
        <w:tblInd w:w="360" w:type="dxa"/>
        <w:tblLook w:val="04A0" w:firstRow="1" w:lastRow="0" w:firstColumn="1" w:lastColumn="0" w:noHBand="0" w:noVBand="1"/>
      </w:tblPr>
      <w:tblGrid>
        <w:gridCol w:w="2990"/>
        <w:gridCol w:w="2994"/>
        <w:gridCol w:w="3006"/>
      </w:tblGrid>
      <w:tr w:rsidR="00406997" w:rsidRPr="00D93412" w14:paraId="6A18ED3F" w14:textId="77777777" w:rsidTr="000522FC">
        <w:tc>
          <w:tcPr>
            <w:tcW w:w="2990" w:type="dxa"/>
            <w:tcBorders>
              <w:bottom w:val="single" w:sz="4" w:space="0" w:color="auto"/>
            </w:tcBorders>
          </w:tcPr>
          <w:p w14:paraId="48868724" w14:textId="77777777" w:rsidR="00406997" w:rsidRPr="00D93412" w:rsidRDefault="00406997" w:rsidP="00044C7E">
            <w:pPr>
              <w:jc w:val="center"/>
              <w:rPr>
                <w:rFonts w:eastAsia="Calibri"/>
                <w:b/>
                <w:bCs/>
                <w:lang w:eastAsia="en-US"/>
              </w:rPr>
            </w:pPr>
            <w:r w:rsidRPr="00D93412">
              <w:rPr>
                <w:rFonts w:eastAsia="Calibri"/>
                <w:b/>
                <w:bCs/>
                <w:lang w:eastAsia="en-US"/>
              </w:rPr>
              <w:t>English hazard statement</w:t>
            </w:r>
          </w:p>
          <w:p w14:paraId="6BFB4E30" w14:textId="77777777" w:rsidR="00406997" w:rsidRPr="00D93412" w:rsidRDefault="00406997" w:rsidP="00044C7E">
            <w:pPr>
              <w:jc w:val="center"/>
              <w:rPr>
                <w:rFonts w:eastAsia="Calibri"/>
                <w:b/>
                <w:bCs/>
                <w:lang w:eastAsia="en-US"/>
              </w:rPr>
            </w:pPr>
            <w:r w:rsidRPr="00D93412">
              <w:rPr>
                <w:rFonts w:eastAsia="Calibri"/>
                <w:b/>
                <w:bCs/>
                <w:lang w:eastAsia="en-US"/>
              </w:rPr>
              <w:t>(GHS 8</w:t>
            </w:r>
            <w:r w:rsidRPr="00D93412">
              <w:rPr>
                <w:rFonts w:eastAsia="Calibri"/>
                <w:b/>
                <w:bCs/>
                <w:vertAlign w:val="superscript"/>
                <w:lang w:eastAsia="en-US"/>
              </w:rPr>
              <w:t>th</w:t>
            </w:r>
            <w:r w:rsidRPr="00D93412">
              <w:rPr>
                <w:rFonts w:eastAsia="Calibri"/>
                <w:b/>
                <w:bCs/>
                <w:lang w:eastAsia="en-US"/>
              </w:rPr>
              <w:t>, 9</w:t>
            </w:r>
            <w:r w:rsidRPr="00D93412">
              <w:rPr>
                <w:rFonts w:eastAsia="Calibri"/>
                <w:b/>
                <w:bCs/>
                <w:vertAlign w:val="superscript"/>
                <w:lang w:eastAsia="en-US"/>
              </w:rPr>
              <w:t>th</w:t>
            </w:r>
            <w:r w:rsidRPr="00D93412">
              <w:rPr>
                <w:rFonts w:eastAsia="Calibri"/>
                <w:b/>
                <w:bCs/>
                <w:lang w:eastAsia="en-US"/>
              </w:rPr>
              <w:t>, and 10</w:t>
            </w:r>
            <w:r w:rsidRPr="00D93412">
              <w:rPr>
                <w:rFonts w:eastAsia="Calibri"/>
                <w:b/>
                <w:bCs/>
                <w:vertAlign w:val="superscript"/>
                <w:lang w:eastAsia="en-US"/>
              </w:rPr>
              <w:t>th</w:t>
            </w:r>
            <w:r w:rsidRPr="00D93412">
              <w:rPr>
                <w:rFonts w:eastAsia="Calibri"/>
                <w:b/>
                <w:bCs/>
                <w:lang w:eastAsia="en-US"/>
              </w:rPr>
              <w:t xml:space="preserve"> revised editions)</w:t>
            </w:r>
          </w:p>
        </w:tc>
        <w:tc>
          <w:tcPr>
            <w:tcW w:w="2994" w:type="dxa"/>
            <w:tcBorders>
              <w:bottom w:val="single" w:sz="4" w:space="0" w:color="auto"/>
            </w:tcBorders>
          </w:tcPr>
          <w:p w14:paraId="22F366AC" w14:textId="4D05859E" w:rsidR="00406997" w:rsidRPr="00D93412" w:rsidRDefault="00406997" w:rsidP="00044C7E">
            <w:pPr>
              <w:jc w:val="center"/>
              <w:rPr>
                <w:rFonts w:eastAsia="Calibri"/>
                <w:b/>
                <w:bCs/>
                <w:lang w:eastAsia="en-US"/>
              </w:rPr>
            </w:pPr>
            <w:r w:rsidRPr="00D93412">
              <w:rPr>
                <w:rFonts w:eastAsia="Calibri"/>
                <w:b/>
                <w:bCs/>
                <w:lang w:eastAsia="en-US"/>
              </w:rPr>
              <w:t>French hazard statement</w:t>
            </w:r>
          </w:p>
          <w:p w14:paraId="6EB6A93A" w14:textId="77777777" w:rsidR="00406997" w:rsidRPr="00D93412" w:rsidRDefault="00406997" w:rsidP="00044C7E">
            <w:pPr>
              <w:jc w:val="center"/>
              <w:rPr>
                <w:rFonts w:eastAsia="Calibri"/>
                <w:b/>
                <w:bCs/>
                <w:lang w:eastAsia="en-US"/>
              </w:rPr>
            </w:pPr>
            <w:r w:rsidRPr="00D93412">
              <w:rPr>
                <w:rFonts w:eastAsia="Calibri"/>
                <w:b/>
                <w:bCs/>
                <w:lang w:eastAsia="en-US"/>
              </w:rPr>
              <w:t>(GHS 8</w:t>
            </w:r>
            <w:r w:rsidRPr="00D93412">
              <w:rPr>
                <w:rFonts w:eastAsia="Calibri"/>
                <w:b/>
                <w:bCs/>
                <w:vertAlign w:val="superscript"/>
                <w:lang w:eastAsia="en-US"/>
              </w:rPr>
              <w:t>th</w:t>
            </w:r>
            <w:r w:rsidRPr="00D93412">
              <w:rPr>
                <w:rFonts w:eastAsia="Calibri"/>
                <w:b/>
                <w:bCs/>
                <w:vertAlign w:val="subscript"/>
                <w:lang w:eastAsia="en-US"/>
              </w:rPr>
              <w:t>,</w:t>
            </w:r>
            <w:r w:rsidRPr="00D93412">
              <w:rPr>
                <w:rFonts w:eastAsia="Calibri"/>
                <w:b/>
                <w:bCs/>
                <w:lang w:eastAsia="en-US"/>
              </w:rPr>
              <w:t xml:space="preserve"> 9</w:t>
            </w:r>
            <w:r w:rsidRPr="00D93412">
              <w:rPr>
                <w:rFonts w:eastAsia="Calibri"/>
                <w:b/>
                <w:bCs/>
                <w:vertAlign w:val="superscript"/>
                <w:lang w:eastAsia="en-US"/>
              </w:rPr>
              <w:t>th</w:t>
            </w:r>
            <w:r w:rsidRPr="00D93412">
              <w:rPr>
                <w:rFonts w:eastAsia="Calibri"/>
                <w:b/>
                <w:bCs/>
                <w:lang w:eastAsia="en-US"/>
              </w:rPr>
              <w:t>, and 10</w:t>
            </w:r>
            <w:r w:rsidRPr="00D93412">
              <w:rPr>
                <w:rFonts w:eastAsia="Calibri"/>
                <w:b/>
                <w:bCs/>
                <w:vertAlign w:val="superscript"/>
                <w:lang w:eastAsia="en-US"/>
              </w:rPr>
              <w:t>th</w:t>
            </w:r>
            <w:r w:rsidRPr="00D93412">
              <w:rPr>
                <w:rFonts w:eastAsia="Calibri"/>
                <w:b/>
                <w:bCs/>
                <w:lang w:eastAsia="en-US"/>
              </w:rPr>
              <w:t xml:space="preserve"> revised editions)</w:t>
            </w:r>
          </w:p>
        </w:tc>
        <w:tc>
          <w:tcPr>
            <w:tcW w:w="3006" w:type="dxa"/>
            <w:tcBorders>
              <w:bottom w:val="single" w:sz="4" w:space="0" w:color="auto"/>
            </w:tcBorders>
          </w:tcPr>
          <w:p w14:paraId="7087009E" w14:textId="77777777" w:rsidR="00406997" w:rsidRPr="00D93412" w:rsidRDefault="00406997" w:rsidP="00044C7E">
            <w:pPr>
              <w:jc w:val="center"/>
              <w:rPr>
                <w:rFonts w:eastAsia="Calibri"/>
                <w:b/>
                <w:bCs/>
                <w:lang w:eastAsia="en-US"/>
              </w:rPr>
            </w:pPr>
            <w:r w:rsidRPr="00D93412">
              <w:rPr>
                <w:rFonts w:eastAsia="Calibri"/>
                <w:b/>
                <w:bCs/>
                <w:lang w:eastAsia="en-US"/>
              </w:rPr>
              <w:t xml:space="preserve">Modified text for </w:t>
            </w:r>
            <w:proofErr w:type="gramStart"/>
            <w:r w:rsidRPr="00D93412">
              <w:rPr>
                <w:rFonts w:eastAsia="Calibri"/>
                <w:b/>
                <w:bCs/>
                <w:lang w:eastAsia="en-US"/>
              </w:rPr>
              <w:t>consideration</w:t>
            </w:r>
            <w:proofErr w:type="gramEnd"/>
          </w:p>
          <w:p w14:paraId="062F92A1" w14:textId="77777777" w:rsidR="00406997" w:rsidRPr="00D93412" w:rsidRDefault="00406997" w:rsidP="00044C7E">
            <w:pPr>
              <w:jc w:val="center"/>
              <w:rPr>
                <w:rFonts w:eastAsia="Calibri"/>
                <w:b/>
                <w:bCs/>
                <w:lang w:eastAsia="en-US"/>
              </w:rPr>
            </w:pPr>
            <w:r w:rsidRPr="00D93412">
              <w:rPr>
                <w:b/>
                <w:bCs/>
              </w:rPr>
              <w:t>(</w:t>
            </w:r>
            <w:proofErr w:type="gramStart"/>
            <w:r w:rsidRPr="00D93412">
              <w:rPr>
                <w:b/>
                <w:bCs/>
              </w:rPr>
              <w:t>new</w:t>
            </w:r>
            <w:proofErr w:type="gramEnd"/>
            <w:r w:rsidRPr="00D93412">
              <w:rPr>
                <w:b/>
                <w:bCs/>
              </w:rPr>
              <w:t xml:space="preserve"> text shown in </w:t>
            </w:r>
            <w:r w:rsidRPr="009D555A">
              <w:rPr>
                <w:b/>
                <w:bCs/>
                <w:u w:val="single"/>
              </w:rPr>
              <w:t>bold and underlined</w:t>
            </w:r>
            <w:r w:rsidRPr="00D93412">
              <w:rPr>
                <w:b/>
                <w:bCs/>
              </w:rPr>
              <w:t>)</w:t>
            </w:r>
          </w:p>
        </w:tc>
      </w:tr>
      <w:tr w:rsidR="00406997" w:rsidRPr="00236170" w14:paraId="4F2592DB" w14:textId="77777777" w:rsidTr="000522FC">
        <w:trPr>
          <w:trHeight w:val="577"/>
        </w:trPr>
        <w:tc>
          <w:tcPr>
            <w:tcW w:w="2990" w:type="dxa"/>
            <w:tcBorders>
              <w:bottom w:val="nil"/>
            </w:tcBorders>
          </w:tcPr>
          <w:p w14:paraId="7D9A9744" w14:textId="7867CC3C" w:rsidR="00406997" w:rsidRPr="00D93412" w:rsidRDefault="00406997" w:rsidP="000522FC">
            <w:pPr>
              <w:rPr>
                <w:rFonts w:eastAsia="Calibri"/>
                <w:bCs/>
                <w:iCs/>
                <w:lang w:eastAsia="en-US"/>
              </w:rPr>
            </w:pPr>
            <w:r w:rsidRPr="00D93412">
              <w:rPr>
                <w:rFonts w:eastAsia="Calibri"/>
                <w:bCs/>
                <w:iCs/>
                <w:lang w:eastAsia="en-US"/>
              </w:rPr>
              <w:t>Chemicals under pressure</w:t>
            </w:r>
            <w:r w:rsidR="006526EC">
              <w:rPr>
                <w:rFonts w:eastAsia="Calibri"/>
                <w:bCs/>
                <w:iCs/>
                <w:lang w:eastAsia="en-US"/>
              </w:rPr>
              <w:t>, c</w:t>
            </w:r>
            <w:r w:rsidRPr="00D93412">
              <w:rPr>
                <w:rFonts w:eastAsia="Calibri"/>
                <w:bCs/>
                <w:iCs/>
                <w:lang w:eastAsia="en-US"/>
              </w:rPr>
              <w:t>ategory</w:t>
            </w:r>
            <w:r w:rsidR="006526EC">
              <w:rPr>
                <w:rFonts w:eastAsia="Calibri"/>
                <w:bCs/>
                <w:iCs/>
                <w:lang w:eastAsia="en-US"/>
              </w:rPr>
              <w:t> </w:t>
            </w:r>
            <w:r w:rsidRPr="00D93412">
              <w:rPr>
                <w:rFonts w:eastAsia="Calibri"/>
                <w:bCs/>
                <w:iCs/>
                <w:lang w:eastAsia="en-US"/>
              </w:rPr>
              <w:t>1 (</w:t>
            </w:r>
            <w:r w:rsidR="006526EC">
              <w:rPr>
                <w:rFonts w:eastAsia="Calibri"/>
                <w:bCs/>
                <w:iCs/>
                <w:lang w:eastAsia="en-US"/>
              </w:rPr>
              <w:t>c</w:t>
            </w:r>
            <w:r w:rsidRPr="00D93412">
              <w:rPr>
                <w:rFonts w:eastAsia="Calibri"/>
                <w:bCs/>
                <w:iCs/>
                <w:lang w:eastAsia="en-US"/>
              </w:rPr>
              <w:t xml:space="preserve">hapter 2.3, </w:t>
            </w:r>
            <w:r w:rsidR="006526EC">
              <w:rPr>
                <w:rFonts w:eastAsia="Calibri"/>
                <w:bCs/>
                <w:iCs/>
                <w:lang w:eastAsia="en-US"/>
              </w:rPr>
              <w:t>t</w:t>
            </w:r>
            <w:r w:rsidRPr="00D93412">
              <w:rPr>
                <w:rFonts w:eastAsia="Calibri"/>
                <w:bCs/>
                <w:iCs/>
                <w:lang w:eastAsia="en-US"/>
              </w:rPr>
              <w:t>able 2.3.4):</w:t>
            </w:r>
          </w:p>
        </w:tc>
        <w:tc>
          <w:tcPr>
            <w:tcW w:w="2994" w:type="dxa"/>
            <w:tcBorders>
              <w:bottom w:val="nil"/>
            </w:tcBorders>
          </w:tcPr>
          <w:p w14:paraId="5C11FCF3" w14:textId="77777777" w:rsidR="006526EC" w:rsidRDefault="00406997" w:rsidP="00FF55ED">
            <w:pPr>
              <w:rPr>
                <w:rFonts w:eastAsia="Calibri"/>
                <w:bCs/>
                <w:iCs/>
                <w:lang w:val="fr-CA" w:eastAsia="en-US"/>
              </w:rPr>
            </w:pPr>
            <w:r w:rsidRPr="00D93412">
              <w:rPr>
                <w:rFonts w:eastAsia="Calibri"/>
                <w:bCs/>
                <w:iCs/>
                <w:lang w:val="fr-CA" w:eastAsia="en-US"/>
              </w:rPr>
              <w:t>Produits chimiques sous pression</w:t>
            </w:r>
            <w:r w:rsidR="006526EC">
              <w:rPr>
                <w:rFonts w:eastAsia="Calibri"/>
                <w:bCs/>
                <w:iCs/>
                <w:lang w:val="fr-CA" w:eastAsia="en-US"/>
              </w:rPr>
              <w:t xml:space="preserve">, </w:t>
            </w:r>
          </w:p>
          <w:p w14:paraId="3089435F" w14:textId="4092A89E" w:rsidR="00406997" w:rsidRPr="00D93412" w:rsidRDefault="006526EC" w:rsidP="000522FC">
            <w:pPr>
              <w:rPr>
                <w:rFonts w:eastAsia="Calibri"/>
                <w:lang w:val="fr-CA" w:eastAsia="en-US"/>
              </w:rPr>
            </w:pPr>
            <w:proofErr w:type="gramStart"/>
            <w:r>
              <w:rPr>
                <w:rFonts w:eastAsia="Calibri"/>
                <w:bCs/>
                <w:iCs/>
                <w:lang w:val="fr-CA" w:eastAsia="en-US"/>
              </w:rPr>
              <w:t>c</w:t>
            </w:r>
            <w:r w:rsidR="00406997" w:rsidRPr="00D93412">
              <w:rPr>
                <w:rFonts w:eastAsia="Calibri"/>
                <w:bCs/>
                <w:iCs/>
                <w:lang w:val="fr-CA" w:eastAsia="en-US"/>
              </w:rPr>
              <w:t>atégorie</w:t>
            </w:r>
            <w:proofErr w:type="gramEnd"/>
            <w:r>
              <w:rPr>
                <w:rFonts w:eastAsia="Calibri"/>
                <w:bCs/>
                <w:iCs/>
                <w:lang w:val="fr-CA" w:eastAsia="en-US"/>
              </w:rPr>
              <w:t> </w:t>
            </w:r>
            <w:r w:rsidR="00406997" w:rsidRPr="00D93412">
              <w:rPr>
                <w:rFonts w:eastAsia="Calibri"/>
                <w:bCs/>
                <w:iCs/>
                <w:lang w:val="fr-CA" w:eastAsia="en-US"/>
              </w:rPr>
              <w:t>1 (</w:t>
            </w:r>
            <w:r w:rsidR="000522FC">
              <w:rPr>
                <w:rFonts w:eastAsia="Calibri"/>
                <w:bCs/>
                <w:iCs/>
                <w:lang w:val="fr-CA" w:eastAsia="en-US"/>
              </w:rPr>
              <w:t>c</w:t>
            </w:r>
            <w:r w:rsidR="00406997" w:rsidRPr="00D93412">
              <w:rPr>
                <w:rFonts w:eastAsia="Calibri"/>
                <w:bCs/>
                <w:iCs/>
                <w:lang w:val="fr-CA" w:eastAsia="en-US"/>
              </w:rPr>
              <w:t xml:space="preserve">hapitre 2.3, </w:t>
            </w:r>
            <w:r w:rsidR="000522FC">
              <w:rPr>
                <w:rFonts w:eastAsia="Calibri"/>
                <w:bCs/>
                <w:iCs/>
                <w:lang w:val="fr-CA" w:eastAsia="en-US"/>
              </w:rPr>
              <w:t>t</w:t>
            </w:r>
            <w:r w:rsidR="00406997" w:rsidRPr="00D93412">
              <w:rPr>
                <w:rFonts w:eastAsia="Calibri"/>
                <w:bCs/>
                <w:iCs/>
                <w:lang w:val="fr-CA" w:eastAsia="en-US"/>
              </w:rPr>
              <w:t>ableau 2.3.4) :</w:t>
            </w:r>
          </w:p>
        </w:tc>
        <w:tc>
          <w:tcPr>
            <w:tcW w:w="3006" w:type="dxa"/>
            <w:tcBorders>
              <w:bottom w:val="nil"/>
            </w:tcBorders>
          </w:tcPr>
          <w:p w14:paraId="637D0B40" w14:textId="10E6DAC1" w:rsidR="00406997" w:rsidRPr="002D1BD2" w:rsidRDefault="00406997" w:rsidP="000522FC">
            <w:pPr>
              <w:rPr>
                <w:rFonts w:eastAsia="Calibri"/>
                <w:bCs/>
                <w:lang w:val="fr-CA" w:eastAsia="en-US"/>
              </w:rPr>
            </w:pPr>
            <w:r w:rsidRPr="00D93412">
              <w:rPr>
                <w:rFonts w:eastAsia="Calibri"/>
                <w:bCs/>
                <w:iCs/>
                <w:lang w:val="fr-CA" w:eastAsia="en-US"/>
              </w:rPr>
              <w:t>Produits chimiques sous pression</w:t>
            </w:r>
            <w:r w:rsidR="006526EC">
              <w:rPr>
                <w:rFonts w:eastAsia="Calibri"/>
                <w:bCs/>
                <w:iCs/>
                <w:lang w:val="fr-CA" w:eastAsia="en-US"/>
              </w:rPr>
              <w:t>, c</w:t>
            </w:r>
            <w:r w:rsidRPr="00D93412">
              <w:rPr>
                <w:rFonts w:eastAsia="Calibri"/>
                <w:bCs/>
                <w:iCs/>
                <w:lang w:val="fr-CA" w:eastAsia="en-US"/>
              </w:rPr>
              <w:t>atégorie</w:t>
            </w:r>
            <w:r w:rsidR="006526EC">
              <w:rPr>
                <w:rFonts w:eastAsia="Calibri"/>
                <w:bCs/>
                <w:iCs/>
                <w:lang w:val="fr-CA" w:eastAsia="en-US"/>
              </w:rPr>
              <w:t> </w:t>
            </w:r>
            <w:r w:rsidRPr="00D93412">
              <w:rPr>
                <w:rFonts w:eastAsia="Calibri"/>
                <w:bCs/>
                <w:iCs/>
                <w:lang w:val="fr-CA" w:eastAsia="en-US"/>
              </w:rPr>
              <w:t>1 (</w:t>
            </w:r>
            <w:r w:rsidR="000522FC">
              <w:rPr>
                <w:rFonts w:eastAsia="Calibri"/>
                <w:bCs/>
                <w:iCs/>
                <w:lang w:val="fr-CA" w:eastAsia="en-US"/>
              </w:rPr>
              <w:t>c</w:t>
            </w:r>
            <w:r w:rsidRPr="00D93412">
              <w:rPr>
                <w:rFonts w:eastAsia="Calibri"/>
                <w:bCs/>
                <w:iCs/>
                <w:lang w:val="fr-CA" w:eastAsia="en-US"/>
              </w:rPr>
              <w:t xml:space="preserve">hapitre 2.3, </w:t>
            </w:r>
            <w:r w:rsidR="000522FC">
              <w:rPr>
                <w:rFonts w:eastAsia="Calibri"/>
                <w:bCs/>
                <w:iCs/>
                <w:lang w:val="fr-CA" w:eastAsia="en-US"/>
              </w:rPr>
              <w:t>t</w:t>
            </w:r>
            <w:r w:rsidRPr="00D93412">
              <w:rPr>
                <w:rFonts w:eastAsia="Calibri"/>
                <w:bCs/>
                <w:iCs/>
                <w:lang w:val="fr-CA" w:eastAsia="en-US"/>
              </w:rPr>
              <w:t>ableau 2.3.4) :</w:t>
            </w:r>
          </w:p>
        </w:tc>
      </w:tr>
      <w:tr w:rsidR="000522FC" w:rsidRPr="00236170" w14:paraId="35E35E8C" w14:textId="77777777" w:rsidTr="008C6D6E">
        <w:trPr>
          <w:trHeight w:val="725"/>
        </w:trPr>
        <w:tc>
          <w:tcPr>
            <w:tcW w:w="2990" w:type="dxa"/>
            <w:tcBorders>
              <w:top w:val="nil"/>
              <w:bottom w:val="single" w:sz="4" w:space="0" w:color="auto"/>
            </w:tcBorders>
          </w:tcPr>
          <w:p w14:paraId="51AF42EF" w14:textId="41130984" w:rsidR="000522FC" w:rsidRPr="00D93412" w:rsidRDefault="000522FC" w:rsidP="00B56019">
            <w:pPr>
              <w:spacing w:before="80" w:after="80"/>
              <w:rPr>
                <w:rFonts w:eastAsia="Calibri"/>
                <w:bCs/>
                <w:iCs/>
                <w:lang w:eastAsia="en-US"/>
              </w:rPr>
            </w:pPr>
            <w:r w:rsidRPr="00D93412">
              <w:rPr>
                <w:rFonts w:eastAsia="Calibri"/>
                <w:bCs/>
                <w:iCs/>
                <w:lang w:eastAsia="en-US"/>
              </w:rPr>
              <w:t>Extremely flammable chemical under pressure: May explode if heated</w:t>
            </w:r>
          </w:p>
        </w:tc>
        <w:tc>
          <w:tcPr>
            <w:tcW w:w="2994" w:type="dxa"/>
            <w:tcBorders>
              <w:top w:val="nil"/>
              <w:bottom w:val="single" w:sz="4" w:space="0" w:color="auto"/>
            </w:tcBorders>
          </w:tcPr>
          <w:p w14:paraId="4BA79E68" w14:textId="59A0EEDB" w:rsidR="000522FC" w:rsidRPr="00D93412" w:rsidRDefault="000522FC" w:rsidP="00B56019">
            <w:pPr>
              <w:spacing w:before="80" w:after="80"/>
              <w:rPr>
                <w:rFonts w:eastAsia="Calibri"/>
                <w:bCs/>
                <w:iCs/>
                <w:lang w:val="fr-CA" w:eastAsia="en-US"/>
              </w:rPr>
            </w:pPr>
            <w:r w:rsidRPr="00D93412">
              <w:rPr>
                <w:lang w:val="fr-CA" w:eastAsia="en-US"/>
              </w:rPr>
              <w:t>Extrêmement inflammables Produit chimique sous pression : peut exploser sous l’effet de la chaleur</w:t>
            </w:r>
          </w:p>
        </w:tc>
        <w:tc>
          <w:tcPr>
            <w:tcW w:w="3006" w:type="dxa"/>
            <w:tcBorders>
              <w:top w:val="nil"/>
              <w:bottom w:val="single" w:sz="4" w:space="0" w:color="auto"/>
            </w:tcBorders>
          </w:tcPr>
          <w:p w14:paraId="7874DA30" w14:textId="0AAC21E9" w:rsidR="000522FC" w:rsidRPr="00D93412" w:rsidRDefault="000522FC" w:rsidP="00B56019">
            <w:pPr>
              <w:spacing w:before="80" w:after="80"/>
              <w:rPr>
                <w:rFonts w:eastAsia="Calibri"/>
                <w:bCs/>
                <w:iCs/>
                <w:lang w:val="fr-CA" w:eastAsia="en-US"/>
              </w:rPr>
            </w:pPr>
            <w:r w:rsidRPr="00D93412">
              <w:rPr>
                <w:b/>
                <w:bCs/>
                <w:iCs/>
                <w:u w:val="single"/>
                <w:lang w:val="fr-CA" w:eastAsia="en-US"/>
              </w:rPr>
              <w:t>Produit chimique sous pression extrêmement inflammable</w:t>
            </w:r>
            <w:r w:rsidRPr="00D93412">
              <w:rPr>
                <w:b/>
                <w:bCs/>
                <w:iCs/>
                <w:lang w:val="fr-CA" w:eastAsia="en-US"/>
              </w:rPr>
              <w:t xml:space="preserve"> :</w:t>
            </w:r>
            <w:r w:rsidRPr="00D93412">
              <w:rPr>
                <w:bCs/>
                <w:iCs/>
                <w:lang w:val="fr-CA" w:eastAsia="en-US"/>
              </w:rPr>
              <w:t xml:space="preserve"> peut exploser sous l’effet de la chaleur</w:t>
            </w:r>
          </w:p>
        </w:tc>
      </w:tr>
      <w:tr w:rsidR="00D51AC2" w:rsidRPr="00236170" w14:paraId="498EE8BD" w14:textId="77777777" w:rsidTr="008C6D6E">
        <w:trPr>
          <w:trHeight w:val="542"/>
        </w:trPr>
        <w:tc>
          <w:tcPr>
            <w:tcW w:w="2990" w:type="dxa"/>
            <w:tcBorders>
              <w:bottom w:val="nil"/>
            </w:tcBorders>
          </w:tcPr>
          <w:p w14:paraId="240C7D7B" w14:textId="6B21D7E5" w:rsidR="00D51AC2" w:rsidRPr="00D93412" w:rsidRDefault="00D51AC2" w:rsidP="009D555A">
            <w:pPr>
              <w:rPr>
                <w:rFonts w:eastAsia="Calibri"/>
                <w:bCs/>
                <w:iCs/>
                <w:lang w:eastAsia="en-US"/>
              </w:rPr>
            </w:pPr>
            <w:r w:rsidRPr="00D93412">
              <w:rPr>
                <w:rFonts w:eastAsia="Calibri"/>
                <w:bCs/>
                <w:iCs/>
                <w:lang w:eastAsia="en-US"/>
              </w:rPr>
              <w:t>Chemicals under pressure</w:t>
            </w:r>
            <w:r w:rsidR="006526EC">
              <w:rPr>
                <w:rFonts w:eastAsia="Calibri"/>
                <w:bCs/>
                <w:iCs/>
                <w:lang w:eastAsia="en-US"/>
              </w:rPr>
              <w:t>, c</w:t>
            </w:r>
            <w:r w:rsidRPr="00D93412">
              <w:rPr>
                <w:rFonts w:eastAsia="Calibri"/>
                <w:bCs/>
                <w:iCs/>
                <w:lang w:eastAsia="en-US"/>
              </w:rPr>
              <w:t>ategory</w:t>
            </w:r>
            <w:r w:rsidR="006526EC">
              <w:rPr>
                <w:rFonts w:eastAsia="Calibri"/>
                <w:bCs/>
                <w:iCs/>
                <w:lang w:eastAsia="en-US"/>
              </w:rPr>
              <w:t> </w:t>
            </w:r>
            <w:r w:rsidRPr="00D93412">
              <w:rPr>
                <w:rFonts w:eastAsia="Calibri"/>
                <w:bCs/>
                <w:iCs/>
                <w:lang w:eastAsia="en-US"/>
              </w:rPr>
              <w:t>2 (</w:t>
            </w:r>
            <w:r w:rsidR="000522FC">
              <w:rPr>
                <w:rFonts w:eastAsia="Calibri"/>
                <w:bCs/>
                <w:iCs/>
                <w:lang w:eastAsia="en-US"/>
              </w:rPr>
              <w:t>c</w:t>
            </w:r>
            <w:r w:rsidRPr="00D93412">
              <w:rPr>
                <w:rFonts w:eastAsia="Calibri"/>
                <w:bCs/>
                <w:iCs/>
                <w:lang w:eastAsia="en-US"/>
              </w:rPr>
              <w:t xml:space="preserve">hapter 2.3, </w:t>
            </w:r>
            <w:r w:rsidR="000522FC">
              <w:rPr>
                <w:rFonts w:eastAsia="Calibri"/>
                <w:bCs/>
                <w:iCs/>
                <w:lang w:eastAsia="en-US"/>
              </w:rPr>
              <w:t>t</w:t>
            </w:r>
            <w:r w:rsidRPr="00D93412">
              <w:rPr>
                <w:rFonts w:eastAsia="Calibri"/>
                <w:bCs/>
                <w:iCs/>
                <w:lang w:eastAsia="en-US"/>
              </w:rPr>
              <w:t>able 2.3.4):</w:t>
            </w:r>
          </w:p>
        </w:tc>
        <w:tc>
          <w:tcPr>
            <w:tcW w:w="2994" w:type="dxa"/>
            <w:tcBorders>
              <w:bottom w:val="nil"/>
            </w:tcBorders>
          </w:tcPr>
          <w:p w14:paraId="0E36AC48" w14:textId="5B0F0AE5" w:rsidR="00D51AC2" w:rsidRPr="00D93412" w:rsidRDefault="00D51AC2" w:rsidP="009D555A">
            <w:pPr>
              <w:rPr>
                <w:rFonts w:eastAsia="Calibri"/>
                <w:bCs/>
                <w:iCs/>
                <w:lang w:val="fr-CA" w:eastAsia="en-US"/>
              </w:rPr>
            </w:pPr>
            <w:r w:rsidRPr="00D93412">
              <w:rPr>
                <w:rFonts w:eastAsia="Calibri"/>
                <w:bCs/>
                <w:iCs/>
                <w:lang w:val="fr-CA" w:eastAsia="en-US"/>
              </w:rPr>
              <w:t>Produits chimiques sous pression</w:t>
            </w:r>
            <w:r w:rsidR="006526EC">
              <w:rPr>
                <w:rFonts w:eastAsia="Calibri"/>
                <w:bCs/>
                <w:iCs/>
                <w:lang w:val="fr-CA" w:eastAsia="en-US"/>
              </w:rPr>
              <w:t>, c</w:t>
            </w:r>
            <w:r w:rsidRPr="00D93412">
              <w:rPr>
                <w:rFonts w:eastAsia="Calibri"/>
                <w:bCs/>
                <w:iCs/>
                <w:lang w:val="fr-CA" w:eastAsia="en-US"/>
              </w:rPr>
              <w:t>atégorie</w:t>
            </w:r>
            <w:r w:rsidR="006526EC">
              <w:rPr>
                <w:rFonts w:eastAsia="Calibri"/>
                <w:bCs/>
                <w:iCs/>
                <w:lang w:val="fr-CA" w:eastAsia="en-US"/>
              </w:rPr>
              <w:t> </w:t>
            </w:r>
            <w:r w:rsidRPr="00D93412">
              <w:rPr>
                <w:rFonts w:eastAsia="Calibri"/>
                <w:bCs/>
                <w:iCs/>
                <w:lang w:val="fr-CA" w:eastAsia="en-US"/>
              </w:rPr>
              <w:t>2 (</w:t>
            </w:r>
            <w:r w:rsidR="000522FC">
              <w:rPr>
                <w:rFonts w:eastAsia="Calibri"/>
                <w:bCs/>
                <w:iCs/>
                <w:lang w:val="fr-CA" w:eastAsia="en-US"/>
              </w:rPr>
              <w:t>c</w:t>
            </w:r>
            <w:r w:rsidRPr="00D93412">
              <w:rPr>
                <w:rFonts w:eastAsia="Calibri"/>
                <w:bCs/>
                <w:iCs/>
                <w:lang w:val="fr-CA" w:eastAsia="en-US"/>
              </w:rPr>
              <w:t xml:space="preserve">hapitre 2.3, </w:t>
            </w:r>
            <w:r w:rsidR="000522FC">
              <w:rPr>
                <w:rFonts w:eastAsia="Calibri"/>
                <w:bCs/>
                <w:iCs/>
                <w:lang w:val="fr-CA" w:eastAsia="en-US"/>
              </w:rPr>
              <w:t>t</w:t>
            </w:r>
            <w:r w:rsidRPr="00D93412">
              <w:rPr>
                <w:rFonts w:eastAsia="Calibri"/>
                <w:bCs/>
                <w:iCs/>
                <w:lang w:val="fr-CA" w:eastAsia="en-US"/>
              </w:rPr>
              <w:t>ableau 2.3.4) :</w:t>
            </w:r>
          </w:p>
        </w:tc>
        <w:tc>
          <w:tcPr>
            <w:tcW w:w="3006" w:type="dxa"/>
            <w:tcBorders>
              <w:bottom w:val="nil"/>
            </w:tcBorders>
          </w:tcPr>
          <w:p w14:paraId="627BFC67" w14:textId="0C644AD4" w:rsidR="00D51AC2" w:rsidRPr="00D93412" w:rsidRDefault="00D51AC2" w:rsidP="009D555A">
            <w:pPr>
              <w:rPr>
                <w:rFonts w:eastAsia="Calibri"/>
                <w:bCs/>
                <w:iCs/>
                <w:lang w:val="fr-CA" w:eastAsia="en-US"/>
              </w:rPr>
            </w:pPr>
            <w:r w:rsidRPr="00D93412">
              <w:rPr>
                <w:rFonts w:eastAsia="Calibri"/>
                <w:bCs/>
                <w:iCs/>
                <w:lang w:val="fr-CA" w:eastAsia="en-US"/>
              </w:rPr>
              <w:t>Produits chimiques sous pression</w:t>
            </w:r>
            <w:r w:rsidR="006526EC">
              <w:rPr>
                <w:rFonts w:eastAsia="Calibri"/>
                <w:bCs/>
                <w:iCs/>
                <w:lang w:val="fr-CA" w:eastAsia="en-US"/>
              </w:rPr>
              <w:t>, c</w:t>
            </w:r>
            <w:r w:rsidRPr="00D93412">
              <w:rPr>
                <w:rFonts w:eastAsia="Calibri"/>
                <w:bCs/>
                <w:iCs/>
                <w:lang w:val="fr-CA" w:eastAsia="en-US"/>
              </w:rPr>
              <w:t>atégorie</w:t>
            </w:r>
            <w:r w:rsidR="006526EC">
              <w:rPr>
                <w:rFonts w:eastAsia="Calibri"/>
                <w:bCs/>
                <w:iCs/>
                <w:lang w:val="fr-CA" w:eastAsia="en-US"/>
              </w:rPr>
              <w:t> </w:t>
            </w:r>
            <w:r w:rsidRPr="00D93412">
              <w:rPr>
                <w:rFonts w:eastAsia="Calibri"/>
                <w:bCs/>
                <w:iCs/>
                <w:lang w:val="fr-CA" w:eastAsia="en-US"/>
              </w:rPr>
              <w:t>2 (</w:t>
            </w:r>
            <w:r w:rsidR="000522FC">
              <w:rPr>
                <w:rFonts w:eastAsia="Calibri"/>
                <w:bCs/>
                <w:iCs/>
                <w:lang w:val="fr-CA" w:eastAsia="en-US"/>
              </w:rPr>
              <w:t>c</w:t>
            </w:r>
            <w:r w:rsidRPr="00D93412">
              <w:rPr>
                <w:rFonts w:eastAsia="Calibri"/>
                <w:bCs/>
                <w:iCs/>
                <w:lang w:val="fr-CA" w:eastAsia="en-US"/>
              </w:rPr>
              <w:t xml:space="preserve">hapitre 2.3, </w:t>
            </w:r>
            <w:r w:rsidR="000522FC">
              <w:rPr>
                <w:rFonts w:eastAsia="Calibri"/>
                <w:bCs/>
                <w:iCs/>
                <w:lang w:val="fr-CA" w:eastAsia="en-US"/>
              </w:rPr>
              <w:t>t</w:t>
            </w:r>
            <w:r w:rsidRPr="00D93412">
              <w:rPr>
                <w:rFonts w:eastAsia="Calibri"/>
                <w:bCs/>
                <w:iCs/>
                <w:lang w:val="fr-CA" w:eastAsia="en-US"/>
              </w:rPr>
              <w:t>ableau 2.3.4) :</w:t>
            </w:r>
            <w:r w:rsidR="009D555A">
              <w:rPr>
                <w:rFonts w:eastAsia="Calibri"/>
                <w:bCs/>
                <w:iCs/>
                <w:lang w:val="fr-CA" w:eastAsia="en-US"/>
              </w:rPr>
              <w:t xml:space="preserve"> </w:t>
            </w:r>
          </w:p>
        </w:tc>
      </w:tr>
      <w:tr w:rsidR="008C6D6E" w:rsidRPr="00236170" w14:paraId="666A4314" w14:textId="77777777" w:rsidTr="00B56019">
        <w:trPr>
          <w:trHeight w:val="817"/>
        </w:trPr>
        <w:tc>
          <w:tcPr>
            <w:tcW w:w="2990" w:type="dxa"/>
            <w:tcBorders>
              <w:top w:val="nil"/>
              <w:bottom w:val="single" w:sz="4" w:space="0" w:color="auto"/>
            </w:tcBorders>
          </w:tcPr>
          <w:p w14:paraId="5C73939E" w14:textId="38AC211F" w:rsidR="008C6D6E" w:rsidRPr="00D93412" w:rsidRDefault="008C6D6E" w:rsidP="00B56019">
            <w:pPr>
              <w:spacing w:before="80" w:after="80"/>
              <w:rPr>
                <w:rFonts w:eastAsia="Calibri"/>
                <w:bCs/>
                <w:iCs/>
                <w:lang w:eastAsia="en-US"/>
              </w:rPr>
            </w:pPr>
            <w:r>
              <w:rPr>
                <w:rFonts w:eastAsia="Calibri"/>
                <w:bCs/>
                <w:iCs/>
                <w:lang w:eastAsia="en-US"/>
              </w:rPr>
              <w:t>F</w:t>
            </w:r>
            <w:r w:rsidRPr="00D93412">
              <w:rPr>
                <w:rFonts w:eastAsia="Calibri"/>
                <w:bCs/>
                <w:iCs/>
                <w:lang w:eastAsia="en-US"/>
              </w:rPr>
              <w:t>lammable chemical under pressure: May explode if heated</w:t>
            </w:r>
          </w:p>
        </w:tc>
        <w:tc>
          <w:tcPr>
            <w:tcW w:w="2994" w:type="dxa"/>
            <w:tcBorders>
              <w:top w:val="nil"/>
              <w:bottom w:val="single" w:sz="4" w:space="0" w:color="auto"/>
            </w:tcBorders>
          </w:tcPr>
          <w:p w14:paraId="58F30E3B" w14:textId="2493F30A" w:rsidR="008C6D6E" w:rsidRPr="00D93412" w:rsidRDefault="008C6D6E" w:rsidP="00B56019">
            <w:pPr>
              <w:spacing w:before="80" w:after="80"/>
              <w:rPr>
                <w:rFonts w:eastAsia="Calibri"/>
                <w:bCs/>
                <w:iCs/>
                <w:lang w:val="fr-CA" w:eastAsia="en-US"/>
              </w:rPr>
            </w:pPr>
            <w:r w:rsidRPr="00D93412">
              <w:rPr>
                <w:bCs/>
                <w:iCs/>
                <w:lang w:val="fr-CA" w:eastAsia="en-US"/>
              </w:rPr>
              <w:t>Inflammables Produit chimique sous pression : peut exploser sous l’effet de la chaleur</w:t>
            </w:r>
          </w:p>
        </w:tc>
        <w:tc>
          <w:tcPr>
            <w:tcW w:w="3006" w:type="dxa"/>
            <w:tcBorders>
              <w:top w:val="nil"/>
              <w:bottom w:val="single" w:sz="4" w:space="0" w:color="auto"/>
            </w:tcBorders>
          </w:tcPr>
          <w:p w14:paraId="7F75D49B" w14:textId="7936F37E" w:rsidR="008C6D6E" w:rsidRPr="00D93412" w:rsidRDefault="008C6D6E" w:rsidP="00B56019">
            <w:pPr>
              <w:spacing w:before="80" w:after="80"/>
              <w:rPr>
                <w:rFonts w:eastAsia="Calibri"/>
                <w:bCs/>
                <w:iCs/>
                <w:lang w:val="fr-CA" w:eastAsia="en-US"/>
              </w:rPr>
            </w:pPr>
            <w:r w:rsidRPr="00D93412">
              <w:rPr>
                <w:b/>
                <w:bCs/>
                <w:iCs/>
                <w:u w:val="single"/>
                <w:lang w:val="fr-CA" w:eastAsia="en-US"/>
              </w:rPr>
              <w:t xml:space="preserve">Produit chimique sous pression inflammable </w:t>
            </w:r>
            <w:r w:rsidRPr="00D93412">
              <w:rPr>
                <w:b/>
                <w:bCs/>
                <w:iCs/>
                <w:lang w:val="fr-CA" w:eastAsia="en-US"/>
              </w:rPr>
              <w:t>:</w:t>
            </w:r>
            <w:r w:rsidRPr="00D93412">
              <w:rPr>
                <w:bCs/>
                <w:iCs/>
                <w:lang w:val="fr-CA" w:eastAsia="en-US"/>
              </w:rPr>
              <w:t xml:space="preserve"> peut exploser sous l’effet de la chaleur</w:t>
            </w:r>
          </w:p>
        </w:tc>
      </w:tr>
      <w:tr w:rsidR="00D51AC2" w:rsidRPr="00236170" w14:paraId="2580D3F4" w14:textId="77777777" w:rsidTr="00B56019">
        <w:trPr>
          <w:trHeight w:val="833"/>
        </w:trPr>
        <w:tc>
          <w:tcPr>
            <w:tcW w:w="2990" w:type="dxa"/>
            <w:tcBorders>
              <w:bottom w:val="nil"/>
            </w:tcBorders>
          </w:tcPr>
          <w:p w14:paraId="589B5A91" w14:textId="738449EF" w:rsidR="00D51AC2" w:rsidRPr="00D93412" w:rsidRDefault="00D51AC2" w:rsidP="008C6D6E">
            <w:pPr>
              <w:rPr>
                <w:rFonts w:eastAsia="Calibri"/>
                <w:bCs/>
                <w:iCs/>
                <w:lang w:eastAsia="en-US"/>
              </w:rPr>
            </w:pPr>
            <w:r w:rsidRPr="00D93412">
              <w:rPr>
                <w:rFonts w:eastAsia="Calibri"/>
                <w:bCs/>
                <w:iCs/>
                <w:lang w:eastAsia="en-US"/>
              </w:rPr>
              <w:t>Chemicals under pressure</w:t>
            </w:r>
            <w:r w:rsidR="006526EC">
              <w:rPr>
                <w:rFonts w:eastAsia="Calibri"/>
                <w:bCs/>
                <w:iCs/>
                <w:lang w:eastAsia="en-US"/>
              </w:rPr>
              <w:t>, c</w:t>
            </w:r>
            <w:r w:rsidRPr="00D93412">
              <w:rPr>
                <w:rFonts w:eastAsia="Calibri"/>
                <w:bCs/>
                <w:iCs/>
                <w:lang w:eastAsia="en-US"/>
              </w:rPr>
              <w:t>ategory</w:t>
            </w:r>
            <w:r w:rsidR="006526EC">
              <w:rPr>
                <w:rFonts w:eastAsia="Calibri"/>
                <w:bCs/>
                <w:iCs/>
                <w:lang w:eastAsia="en-US"/>
              </w:rPr>
              <w:t> </w:t>
            </w:r>
            <w:r w:rsidRPr="00D93412">
              <w:rPr>
                <w:rFonts w:eastAsia="Calibri"/>
                <w:bCs/>
                <w:iCs/>
                <w:lang w:eastAsia="en-US"/>
              </w:rPr>
              <w:t xml:space="preserve">3 (H284 of </w:t>
            </w:r>
            <w:r w:rsidRPr="00D93412">
              <w:rPr>
                <w:lang w:val="en-CA" w:eastAsia="en-US"/>
              </w:rPr>
              <w:t xml:space="preserve">section 3 of </w:t>
            </w:r>
            <w:r w:rsidR="000522FC">
              <w:rPr>
                <w:lang w:val="en-CA" w:eastAsia="en-US"/>
              </w:rPr>
              <w:t>a</w:t>
            </w:r>
            <w:r w:rsidRPr="00D93412">
              <w:rPr>
                <w:lang w:val="en-CA" w:eastAsia="en-US"/>
              </w:rPr>
              <w:t>nnex 3</w:t>
            </w:r>
            <w:r w:rsidRPr="00D93412">
              <w:rPr>
                <w:rFonts w:eastAsia="Calibri"/>
                <w:bCs/>
                <w:iCs/>
                <w:lang w:eastAsia="en-US"/>
              </w:rPr>
              <w:t>):</w:t>
            </w:r>
          </w:p>
        </w:tc>
        <w:tc>
          <w:tcPr>
            <w:tcW w:w="2994" w:type="dxa"/>
            <w:tcBorders>
              <w:bottom w:val="nil"/>
            </w:tcBorders>
          </w:tcPr>
          <w:p w14:paraId="5AEE6250" w14:textId="150BB096" w:rsidR="00D51AC2" w:rsidRPr="00D93412" w:rsidRDefault="00D51AC2" w:rsidP="008C6D6E">
            <w:pPr>
              <w:rPr>
                <w:rFonts w:eastAsia="Calibri"/>
                <w:bCs/>
                <w:iCs/>
                <w:lang w:val="fr-CA" w:eastAsia="en-US"/>
              </w:rPr>
            </w:pPr>
            <w:r w:rsidRPr="00D93412">
              <w:rPr>
                <w:rFonts w:eastAsia="Calibri"/>
                <w:bCs/>
                <w:iCs/>
                <w:lang w:val="fr-CA" w:eastAsia="en-US"/>
              </w:rPr>
              <w:t>Produits chimiques sous pression</w:t>
            </w:r>
            <w:r w:rsidR="006526EC">
              <w:rPr>
                <w:rFonts w:eastAsia="Calibri"/>
                <w:bCs/>
                <w:iCs/>
                <w:lang w:val="fr-CA" w:eastAsia="en-US"/>
              </w:rPr>
              <w:t>, c</w:t>
            </w:r>
            <w:r w:rsidRPr="00D93412">
              <w:rPr>
                <w:rFonts w:eastAsia="Calibri"/>
                <w:bCs/>
                <w:iCs/>
                <w:lang w:val="fr-CA" w:eastAsia="en-US"/>
              </w:rPr>
              <w:t>atégorie</w:t>
            </w:r>
            <w:r w:rsidR="006526EC">
              <w:rPr>
                <w:rFonts w:eastAsia="Calibri"/>
                <w:bCs/>
                <w:iCs/>
                <w:lang w:val="fr-CA" w:eastAsia="en-US"/>
              </w:rPr>
              <w:t> </w:t>
            </w:r>
            <w:r w:rsidRPr="00D93412">
              <w:rPr>
                <w:rFonts w:eastAsia="Calibri"/>
                <w:bCs/>
                <w:iCs/>
                <w:lang w:val="fr-CA" w:eastAsia="en-US"/>
              </w:rPr>
              <w:t xml:space="preserve">3 (H284 de la </w:t>
            </w:r>
            <w:r w:rsidRPr="00D93412">
              <w:rPr>
                <w:lang w:val="fr-CA" w:eastAsia="en-US"/>
              </w:rPr>
              <w:t>section 3 de l’annexe 3</w:t>
            </w:r>
            <w:r w:rsidRPr="00D93412">
              <w:rPr>
                <w:rFonts w:eastAsia="Calibri"/>
                <w:bCs/>
                <w:iCs/>
                <w:lang w:val="fr-CA" w:eastAsia="en-US"/>
              </w:rPr>
              <w:t>) :</w:t>
            </w:r>
          </w:p>
        </w:tc>
        <w:tc>
          <w:tcPr>
            <w:tcW w:w="3006" w:type="dxa"/>
            <w:tcBorders>
              <w:bottom w:val="nil"/>
            </w:tcBorders>
          </w:tcPr>
          <w:p w14:paraId="063E77A6" w14:textId="621912FF" w:rsidR="00D51AC2" w:rsidRPr="00D93412" w:rsidRDefault="00D51AC2" w:rsidP="008C6D6E">
            <w:pPr>
              <w:rPr>
                <w:rFonts w:eastAsia="Calibri"/>
                <w:bCs/>
                <w:iCs/>
                <w:lang w:val="fr-CA" w:eastAsia="en-US"/>
              </w:rPr>
            </w:pPr>
            <w:r w:rsidRPr="00D93412">
              <w:rPr>
                <w:rFonts w:eastAsia="Calibri"/>
                <w:bCs/>
                <w:iCs/>
                <w:lang w:val="fr-CA" w:eastAsia="en-US"/>
              </w:rPr>
              <w:t>Produits chimiques sous pression</w:t>
            </w:r>
            <w:r w:rsidR="006526EC">
              <w:rPr>
                <w:rFonts w:eastAsia="Calibri"/>
                <w:bCs/>
                <w:iCs/>
                <w:lang w:val="fr-CA" w:eastAsia="en-US"/>
              </w:rPr>
              <w:t>, c</w:t>
            </w:r>
            <w:r w:rsidRPr="00D93412">
              <w:rPr>
                <w:rFonts w:eastAsia="Calibri"/>
                <w:bCs/>
                <w:iCs/>
                <w:lang w:val="fr-CA" w:eastAsia="en-US"/>
              </w:rPr>
              <w:t>atégorie</w:t>
            </w:r>
            <w:r w:rsidR="006526EC">
              <w:rPr>
                <w:rFonts w:eastAsia="Calibri"/>
                <w:bCs/>
                <w:iCs/>
                <w:lang w:val="fr-CA" w:eastAsia="en-US"/>
              </w:rPr>
              <w:t> </w:t>
            </w:r>
            <w:r w:rsidRPr="00D93412">
              <w:rPr>
                <w:rFonts w:eastAsia="Calibri"/>
                <w:bCs/>
                <w:iCs/>
                <w:lang w:val="fr-CA" w:eastAsia="en-US"/>
              </w:rPr>
              <w:t xml:space="preserve">3 (H284 de la </w:t>
            </w:r>
            <w:r w:rsidRPr="00D93412">
              <w:rPr>
                <w:lang w:val="fr-CA" w:eastAsia="en-US"/>
              </w:rPr>
              <w:t>section 3 de l’annexe 3</w:t>
            </w:r>
            <w:r w:rsidRPr="00D93412">
              <w:rPr>
                <w:rFonts w:eastAsia="Calibri"/>
                <w:bCs/>
                <w:iCs/>
                <w:lang w:val="fr-CA" w:eastAsia="en-US"/>
              </w:rPr>
              <w:t>) :</w:t>
            </w:r>
          </w:p>
        </w:tc>
      </w:tr>
      <w:tr w:rsidR="008C6D6E" w:rsidRPr="00236170" w14:paraId="5B2DEF85" w14:textId="77777777" w:rsidTr="00B56019">
        <w:trPr>
          <w:trHeight w:val="70"/>
        </w:trPr>
        <w:tc>
          <w:tcPr>
            <w:tcW w:w="2990" w:type="dxa"/>
            <w:tcBorders>
              <w:top w:val="nil"/>
            </w:tcBorders>
          </w:tcPr>
          <w:p w14:paraId="1E9B71F9" w14:textId="65A89651" w:rsidR="008C6D6E" w:rsidRPr="00D93412" w:rsidRDefault="008C6D6E" w:rsidP="00B56019">
            <w:pPr>
              <w:spacing w:before="80" w:after="80"/>
              <w:rPr>
                <w:rFonts w:eastAsia="Calibri"/>
                <w:bCs/>
                <w:iCs/>
                <w:lang w:eastAsia="en-US"/>
              </w:rPr>
            </w:pPr>
            <w:r w:rsidRPr="00D93412">
              <w:rPr>
                <w:lang w:eastAsia="en-US"/>
              </w:rPr>
              <w:t>Chemical under pressure: May explode if heated</w:t>
            </w:r>
          </w:p>
        </w:tc>
        <w:tc>
          <w:tcPr>
            <w:tcW w:w="2994" w:type="dxa"/>
            <w:tcBorders>
              <w:top w:val="nil"/>
            </w:tcBorders>
          </w:tcPr>
          <w:p w14:paraId="4C70283C" w14:textId="1838978A" w:rsidR="008C6D6E" w:rsidRPr="00D93412" w:rsidRDefault="008C6D6E" w:rsidP="00B56019">
            <w:pPr>
              <w:spacing w:before="80" w:after="80"/>
              <w:rPr>
                <w:rFonts w:eastAsia="Calibri"/>
                <w:bCs/>
                <w:iCs/>
                <w:lang w:val="fr-CA" w:eastAsia="en-US"/>
              </w:rPr>
            </w:pPr>
            <w:r w:rsidRPr="00D93412">
              <w:rPr>
                <w:bCs/>
                <w:iCs/>
                <w:lang w:val="fr-CA" w:eastAsia="en-US"/>
              </w:rPr>
              <w:t>Produit chimique sous pression inflammable : peut exploser sous l’effet de la chaleur</w:t>
            </w:r>
          </w:p>
        </w:tc>
        <w:tc>
          <w:tcPr>
            <w:tcW w:w="3006" w:type="dxa"/>
            <w:tcBorders>
              <w:top w:val="nil"/>
            </w:tcBorders>
          </w:tcPr>
          <w:p w14:paraId="05C46A48" w14:textId="179A19DF" w:rsidR="008C6D6E" w:rsidRPr="00D93412" w:rsidRDefault="008C6D6E" w:rsidP="00B56019">
            <w:pPr>
              <w:spacing w:before="80" w:after="80"/>
              <w:rPr>
                <w:rFonts w:eastAsia="Calibri"/>
                <w:bCs/>
                <w:iCs/>
                <w:lang w:val="fr-CA" w:eastAsia="en-US"/>
              </w:rPr>
            </w:pPr>
            <w:r w:rsidRPr="00D93412">
              <w:rPr>
                <w:b/>
                <w:bCs/>
                <w:iCs/>
                <w:u w:val="single"/>
                <w:lang w:val="fr-CA" w:eastAsia="en-US"/>
              </w:rPr>
              <w:t xml:space="preserve">Produit chimique sous pression </w:t>
            </w:r>
            <w:r w:rsidRPr="00D93412">
              <w:rPr>
                <w:b/>
                <w:bCs/>
                <w:iCs/>
                <w:lang w:val="fr-CA" w:eastAsia="en-US"/>
              </w:rPr>
              <w:t>:</w:t>
            </w:r>
            <w:r w:rsidRPr="00D93412">
              <w:rPr>
                <w:bCs/>
                <w:iCs/>
                <w:lang w:val="fr-CA" w:eastAsia="en-US"/>
              </w:rPr>
              <w:t xml:space="preserve"> peut exploser sous l’effet de la chaleur</w:t>
            </w:r>
          </w:p>
        </w:tc>
      </w:tr>
    </w:tbl>
    <w:p w14:paraId="6F7FB804" w14:textId="77777777" w:rsidR="00406997" w:rsidRPr="002D1BD2" w:rsidRDefault="00406997" w:rsidP="00406997">
      <w:pPr>
        <w:spacing w:before="240"/>
        <w:jc w:val="center"/>
        <w:rPr>
          <w:rFonts w:eastAsia="Times New Roman"/>
          <w:u w:val="single"/>
          <w:lang w:val="fr-CA" w:eastAsia="en-US"/>
        </w:rPr>
      </w:pPr>
      <w:r w:rsidRPr="002D1BD2">
        <w:rPr>
          <w:rFonts w:eastAsia="Times New Roman"/>
          <w:u w:val="single"/>
          <w:lang w:val="fr-CA" w:eastAsia="en-US"/>
        </w:rPr>
        <w:tab/>
      </w:r>
      <w:r w:rsidRPr="002D1BD2">
        <w:rPr>
          <w:rFonts w:eastAsia="Times New Roman"/>
          <w:u w:val="single"/>
          <w:lang w:val="fr-CA" w:eastAsia="en-US"/>
        </w:rPr>
        <w:tab/>
      </w:r>
      <w:r w:rsidRPr="002D1BD2">
        <w:rPr>
          <w:rFonts w:eastAsia="Times New Roman"/>
          <w:u w:val="single"/>
          <w:lang w:val="fr-CA" w:eastAsia="en-US"/>
        </w:rPr>
        <w:tab/>
      </w:r>
    </w:p>
    <w:sectPr w:rsidR="00406997" w:rsidRPr="002D1BD2" w:rsidSect="00336B0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476A" w14:textId="77777777" w:rsidR="00336B0D" w:rsidRPr="00C47B2E" w:rsidRDefault="00336B0D" w:rsidP="00C47B2E">
      <w:pPr>
        <w:pStyle w:val="Footer"/>
      </w:pPr>
    </w:p>
  </w:endnote>
  <w:endnote w:type="continuationSeparator" w:id="0">
    <w:p w14:paraId="485A8F41" w14:textId="77777777" w:rsidR="00336B0D" w:rsidRPr="00C47B2E" w:rsidRDefault="00336B0D" w:rsidP="00C47B2E">
      <w:pPr>
        <w:pStyle w:val="Footer"/>
      </w:pPr>
    </w:p>
  </w:endnote>
  <w:endnote w:type="continuationNotice" w:id="1">
    <w:p w14:paraId="27AF7E38" w14:textId="77777777" w:rsidR="00336B0D" w:rsidRPr="00C47B2E" w:rsidRDefault="00336B0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579" w14:textId="3663E172" w:rsidR="00D94B05" w:rsidRPr="00336B0D" w:rsidRDefault="00336B0D" w:rsidP="00336B0D">
    <w:pPr>
      <w:pStyle w:val="Footer"/>
      <w:tabs>
        <w:tab w:val="right" w:pos="9598"/>
        <w:tab w:val="right" w:pos="9638"/>
      </w:tabs>
      <w:rPr>
        <w:sz w:val="18"/>
      </w:rPr>
    </w:pPr>
    <w:r w:rsidRPr="00336B0D">
      <w:rPr>
        <w:b/>
        <w:sz w:val="18"/>
      </w:rPr>
      <w:fldChar w:fldCharType="begin"/>
    </w:r>
    <w:r w:rsidRPr="00336B0D">
      <w:rPr>
        <w:b/>
        <w:sz w:val="18"/>
      </w:rPr>
      <w:instrText xml:space="preserve"> PAGE  \* MERGEFORMAT </w:instrText>
    </w:r>
    <w:r w:rsidRPr="00336B0D">
      <w:rPr>
        <w:b/>
        <w:sz w:val="18"/>
      </w:rPr>
      <w:fldChar w:fldCharType="separate"/>
    </w:r>
    <w:r w:rsidRPr="00336B0D">
      <w:rPr>
        <w:b/>
        <w:noProof/>
        <w:sz w:val="18"/>
      </w:rPr>
      <w:t>2</w:t>
    </w:r>
    <w:r w:rsidRPr="00336B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6CEB" w14:textId="60770FCB" w:rsidR="00D94B05" w:rsidRPr="00A05068" w:rsidRDefault="00336B0D" w:rsidP="00A05068">
    <w:pPr>
      <w:pStyle w:val="Footer"/>
      <w:tabs>
        <w:tab w:val="left" w:pos="5775"/>
        <w:tab w:val="right" w:pos="9598"/>
        <w:tab w:val="right" w:pos="9638"/>
      </w:tabs>
      <w:jc w:val="right"/>
      <w:rPr>
        <w:b/>
        <w:bCs/>
        <w:sz w:val="18"/>
      </w:rPr>
    </w:pPr>
    <w:r>
      <w:rPr>
        <w:b/>
        <w:sz w:val="18"/>
      </w:rPr>
      <w:tab/>
    </w:r>
    <w:r w:rsidRPr="00A05068">
      <w:rPr>
        <w:b/>
        <w:bCs/>
        <w:sz w:val="18"/>
      </w:rPr>
      <w:fldChar w:fldCharType="begin"/>
    </w:r>
    <w:r w:rsidRPr="00A05068">
      <w:rPr>
        <w:b/>
        <w:bCs/>
        <w:sz w:val="18"/>
      </w:rPr>
      <w:instrText xml:space="preserve"> PAGE  \* MERGEFORMAT </w:instrText>
    </w:r>
    <w:r w:rsidRPr="00A05068">
      <w:rPr>
        <w:b/>
        <w:bCs/>
        <w:sz w:val="18"/>
      </w:rPr>
      <w:fldChar w:fldCharType="separate"/>
    </w:r>
    <w:r w:rsidRPr="00A05068">
      <w:rPr>
        <w:b/>
        <w:bCs/>
        <w:noProof/>
        <w:sz w:val="18"/>
      </w:rPr>
      <w:t>3</w:t>
    </w:r>
    <w:r w:rsidRPr="00A050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C45D" w14:textId="0B6BF160" w:rsidR="00D94B05" w:rsidRDefault="002A7696" w:rsidP="002A7696">
    <w:pPr>
      <w:pStyle w:val="Footer"/>
      <w:rPr>
        <w:rFonts w:asciiTheme="majorBidi" w:hAnsiTheme="majorBidi" w:cstheme="majorBidi"/>
        <w:sz w:val="20"/>
      </w:rPr>
    </w:pPr>
    <w:r w:rsidRPr="002A7696">
      <w:rPr>
        <w:rFonts w:asciiTheme="majorBidi" w:hAnsiTheme="majorBidi" w:cstheme="majorBidi"/>
        <w:noProof/>
        <w:sz w:val="20"/>
        <w:lang w:val="en-US"/>
      </w:rPr>
      <w:drawing>
        <wp:anchor distT="0" distB="0" distL="114300" distR="114300" simplePos="0" relativeHeight="251661312" behindDoc="0" locked="1" layoutInCell="1" allowOverlap="1" wp14:anchorId="5CD3BFBE" wp14:editId="426FD38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9D4D19" w14:textId="0ED74363" w:rsidR="002A7696" w:rsidRPr="002A7696" w:rsidRDefault="002A7696" w:rsidP="002A7696">
    <w:pPr>
      <w:pStyle w:val="Footer"/>
      <w:ind w:right="1134"/>
      <w:rPr>
        <w:rFonts w:asciiTheme="majorBidi" w:hAnsiTheme="majorBidi" w:cstheme="majorBidi"/>
        <w:sz w:val="20"/>
      </w:rPr>
    </w:pPr>
    <w:r>
      <w:rPr>
        <w:rFonts w:asciiTheme="majorBidi" w:hAnsiTheme="majorBidi" w:cstheme="majorBidi"/>
        <w:sz w:val="20"/>
      </w:rPr>
      <w:t>GE.23-17029(E)</w:t>
    </w:r>
    <w:r>
      <w:rPr>
        <w:rFonts w:asciiTheme="majorBidi" w:hAnsiTheme="majorBidi" w:cstheme="majorBidi"/>
        <w:noProof/>
        <w:sz w:val="20"/>
      </w:rPr>
      <w:drawing>
        <wp:anchor distT="0" distB="0" distL="114300" distR="114300" simplePos="0" relativeHeight="251662336" behindDoc="0" locked="0" layoutInCell="1" allowOverlap="1" wp14:anchorId="00D3E823" wp14:editId="4DC4F23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2460" w14:textId="77777777" w:rsidR="00336B0D" w:rsidRPr="00C47B2E" w:rsidRDefault="00336B0D" w:rsidP="00C47B2E">
      <w:pPr>
        <w:tabs>
          <w:tab w:val="right" w:pos="2155"/>
        </w:tabs>
        <w:spacing w:after="80" w:line="240" w:lineRule="auto"/>
        <w:ind w:left="680"/>
      </w:pPr>
      <w:r>
        <w:rPr>
          <w:u w:val="single"/>
        </w:rPr>
        <w:tab/>
      </w:r>
    </w:p>
  </w:footnote>
  <w:footnote w:type="continuationSeparator" w:id="0">
    <w:p w14:paraId="72C5F407" w14:textId="77777777" w:rsidR="00336B0D" w:rsidRPr="00C47B2E" w:rsidRDefault="00336B0D" w:rsidP="005E716E">
      <w:pPr>
        <w:tabs>
          <w:tab w:val="right" w:pos="2155"/>
        </w:tabs>
        <w:spacing w:after="80" w:line="240" w:lineRule="auto"/>
        <w:ind w:left="680"/>
      </w:pPr>
      <w:r>
        <w:rPr>
          <w:u w:val="single"/>
        </w:rPr>
        <w:tab/>
      </w:r>
    </w:p>
  </w:footnote>
  <w:footnote w:type="continuationNotice" w:id="1">
    <w:p w14:paraId="4F861035" w14:textId="77777777" w:rsidR="00336B0D" w:rsidRPr="00C47B2E" w:rsidRDefault="00336B0D" w:rsidP="00C47B2E">
      <w:pPr>
        <w:pStyle w:val="Footer"/>
      </w:pPr>
    </w:p>
  </w:footnote>
  <w:footnote w:id="2">
    <w:p w14:paraId="43C13F8B" w14:textId="30D404A8" w:rsidR="00233379" w:rsidRPr="00233379" w:rsidRDefault="00233379">
      <w:pPr>
        <w:pStyle w:val="FootnoteText"/>
        <w:rPr>
          <w:lang w:val="fr-CH"/>
        </w:rPr>
      </w:pPr>
      <w:r>
        <w:rPr>
          <w:rStyle w:val="FootnoteReference"/>
        </w:rPr>
        <w:tab/>
      </w:r>
      <w:r w:rsidRPr="00233379">
        <w:rPr>
          <w:rStyle w:val="FootnoteReference"/>
          <w:sz w:val="20"/>
          <w:vertAlign w:val="baseline"/>
        </w:rPr>
        <w:t>*</w:t>
      </w:r>
      <w:r>
        <w:rPr>
          <w:rStyle w:val="FootnoteReference"/>
          <w:sz w:val="20"/>
          <w:vertAlign w:val="baseline"/>
        </w:rPr>
        <w:tab/>
      </w:r>
      <w:r w:rsidR="00677616" w:rsidRPr="0030470F">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E69E" w14:textId="1FC0F9EB" w:rsidR="00336B0D" w:rsidRPr="00336B0D" w:rsidRDefault="00792D46">
    <w:pPr>
      <w:pStyle w:val="Header"/>
    </w:pPr>
    <w:fldSimple w:instr=" TITLE  \* MERGEFORMAT ">
      <w:r w:rsidR="00336B0D">
        <w:t>ST/SG/AC.10/C.4/2023/7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2AF" w14:textId="006A49C5" w:rsidR="00D94B05" w:rsidRPr="00336B0D" w:rsidRDefault="00792D46" w:rsidP="00336B0D">
    <w:pPr>
      <w:pStyle w:val="Header"/>
      <w:jc w:val="right"/>
    </w:pPr>
    <w:fldSimple w:instr=" TITLE  \* MERGEFORMAT ">
      <w:r w:rsidR="00336B0D">
        <w:t>ST/SG/AC.10/C.4/2023/7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81B82"/>
    <w:multiLevelType w:val="hybridMultilevel"/>
    <w:tmpl w:val="F53CA2BE"/>
    <w:lvl w:ilvl="0" w:tplc="FBF80E82">
      <w:start w:val="1"/>
      <w:numFmt w:val="decimal"/>
      <w:lvlText w:val="%1."/>
      <w:lvlJc w:val="left"/>
      <w:pPr>
        <w:ind w:left="1689" w:hanging="555"/>
      </w:pPr>
    </w:lvl>
    <w:lvl w:ilvl="1" w:tplc="F90E470C">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59227468">
    <w:abstractNumId w:val="6"/>
  </w:num>
  <w:num w:numId="2" w16cid:durableId="2031450734">
    <w:abstractNumId w:val="4"/>
  </w:num>
  <w:num w:numId="3" w16cid:durableId="1391415164">
    <w:abstractNumId w:val="0"/>
  </w:num>
  <w:num w:numId="4" w16cid:durableId="1614096352">
    <w:abstractNumId w:val="7"/>
  </w:num>
  <w:num w:numId="5" w16cid:durableId="1200699849">
    <w:abstractNumId w:val="8"/>
  </w:num>
  <w:num w:numId="6" w16cid:durableId="1968506452">
    <w:abstractNumId w:val="10"/>
  </w:num>
  <w:num w:numId="7" w16cid:durableId="1855149306">
    <w:abstractNumId w:val="3"/>
  </w:num>
  <w:num w:numId="8" w16cid:durableId="1478954939">
    <w:abstractNumId w:val="1"/>
  </w:num>
  <w:num w:numId="9" w16cid:durableId="1820923855">
    <w:abstractNumId w:val="9"/>
  </w:num>
  <w:num w:numId="10" w16cid:durableId="951329391">
    <w:abstractNumId w:val="1"/>
  </w:num>
  <w:num w:numId="11" w16cid:durableId="1260141660">
    <w:abstractNumId w:val="9"/>
  </w:num>
  <w:num w:numId="12" w16cid:durableId="1330908585">
    <w:abstractNumId w:val="2"/>
  </w:num>
  <w:num w:numId="13" w16cid:durableId="538008998">
    <w:abstractNumId w:val="2"/>
  </w:num>
  <w:num w:numId="14" w16cid:durableId="510265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0D"/>
    <w:rsid w:val="00044C7E"/>
    <w:rsid w:val="00046E92"/>
    <w:rsid w:val="000522FC"/>
    <w:rsid w:val="0005665D"/>
    <w:rsid w:val="00063C90"/>
    <w:rsid w:val="00070000"/>
    <w:rsid w:val="00101B98"/>
    <w:rsid w:val="00107EB4"/>
    <w:rsid w:val="0012702A"/>
    <w:rsid w:val="001514D1"/>
    <w:rsid w:val="00233379"/>
    <w:rsid w:val="00247E2C"/>
    <w:rsid w:val="002A32CB"/>
    <w:rsid w:val="002A7696"/>
    <w:rsid w:val="002B43FF"/>
    <w:rsid w:val="002D5B2C"/>
    <w:rsid w:val="002D6C53"/>
    <w:rsid w:val="002E6129"/>
    <w:rsid w:val="002F5595"/>
    <w:rsid w:val="003023BF"/>
    <w:rsid w:val="00334F6A"/>
    <w:rsid w:val="00336B0D"/>
    <w:rsid w:val="00342AC8"/>
    <w:rsid w:val="00343302"/>
    <w:rsid w:val="003979DE"/>
    <w:rsid w:val="003B03E1"/>
    <w:rsid w:val="003B4550"/>
    <w:rsid w:val="003D2A18"/>
    <w:rsid w:val="00406997"/>
    <w:rsid w:val="00413386"/>
    <w:rsid w:val="00461253"/>
    <w:rsid w:val="00473BB5"/>
    <w:rsid w:val="004858F5"/>
    <w:rsid w:val="004A2814"/>
    <w:rsid w:val="004C0622"/>
    <w:rsid w:val="004F73D0"/>
    <w:rsid w:val="005042C2"/>
    <w:rsid w:val="00587F01"/>
    <w:rsid w:val="005C6F74"/>
    <w:rsid w:val="005E716E"/>
    <w:rsid w:val="00633EE0"/>
    <w:rsid w:val="006476E1"/>
    <w:rsid w:val="006526EC"/>
    <w:rsid w:val="006604DF"/>
    <w:rsid w:val="00671529"/>
    <w:rsid w:val="00677616"/>
    <w:rsid w:val="006801B3"/>
    <w:rsid w:val="00690804"/>
    <w:rsid w:val="006A2227"/>
    <w:rsid w:val="006D2A3D"/>
    <w:rsid w:val="006E0FFC"/>
    <w:rsid w:val="006F1EF5"/>
    <w:rsid w:val="0070489D"/>
    <w:rsid w:val="007200A1"/>
    <w:rsid w:val="007268F9"/>
    <w:rsid w:val="00747902"/>
    <w:rsid w:val="00750282"/>
    <w:rsid w:val="00764440"/>
    <w:rsid w:val="0077101B"/>
    <w:rsid w:val="00792D46"/>
    <w:rsid w:val="007C52B0"/>
    <w:rsid w:val="007C6033"/>
    <w:rsid w:val="008147C8"/>
    <w:rsid w:val="0081753A"/>
    <w:rsid w:val="00857D23"/>
    <w:rsid w:val="008B6969"/>
    <w:rsid w:val="008C6D6E"/>
    <w:rsid w:val="009037C6"/>
    <w:rsid w:val="009411B4"/>
    <w:rsid w:val="00946F1D"/>
    <w:rsid w:val="009D0139"/>
    <w:rsid w:val="009D555A"/>
    <w:rsid w:val="009D717D"/>
    <w:rsid w:val="009F5CDC"/>
    <w:rsid w:val="00A05068"/>
    <w:rsid w:val="00A072D7"/>
    <w:rsid w:val="00A775CF"/>
    <w:rsid w:val="00AD1A9C"/>
    <w:rsid w:val="00AF5DE1"/>
    <w:rsid w:val="00B06045"/>
    <w:rsid w:val="00B206DD"/>
    <w:rsid w:val="00B52EF4"/>
    <w:rsid w:val="00B56019"/>
    <w:rsid w:val="00B76EFE"/>
    <w:rsid w:val="00B777AD"/>
    <w:rsid w:val="00BB7A27"/>
    <w:rsid w:val="00BC1268"/>
    <w:rsid w:val="00C03015"/>
    <w:rsid w:val="00C0358D"/>
    <w:rsid w:val="00C31729"/>
    <w:rsid w:val="00C35A27"/>
    <w:rsid w:val="00C47B2E"/>
    <w:rsid w:val="00C92785"/>
    <w:rsid w:val="00CB3F08"/>
    <w:rsid w:val="00D00D4E"/>
    <w:rsid w:val="00D13114"/>
    <w:rsid w:val="00D51AC2"/>
    <w:rsid w:val="00D63CD2"/>
    <w:rsid w:val="00D87DC2"/>
    <w:rsid w:val="00D92E50"/>
    <w:rsid w:val="00D93412"/>
    <w:rsid w:val="00D93887"/>
    <w:rsid w:val="00D94B05"/>
    <w:rsid w:val="00DC7379"/>
    <w:rsid w:val="00E02C2B"/>
    <w:rsid w:val="00E21C27"/>
    <w:rsid w:val="00E26BCF"/>
    <w:rsid w:val="00E52109"/>
    <w:rsid w:val="00E75317"/>
    <w:rsid w:val="00E76218"/>
    <w:rsid w:val="00EC0CE6"/>
    <w:rsid w:val="00EC7C1D"/>
    <w:rsid w:val="00ED6C48"/>
    <w:rsid w:val="00EE3045"/>
    <w:rsid w:val="00F65F5D"/>
    <w:rsid w:val="00F86A3A"/>
    <w:rsid w:val="00F93E81"/>
    <w:rsid w:val="00FA42DA"/>
    <w:rsid w:val="00FE246E"/>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6A327"/>
  <w15:docId w15:val="{8B4C99FA-656C-411E-89B3-396D3BFE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2A"/>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406997"/>
  </w:style>
  <w:style w:type="character" w:customStyle="1" w:styleId="HChGChar">
    <w:name w:val="_ H _Ch_G Char"/>
    <w:link w:val="HChG"/>
    <w:locked/>
    <w:rsid w:val="00406997"/>
    <w:rPr>
      <w:b/>
      <w:sz w:val="28"/>
    </w:rPr>
  </w:style>
  <w:style w:type="character" w:customStyle="1" w:styleId="H1GChar">
    <w:name w:val="_ H_1_G Char"/>
    <w:link w:val="H1G"/>
    <w:locked/>
    <w:rsid w:val="00406997"/>
    <w:rPr>
      <w:b/>
      <w:sz w:val="24"/>
    </w:rPr>
  </w:style>
  <w:style w:type="paragraph" w:styleId="ListParagraph">
    <w:name w:val="List Paragraph"/>
    <w:basedOn w:val="Normal"/>
    <w:uiPriority w:val="34"/>
    <w:rsid w:val="00406997"/>
    <w:pPr>
      <w:suppressAutoHyphens/>
      <w:kinsoku w:val="0"/>
      <w:overflowPunct w:val="0"/>
      <w:autoSpaceDE w:val="0"/>
      <w:autoSpaceDN w:val="0"/>
      <w:adjustRightInd w:val="0"/>
      <w:snapToGrid w:val="0"/>
      <w:ind w:left="720"/>
      <w:contextualSpacing/>
    </w:pPr>
  </w:style>
  <w:style w:type="table" w:customStyle="1" w:styleId="TableGrid1">
    <w:name w:val="Table Grid1"/>
    <w:basedOn w:val="TableNormal"/>
    <w:next w:val="TableGrid"/>
    <w:uiPriority w:val="39"/>
    <w:rsid w:val="00406997"/>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FDF81-238B-48C3-8049-411576703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4</Pages>
  <Words>1742</Words>
  <Characters>8774</Characters>
  <Application>Microsoft Office Word</Application>
  <DocSecurity>0</DocSecurity>
  <Lines>204</Lines>
  <Paragraphs>86</Paragraphs>
  <ScaleCrop>false</ScaleCrop>
  <HeadingPairs>
    <vt:vector size="6" baseType="variant">
      <vt:variant>
        <vt:lpstr>Title</vt:lpstr>
      </vt:variant>
      <vt:variant>
        <vt:i4>1</vt:i4>
      </vt:variant>
      <vt:variant>
        <vt:lpstr>Headings</vt:lpstr>
      </vt:variant>
      <vt:variant>
        <vt:i4>5</vt:i4>
      </vt:variant>
      <vt:variant>
        <vt:lpstr>Titre</vt:lpstr>
      </vt:variant>
      <vt:variant>
        <vt:i4>1</vt:i4>
      </vt:variant>
    </vt:vector>
  </HeadingPairs>
  <TitlesOfParts>
    <vt:vector size="7" baseType="lpstr">
      <vt:lpstr>ST/SG/AC.10/C.4/2023/7</vt:lpstr>
      <vt:lpstr>    French translation of the hazard statements for chemicals under pressure – Cat</vt:lpstr>
      <vt:lpstr>        Transmitted by the expert from Canada*</vt:lpstr>
      <vt:lpstr>    Background </vt:lpstr>
      <vt:lpstr>    Annex</vt:lpstr>
      <vt:lpstr>    Comparison of the English, French and proposed modified text for the hazard st</vt: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ST/SG/AC.10/C.4/2023/7</dc:title>
  <dc:subject>2317029</dc:subject>
  <dc:creator>Rosa Garcia-Couto</dc:creator>
  <cp:keywords/>
  <dc:description/>
  <cp:lastModifiedBy>Pauline Anne Escalante</cp:lastModifiedBy>
  <cp:revision>2</cp:revision>
  <dcterms:created xsi:type="dcterms:W3CDTF">2023-09-04T14:25:00Z</dcterms:created>
  <dcterms:modified xsi:type="dcterms:W3CDTF">2023-09-04T14:25:00Z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