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6804"/>
        <w:gridCol w:w="2835"/>
      </w:tblGrid>
      <w:tr w:rsidR="00421A10" w:rsidRPr="009D44BA" w14:paraId="3995EB34" w14:textId="77777777" w:rsidTr="00A27C92">
        <w:trPr>
          <w:trHeight w:hRule="exact" w:val="851"/>
        </w:trPr>
        <w:tc>
          <w:tcPr>
            <w:tcW w:w="9639" w:type="dxa"/>
            <w:gridSpan w:val="2"/>
            <w:tcBorders>
              <w:bottom w:val="single" w:sz="4" w:space="0" w:color="auto"/>
            </w:tcBorders>
            <w:shd w:val="clear" w:color="auto" w:fill="auto"/>
            <w:vAlign w:val="bottom"/>
          </w:tcPr>
          <w:p w14:paraId="348DA8EA" w14:textId="77777777" w:rsidR="009D44BA" w:rsidRPr="009D44BA" w:rsidRDefault="009D44BA" w:rsidP="009D44BA">
            <w:pPr>
              <w:jc w:val="right"/>
              <w:rPr>
                <w:lang w:val="en-US"/>
              </w:rPr>
            </w:pPr>
            <w:r w:rsidRPr="009D44BA">
              <w:rPr>
                <w:sz w:val="40"/>
                <w:lang w:val="en-US"/>
              </w:rPr>
              <w:t>E</w:t>
            </w:r>
            <w:r w:rsidRPr="009D44BA">
              <w:rPr>
                <w:lang w:val="en-US"/>
              </w:rPr>
              <w:t>/ECE/324/Rev.2/Add.130/Rev.1/Amend.2−</w:t>
            </w:r>
            <w:r w:rsidRPr="009D44BA">
              <w:rPr>
                <w:sz w:val="40"/>
                <w:lang w:val="en-US"/>
              </w:rPr>
              <w:t>E</w:t>
            </w:r>
            <w:r w:rsidRPr="009D44BA">
              <w:rPr>
                <w:lang w:val="en-US"/>
              </w:rPr>
              <w:t>/ECE/TRANS/505/Rev.2/Add.130/Rev.1/Amend.2</w:t>
            </w:r>
          </w:p>
        </w:tc>
      </w:tr>
      <w:tr w:rsidR="00421A10" w:rsidRPr="00DB58B5" w14:paraId="20478D29" w14:textId="77777777" w:rsidTr="00A27C92">
        <w:trPr>
          <w:trHeight w:hRule="exact" w:val="2835"/>
        </w:trPr>
        <w:tc>
          <w:tcPr>
            <w:tcW w:w="6804" w:type="dxa"/>
            <w:tcBorders>
              <w:top w:val="single" w:sz="4" w:space="0" w:color="auto"/>
              <w:bottom w:val="single" w:sz="12" w:space="0" w:color="auto"/>
            </w:tcBorders>
            <w:shd w:val="clear" w:color="auto" w:fill="auto"/>
          </w:tcPr>
          <w:p w14:paraId="476D0DB2" w14:textId="77777777" w:rsidR="00421A10" w:rsidRPr="009D44BA" w:rsidRDefault="00421A10" w:rsidP="00A27C92">
            <w:pPr>
              <w:spacing w:before="120" w:line="380" w:lineRule="exact"/>
              <w:rPr>
                <w:lang w:val="en-US"/>
              </w:rPr>
            </w:pPr>
          </w:p>
        </w:tc>
        <w:tc>
          <w:tcPr>
            <w:tcW w:w="2835" w:type="dxa"/>
            <w:tcBorders>
              <w:top w:val="single" w:sz="4" w:space="0" w:color="auto"/>
              <w:bottom w:val="single" w:sz="12" w:space="0" w:color="auto"/>
            </w:tcBorders>
            <w:shd w:val="clear" w:color="auto" w:fill="auto"/>
          </w:tcPr>
          <w:p w14:paraId="3DB33D68" w14:textId="035B3A8D" w:rsidR="00421A10" w:rsidRPr="00DB58B5" w:rsidRDefault="009D44BA" w:rsidP="00A27C92">
            <w:pPr>
              <w:spacing w:before="480" w:line="240" w:lineRule="exact"/>
            </w:pPr>
            <w:r>
              <w:t>21 février 2023</w:t>
            </w:r>
          </w:p>
        </w:tc>
      </w:tr>
    </w:tbl>
    <w:p w14:paraId="73FF1138" w14:textId="77777777" w:rsidR="00421A10" w:rsidRPr="006549FF" w:rsidRDefault="0029791D" w:rsidP="0029791D">
      <w:pPr>
        <w:pStyle w:val="HChG"/>
      </w:pPr>
      <w:r>
        <w:tab/>
      </w:r>
      <w:r>
        <w:tab/>
      </w:r>
      <w:r w:rsidR="00421A10" w:rsidRPr="006549FF">
        <w:t>Accord</w:t>
      </w:r>
    </w:p>
    <w:p w14:paraId="1B447B72" w14:textId="160C84A2" w:rsidR="00421A10" w:rsidRPr="00077208" w:rsidRDefault="0029791D" w:rsidP="0029791D">
      <w:pPr>
        <w:pStyle w:val="H1G"/>
      </w:pPr>
      <w:r>
        <w:tab/>
      </w:r>
      <w:r>
        <w:tab/>
      </w:r>
      <w:r w:rsidR="00421A10" w:rsidRPr="00583D68">
        <w:t xml:space="preserve">Concernant </w:t>
      </w:r>
      <w:r w:rsidR="00077208">
        <w:rPr>
          <w:bCs/>
          <w:lang w:val="fr-FR"/>
        </w:rPr>
        <w:t>l’adoption de Règlements techniques harmonisés de l’ONU applicables aux véhicules à roues et aux équipements et pièces susceptibles d’être montés ou utilisés sur les véhicules à roues et les</w:t>
      </w:r>
      <w:r w:rsidR="00077208">
        <w:rPr>
          <w:bCs/>
          <w:lang w:val="fr-FR"/>
        </w:rPr>
        <w:t> </w:t>
      </w:r>
      <w:r w:rsidR="00077208">
        <w:rPr>
          <w:bCs/>
          <w:lang w:val="fr-FR"/>
        </w:rPr>
        <w:t>conditions de reconnaissance réciproque des homologations délivrées conformément à ces Règlements</w:t>
      </w:r>
      <w:r w:rsidR="00077208" w:rsidRPr="00077208">
        <w:rPr>
          <w:rStyle w:val="Appelnotedebasdep"/>
          <w:b w:val="0"/>
          <w:sz w:val="20"/>
          <w:vertAlign w:val="baseline"/>
        </w:rPr>
        <w:footnoteReference w:customMarkFollows="1" w:id="2"/>
        <w:t>*</w:t>
      </w:r>
    </w:p>
    <w:p w14:paraId="2D407FAF" w14:textId="1F55ADF7" w:rsidR="00421A10" w:rsidRPr="00A12483" w:rsidRDefault="00421A10" w:rsidP="0029791D">
      <w:pPr>
        <w:pStyle w:val="SingleTxtG"/>
        <w:jc w:val="left"/>
        <w:rPr>
          <w:b/>
          <w:sz w:val="24"/>
          <w:szCs w:val="24"/>
        </w:rPr>
      </w:pPr>
      <w:r w:rsidRPr="006549FF">
        <w:t>(Révision</w:t>
      </w:r>
      <w:r w:rsidR="00077208">
        <w:t> </w:t>
      </w:r>
      <w:r w:rsidR="00077208">
        <w:rPr>
          <w:lang w:val="fr-FR"/>
        </w:rPr>
        <w:t>3, comprenant les amendements entrés en vigueur le 14</w:t>
      </w:r>
      <w:r w:rsidR="00077208">
        <w:rPr>
          <w:lang w:val="fr-FR"/>
        </w:rPr>
        <w:t> </w:t>
      </w:r>
      <w:r w:rsidR="00077208">
        <w:rPr>
          <w:lang w:val="fr-FR"/>
        </w:rPr>
        <w:t>septembre 2017)</w:t>
      </w:r>
      <w:r w:rsidRPr="006549FF">
        <w:t>)</w:t>
      </w:r>
    </w:p>
    <w:p w14:paraId="1E6F2A0D" w14:textId="77777777" w:rsidR="00421A10" w:rsidRPr="006549FF" w:rsidRDefault="0029791D" w:rsidP="0029791D">
      <w:pPr>
        <w:jc w:val="center"/>
      </w:pPr>
      <w:r>
        <w:t>_______________</w:t>
      </w:r>
    </w:p>
    <w:p w14:paraId="29AD0785" w14:textId="6B4993DA" w:rsidR="00421A10" w:rsidRPr="006549FF" w:rsidRDefault="0029791D" w:rsidP="0029791D">
      <w:pPr>
        <w:pStyle w:val="HChG"/>
      </w:pPr>
      <w:r>
        <w:tab/>
      </w:r>
      <w:r>
        <w:tab/>
      </w:r>
      <w:r w:rsidR="00421A10" w:rsidRPr="006549FF">
        <w:t>Additif</w:t>
      </w:r>
      <w:r w:rsidR="00077208">
        <w:t> 130 </w:t>
      </w:r>
      <w:r w:rsidR="00421A10" w:rsidRPr="006549FF">
        <w:t>: Règlement</w:t>
      </w:r>
      <w:r w:rsidR="00421A10">
        <w:t xml:space="preserve"> </w:t>
      </w:r>
      <w:r w:rsidR="001E7643">
        <w:t xml:space="preserve">ONU </w:t>
      </w:r>
      <w:r w:rsidR="00421A10" w:rsidRPr="00B371BF">
        <w:t>n</w:t>
      </w:r>
      <w:r w:rsidR="00421A10" w:rsidRPr="00B371BF">
        <w:rPr>
          <w:vertAlign w:val="superscript"/>
        </w:rPr>
        <w:t>o</w:t>
      </w:r>
      <w:r w:rsidR="00421A10">
        <w:t> </w:t>
      </w:r>
      <w:r w:rsidR="00077208">
        <w:t>131</w:t>
      </w:r>
    </w:p>
    <w:p w14:paraId="6E064823" w14:textId="588AE50E" w:rsidR="00421A10" w:rsidRPr="006549FF" w:rsidRDefault="0029791D" w:rsidP="0029791D">
      <w:pPr>
        <w:pStyle w:val="H1G"/>
      </w:pPr>
      <w:r>
        <w:tab/>
      </w:r>
      <w:r>
        <w:tab/>
      </w:r>
      <w:r w:rsidR="00421A10" w:rsidRPr="006549FF">
        <w:t>Révision</w:t>
      </w:r>
      <w:r w:rsidR="00077208">
        <w:t xml:space="preserve"> 1 </w:t>
      </w:r>
      <w:r w:rsidR="00225A1B">
        <w:t>−</w:t>
      </w:r>
      <w:r w:rsidR="00077208">
        <w:t xml:space="preserve"> Amendement 2</w:t>
      </w:r>
    </w:p>
    <w:p w14:paraId="6499916D" w14:textId="2462DC5A" w:rsidR="00421A10" w:rsidRPr="0029791D" w:rsidRDefault="00077208" w:rsidP="0029791D">
      <w:pPr>
        <w:pStyle w:val="SingleTxtG"/>
      </w:pPr>
      <w:r w:rsidRPr="007232C0">
        <w:rPr>
          <w:lang w:val="fr-FR"/>
        </w:rPr>
        <w:t>Série</w:t>
      </w:r>
      <w:r>
        <w:rPr>
          <w:lang w:val="fr-FR"/>
        </w:rPr>
        <w:t> </w:t>
      </w:r>
      <w:r w:rsidRPr="007232C0">
        <w:rPr>
          <w:lang w:val="fr-FR"/>
        </w:rPr>
        <w:t>02 d</w:t>
      </w:r>
      <w:r>
        <w:rPr>
          <w:lang w:val="fr-FR"/>
        </w:rPr>
        <w:t>’</w:t>
      </w:r>
      <w:r w:rsidRPr="007232C0">
        <w:rPr>
          <w:lang w:val="fr-FR"/>
        </w:rPr>
        <w:t>amendements − Date d</w:t>
      </w:r>
      <w:r>
        <w:rPr>
          <w:lang w:val="fr-FR"/>
        </w:rPr>
        <w:t>’</w:t>
      </w:r>
      <w:r w:rsidRPr="007232C0">
        <w:rPr>
          <w:lang w:val="fr-FR"/>
        </w:rPr>
        <w:t>entrée en vigueur</w:t>
      </w:r>
      <w:r>
        <w:rPr>
          <w:lang w:val="fr-FR"/>
        </w:rPr>
        <w:t> </w:t>
      </w:r>
      <w:r w:rsidRPr="007232C0">
        <w:rPr>
          <w:lang w:val="fr-FR"/>
        </w:rPr>
        <w:t>: 4</w:t>
      </w:r>
      <w:r>
        <w:rPr>
          <w:lang w:val="fr-FR"/>
        </w:rPr>
        <w:t> </w:t>
      </w:r>
      <w:r w:rsidRPr="007232C0">
        <w:rPr>
          <w:lang w:val="fr-FR"/>
        </w:rPr>
        <w:t>janvier 2023</w:t>
      </w:r>
    </w:p>
    <w:p w14:paraId="61083AA1" w14:textId="6AA82604" w:rsidR="00077208" w:rsidRPr="0073378E" w:rsidRDefault="0029791D" w:rsidP="00077208">
      <w:pPr>
        <w:pStyle w:val="HChG"/>
        <w:rPr>
          <w:sz w:val="24"/>
          <w:szCs w:val="24"/>
          <w:lang w:val="fr-FR"/>
        </w:rPr>
      </w:pPr>
      <w:r>
        <w:tab/>
      </w:r>
      <w:r>
        <w:tab/>
      </w:r>
      <w:r w:rsidR="00421A10" w:rsidRPr="007619D3">
        <w:t xml:space="preserve">Prescriptions </w:t>
      </w:r>
      <w:r w:rsidR="00077208">
        <w:rPr>
          <w:bCs/>
          <w:lang w:val="fr-FR"/>
        </w:rPr>
        <w:t>uniformes relatives à l’homologation des</w:t>
      </w:r>
      <w:r w:rsidR="00225A1B">
        <w:rPr>
          <w:bCs/>
          <w:lang w:val="fr-FR"/>
        </w:rPr>
        <w:t> </w:t>
      </w:r>
      <w:r w:rsidR="00077208">
        <w:rPr>
          <w:bCs/>
          <w:lang w:val="fr-FR"/>
        </w:rPr>
        <w:t xml:space="preserve">véhicules automobiles en ce qui concerne </w:t>
      </w:r>
      <w:r w:rsidR="00225A1B">
        <w:rPr>
          <w:bCs/>
          <w:lang w:val="fr-FR"/>
        </w:rPr>
        <w:br/>
      </w:r>
      <w:r w:rsidR="00077208">
        <w:rPr>
          <w:bCs/>
          <w:lang w:val="fr-FR"/>
        </w:rPr>
        <w:t>le système actif de freinage d’urgence (AEBS)</w:t>
      </w:r>
    </w:p>
    <w:p w14:paraId="57DE2001" w14:textId="1CD494D8" w:rsidR="009D44BA" w:rsidRDefault="00077208" w:rsidP="00077208">
      <w:pPr>
        <w:pStyle w:val="SingleTxtG"/>
      </w:pPr>
      <w:r>
        <w:rPr>
          <w:lang w:val="fr-FR"/>
        </w:rPr>
        <w:t>Le présent document est communiqué uniquement à titre d’information. Le texte authentique, juridiquement contraignant, est celui du document ECE/TRANS/WP.29/2022/76.</w:t>
      </w:r>
      <w:r w:rsidR="00442E31">
        <w:rPr>
          <w:noProof/>
          <w:lang w:eastAsia="fr-CH"/>
        </w:rPr>
        <mc:AlternateContent>
          <mc:Choice Requires="wps">
            <w:drawing>
              <wp:anchor distT="0" distB="0" distL="114300" distR="114300" simplePos="0" relativeHeight="251658240" behindDoc="0" locked="0" layoutInCell="1" allowOverlap="1" wp14:anchorId="27BBA27B" wp14:editId="64550274">
                <wp:simplePos x="0" y="0"/>
                <wp:positionH relativeFrom="margin">
                  <wp:posOffset>0</wp:posOffset>
                </wp:positionH>
                <wp:positionV relativeFrom="margin">
                  <wp:posOffset>6301105</wp:posOffset>
                </wp:positionV>
                <wp:extent cx="6120000" cy="11520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152000"/>
                        </a:xfrm>
                        <a:prstGeom prst="rect">
                          <a:avLst/>
                        </a:prstGeom>
                        <a:solidFill>
                          <a:srgbClr val="FFFFFF"/>
                        </a:solidFill>
                        <a:ln w="9525">
                          <a:noFill/>
                          <a:miter lim="800000"/>
                          <a:headEnd/>
                          <a:tailEnd/>
                        </a:ln>
                      </wps:spPr>
                      <wps:txbx>
                        <w:txbxContent>
                          <w:p w14:paraId="1A4B3F8B" w14:textId="77777777" w:rsidR="00442E31" w:rsidRPr="0029791D" w:rsidRDefault="00442E31" w:rsidP="00C9521D">
                            <w:pPr>
                              <w:ind w:left="1134" w:right="1134"/>
                              <w:jc w:val="center"/>
                            </w:pPr>
                            <w:r>
                              <w:t>_______________</w:t>
                            </w:r>
                          </w:p>
                          <w:p w14:paraId="53D17310" w14:textId="77777777" w:rsidR="00442E31" w:rsidRDefault="00442E31" w:rsidP="00C9521D">
                            <w:pPr>
                              <w:jc w:val="center"/>
                              <w:rPr>
                                <w:b/>
                                <w:bCs/>
                                <w:sz w:val="22"/>
                              </w:rPr>
                            </w:pPr>
                            <w:r>
                              <w:rPr>
                                <w:noProof/>
                                <w:lang w:eastAsia="fr-CH"/>
                              </w:rPr>
                              <w:drawing>
                                <wp:inline distT="0" distB="0" distL="0" distR="0" wp14:anchorId="4FD1AED5" wp14:editId="3A2D136C">
                                  <wp:extent cx="9144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2538162A" w14:textId="77777777" w:rsidR="00442E31" w:rsidRDefault="00442E31" w:rsidP="00C6525D">
                            <w:pPr>
                              <w:jc w:val="center"/>
                            </w:pPr>
                            <w:r w:rsidRPr="0029791D">
                              <w:rPr>
                                <w:b/>
                                <w:bCs/>
                                <w:sz w:val="24"/>
                                <w:szCs w:val="24"/>
                              </w:rPr>
                              <w:t>Nations Unies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BA27B" id="_x0000_t202" coordsize="21600,21600" o:spt="202" path="m,l,21600r21600,l21600,xe">
                <v:stroke joinstyle="miter"/>
                <v:path gradientshapeok="t" o:connecttype="rect"/>
              </v:shapetype>
              <v:shape id="Zone de texte 4" o:spid="_x0000_s1026" type="#_x0000_t202" style="position:absolute;left:0;text-align:left;margin-left:0;margin-top:496.15pt;width:481.9pt;height:9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" stroked="f">
                <v:textbox inset="0,0,0,0">
                  <w:txbxContent>
                    <w:p w14:paraId="1A4B3F8B" w14:textId="77777777" w:rsidR="00442E31" w:rsidRPr="0029791D" w:rsidRDefault="00442E31" w:rsidP="00C9521D">
                      <w:pPr>
                        <w:ind w:left="1134" w:right="1134"/>
                        <w:jc w:val="center"/>
                      </w:pPr>
                      <w:r>
                        <w:t>_______________</w:t>
                      </w:r>
                    </w:p>
                    <w:p w14:paraId="53D17310" w14:textId="77777777" w:rsidR="00442E31" w:rsidRDefault="00442E31" w:rsidP="00C9521D">
                      <w:pPr>
                        <w:jc w:val="center"/>
                        <w:rPr>
                          <w:b/>
                          <w:bCs/>
                          <w:sz w:val="22"/>
                        </w:rPr>
                      </w:pPr>
                      <w:r>
                        <w:rPr>
                          <w:noProof/>
                          <w:lang w:eastAsia="fr-CH"/>
                        </w:rPr>
                        <w:drawing>
                          <wp:inline distT="0" distB="0" distL="0" distR="0" wp14:anchorId="4FD1AED5" wp14:editId="3A2D136C">
                            <wp:extent cx="9144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2538162A" w14:textId="77777777" w:rsidR="00442E31" w:rsidRDefault="00442E31" w:rsidP="00C6525D">
                      <w:pPr>
                        <w:jc w:val="center"/>
                      </w:pPr>
                      <w:r w:rsidRPr="0029791D">
                        <w:rPr>
                          <w:b/>
                          <w:bCs/>
                          <w:sz w:val="24"/>
                          <w:szCs w:val="24"/>
                        </w:rPr>
                        <w:t>Nations Unies</w:t>
                      </w:r>
                    </w:p>
                  </w:txbxContent>
                </v:textbox>
                <w10:wrap anchorx="margin" anchory="margin"/>
              </v:shape>
            </w:pict>
          </mc:Fallback>
        </mc:AlternateContent>
      </w:r>
    </w:p>
    <w:p w14:paraId="7F7EAE49" w14:textId="77777777" w:rsidR="009D44BA" w:rsidRDefault="009D44BA">
      <w:pPr>
        <w:suppressAutoHyphens w:val="0"/>
        <w:kinsoku/>
        <w:overflowPunct/>
        <w:autoSpaceDE/>
        <w:autoSpaceDN/>
        <w:adjustRightInd/>
        <w:snapToGrid/>
        <w:spacing w:line="240" w:lineRule="auto"/>
      </w:pPr>
      <w:r>
        <w:br w:type="page"/>
      </w:r>
    </w:p>
    <w:p w14:paraId="7997ED64" w14:textId="627C5900" w:rsidR="00077208" w:rsidRPr="00C3652E" w:rsidRDefault="00077208" w:rsidP="00077208">
      <w:pPr>
        <w:pStyle w:val="HChG"/>
        <w:rPr>
          <w:rFonts w:asciiTheme="majorBidi" w:hAnsiTheme="majorBidi"/>
          <w:lang w:val="fr-FR"/>
        </w:rPr>
      </w:pPr>
      <w:r>
        <w:rPr>
          <w:lang w:val="fr-FR"/>
        </w:rPr>
        <w:lastRenderedPageBreak/>
        <w:tab/>
      </w:r>
      <w:r w:rsidRPr="00C3652E">
        <w:rPr>
          <w:lang w:val="fr-FR"/>
        </w:rPr>
        <w:t xml:space="preserve">Règlement ONU </w:t>
      </w:r>
      <w:r w:rsidRPr="003E3655">
        <w:rPr>
          <w:rFonts w:eastAsia="MS Mincho"/>
          <w:szCs w:val="22"/>
          <w:lang w:val="fr-FR"/>
        </w:rPr>
        <w:t>n</w:t>
      </w:r>
      <w:r w:rsidRPr="003E3655">
        <w:rPr>
          <w:rFonts w:eastAsia="MS Mincho"/>
          <w:szCs w:val="22"/>
          <w:vertAlign w:val="superscript"/>
          <w:lang w:val="fr-FR"/>
        </w:rPr>
        <w:t>o</w:t>
      </w:r>
      <w:r>
        <w:rPr>
          <w:lang w:val="fr-FR"/>
        </w:rPr>
        <w:t> </w:t>
      </w:r>
      <w:r w:rsidRPr="00C3652E">
        <w:rPr>
          <w:lang w:val="fr-FR"/>
        </w:rPr>
        <w:t>131</w:t>
      </w:r>
    </w:p>
    <w:p w14:paraId="547B0233" w14:textId="14762254" w:rsidR="00077208" w:rsidRDefault="00077208" w:rsidP="00077208">
      <w:pPr>
        <w:pStyle w:val="HChG"/>
        <w:rPr>
          <w:lang w:val="fr-FR"/>
        </w:rPr>
      </w:pPr>
      <w:r w:rsidRPr="00C3652E">
        <w:rPr>
          <w:lang w:val="fr-FR"/>
        </w:rPr>
        <w:tab/>
      </w:r>
      <w:r w:rsidRPr="00C3652E">
        <w:rPr>
          <w:lang w:val="fr-FR"/>
        </w:rPr>
        <w:tab/>
        <w:t>Prescriptions uniformes relatives à l</w:t>
      </w:r>
      <w:r>
        <w:rPr>
          <w:lang w:val="fr-FR"/>
        </w:rPr>
        <w:t>’</w:t>
      </w:r>
      <w:r w:rsidRPr="00C3652E">
        <w:rPr>
          <w:lang w:val="fr-FR"/>
        </w:rPr>
        <w:t>homologation des véhicules des catégories</w:t>
      </w:r>
      <w:r>
        <w:rPr>
          <w:lang w:val="fr-FR"/>
        </w:rPr>
        <w:t> </w:t>
      </w:r>
      <w:r w:rsidRPr="00C3652E">
        <w:rPr>
          <w:lang w:val="fr-FR"/>
        </w:rPr>
        <w:t>M</w:t>
      </w:r>
      <w:r w:rsidRPr="00C3652E">
        <w:rPr>
          <w:vertAlign w:val="subscript"/>
          <w:lang w:val="fr-FR"/>
        </w:rPr>
        <w:t>2</w:t>
      </w:r>
      <w:r w:rsidRPr="00C3652E">
        <w:rPr>
          <w:lang w:val="fr-FR"/>
        </w:rPr>
        <w:t>, M</w:t>
      </w:r>
      <w:r w:rsidRPr="00C3652E">
        <w:rPr>
          <w:vertAlign w:val="subscript"/>
          <w:lang w:val="fr-FR"/>
        </w:rPr>
        <w:t>3</w:t>
      </w:r>
      <w:r w:rsidRPr="00C3652E">
        <w:rPr>
          <w:lang w:val="fr-FR"/>
        </w:rPr>
        <w:t>, N</w:t>
      </w:r>
      <w:r w:rsidRPr="00C3652E">
        <w:rPr>
          <w:vertAlign w:val="subscript"/>
          <w:lang w:val="fr-FR"/>
        </w:rPr>
        <w:t>2</w:t>
      </w:r>
      <w:r w:rsidRPr="00C3652E">
        <w:rPr>
          <w:lang w:val="fr-FR"/>
        </w:rPr>
        <w:t xml:space="preserve"> et N</w:t>
      </w:r>
      <w:r w:rsidRPr="00C3652E">
        <w:rPr>
          <w:vertAlign w:val="subscript"/>
          <w:lang w:val="fr-FR"/>
        </w:rPr>
        <w:t>3</w:t>
      </w:r>
      <w:r w:rsidRPr="00C3652E">
        <w:rPr>
          <w:lang w:val="fr-FR"/>
        </w:rPr>
        <w:t xml:space="preserve"> en ce qui concerne leur système actif de freinage d</w:t>
      </w:r>
      <w:r>
        <w:rPr>
          <w:lang w:val="fr-FR"/>
        </w:rPr>
        <w:t>’</w:t>
      </w:r>
      <w:r w:rsidRPr="00C3652E">
        <w:rPr>
          <w:lang w:val="fr-FR"/>
        </w:rPr>
        <w:t>urgence (AEBS)</w:t>
      </w:r>
    </w:p>
    <w:p w14:paraId="0E103586" w14:textId="77777777" w:rsidR="00077208" w:rsidRPr="00355103" w:rsidRDefault="00077208" w:rsidP="00077208">
      <w:pPr>
        <w:spacing w:after="120"/>
        <w:rPr>
          <w:sz w:val="28"/>
          <w:lang w:val="fr-FR"/>
        </w:rPr>
      </w:pPr>
      <w:r w:rsidRPr="00355103">
        <w:rPr>
          <w:sz w:val="28"/>
          <w:lang w:val="fr-FR"/>
        </w:rPr>
        <w:t>Table des matières</w:t>
      </w:r>
    </w:p>
    <w:p w14:paraId="1EE204BD" w14:textId="77777777" w:rsidR="00077208" w:rsidRPr="00355103" w:rsidRDefault="00077208" w:rsidP="00077208">
      <w:pPr>
        <w:tabs>
          <w:tab w:val="right" w:pos="9638"/>
        </w:tabs>
        <w:spacing w:after="120"/>
        <w:ind w:left="283"/>
        <w:rPr>
          <w:i/>
          <w:sz w:val="18"/>
          <w:lang w:val="fr-FR"/>
        </w:rPr>
      </w:pPr>
      <w:r w:rsidRPr="00355103">
        <w:rPr>
          <w:i/>
          <w:sz w:val="18"/>
          <w:lang w:val="fr-FR"/>
        </w:rPr>
        <w:tab/>
        <w:t>Page</w:t>
      </w:r>
    </w:p>
    <w:p w14:paraId="5FDC7CD5" w14:textId="77777777" w:rsidR="00077208" w:rsidRPr="00355103" w:rsidRDefault="00077208" w:rsidP="00077208">
      <w:pPr>
        <w:tabs>
          <w:tab w:val="right" w:pos="850"/>
          <w:tab w:val="right" w:leader="dot" w:pos="8787"/>
          <w:tab w:val="right" w:pos="9638"/>
        </w:tabs>
        <w:spacing w:after="120"/>
        <w:ind w:left="1134" w:hanging="1134"/>
        <w:rPr>
          <w:lang w:val="fr-FR"/>
        </w:rPr>
      </w:pPr>
      <w:r w:rsidRPr="00355103">
        <w:rPr>
          <w:lang w:val="fr-FR"/>
        </w:rPr>
        <w:tab/>
        <w:t>1.</w:t>
      </w:r>
      <w:r w:rsidRPr="00355103">
        <w:rPr>
          <w:lang w:val="fr-FR"/>
        </w:rPr>
        <w:tab/>
      </w:r>
      <w:r w:rsidRPr="00C3652E">
        <w:rPr>
          <w:lang w:val="fr-FR"/>
        </w:rPr>
        <w:t>Domaine d</w:t>
      </w:r>
      <w:r>
        <w:rPr>
          <w:lang w:val="fr-FR"/>
        </w:rPr>
        <w:t>’</w:t>
      </w:r>
      <w:r w:rsidRPr="00C3652E">
        <w:rPr>
          <w:lang w:val="fr-FR"/>
        </w:rPr>
        <w:t>application</w:t>
      </w:r>
      <w:r w:rsidRPr="00355103">
        <w:rPr>
          <w:lang w:val="fr-FR"/>
        </w:rPr>
        <w:tab/>
      </w:r>
      <w:r w:rsidRPr="00355103">
        <w:rPr>
          <w:lang w:val="fr-FR"/>
        </w:rPr>
        <w:tab/>
        <w:t>4</w:t>
      </w:r>
    </w:p>
    <w:p w14:paraId="28ADDDBC" w14:textId="77777777" w:rsidR="00077208" w:rsidRPr="00355103" w:rsidRDefault="00077208" w:rsidP="00077208">
      <w:pPr>
        <w:tabs>
          <w:tab w:val="right" w:pos="850"/>
          <w:tab w:val="right" w:leader="dot" w:pos="8787"/>
          <w:tab w:val="right" w:pos="9638"/>
        </w:tabs>
        <w:spacing w:after="120"/>
        <w:ind w:left="1134" w:hanging="1134"/>
        <w:rPr>
          <w:lang w:val="fr-FR"/>
        </w:rPr>
      </w:pPr>
      <w:r w:rsidRPr="00355103">
        <w:rPr>
          <w:lang w:val="fr-FR"/>
        </w:rPr>
        <w:tab/>
        <w:t>2.</w:t>
      </w:r>
      <w:r w:rsidRPr="00355103">
        <w:rPr>
          <w:lang w:val="fr-FR"/>
        </w:rPr>
        <w:tab/>
      </w:r>
      <w:r w:rsidRPr="00C3652E">
        <w:rPr>
          <w:lang w:val="fr-FR"/>
        </w:rPr>
        <w:t>Définitions</w:t>
      </w:r>
      <w:r w:rsidRPr="00355103">
        <w:rPr>
          <w:lang w:val="fr-FR"/>
        </w:rPr>
        <w:tab/>
      </w:r>
      <w:r w:rsidRPr="00355103">
        <w:rPr>
          <w:lang w:val="fr-FR"/>
        </w:rPr>
        <w:tab/>
        <w:t>4</w:t>
      </w:r>
    </w:p>
    <w:p w14:paraId="31202D6B" w14:textId="77777777" w:rsidR="00077208" w:rsidRPr="00355103" w:rsidRDefault="00077208" w:rsidP="00077208">
      <w:pPr>
        <w:tabs>
          <w:tab w:val="right" w:pos="850"/>
          <w:tab w:val="right" w:leader="dot" w:pos="8787"/>
          <w:tab w:val="right" w:pos="9638"/>
        </w:tabs>
        <w:spacing w:after="120"/>
        <w:ind w:left="1134" w:hanging="1134"/>
        <w:rPr>
          <w:lang w:val="fr-FR"/>
        </w:rPr>
      </w:pPr>
      <w:r w:rsidRPr="00355103">
        <w:rPr>
          <w:lang w:val="fr-FR"/>
        </w:rPr>
        <w:tab/>
        <w:t>3.</w:t>
      </w:r>
      <w:r w:rsidRPr="00355103">
        <w:rPr>
          <w:lang w:val="fr-FR"/>
        </w:rPr>
        <w:tab/>
      </w:r>
      <w:r w:rsidRPr="00C3652E">
        <w:rPr>
          <w:lang w:val="fr-FR"/>
        </w:rPr>
        <w:t>Demande d</w:t>
      </w:r>
      <w:r>
        <w:rPr>
          <w:lang w:val="fr-FR"/>
        </w:rPr>
        <w:t>’</w:t>
      </w:r>
      <w:r w:rsidRPr="00C3652E">
        <w:rPr>
          <w:lang w:val="fr-FR"/>
        </w:rPr>
        <w:t>homologation</w:t>
      </w:r>
      <w:r w:rsidRPr="00355103">
        <w:rPr>
          <w:lang w:val="fr-FR"/>
        </w:rPr>
        <w:tab/>
      </w:r>
      <w:r w:rsidRPr="00355103">
        <w:rPr>
          <w:lang w:val="fr-FR"/>
        </w:rPr>
        <w:tab/>
        <w:t>6</w:t>
      </w:r>
    </w:p>
    <w:p w14:paraId="3A7B3D96" w14:textId="77777777" w:rsidR="00077208" w:rsidRPr="00355103" w:rsidRDefault="00077208" w:rsidP="00077208">
      <w:pPr>
        <w:tabs>
          <w:tab w:val="right" w:pos="850"/>
          <w:tab w:val="right" w:leader="dot" w:pos="8787"/>
          <w:tab w:val="right" w:pos="9638"/>
        </w:tabs>
        <w:spacing w:after="120"/>
        <w:ind w:left="1134" w:hanging="1134"/>
        <w:rPr>
          <w:lang w:val="fr-FR"/>
        </w:rPr>
      </w:pPr>
      <w:r w:rsidRPr="00355103">
        <w:rPr>
          <w:lang w:val="fr-FR"/>
        </w:rPr>
        <w:tab/>
        <w:t>4.</w:t>
      </w:r>
      <w:r w:rsidRPr="00355103">
        <w:rPr>
          <w:lang w:val="fr-FR"/>
        </w:rPr>
        <w:tab/>
      </w:r>
      <w:r w:rsidRPr="00C3652E">
        <w:rPr>
          <w:lang w:val="fr-FR"/>
        </w:rPr>
        <w:t>Homologation</w:t>
      </w:r>
      <w:r w:rsidRPr="00355103">
        <w:rPr>
          <w:lang w:val="fr-FR"/>
        </w:rPr>
        <w:tab/>
      </w:r>
      <w:r w:rsidRPr="00355103">
        <w:rPr>
          <w:lang w:val="fr-FR"/>
        </w:rPr>
        <w:tab/>
        <w:t>6</w:t>
      </w:r>
    </w:p>
    <w:p w14:paraId="24F6638F" w14:textId="77777777" w:rsidR="00077208" w:rsidRPr="00355103" w:rsidRDefault="00077208" w:rsidP="00077208">
      <w:pPr>
        <w:tabs>
          <w:tab w:val="right" w:pos="850"/>
          <w:tab w:val="right" w:leader="dot" w:pos="8787"/>
          <w:tab w:val="right" w:pos="9638"/>
        </w:tabs>
        <w:spacing w:after="120"/>
        <w:ind w:left="1134" w:hanging="1134"/>
        <w:rPr>
          <w:lang w:val="fr-FR"/>
        </w:rPr>
      </w:pPr>
      <w:r w:rsidRPr="00355103">
        <w:rPr>
          <w:lang w:val="fr-FR"/>
        </w:rPr>
        <w:tab/>
        <w:t>5.</w:t>
      </w:r>
      <w:r w:rsidRPr="00355103">
        <w:rPr>
          <w:lang w:val="fr-FR"/>
        </w:rPr>
        <w:tab/>
      </w:r>
      <w:r w:rsidRPr="00C3652E">
        <w:rPr>
          <w:lang w:val="fr-FR"/>
        </w:rPr>
        <w:t>Spécifications</w:t>
      </w:r>
      <w:r w:rsidRPr="00355103">
        <w:rPr>
          <w:lang w:val="fr-FR"/>
        </w:rPr>
        <w:tab/>
      </w:r>
      <w:r w:rsidRPr="00355103">
        <w:rPr>
          <w:lang w:val="fr-FR"/>
        </w:rPr>
        <w:tab/>
        <w:t>7</w:t>
      </w:r>
    </w:p>
    <w:p w14:paraId="1B56240B" w14:textId="7C3457C2" w:rsidR="00077208" w:rsidRPr="00355103" w:rsidRDefault="00077208" w:rsidP="00077208">
      <w:pPr>
        <w:tabs>
          <w:tab w:val="right" w:pos="850"/>
          <w:tab w:val="right" w:leader="dot" w:pos="8787"/>
          <w:tab w:val="right" w:pos="9638"/>
        </w:tabs>
        <w:spacing w:after="120"/>
        <w:ind w:left="1134" w:hanging="1134"/>
        <w:rPr>
          <w:lang w:val="fr-FR"/>
        </w:rPr>
      </w:pPr>
      <w:r w:rsidRPr="00355103">
        <w:rPr>
          <w:lang w:val="fr-FR"/>
        </w:rPr>
        <w:tab/>
        <w:t>6.</w:t>
      </w:r>
      <w:r w:rsidRPr="00355103">
        <w:rPr>
          <w:lang w:val="fr-FR"/>
        </w:rPr>
        <w:tab/>
      </w:r>
      <w:r w:rsidRPr="0032063B">
        <w:rPr>
          <w:rFonts w:asciiTheme="majorBidi" w:eastAsia="MS Mincho" w:hAnsiTheme="majorBidi"/>
          <w:lang w:val="fr-FR"/>
        </w:rPr>
        <w:t>Procédure d</w:t>
      </w:r>
      <w:r>
        <w:rPr>
          <w:rFonts w:asciiTheme="majorBidi" w:eastAsia="MS Mincho" w:hAnsiTheme="majorBidi"/>
          <w:lang w:val="fr-FR"/>
        </w:rPr>
        <w:t>’</w:t>
      </w:r>
      <w:r w:rsidRPr="0032063B">
        <w:rPr>
          <w:rFonts w:asciiTheme="majorBidi" w:eastAsia="MS Mincho" w:hAnsiTheme="majorBidi"/>
          <w:lang w:val="fr-FR"/>
        </w:rPr>
        <w:t>essai</w:t>
      </w:r>
      <w:r w:rsidRPr="00355103">
        <w:rPr>
          <w:lang w:val="fr-FR"/>
        </w:rPr>
        <w:tab/>
      </w:r>
      <w:r w:rsidRPr="00355103">
        <w:rPr>
          <w:lang w:val="fr-FR"/>
        </w:rPr>
        <w:tab/>
        <w:t>1</w:t>
      </w:r>
      <w:r w:rsidR="0012709B">
        <w:rPr>
          <w:lang w:val="fr-FR"/>
        </w:rPr>
        <w:t>6</w:t>
      </w:r>
    </w:p>
    <w:p w14:paraId="52B16B39" w14:textId="77777777" w:rsidR="00077208" w:rsidRPr="00355103" w:rsidRDefault="00077208" w:rsidP="00077208">
      <w:pPr>
        <w:tabs>
          <w:tab w:val="right" w:pos="850"/>
          <w:tab w:val="right" w:leader="dot" w:pos="8787"/>
          <w:tab w:val="right" w:pos="9638"/>
        </w:tabs>
        <w:spacing w:after="120"/>
        <w:ind w:left="1134" w:hanging="1134"/>
        <w:rPr>
          <w:lang w:val="fr-FR"/>
        </w:rPr>
      </w:pPr>
      <w:r w:rsidRPr="00355103">
        <w:rPr>
          <w:lang w:val="fr-FR"/>
        </w:rPr>
        <w:tab/>
        <w:t>7.</w:t>
      </w:r>
      <w:r w:rsidRPr="00355103">
        <w:rPr>
          <w:lang w:val="fr-FR"/>
        </w:rPr>
        <w:tab/>
      </w:r>
      <w:r w:rsidRPr="00C3652E">
        <w:rPr>
          <w:lang w:val="fr-FR"/>
        </w:rPr>
        <w:t>Modification du type de véhicule et extension de l</w:t>
      </w:r>
      <w:r>
        <w:rPr>
          <w:lang w:val="fr-FR"/>
        </w:rPr>
        <w:t>’</w:t>
      </w:r>
      <w:r w:rsidRPr="00C3652E">
        <w:rPr>
          <w:lang w:val="fr-FR"/>
        </w:rPr>
        <w:t>homologation</w:t>
      </w:r>
      <w:r w:rsidRPr="00355103">
        <w:rPr>
          <w:lang w:val="fr-FR"/>
        </w:rPr>
        <w:tab/>
      </w:r>
      <w:r w:rsidRPr="00355103">
        <w:rPr>
          <w:lang w:val="fr-FR"/>
        </w:rPr>
        <w:tab/>
        <w:t>21</w:t>
      </w:r>
    </w:p>
    <w:p w14:paraId="7B6B5081" w14:textId="77777777" w:rsidR="00077208" w:rsidRPr="00355103" w:rsidRDefault="00077208" w:rsidP="00077208">
      <w:pPr>
        <w:tabs>
          <w:tab w:val="right" w:pos="850"/>
          <w:tab w:val="right" w:leader="dot" w:pos="8787"/>
          <w:tab w:val="right" w:pos="9638"/>
        </w:tabs>
        <w:spacing w:after="120"/>
        <w:ind w:left="1134" w:hanging="1134"/>
        <w:rPr>
          <w:lang w:val="fr-FR"/>
        </w:rPr>
      </w:pPr>
      <w:r w:rsidRPr="00355103">
        <w:rPr>
          <w:lang w:val="fr-FR"/>
        </w:rPr>
        <w:tab/>
        <w:t>8.</w:t>
      </w:r>
      <w:r w:rsidRPr="00355103">
        <w:rPr>
          <w:lang w:val="fr-FR"/>
        </w:rPr>
        <w:tab/>
      </w:r>
      <w:r w:rsidRPr="00C3652E">
        <w:rPr>
          <w:lang w:val="fr-FR"/>
        </w:rPr>
        <w:t>Conformité de la production</w:t>
      </w:r>
      <w:r w:rsidRPr="00355103">
        <w:rPr>
          <w:lang w:val="fr-FR"/>
        </w:rPr>
        <w:tab/>
      </w:r>
      <w:r w:rsidRPr="00355103">
        <w:rPr>
          <w:lang w:val="fr-FR"/>
        </w:rPr>
        <w:tab/>
        <w:t>21</w:t>
      </w:r>
    </w:p>
    <w:p w14:paraId="5EFC6D28" w14:textId="485AF5F5" w:rsidR="00077208" w:rsidRPr="00355103" w:rsidRDefault="00077208" w:rsidP="00077208">
      <w:pPr>
        <w:tabs>
          <w:tab w:val="right" w:pos="850"/>
          <w:tab w:val="right" w:leader="dot" w:pos="8787"/>
          <w:tab w:val="right" w:pos="9638"/>
        </w:tabs>
        <w:spacing w:after="120"/>
        <w:ind w:left="1134" w:hanging="1134"/>
        <w:rPr>
          <w:lang w:val="fr-FR"/>
        </w:rPr>
      </w:pPr>
      <w:r w:rsidRPr="00355103">
        <w:rPr>
          <w:lang w:val="fr-FR"/>
        </w:rPr>
        <w:tab/>
        <w:t>9.</w:t>
      </w:r>
      <w:r w:rsidRPr="00355103">
        <w:rPr>
          <w:lang w:val="fr-FR"/>
        </w:rPr>
        <w:tab/>
      </w:r>
      <w:r w:rsidRPr="00C3652E">
        <w:rPr>
          <w:lang w:val="fr-FR"/>
        </w:rPr>
        <w:t>Sanctions pour non-conformité de la production</w:t>
      </w:r>
      <w:r w:rsidRPr="00355103">
        <w:rPr>
          <w:lang w:val="fr-FR"/>
        </w:rPr>
        <w:tab/>
      </w:r>
      <w:r w:rsidRPr="00355103">
        <w:rPr>
          <w:lang w:val="fr-FR"/>
        </w:rPr>
        <w:tab/>
        <w:t>2</w:t>
      </w:r>
      <w:r w:rsidR="0012709B">
        <w:rPr>
          <w:lang w:val="fr-FR"/>
        </w:rPr>
        <w:t>2</w:t>
      </w:r>
    </w:p>
    <w:p w14:paraId="14F480F5" w14:textId="1A274E24" w:rsidR="00077208" w:rsidRPr="00355103" w:rsidRDefault="00077208" w:rsidP="00077208">
      <w:pPr>
        <w:tabs>
          <w:tab w:val="right" w:pos="850"/>
          <w:tab w:val="right" w:leader="dot" w:pos="8787"/>
          <w:tab w:val="right" w:pos="9638"/>
        </w:tabs>
        <w:spacing w:after="120"/>
        <w:ind w:left="1134" w:hanging="1134"/>
        <w:rPr>
          <w:lang w:val="fr-FR"/>
        </w:rPr>
      </w:pPr>
      <w:r w:rsidRPr="00355103">
        <w:rPr>
          <w:lang w:val="fr-FR"/>
        </w:rPr>
        <w:tab/>
        <w:t>10.</w:t>
      </w:r>
      <w:r w:rsidRPr="00355103">
        <w:rPr>
          <w:lang w:val="fr-FR"/>
        </w:rPr>
        <w:tab/>
      </w:r>
      <w:r w:rsidRPr="00C3652E">
        <w:rPr>
          <w:lang w:val="fr-FR"/>
        </w:rPr>
        <w:t>Arrêt définitif de la production</w:t>
      </w:r>
      <w:r w:rsidRPr="00355103">
        <w:rPr>
          <w:lang w:val="fr-FR"/>
        </w:rPr>
        <w:tab/>
      </w:r>
      <w:r w:rsidRPr="00355103">
        <w:rPr>
          <w:lang w:val="fr-FR"/>
        </w:rPr>
        <w:tab/>
        <w:t>2</w:t>
      </w:r>
      <w:r w:rsidR="0012709B">
        <w:rPr>
          <w:lang w:val="fr-FR"/>
        </w:rPr>
        <w:t>2</w:t>
      </w:r>
    </w:p>
    <w:p w14:paraId="0304004A" w14:textId="77777777" w:rsidR="00077208" w:rsidRPr="00355103" w:rsidRDefault="00077208" w:rsidP="00077208">
      <w:pPr>
        <w:tabs>
          <w:tab w:val="right" w:pos="850"/>
          <w:tab w:val="right" w:leader="dot" w:pos="8787"/>
          <w:tab w:val="right" w:pos="9638"/>
        </w:tabs>
        <w:spacing w:after="120"/>
        <w:ind w:left="1134" w:hanging="1134"/>
        <w:rPr>
          <w:lang w:val="fr-FR"/>
        </w:rPr>
      </w:pPr>
      <w:r w:rsidRPr="00355103">
        <w:rPr>
          <w:lang w:val="fr-FR"/>
        </w:rPr>
        <w:tab/>
        <w:t>11.</w:t>
      </w:r>
      <w:r w:rsidRPr="00355103">
        <w:rPr>
          <w:lang w:val="fr-FR"/>
        </w:rPr>
        <w:tab/>
      </w:r>
      <w:r w:rsidRPr="00C3652E">
        <w:rPr>
          <w:lang w:val="fr-FR"/>
        </w:rPr>
        <w:t>Noms et adresses des services techniques chargés des essais d</w:t>
      </w:r>
      <w:r>
        <w:rPr>
          <w:lang w:val="fr-FR"/>
        </w:rPr>
        <w:t>’</w:t>
      </w:r>
      <w:r w:rsidRPr="00C3652E">
        <w:rPr>
          <w:lang w:val="fr-FR"/>
        </w:rPr>
        <w:t xml:space="preserve">homologation </w:t>
      </w:r>
      <w:r>
        <w:rPr>
          <w:lang w:val="fr-FR"/>
        </w:rPr>
        <w:br/>
      </w:r>
      <w:r w:rsidRPr="00C3652E">
        <w:rPr>
          <w:lang w:val="fr-FR"/>
        </w:rPr>
        <w:t>et des autorités d</w:t>
      </w:r>
      <w:r>
        <w:rPr>
          <w:lang w:val="fr-FR"/>
        </w:rPr>
        <w:t>’</w:t>
      </w:r>
      <w:r w:rsidRPr="00C3652E">
        <w:rPr>
          <w:lang w:val="fr-FR"/>
        </w:rPr>
        <w:t>homologation de type</w:t>
      </w:r>
      <w:r w:rsidRPr="00355103">
        <w:rPr>
          <w:lang w:val="fr-FR"/>
        </w:rPr>
        <w:tab/>
      </w:r>
      <w:r w:rsidRPr="00355103">
        <w:rPr>
          <w:lang w:val="fr-FR"/>
        </w:rPr>
        <w:tab/>
        <w:t>22</w:t>
      </w:r>
    </w:p>
    <w:p w14:paraId="4B8BBCB9" w14:textId="77777777" w:rsidR="00077208" w:rsidRPr="00355103" w:rsidRDefault="00077208" w:rsidP="00077208">
      <w:pPr>
        <w:tabs>
          <w:tab w:val="right" w:pos="850"/>
          <w:tab w:val="right" w:leader="dot" w:pos="8787"/>
          <w:tab w:val="right" w:pos="9638"/>
        </w:tabs>
        <w:spacing w:after="120"/>
        <w:ind w:left="1134" w:hanging="1134"/>
        <w:rPr>
          <w:lang w:val="fr-FR"/>
        </w:rPr>
      </w:pPr>
      <w:r w:rsidRPr="00355103">
        <w:rPr>
          <w:lang w:val="fr-FR"/>
        </w:rPr>
        <w:tab/>
        <w:t>12.</w:t>
      </w:r>
      <w:r w:rsidRPr="00355103">
        <w:rPr>
          <w:lang w:val="fr-FR"/>
        </w:rPr>
        <w:tab/>
      </w:r>
      <w:r w:rsidRPr="00C3652E">
        <w:rPr>
          <w:lang w:val="fr-FR"/>
        </w:rPr>
        <w:t>Dispositions transitoires</w:t>
      </w:r>
      <w:r w:rsidRPr="00355103">
        <w:rPr>
          <w:lang w:val="fr-FR"/>
        </w:rPr>
        <w:tab/>
      </w:r>
      <w:r w:rsidRPr="00355103">
        <w:rPr>
          <w:lang w:val="fr-FR"/>
        </w:rPr>
        <w:tab/>
        <w:t>22</w:t>
      </w:r>
    </w:p>
    <w:p w14:paraId="4AD3D4A2" w14:textId="77777777" w:rsidR="00077208" w:rsidRPr="00355103" w:rsidRDefault="00077208" w:rsidP="00077208">
      <w:pPr>
        <w:tabs>
          <w:tab w:val="right" w:pos="850"/>
        </w:tabs>
        <w:spacing w:after="120"/>
        <w:rPr>
          <w:lang w:val="fr-FR"/>
        </w:rPr>
      </w:pPr>
      <w:r w:rsidRPr="00355103">
        <w:rPr>
          <w:lang w:val="fr-FR"/>
        </w:rPr>
        <w:tab/>
        <w:t>Annexes</w:t>
      </w:r>
    </w:p>
    <w:p w14:paraId="3B912A03" w14:textId="62BF2C57" w:rsidR="00077208" w:rsidRPr="00355103" w:rsidRDefault="00077208" w:rsidP="00077208">
      <w:pPr>
        <w:tabs>
          <w:tab w:val="right" w:pos="850"/>
          <w:tab w:val="right" w:leader="dot" w:pos="8787"/>
          <w:tab w:val="right" w:pos="9638"/>
        </w:tabs>
        <w:spacing w:after="120"/>
        <w:ind w:left="1134" w:hanging="1134"/>
        <w:rPr>
          <w:lang w:val="fr-FR"/>
        </w:rPr>
      </w:pPr>
      <w:r w:rsidRPr="00355103">
        <w:rPr>
          <w:lang w:val="fr-FR"/>
        </w:rPr>
        <w:tab/>
        <w:t>1.</w:t>
      </w:r>
      <w:r w:rsidRPr="00355103">
        <w:rPr>
          <w:lang w:val="fr-FR"/>
        </w:rPr>
        <w:tab/>
      </w:r>
      <w:r w:rsidRPr="00C3652E">
        <w:rPr>
          <w:lang w:val="fr-FR"/>
        </w:rPr>
        <w:t>Communication</w:t>
      </w:r>
      <w:r w:rsidRPr="00355103">
        <w:rPr>
          <w:lang w:val="fr-FR"/>
        </w:rPr>
        <w:tab/>
      </w:r>
      <w:r w:rsidRPr="00355103">
        <w:rPr>
          <w:lang w:val="fr-FR"/>
        </w:rPr>
        <w:tab/>
        <w:t>2</w:t>
      </w:r>
      <w:r w:rsidR="0012709B">
        <w:rPr>
          <w:lang w:val="fr-FR"/>
        </w:rPr>
        <w:t>4</w:t>
      </w:r>
    </w:p>
    <w:p w14:paraId="4B0582CA" w14:textId="4AB5EB1F" w:rsidR="00077208" w:rsidRPr="00355103" w:rsidRDefault="00077208" w:rsidP="00077208">
      <w:pPr>
        <w:tabs>
          <w:tab w:val="right" w:pos="850"/>
          <w:tab w:val="right" w:leader="dot" w:pos="8787"/>
          <w:tab w:val="right" w:pos="9638"/>
        </w:tabs>
        <w:spacing w:after="120"/>
        <w:ind w:left="1134" w:hanging="1134"/>
        <w:rPr>
          <w:lang w:val="fr-FR"/>
        </w:rPr>
      </w:pPr>
      <w:r w:rsidRPr="00355103">
        <w:rPr>
          <w:lang w:val="fr-FR"/>
        </w:rPr>
        <w:tab/>
        <w:t>2.</w:t>
      </w:r>
      <w:r w:rsidRPr="00355103">
        <w:rPr>
          <w:lang w:val="fr-FR"/>
        </w:rPr>
        <w:tab/>
      </w:r>
      <w:r>
        <w:rPr>
          <w:lang w:val="fr-FR"/>
        </w:rPr>
        <w:t>Exemple de marque d’homologation</w:t>
      </w:r>
      <w:r w:rsidRPr="00355103">
        <w:rPr>
          <w:lang w:val="fr-FR"/>
        </w:rPr>
        <w:tab/>
      </w:r>
      <w:r w:rsidRPr="00355103">
        <w:rPr>
          <w:lang w:val="fr-FR"/>
        </w:rPr>
        <w:tab/>
        <w:t>2</w:t>
      </w:r>
      <w:r w:rsidR="0012709B">
        <w:rPr>
          <w:lang w:val="fr-FR"/>
        </w:rPr>
        <w:t>5</w:t>
      </w:r>
    </w:p>
    <w:p w14:paraId="2D776716" w14:textId="54BA2734" w:rsidR="00077208" w:rsidRPr="00355103" w:rsidRDefault="00077208" w:rsidP="00077208">
      <w:pPr>
        <w:tabs>
          <w:tab w:val="right" w:pos="850"/>
          <w:tab w:val="right" w:leader="dot" w:pos="8787"/>
          <w:tab w:val="right" w:pos="9638"/>
        </w:tabs>
        <w:spacing w:after="120"/>
        <w:ind w:left="1134" w:hanging="1134"/>
        <w:rPr>
          <w:lang w:val="fr-FR"/>
        </w:rPr>
      </w:pPr>
      <w:r w:rsidRPr="00355103">
        <w:rPr>
          <w:lang w:val="fr-FR"/>
        </w:rPr>
        <w:tab/>
        <w:t>3.</w:t>
      </w:r>
      <w:r w:rsidRPr="00355103">
        <w:rPr>
          <w:lang w:val="fr-FR"/>
        </w:rPr>
        <w:tab/>
      </w:r>
      <w:r>
        <w:rPr>
          <w:lang w:val="fr-FR"/>
        </w:rPr>
        <w:t>Prescriptions spéciales relatives à la sécurité des systèmes de commande électronique</w:t>
      </w:r>
      <w:r w:rsidRPr="00355103">
        <w:rPr>
          <w:lang w:val="fr-FR"/>
        </w:rPr>
        <w:tab/>
      </w:r>
      <w:r w:rsidRPr="00355103">
        <w:rPr>
          <w:lang w:val="fr-FR"/>
        </w:rPr>
        <w:tab/>
        <w:t>2</w:t>
      </w:r>
      <w:r w:rsidR="0012709B">
        <w:rPr>
          <w:lang w:val="fr-FR"/>
        </w:rPr>
        <w:t>6</w:t>
      </w:r>
    </w:p>
    <w:p w14:paraId="58BA7974" w14:textId="1210724C" w:rsidR="00077208" w:rsidRPr="00355103" w:rsidRDefault="00077208" w:rsidP="00077208">
      <w:pPr>
        <w:tabs>
          <w:tab w:val="right" w:pos="850"/>
          <w:tab w:val="right" w:leader="dot" w:pos="8787"/>
          <w:tab w:val="right" w:pos="9638"/>
        </w:tabs>
        <w:spacing w:after="120"/>
        <w:ind w:left="1134" w:hanging="1134"/>
        <w:rPr>
          <w:lang w:val="fr-FR"/>
        </w:rPr>
      </w:pPr>
      <w:r w:rsidRPr="00355103">
        <w:rPr>
          <w:lang w:val="fr-FR"/>
        </w:rPr>
        <w:tab/>
      </w:r>
      <w:r w:rsidRPr="00355103">
        <w:rPr>
          <w:lang w:val="fr-FR"/>
        </w:rPr>
        <w:tab/>
      </w:r>
      <w:r w:rsidRPr="00C3652E">
        <w:rPr>
          <w:lang w:val="fr-FR"/>
        </w:rPr>
        <w:t>Appendice 1</w:t>
      </w:r>
      <w:r>
        <w:rPr>
          <w:lang w:val="fr-FR"/>
        </w:rPr>
        <w:t xml:space="preserve"> − </w:t>
      </w:r>
      <w:r w:rsidRPr="00C3652E">
        <w:rPr>
          <w:lang w:val="fr-FR"/>
        </w:rPr>
        <w:t>Modèle de rapport d</w:t>
      </w:r>
      <w:r>
        <w:rPr>
          <w:lang w:val="fr-FR"/>
        </w:rPr>
        <w:t>’</w:t>
      </w:r>
      <w:r w:rsidRPr="00C3652E">
        <w:rPr>
          <w:lang w:val="fr-FR"/>
        </w:rPr>
        <w:t>évaluation des systèmes électroniques</w:t>
      </w:r>
      <w:r w:rsidRPr="00355103">
        <w:rPr>
          <w:lang w:val="fr-FR"/>
        </w:rPr>
        <w:tab/>
      </w:r>
      <w:r w:rsidRPr="00355103">
        <w:rPr>
          <w:lang w:val="fr-FR"/>
        </w:rPr>
        <w:tab/>
        <w:t>3</w:t>
      </w:r>
      <w:r w:rsidR="0012709B">
        <w:rPr>
          <w:lang w:val="fr-FR"/>
        </w:rPr>
        <w:t>2</w:t>
      </w:r>
    </w:p>
    <w:p w14:paraId="2F616720" w14:textId="661D485F" w:rsidR="00077208" w:rsidRDefault="00077208" w:rsidP="00077208">
      <w:pPr>
        <w:tabs>
          <w:tab w:val="right" w:pos="850"/>
          <w:tab w:val="right" w:leader="dot" w:pos="8787"/>
          <w:tab w:val="right" w:pos="9638"/>
        </w:tabs>
        <w:spacing w:after="120"/>
        <w:ind w:left="1134" w:hanging="1134"/>
      </w:pPr>
      <w:r w:rsidRPr="00355103">
        <w:rPr>
          <w:lang w:val="fr-FR"/>
        </w:rPr>
        <w:tab/>
      </w:r>
      <w:r w:rsidRPr="00355103">
        <w:rPr>
          <w:lang w:val="fr-FR"/>
        </w:rPr>
        <w:tab/>
      </w:r>
      <w:r w:rsidRPr="00C3652E">
        <w:rPr>
          <w:lang w:val="fr-FR"/>
        </w:rPr>
        <w:t xml:space="preserve">Appendice </w:t>
      </w:r>
      <w:r>
        <w:rPr>
          <w:lang w:val="fr-FR"/>
        </w:rPr>
        <w:t>2 − Essai de réaction intempestive</w:t>
      </w:r>
      <w:r w:rsidRPr="00355103">
        <w:rPr>
          <w:lang w:val="fr-FR"/>
        </w:rPr>
        <w:tab/>
      </w:r>
      <w:r w:rsidRPr="00355103">
        <w:rPr>
          <w:lang w:val="fr-FR"/>
        </w:rPr>
        <w:tab/>
        <w:t>3</w:t>
      </w:r>
      <w:r w:rsidR="0012709B">
        <w:rPr>
          <w:lang w:val="fr-FR"/>
        </w:rPr>
        <w:t>4</w:t>
      </w:r>
    </w:p>
    <w:p w14:paraId="7B5BA8B5" w14:textId="77777777" w:rsidR="00077208" w:rsidRDefault="00077208">
      <w:pPr>
        <w:suppressAutoHyphens w:val="0"/>
        <w:kinsoku/>
        <w:overflowPunct/>
        <w:autoSpaceDE/>
        <w:autoSpaceDN/>
        <w:adjustRightInd/>
        <w:snapToGrid/>
        <w:spacing w:line="240" w:lineRule="auto"/>
      </w:pPr>
    </w:p>
    <w:p w14:paraId="39F12440" w14:textId="3FAA17B1" w:rsidR="009D44BA" w:rsidRDefault="009D44BA">
      <w:pPr>
        <w:suppressAutoHyphens w:val="0"/>
        <w:kinsoku/>
        <w:overflowPunct/>
        <w:autoSpaceDE/>
        <w:autoSpaceDN/>
        <w:adjustRightInd/>
        <w:snapToGrid/>
        <w:spacing w:line="240" w:lineRule="auto"/>
      </w:pPr>
      <w:r>
        <w:br w:type="page"/>
      </w:r>
    </w:p>
    <w:p w14:paraId="605CAC1D" w14:textId="77777777" w:rsidR="00077208" w:rsidRPr="00FD080F" w:rsidRDefault="00077208" w:rsidP="00077208">
      <w:pPr>
        <w:pStyle w:val="HChG"/>
        <w:tabs>
          <w:tab w:val="clear" w:pos="851"/>
        </w:tabs>
        <w:rPr>
          <w:lang w:val="fr-FR"/>
        </w:rPr>
      </w:pPr>
      <w:r w:rsidRPr="00FD080F">
        <w:rPr>
          <w:lang w:val="fr-FR"/>
        </w:rPr>
        <w:lastRenderedPageBreak/>
        <w:tab/>
      </w:r>
      <w:r w:rsidRPr="00FD080F">
        <w:rPr>
          <w:lang w:val="fr-FR"/>
        </w:rPr>
        <w:tab/>
        <w:t>Introduction</w:t>
      </w:r>
    </w:p>
    <w:p w14:paraId="5E43CA79" w14:textId="5FE33A16" w:rsidR="00077208" w:rsidRPr="00355103" w:rsidRDefault="00077208" w:rsidP="00077208">
      <w:pPr>
        <w:pStyle w:val="SingleTxtG"/>
        <w:ind w:left="2268"/>
        <w:rPr>
          <w:lang w:val="fr-FR"/>
        </w:rPr>
      </w:pPr>
      <w:r w:rsidRPr="00FD080F">
        <w:rPr>
          <w:lang w:val="fr-FR"/>
        </w:rPr>
        <w:t>Le présent Règlement, dans sa version originale, visait à établir des prescriptions uniformes pour les systèmes actifs de freinage d</w:t>
      </w:r>
      <w:r>
        <w:rPr>
          <w:lang w:val="fr-FR"/>
        </w:rPr>
        <w:t>’</w:t>
      </w:r>
      <w:r w:rsidRPr="00FD080F">
        <w:rPr>
          <w:lang w:val="fr-FR"/>
        </w:rPr>
        <w:t>urgence (AEBS) installés sur les véhicules automobiles des catégories</w:t>
      </w:r>
      <w:r w:rsidR="00225A1B">
        <w:rPr>
          <w:lang w:val="fr-FR"/>
        </w:rPr>
        <w:t> </w:t>
      </w:r>
      <w:r w:rsidRPr="00FD080F">
        <w:rPr>
          <w:lang w:val="fr-FR"/>
        </w:rPr>
        <w:t>M</w:t>
      </w:r>
      <w:r w:rsidRPr="00FD080F">
        <w:rPr>
          <w:vertAlign w:val="subscript"/>
          <w:lang w:val="fr-FR"/>
        </w:rPr>
        <w:t>2</w:t>
      </w:r>
      <w:r w:rsidRPr="00FD080F">
        <w:rPr>
          <w:lang w:val="fr-FR"/>
        </w:rPr>
        <w:t>, M</w:t>
      </w:r>
      <w:r w:rsidRPr="00FD080F">
        <w:rPr>
          <w:vertAlign w:val="subscript"/>
          <w:lang w:val="fr-FR"/>
        </w:rPr>
        <w:t>3</w:t>
      </w:r>
      <w:r w:rsidRPr="00FD080F">
        <w:rPr>
          <w:lang w:val="fr-FR"/>
        </w:rPr>
        <w:t>, N</w:t>
      </w:r>
      <w:r w:rsidRPr="00FD080F">
        <w:rPr>
          <w:vertAlign w:val="subscript"/>
          <w:lang w:val="fr-FR"/>
        </w:rPr>
        <w:t>2</w:t>
      </w:r>
      <w:r w:rsidRPr="00FD080F">
        <w:rPr>
          <w:lang w:val="fr-FR"/>
        </w:rPr>
        <w:t xml:space="preserve"> et N</w:t>
      </w:r>
      <w:r w:rsidRPr="00FD080F">
        <w:rPr>
          <w:vertAlign w:val="subscript"/>
          <w:lang w:val="fr-FR"/>
        </w:rPr>
        <w:t>3</w:t>
      </w:r>
      <w:r w:rsidRPr="00FD080F">
        <w:rPr>
          <w:lang w:val="fr-FR"/>
        </w:rPr>
        <w:t xml:space="preserve">, </w:t>
      </w:r>
      <w:r w:rsidRPr="00355103">
        <w:rPr>
          <w:lang w:val="fr-FR"/>
        </w:rPr>
        <w:t>principalement utilisés dans des conditions de conduite monotones sur autoroute</w:t>
      </w:r>
      <w:r w:rsidRPr="00FD080F">
        <w:rPr>
          <w:lang w:val="fr-FR"/>
        </w:rPr>
        <w:t xml:space="preserve">. </w:t>
      </w:r>
      <w:r w:rsidRPr="00355103">
        <w:rPr>
          <w:lang w:val="fr-FR"/>
        </w:rPr>
        <w:t>La présente version étend le champ d</w:t>
      </w:r>
      <w:r>
        <w:rPr>
          <w:lang w:val="fr-FR"/>
        </w:rPr>
        <w:t>’</w:t>
      </w:r>
      <w:r w:rsidRPr="00355103">
        <w:rPr>
          <w:lang w:val="fr-FR"/>
        </w:rPr>
        <w:t>application du Règlement à de nouveaux scénarios tels que la conduite urbaine.</w:t>
      </w:r>
    </w:p>
    <w:p w14:paraId="69BB5A0C" w14:textId="2843E6B9" w:rsidR="00077208" w:rsidRPr="00355103" w:rsidRDefault="00077208" w:rsidP="00077208">
      <w:pPr>
        <w:pStyle w:val="SingleTxtG"/>
        <w:ind w:left="2268"/>
        <w:rPr>
          <w:lang w:val="fr-FR"/>
        </w:rPr>
      </w:pPr>
      <w:r w:rsidRPr="00355103">
        <w:rPr>
          <w:lang w:val="fr-FR"/>
        </w:rPr>
        <w:t>S</w:t>
      </w:r>
      <w:r>
        <w:rPr>
          <w:lang w:val="fr-FR"/>
        </w:rPr>
        <w:t>’</w:t>
      </w:r>
      <w:r w:rsidRPr="00355103">
        <w:rPr>
          <w:lang w:val="fr-FR"/>
        </w:rPr>
        <w:t>il est vrai que les catégories de véhicules susmentionnées bénéficieront généralement de l</w:t>
      </w:r>
      <w:r>
        <w:rPr>
          <w:lang w:val="fr-FR"/>
        </w:rPr>
        <w:t>’</w:t>
      </w:r>
      <w:r w:rsidRPr="00355103">
        <w:rPr>
          <w:lang w:val="fr-FR"/>
        </w:rPr>
        <w:t>installation d</w:t>
      </w:r>
      <w:r>
        <w:rPr>
          <w:lang w:val="fr-FR"/>
        </w:rPr>
        <w:t>’</w:t>
      </w:r>
      <w:r w:rsidRPr="00355103">
        <w:rPr>
          <w:lang w:val="fr-FR"/>
        </w:rPr>
        <w:t>un système actif de freinage d</w:t>
      </w:r>
      <w:r>
        <w:rPr>
          <w:lang w:val="fr-FR"/>
        </w:rPr>
        <w:t>’</w:t>
      </w:r>
      <w:r w:rsidRPr="00355103">
        <w:rPr>
          <w:lang w:val="fr-FR"/>
        </w:rPr>
        <w:t>urgence, l</w:t>
      </w:r>
      <w:r>
        <w:rPr>
          <w:lang w:val="fr-FR"/>
        </w:rPr>
        <w:t>’</w:t>
      </w:r>
      <w:r w:rsidRPr="00355103">
        <w:rPr>
          <w:lang w:val="fr-FR"/>
        </w:rPr>
        <w:t>intérêt d</w:t>
      </w:r>
      <w:r>
        <w:rPr>
          <w:lang w:val="fr-FR"/>
        </w:rPr>
        <w:t>’</w:t>
      </w:r>
      <w:r w:rsidRPr="00355103">
        <w:rPr>
          <w:lang w:val="fr-FR"/>
        </w:rPr>
        <w:t>un tel système est douteux pour certaines sous-catégories du fait de leur utilisation particulière (comme par exemple les autobus transportant des passagers debout, c</w:t>
      </w:r>
      <w:r>
        <w:rPr>
          <w:lang w:val="fr-FR"/>
        </w:rPr>
        <w:t>’</w:t>
      </w:r>
      <w:r w:rsidRPr="00355103">
        <w:rPr>
          <w:lang w:val="fr-FR"/>
        </w:rPr>
        <w:t>est-à-dire les véhicules des classes</w:t>
      </w:r>
      <w:r w:rsidR="00225A1B">
        <w:rPr>
          <w:lang w:val="fr-FR"/>
        </w:rPr>
        <w:t> </w:t>
      </w:r>
      <w:r w:rsidRPr="00355103">
        <w:rPr>
          <w:lang w:val="fr-FR"/>
        </w:rPr>
        <w:t>I, II et A, les véhicules de la classe G, les engins de chantier, etc.). Indépendamment de son intérêt, l</w:t>
      </w:r>
      <w:r>
        <w:rPr>
          <w:lang w:val="fr-FR"/>
        </w:rPr>
        <w:t>’</w:t>
      </w:r>
      <w:r w:rsidRPr="00355103">
        <w:rPr>
          <w:lang w:val="fr-FR"/>
        </w:rPr>
        <w:t>installation d</w:t>
      </w:r>
      <w:r>
        <w:rPr>
          <w:lang w:val="fr-FR"/>
        </w:rPr>
        <w:t>’</w:t>
      </w:r>
      <w:r w:rsidRPr="00355103">
        <w:rPr>
          <w:lang w:val="fr-FR"/>
        </w:rPr>
        <w:t>un tel système sur les véhicules d</w:t>
      </w:r>
      <w:r>
        <w:rPr>
          <w:lang w:val="fr-FR"/>
        </w:rPr>
        <w:t>’</w:t>
      </w:r>
      <w:r w:rsidRPr="00355103">
        <w:rPr>
          <w:lang w:val="fr-FR"/>
        </w:rPr>
        <w:t>autres sous-catégories présenterait des difficultés ou serait irréalisable d</w:t>
      </w:r>
      <w:r>
        <w:rPr>
          <w:lang w:val="fr-FR"/>
        </w:rPr>
        <w:t>’</w:t>
      </w:r>
      <w:r w:rsidRPr="00355103">
        <w:rPr>
          <w:lang w:val="fr-FR"/>
        </w:rPr>
        <w:t>un point de vue technique (par exemple le positionnement du détecteur sur les véhicules de la catégorie G, les véhicules de chantier utilisés essentiellement en dehors des routes et sur des chemins caillouteux, les véhicules spéciaux et les véhicules à équipement frontal). Il peut y avoir dans certains cas un risque de freinage d</w:t>
      </w:r>
      <w:r>
        <w:rPr>
          <w:lang w:val="fr-FR"/>
        </w:rPr>
        <w:t>’</w:t>
      </w:r>
      <w:r w:rsidRPr="00355103">
        <w:rPr>
          <w:lang w:val="fr-FR"/>
        </w:rPr>
        <w:t>urgence intempestif en raison de contraintes liées à la conception du véhicule.</w:t>
      </w:r>
    </w:p>
    <w:p w14:paraId="537A733F" w14:textId="77777777" w:rsidR="00077208" w:rsidRPr="00355103" w:rsidRDefault="00077208" w:rsidP="00077208">
      <w:pPr>
        <w:pStyle w:val="SingleTxtG"/>
        <w:ind w:left="2268"/>
        <w:rPr>
          <w:lang w:val="fr-FR"/>
        </w:rPr>
      </w:pPr>
      <w:r w:rsidRPr="00355103">
        <w:rPr>
          <w:lang w:val="fr-FR"/>
        </w:rPr>
        <w:t>Les AEBS sont conçus pour porter une assistance opérationnelle au conducteur dans certaines situations de circulation dangereuses. Les conditions de circulation et les particularités des infrastructures ne peuvent pas toutes être prises en compte pour l</w:t>
      </w:r>
      <w:r>
        <w:rPr>
          <w:lang w:val="fr-FR"/>
        </w:rPr>
        <w:t>’</w:t>
      </w:r>
      <w:r w:rsidRPr="00355103">
        <w:rPr>
          <w:lang w:val="fr-FR"/>
        </w:rPr>
        <w:t>homologation de type dans le cadre du présent Règlement. Il est reconnu que l</w:t>
      </w:r>
      <w:r>
        <w:rPr>
          <w:lang w:val="fr-FR"/>
        </w:rPr>
        <w:t>’</w:t>
      </w:r>
      <w:r w:rsidRPr="00355103">
        <w:rPr>
          <w:lang w:val="fr-FR"/>
        </w:rPr>
        <w:t>efficacité requise par le présent Règlement ne peut pas être obtenue dans toutes les circonstances (l</w:t>
      </w:r>
      <w:r>
        <w:rPr>
          <w:lang w:val="fr-FR"/>
        </w:rPr>
        <w:t>’</w:t>
      </w:r>
      <w:r w:rsidRPr="00355103">
        <w:rPr>
          <w:lang w:val="fr-FR"/>
        </w:rPr>
        <w:t>état du véhicule, l</w:t>
      </w:r>
      <w:r>
        <w:rPr>
          <w:lang w:val="fr-FR"/>
        </w:rPr>
        <w:t>’</w:t>
      </w:r>
      <w:r w:rsidRPr="00355103">
        <w:rPr>
          <w:lang w:val="fr-FR"/>
        </w:rPr>
        <w:t>adhérence à la route, les conditions atmosphériques, le bruit des radars externes, les infrastructures routières dégradées et les conditions de trafic peuvent affecter le fonctionnement du système). Bien que le système doive réagir comme prévu dans les conditions spécifiées, les conditions et aléas du monde réel peuvent avoir une incidence plus grande que prévu sur les performances et ne devraient en aucun cas déclencher des alertes ou freinages intempestifs à une fréquence telle que le conducteur serait tenté de désactiver le système. D</w:t>
      </w:r>
      <w:r>
        <w:rPr>
          <w:lang w:val="fr-FR"/>
        </w:rPr>
        <w:t>’</w:t>
      </w:r>
      <w:r w:rsidRPr="00355103">
        <w:rPr>
          <w:lang w:val="fr-FR"/>
        </w:rPr>
        <w:t>autres conditions ayant une incidence sur les performances pourraient bien faire leur apparition à l</w:t>
      </w:r>
      <w:r>
        <w:rPr>
          <w:lang w:val="fr-FR"/>
        </w:rPr>
        <w:t>’</w:t>
      </w:r>
      <w:r w:rsidRPr="00355103">
        <w:rPr>
          <w:lang w:val="fr-FR"/>
        </w:rPr>
        <w:t>avenir (par exemple, un nouveau type d</w:t>
      </w:r>
      <w:r>
        <w:rPr>
          <w:lang w:val="fr-FR"/>
        </w:rPr>
        <w:t>’</w:t>
      </w:r>
      <w:r w:rsidRPr="00355103">
        <w:rPr>
          <w:lang w:val="fr-FR"/>
        </w:rPr>
        <w:t>infrastructure). La liste pourra être mise à jour à la lumière de l</w:t>
      </w:r>
      <w:r>
        <w:rPr>
          <w:lang w:val="fr-FR"/>
        </w:rPr>
        <w:t>’</w:t>
      </w:r>
      <w:r w:rsidRPr="00355103">
        <w:rPr>
          <w:lang w:val="fr-FR"/>
        </w:rPr>
        <w:t>expérience acquise.</w:t>
      </w:r>
    </w:p>
    <w:p w14:paraId="1BA41F84" w14:textId="77777777" w:rsidR="00077208" w:rsidRPr="00355103" w:rsidRDefault="00077208" w:rsidP="00077208">
      <w:pPr>
        <w:pStyle w:val="SingleTxtG"/>
        <w:ind w:left="2268"/>
        <w:rPr>
          <w:lang w:val="fr-FR"/>
        </w:rPr>
      </w:pPr>
      <w:r w:rsidRPr="00355103">
        <w:rPr>
          <w:lang w:val="fr-FR"/>
        </w:rPr>
        <w:t>Le système doit automatiquement détecter un risque de collision à l</w:t>
      </w:r>
      <w:r>
        <w:rPr>
          <w:lang w:val="fr-FR"/>
        </w:rPr>
        <w:t>’</w:t>
      </w:r>
      <w:r w:rsidRPr="00355103">
        <w:rPr>
          <w:lang w:val="fr-FR"/>
        </w:rPr>
        <w:t>avant du véhicule, que ce soit avec un autre véhicule ou avec un piéton qui traverse la trajectoire du véhicule, le signaler au conducteur et activer le système de freinage du véhicule de façon à freiner ce dernier en vue d</w:t>
      </w:r>
      <w:r>
        <w:rPr>
          <w:lang w:val="fr-FR"/>
        </w:rPr>
        <w:t>’</w:t>
      </w:r>
      <w:r w:rsidRPr="00355103">
        <w:rPr>
          <w:lang w:val="fr-FR"/>
        </w:rPr>
        <w:t>éviter la collision ou d</w:t>
      </w:r>
      <w:r>
        <w:rPr>
          <w:lang w:val="fr-FR"/>
        </w:rPr>
        <w:t>’</w:t>
      </w:r>
      <w:r w:rsidRPr="00355103">
        <w:rPr>
          <w:lang w:val="fr-FR"/>
        </w:rPr>
        <w:t>en atténuer les conséquences.</w:t>
      </w:r>
    </w:p>
    <w:p w14:paraId="0259C673" w14:textId="77777777" w:rsidR="00077208" w:rsidRPr="00355103" w:rsidRDefault="00077208" w:rsidP="00077208">
      <w:pPr>
        <w:pStyle w:val="SingleTxtG"/>
        <w:ind w:left="2268"/>
        <w:rPr>
          <w:lang w:val="fr-FR"/>
        </w:rPr>
      </w:pPr>
      <w:r w:rsidRPr="00355103">
        <w:rPr>
          <w:lang w:val="fr-FR"/>
        </w:rPr>
        <w:t>Le système ne doit fonctionner que dans les situations où le freinage permet d</w:t>
      </w:r>
      <w:r>
        <w:rPr>
          <w:lang w:val="fr-FR"/>
        </w:rPr>
        <w:t>’</w:t>
      </w:r>
      <w:r w:rsidRPr="00355103">
        <w:rPr>
          <w:lang w:val="fr-FR"/>
        </w:rPr>
        <w:t>éviter un accident ou d</w:t>
      </w:r>
      <w:r>
        <w:rPr>
          <w:lang w:val="fr-FR"/>
        </w:rPr>
        <w:t>’</w:t>
      </w:r>
      <w:r w:rsidRPr="00355103">
        <w:rPr>
          <w:lang w:val="fr-FR"/>
        </w:rPr>
        <w:t>en atténuer les conséquences. Il ne devrait pas se déclencher dans des situations de conduite qui ne présentent pas de danger immédiat.</w:t>
      </w:r>
    </w:p>
    <w:p w14:paraId="491EE5CB" w14:textId="77777777" w:rsidR="00077208" w:rsidRPr="00355103" w:rsidRDefault="00077208" w:rsidP="00077208">
      <w:pPr>
        <w:pStyle w:val="SingleTxtG"/>
        <w:ind w:left="2268"/>
        <w:rPr>
          <w:lang w:val="fr-FR"/>
        </w:rPr>
      </w:pPr>
      <w:r w:rsidRPr="00355103">
        <w:rPr>
          <w:lang w:val="fr-FR"/>
        </w:rPr>
        <w:t>En cas de défaillance du système, la sûreté du fonctionnement du véhicule ne doit pas être compromise.</w:t>
      </w:r>
    </w:p>
    <w:p w14:paraId="4162898B" w14:textId="77777777" w:rsidR="00077208" w:rsidRPr="00355103" w:rsidRDefault="00077208" w:rsidP="00077208">
      <w:pPr>
        <w:pStyle w:val="SingleTxtG"/>
        <w:ind w:left="2268"/>
        <w:rPr>
          <w:lang w:val="fr-FR"/>
        </w:rPr>
      </w:pPr>
      <w:r w:rsidRPr="00355103">
        <w:rPr>
          <w:lang w:val="fr-FR"/>
        </w:rPr>
        <w:t>Le système doit produire au minimum un signal acoustique ou haptique, qui peut consister en une forte décélération, de sorte qu</w:t>
      </w:r>
      <w:r>
        <w:rPr>
          <w:lang w:val="fr-FR"/>
        </w:rPr>
        <w:t>’</w:t>
      </w:r>
      <w:r w:rsidRPr="00355103">
        <w:rPr>
          <w:lang w:val="fr-FR"/>
        </w:rPr>
        <w:t>un conducteur inattentif soit prévenu de l</w:t>
      </w:r>
      <w:r>
        <w:rPr>
          <w:lang w:val="fr-FR"/>
        </w:rPr>
        <w:t>’</w:t>
      </w:r>
      <w:r w:rsidRPr="00355103">
        <w:rPr>
          <w:lang w:val="fr-FR"/>
        </w:rPr>
        <w:t>urgence de la situation, s</w:t>
      </w:r>
      <w:r>
        <w:rPr>
          <w:lang w:val="fr-FR"/>
        </w:rPr>
        <w:t>’</w:t>
      </w:r>
      <w:r w:rsidRPr="00355103">
        <w:rPr>
          <w:lang w:val="fr-FR"/>
        </w:rPr>
        <w:t>il reste assez de temps. Dans certaines situations, toutefois, l</w:t>
      </w:r>
      <w:r>
        <w:rPr>
          <w:lang w:val="fr-FR"/>
        </w:rPr>
        <w:t>’</w:t>
      </w:r>
      <w:r w:rsidRPr="00355103">
        <w:rPr>
          <w:lang w:val="fr-FR"/>
        </w:rPr>
        <w:t>avertissement ne peut pas être donné à temps pour que le conducteur puisse réagir de manière appropriée, par exemple en cas de collision avec un piéton ou avec un véhicule aval qui décélère fortement. Dans ces cas, l</w:t>
      </w:r>
      <w:r>
        <w:rPr>
          <w:lang w:val="fr-FR"/>
        </w:rPr>
        <w:t>’</w:t>
      </w:r>
      <w:r w:rsidRPr="00355103">
        <w:rPr>
          <w:lang w:val="fr-FR"/>
        </w:rPr>
        <w:t>avertissement peut être donné au moment où le freinage d</w:t>
      </w:r>
      <w:r>
        <w:rPr>
          <w:lang w:val="fr-FR"/>
        </w:rPr>
        <w:t>’</w:t>
      </w:r>
      <w:r w:rsidRPr="00355103">
        <w:rPr>
          <w:lang w:val="fr-FR"/>
        </w:rPr>
        <w:t>urgence est déclenché.</w:t>
      </w:r>
    </w:p>
    <w:p w14:paraId="7C438072" w14:textId="77777777" w:rsidR="00077208" w:rsidRPr="00355103" w:rsidRDefault="00077208" w:rsidP="00077208">
      <w:pPr>
        <w:pStyle w:val="SingleTxtG"/>
        <w:ind w:left="2268"/>
        <w:rPr>
          <w:lang w:val="fr-FR"/>
        </w:rPr>
      </w:pPr>
      <w:r w:rsidRPr="00355103">
        <w:rPr>
          <w:lang w:val="fr-FR"/>
        </w:rPr>
        <w:t>Pendant le fonctionnement du système (phases d</w:t>
      </w:r>
      <w:r>
        <w:rPr>
          <w:lang w:val="fr-FR"/>
        </w:rPr>
        <w:t>’</w:t>
      </w:r>
      <w:r w:rsidRPr="00355103">
        <w:rPr>
          <w:lang w:val="fr-FR"/>
        </w:rPr>
        <w:t>avertissement et de freinage d</w:t>
      </w:r>
      <w:r>
        <w:rPr>
          <w:lang w:val="fr-FR"/>
        </w:rPr>
        <w:t>’</w:t>
      </w:r>
      <w:r w:rsidRPr="00355103">
        <w:rPr>
          <w:lang w:val="fr-FR"/>
        </w:rPr>
        <w:t>urgence), le conducteur doit pouvoir reprendre le contrôle du véhicule à tout moment par une action consciente, par exemple un rétrogradage forcé (</w:t>
      </w:r>
      <w:r w:rsidRPr="00355103">
        <w:rPr>
          <w:i/>
          <w:iCs/>
          <w:lang w:val="fr-FR"/>
        </w:rPr>
        <w:t>kickdown</w:t>
      </w:r>
      <w:r w:rsidRPr="00355103">
        <w:rPr>
          <w:lang w:val="fr-FR"/>
        </w:rPr>
        <w:t>) ou une embardée suffisamment importante pour éviter le danger.</w:t>
      </w:r>
    </w:p>
    <w:p w14:paraId="44A38548" w14:textId="5465B5EE" w:rsidR="00077208" w:rsidRPr="00355103" w:rsidRDefault="00077208" w:rsidP="00077208">
      <w:pPr>
        <w:pStyle w:val="SingleTxtG"/>
        <w:ind w:left="2268"/>
        <w:rPr>
          <w:lang w:val="fr-FR"/>
        </w:rPr>
      </w:pPr>
      <w:r w:rsidRPr="00355103">
        <w:rPr>
          <w:lang w:val="fr-FR"/>
        </w:rPr>
        <w:t>Si, du point de vue de la sécurité routière, il serait bon d</w:t>
      </w:r>
      <w:r>
        <w:rPr>
          <w:lang w:val="fr-FR"/>
        </w:rPr>
        <w:t>’</w:t>
      </w:r>
      <w:r w:rsidRPr="00355103">
        <w:rPr>
          <w:lang w:val="fr-FR"/>
        </w:rPr>
        <w:t>exiger la prévention automatique des collisions pour tous les véhicules lourds jusqu</w:t>
      </w:r>
      <w:r>
        <w:rPr>
          <w:lang w:val="fr-FR"/>
        </w:rPr>
        <w:t>’</w:t>
      </w:r>
      <w:r w:rsidRPr="00355103">
        <w:rPr>
          <w:lang w:val="fr-FR"/>
        </w:rPr>
        <w:t>à leur vitesse de conduite maximale, la nécessité d</w:t>
      </w:r>
      <w:r>
        <w:rPr>
          <w:lang w:val="fr-FR"/>
        </w:rPr>
        <w:t>’</w:t>
      </w:r>
      <w:r w:rsidRPr="00355103">
        <w:rPr>
          <w:lang w:val="fr-FR"/>
        </w:rPr>
        <w:t>éviter le déclenchement injustifié de l</w:t>
      </w:r>
      <w:r>
        <w:rPr>
          <w:lang w:val="fr-FR"/>
        </w:rPr>
        <w:t>’</w:t>
      </w:r>
      <w:r w:rsidRPr="00355103">
        <w:rPr>
          <w:lang w:val="fr-FR"/>
        </w:rPr>
        <w:t xml:space="preserve">AEBS empêche actuellement une exploitation optimale de ces systèmes. La présente révision du Règlement ONU </w:t>
      </w:r>
      <w:r w:rsidRPr="00355103">
        <w:rPr>
          <w:rFonts w:eastAsia="MS Mincho"/>
          <w:szCs w:val="22"/>
          <w:lang w:val="fr-FR"/>
        </w:rPr>
        <w:t>n</w:t>
      </w:r>
      <w:r w:rsidRPr="00355103">
        <w:rPr>
          <w:rFonts w:eastAsia="MS Mincho"/>
          <w:szCs w:val="22"/>
          <w:vertAlign w:val="superscript"/>
          <w:lang w:val="fr-FR"/>
        </w:rPr>
        <w:t>o</w:t>
      </w:r>
      <w:r w:rsidRPr="00355103">
        <w:rPr>
          <w:lang w:val="fr-FR"/>
        </w:rPr>
        <w:t> 131 est proposée à la lumière des progrès fulgurants qui ont été faits au cours des années</w:t>
      </w:r>
      <w:r w:rsidR="00225A1B">
        <w:rPr>
          <w:lang w:val="fr-FR"/>
        </w:rPr>
        <w:t> </w:t>
      </w:r>
      <w:r w:rsidRPr="00355103">
        <w:rPr>
          <w:lang w:val="fr-FR"/>
        </w:rPr>
        <w:t>2010 en ce qui concerne la capacité des systèmes actifs de sécurité dans leur ensemble à éviter ou à atténuer les collisions avec un éventail de plus en plus varié de personnes et d</w:t>
      </w:r>
      <w:r>
        <w:rPr>
          <w:lang w:val="fr-FR"/>
        </w:rPr>
        <w:t>’</w:t>
      </w:r>
      <w:r w:rsidRPr="00355103">
        <w:rPr>
          <w:lang w:val="fr-FR"/>
        </w:rPr>
        <w:t>objets.</w:t>
      </w:r>
    </w:p>
    <w:p w14:paraId="503CFC56" w14:textId="77777777" w:rsidR="00077208" w:rsidRPr="00355103" w:rsidRDefault="00077208" w:rsidP="00077208">
      <w:pPr>
        <w:pStyle w:val="SingleTxtG"/>
        <w:ind w:left="2268"/>
        <w:rPr>
          <w:lang w:val="fr-FR"/>
        </w:rPr>
      </w:pPr>
      <w:r w:rsidRPr="00355103">
        <w:rPr>
          <w:lang w:val="fr-FR"/>
        </w:rPr>
        <w:t xml:space="preserve">Nous devrions avoir pour ambition de produire des AEBS pour les véhicules lourds qui aillent au-delà des prescriptions de la version actuelle du Règlement ONU </w:t>
      </w:r>
      <w:r w:rsidRPr="00355103">
        <w:rPr>
          <w:rFonts w:eastAsia="MS Mincho"/>
          <w:szCs w:val="22"/>
          <w:lang w:val="fr-FR"/>
        </w:rPr>
        <w:t>n</w:t>
      </w:r>
      <w:r w:rsidRPr="00355103">
        <w:rPr>
          <w:rFonts w:eastAsia="MS Mincho"/>
          <w:szCs w:val="22"/>
          <w:vertAlign w:val="superscript"/>
          <w:lang w:val="fr-FR"/>
        </w:rPr>
        <w:t>o</w:t>
      </w:r>
      <w:r w:rsidRPr="00355103">
        <w:rPr>
          <w:lang w:val="fr-FR"/>
        </w:rPr>
        <w:t> 131 et permettent d</w:t>
      </w:r>
      <w:r>
        <w:rPr>
          <w:lang w:val="fr-FR"/>
        </w:rPr>
        <w:t>’</w:t>
      </w:r>
      <w:r w:rsidRPr="00355103">
        <w:rPr>
          <w:lang w:val="fr-FR"/>
        </w:rPr>
        <w:t>éviter les accidents avec d</w:t>
      </w:r>
      <w:r>
        <w:rPr>
          <w:lang w:val="fr-FR"/>
        </w:rPr>
        <w:t>’</w:t>
      </w:r>
      <w:r w:rsidRPr="00355103">
        <w:rPr>
          <w:lang w:val="fr-FR"/>
        </w:rPr>
        <w:t>autres véhicules jusqu</w:t>
      </w:r>
      <w:r>
        <w:rPr>
          <w:lang w:val="fr-FR"/>
        </w:rPr>
        <w:t>’</w:t>
      </w:r>
      <w:r w:rsidRPr="00355103">
        <w:rPr>
          <w:lang w:val="fr-FR"/>
        </w:rPr>
        <w:t>à la vitesse maximale de conduite, d</w:t>
      </w:r>
      <w:r>
        <w:rPr>
          <w:lang w:val="fr-FR"/>
        </w:rPr>
        <w:t>’</w:t>
      </w:r>
      <w:r w:rsidRPr="00355103">
        <w:rPr>
          <w:lang w:val="fr-FR"/>
        </w:rPr>
        <w:t>éviter les accidents avec les piétons jusqu</w:t>
      </w:r>
      <w:r>
        <w:rPr>
          <w:lang w:val="fr-FR"/>
        </w:rPr>
        <w:t>’</w:t>
      </w:r>
      <w:r w:rsidRPr="00355103">
        <w:rPr>
          <w:lang w:val="fr-FR"/>
        </w:rPr>
        <w:t xml:space="preserve">à des vitesses comparables à celles fixées pour les voitures particulières (voir Règlement ONU </w:t>
      </w:r>
      <w:r w:rsidRPr="00355103">
        <w:rPr>
          <w:rFonts w:eastAsia="MS Mincho"/>
          <w:szCs w:val="22"/>
          <w:lang w:val="fr-FR"/>
        </w:rPr>
        <w:t>n</w:t>
      </w:r>
      <w:r w:rsidRPr="00355103">
        <w:rPr>
          <w:rFonts w:eastAsia="MS Mincho"/>
          <w:szCs w:val="22"/>
          <w:vertAlign w:val="superscript"/>
          <w:lang w:val="fr-FR"/>
        </w:rPr>
        <w:t>o</w:t>
      </w:r>
      <w:r w:rsidRPr="00355103">
        <w:rPr>
          <w:lang w:val="fr-FR"/>
        </w:rPr>
        <w:t> 152) et d</w:t>
      </w:r>
      <w:r>
        <w:rPr>
          <w:lang w:val="fr-FR"/>
        </w:rPr>
        <w:t>’</w:t>
      </w:r>
      <w:r w:rsidRPr="00355103">
        <w:rPr>
          <w:lang w:val="fr-FR"/>
        </w:rPr>
        <w:t>éviter les collisions avec les bicyclettes. Pour se donner les moyens d</w:t>
      </w:r>
      <w:r>
        <w:rPr>
          <w:lang w:val="fr-FR"/>
        </w:rPr>
        <w:t>’</w:t>
      </w:r>
      <w:r w:rsidRPr="00355103">
        <w:rPr>
          <w:lang w:val="fr-FR"/>
        </w:rPr>
        <w:t>une telle ambition, il importe de suivre de près l</w:t>
      </w:r>
      <w:r>
        <w:rPr>
          <w:lang w:val="fr-FR"/>
        </w:rPr>
        <w:t>’</w:t>
      </w:r>
      <w:r w:rsidRPr="00355103">
        <w:rPr>
          <w:lang w:val="fr-FR"/>
        </w:rPr>
        <w:t>avancement de la technologie et d</w:t>
      </w:r>
      <w:r>
        <w:rPr>
          <w:lang w:val="fr-FR"/>
        </w:rPr>
        <w:t>’</w:t>
      </w:r>
      <w:r w:rsidRPr="00355103">
        <w:rPr>
          <w:lang w:val="fr-FR"/>
        </w:rPr>
        <w:t>adapter régulièrement les prescriptions du présent Règlement, le cas échéant.</w:t>
      </w:r>
      <w:bookmarkStart w:id="0" w:name="_Toc530068541"/>
    </w:p>
    <w:p w14:paraId="4EA95FA2" w14:textId="77777777" w:rsidR="00077208" w:rsidRPr="00355103" w:rsidRDefault="00077208" w:rsidP="00077208">
      <w:pPr>
        <w:pStyle w:val="HChG"/>
        <w:ind w:left="2268"/>
        <w:rPr>
          <w:lang w:val="fr-FR"/>
        </w:rPr>
      </w:pPr>
      <w:r w:rsidRPr="002B0F3A">
        <w:rPr>
          <w:lang w:val="fr-FR"/>
        </w:rPr>
        <w:t>1.</w:t>
      </w:r>
      <w:r w:rsidRPr="002B0F3A">
        <w:rPr>
          <w:lang w:val="fr-FR"/>
        </w:rPr>
        <w:tab/>
      </w:r>
      <w:r w:rsidRPr="002B0F3A">
        <w:rPr>
          <w:lang w:val="fr-FR"/>
        </w:rPr>
        <w:tab/>
      </w:r>
      <w:r w:rsidRPr="00355103">
        <w:rPr>
          <w:lang w:val="fr-FR" w:eastAsia="ru-RU"/>
        </w:rPr>
        <w:t>Domaine</w:t>
      </w:r>
      <w:r w:rsidRPr="002B0F3A">
        <w:rPr>
          <w:lang w:val="fr-FR"/>
        </w:rPr>
        <w:t xml:space="preserve"> d</w:t>
      </w:r>
      <w:r>
        <w:rPr>
          <w:lang w:val="fr-FR"/>
        </w:rPr>
        <w:t>’</w:t>
      </w:r>
      <w:r w:rsidRPr="002B0F3A">
        <w:rPr>
          <w:lang w:val="fr-FR"/>
        </w:rPr>
        <w:t>application</w:t>
      </w:r>
      <w:bookmarkEnd w:id="0"/>
    </w:p>
    <w:p w14:paraId="52C6B55F" w14:textId="16B516A9" w:rsidR="00077208" w:rsidRPr="00C3652E" w:rsidRDefault="00077208" w:rsidP="00077208">
      <w:pPr>
        <w:pStyle w:val="SingleTxtG"/>
        <w:ind w:leftChars="1134" w:left="2268"/>
        <w:rPr>
          <w:rFonts w:asciiTheme="majorBidi" w:hAnsiTheme="majorBidi"/>
          <w:lang w:val="fr-FR"/>
        </w:rPr>
      </w:pPr>
      <w:r w:rsidRPr="002B0F3A">
        <w:rPr>
          <w:lang w:val="fr-FR"/>
        </w:rPr>
        <w:t>Le présent Règlement s</w:t>
      </w:r>
      <w:r>
        <w:rPr>
          <w:lang w:val="fr-FR"/>
        </w:rPr>
        <w:t>’</w:t>
      </w:r>
      <w:r w:rsidRPr="002B0F3A">
        <w:rPr>
          <w:lang w:val="fr-FR"/>
        </w:rPr>
        <w:t>applique à l</w:t>
      </w:r>
      <w:r>
        <w:rPr>
          <w:lang w:val="fr-FR"/>
        </w:rPr>
        <w:t>’</w:t>
      </w:r>
      <w:r w:rsidRPr="002B0F3A">
        <w:rPr>
          <w:lang w:val="fr-FR"/>
        </w:rPr>
        <w:t>homologation* des véhicules des catégories</w:t>
      </w:r>
      <w:r w:rsidR="00225A1B">
        <w:rPr>
          <w:lang w:val="fr-FR"/>
        </w:rPr>
        <w:t> </w:t>
      </w:r>
      <w:r w:rsidRPr="002B0F3A">
        <w:rPr>
          <w:lang w:val="fr-FR"/>
        </w:rPr>
        <w:t>M</w:t>
      </w:r>
      <w:r w:rsidRPr="002B0F3A">
        <w:rPr>
          <w:vertAlign w:val="subscript"/>
          <w:lang w:val="fr-FR"/>
        </w:rPr>
        <w:t>2</w:t>
      </w:r>
      <w:r w:rsidRPr="002B0F3A">
        <w:rPr>
          <w:lang w:val="fr-FR"/>
        </w:rPr>
        <w:t>, M</w:t>
      </w:r>
      <w:r w:rsidRPr="002B0F3A">
        <w:rPr>
          <w:vertAlign w:val="subscript"/>
          <w:lang w:val="fr-FR"/>
        </w:rPr>
        <w:t>3</w:t>
      </w:r>
      <w:r w:rsidRPr="002B0F3A">
        <w:rPr>
          <w:lang w:val="fr-FR"/>
        </w:rPr>
        <w:t>, N</w:t>
      </w:r>
      <w:r w:rsidRPr="002B0F3A">
        <w:rPr>
          <w:vertAlign w:val="subscript"/>
          <w:lang w:val="fr-FR"/>
        </w:rPr>
        <w:t>2</w:t>
      </w:r>
      <w:r w:rsidRPr="002B0F3A">
        <w:rPr>
          <w:lang w:val="fr-FR"/>
        </w:rPr>
        <w:t xml:space="preserve"> et N</w:t>
      </w:r>
      <w:r w:rsidRPr="002B0F3A">
        <w:rPr>
          <w:vertAlign w:val="subscript"/>
          <w:lang w:val="fr-FR"/>
        </w:rPr>
        <w:t>3</w:t>
      </w:r>
      <w:r w:rsidRPr="002B0F3A">
        <w:rPr>
          <w:rStyle w:val="Appelnotedebasdep"/>
        </w:rPr>
        <w:footnoteReference w:id="3"/>
      </w:r>
      <w:r w:rsidRPr="002B0F3A">
        <w:rPr>
          <w:lang w:val="fr-FR"/>
        </w:rPr>
        <w:t xml:space="preserve"> en ce qui concerne les systèmes embarqués visant à :</w:t>
      </w:r>
    </w:p>
    <w:p w14:paraId="2C28F074" w14:textId="77777777" w:rsidR="00077208" w:rsidRPr="0075564B" w:rsidRDefault="00077208" w:rsidP="00077208">
      <w:pPr>
        <w:pStyle w:val="SingleTxtG"/>
        <w:ind w:leftChars="1134" w:left="2835" w:hanging="567"/>
        <w:rPr>
          <w:rFonts w:asciiTheme="majorBidi" w:hAnsiTheme="majorBidi"/>
          <w:lang w:val="fr-FR"/>
        </w:rPr>
      </w:pPr>
      <w:r w:rsidRPr="00C3652E">
        <w:rPr>
          <w:lang w:val="fr-FR"/>
        </w:rPr>
        <w:t>a)</w:t>
      </w:r>
      <w:r w:rsidRPr="00C3652E">
        <w:rPr>
          <w:lang w:val="fr-FR"/>
        </w:rPr>
        <w:tab/>
        <w:t>Éviter un choc contre l</w:t>
      </w:r>
      <w:r>
        <w:rPr>
          <w:lang w:val="fr-FR"/>
        </w:rPr>
        <w:t>’</w:t>
      </w:r>
      <w:r w:rsidRPr="00C3652E">
        <w:rPr>
          <w:lang w:val="fr-FR"/>
        </w:rPr>
        <w:t>arrière d</w:t>
      </w:r>
      <w:r>
        <w:rPr>
          <w:lang w:val="fr-FR"/>
        </w:rPr>
        <w:t>’</w:t>
      </w:r>
      <w:r w:rsidRPr="00C3652E">
        <w:rPr>
          <w:lang w:val="fr-FR"/>
        </w:rPr>
        <w:t xml:space="preserve">un véhicule situé dans la même voie </w:t>
      </w:r>
      <w:r w:rsidRPr="0075564B">
        <w:rPr>
          <w:rFonts w:asciiTheme="majorBidi" w:hAnsiTheme="majorBidi"/>
          <w:lang w:val="fr-FR"/>
        </w:rPr>
        <w:t>ou en réduire l</w:t>
      </w:r>
      <w:r>
        <w:rPr>
          <w:rFonts w:asciiTheme="majorBidi" w:hAnsiTheme="majorBidi"/>
          <w:lang w:val="fr-FR"/>
        </w:rPr>
        <w:t>’</w:t>
      </w:r>
      <w:r w:rsidRPr="0075564B">
        <w:rPr>
          <w:rFonts w:asciiTheme="majorBidi" w:hAnsiTheme="majorBidi"/>
          <w:lang w:val="fr-FR"/>
        </w:rPr>
        <w:t>impact</w:t>
      </w:r>
      <w:r>
        <w:rPr>
          <w:rFonts w:asciiTheme="majorBidi" w:hAnsiTheme="majorBidi"/>
          <w:lang w:val="fr-FR"/>
        </w:rPr>
        <w:t> ;</w:t>
      </w:r>
    </w:p>
    <w:p w14:paraId="399D5E0B" w14:textId="77777777" w:rsidR="00077208" w:rsidRPr="00C3652E" w:rsidRDefault="00077208" w:rsidP="00077208">
      <w:pPr>
        <w:pStyle w:val="SingleTxtG"/>
        <w:ind w:leftChars="1134" w:left="2835" w:hanging="567"/>
        <w:rPr>
          <w:rFonts w:asciiTheme="majorBidi" w:hAnsiTheme="majorBidi"/>
          <w:lang w:val="fr-FR"/>
        </w:rPr>
      </w:pPr>
      <w:r w:rsidRPr="00C3652E">
        <w:rPr>
          <w:lang w:val="fr-FR"/>
        </w:rPr>
        <w:t>b)</w:t>
      </w:r>
      <w:r w:rsidRPr="00C3652E">
        <w:rPr>
          <w:lang w:val="fr-FR"/>
        </w:rPr>
        <w:tab/>
      </w:r>
      <w:r w:rsidRPr="0075564B">
        <w:rPr>
          <w:rFonts w:asciiTheme="majorBidi" w:hAnsiTheme="majorBidi"/>
          <w:lang w:val="fr-FR"/>
        </w:rPr>
        <w:t>Éviter</w:t>
      </w:r>
      <w:r w:rsidRPr="00C3652E">
        <w:rPr>
          <w:lang w:val="fr-FR"/>
        </w:rPr>
        <w:t xml:space="preserve"> un choc contre un piéton, ou en réduire l</w:t>
      </w:r>
      <w:r>
        <w:rPr>
          <w:lang w:val="fr-FR"/>
        </w:rPr>
        <w:t>’</w:t>
      </w:r>
      <w:r w:rsidRPr="00C3652E">
        <w:rPr>
          <w:lang w:val="fr-FR"/>
        </w:rPr>
        <w:t>impact*.</w:t>
      </w:r>
    </w:p>
    <w:p w14:paraId="652DA5E8" w14:textId="6209F706" w:rsidR="00077208" w:rsidRPr="00C3652E" w:rsidRDefault="00077208" w:rsidP="00077208">
      <w:pPr>
        <w:pStyle w:val="SingleTxtG"/>
        <w:ind w:leftChars="1134" w:left="2268"/>
        <w:jc w:val="left"/>
        <w:rPr>
          <w:rFonts w:asciiTheme="majorBidi" w:hAnsiTheme="majorBidi"/>
          <w:sz w:val="18"/>
          <w:lang w:val="fr-FR"/>
        </w:rPr>
      </w:pPr>
      <w:r w:rsidRPr="00C3652E">
        <w:rPr>
          <w:lang w:val="fr-FR"/>
        </w:rPr>
        <w:t xml:space="preserve">* </w:t>
      </w:r>
      <w:r w:rsidR="00225A1B">
        <w:rPr>
          <w:lang w:val="fr-FR"/>
        </w:rPr>
        <w:t xml:space="preserve"> </w:t>
      </w:r>
      <w:r w:rsidRPr="00C3652E">
        <w:rPr>
          <w:sz w:val="18"/>
          <w:szCs w:val="18"/>
          <w:lang w:val="fr-FR"/>
        </w:rPr>
        <w:t>Pour les véhicules de la catégorie</w:t>
      </w:r>
      <w:r w:rsidR="00225A1B">
        <w:rPr>
          <w:sz w:val="18"/>
          <w:szCs w:val="18"/>
          <w:lang w:val="fr-FR"/>
        </w:rPr>
        <w:t> </w:t>
      </w:r>
      <w:r w:rsidRPr="00C3652E">
        <w:rPr>
          <w:sz w:val="18"/>
          <w:szCs w:val="18"/>
          <w:lang w:val="fr-FR"/>
        </w:rPr>
        <w:t>M</w:t>
      </w:r>
      <w:r w:rsidRPr="00C3652E">
        <w:rPr>
          <w:sz w:val="18"/>
          <w:szCs w:val="18"/>
          <w:vertAlign w:val="subscript"/>
          <w:lang w:val="fr-FR"/>
        </w:rPr>
        <w:t>2</w:t>
      </w:r>
      <w:r w:rsidRPr="00C3652E">
        <w:rPr>
          <w:sz w:val="18"/>
          <w:szCs w:val="18"/>
          <w:lang w:val="fr-FR"/>
        </w:rPr>
        <w:t xml:space="preserve"> et pour ceux de la catégorie</w:t>
      </w:r>
      <w:r w:rsidR="00225A1B">
        <w:rPr>
          <w:sz w:val="18"/>
          <w:szCs w:val="18"/>
          <w:lang w:val="fr-FR"/>
        </w:rPr>
        <w:t> </w:t>
      </w:r>
      <w:r w:rsidRPr="00C3652E">
        <w:rPr>
          <w:sz w:val="18"/>
          <w:szCs w:val="18"/>
          <w:lang w:val="fr-FR"/>
        </w:rPr>
        <w:t>M</w:t>
      </w:r>
      <w:r w:rsidRPr="00C3652E">
        <w:rPr>
          <w:sz w:val="18"/>
          <w:szCs w:val="18"/>
          <w:vertAlign w:val="subscript"/>
          <w:lang w:val="fr-FR"/>
        </w:rPr>
        <w:t>3</w:t>
      </w:r>
      <w:r w:rsidRPr="00C3652E">
        <w:rPr>
          <w:sz w:val="18"/>
          <w:szCs w:val="18"/>
          <w:lang w:val="fr-FR"/>
        </w:rPr>
        <w:t>/N</w:t>
      </w:r>
      <w:r w:rsidRPr="00C3652E">
        <w:rPr>
          <w:sz w:val="18"/>
          <w:szCs w:val="18"/>
          <w:vertAlign w:val="subscript"/>
          <w:lang w:val="fr-FR"/>
        </w:rPr>
        <w:t>2</w:t>
      </w:r>
      <w:r w:rsidRPr="00C3652E">
        <w:rPr>
          <w:sz w:val="18"/>
          <w:szCs w:val="18"/>
          <w:lang w:val="fr-FR"/>
        </w:rPr>
        <w:t xml:space="preserve"> d</w:t>
      </w:r>
      <w:r>
        <w:rPr>
          <w:sz w:val="18"/>
          <w:szCs w:val="18"/>
          <w:lang w:val="fr-FR"/>
        </w:rPr>
        <w:t>’</w:t>
      </w:r>
      <w:r w:rsidRPr="00C3652E">
        <w:rPr>
          <w:sz w:val="18"/>
          <w:szCs w:val="18"/>
          <w:lang w:val="fr-FR"/>
        </w:rPr>
        <w:t>un poids maximal inférieur ou égal à 8</w:t>
      </w:r>
      <w:r>
        <w:rPr>
          <w:sz w:val="18"/>
          <w:szCs w:val="18"/>
          <w:lang w:val="fr-FR"/>
        </w:rPr>
        <w:t> </w:t>
      </w:r>
      <w:r w:rsidRPr="00C3652E">
        <w:rPr>
          <w:sz w:val="18"/>
          <w:szCs w:val="18"/>
          <w:lang w:val="fr-FR"/>
        </w:rPr>
        <w:t xml:space="preserve">t, </w:t>
      </w:r>
      <w:r w:rsidRPr="0088682F">
        <w:rPr>
          <w:rFonts w:asciiTheme="majorBidi" w:hAnsiTheme="majorBidi"/>
          <w:lang w:val="fr-FR"/>
        </w:rPr>
        <w:t>équipés</w:t>
      </w:r>
      <w:r w:rsidRPr="00C3652E">
        <w:rPr>
          <w:sz w:val="18"/>
          <w:szCs w:val="18"/>
          <w:lang w:val="fr-FR"/>
        </w:rPr>
        <w:t xml:space="preserve"> d</w:t>
      </w:r>
      <w:r>
        <w:rPr>
          <w:sz w:val="18"/>
          <w:szCs w:val="18"/>
          <w:lang w:val="fr-FR"/>
        </w:rPr>
        <w:t>’</w:t>
      </w:r>
      <w:r w:rsidRPr="00C3652E">
        <w:rPr>
          <w:sz w:val="18"/>
          <w:szCs w:val="18"/>
          <w:lang w:val="fr-FR"/>
        </w:rPr>
        <w:t xml:space="preserve">un système de freinage hydraulique, les Parties contractantes qui sont signataires du Règlement </w:t>
      </w:r>
      <w:r>
        <w:rPr>
          <w:sz w:val="18"/>
          <w:szCs w:val="18"/>
          <w:lang w:val="fr-FR"/>
        </w:rPr>
        <w:t xml:space="preserve">ONU </w:t>
      </w:r>
      <w:r w:rsidRPr="00DD39A0">
        <w:rPr>
          <w:rFonts w:eastAsia="MS Mincho"/>
          <w:sz w:val="18"/>
          <w:szCs w:val="22"/>
          <w:lang w:val="fr-FR"/>
        </w:rPr>
        <w:t>n</w:t>
      </w:r>
      <w:r w:rsidRPr="00DD39A0">
        <w:rPr>
          <w:rFonts w:eastAsia="MS Mincho"/>
          <w:sz w:val="18"/>
          <w:szCs w:val="22"/>
          <w:vertAlign w:val="superscript"/>
          <w:lang w:val="fr-FR"/>
        </w:rPr>
        <w:t>o</w:t>
      </w:r>
      <w:r>
        <w:rPr>
          <w:sz w:val="18"/>
          <w:szCs w:val="18"/>
          <w:lang w:val="fr-FR"/>
        </w:rPr>
        <w:t> </w:t>
      </w:r>
      <w:r w:rsidRPr="00C3652E">
        <w:rPr>
          <w:sz w:val="18"/>
          <w:szCs w:val="18"/>
          <w:lang w:val="fr-FR"/>
        </w:rPr>
        <w:t>152 et du présent Règlement reconnaissent comme étant également valables les homologations accordées en vertu de l</w:t>
      </w:r>
      <w:r>
        <w:rPr>
          <w:sz w:val="18"/>
          <w:szCs w:val="18"/>
          <w:lang w:val="fr-FR"/>
        </w:rPr>
        <w:t>’</w:t>
      </w:r>
      <w:r w:rsidRPr="00C3652E">
        <w:rPr>
          <w:sz w:val="18"/>
          <w:szCs w:val="18"/>
          <w:lang w:val="fr-FR"/>
        </w:rPr>
        <w:t>un ou de l</w:t>
      </w:r>
      <w:r>
        <w:rPr>
          <w:sz w:val="18"/>
          <w:szCs w:val="18"/>
          <w:lang w:val="fr-FR"/>
        </w:rPr>
        <w:t>’</w:t>
      </w:r>
      <w:r w:rsidRPr="00C3652E">
        <w:rPr>
          <w:sz w:val="18"/>
          <w:szCs w:val="18"/>
          <w:lang w:val="fr-FR"/>
        </w:rPr>
        <w:t>autre de ces Règlements.</w:t>
      </w:r>
    </w:p>
    <w:p w14:paraId="2342B449" w14:textId="77777777" w:rsidR="00077208" w:rsidRPr="00C3652E" w:rsidRDefault="00077208" w:rsidP="00077208">
      <w:pPr>
        <w:pStyle w:val="HChG"/>
        <w:rPr>
          <w:rFonts w:asciiTheme="majorBidi" w:hAnsiTheme="majorBidi"/>
          <w:lang w:val="fr-FR"/>
        </w:rPr>
      </w:pPr>
      <w:bookmarkStart w:id="1" w:name="_Toc530068542"/>
      <w:bookmarkStart w:id="2" w:name="_Hlk530068341"/>
      <w:r>
        <w:rPr>
          <w:lang w:val="fr-FR"/>
        </w:rPr>
        <w:tab/>
      </w:r>
      <w:r>
        <w:rPr>
          <w:lang w:val="fr-FR"/>
        </w:rPr>
        <w:tab/>
      </w:r>
      <w:r w:rsidRPr="00C3652E">
        <w:rPr>
          <w:lang w:val="fr-FR"/>
        </w:rPr>
        <w:t>2.</w:t>
      </w:r>
      <w:r>
        <w:rPr>
          <w:lang w:val="fr-FR"/>
        </w:rPr>
        <w:tab/>
      </w:r>
      <w:r w:rsidRPr="00C3652E">
        <w:rPr>
          <w:lang w:val="fr-FR"/>
        </w:rPr>
        <w:tab/>
        <w:t>Définitions</w:t>
      </w:r>
      <w:bookmarkEnd w:id="1"/>
    </w:p>
    <w:bookmarkEnd w:id="2"/>
    <w:p w14:paraId="510B29CA" w14:textId="77777777" w:rsidR="00077208" w:rsidRPr="00C3652E" w:rsidRDefault="00077208" w:rsidP="00077208">
      <w:pPr>
        <w:pStyle w:val="SingleTxtG"/>
        <w:ind w:leftChars="1134" w:left="2268"/>
        <w:rPr>
          <w:rFonts w:asciiTheme="majorBidi" w:hAnsiTheme="majorBidi"/>
          <w:lang w:val="fr-FR"/>
        </w:rPr>
      </w:pPr>
      <w:r w:rsidRPr="00C3652E">
        <w:rPr>
          <w:lang w:val="fr-FR"/>
        </w:rPr>
        <w:t>Aux fins du présent Règlement, on entend par :</w:t>
      </w:r>
    </w:p>
    <w:p w14:paraId="344EF8FC" w14:textId="77777777" w:rsidR="00077208" w:rsidRPr="00C3652E" w:rsidRDefault="00077208" w:rsidP="00077208">
      <w:pPr>
        <w:pStyle w:val="SingleTxtG"/>
        <w:ind w:left="2268" w:hanging="1134"/>
        <w:rPr>
          <w:rFonts w:asciiTheme="majorBidi" w:hAnsiTheme="majorBidi"/>
          <w:lang w:val="fr-FR"/>
        </w:rPr>
      </w:pPr>
      <w:r w:rsidRPr="00C3652E">
        <w:rPr>
          <w:lang w:val="fr-FR"/>
        </w:rPr>
        <w:t>2.1</w:t>
      </w:r>
      <w:r w:rsidRPr="00C3652E">
        <w:rPr>
          <w:lang w:val="fr-FR"/>
        </w:rPr>
        <w:tab/>
        <w:t>« </w:t>
      </w:r>
      <w:r w:rsidRPr="00D55D37">
        <w:rPr>
          <w:i/>
          <w:iCs/>
          <w:lang w:val="fr-FR"/>
        </w:rPr>
        <w:t>Système actif de freinage d</w:t>
      </w:r>
      <w:r>
        <w:rPr>
          <w:i/>
          <w:iCs/>
          <w:lang w:val="fr-FR"/>
        </w:rPr>
        <w:t>’</w:t>
      </w:r>
      <w:r w:rsidRPr="00D55D37">
        <w:rPr>
          <w:i/>
          <w:iCs/>
          <w:lang w:val="fr-FR"/>
        </w:rPr>
        <w:t>urgence (AEBS)</w:t>
      </w:r>
      <w:r w:rsidRPr="00C3652E">
        <w:rPr>
          <w:lang w:val="fr-FR"/>
        </w:rPr>
        <w:t> », un système capable de détecter automatiquement un risque imminent de choc avant et d</w:t>
      </w:r>
      <w:r>
        <w:rPr>
          <w:lang w:val="fr-FR"/>
        </w:rPr>
        <w:t>’</w:t>
      </w:r>
      <w:r w:rsidRPr="00C3652E">
        <w:rPr>
          <w:lang w:val="fr-FR"/>
        </w:rPr>
        <w:t>activer le système de freinage du véhicule afin d</w:t>
      </w:r>
      <w:r>
        <w:rPr>
          <w:lang w:val="fr-FR"/>
        </w:rPr>
        <w:t>’</w:t>
      </w:r>
      <w:r w:rsidRPr="00C3652E">
        <w:rPr>
          <w:lang w:val="fr-FR"/>
        </w:rPr>
        <w:t>en réduire la vitesse pour éviter le choc ou en diminuer l</w:t>
      </w:r>
      <w:r>
        <w:rPr>
          <w:lang w:val="fr-FR"/>
        </w:rPr>
        <w:t>’</w:t>
      </w:r>
      <w:r w:rsidRPr="00C3652E">
        <w:rPr>
          <w:lang w:val="fr-FR"/>
        </w:rPr>
        <w:t>impact</w:t>
      </w:r>
      <w:r>
        <w:rPr>
          <w:lang w:val="fr-FR"/>
        </w:rPr>
        <w:t> ;</w:t>
      </w:r>
    </w:p>
    <w:p w14:paraId="54B2A3C7" w14:textId="77777777" w:rsidR="00077208" w:rsidRPr="00C3652E" w:rsidRDefault="00077208" w:rsidP="00077208">
      <w:pPr>
        <w:pStyle w:val="SingleTxtG"/>
        <w:ind w:left="2268" w:hanging="1134"/>
        <w:rPr>
          <w:rFonts w:asciiTheme="majorBidi" w:hAnsiTheme="majorBidi"/>
          <w:lang w:val="fr-FR"/>
        </w:rPr>
      </w:pPr>
      <w:r w:rsidRPr="00C3652E">
        <w:rPr>
          <w:lang w:val="fr-FR"/>
        </w:rPr>
        <w:t>2.2</w:t>
      </w:r>
      <w:r w:rsidRPr="00C3652E">
        <w:rPr>
          <w:lang w:val="fr-FR"/>
        </w:rPr>
        <w:tab/>
        <w:t>« </w:t>
      </w:r>
      <w:r w:rsidRPr="00D55D37">
        <w:rPr>
          <w:i/>
          <w:iCs/>
          <w:lang w:val="fr-FR"/>
        </w:rPr>
        <w:t>Freinage d</w:t>
      </w:r>
      <w:r>
        <w:rPr>
          <w:i/>
          <w:iCs/>
          <w:lang w:val="fr-FR"/>
        </w:rPr>
        <w:t>’</w:t>
      </w:r>
      <w:r w:rsidRPr="00D55D37">
        <w:rPr>
          <w:i/>
          <w:iCs/>
          <w:lang w:val="fr-FR"/>
        </w:rPr>
        <w:t>urgence</w:t>
      </w:r>
      <w:r w:rsidRPr="00C3652E">
        <w:rPr>
          <w:lang w:val="fr-FR"/>
        </w:rPr>
        <w:t> », une demande de freinage adressée par l</w:t>
      </w:r>
      <w:r>
        <w:rPr>
          <w:lang w:val="fr-FR"/>
        </w:rPr>
        <w:t>’</w:t>
      </w:r>
      <w:r w:rsidRPr="00C3652E">
        <w:rPr>
          <w:lang w:val="fr-FR"/>
        </w:rPr>
        <w:t>AEBS au système de freins de service du véhicule</w:t>
      </w:r>
      <w:r>
        <w:rPr>
          <w:lang w:val="fr-FR"/>
        </w:rPr>
        <w:t> ;</w:t>
      </w:r>
    </w:p>
    <w:p w14:paraId="6441E707" w14:textId="77777777" w:rsidR="00077208" w:rsidRPr="00C3652E" w:rsidRDefault="00077208" w:rsidP="00077208">
      <w:pPr>
        <w:pStyle w:val="SingleTxtG"/>
        <w:ind w:left="2268" w:hanging="1134"/>
        <w:rPr>
          <w:rFonts w:asciiTheme="majorBidi" w:hAnsiTheme="majorBidi"/>
          <w:lang w:val="fr-FR"/>
        </w:rPr>
      </w:pPr>
      <w:r w:rsidRPr="00C3652E">
        <w:rPr>
          <w:lang w:val="fr-FR"/>
        </w:rPr>
        <w:t>2.3</w:t>
      </w:r>
      <w:r w:rsidRPr="00C3652E">
        <w:rPr>
          <w:lang w:val="fr-FR"/>
        </w:rPr>
        <w:tab/>
        <w:t>« </w:t>
      </w:r>
      <w:r w:rsidRPr="00D55D37">
        <w:rPr>
          <w:i/>
          <w:iCs/>
          <w:lang w:val="fr-FR"/>
        </w:rPr>
        <w:t>Avertissement de risque de choc</w:t>
      </w:r>
      <w:r w:rsidRPr="00C3652E">
        <w:rPr>
          <w:lang w:val="fr-FR"/>
        </w:rPr>
        <w:t> », un avertissement que l</w:t>
      </w:r>
      <w:r>
        <w:rPr>
          <w:lang w:val="fr-FR"/>
        </w:rPr>
        <w:t>’</w:t>
      </w:r>
      <w:r w:rsidRPr="00C3652E">
        <w:rPr>
          <w:lang w:val="fr-FR"/>
        </w:rPr>
        <w:t>AEBS émet à l</w:t>
      </w:r>
      <w:r>
        <w:rPr>
          <w:lang w:val="fr-FR"/>
        </w:rPr>
        <w:t>’</w:t>
      </w:r>
      <w:r w:rsidRPr="00C3652E">
        <w:rPr>
          <w:lang w:val="fr-FR"/>
        </w:rPr>
        <w:t>intention du conducteur lorsqu</w:t>
      </w:r>
      <w:r>
        <w:rPr>
          <w:lang w:val="fr-FR"/>
        </w:rPr>
        <w:t>’</w:t>
      </w:r>
      <w:r w:rsidRPr="00C3652E">
        <w:rPr>
          <w:lang w:val="fr-FR"/>
        </w:rPr>
        <w:t>il a détecté un risque de choc avant imminent</w:t>
      </w:r>
      <w:r>
        <w:rPr>
          <w:lang w:val="fr-FR"/>
        </w:rPr>
        <w:t> ;</w:t>
      </w:r>
    </w:p>
    <w:p w14:paraId="4F48DA4C" w14:textId="77777777" w:rsidR="00077208" w:rsidRPr="00C3652E" w:rsidRDefault="00077208" w:rsidP="00077208">
      <w:pPr>
        <w:pStyle w:val="SingleTxtG"/>
        <w:ind w:left="2268" w:hanging="1134"/>
        <w:rPr>
          <w:rFonts w:asciiTheme="majorBidi" w:hAnsiTheme="majorBidi"/>
          <w:lang w:val="fr-FR"/>
        </w:rPr>
      </w:pPr>
      <w:r w:rsidRPr="00C3652E">
        <w:rPr>
          <w:lang w:val="fr-FR"/>
        </w:rPr>
        <w:t>2.4</w:t>
      </w:r>
      <w:r w:rsidRPr="00C3652E">
        <w:rPr>
          <w:lang w:val="fr-FR"/>
        </w:rPr>
        <w:tab/>
        <w:t>« </w:t>
      </w:r>
      <w:r w:rsidRPr="00D55D37">
        <w:rPr>
          <w:i/>
          <w:iCs/>
          <w:lang w:val="fr-FR"/>
        </w:rPr>
        <w:t>Type de véhicule en ce qui concerne son système actif de freinage d</w:t>
      </w:r>
      <w:r>
        <w:rPr>
          <w:i/>
          <w:iCs/>
          <w:lang w:val="fr-FR"/>
        </w:rPr>
        <w:t>’</w:t>
      </w:r>
      <w:r w:rsidRPr="00D55D37">
        <w:rPr>
          <w:i/>
          <w:iCs/>
          <w:lang w:val="fr-FR"/>
        </w:rPr>
        <w:t>urgence</w:t>
      </w:r>
      <w:r w:rsidRPr="00C3652E">
        <w:rPr>
          <w:lang w:val="fr-FR"/>
        </w:rPr>
        <w:t> », une catégorie de véhicules qui ne diffèrent pas quant aux aspects essentiels suivants :</w:t>
      </w:r>
    </w:p>
    <w:p w14:paraId="38EB7EE2" w14:textId="18EDD2A7" w:rsidR="00077208" w:rsidRPr="00C3652E" w:rsidRDefault="00077208" w:rsidP="00077208">
      <w:pPr>
        <w:pStyle w:val="SingleTxtG"/>
        <w:ind w:left="2835" w:hanging="567"/>
        <w:rPr>
          <w:rFonts w:asciiTheme="majorBidi" w:hAnsiTheme="majorBidi"/>
          <w:lang w:val="fr-FR"/>
        </w:rPr>
      </w:pPr>
      <w:r w:rsidRPr="00C3652E">
        <w:rPr>
          <w:lang w:val="fr-FR"/>
        </w:rPr>
        <w:t>a)</w:t>
      </w:r>
      <w:r w:rsidRPr="00C3652E">
        <w:rPr>
          <w:lang w:val="fr-FR"/>
        </w:rPr>
        <w:tab/>
        <w:t>Les caractéristiques du véhicule qui influent sensiblement sur l</w:t>
      </w:r>
      <w:r>
        <w:rPr>
          <w:lang w:val="fr-FR"/>
        </w:rPr>
        <w:t>’</w:t>
      </w:r>
      <w:r w:rsidRPr="00C3652E">
        <w:rPr>
          <w:lang w:val="fr-FR"/>
        </w:rPr>
        <w:t>efficacité du système actif de freinage d</w:t>
      </w:r>
      <w:r>
        <w:rPr>
          <w:lang w:val="fr-FR"/>
        </w:rPr>
        <w:t>’</w:t>
      </w:r>
      <w:r w:rsidRPr="00C3652E">
        <w:rPr>
          <w:lang w:val="fr-FR"/>
        </w:rPr>
        <w:t>urgence ;</w:t>
      </w:r>
    </w:p>
    <w:p w14:paraId="3D6F85CF" w14:textId="77777777" w:rsidR="00077208" w:rsidRPr="00C3652E" w:rsidRDefault="00077208" w:rsidP="00077208">
      <w:pPr>
        <w:pStyle w:val="SingleTxtG"/>
        <w:ind w:left="2835" w:hanging="567"/>
        <w:rPr>
          <w:rFonts w:asciiTheme="majorBidi" w:hAnsiTheme="majorBidi"/>
          <w:lang w:val="fr-FR"/>
        </w:rPr>
      </w:pPr>
      <w:r w:rsidRPr="00C3652E">
        <w:rPr>
          <w:lang w:val="fr-FR"/>
        </w:rPr>
        <w:t>b)</w:t>
      </w:r>
      <w:r w:rsidRPr="00C3652E">
        <w:rPr>
          <w:lang w:val="fr-FR"/>
        </w:rPr>
        <w:tab/>
        <w:t>Le type et le modèle du système actif de freinage d</w:t>
      </w:r>
      <w:r>
        <w:rPr>
          <w:lang w:val="fr-FR"/>
        </w:rPr>
        <w:t>’</w:t>
      </w:r>
      <w:r w:rsidRPr="00C3652E">
        <w:rPr>
          <w:lang w:val="fr-FR"/>
        </w:rPr>
        <w:t>urgence</w:t>
      </w:r>
      <w:r>
        <w:rPr>
          <w:lang w:val="fr-FR"/>
        </w:rPr>
        <w:t> ;</w:t>
      </w:r>
    </w:p>
    <w:p w14:paraId="7A6D2AA4" w14:textId="77777777" w:rsidR="00077208" w:rsidRPr="00DD39A0" w:rsidRDefault="00077208" w:rsidP="00077208">
      <w:pPr>
        <w:pStyle w:val="SingleTxtG"/>
        <w:ind w:left="2268" w:hanging="1134"/>
        <w:rPr>
          <w:rFonts w:asciiTheme="majorBidi" w:hAnsiTheme="majorBidi"/>
          <w:highlight w:val="yellow"/>
          <w:lang w:val="fr-FR"/>
        </w:rPr>
      </w:pPr>
      <w:r w:rsidRPr="00C3652E">
        <w:rPr>
          <w:lang w:val="fr-FR"/>
        </w:rPr>
        <w:t>2.5</w:t>
      </w:r>
      <w:r w:rsidRPr="00C3652E">
        <w:rPr>
          <w:lang w:val="fr-FR"/>
        </w:rPr>
        <w:tab/>
        <w:t>« </w:t>
      </w:r>
      <w:r w:rsidRPr="00D55D37">
        <w:rPr>
          <w:i/>
          <w:iCs/>
          <w:lang w:val="fr-FR"/>
        </w:rPr>
        <w:t>Véhicule mis à l</w:t>
      </w:r>
      <w:r>
        <w:rPr>
          <w:i/>
          <w:iCs/>
          <w:lang w:val="fr-FR"/>
        </w:rPr>
        <w:t>’</w:t>
      </w:r>
      <w:r w:rsidRPr="00D55D37">
        <w:rPr>
          <w:i/>
          <w:iCs/>
          <w:lang w:val="fr-FR"/>
        </w:rPr>
        <w:t>essai</w:t>
      </w:r>
      <w:r w:rsidRPr="00D55D37">
        <w:rPr>
          <w:lang w:val="fr-FR"/>
        </w:rPr>
        <w:t> </w:t>
      </w:r>
      <w:r w:rsidRPr="003E3655">
        <w:rPr>
          <w:lang w:val="fr-FR"/>
        </w:rPr>
        <w:t>», le véhicule qui est soumis à l</w:t>
      </w:r>
      <w:r>
        <w:rPr>
          <w:lang w:val="fr-FR"/>
        </w:rPr>
        <w:t>’</w:t>
      </w:r>
      <w:r w:rsidRPr="003E3655">
        <w:rPr>
          <w:lang w:val="fr-FR"/>
        </w:rPr>
        <w:t>essai</w:t>
      </w:r>
      <w:r>
        <w:rPr>
          <w:lang w:val="fr-FR"/>
        </w:rPr>
        <w:t> ;</w:t>
      </w:r>
    </w:p>
    <w:p w14:paraId="4909CA9E" w14:textId="77777777" w:rsidR="00077208" w:rsidRPr="00C3652E" w:rsidRDefault="00077208" w:rsidP="00077208">
      <w:pPr>
        <w:pStyle w:val="SingleTxtG"/>
        <w:ind w:left="2268" w:hanging="1134"/>
        <w:rPr>
          <w:rFonts w:asciiTheme="majorBidi" w:hAnsiTheme="majorBidi"/>
          <w:lang w:val="fr-FR"/>
        </w:rPr>
      </w:pPr>
      <w:r w:rsidRPr="003E3655">
        <w:rPr>
          <w:lang w:val="fr-FR"/>
        </w:rPr>
        <w:t>2.6</w:t>
      </w:r>
      <w:r w:rsidRPr="003E3655">
        <w:rPr>
          <w:lang w:val="fr-FR"/>
        </w:rPr>
        <w:tab/>
      </w:r>
      <w:r w:rsidRPr="00D55D37">
        <w:rPr>
          <w:lang w:val="fr-FR"/>
        </w:rPr>
        <w:t>« </w:t>
      </w:r>
      <w:r w:rsidRPr="00D55D37">
        <w:rPr>
          <w:i/>
          <w:iCs/>
          <w:lang w:val="fr-FR"/>
        </w:rPr>
        <w:t>Cible non rigide</w:t>
      </w:r>
      <w:r>
        <w:rPr>
          <w:lang w:val="fr-FR"/>
        </w:rPr>
        <w:t> </w:t>
      </w:r>
      <w:r w:rsidRPr="00C3652E">
        <w:rPr>
          <w:lang w:val="fr-FR"/>
        </w:rPr>
        <w:t>», une cible qui, en cas de choc, subit des dommages minimaux et cause des dommages minimaux au véhicule mis à l</w:t>
      </w:r>
      <w:r>
        <w:rPr>
          <w:lang w:val="fr-FR"/>
        </w:rPr>
        <w:t>’</w:t>
      </w:r>
      <w:r w:rsidRPr="00C3652E">
        <w:rPr>
          <w:lang w:val="fr-FR"/>
        </w:rPr>
        <w:t>essai</w:t>
      </w:r>
      <w:r>
        <w:rPr>
          <w:lang w:val="fr-FR"/>
        </w:rPr>
        <w:t> ;</w:t>
      </w:r>
    </w:p>
    <w:p w14:paraId="17AEDEC0" w14:textId="77777777" w:rsidR="00077208" w:rsidRPr="00C3652E" w:rsidRDefault="00077208" w:rsidP="00077208">
      <w:pPr>
        <w:pStyle w:val="SingleTxtG"/>
        <w:ind w:left="2268" w:hanging="1134"/>
        <w:rPr>
          <w:rFonts w:asciiTheme="majorBidi" w:hAnsiTheme="majorBidi"/>
          <w:lang w:val="fr-FR"/>
        </w:rPr>
      </w:pPr>
      <w:r w:rsidRPr="00C3652E">
        <w:rPr>
          <w:lang w:val="fr-FR"/>
        </w:rPr>
        <w:t>2.7</w:t>
      </w:r>
      <w:r w:rsidRPr="00C3652E">
        <w:rPr>
          <w:lang w:val="fr-FR"/>
        </w:rPr>
        <w:tab/>
        <w:t>« </w:t>
      </w:r>
      <w:r w:rsidRPr="00D55D37">
        <w:rPr>
          <w:i/>
          <w:iCs/>
          <w:lang w:val="fr-FR"/>
        </w:rPr>
        <w:t>Véhicule cible</w:t>
      </w:r>
      <w:r w:rsidRPr="00C3652E">
        <w:rPr>
          <w:lang w:val="fr-FR"/>
        </w:rPr>
        <w:t> », une cible qui représente un véhicule</w:t>
      </w:r>
      <w:r>
        <w:rPr>
          <w:lang w:val="fr-FR"/>
        </w:rPr>
        <w:t> ;</w:t>
      </w:r>
    </w:p>
    <w:p w14:paraId="2AA42CF0" w14:textId="77777777" w:rsidR="00077208" w:rsidRPr="00C3652E" w:rsidRDefault="00077208" w:rsidP="00077208">
      <w:pPr>
        <w:pStyle w:val="SingleTxtG"/>
        <w:ind w:left="2268" w:hanging="1134"/>
        <w:rPr>
          <w:rFonts w:asciiTheme="majorBidi" w:hAnsiTheme="majorBidi"/>
          <w:lang w:val="fr-FR"/>
        </w:rPr>
      </w:pPr>
      <w:r w:rsidRPr="00C3652E">
        <w:rPr>
          <w:lang w:val="fr-FR"/>
        </w:rPr>
        <w:t>2.8</w:t>
      </w:r>
      <w:r w:rsidRPr="00C3652E">
        <w:rPr>
          <w:lang w:val="fr-FR"/>
        </w:rPr>
        <w:tab/>
        <w:t>« </w:t>
      </w:r>
      <w:r w:rsidRPr="00D55D37">
        <w:rPr>
          <w:i/>
          <w:iCs/>
          <w:lang w:val="fr-FR"/>
        </w:rPr>
        <w:t>Piéton cible</w:t>
      </w:r>
      <w:r w:rsidRPr="00C3652E">
        <w:rPr>
          <w:lang w:val="fr-FR"/>
        </w:rPr>
        <w:t> », une cible non rigide qui représente un piéton</w:t>
      </w:r>
      <w:r>
        <w:rPr>
          <w:lang w:val="fr-FR"/>
        </w:rPr>
        <w:t> ;</w:t>
      </w:r>
    </w:p>
    <w:p w14:paraId="775CCE13" w14:textId="77777777" w:rsidR="00077208" w:rsidRPr="00C3652E" w:rsidRDefault="00077208" w:rsidP="00077208">
      <w:pPr>
        <w:pStyle w:val="SingleTxtG"/>
        <w:ind w:left="2268" w:hanging="1134"/>
        <w:rPr>
          <w:rFonts w:asciiTheme="majorBidi" w:hAnsiTheme="majorBidi"/>
          <w:lang w:val="fr-FR"/>
        </w:rPr>
      </w:pPr>
      <w:r w:rsidRPr="00C3652E">
        <w:rPr>
          <w:lang w:val="fr-FR"/>
        </w:rPr>
        <w:t>2.9</w:t>
      </w:r>
      <w:r w:rsidRPr="00C3652E">
        <w:rPr>
          <w:lang w:val="fr-FR"/>
        </w:rPr>
        <w:tab/>
        <w:t>« </w:t>
      </w:r>
      <w:r w:rsidRPr="00D55D37">
        <w:rPr>
          <w:i/>
          <w:iCs/>
          <w:lang w:val="fr-FR"/>
        </w:rPr>
        <w:t>Espace d</w:t>
      </w:r>
      <w:r>
        <w:rPr>
          <w:i/>
          <w:iCs/>
          <w:lang w:val="fr-FR"/>
        </w:rPr>
        <w:t>’</w:t>
      </w:r>
      <w:r w:rsidRPr="00D55D37">
        <w:rPr>
          <w:i/>
          <w:iCs/>
          <w:lang w:val="fr-FR"/>
        </w:rPr>
        <w:t>affichage commun</w:t>
      </w:r>
      <w:r w:rsidRPr="00C3652E">
        <w:rPr>
          <w:lang w:val="fr-FR"/>
        </w:rPr>
        <w:t> », une zone où deux fonctions d</w:t>
      </w:r>
      <w:r>
        <w:rPr>
          <w:lang w:val="fr-FR"/>
        </w:rPr>
        <w:t>’</w:t>
      </w:r>
      <w:r w:rsidRPr="00C3652E">
        <w:rPr>
          <w:lang w:val="fr-FR"/>
        </w:rPr>
        <w:t>information ou plus (un symbole, par exemple) peuvent être affichées mais pas simultanément</w:t>
      </w:r>
      <w:r>
        <w:rPr>
          <w:lang w:val="fr-FR"/>
        </w:rPr>
        <w:t> ;</w:t>
      </w:r>
    </w:p>
    <w:p w14:paraId="3E5A9568" w14:textId="77777777" w:rsidR="00077208" w:rsidRPr="00C3652E" w:rsidRDefault="00077208" w:rsidP="00077208">
      <w:pPr>
        <w:pStyle w:val="SingleTxtG"/>
        <w:ind w:left="2268" w:hanging="1134"/>
        <w:rPr>
          <w:rFonts w:asciiTheme="majorBidi" w:hAnsiTheme="majorBidi"/>
          <w:lang w:val="fr-FR"/>
        </w:rPr>
      </w:pPr>
      <w:r w:rsidRPr="00C3652E">
        <w:rPr>
          <w:lang w:val="fr-FR"/>
        </w:rPr>
        <w:t>2.10</w:t>
      </w:r>
      <w:r w:rsidRPr="00C3652E">
        <w:rPr>
          <w:lang w:val="fr-FR"/>
        </w:rPr>
        <w:tab/>
        <w:t>« </w:t>
      </w:r>
      <w:r w:rsidRPr="00D55D37">
        <w:rPr>
          <w:i/>
          <w:iCs/>
          <w:lang w:val="fr-FR"/>
        </w:rPr>
        <w:t>Vérification automatique</w:t>
      </w:r>
      <w:r w:rsidRPr="00C3652E">
        <w:rPr>
          <w:lang w:val="fr-FR"/>
        </w:rPr>
        <w:t> », une fonction intégrée qui vérifie de manière continue, au moins lorsque le système est activé, si des défaillances se produisent</w:t>
      </w:r>
      <w:r>
        <w:rPr>
          <w:lang w:val="fr-FR"/>
        </w:rPr>
        <w:t> ;</w:t>
      </w:r>
    </w:p>
    <w:p w14:paraId="34227CD7" w14:textId="77777777" w:rsidR="00077208" w:rsidRPr="00C3652E" w:rsidRDefault="00077208" w:rsidP="00077208">
      <w:pPr>
        <w:pStyle w:val="SingleTxtG"/>
        <w:ind w:left="2268" w:hanging="1134"/>
        <w:rPr>
          <w:rFonts w:asciiTheme="majorBidi" w:hAnsiTheme="majorBidi"/>
          <w:lang w:val="fr-FR"/>
        </w:rPr>
      </w:pPr>
      <w:r w:rsidRPr="00C3652E">
        <w:rPr>
          <w:lang w:val="fr-FR"/>
        </w:rPr>
        <w:t>2.11</w:t>
      </w:r>
      <w:r w:rsidRPr="00C3652E">
        <w:rPr>
          <w:lang w:val="fr-FR"/>
        </w:rPr>
        <w:tab/>
        <w:t>« </w:t>
      </w:r>
      <w:r w:rsidRPr="00D55D37">
        <w:rPr>
          <w:i/>
          <w:iCs/>
          <w:lang w:val="fr-FR"/>
        </w:rPr>
        <w:t>Temps restant avant la collision (TTC</w:t>
      </w:r>
      <w:r w:rsidRPr="00C3652E">
        <w:rPr>
          <w:lang w:val="fr-FR"/>
        </w:rPr>
        <w:t>) », la valeur obtenue en divisant la distance (dans le sens du déplacement) entre le véhicule mis à l</w:t>
      </w:r>
      <w:r>
        <w:rPr>
          <w:lang w:val="fr-FR"/>
        </w:rPr>
        <w:t>’</w:t>
      </w:r>
      <w:r w:rsidRPr="00C3652E">
        <w:rPr>
          <w:lang w:val="fr-FR"/>
        </w:rPr>
        <w:t>essai et la cible par la vitesse relative donnée par la différence entre celle du véhicule et celle de la cible, à un instant donné</w:t>
      </w:r>
      <w:r>
        <w:rPr>
          <w:lang w:val="fr-FR"/>
        </w:rPr>
        <w:t> ;</w:t>
      </w:r>
    </w:p>
    <w:p w14:paraId="2A1C1794" w14:textId="77777777" w:rsidR="00077208" w:rsidRPr="00C3652E" w:rsidRDefault="00077208" w:rsidP="00077208">
      <w:pPr>
        <w:pStyle w:val="SingleTxtG"/>
        <w:ind w:left="2268" w:hanging="1134"/>
        <w:rPr>
          <w:rFonts w:asciiTheme="majorBidi" w:hAnsiTheme="majorBidi"/>
          <w:lang w:val="fr-FR"/>
        </w:rPr>
      </w:pPr>
      <w:r w:rsidRPr="00C3652E">
        <w:rPr>
          <w:lang w:val="fr-FR"/>
        </w:rPr>
        <w:t>2.12</w:t>
      </w:r>
      <w:r w:rsidRPr="00C3652E">
        <w:rPr>
          <w:lang w:val="fr-FR"/>
        </w:rPr>
        <w:tab/>
      </w:r>
      <w:r w:rsidRPr="00C3652E">
        <w:rPr>
          <w:lang w:val="fr-FR"/>
        </w:rPr>
        <w:tab/>
        <w:t>« </w:t>
      </w:r>
      <w:r w:rsidRPr="00D55D37">
        <w:rPr>
          <w:i/>
          <w:iCs/>
          <w:lang w:val="fr-FR"/>
        </w:rPr>
        <w:t>Initialisation </w:t>
      </w:r>
      <w:r w:rsidRPr="00C3652E">
        <w:rPr>
          <w:lang w:val="fr-FR"/>
        </w:rPr>
        <w:t>», le processus exécuté, après avoir mis le contact sur le véhicule, pour configurer le système jusqu</w:t>
      </w:r>
      <w:r>
        <w:rPr>
          <w:lang w:val="fr-FR"/>
        </w:rPr>
        <w:t>’</w:t>
      </w:r>
      <w:r w:rsidRPr="00C3652E">
        <w:rPr>
          <w:lang w:val="fr-FR"/>
        </w:rPr>
        <w:t>à ce qu</w:t>
      </w:r>
      <w:r>
        <w:rPr>
          <w:lang w:val="fr-FR"/>
        </w:rPr>
        <w:t>’</w:t>
      </w:r>
      <w:r w:rsidRPr="00C3652E">
        <w:rPr>
          <w:lang w:val="fr-FR"/>
        </w:rPr>
        <w:t>il soit entièrement opérationnel</w:t>
      </w:r>
      <w:r>
        <w:rPr>
          <w:lang w:val="fr-FR"/>
        </w:rPr>
        <w:t> ;</w:t>
      </w:r>
    </w:p>
    <w:p w14:paraId="12C14995" w14:textId="77777777" w:rsidR="00077208" w:rsidRPr="00C3652E" w:rsidRDefault="00077208" w:rsidP="00077208">
      <w:pPr>
        <w:pStyle w:val="SingleTxtG"/>
        <w:ind w:left="2268" w:hanging="1134"/>
        <w:rPr>
          <w:rFonts w:asciiTheme="majorBidi" w:hAnsiTheme="majorBidi"/>
          <w:lang w:val="fr-FR"/>
        </w:rPr>
      </w:pPr>
      <w:r w:rsidRPr="00C3652E">
        <w:rPr>
          <w:lang w:val="fr-FR"/>
        </w:rPr>
        <w:t>2.13</w:t>
      </w:r>
      <w:r w:rsidRPr="00C3652E">
        <w:rPr>
          <w:lang w:val="fr-FR"/>
        </w:rPr>
        <w:tab/>
        <w:t>«</w:t>
      </w:r>
      <w:r>
        <w:rPr>
          <w:lang w:val="fr-FR"/>
        </w:rPr>
        <w:t> </w:t>
      </w:r>
      <w:r w:rsidRPr="00D55D37">
        <w:rPr>
          <w:i/>
          <w:iCs/>
          <w:lang w:val="fr-FR"/>
        </w:rPr>
        <w:t>Masse d</w:t>
      </w:r>
      <w:r>
        <w:rPr>
          <w:i/>
          <w:iCs/>
          <w:lang w:val="fr-FR"/>
        </w:rPr>
        <w:t>’</w:t>
      </w:r>
      <w:r w:rsidRPr="00D55D37">
        <w:rPr>
          <w:i/>
          <w:iCs/>
          <w:lang w:val="fr-FR"/>
        </w:rPr>
        <w:t>un véhicule en ordre de marche</w:t>
      </w:r>
      <w:r>
        <w:rPr>
          <w:lang w:val="fr-FR"/>
        </w:rPr>
        <w:t> </w:t>
      </w:r>
      <w:r w:rsidRPr="00C3652E">
        <w:rPr>
          <w:lang w:val="fr-FR"/>
        </w:rPr>
        <w:t>», la masse à vide d</w:t>
      </w:r>
      <w:r>
        <w:rPr>
          <w:lang w:val="fr-FR"/>
        </w:rPr>
        <w:t>’</w:t>
      </w:r>
      <w:r w:rsidRPr="00C3652E">
        <w:rPr>
          <w:lang w:val="fr-FR"/>
        </w:rPr>
        <w:t>un véhicule avec sa carrosserie et son dispositif d</w:t>
      </w:r>
      <w:r>
        <w:rPr>
          <w:lang w:val="fr-FR"/>
        </w:rPr>
        <w:t>’</w:t>
      </w:r>
      <w:r w:rsidRPr="00C3652E">
        <w:rPr>
          <w:lang w:val="fr-FR"/>
        </w:rPr>
        <w:t>attelage, le cas échéant (s</w:t>
      </w:r>
      <w:r>
        <w:rPr>
          <w:lang w:val="fr-FR"/>
        </w:rPr>
        <w:t>i</w:t>
      </w:r>
      <w:r w:rsidRPr="00C3652E">
        <w:rPr>
          <w:lang w:val="fr-FR"/>
        </w:rPr>
        <w:t xml:space="preserve"> installés par le constructeur), y compris le liquide de refroidissement, les lubrifiants, au moins 90</w:t>
      </w:r>
      <w:r>
        <w:rPr>
          <w:lang w:val="fr-FR"/>
        </w:rPr>
        <w:t> </w:t>
      </w:r>
      <w:r w:rsidRPr="00C3652E">
        <w:rPr>
          <w:lang w:val="fr-FR"/>
        </w:rPr>
        <w:t>% du carburant, 100</w:t>
      </w:r>
      <w:r>
        <w:rPr>
          <w:lang w:val="fr-FR"/>
        </w:rPr>
        <w:t> </w:t>
      </w:r>
      <w:r w:rsidRPr="00C3652E">
        <w:rPr>
          <w:lang w:val="fr-FR"/>
        </w:rPr>
        <w:t>% des autres liquides (à l</w:t>
      </w:r>
      <w:r>
        <w:rPr>
          <w:lang w:val="fr-FR"/>
        </w:rPr>
        <w:t>’</w:t>
      </w:r>
      <w:r w:rsidRPr="00C3652E">
        <w:rPr>
          <w:lang w:val="fr-FR"/>
        </w:rPr>
        <w:t>exception des eaux usées), le conducteur (75</w:t>
      </w:r>
      <w:r>
        <w:rPr>
          <w:lang w:val="fr-FR"/>
        </w:rPr>
        <w:t> </w:t>
      </w:r>
      <w:r w:rsidRPr="00C3652E">
        <w:rPr>
          <w:lang w:val="fr-FR"/>
        </w:rPr>
        <w:t>kg), les outils, la roue de secours et, pour les autobus et les autocars, la masse de l</w:t>
      </w:r>
      <w:r>
        <w:rPr>
          <w:lang w:val="fr-FR"/>
        </w:rPr>
        <w:t>’</w:t>
      </w:r>
      <w:r w:rsidRPr="00C3652E">
        <w:rPr>
          <w:lang w:val="fr-FR"/>
        </w:rPr>
        <w:t>équipier (75</w:t>
      </w:r>
      <w:r>
        <w:rPr>
          <w:lang w:val="fr-FR"/>
        </w:rPr>
        <w:t> </w:t>
      </w:r>
      <w:r w:rsidRPr="00C3652E">
        <w:rPr>
          <w:lang w:val="fr-FR"/>
        </w:rPr>
        <w:t>kg), si un siège est prévu à cet effet dans le véhicule</w:t>
      </w:r>
      <w:r>
        <w:rPr>
          <w:lang w:val="fr-FR"/>
        </w:rPr>
        <w:t> ;</w:t>
      </w:r>
    </w:p>
    <w:p w14:paraId="1C30912E" w14:textId="77777777" w:rsidR="00077208" w:rsidRPr="00C3652E" w:rsidRDefault="00077208" w:rsidP="00077208">
      <w:pPr>
        <w:pStyle w:val="SingleTxtG"/>
        <w:ind w:left="2268" w:hanging="1134"/>
        <w:rPr>
          <w:rFonts w:asciiTheme="majorBidi" w:hAnsiTheme="majorBidi"/>
          <w:lang w:val="fr-FR"/>
        </w:rPr>
      </w:pPr>
      <w:r w:rsidRPr="00C3652E">
        <w:rPr>
          <w:lang w:val="fr-FR"/>
        </w:rPr>
        <w:t>2.14</w:t>
      </w:r>
      <w:r w:rsidRPr="00C3652E">
        <w:rPr>
          <w:lang w:val="fr-FR"/>
        </w:rPr>
        <w:tab/>
      </w:r>
      <w:r w:rsidRPr="00D55D37">
        <w:rPr>
          <w:lang w:val="fr-FR"/>
        </w:rPr>
        <w:t>« </w:t>
      </w:r>
      <w:r w:rsidRPr="00D55D37">
        <w:rPr>
          <w:i/>
          <w:iCs/>
          <w:lang w:val="fr-FR"/>
        </w:rPr>
        <w:t>Masse maximale</w:t>
      </w:r>
      <w:r w:rsidRPr="00C3652E">
        <w:rPr>
          <w:lang w:val="fr-FR"/>
        </w:rPr>
        <w:t> », la masse maximale techniquement admissible déclarée par le constructeur (cette masse peut être supérieure à la « masse maximale autorisée » fixée par l</w:t>
      </w:r>
      <w:r>
        <w:rPr>
          <w:lang w:val="fr-FR"/>
        </w:rPr>
        <w:t>’</w:t>
      </w:r>
      <w:r w:rsidRPr="00C3652E">
        <w:rPr>
          <w:lang w:val="fr-FR"/>
        </w:rPr>
        <w:t>administration nationale)</w:t>
      </w:r>
      <w:r>
        <w:rPr>
          <w:lang w:val="fr-FR"/>
        </w:rPr>
        <w:t> ;</w:t>
      </w:r>
    </w:p>
    <w:p w14:paraId="0E3E4018" w14:textId="77777777" w:rsidR="00077208" w:rsidRPr="00C3652E" w:rsidRDefault="00077208" w:rsidP="00077208">
      <w:pPr>
        <w:pStyle w:val="SingleTxtG"/>
        <w:ind w:left="2268" w:hanging="1134"/>
        <w:rPr>
          <w:rFonts w:asciiTheme="majorBidi" w:hAnsiTheme="majorBidi"/>
          <w:lang w:val="fr-FR"/>
        </w:rPr>
      </w:pPr>
      <w:r w:rsidRPr="00C3652E">
        <w:rPr>
          <w:lang w:val="fr-FR"/>
        </w:rPr>
        <w:t>2.15</w:t>
      </w:r>
      <w:r w:rsidRPr="00C3652E">
        <w:rPr>
          <w:lang w:val="fr-FR"/>
        </w:rPr>
        <w:tab/>
      </w:r>
      <w:r>
        <w:rPr>
          <w:lang w:val="fr-FR"/>
        </w:rPr>
        <w:t>« </w:t>
      </w:r>
      <w:r w:rsidRPr="00D55D37">
        <w:rPr>
          <w:i/>
          <w:iCs/>
          <w:lang w:val="fr-FR"/>
        </w:rPr>
        <w:t>Route sèche offrant une bonne adhérence</w:t>
      </w:r>
      <w:r>
        <w:rPr>
          <w:lang w:val="fr-FR"/>
        </w:rPr>
        <w:t> »</w:t>
      </w:r>
      <w:r w:rsidRPr="00C3652E">
        <w:rPr>
          <w:lang w:val="fr-FR"/>
        </w:rPr>
        <w:t>, une route ayant un coefficient de freinage maximal nominal</w:t>
      </w:r>
      <w:r w:rsidRPr="00C423A3">
        <w:rPr>
          <w:rStyle w:val="Appelnotedebasdep"/>
        </w:rPr>
        <w:footnoteReference w:id="4"/>
      </w:r>
      <w:r w:rsidRPr="00C3652E">
        <w:rPr>
          <w:lang w:val="fr-FR"/>
        </w:rPr>
        <w:t xml:space="preserve"> (CFM) qui permet</w:t>
      </w:r>
      <w:r>
        <w:rPr>
          <w:lang w:val="fr-FR"/>
        </w:rPr>
        <w:t xml:space="preserve"> </w:t>
      </w:r>
      <w:r w:rsidRPr="00C3652E">
        <w:rPr>
          <w:lang w:val="fr-FR"/>
        </w:rPr>
        <w:t>:</w:t>
      </w:r>
    </w:p>
    <w:p w14:paraId="052D9CE8" w14:textId="77777777" w:rsidR="00077208" w:rsidRPr="00C3652E" w:rsidRDefault="00077208" w:rsidP="00077208">
      <w:pPr>
        <w:pStyle w:val="SingleTxtG"/>
        <w:ind w:left="2835" w:hanging="567"/>
        <w:rPr>
          <w:rFonts w:asciiTheme="majorBidi" w:hAnsiTheme="majorBidi"/>
          <w:lang w:val="fr-FR"/>
        </w:rPr>
      </w:pPr>
      <w:r w:rsidRPr="00C3652E">
        <w:rPr>
          <w:lang w:val="fr-FR"/>
        </w:rPr>
        <w:t>a)</w:t>
      </w:r>
      <w:r w:rsidRPr="00C3652E">
        <w:rPr>
          <w:lang w:val="fr-FR"/>
        </w:rPr>
        <w:tab/>
        <w:t>Une décélération moyenne en régime d</w:t>
      </w:r>
      <w:r>
        <w:rPr>
          <w:lang w:val="fr-FR"/>
        </w:rPr>
        <w:t>’</w:t>
      </w:r>
      <w:r w:rsidRPr="00C3652E">
        <w:rPr>
          <w:lang w:val="fr-FR"/>
        </w:rPr>
        <w:t>au moins 9</w:t>
      </w:r>
      <w:r>
        <w:rPr>
          <w:lang w:val="fr-FR"/>
        </w:rPr>
        <w:t> </w:t>
      </w:r>
      <w:r w:rsidRPr="00C3652E">
        <w:rPr>
          <w:lang w:val="fr-FR"/>
        </w:rPr>
        <w:t>m/s</w:t>
      </w:r>
      <w:r w:rsidRPr="00DD39A0">
        <w:rPr>
          <w:vertAlign w:val="superscript"/>
          <w:lang w:val="fr-FR"/>
        </w:rPr>
        <w:t>2</w:t>
      </w:r>
      <w:r>
        <w:rPr>
          <w:lang w:val="fr-FR"/>
        </w:rPr>
        <w:t> </w:t>
      </w:r>
      <w:r w:rsidRPr="00C3652E">
        <w:rPr>
          <w:lang w:val="fr-FR"/>
        </w:rPr>
        <w:t>; ou</w:t>
      </w:r>
    </w:p>
    <w:p w14:paraId="41E92EFF" w14:textId="77777777" w:rsidR="00077208" w:rsidRPr="00C3652E" w:rsidRDefault="00077208" w:rsidP="00077208">
      <w:pPr>
        <w:pStyle w:val="SingleTxtG"/>
        <w:ind w:left="2835" w:hanging="567"/>
        <w:rPr>
          <w:rFonts w:asciiTheme="majorBidi" w:hAnsiTheme="majorBidi"/>
          <w:lang w:val="fr-FR"/>
        </w:rPr>
      </w:pPr>
      <w:r w:rsidRPr="00C3652E">
        <w:rPr>
          <w:lang w:val="fr-FR"/>
        </w:rPr>
        <w:t>b)</w:t>
      </w:r>
      <w:r w:rsidRPr="00C3652E">
        <w:rPr>
          <w:lang w:val="fr-FR"/>
        </w:rPr>
        <w:tab/>
        <w:t>La décélération maximale nominale du véhicule concerné</w:t>
      </w:r>
      <w:r>
        <w:rPr>
          <w:lang w:val="fr-FR"/>
        </w:rPr>
        <w:t> </w:t>
      </w:r>
      <w:r w:rsidRPr="00C3652E">
        <w:rPr>
          <w:lang w:val="fr-FR"/>
        </w:rPr>
        <w:t>;</w:t>
      </w:r>
    </w:p>
    <w:p w14:paraId="29BCC7C0" w14:textId="77777777" w:rsidR="00077208" w:rsidRPr="00C3652E" w:rsidRDefault="00077208" w:rsidP="00077208">
      <w:pPr>
        <w:pStyle w:val="SingleTxtG"/>
        <w:ind w:left="2268"/>
        <w:rPr>
          <w:rFonts w:asciiTheme="majorBidi" w:hAnsiTheme="majorBidi"/>
          <w:lang w:val="fr-FR"/>
        </w:rPr>
      </w:pPr>
      <w:r w:rsidRPr="00C3652E">
        <w:rPr>
          <w:lang w:val="fr-FR"/>
        </w:rPr>
        <w:t>la plus faible des deux valeurs étant retenue</w:t>
      </w:r>
      <w:r>
        <w:rPr>
          <w:lang w:val="fr-FR"/>
        </w:rPr>
        <w:t> ;</w:t>
      </w:r>
    </w:p>
    <w:p w14:paraId="4A47E5CB" w14:textId="77777777" w:rsidR="00077208" w:rsidRPr="00C3652E" w:rsidRDefault="00077208" w:rsidP="00077208">
      <w:pPr>
        <w:pStyle w:val="SingleTxtG"/>
        <w:ind w:left="2268" w:hanging="1134"/>
        <w:rPr>
          <w:rFonts w:asciiTheme="majorBidi" w:hAnsiTheme="majorBidi"/>
          <w:lang w:val="fr-FR"/>
        </w:rPr>
      </w:pPr>
      <w:r w:rsidRPr="00C3652E">
        <w:rPr>
          <w:lang w:val="fr-FR"/>
        </w:rPr>
        <w:t>2.16</w:t>
      </w:r>
      <w:r w:rsidRPr="00C3652E">
        <w:rPr>
          <w:lang w:val="fr-FR"/>
        </w:rPr>
        <w:tab/>
      </w:r>
      <w:r>
        <w:rPr>
          <w:lang w:val="fr-FR"/>
        </w:rPr>
        <w:t>« </w:t>
      </w:r>
      <w:r w:rsidRPr="00D55D37">
        <w:rPr>
          <w:i/>
          <w:iCs/>
          <w:lang w:val="fr-FR"/>
        </w:rPr>
        <w:t>Coefficient de freinage maximal nominal (CFM</w:t>
      </w:r>
      <w:r w:rsidRPr="00C3652E">
        <w:rPr>
          <w:lang w:val="fr-FR"/>
        </w:rPr>
        <w:t>)</w:t>
      </w:r>
      <w:r>
        <w:rPr>
          <w:lang w:val="fr-FR"/>
        </w:rPr>
        <w:t> »</w:t>
      </w:r>
      <w:r w:rsidRPr="00C3652E">
        <w:rPr>
          <w:lang w:val="fr-FR"/>
        </w:rPr>
        <w:t>, un coefficient de frottement de la surface de la route de</w:t>
      </w:r>
      <w:r>
        <w:rPr>
          <w:lang w:val="fr-FR"/>
        </w:rPr>
        <w:t> </w:t>
      </w:r>
      <w:r w:rsidRPr="00C3652E">
        <w:rPr>
          <w:lang w:val="fr-FR"/>
        </w:rPr>
        <w:t>:</w:t>
      </w:r>
    </w:p>
    <w:p w14:paraId="43477CCE" w14:textId="0BEA5B7F" w:rsidR="00077208" w:rsidRPr="00C3652E" w:rsidRDefault="00077208" w:rsidP="00077208">
      <w:pPr>
        <w:pStyle w:val="SingleTxtG"/>
        <w:ind w:left="2835" w:hanging="567"/>
        <w:rPr>
          <w:rFonts w:asciiTheme="majorBidi" w:hAnsiTheme="majorBidi"/>
          <w:lang w:val="fr-FR"/>
        </w:rPr>
      </w:pPr>
      <w:r w:rsidRPr="00C3652E">
        <w:rPr>
          <w:lang w:val="fr-FR"/>
        </w:rPr>
        <w:t>a)</w:t>
      </w:r>
      <w:r w:rsidRPr="00C3652E">
        <w:rPr>
          <w:lang w:val="fr-FR"/>
        </w:rPr>
        <w:tab/>
        <w:t>0,9 si l</w:t>
      </w:r>
      <w:r>
        <w:rPr>
          <w:lang w:val="fr-FR"/>
        </w:rPr>
        <w:t>’</w:t>
      </w:r>
      <w:r w:rsidRPr="00C3652E">
        <w:rPr>
          <w:lang w:val="fr-FR"/>
        </w:rPr>
        <w:t>on utilise le pneumatique d</w:t>
      </w:r>
      <w:r>
        <w:rPr>
          <w:lang w:val="fr-FR"/>
        </w:rPr>
        <w:t>’</w:t>
      </w:r>
      <w:r w:rsidRPr="00C3652E">
        <w:rPr>
          <w:lang w:val="fr-FR"/>
        </w:rPr>
        <w:t>essai de référence normalisé E1136</w:t>
      </w:r>
      <w:r>
        <w:rPr>
          <w:lang w:val="fr-FR"/>
        </w:rPr>
        <w:noBreakHyphen/>
      </w:r>
      <w:r w:rsidRPr="00C3652E">
        <w:rPr>
          <w:lang w:val="fr-FR"/>
        </w:rPr>
        <w:t>19 de l</w:t>
      </w:r>
      <w:r>
        <w:rPr>
          <w:lang w:val="fr-FR"/>
        </w:rPr>
        <w:t>’</w:t>
      </w:r>
      <w:r w:rsidRPr="00C3652E">
        <w:rPr>
          <w:lang w:val="fr-FR"/>
        </w:rPr>
        <w:t xml:space="preserve">American Society for Testing and Materials (ASTM), </w:t>
      </w:r>
      <w:r w:rsidRPr="00225A1B">
        <w:rPr>
          <w:spacing w:val="-1"/>
          <w:lang w:val="fr-FR"/>
        </w:rPr>
        <w:t>conformément à la méthode ASTM</w:t>
      </w:r>
      <w:r w:rsidR="00225A1B" w:rsidRPr="00225A1B">
        <w:rPr>
          <w:spacing w:val="-1"/>
          <w:lang w:val="fr-FR"/>
        </w:rPr>
        <w:t> </w:t>
      </w:r>
      <w:r w:rsidRPr="00225A1B">
        <w:rPr>
          <w:spacing w:val="-1"/>
          <w:lang w:val="fr-FR"/>
        </w:rPr>
        <w:t>E1337-19, à une vitesse de 40</w:t>
      </w:r>
      <w:r w:rsidR="00225A1B" w:rsidRPr="00225A1B">
        <w:rPr>
          <w:spacing w:val="-1"/>
          <w:lang w:val="fr-FR"/>
        </w:rPr>
        <w:t> </w:t>
      </w:r>
      <w:r w:rsidRPr="00225A1B">
        <w:rPr>
          <w:spacing w:val="-1"/>
          <w:lang w:val="fr-FR"/>
        </w:rPr>
        <w:t>mph ;</w:t>
      </w:r>
    </w:p>
    <w:p w14:paraId="288BBF6F" w14:textId="77777777" w:rsidR="00077208" w:rsidRPr="00C3652E" w:rsidRDefault="00077208" w:rsidP="00077208">
      <w:pPr>
        <w:pStyle w:val="SingleTxtG"/>
        <w:ind w:left="2835" w:hanging="567"/>
        <w:rPr>
          <w:rFonts w:asciiTheme="majorBidi" w:hAnsiTheme="majorBidi"/>
          <w:lang w:val="fr-FR"/>
        </w:rPr>
      </w:pPr>
      <w:r w:rsidRPr="00C3652E">
        <w:rPr>
          <w:lang w:val="fr-FR"/>
        </w:rPr>
        <w:t>b)</w:t>
      </w:r>
      <w:r w:rsidRPr="00C3652E">
        <w:rPr>
          <w:lang w:val="fr-FR"/>
        </w:rPr>
        <w:tab/>
        <w:t>1,017 si l</w:t>
      </w:r>
      <w:r>
        <w:rPr>
          <w:lang w:val="fr-FR"/>
        </w:rPr>
        <w:t>’</w:t>
      </w:r>
      <w:r w:rsidRPr="00C3652E">
        <w:rPr>
          <w:lang w:val="fr-FR"/>
        </w:rPr>
        <w:t>on utilise</w:t>
      </w:r>
      <w:r>
        <w:rPr>
          <w:lang w:val="fr-FR"/>
        </w:rPr>
        <w:t> </w:t>
      </w:r>
      <w:r w:rsidRPr="00C3652E">
        <w:rPr>
          <w:lang w:val="fr-FR"/>
        </w:rPr>
        <w:t>:</w:t>
      </w:r>
    </w:p>
    <w:p w14:paraId="143BBB93" w14:textId="77777777" w:rsidR="00077208" w:rsidRPr="00C3652E" w:rsidRDefault="00077208" w:rsidP="00077208">
      <w:pPr>
        <w:pStyle w:val="SingleTxtG"/>
        <w:ind w:left="3402" w:hanging="567"/>
        <w:rPr>
          <w:rFonts w:asciiTheme="majorBidi" w:hAnsiTheme="majorBidi"/>
          <w:lang w:val="fr-FR"/>
        </w:rPr>
      </w:pPr>
      <w:r w:rsidRPr="00C3652E">
        <w:rPr>
          <w:lang w:val="fr-FR"/>
        </w:rPr>
        <w:t>i)</w:t>
      </w:r>
      <w:r w:rsidRPr="00C3652E">
        <w:rPr>
          <w:lang w:val="fr-FR"/>
        </w:rPr>
        <w:tab/>
        <w:t>Le pneumatique d</w:t>
      </w:r>
      <w:r>
        <w:rPr>
          <w:lang w:val="fr-FR"/>
        </w:rPr>
        <w:t>’</w:t>
      </w:r>
      <w:r w:rsidRPr="00C3652E">
        <w:rPr>
          <w:lang w:val="fr-FR"/>
        </w:rPr>
        <w:t>essai de référence normalisé F2493-20 de l</w:t>
      </w:r>
      <w:r>
        <w:rPr>
          <w:lang w:val="fr-FR"/>
        </w:rPr>
        <w:t>’</w:t>
      </w:r>
      <w:r w:rsidRPr="00C3652E">
        <w:rPr>
          <w:lang w:val="fr-FR"/>
        </w:rPr>
        <w:t>American Society for Testing and Materials (ASTM), conformément à la méthode ASTM E1337</w:t>
      </w:r>
      <w:r w:rsidRPr="00C3652E">
        <w:rPr>
          <w:lang w:val="fr-FR"/>
        </w:rPr>
        <w:noBreakHyphen/>
        <w:t xml:space="preserve">19, à une vitesse de </w:t>
      </w:r>
      <w:r>
        <w:rPr>
          <w:lang w:val="fr-FR"/>
        </w:rPr>
        <w:t>40 mph </w:t>
      </w:r>
      <w:r w:rsidRPr="00C3652E">
        <w:rPr>
          <w:lang w:val="fr-FR"/>
        </w:rPr>
        <w:t>; ou</w:t>
      </w:r>
    </w:p>
    <w:p w14:paraId="5297BD5C" w14:textId="77777777" w:rsidR="00077208" w:rsidRDefault="00077208" w:rsidP="00077208">
      <w:pPr>
        <w:pStyle w:val="SingleTxtG"/>
        <w:ind w:left="3402" w:hanging="567"/>
        <w:rPr>
          <w:lang w:val="fr-FR"/>
        </w:rPr>
      </w:pPr>
      <w:r w:rsidRPr="00C3652E">
        <w:rPr>
          <w:lang w:val="fr-FR"/>
        </w:rPr>
        <w:t>ii)</w:t>
      </w:r>
      <w:r w:rsidRPr="00C3652E">
        <w:rPr>
          <w:lang w:val="fr-FR"/>
        </w:rPr>
        <w:tab/>
        <w:t>La méthode de détermination du coefficient d</w:t>
      </w:r>
      <w:r>
        <w:rPr>
          <w:lang w:val="fr-FR"/>
        </w:rPr>
        <w:t>’</w:t>
      </w:r>
      <w:r w:rsidRPr="00C3652E">
        <w:rPr>
          <w:lang w:val="fr-FR"/>
        </w:rPr>
        <w:t>adhérence (k), décrite à l</w:t>
      </w:r>
      <w:r>
        <w:rPr>
          <w:lang w:val="fr-FR"/>
        </w:rPr>
        <w:t>’</w:t>
      </w:r>
      <w:r w:rsidRPr="00C3652E">
        <w:rPr>
          <w:lang w:val="fr-FR"/>
        </w:rPr>
        <w:t>appendice 2 de l</w:t>
      </w:r>
      <w:r>
        <w:rPr>
          <w:lang w:val="fr-FR"/>
        </w:rPr>
        <w:t>’</w:t>
      </w:r>
      <w:r w:rsidRPr="00C3652E">
        <w:rPr>
          <w:lang w:val="fr-FR"/>
        </w:rPr>
        <w:t xml:space="preserve">annexe 6 du Règlement </w:t>
      </w:r>
      <w:r w:rsidRPr="00FE24BF">
        <w:rPr>
          <w:rFonts w:eastAsia="MS Mincho"/>
          <w:szCs w:val="22"/>
          <w:lang w:val="fr-FR"/>
        </w:rPr>
        <w:t>n</w:t>
      </w:r>
      <w:r w:rsidRPr="00FE24BF">
        <w:rPr>
          <w:rFonts w:eastAsia="MS Mincho"/>
          <w:szCs w:val="22"/>
          <w:vertAlign w:val="superscript"/>
          <w:lang w:val="fr-FR"/>
        </w:rPr>
        <w:t>o</w:t>
      </w:r>
      <w:r>
        <w:rPr>
          <w:lang w:val="fr-FR"/>
        </w:rPr>
        <w:t> </w:t>
      </w:r>
      <w:r w:rsidRPr="00C3652E">
        <w:rPr>
          <w:lang w:val="fr-FR"/>
        </w:rPr>
        <w:t>13-H.</w:t>
      </w:r>
    </w:p>
    <w:p w14:paraId="22484CCA" w14:textId="48B2AF3F" w:rsidR="00077208" w:rsidRPr="0032063B" w:rsidRDefault="00077208" w:rsidP="00077208">
      <w:pPr>
        <w:pStyle w:val="SingleTxtG"/>
        <w:ind w:left="2694" w:hanging="426"/>
        <w:rPr>
          <w:lang w:val="fr-FR"/>
        </w:rPr>
      </w:pPr>
      <w:r>
        <w:rPr>
          <w:lang w:val="fr-FR"/>
        </w:rPr>
        <w:t>c)</w:t>
      </w:r>
      <w:r w:rsidRPr="00C3652E">
        <w:rPr>
          <w:lang w:val="fr-FR"/>
        </w:rPr>
        <w:tab/>
      </w:r>
      <w:r>
        <w:rPr>
          <w:lang w:val="fr-FR"/>
        </w:rPr>
        <w:t xml:space="preserve">La valeur nécessaire pour permettre la </w:t>
      </w:r>
      <w:r w:rsidRPr="0032063B">
        <w:rPr>
          <w:lang w:val="fr-FR"/>
        </w:rPr>
        <w:t>décélération maximale nominale du véhicule concerné</w:t>
      </w:r>
      <w:r>
        <w:rPr>
          <w:lang w:val="fr-FR"/>
        </w:rPr>
        <w:t xml:space="preserve">, telle que calculée grâce à la </w:t>
      </w:r>
      <w:r w:rsidRPr="0032063B">
        <w:rPr>
          <w:lang w:val="fr-FR"/>
        </w:rPr>
        <w:t>méthode de détermination du coefficient d</w:t>
      </w:r>
      <w:r>
        <w:rPr>
          <w:lang w:val="fr-FR"/>
        </w:rPr>
        <w:t>’</w:t>
      </w:r>
      <w:r w:rsidRPr="0032063B">
        <w:rPr>
          <w:lang w:val="fr-FR"/>
        </w:rPr>
        <w:t>adhérence (k) décrite à</w:t>
      </w:r>
      <w:r>
        <w:rPr>
          <w:lang w:val="fr-FR"/>
        </w:rPr>
        <w:t xml:space="preserve"> l’appendice</w:t>
      </w:r>
      <w:r w:rsidR="00225A1B">
        <w:rPr>
          <w:lang w:val="fr-FR"/>
        </w:rPr>
        <w:t> </w:t>
      </w:r>
      <w:r>
        <w:rPr>
          <w:lang w:val="fr-FR"/>
        </w:rPr>
        <w:t>2 de l’annexe</w:t>
      </w:r>
      <w:r w:rsidR="00225A1B">
        <w:rPr>
          <w:lang w:val="fr-FR"/>
        </w:rPr>
        <w:t> </w:t>
      </w:r>
      <w:r>
        <w:rPr>
          <w:lang w:val="fr-FR"/>
        </w:rPr>
        <w:t xml:space="preserve">3 du Règlement ONU </w:t>
      </w:r>
      <w:r w:rsidRPr="00FE24BF">
        <w:rPr>
          <w:rFonts w:eastAsia="MS Mincho"/>
          <w:szCs w:val="22"/>
          <w:lang w:val="fr-FR"/>
        </w:rPr>
        <w:t>n</w:t>
      </w:r>
      <w:r w:rsidRPr="00FE24BF">
        <w:rPr>
          <w:rFonts w:eastAsia="MS Mincho"/>
          <w:szCs w:val="22"/>
          <w:vertAlign w:val="superscript"/>
          <w:lang w:val="fr-FR"/>
        </w:rPr>
        <w:t>o</w:t>
      </w:r>
      <w:r>
        <w:rPr>
          <w:lang w:val="fr-FR"/>
        </w:rPr>
        <w:t> </w:t>
      </w:r>
      <w:r w:rsidRPr="00C3652E">
        <w:rPr>
          <w:lang w:val="fr-FR"/>
        </w:rPr>
        <w:t>13</w:t>
      </w:r>
      <w:r>
        <w:rPr>
          <w:lang w:val="fr-FR"/>
        </w:rPr>
        <w:t> ;</w:t>
      </w:r>
    </w:p>
    <w:p w14:paraId="4AB6971B" w14:textId="77777777" w:rsidR="00077208" w:rsidRPr="00C3652E" w:rsidRDefault="00077208" w:rsidP="00077208">
      <w:pPr>
        <w:pStyle w:val="SingleTxtG"/>
        <w:ind w:left="2268" w:hanging="1134"/>
        <w:rPr>
          <w:rFonts w:asciiTheme="majorBidi" w:hAnsiTheme="majorBidi"/>
          <w:lang w:val="fr-FR"/>
        </w:rPr>
      </w:pPr>
      <w:r w:rsidRPr="00C3652E">
        <w:rPr>
          <w:lang w:val="fr-FR"/>
        </w:rPr>
        <w:t>2.17</w:t>
      </w:r>
      <w:r w:rsidRPr="00C3652E">
        <w:rPr>
          <w:lang w:val="fr-FR"/>
        </w:rPr>
        <w:tab/>
        <w:t>« </w:t>
      </w:r>
      <w:r w:rsidRPr="00DD39A0">
        <w:rPr>
          <w:i/>
          <w:iCs/>
          <w:lang w:val="fr-FR"/>
        </w:rPr>
        <w:t>Décélération moyenne en régime (d</w:t>
      </w:r>
      <w:r w:rsidRPr="00DD39A0">
        <w:rPr>
          <w:i/>
          <w:iCs/>
          <w:vertAlign w:val="subscript"/>
          <w:lang w:val="fr-FR"/>
        </w:rPr>
        <w:t>m</w:t>
      </w:r>
      <w:r w:rsidRPr="00DD39A0">
        <w:rPr>
          <w:i/>
          <w:iCs/>
          <w:lang w:val="fr-FR"/>
        </w:rPr>
        <w:t>)</w:t>
      </w:r>
      <w:r w:rsidRPr="00C3652E">
        <w:rPr>
          <w:lang w:val="fr-FR"/>
        </w:rPr>
        <w:t> » la décélération moyenne en fonction de la distance sur l</w:t>
      </w:r>
      <w:r>
        <w:rPr>
          <w:lang w:val="fr-FR"/>
        </w:rPr>
        <w:t>’</w:t>
      </w:r>
      <w:r w:rsidRPr="00C3652E">
        <w:rPr>
          <w:lang w:val="fr-FR"/>
        </w:rPr>
        <w:t>intervalle v</w:t>
      </w:r>
      <w:r w:rsidRPr="00DD39A0">
        <w:rPr>
          <w:vertAlign w:val="subscript"/>
          <w:lang w:val="fr-FR"/>
        </w:rPr>
        <w:t>b</w:t>
      </w:r>
      <w:r w:rsidRPr="00C3652E">
        <w:rPr>
          <w:lang w:val="fr-FR"/>
        </w:rPr>
        <w:t xml:space="preserve"> </w:t>
      </w:r>
      <w:r>
        <w:rPr>
          <w:lang w:val="fr-FR"/>
        </w:rPr>
        <w:t>-</w:t>
      </w:r>
      <w:r w:rsidRPr="00C3652E">
        <w:rPr>
          <w:lang w:val="fr-FR"/>
        </w:rPr>
        <w:t xml:space="preserve"> v</w:t>
      </w:r>
      <w:r w:rsidRPr="00DD39A0">
        <w:rPr>
          <w:vertAlign w:val="subscript"/>
          <w:lang w:val="fr-FR"/>
        </w:rPr>
        <w:t>e</w:t>
      </w:r>
      <w:r w:rsidRPr="00C3652E">
        <w:rPr>
          <w:lang w:val="fr-FR"/>
        </w:rPr>
        <w:t>, calculée par la formule suivante</w:t>
      </w:r>
      <w:r>
        <w:rPr>
          <w:lang w:val="fr-FR"/>
        </w:rPr>
        <w:t> </w:t>
      </w:r>
      <w:r w:rsidRPr="00C3652E">
        <w:rPr>
          <w:lang w:val="fr-FR"/>
        </w:rPr>
        <w:t>:</w:t>
      </w:r>
    </w:p>
    <w:p w14:paraId="59CFC9B6" w14:textId="77777777" w:rsidR="00077208" w:rsidRPr="00225A1B" w:rsidRDefault="00077208" w:rsidP="00077208">
      <w:pPr>
        <w:ind w:left="2268"/>
        <w:rPr>
          <w:rFonts w:asciiTheme="majorBidi" w:hAnsiTheme="majorBidi"/>
        </w:rPr>
      </w:pPr>
      <m:oMathPara>
        <m:oMathParaPr>
          <m:jc m:val="center"/>
        </m:oMathParaPr>
        <m:oMath>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m</m:t>
              </m:r>
            </m:sub>
          </m:sSub>
          <m:r>
            <m:rPr>
              <m:sty m:val="p"/>
            </m:rPr>
            <w:rPr>
              <w:rFonts w:ascii="Cambria Math" w:hAnsi="Cambria Math"/>
            </w:rPr>
            <m:t>=</m:t>
          </m:r>
          <m:f>
            <m:fPr>
              <m:ctrlPr>
                <w:rPr>
                  <w:rFonts w:ascii="Cambria Math" w:hAnsi="Cambria Math"/>
                  <w:i/>
                </w:rPr>
              </m:ctrlPr>
            </m:fPr>
            <m:num>
              <m:sSubSup>
                <m:sSubSupPr>
                  <m:ctrlPr>
                    <w:rPr>
                      <w:rFonts w:ascii="Cambria Math" w:hAnsi="Cambria Math"/>
                      <w:iCs/>
                    </w:rPr>
                  </m:ctrlPr>
                </m:sSubSupPr>
                <m:e>
                  <m:r>
                    <m:rPr>
                      <m:sty m:val="p"/>
                    </m:rPr>
                    <w:rPr>
                      <w:rFonts w:ascii="Cambria Math" w:hAnsi="Cambria Math"/>
                    </w:rPr>
                    <m:t>v</m:t>
                  </m:r>
                </m:e>
                <m:sub>
                  <m:r>
                    <m:rPr>
                      <m:sty m:val="p"/>
                    </m:rPr>
                    <w:rPr>
                      <w:rFonts w:ascii="Cambria Math" w:hAnsi="Cambria Math"/>
                    </w:rPr>
                    <m:t>b</m:t>
                  </m:r>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v</m:t>
                  </m:r>
                </m:e>
                <m:sub>
                  <m:r>
                    <m:rPr>
                      <m:sty m:val="p"/>
                    </m:rPr>
                    <w:rPr>
                      <w:rFonts w:ascii="Cambria Math" w:hAnsi="Cambria Math"/>
                    </w:rPr>
                    <m:t>e</m:t>
                  </m:r>
                </m:sub>
                <m:sup>
                  <m:r>
                    <m:rPr>
                      <m:sty m:val="p"/>
                    </m:rPr>
                    <w:rPr>
                      <w:rFonts w:ascii="Cambria Math" w:hAnsi="Cambria Math"/>
                    </w:rPr>
                    <m:t>2</m:t>
                  </m:r>
                </m:sup>
              </m:sSubSup>
            </m:num>
            <m:den>
              <m:r>
                <m:rPr>
                  <m:sty m:val="p"/>
                </m:rPr>
                <w:rPr>
                  <w:rFonts w:ascii="Cambria Math" w:hAnsi="Cambria Math"/>
                </w:rPr>
                <m:t>25,92</m:t>
              </m:r>
              <m:d>
                <m:dPr>
                  <m:ctrlPr>
                    <w:rPr>
                      <w:rFonts w:ascii="Cambria Math" w:hAnsi="Cambria Math"/>
                      <w:i/>
                    </w:rPr>
                  </m:ctrlPr>
                </m:dPr>
                <m:e>
                  <m:sSub>
                    <m:sSubPr>
                      <m:ctrlPr>
                        <w:rPr>
                          <w:rFonts w:ascii="Cambria Math" w:hAnsi="Cambria Math"/>
                          <w:i/>
                        </w:rPr>
                      </m:ctrlPr>
                    </m:sSubPr>
                    <m:e>
                      <m:r>
                        <m:rPr>
                          <m:sty m:val="p"/>
                        </m:rPr>
                        <w:rPr>
                          <w:rFonts w:ascii="Cambria Math" w:hAnsi="Cambria Math"/>
                        </w:rPr>
                        <m:t>s</m:t>
                      </m:r>
                    </m:e>
                    <m:sub>
                      <m:r>
                        <m:rPr>
                          <m:sty m:val="p"/>
                        </m:rPr>
                        <w:rPr>
                          <w:rFonts w:ascii="Cambria Math" w:hAnsi="Cambria Math"/>
                        </w:rPr>
                        <m:t>e</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s</m:t>
                      </m:r>
                    </m:e>
                    <m:sub>
                      <m:r>
                        <m:rPr>
                          <m:sty m:val="p"/>
                        </m:rPr>
                        <w:rPr>
                          <w:rFonts w:ascii="Cambria Math" w:hAnsi="Cambria Math"/>
                        </w:rPr>
                        <m:t xml:space="preserve">b </m:t>
                      </m:r>
                    </m:sub>
                  </m:sSub>
                </m:e>
              </m:d>
            </m:den>
          </m:f>
        </m:oMath>
      </m:oMathPara>
    </w:p>
    <w:p w14:paraId="137A4255" w14:textId="77777777" w:rsidR="00077208" w:rsidRPr="00C3652E" w:rsidRDefault="00077208" w:rsidP="00077208">
      <w:pPr>
        <w:pStyle w:val="SingleTxtG"/>
        <w:ind w:left="2268"/>
        <w:rPr>
          <w:rFonts w:asciiTheme="majorBidi" w:hAnsiTheme="majorBidi"/>
          <w:lang w:val="fr-FR"/>
        </w:rPr>
      </w:pPr>
      <w:r w:rsidRPr="00C3652E">
        <w:rPr>
          <w:lang w:val="fr-FR"/>
        </w:rPr>
        <w:t>Où</w:t>
      </w:r>
      <w:r>
        <w:rPr>
          <w:lang w:val="fr-FR"/>
        </w:rPr>
        <w:t> </w:t>
      </w:r>
      <w:r w:rsidRPr="00C3652E">
        <w:rPr>
          <w:lang w:val="fr-FR"/>
        </w:rPr>
        <w:t>:</w:t>
      </w:r>
    </w:p>
    <w:p w14:paraId="544F69FB" w14:textId="77777777" w:rsidR="00077208" w:rsidRPr="00C3652E" w:rsidRDefault="00077208" w:rsidP="00077208">
      <w:pPr>
        <w:pStyle w:val="SingleTxtG"/>
        <w:ind w:left="2268"/>
        <w:rPr>
          <w:rFonts w:asciiTheme="majorBidi" w:hAnsiTheme="majorBidi"/>
          <w:lang w:val="fr-FR"/>
        </w:rPr>
      </w:pPr>
      <w:r w:rsidRPr="00355103">
        <w:rPr>
          <w:rFonts w:asciiTheme="majorBidi" w:hAnsiTheme="majorBidi"/>
          <w:lang w:val="fr-FR"/>
        </w:rPr>
        <w:t>v</w:t>
      </w:r>
      <w:r w:rsidRPr="00355103">
        <w:rPr>
          <w:rFonts w:asciiTheme="majorBidi" w:hAnsiTheme="majorBidi"/>
          <w:vertAlign w:val="subscript"/>
          <w:lang w:val="fr-FR"/>
        </w:rPr>
        <w:t>o</w:t>
      </w:r>
      <w:r w:rsidRPr="00C3652E">
        <w:rPr>
          <w:lang w:val="fr-FR"/>
        </w:rPr>
        <w:t xml:space="preserve"> est la vitesse initiale des véhicules (en km/h)</w:t>
      </w:r>
      <w:r>
        <w:rPr>
          <w:lang w:val="fr-FR"/>
        </w:rPr>
        <w:t> ;</w:t>
      </w:r>
    </w:p>
    <w:p w14:paraId="05A19762" w14:textId="77777777" w:rsidR="00077208" w:rsidRPr="00C3652E" w:rsidRDefault="00077208" w:rsidP="00077208">
      <w:pPr>
        <w:pStyle w:val="SingleTxtG"/>
        <w:ind w:left="2268"/>
        <w:rPr>
          <w:rFonts w:asciiTheme="majorBidi" w:hAnsiTheme="majorBidi"/>
          <w:lang w:val="fr-FR"/>
        </w:rPr>
      </w:pPr>
      <w:r w:rsidRPr="00355103">
        <w:rPr>
          <w:rFonts w:asciiTheme="majorBidi" w:hAnsiTheme="majorBidi"/>
          <w:lang w:val="fr-FR"/>
        </w:rPr>
        <w:t>v</w:t>
      </w:r>
      <w:r w:rsidRPr="00355103">
        <w:rPr>
          <w:rFonts w:asciiTheme="majorBidi" w:hAnsiTheme="majorBidi"/>
          <w:vertAlign w:val="subscript"/>
          <w:lang w:val="fr-FR"/>
        </w:rPr>
        <w:t>b</w:t>
      </w:r>
      <w:r w:rsidRPr="00C3652E">
        <w:rPr>
          <w:lang w:val="fr-FR"/>
        </w:rPr>
        <w:t xml:space="preserve"> est la vitesse du véhicule à 0,8</w:t>
      </w:r>
      <w:r>
        <w:rPr>
          <w:lang w:val="fr-FR"/>
        </w:rPr>
        <w:t> </w:t>
      </w:r>
      <w:r w:rsidRPr="00C3652E">
        <w:rPr>
          <w:lang w:val="fr-FR"/>
        </w:rPr>
        <w:t>v</w:t>
      </w:r>
      <w:r w:rsidRPr="009276B3">
        <w:rPr>
          <w:vertAlign w:val="subscript"/>
          <w:lang w:val="fr-FR"/>
        </w:rPr>
        <w:t>o</w:t>
      </w:r>
      <w:r w:rsidRPr="00C3652E">
        <w:rPr>
          <w:lang w:val="fr-FR"/>
        </w:rPr>
        <w:t xml:space="preserve"> (en km/h)</w:t>
      </w:r>
      <w:r>
        <w:rPr>
          <w:lang w:val="fr-FR"/>
        </w:rPr>
        <w:t> ;</w:t>
      </w:r>
    </w:p>
    <w:p w14:paraId="23392BDF" w14:textId="77777777" w:rsidR="00077208" w:rsidRPr="00C3652E" w:rsidRDefault="00077208" w:rsidP="00077208">
      <w:pPr>
        <w:pStyle w:val="SingleTxtG"/>
        <w:ind w:left="2268"/>
        <w:rPr>
          <w:rFonts w:asciiTheme="majorBidi" w:hAnsiTheme="majorBidi"/>
          <w:lang w:val="fr-FR"/>
        </w:rPr>
      </w:pPr>
      <w:r w:rsidRPr="00355103">
        <w:rPr>
          <w:rFonts w:asciiTheme="majorBidi" w:hAnsiTheme="majorBidi"/>
          <w:lang w:val="fr-FR"/>
        </w:rPr>
        <w:t>v</w:t>
      </w:r>
      <w:r w:rsidRPr="00355103">
        <w:rPr>
          <w:rFonts w:asciiTheme="majorBidi" w:hAnsiTheme="majorBidi"/>
          <w:vertAlign w:val="subscript"/>
          <w:lang w:val="fr-FR"/>
        </w:rPr>
        <w:t>e</w:t>
      </w:r>
      <w:r w:rsidRPr="00C3652E">
        <w:rPr>
          <w:lang w:val="fr-FR"/>
        </w:rPr>
        <w:t xml:space="preserve"> est la vitesse du véhicule à 0,1</w:t>
      </w:r>
      <w:r>
        <w:rPr>
          <w:lang w:val="fr-FR"/>
        </w:rPr>
        <w:t> </w:t>
      </w:r>
      <w:r w:rsidRPr="00C3652E">
        <w:rPr>
          <w:lang w:val="fr-FR"/>
        </w:rPr>
        <w:t>v</w:t>
      </w:r>
      <w:r w:rsidRPr="009276B3">
        <w:rPr>
          <w:vertAlign w:val="subscript"/>
          <w:lang w:val="fr-FR"/>
        </w:rPr>
        <w:t>o</w:t>
      </w:r>
      <w:r w:rsidRPr="00C3652E">
        <w:rPr>
          <w:lang w:val="fr-FR"/>
        </w:rPr>
        <w:t xml:space="preserve"> (en km/h)</w:t>
      </w:r>
      <w:r>
        <w:rPr>
          <w:lang w:val="fr-FR"/>
        </w:rPr>
        <w:t> ;</w:t>
      </w:r>
    </w:p>
    <w:p w14:paraId="6354D65D" w14:textId="77777777" w:rsidR="00077208" w:rsidRPr="00C3652E" w:rsidRDefault="00077208" w:rsidP="00077208">
      <w:pPr>
        <w:pStyle w:val="SingleTxtG"/>
        <w:ind w:left="2268"/>
        <w:rPr>
          <w:rFonts w:asciiTheme="majorBidi" w:hAnsiTheme="majorBidi"/>
          <w:lang w:val="fr-FR"/>
        </w:rPr>
      </w:pPr>
      <w:r w:rsidRPr="00355103">
        <w:rPr>
          <w:rFonts w:asciiTheme="majorBidi" w:hAnsiTheme="majorBidi"/>
          <w:lang w:val="fr-FR"/>
        </w:rPr>
        <w:t>s</w:t>
      </w:r>
      <w:r w:rsidRPr="00355103">
        <w:rPr>
          <w:rFonts w:asciiTheme="majorBidi" w:hAnsiTheme="majorBidi"/>
          <w:vertAlign w:val="subscript"/>
          <w:lang w:val="fr-FR"/>
        </w:rPr>
        <w:t>b</w:t>
      </w:r>
      <w:r w:rsidRPr="00C3652E">
        <w:rPr>
          <w:lang w:val="fr-FR"/>
        </w:rPr>
        <w:t xml:space="preserve"> est la distance parcourue entre v</w:t>
      </w:r>
      <w:r w:rsidRPr="009276B3">
        <w:rPr>
          <w:vertAlign w:val="subscript"/>
          <w:lang w:val="fr-FR"/>
        </w:rPr>
        <w:t>o</w:t>
      </w:r>
      <w:r w:rsidRPr="00C3652E">
        <w:rPr>
          <w:lang w:val="fr-FR"/>
        </w:rPr>
        <w:t xml:space="preserve"> et v</w:t>
      </w:r>
      <w:r w:rsidRPr="009276B3">
        <w:rPr>
          <w:vertAlign w:val="subscript"/>
          <w:lang w:val="fr-FR"/>
        </w:rPr>
        <w:t>b</w:t>
      </w:r>
      <w:r w:rsidRPr="00C3652E">
        <w:rPr>
          <w:lang w:val="fr-FR"/>
        </w:rPr>
        <w:t xml:space="preserve"> (en m)</w:t>
      </w:r>
      <w:r>
        <w:rPr>
          <w:lang w:val="fr-FR"/>
        </w:rPr>
        <w:t> ;</w:t>
      </w:r>
    </w:p>
    <w:p w14:paraId="48B08B25" w14:textId="77777777" w:rsidR="00077208" w:rsidRPr="00C3652E" w:rsidRDefault="00077208" w:rsidP="00077208">
      <w:pPr>
        <w:pStyle w:val="SingleTxtG"/>
        <w:ind w:left="2268"/>
        <w:rPr>
          <w:rFonts w:asciiTheme="majorBidi" w:hAnsiTheme="majorBidi"/>
          <w:lang w:val="fr-FR"/>
        </w:rPr>
      </w:pPr>
      <w:r w:rsidRPr="00355103">
        <w:rPr>
          <w:rFonts w:asciiTheme="majorBidi" w:hAnsiTheme="majorBidi"/>
          <w:lang w:val="fr-FR"/>
        </w:rPr>
        <w:t>s</w:t>
      </w:r>
      <w:r w:rsidRPr="00355103">
        <w:rPr>
          <w:rFonts w:asciiTheme="majorBidi" w:hAnsiTheme="majorBidi"/>
          <w:vertAlign w:val="subscript"/>
          <w:lang w:val="fr-FR"/>
        </w:rPr>
        <w:t>e</w:t>
      </w:r>
      <w:r w:rsidRPr="00C3652E">
        <w:rPr>
          <w:lang w:val="fr-FR"/>
        </w:rPr>
        <w:t xml:space="preserve"> est la distance parcourue entre v</w:t>
      </w:r>
      <w:r w:rsidRPr="009276B3">
        <w:rPr>
          <w:vertAlign w:val="subscript"/>
          <w:lang w:val="fr-FR"/>
        </w:rPr>
        <w:t>o</w:t>
      </w:r>
      <w:r w:rsidRPr="00C3652E">
        <w:rPr>
          <w:lang w:val="fr-FR"/>
        </w:rPr>
        <w:t xml:space="preserve"> et v</w:t>
      </w:r>
      <w:r w:rsidRPr="009276B3">
        <w:rPr>
          <w:vertAlign w:val="subscript"/>
          <w:lang w:val="fr-FR"/>
        </w:rPr>
        <w:t>e</w:t>
      </w:r>
      <w:r w:rsidRPr="00C3652E">
        <w:rPr>
          <w:lang w:val="fr-FR"/>
        </w:rPr>
        <w:t xml:space="preserve"> (en m).</w:t>
      </w:r>
    </w:p>
    <w:p w14:paraId="37D6F0B8" w14:textId="77777777" w:rsidR="00077208" w:rsidRPr="00C3652E" w:rsidRDefault="00077208" w:rsidP="00077208">
      <w:pPr>
        <w:pStyle w:val="SingleTxtG"/>
        <w:ind w:left="2268"/>
        <w:rPr>
          <w:rFonts w:asciiTheme="majorBidi" w:hAnsiTheme="majorBidi"/>
          <w:lang w:val="fr-FR"/>
        </w:rPr>
      </w:pPr>
      <w:r w:rsidRPr="00C3652E">
        <w:rPr>
          <w:lang w:val="fr-FR"/>
        </w:rPr>
        <w:t>La vitesse et la distance sont calculées à l</w:t>
      </w:r>
      <w:r>
        <w:rPr>
          <w:lang w:val="fr-FR"/>
        </w:rPr>
        <w:t>’</w:t>
      </w:r>
      <w:r w:rsidRPr="00C3652E">
        <w:rPr>
          <w:lang w:val="fr-FR"/>
        </w:rPr>
        <w:t>aide d</w:t>
      </w:r>
      <w:r>
        <w:rPr>
          <w:lang w:val="fr-FR"/>
        </w:rPr>
        <w:t>’</w:t>
      </w:r>
      <w:r w:rsidRPr="00C3652E">
        <w:rPr>
          <w:lang w:val="fr-FR"/>
        </w:rPr>
        <w:t xml:space="preserve">instruments ayant une précision de </w:t>
      </w:r>
      <w:r>
        <w:rPr>
          <w:lang w:val="fr-FR"/>
        </w:rPr>
        <w:sym w:font="Symbol" w:char="F0B1"/>
      </w:r>
      <w:r w:rsidRPr="00C3652E">
        <w:rPr>
          <w:lang w:val="fr-FR"/>
        </w:rPr>
        <w:t>1</w:t>
      </w:r>
      <w:r>
        <w:rPr>
          <w:lang w:val="fr-FR"/>
        </w:rPr>
        <w:t> </w:t>
      </w:r>
      <w:r w:rsidRPr="00C3652E">
        <w:rPr>
          <w:lang w:val="fr-FR"/>
        </w:rPr>
        <w:t>% par rapport à la vitesse d</w:t>
      </w:r>
      <w:r>
        <w:rPr>
          <w:lang w:val="fr-FR"/>
        </w:rPr>
        <w:t>’</w:t>
      </w:r>
      <w:r w:rsidRPr="00C3652E">
        <w:rPr>
          <w:lang w:val="fr-FR"/>
        </w:rPr>
        <w:t>essai prescrite. La décélération moyenne en régime peut être calculée par d</w:t>
      </w:r>
      <w:r>
        <w:rPr>
          <w:lang w:val="fr-FR"/>
        </w:rPr>
        <w:t>’</w:t>
      </w:r>
      <w:r w:rsidRPr="00C3652E">
        <w:rPr>
          <w:lang w:val="fr-FR"/>
        </w:rPr>
        <w:t>autres méthodes que la mesure de la vitesse et de la distance</w:t>
      </w:r>
      <w:r>
        <w:rPr>
          <w:lang w:val="fr-FR"/>
        </w:rPr>
        <w:t> </w:t>
      </w:r>
      <w:r w:rsidRPr="00C3652E">
        <w:rPr>
          <w:lang w:val="fr-FR"/>
        </w:rPr>
        <w:t xml:space="preserve">; dans ce cas, la précision du calcul doit être de </w:t>
      </w:r>
      <w:r>
        <w:rPr>
          <w:lang w:val="fr-FR"/>
        </w:rPr>
        <w:sym w:font="Symbol" w:char="F0B1"/>
      </w:r>
      <w:r w:rsidRPr="00C3652E">
        <w:rPr>
          <w:lang w:val="fr-FR"/>
        </w:rPr>
        <w:t>3</w:t>
      </w:r>
      <w:r>
        <w:rPr>
          <w:lang w:val="fr-FR"/>
        </w:rPr>
        <w:t> </w:t>
      </w:r>
      <w:r w:rsidRPr="00C3652E">
        <w:rPr>
          <w:lang w:val="fr-FR"/>
        </w:rPr>
        <w:t>%.</w:t>
      </w:r>
    </w:p>
    <w:p w14:paraId="4BDD9A5C" w14:textId="77777777" w:rsidR="00077208" w:rsidRPr="00BC358E" w:rsidRDefault="00077208" w:rsidP="00077208">
      <w:pPr>
        <w:pStyle w:val="HChG"/>
        <w:ind w:left="2268"/>
        <w:rPr>
          <w:rFonts w:asciiTheme="majorBidi" w:hAnsiTheme="majorBidi"/>
          <w:lang w:val="fr-FR"/>
        </w:rPr>
      </w:pPr>
      <w:bookmarkStart w:id="3" w:name="_Toc530068543"/>
      <w:r w:rsidRPr="00BC358E">
        <w:rPr>
          <w:lang w:val="fr-FR"/>
        </w:rPr>
        <w:t>3.</w:t>
      </w:r>
      <w:r w:rsidRPr="00BC358E">
        <w:rPr>
          <w:lang w:val="fr-FR"/>
        </w:rPr>
        <w:tab/>
        <w:t>Demande d</w:t>
      </w:r>
      <w:r>
        <w:rPr>
          <w:lang w:val="fr-FR"/>
        </w:rPr>
        <w:t>’</w:t>
      </w:r>
      <w:r w:rsidRPr="00BC358E">
        <w:rPr>
          <w:lang w:val="fr-FR"/>
        </w:rPr>
        <w:t>homologation</w:t>
      </w:r>
      <w:bookmarkEnd w:id="3"/>
    </w:p>
    <w:p w14:paraId="0F779B42" w14:textId="77777777" w:rsidR="00077208" w:rsidRPr="00BC358E" w:rsidRDefault="00077208" w:rsidP="00077208">
      <w:pPr>
        <w:pStyle w:val="SingleTxtG"/>
        <w:ind w:left="2268" w:hanging="1134"/>
        <w:rPr>
          <w:rFonts w:asciiTheme="majorBidi" w:hAnsiTheme="majorBidi"/>
          <w:lang w:val="fr-FR"/>
        </w:rPr>
      </w:pPr>
      <w:r w:rsidRPr="00BC358E">
        <w:rPr>
          <w:lang w:val="fr-FR"/>
        </w:rPr>
        <w:t>3.1</w:t>
      </w:r>
      <w:r w:rsidRPr="00BC358E">
        <w:rPr>
          <w:lang w:val="fr-FR"/>
        </w:rPr>
        <w:tab/>
        <w:t>La demande d</w:t>
      </w:r>
      <w:r>
        <w:rPr>
          <w:lang w:val="fr-FR"/>
        </w:rPr>
        <w:t>’</w:t>
      </w:r>
      <w:r w:rsidRPr="00BC358E">
        <w:rPr>
          <w:lang w:val="fr-FR"/>
        </w:rPr>
        <w:t>homologation d</w:t>
      </w:r>
      <w:r>
        <w:rPr>
          <w:lang w:val="fr-FR"/>
        </w:rPr>
        <w:t>’</w:t>
      </w:r>
      <w:r w:rsidRPr="00BC358E">
        <w:rPr>
          <w:lang w:val="fr-FR"/>
        </w:rPr>
        <w:t>un type de véhicule en ce qui concerne le système actif de freinage d</w:t>
      </w:r>
      <w:r>
        <w:rPr>
          <w:lang w:val="fr-FR"/>
        </w:rPr>
        <w:t>’</w:t>
      </w:r>
      <w:r w:rsidRPr="00BC358E">
        <w:rPr>
          <w:lang w:val="fr-FR"/>
        </w:rPr>
        <w:t>urgence doit être présentée par le constructeur du véhicule ou son mandataire dûment agréé.</w:t>
      </w:r>
    </w:p>
    <w:p w14:paraId="7A8BF2AA" w14:textId="77777777" w:rsidR="00077208" w:rsidRPr="00C3652E" w:rsidRDefault="00077208" w:rsidP="00077208">
      <w:pPr>
        <w:pStyle w:val="SingleTxtG"/>
        <w:ind w:left="2268" w:hanging="1134"/>
        <w:rPr>
          <w:rFonts w:asciiTheme="majorBidi" w:hAnsiTheme="majorBidi"/>
          <w:lang w:val="fr-FR"/>
        </w:rPr>
      </w:pPr>
      <w:r w:rsidRPr="00BC358E">
        <w:rPr>
          <w:lang w:val="fr-FR"/>
        </w:rPr>
        <w:t>3.2</w:t>
      </w:r>
      <w:r w:rsidRPr="00BC358E">
        <w:rPr>
          <w:lang w:val="fr-FR"/>
        </w:rPr>
        <w:tab/>
        <w:t>Elle doit être accompagnée des documents mentionnés ci-après, en trois exemplaires :</w:t>
      </w:r>
    </w:p>
    <w:p w14:paraId="65E94CBB" w14:textId="77777777" w:rsidR="00077208" w:rsidRPr="00C3652E" w:rsidRDefault="00077208" w:rsidP="00077208">
      <w:pPr>
        <w:pStyle w:val="SingleTxtG"/>
        <w:ind w:left="2268" w:hanging="1134"/>
        <w:rPr>
          <w:rFonts w:asciiTheme="majorBidi" w:hAnsiTheme="majorBidi"/>
          <w:lang w:val="fr-FR"/>
        </w:rPr>
      </w:pPr>
      <w:r w:rsidRPr="00C3652E">
        <w:rPr>
          <w:lang w:val="fr-FR"/>
        </w:rPr>
        <w:t>3.2.1</w:t>
      </w:r>
      <w:r w:rsidRPr="00C3652E">
        <w:rPr>
          <w:lang w:val="fr-FR"/>
        </w:rPr>
        <w:tab/>
        <w:t>Une description du type de véhicule eu égard aux critères mentionnés au paragraphe 2.4, accompagnée d</w:t>
      </w:r>
      <w:r>
        <w:rPr>
          <w:lang w:val="fr-FR"/>
        </w:rPr>
        <w:t>’</w:t>
      </w:r>
      <w:r w:rsidRPr="00C3652E">
        <w:rPr>
          <w:lang w:val="fr-FR"/>
        </w:rPr>
        <w:t>un dossier renseignant sur la conception de base de l</w:t>
      </w:r>
      <w:r>
        <w:rPr>
          <w:lang w:val="fr-FR"/>
        </w:rPr>
        <w:t>’</w:t>
      </w:r>
      <w:r w:rsidRPr="00C3652E">
        <w:rPr>
          <w:lang w:val="fr-FR"/>
        </w:rPr>
        <w:t>AEBS et sur les dispositifs permettant de le relier à d</w:t>
      </w:r>
      <w:r>
        <w:rPr>
          <w:lang w:val="fr-FR"/>
        </w:rPr>
        <w:t>’</w:t>
      </w:r>
      <w:r w:rsidRPr="00C3652E">
        <w:rPr>
          <w:lang w:val="fr-FR"/>
        </w:rPr>
        <w:t>autres systèmes du véhicule ou par l</w:t>
      </w:r>
      <w:r>
        <w:rPr>
          <w:lang w:val="fr-FR"/>
        </w:rPr>
        <w:t>’</w:t>
      </w:r>
      <w:r w:rsidRPr="00C3652E">
        <w:rPr>
          <w:lang w:val="fr-FR"/>
        </w:rPr>
        <w:t>intermédiaire desquels il commande directement les variables de sortie. Les numéros ou symboles caractérisant le type de véhicule doivent être indiqués.</w:t>
      </w:r>
    </w:p>
    <w:p w14:paraId="42318E35" w14:textId="77777777" w:rsidR="00077208" w:rsidRPr="00C3652E" w:rsidRDefault="00077208" w:rsidP="00077208">
      <w:pPr>
        <w:pStyle w:val="SingleTxtG"/>
        <w:ind w:left="2268" w:hanging="1134"/>
        <w:rPr>
          <w:rFonts w:asciiTheme="majorBidi" w:hAnsiTheme="majorBidi"/>
          <w:lang w:val="fr-FR"/>
        </w:rPr>
      </w:pPr>
      <w:r w:rsidRPr="00C3652E">
        <w:rPr>
          <w:lang w:val="fr-FR"/>
        </w:rPr>
        <w:t>3.3</w:t>
      </w:r>
      <w:r w:rsidRPr="00C3652E">
        <w:rPr>
          <w:lang w:val="fr-FR"/>
        </w:rPr>
        <w:tab/>
        <w:t>Un véhicule représentatif du type de véhicule à homologuer doit être présenté au service technique chargé des essais d</w:t>
      </w:r>
      <w:r>
        <w:rPr>
          <w:lang w:val="fr-FR"/>
        </w:rPr>
        <w:t>’</w:t>
      </w:r>
      <w:r w:rsidRPr="00C3652E">
        <w:rPr>
          <w:lang w:val="fr-FR"/>
        </w:rPr>
        <w:t>homologation.</w:t>
      </w:r>
    </w:p>
    <w:p w14:paraId="02294CCB" w14:textId="77777777" w:rsidR="00077208" w:rsidRPr="00C3652E" w:rsidRDefault="00077208" w:rsidP="00077208">
      <w:pPr>
        <w:pStyle w:val="HChG"/>
        <w:ind w:left="2268"/>
        <w:rPr>
          <w:rFonts w:asciiTheme="majorBidi" w:hAnsiTheme="majorBidi"/>
          <w:lang w:val="fr-FR"/>
        </w:rPr>
      </w:pPr>
      <w:bookmarkStart w:id="4" w:name="_Toc530068544"/>
      <w:r w:rsidRPr="00C3652E">
        <w:rPr>
          <w:lang w:val="fr-FR"/>
        </w:rPr>
        <w:t>4.</w:t>
      </w:r>
      <w:r w:rsidRPr="00C3652E">
        <w:rPr>
          <w:lang w:val="fr-FR"/>
        </w:rPr>
        <w:tab/>
        <w:t>Homologation</w:t>
      </w:r>
      <w:bookmarkEnd w:id="4"/>
    </w:p>
    <w:p w14:paraId="0573AA71" w14:textId="77777777" w:rsidR="00077208" w:rsidRPr="00C3652E" w:rsidRDefault="00077208" w:rsidP="00077208">
      <w:pPr>
        <w:pStyle w:val="SingleTxtG"/>
        <w:ind w:left="2268" w:hanging="1134"/>
        <w:rPr>
          <w:rFonts w:asciiTheme="majorBidi" w:hAnsiTheme="majorBidi"/>
          <w:lang w:val="fr-FR"/>
        </w:rPr>
      </w:pPr>
      <w:r w:rsidRPr="00C3652E">
        <w:rPr>
          <w:lang w:val="fr-FR"/>
        </w:rPr>
        <w:t>4.1</w:t>
      </w:r>
      <w:r w:rsidRPr="00C3652E">
        <w:rPr>
          <w:lang w:val="fr-FR"/>
        </w:rPr>
        <w:tab/>
      </w:r>
      <w:r w:rsidRPr="00C3652E">
        <w:rPr>
          <w:color w:val="333333"/>
          <w:shd w:val="clear" w:color="auto" w:fill="FFFFFF"/>
          <w:lang w:val="fr-FR"/>
        </w:rPr>
        <w:t>Si le type de véhicule présenté à l</w:t>
      </w:r>
      <w:r>
        <w:rPr>
          <w:color w:val="333333"/>
          <w:shd w:val="clear" w:color="auto" w:fill="FFFFFF"/>
          <w:lang w:val="fr-FR"/>
        </w:rPr>
        <w:t>’</w:t>
      </w:r>
      <w:r w:rsidRPr="00C3652E">
        <w:rPr>
          <w:color w:val="333333"/>
          <w:shd w:val="clear" w:color="auto" w:fill="FFFFFF"/>
          <w:lang w:val="fr-FR"/>
        </w:rPr>
        <w:t>homologation en application du présent Règlement satisfait aux dispositions du paragraphe 5 ci-après, l</w:t>
      </w:r>
      <w:r>
        <w:rPr>
          <w:color w:val="333333"/>
          <w:shd w:val="clear" w:color="auto" w:fill="FFFFFF"/>
          <w:lang w:val="fr-FR"/>
        </w:rPr>
        <w:t>’</w:t>
      </w:r>
      <w:r w:rsidRPr="00C3652E">
        <w:rPr>
          <w:color w:val="333333"/>
          <w:shd w:val="clear" w:color="auto" w:fill="FFFFFF"/>
          <w:lang w:val="fr-FR"/>
        </w:rPr>
        <w:t>homologation est accordée</w:t>
      </w:r>
      <w:r w:rsidRPr="00C3652E">
        <w:rPr>
          <w:lang w:val="fr-FR"/>
        </w:rPr>
        <w:t>.</w:t>
      </w:r>
    </w:p>
    <w:p w14:paraId="415E685A" w14:textId="51A506BD" w:rsidR="00077208" w:rsidRPr="00C3652E" w:rsidRDefault="00077208" w:rsidP="00077208">
      <w:pPr>
        <w:pStyle w:val="SingleTxtG"/>
        <w:ind w:left="2268" w:hanging="1134"/>
        <w:rPr>
          <w:rFonts w:asciiTheme="majorBidi" w:hAnsiTheme="majorBidi"/>
          <w:lang w:val="fr-FR"/>
        </w:rPr>
      </w:pPr>
      <w:r w:rsidRPr="00C3652E">
        <w:rPr>
          <w:lang w:val="fr-FR"/>
        </w:rPr>
        <w:t>4.2</w:t>
      </w:r>
      <w:r w:rsidRPr="00C3652E">
        <w:rPr>
          <w:lang w:val="fr-FR"/>
        </w:rPr>
        <w:tab/>
        <w:t>Chaque homologation comporte l</w:t>
      </w:r>
      <w:r>
        <w:rPr>
          <w:lang w:val="fr-FR"/>
        </w:rPr>
        <w:t>’</w:t>
      </w:r>
      <w:r w:rsidRPr="00C3652E">
        <w:rPr>
          <w:lang w:val="fr-FR"/>
        </w:rPr>
        <w:t>attribution d</w:t>
      </w:r>
      <w:r>
        <w:rPr>
          <w:lang w:val="fr-FR"/>
        </w:rPr>
        <w:t>’</w:t>
      </w:r>
      <w:r w:rsidRPr="00C3652E">
        <w:rPr>
          <w:lang w:val="fr-FR"/>
        </w:rPr>
        <w:t>un numéro d</w:t>
      </w:r>
      <w:r>
        <w:rPr>
          <w:lang w:val="fr-FR"/>
        </w:rPr>
        <w:t>’</w:t>
      </w:r>
      <w:r w:rsidRPr="00C3652E">
        <w:rPr>
          <w:lang w:val="fr-FR"/>
        </w:rPr>
        <w:t>homologation dont les deux premiers chiffres (</w:t>
      </w:r>
      <w:r>
        <w:rPr>
          <w:lang w:val="fr-FR"/>
        </w:rPr>
        <w:t>02</w:t>
      </w:r>
      <w:r w:rsidRPr="00C3652E">
        <w:rPr>
          <w:lang w:val="fr-FR"/>
        </w:rPr>
        <w:t xml:space="preserve"> pour la série 0</w:t>
      </w:r>
      <w:r>
        <w:rPr>
          <w:lang w:val="fr-FR"/>
        </w:rPr>
        <w:t>2</w:t>
      </w:r>
      <w:r w:rsidRPr="00C3652E">
        <w:rPr>
          <w:lang w:val="fr-FR"/>
        </w:rPr>
        <w:t xml:space="preserve"> d</w:t>
      </w:r>
      <w:r>
        <w:rPr>
          <w:lang w:val="fr-FR"/>
        </w:rPr>
        <w:t>’</w:t>
      </w:r>
      <w:r w:rsidRPr="00C3652E">
        <w:rPr>
          <w:lang w:val="fr-FR"/>
        </w:rPr>
        <w:t>amendements) indiquent la série d</w:t>
      </w:r>
      <w:r>
        <w:rPr>
          <w:lang w:val="fr-FR"/>
        </w:rPr>
        <w:t>’</w:t>
      </w:r>
      <w:r w:rsidRPr="00C3652E">
        <w:rPr>
          <w:lang w:val="fr-FR"/>
        </w:rPr>
        <w:t>amendements correspondant aux plus récentes modifications techniques majeures apportées au Règlement à la date d</w:t>
      </w:r>
      <w:r>
        <w:rPr>
          <w:lang w:val="fr-FR"/>
        </w:rPr>
        <w:t>’</w:t>
      </w:r>
      <w:r w:rsidRPr="00C3652E">
        <w:rPr>
          <w:lang w:val="fr-FR"/>
        </w:rPr>
        <w:t>octroi de l</w:t>
      </w:r>
      <w:r>
        <w:rPr>
          <w:lang w:val="fr-FR"/>
        </w:rPr>
        <w:t>’</w:t>
      </w:r>
      <w:r w:rsidRPr="00C3652E">
        <w:rPr>
          <w:lang w:val="fr-FR"/>
        </w:rPr>
        <w:t>homologation. Une même Partie contractante ne peut attribuer ce numéro au même type de véhicule doté d</w:t>
      </w:r>
      <w:r>
        <w:rPr>
          <w:lang w:val="fr-FR"/>
        </w:rPr>
        <w:t>’</w:t>
      </w:r>
      <w:r w:rsidRPr="00C3652E">
        <w:rPr>
          <w:lang w:val="fr-FR"/>
        </w:rPr>
        <w:t>un autre type d</w:t>
      </w:r>
      <w:r>
        <w:rPr>
          <w:lang w:val="fr-FR"/>
        </w:rPr>
        <w:t>’</w:t>
      </w:r>
      <w:r w:rsidRPr="00C3652E">
        <w:rPr>
          <w:lang w:val="fr-FR"/>
        </w:rPr>
        <w:t>AEBS, ou à un autre type de</w:t>
      </w:r>
      <w:r w:rsidR="00225A1B">
        <w:rPr>
          <w:lang w:val="fr-FR"/>
        </w:rPr>
        <w:t> </w:t>
      </w:r>
      <w:r w:rsidRPr="00C3652E">
        <w:rPr>
          <w:lang w:val="fr-FR"/>
        </w:rPr>
        <w:t>véhicule.</w:t>
      </w:r>
    </w:p>
    <w:p w14:paraId="5DD6111C" w14:textId="77777777" w:rsidR="00077208" w:rsidRPr="00C3652E" w:rsidRDefault="00077208" w:rsidP="00077208">
      <w:pPr>
        <w:pStyle w:val="SingleTxtG"/>
        <w:ind w:left="2268" w:hanging="1134"/>
        <w:rPr>
          <w:rFonts w:asciiTheme="majorBidi" w:hAnsiTheme="majorBidi"/>
          <w:lang w:val="fr-FR"/>
        </w:rPr>
      </w:pPr>
      <w:r w:rsidRPr="00C3652E">
        <w:rPr>
          <w:lang w:val="fr-FR"/>
        </w:rPr>
        <w:t>4.3</w:t>
      </w:r>
      <w:r w:rsidRPr="00C3652E">
        <w:rPr>
          <w:lang w:val="fr-FR"/>
        </w:rPr>
        <w:tab/>
        <w:t>La décision d</w:t>
      </w:r>
      <w:r>
        <w:rPr>
          <w:lang w:val="fr-FR"/>
        </w:rPr>
        <w:t>’</w:t>
      </w:r>
      <w:r w:rsidRPr="00C3652E">
        <w:rPr>
          <w:lang w:val="fr-FR"/>
        </w:rPr>
        <w:t>homologation ou de refus ou de retrait d</w:t>
      </w:r>
      <w:r>
        <w:rPr>
          <w:lang w:val="fr-FR"/>
        </w:rPr>
        <w:t>’</w:t>
      </w:r>
      <w:r w:rsidRPr="00C3652E">
        <w:rPr>
          <w:lang w:val="fr-FR"/>
        </w:rPr>
        <w:t>homologation en application du présent Règlement est notifiée aux Parties contractantes à l</w:t>
      </w:r>
      <w:r>
        <w:rPr>
          <w:lang w:val="fr-FR"/>
        </w:rPr>
        <w:t>’</w:t>
      </w:r>
      <w:r w:rsidRPr="00C3652E">
        <w:rPr>
          <w:lang w:val="fr-FR"/>
        </w:rPr>
        <w:t>Accord appliquant le Règlement par l</w:t>
      </w:r>
      <w:r>
        <w:rPr>
          <w:lang w:val="fr-FR"/>
        </w:rPr>
        <w:t>’</w:t>
      </w:r>
      <w:r w:rsidRPr="00C3652E">
        <w:rPr>
          <w:lang w:val="fr-FR"/>
        </w:rPr>
        <w:t>envoi d</w:t>
      </w:r>
      <w:r>
        <w:rPr>
          <w:lang w:val="fr-FR"/>
        </w:rPr>
        <w:t>’</w:t>
      </w:r>
      <w:r w:rsidRPr="00C3652E">
        <w:rPr>
          <w:lang w:val="fr-FR"/>
        </w:rPr>
        <w:t>une fiche de communication conforme au modèle de l</w:t>
      </w:r>
      <w:r>
        <w:rPr>
          <w:lang w:val="fr-FR"/>
        </w:rPr>
        <w:t>’</w:t>
      </w:r>
      <w:r w:rsidRPr="00C3652E">
        <w:rPr>
          <w:lang w:val="fr-FR"/>
        </w:rPr>
        <w:t>annexe 1. Les documents fournis par le demandeur de l</w:t>
      </w:r>
      <w:r>
        <w:rPr>
          <w:lang w:val="fr-FR"/>
        </w:rPr>
        <w:t>’</w:t>
      </w:r>
      <w:r w:rsidRPr="00C3652E">
        <w:rPr>
          <w:lang w:val="fr-FR"/>
        </w:rPr>
        <w:t>homologation ne doivent pas dépasser le format A4 (210 × 297 mm) ou être pliés à ce format et réalisés à une échelle appropriée, ou être communiqués sous forme électronique.</w:t>
      </w:r>
    </w:p>
    <w:p w14:paraId="785B5A93" w14:textId="77777777" w:rsidR="00077208" w:rsidRPr="00C3652E" w:rsidRDefault="00077208" w:rsidP="00077208">
      <w:pPr>
        <w:pStyle w:val="SingleTxtG"/>
        <w:ind w:left="2268" w:hanging="1134"/>
        <w:rPr>
          <w:rFonts w:asciiTheme="majorBidi" w:hAnsiTheme="majorBidi"/>
          <w:lang w:val="fr-FR"/>
        </w:rPr>
      </w:pPr>
      <w:r w:rsidRPr="00C3652E">
        <w:rPr>
          <w:lang w:val="fr-FR"/>
        </w:rPr>
        <w:t>4.4</w:t>
      </w:r>
      <w:r w:rsidRPr="00C3652E">
        <w:rPr>
          <w:lang w:val="fr-FR"/>
        </w:rPr>
        <w:tab/>
        <w:t>Une marque d</w:t>
      </w:r>
      <w:r>
        <w:rPr>
          <w:lang w:val="fr-FR"/>
        </w:rPr>
        <w:t>’</w:t>
      </w:r>
      <w:r w:rsidRPr="00C3652E">
        <w:rPr>
          <w:lang w:val="fr-FR"/>
        </w:rPr>
        <w:t>homologation internationale conforme au modèle décrit à l</w:t>
      </w:r>
      <w:r>
        <w:rPr>
          <w:lang w:val="fr-FR"/>
        </w:rPr>
        <w:t>’</w:t>
      </w:r>
      <w:r w:rsidRPr="00C3652E">
        <w:rPr>
          <w:lang w:val="fr-FR"/>
        </w:rPr>
        <w:t>annexe 2 doit être apposée sur tout véhicule conforme à un type de véhicule homologué en application du présent Règlement. Elle doit être bien visible et située à un emplacement aisément accessible précisé sur la fiche d</w:t>
      </w:r>
      <w:r>
        <w:rPr>
          <w:lang w:val="fr-FR"/>
        </w:rPr>
        <w:t>’</w:t>
      </w:r>
      <w:r w:rsidRPr="00C3652E">
        <w:rPr>
          <w:lang w:val="fr-FR"/>
        </w:rPr>
        <w:t>homologation, et comporter les éléments suivants</w:t>
      </w:r>
      <w:r>
        <w:rPr>
          <w:lang w:val="fr-FR"/>
        </w:rPr>
        <w:t> </w:t>
      </w:r>
      <w:r w:rsidRPr="00C3652E">
        <w:rPr>
          <w:lang w:val="fr-FR"/>
        </w:rPr>
        <w:t>:</w:t>
      </w:r>
    </w:p>
    <w:p w14:paraId="63AEBFD2" w14:textId="77777777" w:rsidR="00077208" w:rsidRPr="00C3652E" w:rsidRDefault="00077208" w:rsidP="00077208">
      <w:pPr>
        <w:pStyle w:val="SingleTxtG"/>
        <w:ind w:left="2268" w:hanging="1134"/>
        <w:rPr>
          <w:lang w:val="fr-FR"/>
        </w:rPr>
      </w:pPr>
      <w:r w:rsidRPr="00C3652E">
        <w:rPr>
          <w:lang w:val="fr-FR"/>
        </w:rPr>
        <w:t>4.4.1</w:t>
      </w:r>
      <w:r w:rsidRPr="00C3652E">
        <w:rPr>
          <w:lang w:val="fr-FR"/>
        </w:rPr>
        <w:tab/>
        <w:t>Un cercle à l</w:t>
      </w:r>
      <w:r>
        <w:rPr>
          <w:lang w:val="fr-FR"/>
        </w:rPr>
        <w:t>’</w:t>
      </w:r>
      <w:r w:rsidRPr="00C3652E">
        <w:rPr>
          <w:lang w:val="fr-FR"/>
        </w:rPr>
        <w:t>intérieur duquel est placée la lettre «</w:t>
      </w:r>
      <w:r>
        <w:rPr>
          <w:lang w:val="fr-FR"/>
        </w:rPr>
        <w:t> </w:t>
      </w:r>
      <w:r w:rsidRPr="00C3652E">
        <w:rPr>
          <w:lang w:val="fr-FR"/>
        </w:rPr>
        <w:t>E</w:t>
      </w:r>
      <w:r>
        <w:rPr>
          <w:lang w:val="fr-FR"/>
        </w:rPr>
        <w:t> </w:t>
      </w:r>
      <w:r w:rsidRPr="00C3652E">
        <w:rPr>
          <w:lang w:val="fr-FR"/>
        </w:rPr>
        <w:t>» suivie du numéro distinctif du pays ayant délivré l</w:t>
      </w:r>
      <w:r>
        <w:rPr>
          <w:lang w:val="fr-FR"/>
        </w:rPr>
        <w:t>’</w:t>
      </w:r>
      <w:r w:rsidRPr="00C3652E">
        <w:rPr>
          <w:lang w:val="fr-FR"/>
        </w:rPr>
        <w:t>homologation</w:t>
      </w:r>
      <w:r w:rsidRPr="00C423A3">
        <w:rPr>
          <w:rStyle w:val="Appelnotedebasdep"/>
        </w:rPr>
        <w:footnoteReference w:id="5"/>
      </w:r>
      <w:r>
        <w:rPr>
          <w:lang w:val="fr-FR"/>
        </w:rPr>
        <w:t> </w:t>
      </w:r>
      <w:r w:rsidRPr="00C3652E">
        <w:rPr>
          <w:lang w:val="fr-FR"/>
        </w:rPr>
        <w:t>;</w:t>
      </w:r>
    </w:p>
    <w:p w14:paraId="4201D665" w14:textId="77777777" w:rsidR="00077208" w:rsidRPr="00C3652E" w:rsidRDefault="00077208" w:rsidP="00077208">
      <w:pPr>
        <w:pStyle w:val="SingleTxtG"/>
        <w:ind w:left="2268" w:hanging="1134"/>
        <w:rPr>
          <w:rFonts w:asciiTheme="majorBidi" w:hAnsiTheme="majorBidi"/>
          <w:lang w:val="fr-FR"/>
        </w:rPr>
      </w:pPr>
      <w:r w:rsidRPr="00C3652E">
        <w:rPr>
          <w:lang w:val="fr-FR"/>
        </w:rPr>
        <w:t>4.4.2</w:t>
      </w:r>
      <w:r w:rsidRPr="00C3652E">
        <w:rPr>
          <w:lang w:val="fr-FR"/>
        </w:rPr>
        <w:tab/>
        <w:t>Le numéro du présent Règlement, suivi de la lettre «</w:t>
      </w:r>
      <w:r>
        <w:rPr>
          <w:lang w:val="fr-FR"/>
        </w:rPr>
        <w:t> </w:t>
      </w:r>
      <w:r w:rsidRPr="00C3652E">
        <w:rPr>
          <w:lang w:val="fr-FR"/>
        </w:rPr>
        <w:t>R</w:t>
      </w:r>
      <w:r>
        <w:rPr>
          <w:lang w:val="fr-FR"/>
        </w:rPr>
        <w:t> </w:t>
      </w:r>
      <w:r w:rsidRPr="00C3652E">
        <w:rPr>
          <w:lang w:val="fr-FR"/>
        </w:rPr>
        <w:t>», d</w:t>
      </w:r>
      <w:r>
        <w:rPr>
          <w:lang w:val="fr-FR"/>
        </w:rPr>
        <w:t>’</w:t>
      </w:r>
      <w:r w:rsidRPr="00C3652E">
        <w:rPr>
          <w:lang w:val="fr-FR"/>
        </w:rPr>
        <w:t>un tiret et du numéro d</w:t>
      </w:r>
      <w:r>
        <w:rPr>
          <w:lang w:val="fr-FR"/>
        </w:rPr>
        <w:t>’</w:t>
      </w:r>
      <w:r w:rsidRPr="00C3652E">
        <w:rPr>
          <w:lang w:val="fr-FR"/>
        </w:rPr>
        <w:t>homologation, placés à la droite du cercle mentionné au paragraphe 4.4.1 ci-dessus.</w:t>
      </w:r>
    </w:p>
    <w:p w14:paraId="5B8ACB3D" w14:textId="0348A7E3" w:rsidR="00077208" w:rsidRPr="00C3652E" w:rsidRDefault="00077208" w:rsidP="00077208">
      <w:pPr>
        <w:pStyle w:val="SingleTxtG"/>
        <w:ind w:left="2268" w:hanging="1134"/>
        <w:rPr>
          <w:rFonts w:asciiTheme="majorBidi" w:hAnsiTheme="majorBidi"/>
          <w:lang w:val="fr-FR"/>
        </w:rPr>
      </w:pPr>
      <w:r w:rsidRPr="00C3652E">
        <w:rPr>
          <w:lang w:val="fr-FR"/>
        </w:rPr>
        <w:t>4.5</w:t>
      </w:r>
      <w:r w:rsidRPr="00C3652E">
        <w:rPr>
          <w:lang w:val="fr-FR"/>
        </w:rPr>
        <w:tab/>
        <w:t>Si dans le pays qui a accordé l</w:t>
      </w:r>
      <w:r>
        <w:rPr>
          <w:lang w:val="fr-FR"/>
        </w:rPr>
        <w:t>’</w:t>
      </w:r>
      <w:r w:rsidRPr="00C3652E">
        <w:rPr>
          <w:lang w:val="fr-FR"/>
        </w:rPr>
        <w:t>homologation en application du présent Règlement le véhicule est conforme à un type de véhicule homologué en application d</w:t>
      </w:r>
      <w:r>
        <w:rPr>
          <w:lang w:val="fr-FR"/>
        </w:rPr>
        <w:t>’</w:t>
      </w:r>
      <w:r w:rsidRPr="00C3652E">
        <w:rPr>
          <w:lang w:val="fr-FR"/>
        </w:rPr>
        <w:t>un ou de plusieurs autres Règlements annexés à l</w:t>
      </w:r>
      <w:r>
        <w:rPr>
          <w:lang w:val="fr-FR"/>
        </w:rPr>
        <w:t>’</w:t>
      </w:r>
      <w:r w:rsidRPr="00C3652E">
        <w:rPr>
          <w:lang w:val="fr-FR"/>
        </w:rPr>
        <w:t>Accord, il</w:t>
      </w:r>
      <w:r>
        <w:rPr>
          <w:lang w:val="fr-FR"/>
        </w:rPr>
        <w:t xml:space="preserve"> </w:t>
      </w:r>
      <w:r w:rsidRPr="00C3652E">
        <w:rPr>
          <w:lang w:val="fr-FR"/>
        </w:rPr>
        <w:t>n</w:t>
      </w:r>
      <w:r>
        <w:rPr>
          <w:lang w:val="fr-FR"/>
        </w:rPr>
        <w:t>’</w:t>
      </w:r>
      <w:r w:rsidRPr="00C3652E">
        <w:rPr>
          <w:lang w:val="fr-FR"/>
        </w:rPr>
        <w:t>est pas nécessaire de répéter le symbole prescrit au paragraphe 4.4.1 ci-dessus</w:t>
      </w:r>
      <w:r>
        <w:rPr>
          <w:lang w:val="fr-FR"/>
        </w:rPr>
        <w:t> </w:t>
      </w:r>
      <w:r w:rsidRPr="00C3652E">
        <w:rPr>
          <w:lang w:val="fr-FR"/>
        </w:rPr>
        <w:t>; en</w:t>
      </w:r>
      <w:r w:rsidR="00225A1B">
        <w:rPr>
          <w:lang w:val="fr-FR"/>
        </w:rPr>
        <w:t> </w:t>
      </w:r>
      <w:r w:rsidRPr="00C3652E">
        <w:rPr>
          <w:lang w:val="fr-FR"/>
        </w:rPr>
        <w:t>pareil cas, les numéros de Règlement et d</w:t>
      </w:r>
      <w:r>
        <w:rPr>
          <w:lang w:val="fr-FR"/>
        </w:rPr>
        <w:t>’</w:t>
      </w:r>
      <w:r w:rsidRPr="00C3652E">
        <w:rPr>
          <w:lang w:val="fr-FR"/>
        </w:rPr>
        <w:t>homologation et les symboles additionnels doivent être inscrits l</w:t>
      </w:r>
      <w:r>
        <w:rPr>
          <w:lang w:val="fr-FR"/>
        </w:rPr>
        <w:t>’</w:t>
      </w:r>
      <w:r w:rsidRPr="00C3652E">
        <w:rPr>
          <w:lang w:val="fr-FR"/>
        </w:rPr>
        <w:t>un au-dessous de l</w:t>
      </w:r>
      <w:r>
        <w:rPr>
          <w:lang w:val="fr-FR"/>
        </w:rPr>
        <w:t>’</w:t>
      </w:r>
      <w:r w:rsidRPr="00C3652E">
        <w:rPr>
          <w:lang w:val="fr-FR"/>
        </w:rPr>
        <w:t>autre à droite du symbole prescrit au paragraphe 4.4.1 ci-dessus.</w:t>
      </w:r>
    </w:p>
    <w:p w14:paraId="76A3C83C" w14:textId="77777777" w:rsidR="00077208" w:rsidRPr="00C3652E" w:rsidRDefault="00077208" w:rsidP="00077208">
      <w:pPr>
        <w:pStyle w:val="SingleTxtG"/>
        <w:ind w:left="2268" w:hanging="1134"/>
        <w:rPr>
          <w:rFonts w:asciiTheme="majorBidi" w:hAnsiTheme="majorBidi"/>
          <w:lang w:val="fr-FR"/>
        </w:rPr>
      </w:pPr>
      <w:r w:rsidRPr="00C3652E">
        <w:rPr>
          <w:lang w:val="fr-FR"/>
        </w:rPr>
        <w:t>4.6</w:t>
      </w:r>
      <w:r w:rsidRPr="00C3652E">
        <w:rPr>
          <w:lang w:val="fr-FR"/>
        </w:rPr>
        <w:tab/>
        <w:t>La marque d</w:t>
      </w:r>
      <w:r>
        <w:rPr>
          <w:lang w:val="fr-FR"/>
        </w:rPr>
        <w:t>’</w:t>
      </w:r>
      <w:r w:rsidRPr="00C3652E">
        <w:rPr>
          <w:lang w:val="fr-FR"/>
        </w:rPr>
        <w:t>homologation doit être clairement lisible et indélébile.</w:t>
      </w:r>
    </w:p>
    <w:p w14:paraId="0445A747" w14:textId="77777777" w:rsidR="00077208" w:rsidRPr="00C3652E" w:rsidRDefault="00077208" w:rsidP="00077208">
      <w:pPr>
        <w:pStyle w:val="SingleTxtG"/>
        <w:ind w:left="2268" w:hanging="1134"/>
        <w:rPr>
          <w:rFonts w:asciiTheme="majorBidi" w:hAnsiTheme="majorBidi"/>
          <w:lang w:val="fr-FR"/>
        </w:rPr>
      </w:pPr>
      <w:r w:rsidRPr="00C3652E">
        <w:rPr>
          <w:lang w:val="fr-FR"/>
        </w:rPr>
        <w:t>4.7</w:t>
      </w:r>
      <w:r w:rsidRPr="00C3652E">
        <w:rPr>
          <w:lang w:val="fr-FR"/>
        </w:rPr>
        <w:tab/>
        <w:t>La marque d</w:t>
      </w:r>
      <w:r>
        <w:rPr>
          <w:lang w:val="fr-FR"/>
        </w:rPr>
        <w:t>’</w:t>
      </w:r>
      <w:r w:rsidRPr="00C3652E">
        <w:rPr>
          <w:lang w:val="fr-FR"/>
        </w:rPr>
        <w:t>homologation doit être apposée sur la plaque signalétique du véhicule ou près de celle-ci.</w:t>
      </w:r>
    </w:p>
    <w:p w14:paraId="7F2EFD78" w14:textId="77777777" w:rsidR="00077208" w:rsidRPr="00C3652E" w:rsidRDefault="00077208" w:rsidP="00077208">
      <w:pPr>
        <w:pStyle w:val="HChG"/>
        <w:ind w:left="2268"/>
        <w:rPr>
          <w:rFonts w:asciiTheme="majorBidi" w:hAnsiTheme="majorBidi"/>
          <w:lang w:val="fr-FR"/>
        </w:rPr>
      </w:pPr>
      <w:bookmarkStart w:id="5" w:name="_Toc530068545"/>
      <w:r w:rsidRPr="00C3652E">
        <w:rPr>
          <w:lang w:val="fr-FR"/>
        </w:rPr>
        <w:t>5.</w:t>
      </w:r>
      <w:r w:rsidRPr="00C3652E">
        <w:rPr>
          <w:lang w:val="fr-FR"/>
        </w:rPr>
        <w:tab/>
        <w:t>Spécifications</w:t>
      </w:r>
      <w:bookmarkEnd w:id="5"/>
    </w:p>
    <w:p w14:paraId="48BEEB04" w14:textId="77777777" w:rsidR="00077208" w:rsidRPr="00C3652E" w:rsidRDefault="00077208" w:rsidP="00077208">
      <w:pPr>
        <w:pStyle w:val="SingleTxtG"/>
        <w:ind w:left="2268" w:hanging="1134"/>
        <w:rPr>
          <w:rFonts w:asciiTheme="majorBidi" w:hAnsiTheme="majorBidi"/>
          <w:lang w:val="fr-FR"/>
        </w:rPr>
      </w:pPr>
      <w:r w:rsidRPr="00C3652E">
        <w:rPr>
          <w:lang w:val="fr-FR"/>
        </w:rPr>
        <w:t>5.1</w:t>
      </w:r>
      <w:r w:rsidRPr="00C3652E">
        <w:rPr>
          <w:lang w:val="fr-FR"/>
        </w:rPr>
        <w:tab/>
        <w:t>Prescriptions générales</w:t>
      </w:r>
    </w:p>
    <w:p w14:paraId="5F4ACD32" w14:textId="77777777" w:rsidR="00077208" w:rsidRPr="00C3652E" w:rsidRDefault="00077208" w:rsidP="00077208">
      <w:pPr>
        <w:pStyle w:val="SingleTxtG"/>
        <w:ind w:left="2268" w:hanging="1134"/>
        <w:rPr>
          <w:rFonts w:asciiTheme="majorBidi" w:eastAsiaTheme="minorEastAsia" w:hAnsiTheme="majorBidi"/>
          <w:lang w:val="fr-FR"/>
        </w:rPr>
      </w:pPr>
      <w:r w:rsidRPr="00C3652E">
        <w:rPr>
          <w:lang w:val="fr-FR"/>
        </w:rPr>
        <w:t>5.1.1</w:t>
      </w:r>
      <w:r w:rsidRPr="00C3652E">
        <w:rPr>
          <w:lang w:val="fr-FR"/>
        </w:rPr>
        <w:tab/>
        <w:t>Tout véhicule équipé d</w:t>
      </w:r>
      <w:r>
        <w:rPr>
          <w:lang w:val="fr-FR"/>
        </w:rPr>
        <w:t>’</w:t>
      </w:r>
      <w:r w:rsidRPr="00C3652E">
        <w:rPr>
          <w:lang w:val="fr-FR"/>
        </w:rPr>
        <w:t>un AEBS conforme à la définition du paragraphe</w:t>
      </w:r>
      <w:r>
        <w:rPr>
          <w:lang w:val="fr-FR"/>
        </w:rPr>
        <w:t> </w:t>
      </w:r>
      <w:r w:rsidRPr="00C3652E">
        <w:rPr>
          <w:lang w:val="fr-FR"/>
        </w:rPr>
        <w:t>2.1 ci-dessus doit, lorsqu</w:t>
      </w:r>
      <w:r>
        <w:rPr>
          <w:lang w:val="fr-FR"/>
        </w:rPr>
        <w:t>’</w:t>
      </w:r>
      <w:r w:rsidRPr="00C3652E">
        <w:rPr>
          <w:lang w:val="fr-FR"/>
        </w:rPr>
        <w:t>il est activé et utilisé dans les limites de vitesse prescrites, satisfaire aux prescriptions d</w:t>
      </w:r>
      <w:r>
        <w:rPr>
          <w:lang w:val="fr-FR"/>
        </w:rPr>
        <w:t>’</w:t>
      </w:r>
      <w:r w:rsidRPr="00C3652E">
        <w:rPr>
          <w:lang w:val="fr-FR"/>
        </w:rPr>
        <w:t>efficacité</w:t>
      </w:r>
      <w:r>
        <w:rPr>
          <w:lang w:val="fr-FR"/>
        </w:rPr>
        <w:t> </w:t>
      </w:r>
      <w:r w:rsidRPr="00C3652E">
        <w:rPr>
          <w:lang w:val="fr-FR"/>
        </w:rPr>
        <w:t>:</w:t>
      </w:r>
    </w:p>
    <w:p w14:paraId="53AEE1B6" w14:textId="7AD64DAF" w:rsidR="00077208" w:rsidRPr="00C3652E" w:rsidRDefault="00077208" w:rsidP="00077208">
      <w:pPr>
        <w:pStyle w:val="SingleTxtG"/>
        <w:ind w:left="2268" w:hanging="1134"/>
        <w:rPr>
          <w:rFonts w:asciiTheme="majorBidi" w:eastAsiaTheme="minorEastAsia" w:hAnsiTheme="majorBidi"/>
          <w:lang w:val="fr-FR"/>
        </w:rPr>
      </w:pPr>
      <w:r w:rsidRPr="00C3652E">
        <w:rPr>
          <w:lang w:val="fr-FR"/>
        </w:rPr>
        <w:t>5.1.1.1</w:t>
      </w:r>
      <w:r w:rsidRPr="00C3652E">
        <w:rPr>
          <w:lang w:val="fr-FR"/>
        </w:rPr>
        <w:tab/>
        <w:t>Du paragraphe</w:t>
      </w:r>
      <w:r w:rsidR="00225A1B">
        <w:rPr>
          <w:lang w:val="fr-FR"/>
        </w:rPr>
        <w:t> </w:t>
      </w:r>
      <w:r w:rsidRPr="00C3652E">
        <w:rPr>
          <w:lang w:val="fr-FR"/>
        </w:rPr>
        <w:t>5.1 et des paragraphes</w:t>
      </w:r>
      <w:r w:rsidR="00225A1B">
        <w:rPr>
          <w:lang w:val="fr-FR"/>
        </w:rPr>
        <w:t> </w:t>
      </w:r>
      <w:r w:rsidRPr="00C3652E">
        <w:rPr>
          <w:lang w:val="fr-FR"/>
        </w:rPr>
        <w:t>5.3 à 5.6 du présent Règlement, dans tous les cas</w:t>
      </w:r>
      <w:r>
        <w:rPr>
          <w:lang w:val="fr-FR"/>
        </w:rPr>
        <w:t> </w:t>
      </w:r>
      <w:r w:rsidRPr="00C3652E">
        <w:rPr>
          <w:lang w:val="fr-FR"/>
        </w:rPr>
        <w:t>;</w:t>
      </w:r>
    </w:p>
    <w:p w14:paraId="7715E831" w14:textId="65AB7D3E" w:rsidR="00077208" w:rsidRPr="00C3652E" w:rsidRDefault="00077208" w:rsidP="00077208">
      <w:pPr>
        <w:pStyle w:val="SingleTxtG"/>
        <w:ind w:left="2268" w:hanging="1134"/>
        <w:rPr>
          <w:rFonts w:asciiTheme="majorBidi" w:eastAsiaTheme="minorEastAsia" w:hAnsiTheme="majorBidi"/>
          <w:strike/>
          <w:lang w:val="fr-FR"/>
        </w:rPr>
      </w:pPr>
      <w:r w:rsidRPr="00C3652E">
        <w:rPr>
          <w:lang w:val="fr-FR"/>
        </w:rPr>
        <w:t>5.1.1.2</w:t>
      </w:r>
      <w:r w:rsidRPr="00C3652E">
        <w:rPr>
          <w:lang w:val="fr-FR"/>
        </w:rPr>
        <w:tab/>
        <w:t>Du paragraphe</w:t>
      </w:r>
      <w:r w:rsidR="00225A1B">
        <w:rPr>
          <w:lang w:val="fr-FR"/>
        </w:rPr>
        <w:t> </w:t>
      </w:r>
      <w:r w:rsidRPr="00C3652E">
        <w:rPr>
          <w:lang w:val="fr-FR"/>
        </w:rPr>
        <w:t>5.2.1 du présent Règlement dans le cas d</w:t>
      </w:r>
      <w:r>
        <w:rPr>
          <w:lang w:val="fr-FR"/>
        </w:rPr>
        <w:t>’</w:t>
      </w:r>
      <w:r w:rsidRPr="00C3652E">
        <w:rPr>
          <w:lang w:val="fr-FR"/>
        </w:rPr>
        <w:t>un véhicule présenté à l</w:t>
      </w:r>
      <w:r>
        <w:rPr>
          <w:lang w:val="fr-FR"/>
        </w:rPr>
        <w:t>’</w:t>
      </w:r>
      <w:r w:rsidRPr="00C3652E">
        <w:rPr>
          <w:lang w:val="fr-FR"/>
        </w:rPr>
        <w:t>homologation aux fins du scénario véhicule contre véhicule</w:t>
      </w:r>
      <w:r>
        <w:rPr>
          <w:lang w:val="fr-FR"/>
        </w:rPr>
        <w:t> </w:t>
      </w:r>
      <w:r w:rsidRPr="00C3652E">
        <w:rPr>
          <w:lang w:val="fr-FR"/>
        </w:rPr>
        <w:t>;</w:t>
      </w:r>
    </w:p>
    <w:p w14:paraId="1E79A147" w14:textId="72B5DD8B" w:rsidR="00077208" w:rsidRPr="00C3652E" w:rsidRDefault="00077208" w:rsidP="00077208">
      <w:pPr>
        <w:pStyle w:val="SingleTxtG"/>
        <w:ind w:left="2268" w:hanging="1134"/>
        <w:rPr>
          <w:rFonts w:asciiTheme="majorBidi" w:eastAsiaTheme="minorEastAsia" w:hAnsiTheme="majorBidi"/>
          <w:lang w:val="fr-FR"/>
        </w:rPr>
      </w:pPr>
      <w:r w:rsidRPr="00C3652E">
        <w:rPr>
          <w:lang w:val="fr-FR"/>
        </w:rPr>
        <w:t>5.1.1.3</w:t>
      </w:r>
      <w:r w:rsidRPr="00C3652E">
        <w:rPr>
          <w:lang w:val="fr-FR"/>
        </w:rPr>
        <w:tab/>
        <w:t>Du paragraphe</w:t>
      </w:r>
      <w:r w:rsidR="00225A1B">
        <w:rPr>
          <w:lang w:val="fr-FR"/>
        </w:rPr>
        <w:t> </w:t>
      </w:r>
      <w:r w:rsidRPr="00C3652E">
        <w:rPr>
          <w:lang w:val="fr-FR"/>
        </w:rPr>
        <w:t>5.2.2 du présent Règlement dans le cas d</w:t>
      </w:r>
      <w:r>
        <w:rPr>
          <w:lang w:val="fr-FR"/>
        </w:rPr>
        <w:t>’</w:t>
      </w:r>
      <w:r w:rsidRPr="00C3652E">
        <w:rPr>
          <w:lang w:val="fr-FR"/>
        </w:rPr>
        <w:t>un véhicule présenté à l</w:t>
      </w:r>
      <w:r>
        <w:rPr>
          <w:lang w:val="fr-FR"/>
        </w:rPr>
        <w:t>’</w:t>
      </w:r>
      <w:r w:rsidRPr="00C3652E">
        <w:rPr>
          <w:lang w:val="fr-FR"/>
        </w:rPr>
        <w:t>homologation aux fins du scénario véhicule contre piéton</w:t>
      </w:r>
      <w:r>
        <w:rPr>
          <w:lang w:val="fr-FR"/>
        </w:rPr>
        <w:t> </w:t>
      </w:r>
      <w:r w:rsidRPr="00C3652E">
        <w:rPr>
          <w:lang w:val="fr-FR"/>
        </w:rPr>
        <w:t>;</w:t>
      </w:r>
    </w:p>
    <w:p w14:paraId="3B2CF5D6" w14:textId="306215DE" w:rsidR="00077208" w:rsidRPr="00C3652E" w:rsidRDefault="00077208" w:rsidP="00077208">
      <w:pPr>
        <w:pStyle w:val="SingleTxtG"/>
        <w:ind w:left="2268" w:hanging="1134"/>
        <w:rPr>
          <w:rFonts w:asciiTheme="majorBidi" w:hAnsiTheme="majorBidi"/>
          <w:lang w:val="fr-FR"/>
        </w:rPr>
      </w:pPr>
      <w:r w:rsidRPr="00C3652E">
        <w:rPr>
          <w:lang w:val="fr-FR"/>
        </w:rPr>
        <w:t>5.1.2</w:t>
      </w:r>
      <w:r w:rsidRPr="00C3652E">
        <w:rPr>
          <w:lang w:val="fr-FR"/>
        </w:rPr>
        <w:tab/>
        <w:t>L</w:t>
      </w:r>
      <w:r>
        <w:rPr>
          <w:lang w:val="fr-FR"/>
        </w:rPr>
        <w:t>’</w:t>
      </w:r>
      <w:r w:rsidRPr="00C3652E">
        <w:rPr>
          <w:lang w:val="fr-FR"/>
        </w:rPr>
        <w:t>efficacité de l</w:t>
      </w:r>
      <w:r>
        <w:rPr>
          <w:lang w:val="fr-FR"/>
        </w:rPr>
        <w:t>’</w:t>
      </w:r>
      <w:r w:rsidRPr="00C3652E">
        <w:rPr>
          <w:lang w:val="fr-FR"/>
        </w:rPr>
        <w:t>AEBS ne doit pas être altérée par des champs magnétiques ou électriques. Cette condition est remplie s</w:t>
      </w:r>
      <w:r>
        <w:rPr>
          <w:lang w:val="fr-FR"/>
        </w:rPr>
        <w:t>’</w:t>
      </w:r>
      <w:r w:rsidRPr="00C3652E">
        <w:rPr>
          <w:lang w:val="fr-FR"/>
        </w:rPr>
        <w:t>il est satisfait aux prescriptions de la série</w:t>
      </w:r>
      <w:r w:rsidR="00225A1B">
        <w:rPr>
          <w:lang w:val="fr-FR"/>
        </w:rPr>
        <w:t> </w:t>
      </w:r>
      <w:r w:rsidRPr="00C3652E">
        <w:rPr>
          <w:lang w:val="fr-FR"/>
        </w:rPr>
        <w:t>05 d</w:t>
      </w:r>
      <w:r>
        <w:rPr>
          <w:lang w:val="fr-FR"/>
        </w:rPr>
        <w:t>’</w:t>
      </w:r>
      <w:r w:rsidRPr="00C3652E">
        <w:rPr>
          <w:lang w:val="fr-FR"/>
        </w:rPr>
        <w:t xml:space="preserve">amendements au Règlement ONU </w:t>
      </w:r>
      <w:r w:rsidRPr="009276B3">
        <w:rPr>
          <w:rFonts w:eastAsia="MS Mincho"/>
          <w:szCs w:val="22"/>
          <w:lang w:val="fr-FR"/>
        </w:rPr>
        <w:t>n</w:t>
      </w:r>
      <w:r w:rsidRPr="009276B3">
        <w:rPr>
          <w:rFonts w:eastAsia="MS Mincho"/>
          <w:szCs w:val="22"/>
          <w:vertAlign w:val="superscript"/>
          <w:lang w:val="fr-FR"/>
        </w:rPr>
        <w:t>o</w:t>
      </w:r>
      <w:r>
        <w:rPr>
          <w:lang w:val="fr-FR"/>
        </w:rPr>
        <w:t> </w:t>
      </w:r>
      <w:r w:rsidRPr="00C3652E">
        <w:rPr>
          <w:lang w:val="fr-FR"/>
        </w:rPr>
        <w:t>10.</w:t>
      </w:r>
    </w:p>
    <w:p w14:paraId="46DFF2CD" w14:textId="77777777" w:rsidR="00077208" w:rsidRPr="00C3652E" w:rsidRDefault="00077208" w:rsidP="00077208">
      <w:pPr>
        <w:pStyle w:val="SingleTxtG"/>
        <w:ind w:left="2268" w:hanging="1134"/>
        <w:rPr>
          <w:rFonts w:asciiTheme="majorBidi" w:hAnsiTheme="majorBidi"/>
          <w:lang w:val="fr-FR"/>
        </w:rPr>
      </w:pPr>
      <w:r w:rsidRPr="00C3652E">
        <w:rPr>
          <w:lang w:val="fr-FR"/>
        </w:rPr>
        <w:t>5.1.3</w:t>
      </w:r>
      <w:r w:rsidRPr="00C3652E">
        <w:rPr>
          <w:lang w:val="fr-FR"/>
        </w:rPr>
        <w:tab/>
        <w:t>La conformité aux éléments des systèmes complexes de commande électronique ayant trait à la sécurité doit être démontrée en satisfaisant aux prescriptions énoncées à l</w:t>
      </w:r>
      <w:r>
        <w:rPr>
          <w:lang w:val="fr-FR"/>
        </w:rPr>
        <w:t>’</w:t>
      </w:r>
      <w:r w:rsidRPr="00C3652E">
        <w:rPr>
          <w:lang w:val="fr-FR"/>
        </w:rPr>
        <w:t>annexe 3.</w:t>
      </w:r>
    </w:p>
    <w:p w14:paraId="18727712" w14:textId="77777777" w:rsidR="00077208" w:rsidRPr="00C3652E" w:rsidRDefault="00077208" w:rsidP="00077208">
      <w:pPr>
        <w:pStyle w:val="SingleTxtG"/>
        <w:ind w:left="2268" w:hanging="1134"/>
        <w:rPr>
          <w:rFonts w:asciiTheme="majorBidi" w:hAnsiTheme="majorBidi"/>
          <w:lang w:val="fr-FR"/>
        </w:rPr>
      </w:pPr>
      <w:r w:rsidRPr="00C3652E">
        <w:rPr>
          <w:lang w:val="fr-FR"/>
        </w:rPr>
        <w:t>5.1.4</w:t>
      </w:r>
      <w:r w:rsidRPr="00C3652E">
        <w:rPr>
          <w:lang w:val="fr-FR"/>
        </w:rPr>
        <w:tab/>
        <w:t>Avertissements et information</w:t>
      </w:r>
    </w:p>
    <w:p w14:paraId="7A4EA3C9" w14:textId="61CCF321" w:rsidR="00077208" w:rsidRPr="00C3652E" w:rsidRDefault="00077208" w:rsidP="00077208">
      <w:pPr>
        <w:pStyle w:val="SingleTxtG"/>
        <w:ind w:left="2268"/>
        <w:rPr>
          <w:rFonts w:asciiTheme="majorBidi" w:hAnsiTheme="majorBidi"/>
          <w:lang w:val="fr-FR"/>
        </w:rPr>
      </w:pPr>
      <w:r w:rsidRPr="00C3652E">
        <w:rPr>
          <w:lang w:val="fr-FR"/>
        </w:rPr>
        <w:t>Outre les avertissements de risque de choc décrits aux paragraphes 5.2.1.1 et</w:t>
      </w:r>
      <w:r w:rsidR="00225A1B">
        <w:rPr>
          <w:lang w:val="fr-FR"/>
        </w:rPr>
        <w:t> </w:t>
      </w:r>
      <w:r w:rsidRPr="00C3652E">
        <w:rPr>
          <w:lang w:val="fr-FR"/>
        </w:rPr>
        <w:t>5.2.2.1, le système doit transmettre au conducteur un ou plusieurs avertissements appropriés, comme suit :</w:t>
      </w:r>
    </w:p>
    <w:p w14:paraId="35EE4357" w14:textId="7BA9BA17" w:rsidR="00077208" w:rsidRPr="00C3652E" w:rsidRDefault="00077208" w:rsidP="00077208">
      <w:pPr>
        <w:pStyle w:val="SingleTxtG"/>
        <w:ind w:left="2268" w:hanging="1134"/>
        <w:rPr>
          <w:rFonts w:asciiTheme="majorBidi" w:hAnsiTheme="majorBidi"/>
          <w:lang w:val="fr-FR"/>
        </w:rPr>
      </w:pPr>
      <w:r w:rsidRPr="00C3652E">
        <w:rPr>
          <w:lang w:val="fr-FR"/>
        </w:rPr>
        <w:t>5.1.4.1</w:t>
      </w:r>
      <w:r w:rsidRPr="00C3652E">
        <w:rPr>
          <w:lang w:val="fr-FR"/>
        </w:rPr>
        <w:tab/>
        <w:t>Un signal de défaillance, lorsqu</w:t>
      </w:r>
      <w:r>
        <w:rPr>
          <w:lang w:val="fr-FR"/>
        </w:rPr>
        <w:t>’</w:t>
      </w:r>
      <w:r w:rsidRPr="00C3652E">
        <w:rPr>
          <w:lang w:val="fr-FR"/>
        </w:rPr>
        <w:t>une défaillance de l</w:t>
      </w:r>
      <w:r>
        <w:rPr>
          <w:lang w:val="fr-FR"/>
        </w:rPr>
        <w:t>’</w:t>
      </w:r>
      <w:r w:rsidRPr="00C3652E">
        <w:rPr>
          <w:lang w:val="fr-FR"/>
        </w:rPr>
        <w:t>AEBS empêche de satisfaire aux prescriptions du présent Règlement. Ce signal doit être tel que spécifié au paragraphe</w:t>
      </w:r>
      <w:r w:rsidR="00225A1B">
        <w:rPr>
          <w:lang w:val="fr-FR"/>
        </w:rPr>
        <w:t> </w:t>
      </w:r>
      <w:r w:rsidRPr="00C3652E">
        <w:rPr>
          <w:lang w:val="fr-FR"/>
        </w:rPr>
        <w:t>5.5.4.</w:t>
      </w:r>
    </w:p>
    <w:p w14:paraId="109A3B0C" w14:textId="77777777" w:rsidR="00077208" w:rsidRPr="00C3652E" w:rsidRDefault="00077208" w:rsidP="00077208">
      <w:pPr>
        <w:pStyle w:val="SingleTxtG"/>
        <w:ind w:left="2268" w:hanging="1134"/>
        <w:rPr>
          <w:rFonts w:asciiTheme="majorBidi" w:hAnsiTheme="majorBidi"/>
          <w:lang w:val="fr-FR"/>
        </w:rPr>
      </w:pPr>
      <w:bookmarkStart w:id="6" w:name="_Hlk529810024"/>
      <w:r w:rsidRPr="00C3652E">
        <w:rPr>
          <w:lang w:val="fr-FR"/>
        </w:rPr>
        <w:t>5.1.4.1.1</w:t>
      </w:r>
      <w:r w:rsidRPr="00C3652E">
        <w:rPr>
          <w:lang w:val="fr-FR"/>
        </w:rPr>
        <w:tab/>
        <w:t>Il ne doit pas y avoir d</w:t>
      </w:r>
      <w:r>
        <w:rPr>
          <w:lang w:val="fr-FR"/>
        </w:rPr>
        <w:t>’</w:t>
      </w:r>
      <w:r w:rsidRPr="00C3652E">
        <w:rPr>
          <w:lang w:val="fr-FR"/>
        </w:rPr>
        <w:t>intervalle de temps appréciable entre les vérifications automatiques de l</w:t>
      </w:r>
      <w:r>
        <w:rPr>
          <w:lang w:val="fr-FR"/>
        </w:rPr>
        <w:t>’</w:t>
      </w:r>
      <w:r w:rsidRPr="00C3652E">
        <w:rPr>
          <w:lang w:val="fr-FR"/>
        </w:rPr>
        <w:t>AEBS, ni de retard dans l</w:t>
      </w:r>
      <w:r>
        <w:rPr>
          <w:lang w:val="fr-FR"/>
        </w:rPr>
        <w:t>’</w:t>
      </w:r>
      <w:r w:rsidRPr="00C3652E">
        <w:rPr>
          <w:lang w:val="fr-FR"/>
        </w:rPr>
        <w:t>allumage du témoin d</w:t>
      </w:r>
      <w:r>
        <w:rPr>
          <w:lang w:val="fr-FR"/>
        </w:rPr>
        <w:t>’</w:t>
      </w:r>
      <w:r w:rsidRPr="00C3652E">
        <w:rPr>
          <w:lang w:val="fr-FR"/>
        </w:rPr>
        <w:t>avertissement en cas de défaillance électrique détectable.</w:t>
      </w:r>
      <w:bookmarkStart w:id="7" w:name="_Hlk526237213"/>
      <w:bookmarkEnd w:id="7"/>
    </w:p>
    <w:p w14:paraId="07D7F80E" w14:textId="0ACB3416" w:rsidR="00077208" w:rsidRPr="00C3652E" w:rsidRDefault="00077208" w:rsidP="00077208">
      <w:pPr>
        <w:pStyle w:val="SingleTxtG"/>
        <w:ind w:left="2268" w:hanging="1134"/>
        <w:rPr>
          <w:rFonts w:asciiTheme="majorBidi" w:hAnsiTheme="majorBidi"/>
          <w:lang w:val="fr-FR"/>
        </w:rPr>
      </w:pPr>
      <w:r w:rsidRPr="00C3652E">
        <w:rPr>
          <w:lang w:val="fr-FR"/>
        </w:rPr>
        <w:t>5.1.4.1.2</w:t>
      </w:r>
      <w:r w:rsidRPr="00C3652E">
        <w:rPr>
          <w:lang w:val="fr-FR"/>
        </w:rPr>
        <w:tab/>
        <w:t>Au moment de la détection d</w:t>
      </w:r>
      <w:r>
        <w:rPr>
          <w:lang w:val="fr-FR"/>
        </w:rPr>
        <w:t>’</w:t>
      </w:r>
      <w:r w:rsidRPr="00C3652E">
        <w:rPr>
          <w:lang w:val="fr-FR"/>
        </w:rPr>
        <w:t>une défaillance de nature non électrique (si, par</w:t>
      </w:r>
      <w:r w:rsidR="00225A1B">
        <w:rPr>
          <w:lang w:val="fr-FR"/>
        </w:rPr>
        <w:t> </w:t>
      </w:r>
      <w:r w:rsidRPr="00C3652E">
        <w:rPr>
          <w:lang w:val="fr-FR"/>
        </w:rPr>
        <w:t>exemple, un capteur est occulté ou mal aligné), le témoin d</w:t>
      </w:r>
      <w:r>
        <w:rPr>
          <w:lang w:val="fr-FR"/>
        </w:rPr>
        <w:t>’</w:t>
      </w:r>
      <w:r w:rsidRPr="00C3652E">
        <w:rPr>
          <w:lang w:val="fr-FR"/>
        </w:rPr>
        <w:t>avertissement défini au paragraphe 5.1.4.1 doit être allumé.</w:t>
      </w:r>
    </w:p>
    <w:p w14:paraId="0353E983" w14:textId="77777777" w:rsidR="00077208" w:rsidRPr="00C3652E" w:rsidRDefault="00077208" w:rsidP="00077208">
      <w:pPr>
        <w:pStyle w:val="SingleTxtG"/>
        <w:ind w:left="2268" w:hanging="1134"/>
        <w:rPr>
          <w:rFonts w:asciiTheme="majorBidi" w:hAnsiTheme="majorBidi"/>
          <w:lang w:val="fr-FR"/>
        </w:rPr>
      </w:pPr>
      <w:r w:rsidRPr="00C3652E">
        <w:rPr>
          <w:lang w:val="fr-FR"/>
        </w:rPr>
        <w:t>5.1.4.2</w:t>
      </w:r>
      <w:r w:rsidRPr="00C3652E">
        <w:rPr>
          <w:lang w:val="fr-FR"/>
        </w:rPr>
        <w:tab/>
        <w:t>Si le système n</w:t>
      </w:r>
      <w:r>
        <w:rPr>
          <w:lang w:val="fr-FR"/>
        </w:rPr>
        <w:t>’</w:t>
      </w:r>
      <w:r w:rsidRPr="00C3652E">
        <w:rPr>
          <w:lang w:val="fr-FR"/>
        </w:rPr>
        <w:t>a pas été initialisé après un temps de conduite cumulé de</w:t>
      </w:r>
      <w:r>
        <w:rPr>
          <w:lang w:val="fr-FR"/>
        </w:rPr>
        <w:t xml:space="preserve"> </w:t>
      </w:r>
      <w:r w:rsidRPr="00C3652E">
        <w:rPr>
          <w:lang w:val="fr-FR"/>
        </w:rPr>
        <w:t>15 s à une vitesse supérieure à 10 km/h, le conducteur doit en être informé. Cette information doit durer jusqu</w:t>
      </w:r>
      <w:r>
        <w:rPr>
          <w:lang w:val="fr-FR"/>
        </w:rPr>
        <w:t>’</w:t>
      </w:r>
      <w:r w:rsidRPr="00C3652E">
        <w:rPr>
          <w:lang w:val="fr-FR"/>
        </w:rPr>
        <w:t>à ce que le système ait été initialisé avec succès.</w:t>
      </w:r>
    </w:p>
    <w:p w14:paraId="4531F173" w14:textId="77777777" w:rsidR="00077208" w:rsidRPr="00C3652E" w:rsidRDefault="00077208" w:rsidP="00077208">
      <w:pPr>
        <w:pStyle w:val="SingleTxtG"/>
        <w:ind w:left="2268" w:hanging="1134"/>
        <w:rPr>
          <w:rFonts w:asciiTheme="majorBidi" w:hAnsiTheme="majorBidi"/>
          <w:lang w:val="fr-FR"/>
        </w:rPr>
      </w:pPr>
      <w:r w:rsidRPr="00C3652E">
        <w:rPr>
          <w:lang w:val="fr-FR"/>
        </w:rPr>
        <w:t>5.1.4.3</w:t>
      </w:r>
      <w:r w:rsidRPr="00C3652E">
        <w:rPr>
          <w:lang w:val="fr-FR"/>
        </w:rPr>
        <w:tab/>
        <w:t>Si le véhicule est équipé d</w:t>
      </w:r>
      <w:r>
        <w:rPr>
          <w:lang w:val="fr-FR"/>
        </w:rPr>
        <w:t>’</w:t>
      </w:r>
      <w:r w:rsidRPr="00C3652E">
        <w:rPr>
          <w:lang w:val="fr-FR"/>
        </w:rPr>
        <w:t>un dispositif permettant de désactiver l</w:t>
      </w:r>
      <w:r>
        <w:rPr>
          <w:lang w:val="fr-FR"/>
        </w:rPr>
        <w:t>’</w:t>
      </w:r>
      <w:r w:rsidRPr="00C3652E">
        <w:rPr>
          <w:lang w:val="fr-FR"/>
        </w:rPr>
        <w:t>AEBS, un signal doit indiquer que le système est désactivé. Ce signal doit être tel que spécifié au paragraphe 5.4.</w:t>
      </w:r>
      <w:r>
        <w:rPr>
          <w:lang w:val="fr-FR"/>
        </w:rPr>
        <w:t>4</w:t>
      </w:r>
      <w:r w:rsidRPr="00C3652E">
        <w:rPr>
          <w:lang w:val="fr-FR"/>
        </w:rPr>
        <w:t xml:space="preserve"> ci-dessous.</w:t>
      </w:r>
    </w:p>
    <w:bookmarkEnd w:id="6"/>
    <w:p w14:paraId="28089EB9" w14:textId="77777777" w:rsidR="00077208" w:rsidRPr="00C3652E" w:rsidRDefault="00077208" w:rsidP="00077208">
      <w:pPr>
        <w:pStyle w:val="SingleTxtG"/>
        <w:ind w:left="2268" w:hanging="1134"/>
        <w:rPr>
          <w:rFonts w:asciiTheme="majorBidi" w:hAnsiTheme="majorBidi"/>
          <w:lang w:val="fr-FR"/>
        </w:rPr>
      </w:pPr>
      <w:r w:rsidRPr="00C3652E">
        <w:rPr>
          <w:lang w:val="fr-FR"/>
        </w:rPr>
        <w:t>5.1.5</w:t>
      </w:r>
      <w:r w:rsidRPr="00C3652E">
        <w:rPr>
          <w:lang w:val="fr-FR"/>
        </w:rPr>
        <w:tab/>
        <w:t>Freinage d</w:t>
      </w:r>
      <w:r>
        <w:rPr>
          <w:lang w:val="fr-FR"/>
        </w:rPr>
        <w:t>’</w:t>
      </w:r>
      <w:r w:rsidRPr="00C3652E">
        <w:rPr>
          <w:lang w:val="fr-FR"/>
        </w:rPr>
        <w:t>urgence</w:t>
      </w:r>
    </w:p>
    <w:p w14:paraId="6DBDF6CC" w14:textId="77777777" w:rsidR="00077208" w:rsidRPr="00C3652E" w:rsidRDefault="00077208" w:rsidP="00077208">
      <w:pPr>
        <w:pStyle w:val="SingleTxtG"/>
        <w:ind w:left="2268"/>
        <w:rPr>
          <w:rFonts w:asciiTheme="majorBidi" w:hAnsiTheme="majorBidi"/>
          <w:i/>
          <w:iCs/>
          <w:lang w:val="fr-FR"/>
        </w:rPr>
      </w:pPr>
      <w:r w:rsidRPr="00C3652E">
        <w:rPr>
          <w:lang w:val="fr-FR"/>
        </w:rPr>
        <w:t>Sous réserve des dispositions des paragraphes 5.3.1 et 5.3.2, le système doit produire les freinages d</w:t>
      </w:r>
      <w:r>
        <w:rPr>
          <w:lang w:val="fr-FR"/>
        </w:rPr>
        <w:t>’</w:t>
      </w:r>
      <w:r w:rsidRPr="00C3652E">
        <w:rPr>
          <w:lang w:val="fr-FR"/>
        </w:rPr>
        <w:t>urgence décrits aux paragraphes 5.2.1.2 et 5.2.2.2 dans le but de réduire sensiblement la vitesse du véhicule mis à l</w:t>
      </w:r>
      <w:r>
        <w:rPr>
          <w:lang w:val="fr-FR"/>
        </w:rPr>
        <w:t>’</w:t>
      </w:r>
      <w:r w:rsidRPr="00C3652E">
        <w:rPr>
          <w:lang w:val="fr-FR"/>
        </w:rPr>
        <w:t>essai.</w:t>
      </w:r>
    </w:p>
    <w:p w14:paraId="2BB1D6EA" w14:textId="77777777" w:rsidR="00077208" w:rsidRPr="00C3652E" w:rsidRDefault="00077208" w:rsidP="00077208">
      <w:pPr>
        <w:pStyle w:val="SingleTxtG"/>
        <w:ind w:left="2268" w:hanging="1134"/>
        <w:rPr>
          <w:rFonts w:asciiTheme="majorBidi" w:hAnsiTheme="majorBidi"/>
          <w:lang w:val="fr-FR"/>
        </w:rPr>
      </w:pPr>
      <w:r w:rsidRPr="00C3652E">
        <w:rPr>
          <w:lang w:val="fr-FR"/>
        </w:rPr>
        <w:t>5.1.6</w:t>
      </w:r>
      <w:r w:rsidRPr="00C3652E">
        <w:rPr>
          <w:lang w:val="fr-FR"/>
        </w:rPr>
        <w:tab/>
        <w:t>Prévention des réactions intempestives</w:t>
      </w:r>
    </w:p>
    <w:p w14:paraId="608E8A93" w14:textId="77777777" w:rsidR="00077208" w:rsidRPr="00C3652E" w:rsidRDefault="00077208" w:rsidP="00077208">
      <w:pPr>
        <w:pStyle w:val="SingleTxtG"/>
        <w:ind w:left="2268"/>
        <w:rPr>
          <w:rFonts w:asciiTheme="majorBidi" w:hAnsiTheme="majorBidi" w:cstheme="majorBidi"/>
          <w:lang w:val="fr-FR"/>
        </w:rPr>
      </w:pPr>
      <w:bookmarkStart w:id="8" w:name="_Hlk50105154"/>
      <w:r w:rsidRPr="00C3652E">
        <w:rPr>
          <w:lang w:val="fr-FR"/>
        </w:rPr>
        <w:t>Le système doit être conçu de façon à réduire au minimum l</w:t>
      </w:r>
      <w:r>
        <w:rPr>
          <w:lang w:val="fr-FR"/>
        </w:rPr>
        <w:t>’</w:t>
      </w:r>
      <w:r w:rsidRPr="00C3652E">
        <w:rPr>
          <w:lang w:val="fr-FR"/>
        </w:rPr>
        <w:t>émission des signaux d</w:t>
      </w:r>
      <w:r>
        <w:rPr>
          <w:lang w:val="fr-FR"/>
        </w:rPr>
        <w:t>’</w:t>
      </w:r>
      <w:r w:rsidRPr="00C3652E">
        <w:rPr>
          <w:lang w:val="fr-FR"/>
        </w:rPr>
        <w:t>avertissement de risque de choc et à éviter d</w:t>
      </w:r>
      <w:r>
        <w:rPr>
          <w:lang w:val="fr-FR"/>
        </w:rPr>
        <w:t>’</w:t>
      </w:r>
      <w:r w:rsidRPr="00C3652E">
        <w:rPr>
          <w:lang w:val="fr-FR"/>
        </w:rPr>
        <w:t>entraîner un freinage d</w:t>
      </w:r>
      <w:r>
        <w:rPr>
          <w:lang w:val="fr-FR"/>
        </w:rPr>
        <w:t>’</w:t>
      </w:r>
      <w:r w:rsidRPr="00C3652E">
        <w:rPr>
          <w:lang w:val="fr-FR"/>
        </w:rPr>
        <w:t>urgence dans les situations où il n</w:t>
      </w:r>
      <w:r>
        <w:rPr>
          <w:lang w:val="fr-FR"/>
        </w:rPr>
        <w:t>’</w:t>
      </w:r>
      <w:r w:rsidRPr="00C3652E">
        <w:rPr>
          <w:lang w:val="fr-FR"/>
        </w:rPr>
        <w:t>y a pas de risque de collision imminente. Cela doit être démontré lors de l</w:t>
      </w:r>
      <w:r>
        <w:rPr>
          <w:lang w:val="fr-FR"/>
        </w:rPr>
        <w:t>’</w:t>
      </w:r>
      <w:r w:rsidRPr="00C3652E">
        <w:rPr>
          <w:lang w:val="fr-FR"/>
        </w:rPr>
        <w:t>évaluation effectuée conformément à l</w:t>
      </w:r>
      <w:r>
        <w:rPr>
          <w:lang w:val="fr-FR"/>
        </w:rPr>
        <w:t>’</w:t>
      </w:r>
      <w:r w:rsidRPr="00C3652E">
        <w:rPr>
          <w:lang w:val="fr-FR"/>
        </w:rPr>
        <w:t>annexe 3, et cette évaluation doit porter en particulier sur les scénarios présentés à l</w:t>
      </w:r>
      <w:r>
        <w:rPr>
          <w:lang w:val="fr-FR"/>
        </w:rPr>
        <w:t>’</w:t>
      </w:r>
      <w:r w:rsidRPr="00C3652E">
        <w:rPr>
          <w:lang w:val="fr-FR"/>
        </w:rPr>
        <w:t>appendice 2 de l</w:t>
      </w:r>
      <w:r>
        <w:rPr>
          <w:lang w:val="fr-FR"/>
        </w:rPr>
        <w:t>’</w:t>
      </w:r>
      <w:r w:rsidRPr="00C3652E">
        <w:rPr>
          <w:lang w:val="fr-FR"/>
        </w:rPr>
        <w:t>annexe 3.</w:t>
      </w:r>
      <w:bookmarkStart w:id="9" w:name="_Hlk529890765"/>
      <w:bookmarkEnd w:id="8"/>
      <w:bookmarkEnd w:id="9"/>
    </w:p>
    <w:p w14:paraId="576712C0" w14:textId="77777777" w:rsidR="00077208" w:rsidRPr="00C3652E" w:rsidRDefault="00077208" w:rsidP="00077208">
      <w:pPr>
        <w:pStyle w:val="SingleTxtG"/>
        <w:ind w:left="2268" w:hanging="1134"/>
        <w:rPr>
          <w:rFonts w:asciiTheme="majorBidi" w:eastAsiaTheme="minorEastAsia" w:hAnsiTheme="majorBidi"/>
          <w:lang w:val="fr-FR"/>
        </w:rPr>
      </w:pPr>
      <w:r w:rsidRPr="00C3652E">
        <w:rPr>
          <w:lang w:val="fr-FR"/>
        </w:rPr>
        <w:t>5.1.7</w:t>
      </w:r>
      <w:r w:rsidRPr="00C3652E">
        <w:rPr>
          <w:lang w:val="fr-FR"/>
        </w:rPr>
        <w:tab/>
        <w:t>Tout véhicule équipé d</w:t>
      </w:r>
      <w:r>
        <w:rPr>
          <w:lang w:val="fr-FR"/>
        </w:rPr>
        <w:t>’</w:t>
      </w:r>
      <w:r w:rsidRPr="00C3652E">
        <w:rPr>
          <w:lang w:val="fr-FR"/>
        </w:rPr>
        <w:t>un AEBS doit satisfaire aux prescriptions d</w:t>
      </w:r>
      <w:r>
        <w:rPr>
          <w:lang w:val="fr-FR"/>
        </w:rPr>
        <w:t>’</w:t>
      </w:r>
      <w:r w:rsidRPr="00C3652E">
        <w:rPr>
          <w:lang w:val="fr-FR"/>
        </w:rPr>
        <w:t xml:space="preserve">efficacité du Règlement ONU </w:t>
      </w:r>
      <w:r w:rsidRPr="009276B3">
        <w:rPr>
          <w:rFonts w:eastAsia="MS Mincho"/>
          <w:szCs w:val="22"/>
          <w:lang w:val="fr-FR"/>
        </w:rPr>
        <w:t>n</w:t>
      </w:r>
      <w:r w:rsidRPr="009276B3">
        <w:rPr>
          <w:rFonts w:eastAsia="MS Mincho"/>
          <w:szCs w:val="22"/>
          <w:vertAlign w:val="superscript"/>
          <w:lang w:val="fr-FR"/>
        </w:rPr>
        <w:t>o</w:t>
      </w:r>
      <w:r>
        <w:rPr>
          <w:lang w:val="fr-FR"/>
        </w:rPr>
        <w:t> </w:t>
      </w:r>
      <w:r w:rsidRPr="00C3652E">
        <w:rPr>
          <w:lang w:val="fr-FR"/>
        </w:rPr>
        <w:t>13 modifié par sa série</w:t>
      </w:r>
      <w:r>
        <w:rPr>
          <w:lang w:val="fr-FR"/>
        </w:rPr>
        <w:t> </w:t>
      </w:r>
      <w:r w:rsidRPr="00C3652E">
        <w:rPr>
          <w:lang w:val="fr-FR"/>
        </w:rPr>
        <w:t>11 d</w:t>
      </w:r>
      <w:r>
        <w:rPr>
          <w:lang w:val="fr-FR"/>
        </w:rPr>
        <w:t>’</w:t>
      </w:r>
      <w:r w:rsidRPr="00C3652E">
        <w:rPr>
          <w:lang w:val="fr-FR"/>
        </w:rPr>
        <w:t>amendements pour les véhicules de la catégorie M</w:t>
      </w:r>
      <w:r w:rsidRPr="00C3652E">
        <w:rPr>
          <w:vertAlign w:val="subscript"/>
          <w:lang w:val="fr-FR"/>
        </w:rPr>
        <w:t>2</w:t>
      </w:r>
      <w:r w:rsidRPr="00C3652E">
        <w:rPr>
          <w:lang w:val="fr-FR"/>
        </w:rPr>
        <w:t>, M</w:t>
      </w:r>
      <w:r w:rsidRPr="00C3652E">
        <w:rPr>
          <w:vertAlign w:val="subscript"/>
          <w:lang w:val="fr-FR"/>
        </w:rPr>
        <w:t>3</w:t>
      </w:r>
      <w:r w:rsidRPr="00C3652E">
        <w:rPr>
          <w:lang w:val="fr-FR"/>
        </w:rPr>
        <w:t>, N</w:t>
      </w:r>
      <w:r w:rsidRPr="00C3652E">
        <w:rPr>
          <w:vertAlign w:val="subscript"/>
          <w:lang w:val="fr-FR"/>
        </w:rPr>
        <w:t>2</w:t>
      </w:r>
      <w:r w:rsidRPr="00C3652E">
        <w:rPr>
          <w:lang w:val="fr-FR"/>
        </w:rPr>
        <w:t>, N</w:t>
      </w:r>
      <w:r w:rsidRPr="00C3652E">
        <w:rPr>
          <w:vertAlign w:val="subscript"/>
          <w:lang w:val="fr-FR"/>
        </w:rPr>
        <w:t>3</w:t>
      </w:r>
      <w:r w:rsidRPr="00C3652E">
        <w:rPr>
          <w:lang w:val="fr-FR"/>
        </w:rPr>
        <w:t xml:space="preserve"> et doit être doté </w:t>
      </w:r>
      <w:r>
        <w:rPr>
          <w:lang w:val="fr-FR"/>
        </w:rPr>
        <w:t>d’un système de freinage</w:t>
      </w:r>
      <w:r w:rsidRPr="00C3652E">
        <w:rPr>
          <w:lang w:val="fr-FR"/>
        </w:rPr>
        <w:t xml:space="preserve"> antiblocage satisfaisant aux prescriptions d</w:t>
      </w:r>
      <w:r>
        <w:rPr>
          <w:lang w:val="fr-FR"/>
        </w:rPr>
        <w:t>’</w:t>
      </w:r>
      <w:r w:rsidRPr="00C3652E">
        <w:rPr>
          <w:lang w:val="fr-FR"/>
        </w:rPr>
        <w:t>efficacité de l</w:t>
      </w:r>
      <w:r>
        <w:rPr>
          <w:lang w:val="fr-FR"/>
        </w:rPr>
        <w:t>’</w:t>
      </w:r>
      <w:r w:rsidRPr="00C3652E">
        <w:rPr>
          <w:lang w:val="fr-FR"/>
        </w:rPr>
        <w:t>annexe</w:t>
      </w:r>
      <w:r>
        <w:rPr>
          <w:lang w:val="fr-FR"/>
        </w:rPr>
        <w:t> </w:t>
      </w:r>
      <w:r w:rsidRPr="00C3652E">
        <w:rPr>
          <w:lang w:val="fr-FR"/>
        </w:rPr>
        <w:t xml:space="preserve">13 du Règlement ONU </w:t>
      </w:r>
      <w:r w:rsidRPr="009276B3">
        <w:rPr>
          <w:rFonts w:eastAsia="MS Mincho"/>
          <w:szCs w:val="22"/>
          <w:lang w:val="fr-FR"/>
        </w:rPr>
        <w:t>n</w:t>
      </w:r>
      <w:r w:rsidRPr="009276B3">
        <w:rPr>
          <w:rFonts w:eastAsia="MS Mincho"/>
          <w:szCs w:val="22"/>
          <w:vertAlign w:val="superscript"/>
          <w:lang w:val="fr-FR"/>
        </w:rPr>
        <w:t>o</w:t>
      </w:r>
      <w:r>
        <w:rPr>
          <w:lang w:val="fr-FR"/>
        </w:rPr>
        <w:t> </w:t>
      </w:r>
      <w:r w:rsidRPr="00C3652E">
        <w:rPr>
          <w:lang w:val="fr-FR"/>
        </w:rPr>
        <w:t>13 modifié par sa série</w:t>
      </w:r>
      <w:r>
        <w:rPr>
          <w:lang w:val="fr-FR"/>
        </w:rPr>
        <w:t> </w:t>
      </w:r>
      <w:r w:rsidRPr="00C3652E">
        <w:rPr>
          <w:lang w:val="fr-FR"/>
        </w:rPr>
        <w:t>11 d</w:t>
      </w:r>
      <w:r>
        <w:rPr>
          <w:lang w:val="fr-FR"/>
        </w:rPr>
        <w:t>’</w:t>
      </w:r>
      <w:r w:rsidRPr="00C3652E">
        <w:rPr>
          <w:lang w:val="fr-FR"/>
        </w:rPr>
        <w:t>amendements.</w:t>
      </w:r>
    </w:p>
    <w:p w14:paraId="2847386D" w14:textId="77777777" w:rsidR="00077208" w:rsidRPr="00C3652E" w:rsidRDefault="00077208" w:rsidP="00077208">
      <w:pPr>
        <w:pStyle w:val="SingleTxtG"/>
        <w:ind w:left="2268" w:hanging="1134"/>
        <w:rPr>
          <w:rFonts w:asciiTheme="majorBidi" w:eastAsiaTheme="minorEastAsia" w:hAnsiTheme="majorBidi"/>
          <w:lang w:val="fr-FR"/>
        </w:rPr>
      </w:pPr>
      <w:r w:rsidRPr="00C3652E">
        <w:rPr>
          <w:lang w:val="fr-FR"/>
        </w:rPr>
        <w:t>5.1.8</w:t>
      </w:r>
      <w:r w:rsidRPr="00C3652E">
        <w:rPr>
          <w:lang w:val="fr-FR"/>
        </w:rPr>
        <w:tab/>
        <w:t>Dans les cas où la décélération est limitée dans des conditions de charge vide, et où cela peut être démontré aux services techniques par le constructeur du véhicule, les prescriptions applicables au véhicule avec une masse en ordre de marche dans les tableaux des paragraphes 5.2.1.4 et 5.2.2.4 sont réputées satisfaites si les exigences relatives à la vitesse d</w:t>
      </w:r>
      <w:r>
        <w:rPr>
          <w:lang w:val="fr-FR"/>
        </w:rPr>
        <w:t>’</w:t>
      </w:r>
      <w:r w:rsidRPr="00C3652E">
        <w:rPr>
          <w:lang w:val="fr-FR"/>
        </w:rPr>
        <w:t>impact sont respectées avec une masse ajoutée sur l</w:t>
      </w:r>
      <w:r>
        <w:rPr>
          <w:lang w:val="fr-FR"/>
        </w:rPr>
        <w:t>’</w:t>
      </w:r>
      <w:r w:rsidRPr="00C3652E">
        <w:rPr>
          <w:lang w:val="fr-FR"/>
        </w:rPr>
        <w:t>essieu arrière, calculée pour mettre en œuvre une valeur α comprise entre 1,3 et 1,5</w:t>
      </w:r>
      <w:r>
        <w:rPr>
          <w:lang w:val="fr-FR"/>
        </w:rPr>
        <w:t>, avec </w:t>
      </w:r>
      <w:r w:rsidRPr="00C3652E">
        <w:rPr>
          <w:lang w:val="fr-FR"/>
        </w:rPr>
        <w:t>:</w:t>
      </w:r>
    </w:p>
    <w:p w14:paraId="4F4C7DEC" w14:textId="77777777" w:rsidR="00077208" w:rsidRPr="00355103" w:rsidRDefault="00077208" w:rsidP="00077208">
      <w:pPr>
        <w:pStyle w:val="SingleTxtG"/>
        <w:ind w:left="2268"/>
        <w:rPr>
          <w:rFonts w:asciiTheme="majorBidi" w:hAnsiTheme="majorBidi" w:cstheme="majorBidi"/>
          <w:kern w:val="2"/>
          <w:lang w:val="fr-FR"/>
        </w:rPr>
      </w:pPr>
      <w:r w:rsidRPr="00C3652E">
        <w:rPr>
          <w:lang w:val="fr-FR"/>
        </w:rPr>
        <w:t>α = W</w:t>
      </w:r>
      <w:r w:rsidRPr="009276B3">
        <w:rPr>
          <w:vertAlign w:val="subscript"/>
          <w:lang w:val="fr-FR"/>
        </w:rPr>
        <w:t>r</w:t>
      </w:r>
      <w:r w:rsidRPr="00C3652E">
        <w:rPr>
          <w:lang w:val="fr-FR"/>
        </w:rPr>
        <w:t>/W × L/H, où</w:t>
      </w:r>
      <w:r>
        <w:rPr>
          <w:lang w:val="fr-FR"/>
        </w:rPr>
        <w:t> </w:t>
      </w:r>
      <w:r w:rsidRPr="00C3652E">
        <w:rPr>
          <w:lang w:val="fr-FR"/>
        </w:rPr>
        <w:t>:</w:t>
      </w:r>
    </w:p>
    <w:p w14:paraId="448795C9" w14:textId="77777777" w:rsidR="00077208" w:rsidRPr="00C3652E" w:rsidRDefault="00077208" w:rsidP="00077208">
      <w:pPr>
        <w:pStyle w:val="SingleTxtG"/>
        <w:ind w:left="2268"/>
        <w:rPr>
          <w:rFonts w:asciiTheme="majorBidi" w:hAnsiTheme="majorBidi" w:cstheme="majorBidi"/>
          <w:kern w:val="2"/>
          <w:lang w:val="fr-FR"/>
        </w:rPr>
      </w:pPr>
      <w:r>
        <w:rPr>
          <w:lang w:val="fr-FR"/>
        </w:rPr>
        <w:t>a)</w:t>
      </w:r>
      <w:r>
        <w:rPr>
          <w:lang w:val="fr-FR"/>
        </w:rPr>
        <w:tab/>
      </w:r>
      <w:r w:rsidRPr="00C3652E">
        <w:rPr>
          <w:lang w:val="fr-FR"/>
        </w:rPr>
        <w:t>W</w:t>
      </w:r>
      <w:r w:rsidRPr="009276B3">
        <w:rPr>
          <w:vertAlign w:val="subscript"/>
          <w:lang w:val="fr-FR"/>
        </w:rPr>
        <w:t>r</w:t>
      </w:r>
      <w:r w:rsidRPr="00C3652E">
        <w:rPr>
          <w:lang w:val="fr-FR"/>
        </w:rPr>
        <w:t xml:space="preserve"> est la charge sur l</w:t>
      </w:r>
      <w:r>
        <w:rPr>
          <w:lang w:val="fr-FR"/>
        </w:rPr>
        <w:t>’</w:t>
      </w:r>
      <w:r w:rsidRPr="00C3652E">
        <w:rPr>
          <w:lang w:val="fr-FR"/>
        </w:rPr>
        <w:t>essieu arrière ;</w:t>
      </w:r>
    </w:p>
    <w:p w14:paraId="208A0BB3" w14:textId="77777777" w:rsidR="00077208" w:rsidRPr="00C3652E" w:rsidRDefault="00077208" w:rsidP="00077208">
      <w:pPr>
        <w:pStyle w:val="SingleTxtG"/>
        <w:ind w:left="2268"/>
        <w:rPr>
          <w:rFonts w:asciiTheme="majorBidi" w:hAnsiTheme="majorBidi" w:cstheme="majorBidi"/>
          <w:kern w:val="2"/>
          <w:lang w:val="fr-FR"/>
        </w:rPr>
      </w:pPr>
      <w:r>
        <w:rPr>
          <w:lang w:val="fr-FR"/>
        </w:rPr>
        <w:t>b)</w:t>
      </w:r>
      <w:r>
        <w:rPr>
          <w:lang w:val="fr-FR"/>
        </w:rPr>
        <w:tab/>
      </w:r>
      <w:r w:rsidRPr="00C3652E">
        <w:rPr>
          <w:lang w:val="fr-FR"/>
        </w:rPr>
        <w:t>W est la masse du véhicule mis à l</w:t>
      </w:r>
      <w:r>
        <w:rPr>
          <w:lang w:val="fr-FR"/>
        </w:rPr>
        <w:t>’</w:t>
      </w:r>
      <w:r w:rsidRPr="00C3652E">
        <w:rPr>
          <w:lang w:val="fr-FR"/>
        </w:rPr>
        <w:t>essai</w:t>
      </w:r>
      <w:r>
        <w:rPr>
          <w:lang w:val="fr-FR"/>
        </w:rPr>
        <w:t> </w:t>
      </w:r>
      <w:r w:rsidRPr="00C3652E">
        <w:rPr>
          <w:lang w:val="fr-FR"/>
        </w:rPr>
        <w:t>;</w:t>
      </w:r>
    </w:p>
    <w:p w14:paraId="6AEF9709" w14:textId="77777777" w:rsidR="00077208" w:rsidRPr="00C3652E" w:rsidRDefault="00077208" w:rsidP="00077208">
      <w:pPr>
        <w:pStyle w:val="SingleTxtG"/>
        <w:ind w:left="2268"/>
        <w:rPr>
          <w:rFonts w:asciiTheme="majorBidi" w:hAnsiTheme="majorBidi" w:cstheme="majorBidi"/>
          <w:kern w:val="2"/>
          <w:lang w:val="fr-FR"/>
        </w:rPr>
      </w:pPr>
      <w:r>
        <w:rPr>
          <w:lang w:val="fr-FR"/>
        </w:rPr>
        <w:t>c)</w:t>
      </w:r>
      <w:r>
        <w:rPr>
          <w:lang w:val="fr-FR"/>
        </w:rPr>
        <w:tab/>
      </w:r>
      <w:r w:rsidRPr="00C3652E">
        <w:rPr>
          <w:lang w:val="fr-FR"/>
        </w:rPr>
        <w:t>L est l</w:t>
      </w:r>
      <w:r>
        <w:rPr>
          <w:lang w:val="fr-FR"/>
        </w:rPr>
        <w:t>’</w:t>
      </w:r>
      <w:r w:rsidRPr="00C3652E">
        <w:rPr>
          <w:lang w:val="fr-FR"/>
        </w:rPr>
        <w:t>empattement du véhicule mis à l</w:t>
      </w:r>
      <w:r>
        <w:rPr>
          <w:lang w:val="fr-FR"/>
        </w:rPr>
        <w:t>’</w:t>
      </w:r>
      <w:r w:rsidRPr="00C3652E">
        <w:rPr>
          <w:lang w:val="fr-FR"/>
        </w:rPr>
        <w:t>essai ;</w:t>
      </w:r>
    </w:p>
    <w:p w14:paraId="04821947" w14:textId="77777777" w:rsidR="00077208" w:rsidRPr="00C3652E" w:rsidRDefault="00077208" w:rsidP="00077208">
      <w:pPr>
        <w:pStyle w:val="SingleTxtG"/>
        <w:ind w:left="2835" w:hanging="567"/>
        <w:rPr>
          <w:rFonts w:asciiTheme="majorBidi" w:hAnsiTheme="majorBidi" w:cstheme="majorBidi"/>
          <w:kern w:val="2"/>
          <w:lang w:val="fr-FR"/>
        </w:rPr>
      </w:pPr>
      <w:r>
        <w:rPr>
          <w:lang w:val="fr-FR"/>
        </w:rPr>
        <w:t>d)</w:t>
      </w:r>
      <w:r>
        <w:rPr>
          <w:lang w:val="fr-FR"/>
        </w:rPr>
        <w:tab/>
      </w:r>
      <w:r w:rsidRPr="00C3652E">
        <w:rPr>
          <w:lang w:val="fr-FR"/>
        </w:rPr>
        <w:t>H est la hauteur du centre de gravité du véhicule mis à l</w:t>
      </w:r>
      <w:r>
        <w:rPr>
          <w:lang w:val="fr-FR"/>
        </w:rPr>
        <w:t>’</w:t>
      </w:r>
      <w:r w:rsidRPr="00C3652E">
        <w:rPr>
          <w:lang w:val="fr-FR"/>
        </w:rPr>
        <w:t>essai en ordre de marche.</w:t>
      </w:r>
    </w:p>
    <w:p w14:paraId="0E106694" w14:textId="77777777" w:rsidR="00077208" w:rsidRPr="00C3652E" w:rsidRDefault="00077208" w:rsidP="00077208">
      <w:pPr>
        <w:pStyle w:val="SingleTxtG"/>
        <w:ind w:left="2268"/>
        <w:rPr>
          <w:rFonts w:asciiTheme="majorBidi" w:eastAsiaTheme="minorEastAsia" w:hAnsiTheme="majorBidi"/>
          <w:lang w:val="fr-FR"/>
        </w:rPr>
      </w:pPr>
      <w:r w:rsidRPr="00C3652E">
        <w:rPr>
          <w:lang w:val="fr-FR"/>
        </w:rPr>
        <w:tab/>
        <w:t>En outre, la vitesse d</w:t>
      </w:r>
      <w:r>
        <w:rPr>
          <w:lang w:val="fr-FR"/>
        </w:rPr>
        <w:t>’</w:t>
      </w:r>
      <w:r w:rsidRPr="00C3652E">
        <w:rPr>
          <w:lang w:val="fr-FR"/>
        </w:rPr>
        <w:t>impact relative doit être mesurée avec une masse de véhicule en ordre de marche, et le résultat doit être annexé au procès-verbal d</w:t>
      </w:r>
      <w:r>
        <w:rPr>
          <w:lang w:val="fr-FR"/>
        </w:rPr>
        <w:t>’</w:t>
      </w:r>
      <w:r w:rsidRPr="00C3652E">
        <w:rPr>
          <w:lang w:val="fr-FR"/>
        </w:rPr>
        <w:t xml:space="preserve">essai. </w:t>
      </w:r>
      <w:r>
        <w:rPr>
          <w:lang w:val="fr-FR"/>
        </w:rPr>
        <w:t>Si l’on effectue la mesure avec le véhicule « en ordre de march</w:t>
      </w:r>
      <w:r w:rsidRPr="00C3652E">
        <w:rPr>
          <w:lang w:val="fr-FR"/>
        </w:rPr>
        <w:t>e</w:t>
      </w:r>
      <w:r>
        <w:rPr>
          <w:lang w:val="fr-FR"/>
        </w:rPr>
        <w:t xml:space="preserve"> », celui-ci </w:t>
      </w:r>
      <w:r w:rsidRPr="00C3652E">
        <w:rPr>
          <w:lang w:val="fr-FR"/>
        </w:rPr>
        <w:t>doit atteindre une vitesse d</w:t>
      </w:r>
      <w:r>
        <w:rPr>
          <w:lang w:val="fr-FR"/>
        </w:rPr>
        <w:t>’</w:t>
      </w:r>
      <w:r w:rsidRPr="00C3652E">
        <w:rPr>
          <w:lang w:val="fr-FR"/>
        </w:rPr>
        <w:t>évitement relative réduite de α/1,3.</w:t>
      </w:r>
    </w:p>
    <w:p w14:paraId="263BEE92" w14:textId="77777777" w:rsidR="00077208" w:rsidRPr="00C3652E" w:rsidRDefault="00077208" w:rsidP="00077208">
      <w:pPr>
        <w:pStyle w:val="SingleTxtG"/>
        <w:ind w:left="2268" w:hanging="1134"/>
        <w:rPr>
          <w:rFonts w:asciiTheme="majorBidi" w:hAnsiTheme="majorBidi"/>
          <w:lang w:val="fr-FR"/>
        </w:rPr>
      </w:pPr>
      <w:r w:rsidRPr="00C3652E">
        <w:rPr>
          <w:lang w:val="fr-FR"/>
        </w:rPr>
        <w:t>5.2</w:t>
      </w:r>
      <w:r w:rsidRPr="00C3652E">
        <w:rPr>
          <w:lang w:val="fr-FR"/>
        </w:rPr>
        <w:tab/>
        <w:t>Prescriptions particulières</w:t>
      </w:r>
    </w:p>
    <w:p w14:paraId="643C105B" w14:textId="77777777" w:rsidR="00077208" w:rsidRPr="00C3652E" w:rsidRDefault="00077208" w:rsidP="00077208">
      <w:pPr>
        <w:pStyle w:val="SingleTxtG"/>
        <w:ind w:left="2268" w:hanging="1134"/>
        <w:rPr>
          <w:rFonts w:asciiTheme="majorBidi" w:hAnsiTheme="majorBidi"/>
          <w:lang w:val="fr-FR"/>
        </w:rPr>
      </w:pPr>
      <w:r w:rsidRPr="00C3652E">
        <w:rPr>
          <w:lang w:val="fr-FR"/>
        </w:rPr>
        <w:t>5.2.1</w:t>
      </w:r>
      <w:r w:rsidRPr="00C3652E">
        <w:rPr>
          <w:lang w:val="fr-FR"/>
        </w:rPr>
        <w:tab/>
        <w:t>Scénario véhicule contre véhicule</w:t>
      </w:r>
      <w:bookmarkStart w:id="10" w:name="_Hlk8905119"/>
      <w:bookmarkEnd w:id="10"/>
    </w:p>
    <w:p w14:paraId="6F4C7189" w14:textId="77777777" w:rsidR="00077208" w:rsidRPr="00C3652E" w:rsidRDefault="00077208" w:rsidP="00077208">
      <w:pPr>
        <w:pStyle w:val="SingleTxtG"/>
        <w:ind w:left="2268" w:hanging="1134"/>
        <w:rPr>
          <w:rFonts w:asciiTheme="majorBidi" w:hAnsiTheme="majorBidi"/>
          <w:lang w:val="fr-FR"/>
        </w:rPr>
      </w:pPr>
      <w:r w:rsidRPr="00C3652E">
        <w:rPr>
          <w:lang w:val="fr-FR"/>
        </w:rPr>
        <w:t>5.2.1.1</w:t>
      </w:r>
      <w:r w:rsidRPr="00C3652E">
        <w:rPr>
          <w:lang w:val="fr-FR"/>
        </w:rPr>
        <w:tab/>
        <w:t>Avertissement de risque de choc</w:t>
      </w:r>
    </w:p>
    <w:p w14:paraId="62AC85FC" w14:textId="60732270" w:rsidR="00077208" w:rsidRPr="00B47B0F" w:rsidRDefault="00077208" w:rsidP="00077208">
      <w:pPr>
        <w:pStyle w:val="SingleTxtG"/>
        <w:ind w:left="2268"/>
        <w:rPr>
          <w:rFonts w:asciiTheme="majorBidi" w:hAnsiTheme="majorBidi"/>
          <w:lang w:val="fr-FR"/>
        </w:rPr>
      </w:pPr>
      <w:r w:rsidRPr="00C3652E">
        <w:rPr>
          <w:lang w:val="fr-FR"/>
        </w:rPr>
        <w:t xml:space="preserve">Quand un risque de collision </w:t>
      </w:r>
      <w:r>
        <w:rPr>
          <w:lang w:val="fr-FR"/>
        </w:rPr>
        <w:t xml:space="preserve">imminente </w:t>
      </w:r>
      <w:r w:rsidRPr="00C3652E">
        <w:rPr>
          <w:lang w:val="fr-FR"/>
        </w:rPr>
        <w:t>avec un véhicule de la catégorie</w:t>
      </w:r>
      <w:r w:rsidR="00225A1B">
        <w:rPr>
          <w:lang w:val="fr-FR"/>
        </w:rPr>
        <w:t> </w:t>
      </w:r>
      <w:r w:rsidRPr="00C3652E">
        <w:rPr>
          <w:lang w:val="fr-FR"/>
        </w:rPr>
        <w:t>M, N ou O qui se déplace sur la même voie à une vitesse relative supérieure à celle jusqu</w:t>
      </w:r>
      <w:r>
        <w:rPr>
          <w:lang w:val="fr-FR"/>
        </w:rPr>
        <w:t>’</w:t>
      </w:r>
      <w:r w:rsidRPr="00C3652E">
        <w:rPr>
          <w:lang w:val="fr-FR"/>
        </w:rPr>
        <w:t>à laquelle le véhicule mis à l</w:t>
      </w:r>
      <w:r>
        <w:rPr>
          <w:lang w:val="fr-FR"/>
        </w:rPr>
        <w:t>’</w:t>
      </w:r>
      <w:r w:rsidRPr="00C3652E">
        <w:rPr>
          <w:lang w:val="fr-FR"/>
        </w:rPr>
        <w:t>essai qui le suit est capable d</w:t>
      </w:r>
      <w:r>
        <w:rPr>
          <w:lang w:val="fr-FR"/>
        </w:rPr>
        <w:t>’</w:t>
      </w:r>
      <w:r w:rsidRPr="00C3652E">
        <w:rPr>
          <w:lang w:val="fr-FR"/>
        </w:rPr>
        <w:t xml:space="preserve">éviter le choc est </w:t>
      </w:r>
      <w:r>
        <w:rPr>
          <w:lang w:val="fr-FR"/>
        </w:rPr>
        <w:t>détecté</w:t>
      </w:r>
      <w:r w:rsidRPr="00C3652E">
        <w:rPr>
          <w:lang w:val="fr-FR"/>
        </w:rPr>
        <w:t xml:space="preserve"> (dans les conditions énoncées au paragraphe</w:t>
      </w:r>
      <w:r w:rsidR="00225A1B">
        <w:rPr>
          <w:lang w:val="fr-FR"/>
        </w:rPr>
        <w:t> </w:t>
      </w:r>
      <w:r w:rsidRPr="00C3652E">
        <w:rPr>
          <w:lang w:val="fr-FR"/>
        </w:rPr>
        <w:t>5.2.1.4), un avertissement doit être produit comme spécifié au paragraphe</w:t>
      </w:r>
      <w:r w:rsidR="00225A1B">
        <w:rPr>
          <w:lang w:val="fr-FR"/>
        </w:rPr>
        <w:t> </w:t>
      </w:r>
      <w:r w:rsidRPr="00C3652E">
        <w:rPr>
          <w:lang w:val="fr-FR"/>
        </w:rPr>
        <w:t>5.5.1 et doit être émis au plus tard 0,8</w:t>
      </w:r>
      <w:r>
        <w:rPr>
          <w:lang w:val="fr-FR"/>
        </w:rPr>
        <w:t> </w:t>
      </w:r>
      <w:r w:rsidRPr="00C3652E">
        <w:rPr>
          <w:lang w:val="fr-FR"/>
        </w:rPr>
        <w:t>s avant le début du freinage d</w:t>
      </w:r>
      <w:r>
        <w:rPr>
          <w:lang w:val="fr-FR"/>
        </w:rPr>
        <w:t>’</w:t>
      </w:r>
      <w:r w:rsidRPr="00C3652E">
        <w:rPr>
          <w:lang w:val="fr-FR"/>
        </w:rPr>
        <w:t>urgence.</w:t>
      </w:r>
    </w:p>
    <w:p w14:paraId="0F9D0012" w14:textId="77777777" w:rsidR="00077208" w:rsidRPr="00C3652E" w:rsidRDefault="00077208" w:rsidP="00077208">
      <w:pPr>
        <w:pStyle w:val="SingleTxtG"/>
        <w:ind w:left="2268"/>
        <w:rPr>
          <w:rFonts w:asciiTheme="majorBidi" w:hAnsiTheme="majorBidi"/>
          <w:lang w:val="fr-FR"/>
        </w:rPr>
      </w:pPr>
      <w:r w:rsidRPr="00C3652E">
        <w:rPr>
          <w:lang w:val="fr-FR"/>
        </w:rPr>
        <w:t>Si toutefois le risque de collision ne peut pas être détecté à temps pour l</w:t>
      </w:r>
      <w:r>
        <w:rPr>
          <w:lang w:val="fr-FR"/>
        </w:rPr>
        <w:t>’</w:t>
      </w:r>
      <w:r w:rsidRPr="00C3652E">
        <w:rPr>
          <w:lang w:val="fr-FR"/>
        </w:rPr>
        <w:t>émission d</w:t>
      </w:r>
      <w:r>
        <w:rPr>
          <w:lang w:val="fr-FR"/>
        </w:rPr>
        <w:t>’</w:t>
      </w:r>
      <w:r w:rsidRPr="00C3652E">
        <w:rPr>
          <w:lang w:val="fr-FR"/>
        </w:rPr>
        <w:t>un avertissement de risque de choc 0,8 s avant un freinage d</w:t>
      </w:r>
      <w:r>
        <w:rPr>
          <w:lang w:val="fr-FR"/>
        </w:rPr>
        <w:t>’</w:t>
      </w:r>
      <w:r w:rsidRPr="00C3652E">
        <w:rPr>
          <w:lang w:val="fr-FR"/>
        </w:rPr>
        <w:t>urgence, un avertissement de risque de choc doit être produit comme indiqué au paragraphe 5.5.1 et au plus tard au début du freinage d</w:t>
      </w:r>
      <w:r>
        <w:rPr>
          <w:lang w:val="fr-FR"/>
        </w:rPr>
        <w:t>’</w:t>
      </w:r>
      <w:r w:rsidRPr="00C3652E">
        <w:rPr>
          <w:lang w:val="fr-FR"/>
        </w:rPr>
        <w:t>urgence.</w:t>
      </w:r>
    </w:p>
    <w:p w14:paraId="15187F1E" w14:textId="77777777" w:rsidR="00077208" w:rsidRPr="00C3652E" w:rsidRDefault="00077208" w:rsidP="00077208">
      <w:pPr>
        <w:pStyle w:val="SingleTxtG"/>
        <w:ind w:left="2268"/>
        <w:rPr>
          <w:rFonts w:asciiTheme="majorBidi" w:hAnsiTheme="majorBidi"/>
          <w:lang w:val="fr-FR"/>
        </w:rPr>
      </w:pPr>
      <w:bookmarkStart w:id="11" w:name="_Hlk529888267"/>
      <w:r w:rsidRPr="00C3652E">
        <w:rPr>
          <w:lang w:val="fr-FR"/>
        </w:rPr>
        <w:t>L</w:t>
      </w:r>
      <w:r>
        <w:rPr>
          <w:lang w:val="fr-FR"/>
        </w:rPr>
        <w:t>’</w:t>
      </w:r>
      <w:r w:rsidRPr="00C3652E">
        <w:rPr>
          <w:lang w:val="fr-FR"/>
        </w:rPr>
        <w:t>avertissement peut être interrompu si le risque de collision a disparu.</w:t>
      </w:r>
      <w:bookmarkEnd w:id="11"/>
    </w:p>
    <w:p w14:paraId="67D16DCC" w14:textId="733CDB0A" w:rsidR="00077208" w:rsidRPr="00B47B0F" w:rsidRDefault="00077208" w:rsidP="00077208">
      <w:pPr>
        <w:pStyle w:val="SingleTxtG"/>
        <w:ind w:left="2268"/>
        <w:rPr>
          <w:rFonts w:asciiTheme="majorBidi" w:hAnsiTheme="majorBidi"/>
          <w:strike/>
          <w:lang w:val="fr-FR"/>
        </w:rPr>
      </w:pPr>
      <w:bookmarkStart w:id="12" w:name="_Hlk83200168"/>
      <w:r w:rsidRPr="00C3652E">
        <w:rPr>
          <w:lang w:val="fr-FR"/>
        </w:rPr>
        <w:tab/>
        <w:t>L</w:t>
      </w:r>
      <w:r>
        <w:rPr>
          <w:lang w:val="fr-FR"/>
        </w:rPr>
        <w:t>’</w:t>
      </w:r>
      <w:r w:rsidRPr="00C3652E">
        <w:rPr>
          <w:lang w:val="fr-FR"/>
        </w:rPr>
        <w:t>avertissement décrit ci-dessus doit être contrôlé conformément aux dispositions des paragraphes</w:t>
      </w:r>
      <w:r w:rsidR="00225A1B">
        <w:rPr>
          <w:lang w:val="fr-FR"/>
        </w:rPr>
        <w:t> </w:t>
      </w:r>
      <w:r w:rsidRPr="00C3652E">
        <w:rPr>
          <w:lang w:val="fr-FR"/>
        </w:rPr>
        <w:t>6.4 et 6.5.</w:t>
      </w:r>
    </w:p>
    <w:bookmarkEnd w:id="12"/>
    <w:p w14:paraId="686E2B62" w14:textId="77777777" w:rsidR="00077208" w:rsidRPr="00C3652E" w:rsidRDefault="00077208" w:rsidP="00077208">
      <w:pPr>
        <w:pStyle w:val="SingleTxtG"/>
        <w:ind w:left="2268" w:hanging="1134"/>
        <w:rPr>
          <w:rFonts w:asciiTheme="majorBidi" w:hAnsiTheme="majorBidi"/>
          <w:lang w:val="fr-FR"/>
        </w:rPr>
      </w:pPr>
      <w:r w:rsidRPr="00C3652E">
        <w:rPr>
          <w:lang w:val="fr-FR"/>
        </w:rPr>
        <w:t>5.2.1.2</w:t>
      </w:r>
      <w:r w:rsidRPr="00C3652E">
        <w:rPr>
          <w:lang w:val="fr-FR"/>
        </w:rPr>
        <w:tab/>
        <w:t>Freinage d</w:t>
      </w:r>
      <w:r>
        <w:rPr>
          <w:lang w:val="fr-FR"/>
        </w:rPr>
        <w:t>’</w:t>
      </w:r>
      <w:r w:rsidRPr="00C3652E">
        <w:rPr>
          <w:lang w:val="fr-FR"/>
        </w:rPr>
        <w:t>urgence</w:t>
      </w:r>
    </w:p>
    <w:p w14:paraId="65834D9A" w14:textId="77777777" w:rsidR="00077208" w:rsidRPr="00C3652E" w:rsidRDefault="00077208" w:rsidP="00077208">
      <w:pPr>
        <w:pStyle w:val="SingleTxtG"/>
        <w:ind w:left="2268"/>
        <w:rPr>
          <w:rFonts w:asciiTheme="majorBidi" w:hAnsiTheme="majorBidi"/>
          <w:lang w:val="fr-FR"/>
        </w:rPr>
      </w:pPr>
      <w:r w:rsidRPr="00C3652E">
        <w:rPr>
          <w:lang w:val="fr-FR"/>
        </w:rPr>
        <w:t>Lorsque le système a détecté le risque d</w:t>
      </w:r>
      <w:r>
        <w:rPr>
          <w:lang w:val="fr-FR"/>
        </w:rPr>
        <w:t>’</w:t>
      </w:r>
      <w:r w:rsidRPr="00C3652E">
        <w:rPr>
          <w:lang w:val="fr-FR"/>
        </w:rPr>
        <w:t>une collision imminente, une demande de freinage d</w:t>
      </w:r>
      <w:r>
        <w:rPr>
          <w:lang w:val="fr-FR"/>
        </w:rPr>
        <w:t>’</w:t>
      </w:r>
      <w:r w:rsidRPr="00C3652E">
        <w:rPr>
          <w:lang w:val="fr-FR"/>
        </w:rPr>
        <w:t>au moins 4 m/s</w:t>
      </w:r>
      <w:r w:rsidRPr="00C3652E">
        <w:rPr>
          <w:vertAlign w:val="superscript"/>
          <w:lang w:val="fr-FR"/>
        </w:rPr>
        <w:t>2</w:t>
      </w:r>
      <w:r w:rsidRPr="00C3652E">
        <w:rPr>
          <w:lang w:val="fr-FR"/>
        </w:rPr>
        <w:t xml:space="preserve"> doit être transmise au système de freinage de service du véhicule. Cela n</w:t>
      </w:r>
      <w:r>
        <w:rPr>
          <w:lang w:val="fr-FR"/>
        </w:rPr>
        <w:t>’</w:t>
      </w:r>
      <w:r w:rsidRPr="00C3652E">
        <w:rPr>
          <w:lang w:val="fr-FR"/>
        </w:rPr>
        <w:t>interdit pas l</w:t>
      </w:r>
      <w:r>
        <w:rPr>
          <w:lang w:val="fr-FR"/>
        </w:rPr>
        <w:t>’</w:t>
      </w:r>
      <w:r w:rsidRPr="00C3652E">
        <w:rPr>
          <w:lang w:val="fr-FR"/>
        </w:rPr>
        <w:t>emploi de valeurs de demande de décélération plus élevées pour de très courtes durées, par exemple, en tant que signal haptique pour stimuler l</w:t>
      </w:r>
      <w:r>
        <w:rPr>
          <w:lang w:val="fr-FR"/>
        </w:rPr>
        <w:t>’</w:t>
      </w:r>
      <w:r w:rsidRPr="00C3652E">
        <w:rPr>
          <w:lang w:val="fr-FR"/>
        </w:rPr>
        <w:t>attention du conducteur.</w:t>
      </w:r>
      <w:bookmarkStart w:id="13" w:name="_Hlk529925490"/>
      <w:bookmarkEnd w:id="13"/>
    </w:p>
    <w:p w14:paraId="79450893" w14:textId="77777777" w:rsidR="00077208" w:rsidRPr="00C3652E" w:rsidRDefault="00077208" w:rsidP="00077208">
      <w:pPr>
        <w:pStyle w:val="SingleTxtG"/>
        <w:ind w:left="2268"/>
        <w:rPr>
          <w:lang w:val="fr-FR"/>
        </w:rPr>
      </w:pPr>
      <w:r w:rsidRPr="00C3652E">
        <w:rPr>
          <w:lang w:val="fr-FR"/>
        </w:rPr>
        <w:t>Le freinage d</w:t>
      </w:r>
      <w:r>
        <w:rPr>
          <w:lang w:val="fr-FR"/>
        </w:rPr>
        <w:t>’</w:t>
      </w:r>
      <w:r w:rsidRPr="00C3652E">
        <w:rPr>
          <w:lang w:val="fr-FR"/>
        </w:rPr>
        <w:t>urgence peut être interrompu, ou la demande de décélération réduite en dessous du seuil mentionné ci-dessus (selon le cas), si les conditions d</w:t>
      </w:r>
      <w:r>
        <w:rPr>
          <w:lang w:val="fr-FR"/>
        </w:rPr>
        <w:t>’</w:t>
      </w:r>
      <w:r w:rsidRPr="00C3652E">
        <w:rPr>
          <w:lang w:val="fr-FR"/>
        </w:rPr>
        <w:t>une collision ne sont plus réunies ou si le risque de collision a diminué.</w:t>
      </w:r>
    </w:p>
    <w:p w14:paraId="6866E45D" w14:textId="634EFEA9" w:rsidR="00077208" w:rsidRPr="00B47B0F" w:rsidRDefault="00077208" w:rsidP="00077208">
      <w:pPr>
        <w:pStyle w:val="SingleTxtG"/>
        <w:ind w:left="2268"/>
        <w:rPr>
          <w:rFonts w:asciiTheme="majorBidi" w:hAnsiTheme="majorBidi"/>
          <w:strike/>
          <w:lang w:val="fr-FR"/>
        </w:rPr>
      </w:pPr>
      <w:r w:rsidRPr="00C3652E">
        <w:rPr>
          <w:lang w:val="fr-FR"/>
        </w:rPr>
        <w:tab/>
        <w:t>L</w:t>
      </w:r>
      <w:r>
        <w:rPr>
          <w:lang w:val="fr-FR"/>
        </w:rPr>
        <w:t>e respect des prescriptions</w:t>
      </w:r>
      <w:r w:rsidRPr="00C3652E">
        <w:rPr>
          <w:lang w:val="fr-FR"/>
        </w:rPr>
        <w:t xml:space="preserve"> ci-dessus doit être contrôlé conformément aux dispositions des paragraphes</w:t>
      </w:r>
      <w:r w:rsidR="00225A1B">
        <w:rPr>
          <w:lang w:val="fr-FR"/>
        </w:rPr>
        <w:t> </w:t>
      </w:r>
      <w:r w:rsidRPr="00C3652E">
        <w:rPr>
          <w:lang w:val="fr-FR"/>
        </w:rPr>
        <w:t>6.4 et 6.5.</w:t>
      </w:r>
    </w:p>
    <w:p w14:paraId="4E53B274" w14:textId="77777777" w:rsidR="00077208" w:rsidRPr="00C3652E" w:rsidRDefault="00077208" w:rsidP="00077208">
      <w:pPr>
        <w:pStyle w:val="SingleTxtG"/>
        <w:ind w:left="2268" w:hanging="1134"/>
        <w:rPr>
          <w:rFonts w:asciiTheme="majorBidi" w:hAnsiTheme="majorBidi"/>
          <w:lang w:val="fr-FR"/>
        </w:rPr>
      </w:pPr>
      <w:r w:rsidRPr="00C3652E">
        <w:rPr>
          <w:lang w:val="fr-FR"/>
        </w:rPr>
        <w:t>5.2.1.3</w:t>
      </w:r>
      <w:r w:rsidRPr="00C3652E">
        <w:rPr>
          <w:lang w:val="fr-FR"/>
        </w:rPr>
        <w:tab/>
        <w:t>Plage de vitesses</w:t>
      </w:r>
    </w:p>
    <w:p w14:paraId="7BF1F0D7" w14:textId="77777777" w:rsidR="00077208" w:rsidRPr="00C3652E" w:rsidRDefault="00077208" w:rsidP="00077208">
      <w:pPr>
        <w:pStyle w:val="SingleTxtG"/>
        <w:ind w:left="2268"/>
        <w:rPr>
          <w:rFonts w:asciiTheme="majorBidi" w:hAnsiTheme="majorBidi"/>
          <w:lang w:val="fr-FR"/>
        </w:rPr>
      </w:pPr>
      <w:r w:rsidRPr="00C3652E">
        <w:rPr>
          <w:lang w:val="fr-FR"/>
        </w:rPr>
        <w:t>Le système doit être fonctionnel au moins pour la plage de vitesses comprise entre 10</w:t>
      </w:r>
      <w:r>
        <w:rPr>
          <w:lang w:val="fr-FR"/>
        </w:rPr>
        <w:t> </w:t>
      </w:r>
      <w:r w:rsidRPr="00C3652E">
        <w:rPr>
          <w:lang w:val="fr-FR"/>
        </w:rPr>
        <w:t>km/h et la vitesse nominale maximale du véhicule, et pour toutes les conditions de charge du véhicule, sauf s</w:t>
      </w:r>
      <w:r>
        <w:rPr>
          <w:lang w:val="fr-FR"/>
        </w:rPr>
        <w:t>’</w:t>
      </w:r>
      <w:r w:rsidRPr="00C3652E">
        <w:rPr>
          <w:lang w:val="fr-FR"/>
        </w:rPr>
        <w:t>il a été désactivé comme indiqué au paragraphe</w:t>
      </w:r>
      <w:r>
        <w:rPr>
          <w:lang w:val="fr-FR"/>
        </w:rPr>
        <w:t> </w:t>
      </w:r>
      <w:r w:rsidRPr="00C3652E">
        <w:rPr>
          <w:lang w:val="fr-FR"/>
        </w:rPr>
        <w:t>5.4.</w:t>
      </w:r>
    </w:p>
    <w:p w14:paraId="0BB16D1B" w14:textId="77777777" w:rsidR="00077208" w:rsidRPr="00C3652E" w:rsidRDefault="00077208" w:rsidP="00077208">
      <w:pPr>
        <w:pStyle w:val="SingleTxtG"/>
        <w:ind w:left="2268" w:hanging="1134"/>
        <w:rPr>
          <w:rFonts w:asciiTheme="majorBidi" w:hAnsiTheme="majorBidi"/>
          <w:lang w:val="fr-FR"/>
        </w:rPr>
      </w:pPr>
      <w:bookmarkStart w:id="14" w:name="_Hlk83203623"/>
      <w:r w:rsidRPr="00C3652E">
        <w:rPr>
          <w:lang w:val="fr-FR"/>
        </w:rPr>
        <w:t>5.2.1.4</w:t>
      </w:r>
      <w:r w:rsidRPr="00C3652E">
        <w:rPr>
          <w:lang w:val="fr-FR"/>
        </w:rPr>
        <w:tab/>
        <w:t>Réduction de la vitesse résultant de la demande de freinage</w:t>
      </w:r>
    </w:p>
    <w:p w14:paraId="30B3682C" w14:textId="77777777" w:rsidR="00077208" w:rsidRPr="00C3652E" w:rsidRDefault="00077208" w:rsidP="00077208">
      <w:pPr>
        <w:pStyle w:val="SingleTxtG"/>
        <w:ind w:left="2268"/>
        <w:rPr>
          <w:rFonts w:asciiTheme="majorBidi" w:hAnsiTheme="majorBidi"/>
          <w:lang w:val="fr-FR"/>
        </w:rPr>
      </w:pPr>
      <w:bookmarkStart w:id="15" w:name="_Hlk526493385"/>
      <w:r w:rsidRPr="00C3652E">
        <w:rPr>
          <w:lang w:val="fr-FR"/>
        </w:rPr>
        <w:t>En l</w:t>
      </w:r>
      <w:r>
        <w:rPr>
          <w:lang w:val="fr-FR"/>
        </w:rPr>
        <w:t>’</w:t>
      </w:r>
      <w:r w:rsidRPr="00C3652E">
        <w:rPr>
          <w:lang w:val="fr-FR"/>
        </w:rPr>
        <w:t>absence d</w:t>
      </w:r>
      <w:r>
        <w:rPr>
          <w:lang w:val="fr-FR"/>
        </w:rPr>
        <w:t>’</w:t>
      </w:r>
      <w:r w:rsidRPr="00C3652E">
        <w:rPr>
          <w:lang w:val="fr-FR"/>
        </w:rPr>
        <w:t>ordre du conducteur se traduisant par une interruption conformément aux dispositions du paragraphe 5.3.2, l</w:t>
      </w:r>
      <w:r>
        <w:rPr>
          <w:lang w:val="fr-FR"/>
        </w:rPr>
        <w:t>’</w:t>
      </w:r>
      <w:r w:rsidRPr="00C3652E">
        <w:rPr>
          <w:lang w:val="fr-FR"/>
        </w:rPr>
        <w:t>AEBS doit être capable d</w:t>
      </w:r>
      <w:r>
        <w:rPr>
          <w:lang w:val="fr-FR"/>
        </w:rPr>
        <w:t>’</w:t>
      </w:r>
      <w:r w:rsidRPr="00C3652E">
        <w:rPr>
          <w:lang w:val="fr-FR"/>
        </w:rPr>
        <w:t>obtenir une vitesse d</w:t>
      </w:r>
      <w:r>
        <w:rPr>
          <w:lang w:val="fr-FR"/>
        </w:rPr>
        <w:t>’</w:t>
      </w:r>
      <w:r w:rsidRPr="00C3652E">
        <w:rPr>
          <w:lang w:val="fr-FR"/>
        </w:rPr>
        <w:t>impact relative inférieure ou égale à la vitesse d</w:t>
      </w:r>
      <w:r>
        <w:rPr>
          <w:lang w:val="fr-FR"/>
        </w:rPr>
        <w:t>’</w:t>
      </w:r>
      <w:r w:rsidRPr="00C3652E">
        <w:rPr>
          <w:lang w:val="fr-FR"/>
        </w:rPr>
        <w:t>impact relative maximale donnée dans le tableau ci-après</w:t>
      </w:r>
      <w:r>
        <w:rPr>
          <w:lang w:val="fr-FR"/>
        </w:rPr>
        <w:t>, à condition que</w:t>
      </w:r>
      <w:r w:rsidRPr="00C3652E">
        <w:rPr>
          <w:lang w:val="fr-FR"/>
        </w:rPr>
        <w:t> :</w:t>
      </w:r>
      <w:bookmarkEnd w:id="15"/>
    </w:p>
    <w:p w14:paraId="6DB01EC6" w14:textId="77777777" w:rsidR="00077208" w:rsidRDefault="00077208" w:rsidP="00077208">
      <w:pPr>
        <w:pStyle w:val="SingleTxtG"/>
        <w:ind w:left="2835" w:hanging="567"/>
        <w:rPr>
          <w:lang w:val="fr-FR"/>
        </w:rPr>
      </w:pPr>
      <w:bookmarkStart w:id="16" w:name="_Hlk8905932"/>
      <w:bookmarkStart w:id="17" w:name="_Hlk529922239"/>
      <w:bookmarkEnd w:id="14"/>
      <w:bookmarkEnd w:id="16"/>
      <w:r>
        <w:rPr>
          <w:lang w:val="fr-FR"/>
        </w:rPr>
        <w:t>a</w:t>
      </w:r>
      <w:r w:rsidRPr="00C3652E">
        <w:rPr>
          <w:lang w:val="fr-FR"/>
        </w:rPr>
        <w:t>)</w:t>
      </w:r>
      <w:r w:rsidRPr="00C3652E">
        <w:rPr>
          <w:lang w:val="fr-FR"/>
        </w:rPr>
        <w:tab/>
      </w:r>
      <w:r>
        <w:rPr>
          <w:lang w:val="fr-FR"/>
        </w:rPr>
        <w:t>Les conditions extérieures au véhicule permettent la décélération voulue, à savoir :</w:t>
      </w:r>
    </w:p>
    <w:p w14:paraId="18997403" w14:textId="77777777" w:rsidR="00077208" w:rsidRDefault="00077208" w:rsidP="00077208">
      <w:pPr>
        <w:pStyle w:val="SingleTxtG"/>
        <w:ind w:left="3402" w:hanging="567"/>
        <w:rPr>
          <w:lang w:val="fr-FR"/>
        </w:rPr>
      </w:pPr>
      <w:r>
        <w:rPr>
          <w:lang w:val="fr-FR"/>
        </w:rPr>
        <w:t>i)</w:t>
      </w:r>
      <w:r>
        <w:rPr>
          <w:lang w:val="fr-FR"/>
        </w:rPr>
        <w:tab/>
        <w:t>Que la</w:t>
      </w:r>
      <w:r w:rsidRPr="00C3652E">
        <w:rPr>
          <w:lang w:val="fr-FR"/>
        </w:rPr>
        <w:t xml:space="preserve"> route </w:t>
      </w:r>
      <w:r>
        <w:rPr>
          <w:lang w:val="fr-FR"/>
        </w:rPr>
        <w:t xml:space="preserve">soit </w:t>
      </w:r>
      <w:r w:rsidRPr="00C3652E">
        <w:rPr>
          <w:lang w:val="fr-FR"/>
        </w:rPr>
        <w:t>plane, horizontale et sèche</w:t>
      </w:r>
      <w:r>
        <w:rPr>
          <w:lang w:val="fr-FR"/>
        </w:rPr>
        <w:t>,</w:t>
      </w:r>
      <w:r w:rsidRPr="00C3652E">
        <w:rPr>
          <w:lang w:val="fr-FR"/>
        </w:rPr>
        <w:t xml:space="preserve"> offrant une bonne adhérence ;</w:t>
      </w:r>
      <w:bookmarkStart w:id="18" w:name="_Hlk8905958"/>
      <w:bookmarkStart w:id="19" w:name="_Hlk529968340"/>
      <w:bookmarkEnd w:id="18"/>
    </w:p>
    <w:p w14:paraId="52046816" w14:textId="77777777" w:rsidR="00077208" w:rsidRPr="00355103" w:rsidRDefault="00077208" w:rsidP="00077208">
      <w:pPr>
        <w:pStyle w:val="SingleTxtG"/>
        <w:ind w:left="3402" w:hanging="567"/>
        <w:rPr>
          <w:color w:val="333333"/>
          <w:sz w:val="23"/>
          <w:szCs w:val="23"/>
          <w:shd w:val="clear" w:color="auto" w:fill="FFFFFF"/>
          <w:lang w:val="fr-FR"/>
        </w:rPr>
      </w:pPr>
      <w:r>
        <w:rPr>
          <w:lang w:val="fr-FR"/>
        </w:rPr>
        <w:t>ii)</w:t>
      </w:r>
      <w:r>
        <w:rPr>
          <w:lang w:val="fr-FR"/>
        </w:rPr>
        <w:tab/>
        <w:t>Que les conditions atmosphériques ne soient pas défavorables pour le comportement dynamique du véhicule</w:t>
      </w:r>
      <w:r w:rsidRPr="0032063B">
        <w:rPr>
          <w:lang w:val="fr-FR"/>
        </w:rPr>
        <w:t xml:space="preserve"> (absence de tempête ou température au moins égale à 0 °C, par exemple)</w:t>
      </w:r>
      <w:r w:rsidRPr="00355103">
        <w:rPr>
          <w:color w:val="333333"/>
          <w:sz w:val="23"/>
          <w:szCs w:val="23"/>
          <w:shd w:val="clear" w:color="auto" w:fill="FFFFFF"/>
          <w:lang w:val="fr-FR"/>
        </w:rPr>
        <w:t> ;</w:t>
      </w:r>
    </w:p>
    <w:p w14:paraId="0E19FB66" w14:textId="77777777" w:rsidR="00077208" w:rsidRDefault="00077208" w:rsidP="00077208">
      <w:pPr>
        <w:pStyle w:val="SingleTxtG"/>
        <w:ind w:left="2835" w:hanging="567"/>
        <w:rPr>
          <w:lang w:val="fr-FR"/>
        </w:rPr>
      </w:pPr>
      <w:r w:rsidRPr="0032063B">
        <w:rPr>
          <w:lang w:val="fr-FR"/>
        </w:rPr>
        <w:t>b)</w:t>
      </w:r>
      <w:r>
        <w:rPr>
          <w:lang w:val="fr-FR"/>
        </w:rPr>
        <w:tab/>
        <w:t>L’état du véhicule lui-même permette la décélération voulue, à savoir :</w:t>
      </w:r>
    </w:p>
    <w:p w14:paraId="15CE1EA5" w14:textId="77777777" w:rsidR="00077208" w:rsidRDefault="00077208" w:rsidP="00077208">
      <w:pPr>
        <w:pStyle w:val="SingleTxtG"/>
        <w:ind w:left="3402" w:hanging="567"/>
        <w:rPr>
          <w:lang w:val="fr-FR"/>
        </w:rPr>
      </w:pPr>
      <w:r>
        <w:rPr>
          <w:lang w:val="fr-FR"/>
        </w:rPr>
        <w:t>i)</w:t>
      </w:r>
      <w:r>
        <w:rPr>
          <w:lang w:val="fr-FR"/>
        </w:rPr>
        <w:tab/>
        <w:t>Que les pneumatiques soient en bon état et correctement gonflés ;</w:t>
      </w:r>
    </w:p>
    <w:p w14:paraId="1F7A6853" w14:textId="77777777" w:rsidR="00077208" w:rsidRDefault="00077208" w:rsidP="00077208">
      <w:pPr>
        <w:pStyle w:val="SingleTxtG"/>
        <w:ind w:left="3402" w:hanging="567"/>
        <w:rPr>
          <w:lang w:val="fr-FR"/>
        </w:rPr>
      </w:pPr>
      <w:r>
        <w:rPr>
          <w:lang w:val="fr-FR"/>
        </w:rPr>
        <w:t>ii)</w:t>
      </w:r>
      <w:r>
        <w:rPr>
          <w:lang w:val="fr-FR"/>
        </w:rPr>
        <w:tab/>
        <w:t>Que les freins soient en bon état de marche (</w:t>
      </w:r>
      <w:r w:rsidRPr="0032063B">
        <w:rPr>
          <w:lang w:val="fr-FR"/>
        </w:rPr>
        <w:t>température</w:t>
      </w:r>
      <w:r>
        <w:rPr>
          <w:lang w:val="fr-FR"/>
        </w:rPr>
        <w:t>, état des plaquettes, etc.) ;</w:t>
      </w:r>
    </w:p>
    <w:p w14:paraId="3600FD76" w14:textId="77777777" w:rsidR="00077208" w:rsidRPr="0032063B" w:rsidRDefault="00077208" w:rsidP="00077208">
      <w:pPr>
        <w:pStyle w:val="SingleTxtG"/>
        <w:ind w:left="3402" w:hanging="567"/>
        <w:rPr>
          <w:lang w:val="fr-FR"/>
        </w:rPr>
      </w:pPr>
      <w:r>
        <w:rPr>
          <w:lang w:val="fr-FR"/>
        </w:rPr>
        <w:t>iii)</w:t>
      </w:r>
      <w:r>
        <w:rPr>
          <w:lang w:val="fr-FR"/>
        </w:rPr>
        <w:tab/>
        <w:t>Que la charge ne soit pas répartie de façon très</w:t>
      </w:r>
      <w:r w:rsidRPr="0032063B">
        <w:rPr>
          <w:lang w:val="fr-FR"/>
        </w:rPr>
        <w:t xml:space="preserve"> inégale</w:t>
      </w:r>
      <w:r>
        <w:rPr>
          <w:lang w:val="fr-FR"/>
        </w:rPr>
        <w:t> ;</w:t>
      </w:r>
    </w:p>
    <w:p w14:paraId="5F087261" w14:textId="77777777" w:rsidR="00077208" w:rsidRPr="00C3652E" w:rsidRDefault="00077208" w:rsidP="00077208">
      <w:pPr>
        <w:pStyle w:val="SingleTxtG"/>
        <w:ind w:left="3402" w:hanging="567"/>
        <w:rPr>
          <w:rFonts w:asciiTheme="majorBidi" w:hAnsiTheme="majorBidi"/>
          <w:lang w:val="fr-FR"/>
        </w:rPr>
      </w:pPr>
      <w:r>
        <w:rPr>
          <w:lang w:val="fr-FR"/>
        </w:rPr>
        <w:t>iv)</w:t>
      </w:r>
      <w:r>
        <w:rPr>
          <w:lang w:val="fr-FR"/>
        </w:rPr>
        <w:tab/>
        <w:t>Qu’</w:t>
      </w:r>
      <w:r w:rsidRPr="00C3652E">
        <w:rPr>
          <w:lang w:val="fr-FR"/>
        </w:rPr>
        <w:t>aucune remorque n</w:t>
      </w:r>
      <w:r>
        <w:rPr>
          <w:lang w:val="fr-FR"/>
        </w:rPr>
        <w:t>e soit</w:t>
      </w:r>
      <w:r w:rsidRPr="00C3652E">
        <w:rPr>
          <w:lang w:val="fr-FR"/>
        </w:rPr>
        <w:t xml:space="preserve"> attelée au véhicule à moteur et </w:t>
      </w:r>
      <w:r>
        <w:rPr>
          <w:lang w:val="fr-FR"/>
        </w:rPr>
        <w:t xml:space="preserve">que </w:t>
      </w:r>
      <w:r w:rsidRPr="00C3652E">
        <w:rPr>
          <w:lang w:val="fr-FR"/>
        </w:rPr>
        <w:t>la masse dudit véhicule se situe entre la masse maximale et la masse en ordre de marche</w:t>
      </w:r>
      <w:r>
        <w:rPr>
          <w:lang w:val="fr-FR"/>
        </w:rPr>
        <w:t> </w:t>
      </w:r>
      <w:r w:rsidRPr="00C3652E">
        <w:rPr>
          <w:lang w:val="fr-FR"/>
        </w:rPr>
        <w:t>;</w:t>
      </w:r>
    </w:p>
    <w:bookmarkEnd w:id="19"/>
    <w:p w14:paraId="6218DD43" w14:textId="77777777" w:rsidR="00077208" w:rsidRDefault="00077208" w:rsidP="00077208">
      <w:pPr>
        <w:pStyle w:val="SingleTxtG"/>
        <w:ind w:left="2835" w:hanging="567"/>
        <w:rPr>
          <w:lang w:val="fr-FR"/>
        </w:rPr>
      </w:pPr>
      <w:r w:rsidRPr="0032063B">
        <w:rPr>
          <w:lang w:val="fr-FR"/>
        </w:rPr>
        <w:t>c</w:t>
      </w:r>
      <w:r w:rsidRPr="009673B3">
        <w:rPr>
          <w:lang w:val="fr-FR"/>
        </w:rPr>
        <w:t>)</w:t>
      </w:r>
      <w:r>
        <w:rPr>
          <w:lang w:val="fr-FR"/>
        </w:rPr>
        <w:tab/>
        <w:t>Les capacités de détection ne soient gênées par aucun facteur externe, à savoir :</w:t>
      </w:r>
    </w:p>
    <w:p w14:paraId="6EED2E00" w14:textId="77777777" w:rsidR="00077208" w:rsidRDefault="00077208" w:rsidP="00077208">
      <w:pPr>
        <w:pStyle w:val="SingleTxtG"/>
        <w:ind w:left="3402" w:hanging="567"/>
        <w:rPr>
          <w:lang w:val="fr-FR"/>
        </w:rPr>
      </w:pPr>
      <w:r>
        <w:rPr>
          <w:lang w:val="fr-FR"/>
        </w:rPr>
        <w:t>i)</w:t>
      </w:r>
      <w:r>
        <w:rPr>
          <w:lang w:val="fr-FR"/>
        </w:rPr>
        <w:tab/>
        <w:t>Que l’</w:t>
      </w:r>
      <w:r w:rsidRPr="00C3652E">
        <w:rPr>
          <w:lang w:val="fr-FR"/>
        </w:rPr>
        <w:t xml:space="preserve">éclairement ambiant </w:t>
      </w:r>
      <w:r>
        <w:rPr>
          <w:lang w:val="fr-FR"/>
        </w:rPr>
        <w:t>soit</w:t>
      </w:r>
      <w:r w:rsidRPr="00C3652E">
        <w:rPr>
          <w:lang w:val="fr-FR"/>
        </w:rPr>
        <w:t xml:space="preserve"> d</w:t>
      </w:r>
      <w:r>
        <w:rPr>
          <w:lang w:val="fr-FR"/>
        </w:rPr>
        <w:t>’</w:t>
      </w:r>
      <w:r w:rsidRPr="00C3652E">
        <w:rPr>
          <w:lang w:val="fr-FR"/>
        </w:rPr>
        <w:t>au moins 1</w:t>
      </w:r>
      <w:r>
        <w:rPr>
          <w:lang w:val="fr-FR"/>
        </w:rPr>
        <w:t> </w:t>
      </w:r>
      <w:r w:rsidRPr="00C3652E">
        <w:rPr>
          <w:lang w:val="fr-FR"/>
        </w:rPr>
        <w:t>000</w:t>
      </w:r>
      <w:r>
        <w:rPr>
          <w:lang w:val="fr-FR"/>
        </w:rPr>
        <w:t> </w:t>
      </w:r>
      <w:r w:rsidRPr="00C3652E">
        <w:rPr>
          <w:lang w:val="fr-FR"/>
        </w:rPr>
        <w:t>lux</w:t>
      </w:r>
      <w:r>
        <w:rPr>
          <w:lang w:val="fr-FR"/>
        </w:rPr>
        <w:t xml:space="preserve"> et que les </w:t>
      </w:r>
      <w:r w:rsidRPr="00C3652E">
        <w:rPr>
          <w:lang w:val="fr-FR"/>
        </w:rPr>
        <w:t>capteurs</w:t>
      </w:r>
      <w:r>
        <w:rPr>
          <w:lang w:val="fr-FR"/>
        </w:rPr>
        <w:t xml:space="preserve"> ne soient pas aveuglés (</w:t>
      </w:r>
      <w:r w:rsidRPr="00C3652E">
        <w:rPr>
          <w:lang w:val="fr-FR"/>
        </w:rPr>
        <w:t xml:space="preserve">par exemple par </w:t>
      </w:r>
      <w:r>
        <w:rPr>
          <w:lang w:val="fr-FR"/>
        </w:rPr>
        <w:t>un</w:t>
      </w:r>
      <w:r w:rsidRPr="00C3652E">
        <w:rPr>
          <w:lang w:val="fr-FR"/>
        </w:rPr>
        <w:t xml:space="preserve"> soleil direct</w:t>
      </w:r>
      <w:r>
        <w:rPr>
          <w:lang w:val="fr-FR"/>
        </w:rPr>
        <w:t xml:space="preserve"> particulièrement éblouissant ou de nombreux réflecteurs radar) </w:t>
      </w:r>
      <w:r w:rsidRPr="00C3652E">
        <w:rPr>
          <w:lang w:val="fr-FR"/>
        </w:rPr>
        <w:t>;</w:t>
      </w:r>
    </w:p>
    <w:p w14:paraId="1C0AADF6" w14:textId="71DCA305" w:rsidR="00077208" w:rsidRPr="0032063B" w:rsidRDefault="00077208" w:rsidP="00077208">
      <w:pPr>
        <w:pStyle w:val="SingleTxtG"/>
        <w:ind w:left="3402" w:hanging="567"/>
        <w:rPr>
          <w:lang w:val="fr-FR"/>
        </w:rPr>
      </w:pPr>
      <w:r>
        <w:rPr>
          <w:lang w:val="fr-FR"/>
        </w:rPr>
        <w:t>ii)</w:t>
      </w:r>
      <w:r>
        <w:rPr>
          <w:lang w:val="fr-FR"/>
        </w:rPr>
        <w:tab/>
        <w:t>Que la surface équivalente radar ou la forme/silhouette du véhicule cible ne soit pas hors norme (par exemple inférieure au 5</w:t>
      </w:r>
      <w:r w:rsidRPr="002C7BEA">
        <w:rPr>
          <w:vertAlign w:val="superscript"/>
          <w:lang w:val="fr-FR"/>
        </w:rPr>
        <w:t>e</w:t>
      </w:r>
      <w:r>
        <w:rPr>
          <w:lang w:val="fr-FR"/>
        </w:rPr>
        <w:t> centile de la surface équivalente radar pour l’ensemble des véhicules de la catégorie</w:t>
      </w:r>
      <w:r w:rsidR="00225A1B">
        <w:rPr>
          <w:lang w:val="fr-FR"/>
        </w:rPr>
        <w:t> </w:t>
      </w:r>
      <w:r w:rsidRPr="00F554AD">
        <w:rPr>
          <w:lang w:val="fr-FR"/>
        </w:rPr>
        <w:t>M</w:t>
      </w:r>
      <w:r w:rsidRPr="0032063B">
        <w:rPr>
          <w:vertAlign w:val="subscript"/>
          <w:lang w:val="fr-FR"/>
        </w:rPr>
        <w:t>1</w:t>
      </w:r>
      <w:r w:rsidRPr="0032063B">
        <w:rPr>
          <w:lang w:val="fr-FR"/>
        </w:rPr>
        <w:t>) ;</w:t>
      </w:r>
    </w:p>
    <w:p w14:paraId="60C088DD" w14:textId="77777777" w:rsidR="00077208" w:rsidRDefault="00077208" w:rsidP="00077208">
      <w:pPr>
        <w:pStyle w:val="SingleTxtG"/>
        <w:ind w:left="3402" w:hanging="567"/>
        <w:rPr>
          <w:lang w:val="fr-FR"/>
        </w:rPr>
      </w:pPr>
      <w:r>
        <w:rPr>
          <w:lang w:val="fr-FR"/>
        </w:rPr>
        <w:t>iii)</w:t>
      </w:r>
      <w:r>
        <w:rPr>
          <w:lang w:val="fr-FR"/>
        </w:rPr>
        <w:tab/>
        <w:t>Que les capacités de détection du véhicule ne soient gênées par aucune condition atmosphérique particulière (forte pluie, brouillard épais, neige, poussière) ;</w:t>
      </w:r>
    </w:p>
    <w:p w14:paraId="554F5F99" w14:textId="77777777" w:rsidR="00077208" w:rsidRDefault="00077208" w:rsidP="00077208">
      <w:pPr>
        <w:pStyle w:val="SingleTxtG"/>
        <w:ind w:left="3402" w:hanging="567"/>
        <w:rPr>
          <w:lang w:val="fr-FR"/>
        </w:rPr>
      </w:pPr>
      <w:r>
        <w:rPr>
          <w:lang w:val="fr-FR"/>
        </w:rPr>
        <w:t>iv)</w:t>
      </w:r>
      <w:r>
        <w:rPr>
          <w:lang w:val="fr-FR"/>
        </w:rPr>
        <w:tab/>
        <w:t>Qu’il n’y ait pas d’obstacle en hauteur à proximité du haut de l’habitacle du véhicule ;</w:t>
      </w:r>
    </w:p>
    <w:p w14:paraId="61135E33" w14:textId="3866FB11" w:rsidR="00077208" w:rsidRDefault="00077208" w:rsidP="00077208">
      <w:pPr>
        <w:pStyle w:val="SingleTxtG"/>
        <w:ind w:left="2268"/>
        <w:rPr>
          <w:lang w:val="fr-FR"/>
        </w:rPr>
      </w:pPr>
      <w:r>
        <w:rPr>
          <w:lang w:val="fr-FR"/>
        </w:rPr>
        <w:t>d)</w:t>
      </w:r>
      <w:r>
        <w:rPr>
          <w:lang w:val="fr-FR"/>
        </w:rPr>
        <w:tab/>
        <w:t>La situation soit claire, à savoir :</w:t>
      </w:r>
    </w:p>
    <w:p w14:paraId="3F11C0C4" w14:textId="4BA366C4" w:rsidR="00077208" w:rsidRDefault="00077208" w:rsidP="00077208">
      <w:pPr>
        <w:pStyle w:val="SingleTxtG"/>
        <w:ind w:left="3402" w:hanging="567"/>
        <w:rPr>
          <w:lang w:val="fr-FR"/>
        </w:rPr>
      </w:pPr>
      <w:r>
        <w:rPr>
          <w:lang w:val="fr-FR"/>
        </w:rPr>
        <w:t>i)</w:t>
      </w:r>
      <w:r>
        <w:rPr>
          <w:lang w:val="fr-FR"/>
        </w:rPr>
        <w:tab/>
        <w:t>Que le véhicule aval appartienne à la catégorie</w:t>
      </w:r>
      <w:r w:rsidR="00225A1B">
        <w:rPr>
          <w:lang w:val="fr-FR"/>
        </w:rPr>
        <w:t> </w:t>
      </w:r>
      <w:r w:rsidRPr="00355103">
        <w:rPr>
          <w:rFonts w:eastAsiaTheme="minorEastAsia"/>
          <w:bCs/>
          <w:lang w:val="fr-FR"/>
        </w:rPr>
        <w:t>M, N, O</w:t>
      </w:r>
      <w:r w:rsidRPr="00355103">
        <w:rPr>
          <w:rFonts w:eastAsiaTheme="minorEastAsia"/>
          <w:bCs/>
          <w:vertAlign w:val="subscript"/>
          <w:lang w:val="fr-FR"/>
        </w:rPr>
        <w:t>3</w:t>
      </w:r>
      <w:r w:rsidRPr="00355103">
        <w:rPr>
          <w:rFonts w:eastAsiaTheme="minorEastAsia"/>
          <w:bCs/>
          <w:lang w:val="fr-FR"/>
        </w:rPr>
        <w:t xml:space="preserve"> ou O</w:t>
      </w:r>
      <w:r w:rsidRPr="00355103">
        <w:rPr>
          <w:rFonts w:eastAsiaTheme="minorEastAsia"/>
          <w:bCs/>
          <w:vertAlign w:val="subscript"/>
          <w:lang w:val="fr-FR"/>
        </w:rPr>
        <w:t>4</w:t>
      </w:r>
      <w:r w:rsidRPr="0032063B">
        <w:rPr>
          <w:lang w:val="fr-FR"/>
        </w:rPr>
        <w:t>, qu</w:t>
      </w:r>
      <w:r>
        <w:rPr>
          <w:lang w:val="fr-FR"/>
        </w:rPr>
        <w:t>’</w:t>
      </w:r>
      <w:r w:rsidRPr="0032063B">
        <w:rPr>
          <w:lang w:val="fr-FR"/>
        </w:rPr>
        <w:t>il soit clairement visible</w:t>
      </w:r>
      <w:r>
        <w:rPr>
          <w:lang w:val="fr-FR"/>
        </w:rPr>
        <w:t xml:space="preserve"> et distinct des autres objets présents sur la voie de circulation et qu’il soit ou en mouvement constant, ou à l’arrêt ;</w:t>
      </w:r>
    </w:p>
    <w:p w14:paraId="271CEACF" w14:textId="5E20BAE8" w:rsidR="00077208" w:rsidRDefault="00077208" w:rsidP="00077208">
      <w:pPr>
        <w:pStyle w:val="SingleTxtG"/>
        <w:ind w:left="3402" w:hanging="567"/>
        <w:rPr>
          <w:lang w:val="fr-FR"/>
        </w:rPr>
      </w:pPr>
      <w:r>
        <w:rPr>
          <w:lang w:val="fr-FR"/>
        </w:rPr>
        <w:t>ii)</w:t>
      </w:r>
      <w:r>
        <w:rPr>
          <w:lang w:val="fr-FR"/>
        </w:rPr>
        <w:tab/>
        <w:t>Que l’</w:t>
      </w:r>
      <w:r w:rsidRPr="0032063B">
        <w:rPr>
          <w:lang w:val="fr-FR"/>
        </w:rPr>
        <w:t>axe longitudinal du véhicule ne se déplace pas de plus de</w:t>
      </w:r>
      <w:r w:rsidR="00225A1B">
        <w:rPr>
          <w:lang w:val="fr-FR"/>
        </w:rPr>
        <w:t> </w:t>
      </w:r>
      <w:r w:rsidRPr="0032063B">
        <w:rPr>
          <w:lang w:val="fr-FR"/>
        </w:rPr>
        <w:t>0,2 m</w:t>
      </w:r>
      <w:r>
        <w:rPr>
          <w:lang w:val="fr-FR"/>
        </w:rPr>
        <w:t> ;</w:t>
      </w:r>
    </w:p>
    <w:p w14:paraId="1B68C53E" w14:textId="77777777" w:rsidR="00077208" w:rsidRPr="00C3652E" w:rsidRDefault="00077208" w:rsidP="00077208">
      <w:pPr>
        <w:pStyle w:val="SingleTxtG"/>
        <w:ind w:left="3402" w:hanging="567"/>
        <w:rPr>
          <w:rFonts w:asciiTheme="majorBidi" w:hAnsiTheme="majorBidi"/>
          <w:lang w:val="fr-FR"/>
        </w:rPr>
      </w:pPr>
      <w:r>
        <w:rPr>
          <w:lang w:val="fr-FR"/>
        </w:rPr>
        <w:t>iii)</w:t>
      </w:r>
      <w:r>
        <w:rPr>
          <w:lang w:val="fr-FR"/>
        </w:rPr>
        <w:tab/>
        <w:t xml:space="preserve">Que la trajectoire soit </w:t>
      </w:r>
      <w:r w:rsidRPr="00C3652E">
        <w:rPr>
          <w:lang w:val="fr-FR"/>
        </w:rPr>
        <w:t>rectiligne, sans virage</w:t>
      </w:r>
      <w:r>
        <w:rPr>
          <w:lang w:val="fr-FR"/>
        </w:rPr>
        <w:t>, et que le véhicule</w:t>
      </w:r>
      <w:r w:rsidRPr="00C3652E">
        <w:rPr>
          <w:lang w:val="fr-FR"/>
        </w:rPr>
        <w:t xml:space="preserve"> </w:t>
      </w:r>
      <w:r>
        <w:rPr>
          <w:lang w:val="fr-FR"/>
        </w:rPr>
        <w:t>ne tourne pas</w:t>
      </w:r>
      <w:r w:rsidRPr="00C3652E">
        <w:rPr>
          <w:lang w:val="fr-FR"/>
        </w:rPr>
        <w:t xml:space="preserve"> à une intersection</w:t>
      </w:r>
      <w:r>
        <w:rPr>
          <w:lang w:val="fr-FR"/>
        </w:rPr>
        <w:t xml:space="preserve"> et reste dans sa voie </w:t>
      </w:r>
      <w:r w:rsidRPr="00C3652E">
        <w:rPr>
          <w:lang w:val="fr-FR"/>
        </w:rPr>
        <w:t>;</w:t>
      </w:r>
    </w:p>
    <w:p w14:paraId="73087D4B" w14:textId="1D639E49" w:rsidR="005F0207" w:rsidRDefault="00077208" w:rsidP="00077208">
      <w:pPr>
        <w:pStyle w:val="SingleTxtG"/>
        <w:ind w:left="2268"/>
        <w:rPr>
          <w:lang w:val="fr-FR"/>
        </w:rPr>
      </w:pPr>
      <w:r>
        <w:rPr>
          <w:lang w:val="fr-FR"/>
        </w:rPr>
        <w:t>Si les</w:t>
      </w:r>
      <w:r w:rsidRPr="00C3652E">
        <w:rPr>
          <w:lang w:val="fr-FR"/>
        </w:rPr>
        <w:t xml:space="preserve"> conditions </w:t>
      </w:r>
      <w:bookmarkStart w:id="20" w:name="_Hlk83202694"/>
      <w:bookmarkStart w:id="21" w:name="_Hlk526242872"/>
      <w:bookmarkStart w:id="22" w:name="_Hlk83203494"/>
      <w:bookmarkStart w:id="23" w:name="_Hlk529922355"/>
      <w:bookmarkEnd w:id="17"/>
      <w:bookmarkEnd w:id="20"/>
      <w:r>
        <w:rPr>
          <w:lang w:val="fr-FR"/>
        </w:rPr>
        <w:t>diffèrent de</w:t>
      </w:r>
      <w:r w:rsidRPr="00C3652E">
        <w:rPr>
          <w:lang w:val="fr-FR"/>
        </w:rPr>
        <w:t xml:space="preserve"> celles qui sont énoncées ci-dessus</w:t>
      </w:r>
      <w:bookmarkEnd w:id="21"/>
      <w:bookmarkEnd w:id="22"/>
      <w:bookmarkEnd w:id="23"/>
      <w:r w:rsidRPr="00C3652E">
        <w:rPr>
          <w:lang w:val="fr-FR"/>
        </w:rPr>
        <w:t xml:space="preserve">, le système ne doit pas se désactiver ni modifier de façon aberrante sa stratégie de contrôle. La démonstration doit en être faite conformément au </w:t>
      </w:r>
      <w:r>
        <w:rPr>
          <w:lang w:val="fr-FR"/>
        </w:rPr>
        <w:t>paragraphe </w:t>
      </w:r>
      <w:r w:rsidRPr="00C3652E">
        <w:rPr>
          <w:lang w:val="fr-FR"/>
        </w:rPr>
        <w:t>6 et à l</w:t>
      </w:r>
      <w:r>
        <w:rPr>
          <w:lang w:val="fr-FR"/>
        </w:rPr>
        <w:t>’a</w:t>
      </w:r>
      <w:r w:rsidRPr="00C3652E">
        <w:rPr>
          <w:lang w:val="fr-FR"/>
        </w:rPr>
        <w:t>nnexe</w:t>
      </w:r>
      <w:r>
        <w:rPr>
          <w:lang w:val="fr-FR"/>
        </w:rPr>
        <w:t> </w:t>
      </w:r>
      <w:r w:rsidRPr="00C3652E">
        <w:rPr>
          <w:lang w:val="fr-FR"/>
        </w:rPr>
        <w:t xml:space="preserve">3 du présent </w:t>
      </w:r>
      <w:r>
        <w:rPr>
          <w:lang w:val="fr-FR"/>
        </w:rPr>
        <w:t>R</w:t>
      </w:r>
      <w:r w:rsidRPr="00C3652E">
        <w:rPr>
          <w:lang w:val="fr-FR"/>
        </w:rPr>
        <w:t>èglement.</w:t>
      </w:r>
    </w:p>
    <w:p w14:paraId="0044221B" w14:textId="4A4E57A7" w:rsidR="00077208" w:rsidRDefault="00077208" w:rsidP="00077208">
      <w:pPr>
        <w:pStyle w:val="SingleTxtG"/>
        <w:ind w:left="2268"/>
        <w:rPr>
          <w:lang w:val="fr-FR"/>
        </w:rPr>
      </w:pPr>
      <w:r>
        <w:rPr>
          <w:lang w:val="fr-FR"/>
        </w:rPr>
        <w:br w:type="page"/>
      </w:r>
    </w:p>
    <w:p w14:paraId="0C17F9AA" w14:textId="1A0F3828" w:rsidR="00077208" w:rsidRPr="00225A1B" w:rsidRDefault="00225A1B" w:rsidP="00225A1B">
      <w:pPr>
        <w:pStyle w:val="H23G"/>
        <w:rPr>
          <w:lang w:val="fr-FR"/>
        </w:rPr>
      </w:pPr>
      <w:r w:rsidRPr="00225A1B">
        <w:rPr>
          <w:b w:val="0"/>
          <w:bCs/>
          <w:lang w:val="fr-FR"/>
        </w:rPr>
        <w:tab/>
      </w:r>
      <w:r w:rsidRPr="00225A1B">
        <w:rPr>
          <w:b w:val="0"/>
          <w:bCs/>
          <w:lang w:val="fr-FR"/>
        </w:rPr>
        <w:tab/>
      </w:r>
      <w:r w:rsidR="00077208" w:rsidRPr="00225A1B">
        <w:rPr>
          <w:b w:val="0"/>
          <w:bCs/>
          <w:lang w:val="fr-FR"/>
        </w:rPr>
        <w:t>Tableau 1</w:t>
      </w:r>
      <w:r>
        <w:rPr>
          <w:lang w:val="fr-FR"/>
        </w:rPr>
        <w:t xml:space="preserve"> </w:t>
      </w:r>
      <w:r>
        <w:rPr>
          <w:lang w:val="fr-FR"/>
        </w:rPr>
        <w:br/>
      </w:r>
      <w:r w:rsidR="00077208" w:rsidRPr="00225A1B">
        <w:rPr>
          <w:lang w:val="fr-FR"/>
        </w:rPr>
        <w:t>Vitesse d’impact relative maximale (km/h) (que la cible soit fixe ou mobile)</w:t>
      </w:r>
      <w:r w:rsidR="00077208" w:rsidRPr="00225A1B">
        <w:rPr>
          <w:sz w:val="18"/>
          <w:szCs w:val="18"/>
          <w:lang w:val="fr-FR"/>
        </w:rPr>
        <w:t>*</w:t>
      </w:r>
    </w:p>
    <w:tbl>
      <w:tblPr>
        <w:tblW w:w="849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67"/>
        <w:gridCol w:w="1428"/>
        <w:gridCol w:w="2295"/>
        <w:gridCol w:w="1638"/>
        <w:gridCol w:w="1767"/>
      </w:tblGrid>
      <w:tr w:rsidR="00077208" w:rsidRPr="0081151F" w14:paraId="24A8F27F" w14:textId="77777777" w:rsidTr="00A24F61">
        <w:tc>
          <w:tcPr>
            <w:tcW w:w="1367" w:type="dxa"/>
            <w:vMerge w:val="restart"/>
            <w:tcBorders>
              <w:top w:val="single" w:sz="4" w:space="0" w:color="auto"/>
              <w:left w:val="single" w:sz="4" w:space="0" w:color="auto"/>
              <w:right w:val="single" w:sz="4" w:space="0" w:color="auto"/>
            </w:tcBorders>
            <w:vAlign w:val="center"/>
          </w:tcPr>
          <w:p w14:paraId="0ED19ABE" w14:textId="77777777" w:rsidR="00077208" w:rsidRPr="00355103" w:rsidRDefault="00077208" w:rsidP="00A24F61">
            <w:pPr>
              <w:spacing w:line="200" w:lineRule="exact"/>
              <w:ind w:left="57" w:right="57"/>
              <w:jc w:val="center"/>
              <w:rPr>
                <w:i/>
                <w:kern w:val="2"/>
                <w:sz w:val="16"/>
                <w:lang w:val="fr-FR"/>
              </w:rPr>
            </w:pPr>
            <w:r w:rsidRPr="008F5757">
              <w:rPr>
                <w:i/>
                <w:iCs/>
                <w:sz w:val="16"/>
                <w:szCs w:val="16"/>
                <w:lang w:val="fr-FR"/>
              </w:rPr>
              <w:t>Vitesse relative</w:t>
            </w:r>
            <w:r>
              <w:rPr>
                <w:i/>
                <w:iCs/>
                <w:sz w:val="16"/>
                <w:szCs w:val="16"/>
                <w:lang w:val="fr-FR"/>
              </w:rPr>
              <w:br/>
            </w:r>
            <w:r w:rsidRPr="008F5757">
              <w:rPr>
                <w:i/>
                <w:iCs/>
                <w:sz w:val="16"/>
                <w:szCs w:val="16"/>
                <w:lang w:val="fr-FR"/>
              </w:rPr>
              <w:t>(en km/h)</w:t>
            </w:r>
          </w:p>
        </w:tc>
        <w:tc>
          <w:tcPr>
            <w:tcW w:w="5361" w:type="dxa"/>
            <w:gridSpan w:val="3"/>
            <w:tcBorders>
              <w:top w:val="single" w:sz="4" w:space="0" w:color="auto"/>
              <w:left w:val="single" w:sz="4" w:space="0" w:color="auto"/>
              <w:bottom w:val="single" w:sz="4" w:space="0" w:color="auto"/>
              <w:right w:val="single" w:sz="4" w:space="0" w:color="auto"/>
            </w:tcBorders>
          </w:tcPr>
          <w:p w14:paraId="1A2A3667" w14:textId="77777777" w:rsidR="00077208" w:rsidRPr="0081151F" w:rsidRDefault="00077208" w:rsidP="00A24F61">
            <w:pPr>
              <w:widowControl w:val="0"/>
              <w:spacing w:before="80" w:after="80" w:line="200" w:lineRule="exact"/>
              <w:ind w:left="57" w:right="57"/>
              <w:jc w:val="center"/>
              <w:rPr>
                <w:i/>
                <w:kern w:val="2"/>
                <w:sz w:val="16"/>
              </w:rPr>
            </w:pPr>
            <w:r w:rsidRPr="0081151F">
              <w:rPr>
                <w:i/>
                <w:kern w:val="2"/>
                <w:sz w:val="16"/>
              </w:rPr>
              <w:t>M</w:t>
            </w:r>
            <w:r w:rsidRPr="0081151F">
              <w:rPr>
                <w:i/>
                <w:kern w:val="2"/>
                <w:sz w:val="16"/>
                <w:vertAlign w:val="subscript"/>
              </w:rPr>
              <w:t>2</w:t>
            </w:r>
            <w:r w:rsidRPr="0081151F">
              <w:rPr>
                <w:i/>
                <w:kern w:val="2"/>
                <w:sz w:val="16"/>
              </w:rPr>
              <w:t>, M</w:t>
            </w:r>
            <w:r w:rsidRPr="0081151F">
              <w:rPr>
                <w:i/>
                <w:kern w:val="2"/>
                <w:sz w:val="16"/>
                <w:vertAlign w:val="subscript"/>
              </w:rPr>
              <w:t>3</w:t>
            </w:r>
            <w:r w:rsidRPr="00EF0169">
              <w:rPr>
                <w:i/>
                <w:kern w:val="2"/>
                <w:sz w:val="16"/>
              </w:rPr>
              <w:t xml:space="preserve"> </w:t>
            </w:r>
            <w:r w:rsidRPr="0081151F">
              <w:rPr>
                <w:i/>
                <w:kern w:val="2"/>
                <w:sz w:val="16"/>
              </w:rPr>
              <w:t xml:space="preserve">≤ 8 </w:t>
            </w:r>
            <w:r>
              <w:rPr>
                <w:i/>
                <w:kern w:val="2"/>
                <w:sz w:val="16"/>
              </w:rPr>
              <w:t>t</w:t>
            </w:r>
            <w:r w:rsidRPr="0081151F">
              <w:rPr>
                <w:i/>
                <w:kern w:val="2"/>
                <w:sz w:val="16"/>
              </w:rPr>
              <w:t xml:space="preserve"> </w:t>
            </w:r>
            <w:r>
              <w:rPr>
                <w:i/>
                <w:kern w:val="2"/>
                <w:sz w:val="16"/>
              </w:rPr>
              <w:t>et</w:t>
            </w:r>
            <w:r w:rsidRPr="0081151F">
              <w:rPr>
                <w:i/>
                <w:kern w:val="2"/>
                <w:sz w:val="16"/>
              </w:rPr>
              <w:t xml:space="preserve"> N</w:t>
            </w:r>
            <w:r w:rsidRPr="0081151F">
              <w:rPr>
                <w:i/>
                <w:kern w:val="2"/>
                <w:sz w:val="16"/>
                <w:vertAlign w:val="subscript"/>
              </w:rPr>
              <w:t>2</w:t>
            </w:r>
            <w:r w:rsidRPr="001658E0">
              <w:rPr>
                <w:i/>
                <w:kern w:val="2"/>
                <w:sz w:val="16"/>
              </w:rPr>
              <w:t xml:space="preserve"> </w:t>
            </w:r>
            <w:r w:rsidRPr="0081151F">
              <w:rPr>
                <w:i/>
                <w:kern w:val="2"/>
                <w:sz w:val="16"/>
              </w:rPr>
              <w:t xml:space="preserve">≤ 8 </w:t>
            </w:r>
            <w:r>
              <w:rPr>
                <w:i/>
                <w:kern w:val="2"/>
                <w:sz w:val="16"/>
              </w:rPr>
              <w:t>t</w:t>
            </w:r>
          </w:p>
        </w:tc>
        <w:tc>
          <w:tcPr>
            <w:tcW w:w="1767" w:type="dxa"/>
            <w:tcBorders>
              <w:top w:val="single" w:sz="4" w:space="0" w:color="auto"/>
              <w:left w:val="single" w:sz="4" w:space="0" w:color="auto"/>
              <w:bottom w:val="single" w:sz="4" w:space="0" w:color="auto"/>
              <w:right w:val="single" w:sz="4" w:space="0" w:color="auto"/>
            </w:tcBorders>
          </w:tcPr>
          <w:p w14:paraId="6075DCEA" w14:textId="77777777" w:rsidR="00077208" w:rsidRPr="0081151F" w:rsidRDefault="00077208" w:rsidP="00A24F61">
            <w:pPr>
              <w:widowControl w:val="0"/>
              <w:spacing w:before="80" w:after="80" w:line="200" w:lineRule="exact"/>
              <w:ind w:left="57" w:right="57"/>
              <w:jc w:val="center"/>
              <w:rPr>
                <w:i/>
                <w:kern w:val="2"/>
                <w:sz w:val="16"/>
              </w:rPr>
            </w:pPr>
            <w:r w:rsidRPr="0081151F">
              <w:rPr>
                <w:i/>
                <w:kern w:val="2"/>
                <w:sz w:val="16"/>
              </w:rPr>
              <w:t>M</w:t>
            </w:r>
            <w:r w:rsidRPr="0081151F">
              <w:rPr>
                <w:i/>
                <w:kern w:val="2"/>
                <w:sz w:val="16"/>
                <w:vertAlign w:val="subscript"/>
              </w:rPr>
              <w:t>3</w:t>
            </w:r>
            <w:r w:rsidRPr="00EF0169">
              <w:rPr>
                <w:i/>
                <w:kern w:val="2"/>
                <w:sz w:val="16"/>
              </w:rPr>
              <w:t xml:space="preserve"> </w:t>
            </w:r>
            <w:r w:rsidRPr="0081151F">
              <w:rPr>
                <w:i/>
                <w:kern w:val="2"/>
                <w:sz w:val="16"/>
              </w:rPr>
              <w:t>&gt;</w:t>
            </w:r>
            <w:r>
              <w:rPr>
                <w:i/>
                <w:kern w:val="2"/>
                <w:sz w:val="16"/>
              </w:rPr>
              <w:t xml:space="preserve"> </w:t>
            </w:r>
            <w:r w:rsidRPr="0081151F">
              <w:rPr>
                <w:i/>
                <w:kern w:val="2"/>
                <w:sz w:val="16"/>
              </w:rPr>
              <w:t xml:space="preserve">8 </w:t>
            </w:r>
            <w:r>
              <w:rPr>
                <w:i/>
                <w:kern w:val="2"/>
                <w:sz w:val="16"/>
              </w:rPr>
              <w:t>t</w:t>
            </w:r>
            <w:r w:rsidRPr="0081151F">
              <w:rPr>
                <w:i/>
                <w:kern w:val="2"/>
                <w:sz w:val="16"/>
              </w:rPr>
              <w:t>, N</w:t>
            </w:r>
            <w:r w:rsidRPr="0081151F">
              <w:rPr>
                <w:i/>
                <w:kern w:val="2"/>
                <w:sz w:val="16"/>
                <w:vertAlign w:val="subscript"/>
              </w:rPr>
              <w:t>2</w:t>
            </w:r>
            <w:r w:rsidRPr="00EF0169">
              <w:rPr>
                <w:i/>
                <w:kern w:val="2"/>
                <w:sz w:val="16"/>
              </w:rPr>
              <w:t xml:space="preserve"> </w:t>
            </w:r>
            <w:r w:rsidRPr="0081151F">
              <w:rPr>
                <w:i/>
                <w:kern w:val="2"/>
                <w:sz w:val="16"/>
              </w:rPr>
              <w:t>&gt;</w:t>
            </w:r>
            <w:r>
              <w:rPr>
                <w:i/>
                <w:kern w:val="2"/>
                <w:sz w:val="16"/>
              </w:rPr>
              <w:t xml:space="preserve"> </w:t>
            </w:r>
            <w:r w:rsidRPr="0081151F">
              <w:rPr>
                <w:i/>
                <w:kern w:val="2"/>
                <w:sz w:val="16"/>
              </w:rPr>
              <w:t xml:space="preserve">8 </w:t>
            </w:r>
            <w:r>
              <w:rPr>
                <w:i/>
                <w:kern w:val="2"/>
                <w:sz w:val="16"/>
              </w:rPr>
              <w:t>t</w:t>
            </w:r>
            <w:r w:rsidRPr="0081151F">
              <w:rPr>
                <w:i/>
                <w:kern w:val="2"/>
                <w:sz w:val="16"/>
              </w:rPr>
              <w:t>, N</w:t>
            </w:r>
            <w:r w:rsidRPr="0081151F">
              <w:rPr>
                <w:i/>
                <w:kern w:val="2"/>
                <w:sz w:val="16"/>
                <w:vertAlign w:val="subscript"/>
              </w:rPr>
              <w:t>3</w:t>
            </w:r>
          </w:p>
        </w:tc>
      </w:tr>
      <w:tr w:rsidR="00077208" w:rsidRPr="0081151F" w14:paraId="490E74AA" w14:textId="77777777" w:rsidTr="00A24F61">
        <w:trPr>
          <w:trHeight w:val="266"/>
        </w:trPr>
        <w:tc>
          <w:tcPr>
            <w:tcW w:w="1367" w:type="dxa"/>
            <w:vMerge/>
            <w:tcBorders>
              <w:left w:val="single" w:sz="4" w:space="0" w:color="auto"/>
              <w:right w:val="single" w:sz="4" w:space="0" w:color="auto"/>
            </w:tcBorders>
            <w:vAlign w:val="center"/>
            <w:hideMark/>
          </w:tcPr>
          <w:p w14:paraId="006BC4C9" w14:textId="77777777" w:rsidR="00077208" w:rsidRPr="0081151F" w:rsidRDefault="00077208" w:rsidP="00A24F61">
            <w:pPr>
              <w:widowControl w:val="0"/>
              <w:spacing w:before="80" w:after="80" w:line="200" w:lineRule="exact"/>
              <w:ind w:left="57" w:right="57"/>
              <w:jc w:val="center"/>
              <w:rPr>
                <w:i/>
                <w:kern w:val="2"/>
                <w:sz w:val="16"/>
              </w:rPr>
            </w:pPr>
          </w:p>
        </w:tc>
        <w:tc>
          <w:tcPr>
            <w:tcW w:w="1428" w:type="dxa"/>
            <w:vMerge w:val="restart"/>
            <w:tcBorders>
              <w:top w:val="single" w:sz="4" w:space="0" w:color="auto"/>
              <w:left w:val="single" w:sz="4" w:space="0" w:color="auto"/>
              <w:right w:val="single" w:sz="4" w:space="0" w:color="auto"/>
            </w:tcBorders>
            <w:vAlign w:val="center"/>
            <w:hideMark/>
          </w:tcPr>
          <w:p w14:paraId="416913E8" w14:textId="77777777" w:rsidR="00077208" w:rsidRPr="00355103" w:rsidRDefault="00077208" w:rsidP="00A24F61">
            <w:pPr>
              <w:widowControl w:val="0"/>
              <w:spacing w:before="80" w:after="80" w:line="200" w:lineRule="exact"/>
              <w:ind w:left="57" w:right="57"/>
              <w:jc w:val="center"/>
              <w:rPr>
                <w:i/>
                <w:kern w:val="2"/>
                <w:sz w:val="16"/>
                <w:lang w:val="fr-FR"/>
              </w:rPr>
            </w:pPr>
            <w:r w:rsidRPr="00EF0169">
              <w:rPr>
                <w:i/>
                <w:iCs/>
                <w:kern w:val="2"/>
                <w:sz w:val="16"/>
                <w:lang w:val="fr-FR"/>
              </w:rPr>
              <w:t>Véhicules</w:t>
            </w:r>
            <w:r>
              <w:rPr>
                <w:i/>
                <w:iCs/>
                <w:kern w:val="2"/>
                <w:sz w:val="16"/>
                <w:lang w:val="fr-FR"/>
              </w:rPr>
              <w:t xml:space="preserve"> </w:t>
            </w:r>
            <w:r w:rsidRPr="00EF0169">
              <w:rPr>
                <w:i/>
                <w:iCs/>
                <w:kern w:val="2"/>
                <w:sz w:val="16"/>
                <w:lang w:val="fr-FR"/>
              </w:rPr>
              <w:t xml:space="preserve">dérivant </w:t>
            </w:r>
            <w:r w:rsidRPr="00EF0169">
              <w:rPr>
                <w:i/>
                <w:iCs/>
                <w:kern w:val="2"/>
                <w:sz w:val="16"/>
                <w:lang w:val="fr-FR"/>
              </w:rPr>
              <w:br/>
              <w:t xml:space="preserve">de véhicules </w:t>
            </w:r>
            <w:r w:rsidRPr="00EF0169">
              <w:rPr>
                <w:i/>
                <w:iCs/>
                <w:kern w:val="2"/>
                <w:sz w:val="16"/>
                <w:lang w:val="fr-FR"/>
              </w:rPr>
              <w:br/>
              <w:t>des catégories</w:t>
            </w:r>
            <w:r>
              <w:rPr>
                <w:i/>
                <w:iCs/>
                <w:kern w:val="2"/>
                <w:sz w:val="16"/>
                <w:lang w:val="fr-FR"/>
              </w:rPr>
              <w:br/>
            </w:r>
            <w:r w:rsidRPr="00EF0169">
              <w:rPr>
                <w:i/>
                <w:iCs/>
                <w:kern w:val="2"/>
                <w:sz w:val="16"/>
                <w:lang w:val="fr-FR"/>
              </w:rPr>
              <w:t>M</w:t>
            </w:r>
            <w:r w:rsidRPr="00EF0169">
              <w:rPr>
                <w:i/>
                <w:iCs/>
                <w:kern w:val="2"/>
                <w:sz w:val="16"/>
                <w:vertAlign w:val="subscript"/>
                <w:lang w:val="fr-FR"/>
              </w:rPr>
              <w:t>1</w:t>
            </w:r>
            <w:r w:rsidRPr="00EF0169">
              <w:rPr>
                <w:i/>
                <w:iCs/>
                <w:kern w:val="2"/>
                <w:sz w:val="16"/>
                <w:lang w:val="fr-FR"/>
              </w:rPr>
              <w:t xml:space="preserve"> ou N</w:t>
            </w:r>
            <w:r w:rsidRPr="00EF0169">
              <w:rPr>
                <w:i/>
                <w:iCs/>
                <w:kern w:val="2"/>
                <w:sz w:val="16"/>
                <w:vertAlign w:val="subscript"/>
                <w:lang w:val="fr-FR"/>
              </w:rPr>
              <w:t>1</w:t>
            </w:r>
            <w:r w:rsidRPr="00EF0169">
              <w:rPr>
                <w:i/>
                <w:iCs/>
                <w:kern w:val="2"/>
                <w:sz w:val="16"/>
                <w:lang w:val="fr-FR"/>
              </w:rPr>
              <w:t>**</w:t>
            </w:r>
          </w:p>
        </w:tc>
        <w:tc>
          <w:tcPr>
            <w:tcW w:w="3933" w:type="dxa"/>
            <w:gridSpan w:val="2"/>
            <w:tcBorders>
              <w:top w:val="single" w:sz="4" w:space="0" w:color="auto"/>
              <w:left w:val="single" w:sz="4" w:space="0" w:color="auto"/>
              <w:bottom w:val="single" w:sz="4" w:space="0" w:color="auto"/>
              <w:right w:val="single" w:sz="4" w:space="0" w:color="auto"/>
            </w:tcBorders>
            <w:vAlign w:val="center"/>
          </w:tcPr>
          <w:p w14:paraId="772D90A8" w14:textId="77777777" w:rsidR="00077208" w:rsidRPr="0081151F" w:rsidRDefault="00077208" w:rsidP="00A24F61">
            <w:pPr>
              <w:widowControl w:val="0"/>
              <w:spacing w:before="80" w:after="80" w:line="200" w:lineRule="exact"/>
              <w:ind w:left="57" w:right="57"/>
              <w:jc w:val="center"/>
              <w:rPr>
                <w:i/>
                <w:kern w:val="2"/>
                <w:sz w:val="16"/>
              </w:rPr>
            </w:pPr>
            <w:r w:rsidRPr="008F5757">
              <w:rPr>
                <w:i/>
                <w:iCs/>
                <w:sz w:val="16"/>
                <w:szCs w:val="16"/>
                <w:lang w:val="fr-FR"/>
              </w:rPr>
              <w:t>Autres véhicules</w:t>
            </w:r>
          </w:p>
        </w:tc>
        <w:tc>
          <w:tcPr>
            <w:tcW w:w="1767" w:type="dxa"/>
            <w:vMerge w:val="restart"/>
            <w:tcBorders>
              <w:top w:val="single" w:sz="4" w:space="0" w:color="auto"/>
              <w:left w:val="single" w:sz="4" w:space="0" w:color="auto"/>
              <w:right w:val="single" w:sz="4" w:space="0" w:color="auto"/>
            </w:tcBorders>
            <w:vAlign w:val="center"/>
          </w:tcPr>
          <w:p w14:paraId="2A137F7C" w14:textId="77777777" w:rsidR="00077208" w:rsidRPr="0081151F" w:rsidRDefault="00077208" w:rsidP="00A24F61">
            <w:pPr>
              <w:widowControl w:val="0"/>
              <w:spacing w:before="80" w:after="80" w:line="200" w:lineRule="exact"/>
              <w:ind w:left="57" w:right="57"/>
              <w:jc w:val="center"/>
              <w:rPr>
                <w:i/>
                <w:kern w:val="2"/>
                <w:sz w:val="16"/>
              </w:rPr>
            </w:pPr>
          </w:p>
        </w:tc>
      </w:tr>
      <w:tr w:rsidR="00077208" w:rsidRPr="00DB2E57" w14:paraId="521A06B7" w14:textId="77777777" w:rsidTr="00A24F61">
        <w:trPr>
          <w:trHeight w:val="977"/>
        </w:trPr>
        <w:tc>
          <w:tcPr>
            <w:tcW w:w="1367" w:type="dxa"/>
            <w:vMerge/>
            <w:tcBorders>
              <w:left w:val="single" w:sz="4" w:space="0" w:color="auto"/>
              <w:bottom w:val="single" w:sz="12" w:space="0" w:color="auto"/>
              <w:right w:val="single" w:sz="4" w:space="0" w:color="auto"/>
            </w:tcBorders>
            <w:vAlign w:val="center"/>
          </w:tcPr>
          <w:p w14:paraId="4A9E7593" w14:textId="77777777" w:rsidR="00077208" w:rsidRPr="0081151F" w:rsidRDefault="00077208" w:rsidP="00A24F61">
            <w:pPr>
              <w:spacing w:before="80" w:after="80" w:line="200" w:lineRule="exact"/>
              <w:ind w:left="57" w:right="57"/>
              <w:rPr>
                <w:rFonts w:asciiTheme="majorBidi" w:hAnsiTheme="majorBidi"/>
                <w:i/>
                <w:kern w:val="2"/>
                <w:sz w:val="16"/>
              </w:rPr>
            </w:pPr>
          </w:p>
        </w:tc>
        <w:tc>
          <w:tcPr>
            <w:tcW w:w="1428" w:type="dxa"/>
            <w:vMerge/>
            <w:tcBorders>
              <w:left w:val="single" w:sz="4" w:space="0" w:color="auto"/>
              <w:bottom w:val="single" w:sz="12" w:space="0" w:color="auto"/>
              <w:right w:val="single" w:sz="4" w:space="0" w:color="auto"/>
            </w:tcBorders>
            <w:vAlign w:val="center"/>
          </w:tcPr>
          <w:p w14:paraId="3C115DBF" w14:textId="77777777" w:rsidR="00077208" w:rsidRPr="0081151F" w:rsidRDefault="00077208" w:rsidP="00A24F61">
            <w:pPr>
              <w:widowControl w:val="0"/>
              <w:spacing w:before="80" w:after="80" w:line="200" w:lineRule="exact"/>
              <w:ind w:left="57" w:right="57"/>
              <w:jc w:val="center"/>
              <w:rPr>
                <w:i/>
                <w:iCs/>
                <w:kern w:val="2"/>
                <w:sz w:val="16"/>
                <w:szCs w:val="16"/>
                <w:lang w:eastAsia="ja-JP"/>
              </w:rPr>
            </w:pPr>
          </w:p>
        </w:tc>
        <w:tc>
          <w:tcPr>
            <w:tcW w:w="2295" w:type="dxa"/>
            <w:tcBorders>
              <w:top w:val="single" w:sz="4" w:space="0" w:color="auto"/>
              <w:left w:val="single" w:sz="4" w:space="0" w:color="auto"/>
              <w:bottom w:val="single" w:sz="12" w:space="0" w:color="auto"/>
              <w:right w:val="single" w:sz="4" w:space="0" w:color="auto"/>
            </w:tcBorders>
            <w:vAlign w:val="center"/>
          </w:tcPr>
          <w:p w14:paraId="01463DF5" w14:textId="77777777" w:rsidR="00077208" w:rsidRPr="00355103" w:rsidRDefault="00077208" w:rsidP="00A24F61">
            <w:pPr>
              <w:widowControl w:val="0"/>
              <w:spacing w:before="80" w:after="80" w:line="200" w:lineRule="exact"/>
              <w:ind w:left="57" w:right="57"/>
              <w:jc w:val="center"/>
              <w:rPr>
                <w:i/>
                <w:kern w:val="2"/>
                <w:sz w:val="16"/>
                <w:lang w:val="fr-FR"/>
              </w:rPr>
            </w:pPr>
            <w:r w:rsidRPr="008F5757">
              <w:rPr>
                <w:i/>
                <w:iCs/>
                <w:sz w:val="16"/>
                <w:szCs w:val="16"/>
                <w:lang w:val="fr-FR"/>
              </w:rPr>
              <w:t xml:space="preserve">Véhicules non équipés </w:t>
            </w:r>
            <w:r>
              <w:rPr>
                <w:i/>
                <w:iCs/>
                <w:sz w:val="16"/>
                <w:szCs w:val="16"/>
                <w:lang w:val="fr-FR"/>
              </w:rPr>
              <w:br/>
            </w:r>
            <w:r w:rsidRPr="008F5757">
              <w:rPr>
                <w:i/>
                <w:iCs/>
                <w:sz w:val="16"/>
                <w:szCs w:val="16"/>
                <w:lang w:val="fr-FR"/>
              </w:rPr>
              <w:t>d</w:t>
            </w:r>
            <w:r>
              <w:rPr>
                <w:i/>
                <w:iCs/>
                <w:sz w:val="16"/>
                <w:szCs w:val="16"/>
                <w:lang w:val="fr-FR"/>
              </w:rPr>
              <w:t>’</w:t>
            </w:r>
            <w:r w:rsidRPr="008F5757">
              <w:rPr>
                <w:i/>
                <w:iCs/>
                <w:sz w:val="16"/>
                <w:szCs w:val="16"/>
                <w:lang w:val="fr-FR"/>
              </w:rPr>
              <w:t>un système de freinage hydraulique (système pneumatique ou</w:t>
            </w:r>
            <w:r>
              <w:rPr>
                <w:i/>
                <w:iCs/>
                <w:sz w:val="16"/>
                <w:szCs w:val="16"/>
                <w:lang w:val="fr-FR"/>
              </w:rPr>
              <w:t xml:space="preserve"> </w:t>
            </w:r>
            <w:r w:rsidRPr="008F5757">
              <w:rPr>
                <w:i/>
                <w:iCs/>
                <w:sz w:val="16"/>
                <w:szCs w:val="16"/>
                <w:lang w:val="fr-FR"/>
              </w:rPr>
              <w:t>hydropneumatique,</w:t>
            </w:r>
            <w:r>
              <w:rPr>
                <w:i/>
                <w:iCs/>
                <w:sz w:val="16"/>
                <w:szCs w:val="16"/>
                <w:lang w:val="fr-FR"/>
              </w:rPr>
              <w:br/>
            </w:r>
            <w:r w:rsidRPr="008F5757">
              <w:rPr>
                <w:i/>
                <w:iCs/>
                <w:sz w:val="16"/>
                <w:szCs w:val="16"/>
                <w:lang w:val="fr-FR"/>
              </w:rPr>
              <w:t>par exemple)</w:t>
            </w:r>
          </w:p>
        </w:tc>
        <w:tc>
          <w:tcPr>
            <w:tcW w:w="1638" w:type="dxa"/>
            <w:tcBorders>
              <w:top w:val="single" w:sz="4" w:space="0" w:color="auto"/>
              <w:left w:val="single" w:sz="4" w:space="0" w:color="auto"/>
              <w:bottom w:val="single" w:sz="12" w:space="0" w:color="auto"/>
              <w:right w:val="single" w:sz="4" w:space="0" w:color="auto"/>
            </w:tcBorders>
          </w:tcPr>
          <w:p w14:paraId="7EC3A41C" w14:textId="7441B635" w:rsidR="00077208" w:rsidRPr="00DB2E57" w:rsidRDefault="00077208" w:rsidP="00A24F61">
            <w:pPr>
              <w:widowControl w:val="0"/>
              <w:spacing w:before="80" w:after="80" w:line="200" w:lineRule="exact"/>
              <w:ind w:left="57" w:right="57"/>
              <w:jc w:val="center"/>
              <w:rPr>
                <w:i/>
                <w:kern w:val="2"/>
                <w:sz w:val="16"/>
                <w:lang w:val="ru-RU"/>
              </w:rPr>
            </w:pPr>
            <w:r w:rsidRPr="008F5757">
              <w:rPr>
                <w:i/>
                <w:iCs/>
                <w:sz w:val="16"/>
                <w:szCs w:val="16"/>
                <w:lang w:val="fr-FR"/>
              </w:rPr>
              <w:t>Véhicules</w:t>
            </w:r>
            <w:r w:rsidR="00225A1B">
              <w:rPr>
                <w:i/>
                <w:iCs/>
                <w:sz w:val="16"/>
                <w:szCs w:val="16"/>
                <w:lang w:val="fr-FR"/>
              </w:rPr>
              <w:t xml:space="preserve"> </w:t>
            </w:r>
            <w:r>
              <w:rPr>
                <w:i/>
                <w:iCs/>
                <w:sz w:val="16"/>
                <w:szCs w:val="16"/>
                <w:lang w:val="fr-FR"/>
              </w:rPr>
              <w:br/>
            </w:r>
            <w:r w:rsidRPr="008F5757">
              <w:rPr>
                <w:i/>
                <w:iCs/>
                <w:sz w:val="16"/>
                <w:szCs w:val="16"/>
                <w:lang w:val="fr-FR"/>
              </w:rPr>
              <w:t>à freinage hydraulique</w:t>
            </w:r>
          </w:p>
        </w:tc>
        <w:tc>
          <w:tcPr>
            <w:tcW w:w="1767" w:type="dxa"/>
            <w:vMerge/>
            <w:tcBorders>
              <w:left w:val="single" w:sz="4" w:space="0" w:color="auto"/>
              <w:bottom w:val="single" w:sz="12" w:space="0" w:color="auto"/>
              <w:right w:val="single" w:sz="4" w:space="0" w:color="auto"/>
            </w:tcBorders>
            <w:vAlign w:val="center"/>
          </w:tcPr>
          <w:p w14:paraId="327BCAA6" w14:textId="77777777" w:rsidR="00077208" w:rsidRPr="00DB2E57" w:rsidRDefault="00077208" w:rsidP="00A24F61">
            <w:pPr>
              <w:widowControl w:val="0"/>
              <w:spacing w:before="80" w:after="80" w:line="200" w:lineRule="exact"/>
              <w:ind w:left="57" w:right="57"/>
              <w:jc w:val="center"/>
              <w:rPr>
                <w:bCs/>
                <w:i/>
                <w:iCs/>
                <w:kern w:val="2"/>
                <w:sz w:val="16"/>
                <w:szCs w:val="16"/>
                <w:lang w:val="ru-RU" w:eastAsia="ja-JP"/>
              </w:rPr>
            </w:pPr>
          </w:p>
        </w:tc>
      </w:tr>
      <w:tr w:rsidR="00077208" w:rsidRPr="0081151F" w14:paraId="01482BB0" w14:textId="77777777" w:rsidTr="00A24F61">
        <w:tc>
          <w:tcPr>
            <w:tcW w:w="1367" w:type="dxa"/>
            <w:tcBorders>
              <w:top w:val="single" w:sz="12" w:space="0" w:color="auto"/>
              <w:left w:val="single" w:sz="4" w:space="0" w:color="auto"/>
              <w:bottom w:val="single" w:sz="4" w:space="0" w:color="auto"/>
              <w:right w:val="single" w:sz="4" w:space="0" w:color="auto"/>
            </w:tcBorders>
            <w:hideMark/>
          </w:tcPr>
          <w:p w14:paraId="4B806E1A"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81151F">
              <w:t>10</w:t>
            </w:r>
          </w:p>
        </w:tc>
        <w:tc>
          <w:tcPr>
            <w:tcW w:w="1428" w:type="dxa"/>
            <w:tcBorders>
              <w:top w:val="single" w:sz="12" w:space="0" w:color="auto"/>
              <w:left w:val="single" w:sz="4" w:space="0" w:color="auto"/>
              <w:bottom w:val="single" w:sz="4" w:space="0" w:color="auto"/>
              <w:right w:val="single" w:sz="4" w:space="0" w:color="auto"/>
            </w:tcBorders>
          </w:tcPr>
          <w:p w14:paraId="190CAA33"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0</w:t>
            </w:r>
          </w:p>
        </w:tc>
        <w:tc>
          <w:tcPr>
            <w:tcW w:w="2295" w:type="dxa"/>
            <w:tcBorders>
              <w:top w:val="single" w:sz="12" w:space="0" w:color="auto"/>
              <w:left w:val="single" w:sz="4" w:space="0" w:color="auto"/>
              <w:bottom w:val="single" w:sz="4" w:space="0" w:color="auto"/>
              <w:right w:val="single" w:sz="4" w:space="0" w:color="auto"/>
            </w:tcBorders>
          </w:tcPr>
          <w:p w14:paraId="15EA1656"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0</w:t>
            </w:r>
          </w:p>
        </w:tc>
        <w:tc>
          <w:tcPr>
            <w:tcW w:w="1638" w:type="dxa"/>
            <w:tcBorders>
              <w:top w:val="single" w:sz="12" w:space="0" w:color="auto"/>
              <w:left w:val="single" w:sz="4" w:space="0" w:color="auto"/>
              <w:bottom w:val="single" w:sz="4" w:space="0" w:color="auto"/>
              <w:right w:val="single" w:sz="4" w:space="0" w:color="auto"/>
            </w:tcBorders>
          </w:tcPr>
          <w:p w14:paraId="5067905F" w14:textId="77777777" w:rsidR="00077208" w:rsidRPr="0081151F" w:rsidRDefault="00077208" w:rsidP="00A24F61">
            <w:pPr>
              <w:spacing w:before="40" w:after="40" w:line="220" w:lineRule="exact"/>
              <w:ind w:left="57" w:right="57"/>
              <w:jc w:val="center"/>
              <w:rPr>
                <w:rFonts w:asciiTheme="majorBidi" w:hAnsiTheme="majorBidi"/>
                <w:bCs/>
                <w:kern w:val="2"/>
              </w:rPr>
            </w:pPr>
            <w:r w:rsidRPr="0081151F">
              <w:t>0</w:t>
            </w:r>
          </w:p>
        </w:tc>
        <w:tc>
          <w:tcPr>
            <w:tcW w:w="1767" w:type="dxa"/>
            <w:tcBorders>
              <w:top w:val="single" w:sz="12" w:space="0" w:color="auto"/>
              <w:left w:val="single" w:sz="4" w:space="0" w:color="auto"/>
              <w:bottom w:val="single" w:sz="4" w:space="0" w:color="auto"/>
              <w:right w:val="single" w:sz="4" w:space="0" w:color="auto"/>
            </w:tcBorders>
          </w:tcPr>
          <w:p w14:paraId="301A7005"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0</w:t>
            </w:r>
          </w:p>
        </w:tc>
      </w:tr>
      <w:tr w:rsidR="00077208" w:rsidRPr="0081151F" w14:paraId="54326AE4" w14:textId="77777777" w:rsidTr="00A24F61">
        <w:tc>
          <w:tcPr>
            <w:tcW w:w="1367" w:type="dxa"/>
            <w:tcBorders>
              <w:top w:val="single" w:sz="4" w:space="0" w:color="auto"/>
              <w:left w:val="single" w:sz="4" w:space="0" w:color="auto"/>
              <w:bottom w:val="single" w:sz="4" w:space="0" w:color="auto"/>
              <w:right w:val="single" w:sz="4" w:space="0" w:color="auto"/>
            </w:tcBorders>
            <w:hideMark/>
          </w:tcPr>
          <w:p w14:paraId="48C0B76F"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81151F">
              <w:t>20</w:t>
            </w:r>
          </w:p>
        </w:tc>
        <w:tc>
          <w:tcPr>
            <w:tcW w:w="1428" w:type="dxa"/>
            <w:tcBorders>
              <w:top w:val="single" w:sz="4" w:space="0" w:color="auto"/>
              <w:left w:val="single" w:sz="4" w:space="0" w:color="auto"/>
              <w:bottom w:val="single" w:sz="4" w:space="0" w:color="auto"/>
              <w:right w:val="single" w:sz="4" w:space="0" w:color="auto"/>
            </w:tcBorders>
          </w:tcPr>
          <w:p w14:paraId="2449F585"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0</w:t>
            </w:r>
          </w:p>
        </w:tc>
        <w:tc>
          <w:tcPr>
            <w:tcW w:w="2295" w:type="dxa"/>
            <w:tcBorders>
              <w:top w:val="single" w:sz="4" w:space="0" w:color="auto"/>
              <w:left w:val="single" w:sz="4" w:space="0" w:color="auto"/>
              <w:bottom w:val="single" w:sz="4" w:space="0" w:color="auto"/>
              <w:right w:val="single" w:sz="4" w:space="0" w:color="auto"/>
            </w:tcBorders>
          </w:tcPr>
          <w:p w14:paraId="445CA63D"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0</w:t>
            </w:r>
          </w:p>
        </w:tc>
        <w:tc>
          <w:tcPr>
            <w:tcW w:w="1638" w:type="dxa"/>
            <w:tcBorders>
              <w:top w:val="single" w:sz="4" w:space="0" w:color="auto"/>
              <w:left w:val="single" w:sz="4" w:space="0" w:color="auto"/>
              <w:bottom w:val="single" w:sz="4" w:space="0" w:color="auto"/>
              <w:right w:val="single" w:sz="4" w:space="0" w:color="auto"/>
            </w:tcBorders>
          </w:tcPr>
          <w:p w14:paraId="31625178" w14:textId="77777777" w:rsidR="00077208" w:rsidRPr="0081151F" w:rsidRDefault="00077208" w:rsidP="00A24F61">
            <w:pPr>
              <w:spacing w:before="40" w:after="40" w:line="220" w:lineRule="exact"/>
              <w:ind w:left="57" w:right="57"/>
              <w:jc w:val="center"/>
              <w:rPr>
                <w:rFonts w:asciiTheme="majorBidi" w:hAnsiTheme="majorBidi"/>
                <w:bCs/>
                <w:kern w:val="2"/>
              </w:rPr>
            </w:pPr>
            <w:r w:rsidRPr="0081151F">
              <w:t>0</w:t>
            </w:r>
          </w:p>
        </w:tc>
        <w:tc>
          <w:tcPr>
            <w:tcW w:w="1767" w:type="dxa"/>
            <w:tcBorders>
              <w:top w:val="single" w:sz="4" w:space="0" w:color="auto"/>
              <w:left w:val="single" w:sz="4" w:space="0" w:color="auto"/>
              <w:bottom w:val="single" w:sz="4" w:space="0" w:color="auto"/>
              <w:right w:val="single" w:sz="4" w:space="0" w:color="auto"/>
            </w:tcBorders>
          </w:tcPr>
          <w:p w14:paraId="23DC443C"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0</w:t>
            </w:r>
          </w:p>
        </w:tc>
      </w:tr>
      <w:tr w:rsidR="00077208" w:rsidRPr="0081151F" w14:paraId="4B7A17BE" w14:textId="77777777" w:rsidTr="00A24F61">
        <w:tc>
          <w:tcPr>
            <w:tcW w:w="1367" w:type="dxa"/>
            <w:tcBorders>
              <w:top w:val="single" w:sz="4" w:space="0" w:color="auto"/>
              <w:left w:val="single" w:sz="4" w:space="0" w:color="auto"/>
              <w:bottom w:val="single" w:sz="4" w:space="0" w:color="auto"/>
              <w:right w:val="single" w:sz="4" w:space="0" w:color="auto"/>
            </w:tcBorders>
          </w:tcPr>
          <w:p w14:paraId="2D3B9667"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81151F">
              <w:t>30</w:t>
            </w:r>
          </w:p>
        </w:tc>
        <w:tc>
          <w:tcPr>
            <w:tcW w:w="1428" w:type="dxa"/>
            <w:tcBorders>
              <w:top w:val="single" w:sz="4" w:space="0" w:color="auto"/>
              <w:left w:val="single" w:sz="4" w:space="0" w:color="auto"/>
              <w:bottom w:val="single" w:sz="4" w:space="0" w:color="auto"/>
              <w:right w:val="single" w:sz="4" w:space="0" w:color="auto"/>
            </w:tcBorders>
          </w:tcPr>
          <w:p w14:paraId="6205C4A2"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0</w:t>
            </w:r>
          </w:p>
        </w:tc>
        <w:tc>
          <w:tcPr>
            <w:tcW w:w="2295" w:type="dxa"/>
            <w:tcBorders>
              <w:top w:val="single" w:sz="4" w:space="0" w:color="auto"/>
              <w:left w:val="single" w:sz="4" w:space="0" w:color="auto"/>
              <w:bottom w:val="single" w:sz="4" w:space="0" w:color="auto"/>
              <w:right w:val="single" w:sz="4" w:space="0" w:color="auto"/>
            </w:tcBorders>
          </w:tcPr>
          <w:p w14:paraId="1255652E"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0</w:t>
            </w:r>
          </w:p>
        </w:tc>
        <w:tc>
          <w:tcPr>
            <w:tcW w:w="1638" w:type="dxa"/>
            <w:tcBorders>
              <w:top w:val="single" w:sz="4" w:space="0" w:color="auto"/>
              <w:left w:val="single" w:sz="4" w:space="0" w:color="auto"/>
              <w:bottom w:val="single" w:sz="4" w:space="0" w:color="auto"/>
              <w:right w:val="single" w:sz="4" w:space="0" w:color="auto"/>
            </w:tcBorders>
          </w:tcPr>
          <w:p w14:paraId="71173F85" w14:textId="77777777" w:rsidR="00077208" w:rsidRPr="0081151F" w:rsidRDefault="00077208" w:rsidP="00A24F61">
            <w:pPr>
              <w:spacing w:before="40" w:after="40" w:line="220" w:lineRule="exact"/>
              <w:ind w:left="57" w:right="57"/>
              <w:jc w:val="center"/>
              <w:rPr>
                <w:rFonts w:asciiTheme="majorBidi" w:hAnsiTheme="majorBidi"/>
                <w:bCs/>
                <w:kern w:val="2"/>
              </w:rPr>
            </w:pPr>
            <w:r w:rsidRPr="0081151F">
              <w:t>0</w:t>
            </w:r>
          </w:p>
        </w:tc>
        <w:tc>
          <w:tcPr>
            <w:tcW w:w="1767" w:type="dxa"/>
            <w:tcBorders>
              <w:top w:val="single" w:sz="4" w:space="0" w:color="auto"/>
              <w:left w:val="single" w:sz="4" w:space="0" w:color="auto"/>
              <w:bottom w:val="single" w:sz="4" w:space="0" w:color="auto"/>
              <w:right w:val="single" w:sz="4" w:space="0" w:color="auto"/>
            </w:tcBorders>
          </w:tcPr>
          <w:p w14:paraId="23ECB8CB"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0</w:t>
            </w:r>
          </w:p>
        </w:tc>
      </w:tr>
      <w:tr w:rsidR="00077208" w:rsidRPr="0081151F" w14:paraId="29653FD9" w14:textId="77777777" w:rsidTr="00A24F61">
        <w:tc>
          <w:tcPr>
            <w:tcW w:w="1367" w:type="dxa"/>
            <w:tcBorders>
              <w:top w:val="single" w:sz="4" w:space="0" w:color="auto"/>
              <w:left w:val="single" w:sz="4" w:space="0" w:color="auto"/>
              <w:bottom w:val="single" w:sz="4" w:space="0" w:color="auto"/>
              <w:right w:val="single" w:sz="4" w:space="0" w:color="auto"/>
            </w:tcBorders>
            <w:hideMark/>
          </w:tcPr>
          <w:p w14:paraId="25ED9F41"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81151F">
              <w:t>35</w:t>
            </w:r>
          </w:p>
        </w:tc>
        <w:tc>
          <w:tcPr>
            <w:tcW w:w="1428" w:type="dxa"/>
            <w:tcBorders>
              <w:top w:val="single" w:sz="4" w:space="0" w:color="auto"/>
              <w:left w:val="single" w:sz="4" w:space="0" w:color="auto"/>
              <w:bottom w:val="single" w:sz="4" w:space="0" w:color="auto"/>
              <w:right w:val="single" w:sz="4" w:space="0" w:color="auto"/>
            </w:tcBorders>
          </w:tcPr>
          <w:p w14:paraId="2803422D"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0</w:t>
            </w:r>
          </w:p>
        </w:tc>
        <w:tc>
          <w:tcPr>
            <w:tcW w:w="2295" w:type="dxa"/>
            <w:tcBorders>
              <w:top w:val="single" w:sz="4" w:space="0" w:color="auto"/>
              <w:left w:val="single" w:sz="4" w:space="0" w:color="auto"/>
              <w:bottom w:val="single" w:sz="4" w:space="0" w:color="auto"/>
              <w:right w:val="single" w:sz="4" w:space="0" w:color="auto"/>
            </w:tcBorders>
          </w:tcPr>
          <w:p w14:paraId="200E8FB7"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0</w:t>
            </w:r>
          </w:p>
        </w:tc>
        <w:tc>
          <w:tcPr>
            <w:tcW w:w="1638" w:type="dxa"/>
            <w:tcBorders>
              <w:top w:val="single" w:sz="4" w:space="0" w:color="auto"/>
              <w:left w:val="single" w:sz="4" w:space="0" w:color="auto"/>
              <w:bottom w:val="single" w:sz="4" w:space="0" w:color="auto"/>
              <w:right w:val="single" w:sz="4" w:space="0" w:color="auto"/>
            </w:tcBorders>
          </w:tcPr>
          <w:p w14:paraId="69AC3160" w14:textId="77777777" w:rsidR="00077208" w:rsidRPr="0081151F" w:rsidRDefault="00077208" w:rsidP="00A24F61">
            <w:pPr>
              <w:spacing w:before="40" w:after="40" w:line="220" w:lineRule="exact"/>
              <w:ind w:left="57" w:right="57"/>
              <w:jc w:val="center"/>
              <w:rPr>
                <w:rFonts w:asciiTheme="majorBidi" w:hAnsiTheme="majorBidi"/>
                <w:bCs/>
                <w:kern w:val="2"/>
              </w:rPr>
            </w:pPr>
            <w:r w:rsidRPr="0081151F">
              <w:t>0</w:t>
            </w:r>
          </w:p>
        </w:tc>
        <w:tc>
          <w:tcPr>
            <w:tcW w:w="1767" w:type="dxa"/>
            <w:tcBorders>
              <w:top w:val="single" w:sz="4" w:space="0" w:color="auto"/>
              <w:left w:val="single" w:sz="4" w:space="0" w:color="auto"/>
              <w:bottom w:val="single" w:sz="4" w:space="0" w:color="auto"/>
              <w:right w:val="single" w:sz="4" w:space="0" w:color="auto"/>
            </w:tcBorders>
          </w:tcPr>
          <w:p w14:paraId="0DEF1E2C"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0</w:t>
            </w:r>
          </w:p>
        </w:tc>
      </w:tr>
      <w:tr w:rsidR="00077208" w:rsidRPr="0081151F" w14:paraId="78C5BA4B" w14:textId="77777777" w:rsidTr="00A24F61">
        <w:tc>
          <w:tcPr>
            <w:tcW w:w="1367" w:type="dxa"/>
            <w:tcBorders>
              <w:top w:val="single" w:sz="4" w:space="0" w:color="auto"/>
              <w:left w:val="single" w:sz="4" w:space="0" w:color="auto"/>
              <w:bottom w:val="single" w:sz="4" w:space="0" w:color="auto"/>
              <w:right w:val="single" w:sz="4" w:space="0" w:color="auto"/>
            </w:tcBorders>
            <w:hideMark/>
          </w:tcPr>
          <w:p w14:paraId="2C4F34B6"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81151F">
              <w:t>40</w:t>
            </w:r>
          </w:p>
        </w:tc>
        <w:tc>
          <w:tcPr>
            <w:tcW w:w="1428" w:type="dxa"/>
            <w:tcBorders>
              <w:top w:val="single" w:sz="4" w:space="0" w:color="auto"/>
              <w:left w:val="single" w:sz="4" w:space="0" w:color="auto"/>
              <w:bottom w:val="single" w:sz="4" w:space="0" w:color="auto"/>
              <w:right w:val="single" w:sz="4" w:space="0" w:color="auto"/>
            </w:tcBorders>
          </w:tcPr>
          <w:p w14:paraId="75A5EB87"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0</w:t>
            </w:r>
          </w:p>
        </w:tc>
        <w:tc>
          <w:tcPr>
            <w:tcW w:w="2295" w:type="dxa"/>
            <w:tcBorders>
              <w:top w:val="single" w:sz="4" w:space="0" w:color="auto"/>
              <w:left w:val="single" w:sz="4" w:space="0" w:color="auto"/>
              <w:bottom w:val="single" w:sz="4" w:space="0" w:color="auto"/>
              <w:right w:val="single" w:sz="4" w:space="0" w:color="auto"/>
            </w:tcBorders>
          </w:tcPr>
          <w:p w14:paraId="794989D5"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0</w:t>
            </w:r>
          </w:p>
        </w:tc>
        <w:tc>
          <w:tcPr>
            <w:tcW w:w="1638" w:type="dxa"/>
            <w:tcBorders>
              <w:top w:val="single" w:sz="4" w:space="0" w:color="auto"/>
              <w:left w:val="single" w:sz="4" w:space="0" w:color="auto"/>
              <w:bottom w:val="single" w:sz="4" w:space="0" w:color="auto"/>
              <w:right w:val="single" w:sz="4" w:space="0" w:color="auto"/>
            </w:tcBorders>
          </w:tcPr>
          <w:p w14:paraId="1539B0E2" w14:textId="77777777" w:rsidR="00077208" w:rsidRPr="0081151F" w:rsidRDefault="00077208" w:rsidP="00A24F61">
            <w:pPr>
              <w:spacing w:before="40" w:after="40" w:line="220" w:lineRule="exact"/>
              <w:ind w:left="57" w:right="57"/>
              <w:jc w:val="center"/>
              <w:rPr>
                <w:rFonts w:asciiTheme="majorBidi" w:hAnsiTheme="majorBidi"/>
                <w:bCs/>
                <w:kern w:val="2"/>
              </w:rPr>
            </w:pPr>
            <w:r w:rsidRPr="0081151F">
              <w:t>15</w:t>
            </w:r>
          </w:p>
        </w:tc>
        <w:tc>
          <w:tcPr>
            <w:tcW w:w="1767" w:type="dxa"/>
            <w:tcBorders>
              <w:top w:val="single" w:sz="4" w:space="0" w:color="auto"/>
              <w:left w:val="single" w:sz="4" w:space="0" w:color="auto"/>
              <w:bottom w:val="single" w:sz="4" w:space="0" w:color="auto"/>
              <w:right w:val="single" w:sz="4" w:space="0" w:color="auto"/>
            </w:tcBorders>
          </w:tcPr>
          <w:p w14:paraId="6143955B"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0</w:t>
            </w:r>
          </w:p>
        </w:tc>
      </w:tr>
      <w:tr w:rsidR="00077208" w:rsidRPr="0081151F" w14:paraId="1641A59E" w14:textId="77777777" w:rsidTr="00A24F61">
        <w:tc>
          <w:tcPr>
            <w:tcW w:w="1367" w:type="dxa"/>
            <w:tcBorders>
              <w:top w:val="single" w:sz="4" w:space="0" w:color="auto"/>
              <w:left w:val="single" w:sz="4" w:space="0" w:color="auto"/>
              <w:bottom w:val="single" w:sz="4" w:space="0" w:color="auto"/>
              <w:right w:val="single" w:sz="4" w:space="0" w:color="auto"/>
            </w:tcBorders>
            <w:hideMark/>
          </w:tcPr>
          <w:p w14:paraId="5488C136"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81151F">
              <w:t>50</w:t>
            </w:r>
          </w:p>
        </w:tc>
        <w:tc>
          <w:tcPr>
            <w:tcW w:w="1428" w:type="dxa"/>
            <w:tcBorders>
              <w:top w:val="single" w:sz="4" w:space="0" w:color="auto"/>
              <w:left w:val="single" w:sz="4" w:space="0" w:color="auto"/>
              <w:bottom w:val="single" w:sz="4" w:space="0" w:color="auto"/>
              <w:right w:val="single" w:sz="4" w:space="0" w:color="auto"/>
            </w:tcBorders>
          </w:tcPr>
          <w:p w14:paraId="1D691919"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0</w:t>
            </w:r>
          </w:p>
        </w:tc>
        <w:tc>
          <w:tcPr>
            <w:tcW w:w="2295" w:type="dxa"/>
            <w:tcBorders>
              <w:top w:val="single" w:sz="4" w:space="0" w:color="auto"/>
              <w:left w:val="single" w:sz="4" w:space="0" w:color="auto"/>
              <w:bottom w:val="single" w:sz="4" w:space="0" w:color="auto"/>
              <w:right w:val="single" w:sz="4" w:space="0" w:color="auto"/>
            </w:tcBorders>
          </w:tcPr>
          <w:p w14:paraId="63F49DCF"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0</w:t>
            </w:r>
          </w:p>
        </w:tc>
        <w:tc>
          <w:tcPr>
            <w:tcW w:w="1638" w:type="dxa"/>
            <w:tcBorders>
              <w:top w:val="single" w:sz="4" w:space="0" w:color="auto"/>
              <w:left w:val="single" w:sz="4" w:space="0" w:color="auto"/>
              <w:bottom w:val="single" w:sz="4" w:space="0" w:color="auto"/>
              <w:right w:val="single" w:sz="4" w:space="0" w:color="auto"/>
            </w:tcBorders>
          </w:tcPr>
          <w:p w14:paraId="3A570436" w14:textId="77777777" w:rsidR="00077208" w:rsidRPr="0081151F" w:rsidRDefault="00077208" w:rsidP="00A24F61">
            <w:pPr>
              <w:spacing w:before="40" w:after="40" w:line="220" w:lineRule="exact"/>
              <w:ind w:left="57" w:right="57"/>
              <w:jc w:val="center"/>
              <w:rPr>
                <w:rFonts w:asciiTheme="majorBidi" w:hAnsiTheme="majorBidi"/>
                <w:bCs/>
                <w:kern w:val="2"/>
              </w:rPr>
            </w:pPr>
            <w:r w:rsidRPr="0081151F">
              <w:t>28</w:t>
            </w:r>
          </w:p>
        </w:tc>
        <w:tc>
          <w:tcPr>
            <w:tcW w:w="1767" w:type="dxa"/>
            <w:tcBorders>
              <w:top w:val="single" w:sz="4" w:space="0" w:color="auto"/>
              <w:left w:val="single" w:sz="4" w:space="0" w:color="auto"/>
              <w:bottom w:val="single" w:sz="4" w:space="0" w:color="auto"/>
              <w:right w:val="single" w:sz="4" w:space="0" w:color="auto"/>
            </w:tcBorders>
          </w:tcPr>
          <w:p w14:paraId="374968AE"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0</w:t>
            </w:r>
          </w:p>
        </w:tc>
      </w:tr>
      <w:tr w:rsidR="00077208" w:rsidRPr="0081151F" w14:paraId="0DF960CB" w14:textId="77777777" w:rsidTr="00A24F61">
        <w:tc>
          <w:tcPr>
            <w:tcW w:w="1367" w:type="dxa"/>
            <w:tcBorders>
              <w:top w:val="single" w:sz="4" w:space="0" w:color="auto"/>
              <w:left w:val="single" w:sz="4" w:space="0" w:color="auto"/>
              <w:bottom w:val="single" w:sz="4" w:space="0" w:color="auto"/>
              <w:right w:val="single" w:sz="4" w:space="0" w:color="auto"/>
            </w:tcBorders>
            <w:hideMark/>
          </w:tcPr>
          <w:p w14:paraId="6F7B6008"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81151F">
              <w:t>60</w:t>
            </w:r>
          </w:p>
        </w:tc>
        <w:tc>
          <w:tcPr>
            <w:tcW w:w="1428" w:type="dxa"/>
            <w:tcBorders>
              <w:top w:val="single" w:sz="4" w:space="0" w:color="auto"/>
              <w:left w:val="single" w:sz="4" w:space="0" w:color="auto"/>
              <w:bottom w:val="single" w:sz="4" w:space="0" w:color="auto"/>
              <w:right w:val="single" w:sz="4" w:space="0" w:color="auto"/>
            </w:tcBorders>
          </w:tcPr>
          <w:p w14:paraId="6B20179A"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25</w:t>
            </w:r>
          </w:p>
        </w:tc>
        <w:tc>
          <w:tcPr>
            <w:tcW w:w="2295" w:type="dxa"/>
            <w:tcBorders>
              <w:top w:val="single" w:sz="4" w:space="0" w:color="auto"/>
              <w:left w:val="single" w:sz="4" w:space="0" w:color="auto"/>
              <w:bottom w:val="single" w:sz="4" w:space="0" w:color="auto"/>
              <w:right w:val="single" w:sz="4" w:space="0" w:color="auto"/>
            </w:tcBorders>
          </w:tcPr>
          <w:p w14:paraId="49366329"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0</w:t>
            </w:r>
          </w:p>
        </w:tc>
        <w:tc>
          <w:tcPr>
            <w:tcW w:w="1638" w:type="dxa"/>
            <w:tcBorders>
              <w:top w:val="single" w:sz="4" w:space="0" w:color="auto"/>
              <w:left w:val="single" w:sz="4" w:space="0" w:color="auto"/>
              <w:bottom w:val="single" w:sz="4" w:space="0" w:color="auto"/>
              <w:right w:val="single" w:sz="4" w:space="0" w:color="auto"/>
            </w:tcBorders>
          </w:tcPr>
          <w:p w14:paraId="4686EB3E" w14:textId="77777777" w:rsidR="00077208" w:rsidRPr="0081151F" w:rsidRDefault="00077208" w:rsidP="00A24F61">
            <w:pPr>
              <w:spacing w:before="40" w:after="40" w:line="220" w:lineRule="exact"/>
              <w:ind w:left="57" w:right="57"/>
              <w:jc w:val="center"/>
              <w:rPr>
                <w:rFonts w:asciiTheme="majorBidi" w:hAnsiTheme="majorBidi"/>
                <w:bCs/>
                <w:kern w:val="2"/>
              </w:rPr>
            </w:pPr>
            <w:r w:rsidRPr="0081151F">
              <w:t>40</w:t>
            </w:r>
          </w:p>
        </w:tc>
        <w:tc>
          <w:tcPr>
            <w:tcW w:w="1767" w:type="dxa"/>
            <w:tcBorders>
              <w:top w:val="single" w:sz="4" w:space="0" w:color="auto"/>
              <w:left w:val="single" w:sz="4" w:space="0" w:color="auto"/>
              <w:bottom w:val="single" w:sz="4" w:space="0" w:color="auto"/>
              <w:right w:val="single" w:sz="4" w:space="0" w:color="auto"/>
            </w:tcBorders>
          </w:tcPr>
          <w:p w14:paraId="40FB9113"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0</w:t>
            </w:r>
          </w:p>
        </w:tc>
      </w:tr>
      <w:tr w:rsidR="00077208" w:rsidRPr="0081151F" w14:paraId="07D323D6" w14:textId="77777777" w:rsidTr="00A24F61">
        <w:tc>
          <w:tcPr>
            <w:tcW w:w="1367" w:type="dxa"/>
            <w:tcBorders>
              <w:top w:val="single" w:sz="4" w:space="0" w:color="auto"/>
              <w:left w:val="single" w:sz="4" w:space="0" w:color="auto"/>
              <w:bottom w:val="single" w:sz="4" w:space="0" w:color="auto"/>
              <w:right w:val="single" w:sz="4" w:space="0" w:color="auto"/>
            </w:tcBorders>
            <w:hideMark/>
          </w:tcPr>
          <w:p w14:paraId="33030BE3"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81151F">
              <w:t>70</w:t>
            </w:r>
          </w:p>
        </w:tc>
        <w:tc>
          <w:tcPr>
            <w:tcW w:w="1428" w:type="dxa"/>
            <w:tcBorders>
              <w:top w:val="single" w:sz="4" w:space="0" w:color="auto"/>
              <w:left w:val="single" w:sz="4" w:space="0" w:color="auto"/>
              <w:bottom w:val="single" w:sz="4" w:space="0" w:color="auto"/>
              <w:right w:val="single" w:sz="4" w:space="0" w:color="auto"/>
            </w:tcBorders>
          </w:tcPr>
          <w:p w14:paraId="16EBC987"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37</w:t>
            </w:r>
          </w:p>
        </w:tc>
        <w:tc>
          <w:tcPr>
            <w:tcW w:w="2295" w:type="dxa"/>
            <w:tcBorders>
              <w:top w:val="single" w:sz="4" w:space="0" w:color="auto"/>
              <w:left w:val="single" w:sz="4" w:space="0" w:color="auto"/>
              <w:bottom w:val="single" w:sz="4" w:space="0" w:color="auto"/>
              <w:right w:val="single" w:sz="4" w:space="0" w:color="auto"/>
            </w:tcBorders>
          </w:tcPr>
          <w:p w14:paraId="6E9EED26"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0</w:t>
            </w:r>
          </w:p>
        </w:tc>
        <w:tc>
          <w:tcPr>
            <w:tcW w:w="1638" w:type="dxa"/>
            <w:tcBorders>
              <w:top w:val="single" w:sz="4" w:space="0" w:color="auto"/>
              <w:left w:val="single" w:sz="4" w:space="0" w:color="auto"/>
              <w:bottom w:val="single" w:sz="4" w:space="0" w:color="auto"/>
              <w:right w:val="single" w:sz="4" w:space="0" w:color="auto"/>
            </w:tcBorders>
          </w:tcPr>
          <w:p w14:paraId="61FCB1FB" w14:textId="77777777" w:rsidR="00077208" w:rsidRPr="0081151F" w:rsidRDefault="00077208" w:rsidP="00A24F61">
            <w:pPr>
              <w:spacing w:before="40" w:after="40" w:line="220" w:lineRule="exact"/>
              <w:ind w:left="57" w:right="57"/>
              <w:jc w:val="center"/>
              <w:rPr>
                <w:rFonts w:asciiTheme="majorBidi" w:hAnsiTheme="majorBidi"/>
                <w:bCs/>
                <w:kern w:val="2"/>
              </w:rPr>
            </w:pPr>
            <w:r w:rsidRPr="0081151F">
              <w:t>50</w:t>
            </w:r>
          </w:p>
        </w:tc>
        <w:tc>
          <w:tcPr>
            <w:tcW w:w="1767" w:type="dxa"/>
            <w:tcBorders>
              <w:top w:val="single" w:sz="4" w:space="0" w:color="auto"/>
              <w:left w:val="single" w:sz="4" w:space="0" w:color="auto"/>
              <w:bottom w:val="single" w:sz="4" w:space="0" w:color="auto"/>
              <w:right w:val="single" w:sz="4" w:space="0" w:color="auto"/>
            </w:tcBorders>
          </w:tcPr>
          <w:p w14:paraId="3644C8AB"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0</w:t>
            </w:r>
          </w:p>
        </w:tc>
      </w:tr>
      <w:tr w:rsidR="00077208" w:rsidRPr="0081151F" w14:paraId="2CDDFD22" w14:textId="77777777" w:rsidTr="00A24F61">
        <w:tc>
          <w:tcPr>
            <w:tcW w:w="1367" w:type="dxa"/>
            <w:tcBorders>
              <w:top w:val="single" w:sz="4" w:space="0" w:color="auto"/>
              <w:left w:val="single" w:sz="4" w:space="0" w:color="auto"/>
              <w:bottom w:val="single" w:sz="4" w:space="0" w:color="auto"/>
              <w:right w:val="single" w:sz="4" w:space="0" w:color="auto"/>
            </w:tcBorders>
            <w:hideMark/>
          </w:tcPr>
          <w:p w14:paraId="4A1288CE"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81151F">
              <w:t>80</w:t>
            </w:r>
          </w:p>
        </w:tc>
        <w:tc>
          <w:tcPr>
            <w:tcW w:w="1428" w:type="dxa"/>
            <w:tcBorders>
              <w:top w:val="single" w:sz="4" w:space="0" w:color="auto"/>
              <w:left w:val="single" w:sz="4" w:space="0" w:color="auto"/>
              <w:bottom w:val="single" w:sz="4" w:space="0" w:color="auto"/>
              <w:right w:val="single" w:sz="4" w:space="0" w:color="auto"/>
            </w:tcBorders>
          </w:tcPr>
          <w:p w14:paraId="44172C4A"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49</w:t>
            </w:r>
          </w:p>
        </w:tc>
        <w:tc>
          <w:tcPr>
            <w:tcW w:w="2295" w:type="dxa"/>
            <w:tcBorders>
              <w:top w:val="single" w:sz="4" w:space="0" w:color="auto"/>
              <w:left w:val="single" w:sz="4" w:space="0" w:color="auto"/>
              <w:bottom w:val="single" w:sz="4" w:space="0" w:color="auto"/>
              <w:right w:val="single" w:sz="4" w:space="0" w:color="auto"/>
            </w:tcBorders>
          </w:tcPr>
          <w:p w14:paraId="480AEA79"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28</w:t>
            </w:r>
          </w:p>
        </w:tc>
        <w:tc>
          <w:tcPr>
            <w:tcW w:w="1638" w:type="dxa"/>
            <w:tcBorders>
              <w:top w:val="single" w:sz="4" w:space="0" w:color="auto"/>
              <w:left w:val="single" w:sz="4" w:space="0" w:color="auto"/>
              <w:bottom w:val="single" w:sz="4" w:space="0" w:color="auto"/>
              <w:right w:val="single" w:sz="4" w:space="0" w:color="auto"/>
            </w:tcBorders>
          </w:tcPr>
          <w:p w14:paraId="65D20AC2" w14:textId="77777777" w:rsidR="00077208" w:rsidRPr="0081151F" w:rsidRDefault="00077208" w:rsidP="00A24F61">
            <w:pPr>
              <w:spacing w:before="40" w:after="40" w:line="220" w:lineRule="exact"/>
              <w:ind w:left="57" w:right="57"/>
              <w:jc w:val="center"/>
              <w:rPr>
                <w:rFonts w:asciiTheme="majorBidi" w:hAnsiTheme="majorBidi"/>
                <w:bCs/>
                <w:kern w:val="2"/>
              </w:rPr>
            </w:pPr>
            <w:r w:rsidRPr="0081151F">
              <w:t>61</w:t>
            </w:r>
          </w:p>
        </w:tc>
        <w:tc>
          <w:tcPr>
            <w:tcW w:w="1767" w:type="dxa"/>
            <w:tcBorders>
              <w:top w:val="single" w:sz="4" w:space="0" w:color="auto"/>
              <w:left w:val="single" w:sz="4" w:space="0" w:color="auto"/>
              <w:bottom w:val="single" w:sz="4" w:space="0" w:color="auto"/>
              <w:right w:val="single" w:sz="4" w:space="0" w:color="auto"/>
            </w:tcBorders>
          </w:tcPr>
          <w:p w14:paraId="45F39668" w14:textId="77777777" w:rsidR="00077208" w:rsidRPr="0081151F" w:rsidRDefault="00077208" w:rsidP="00A24F61">
            <w:pPr>
              <w:spacing w:before="40" w:after="40" w:line="220" w:lineRule="exact"/>
              <w:ind w:left="57" w:right="57"/>
              <w:jc w:val="center"/>
              <w:rPr>
                <w:rFonts w:asciiTheme="majorBidi" w:hAnsiTheme="majorBidi"/>
                <w:kern w:val="2"/>
              </w:rPr>
            </w:pPr>
            <w:r w:rsidRPr="0081151F">
              <w:t>28</w:t>
            </w:r>
          </w:p>
        </w:tc>
      </w:tr>
      <w:tr w:rsidR="00077208" w:rsidRPr="0081151F" w14:paraId="7A3936A2" w14:textId="77777777" w:rsidTr="00A24F61">
        <w:tc>
          <w:tcPr>
            <w:tcW w:w="1367" w:type="dxa"/>
            <w:tcBorders>
              <w:top w:val="single" w:sz="4" w:space="0" w:color="auto"/>
              <w:left w:val="single" w:sz="4" w:space="0" w:color="auto"/>
              <w:bottom w:val="single" w:sz="4" w:space="0" w:color="auto"/>
              <w:right w:val="single" w:sz="4" w:space="0" w:color="auto"/>
            </w:tcBorders>
            <w:hideMark/>
          </w:tcPr>
          <w:p w14:paraId="5B44C3A9"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81151F">
              <w:t>90</w:t>
            </w:r>
          </w:p>
        </w:tc>
        <w:tc>
          <w:tcPr>
            <w:tcW w:w="1428" w:type="dxa"/>
            <w:tcBorders>
              <w:top w:val="single" w:sz="4" w:space="0" w:color="auto"/>
              <w:left w:val="single" w:sz="4" w:space="0" w:color="auto"/>
              <w:bottom w:val="single" w:sz="4" w:space="0" w:color="auto"/>
              <w:right w:val="single" w:sz="4" w:space="0" w:color="auto"/>
            </w:tcBorders>
          </w:tcPr>
          <w:p w14:paraId="78132114"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81151F">
              <w:t>60</w:t>
            </w:r>
          </w:p>
        </w:tc>
        <w:tc>
          <w:tcPr>
            <w:tcW w:w="2295" w:type="dxa"/>
            <w:tcBorders>
              <w:top w:val="single" w:sz="4" w:space="0" w:color="auto"/>
              <w:left w:val="single" w:sz="4" w:space="0" w:color="auto"/>
              <w:bottom w:val="single" w:sz="4" w:space="0" w:color="auto"/>
              <w:right w:val="single" w:sz="4" w:space="0" w:color="auto"/>
            </w:tcBorders>
          </w:tcPr>
          <w:p w14:paraId="10E8F1AE"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81151F">
              <w:t>42</w:t>
            </w:r>
          </w:p>
        </w:tc>
        <w:tc>
          <w:tcPr>
            <w:tcW w:w="1638" w:type="dxa"/>
            <w:tcBorders>
              <w:top w:val="single" w:sz="4" w:space="0" w:color="auto"/>
              <w:left w:val="single" w:sz="4" w:space="0" w:color="auto"/>
              <w:bottom w:val="single" w:sz="4" w:space="0" w:color="auto"/>
              <w:right w:val="single" w:sz="4" w:space="0" w:color="auto"/>
            </w:tcBorders>
          </w:tcPr>
          <w:p w14:paraId="538C6BF6" w14:textId="77777777" w:rsidR="00077208" w:rsidRPr="0081151F" w:rsidRDefault="00077208" w:rsidP="00A24F61">
            <w:pPr>
              <w:widowControl w:val="0"/>
              <w:spacing w:before="40" w:after="40" w:line="220" w:lineRule="exact"/>
              <w:ind w:left="57" w:right="57"/>
              <w:jc w:val="center"/>
              <w:rPr>
                <w:rFonts w:asciiTheme="majorBidi" w:hAnsiTheme="majorBidi"/>
                <w:bCs/>
                <w:kern w:val="2"/>
              </w:rPr>
            </w:pPr>
            <w:r w:rsidRPr="0081151F">
              <w:t>71</w:t>
            </w:r>
          </w:p>
        </w:tc>
        <w:tc>
          <w:tcPr>
            <w:tcW w:w="1767" w:type="dxa"/>
            <w:tcBorders>
              <w:top w:val="single" w:sz="4" w:space="0" w:color="auto"/>
              <w:left w:val="single" w:sz="4" w:space="0" w:color="auto"/>
              <w:bottom w:val="single" w:sz="4" w:space="0" w:color="auto"/>
              <w:right w:val="single" w:sz="4" w:space="0" w:color="auto"/>
            </w:tcBorders>
          </w:tcPr>
          <w:p w14:paraId="4D16AEB5"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81151F">
              <w:t>42</w:t>
            </w:r>
          </w:p>
        </w:tc>
      </w:tr>
      <w:tr w:rsidR="00077208" w:rsidRPr="0081151F" w14:paraId="0F405693" w14:textId="77777777" w:rsidTr="00A24F61">
        <w:tc>
          <w:tcPr>
            <w:tcW w:w="1367" w:type="dxa"/>
            <w:tcBorders>
              <w:top w:val="single" w:sz="4" w:space="0" w:color="auto"/>
              <w:left w:val="single" w:sz="4" w:space="0" w:color="auto"/>
              <w:bottom w:val="single" w:sz="12" w:space="0" w:color="auto"/>
              <w:right w:val="single" w:sz="4" w:space="0" w:color="auto"/>
            </w:tcBorders>
            <w:hideMark/>
          </w:tcPr>
          <w:p w14:paraId="7FF1DFBB"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81151F">
              <w:t>100</w:t>
            </w:r>
          </w:p>
        </w:tc>
        <w:tc>
          <w:tcPr>
            <w:tcW w:w="1428" w:type="dxa"/>
            <w:tcBorders>
              <w:top w:val="single" w:sz="4" w:space="0" w:color="auto"/>
              <w:left w:val="single" w:sz="4" w:space="0" w:color="auto"/>
              <w:bottom w:val="single" w:sz="12" w:space="0" w:color="auto"/>
              <w:right w:val="single" w:sz="4" w:space="0" w:color="auto"/>
            </w:tcBorders>
          </w:tcPr>
          <w:p w14:paraId="7D2104F0"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81151F">
              <w:t>71</w:t>
            </w:r>
          </w:p>
        </w:tc>
        <w:tc>
          <w:tcPr>
            <w:tcW w:w="2295" w:type="dxa"/>
            <w:tcBorders>
              <w:top w:val="single" w:sz="4" w:space="0" w:color="auto"/>
              <w:left w:val="single" w:sz="4" w:space="0" w:color="auto"/>
              <w:bottom w:val="single" w:sz="12" w:space="0" w:color="auto"/>
              <w:right w:val="single" w:sz="4" w:space="0" w:color="auto"/>
            </w:tcBorders>
          </w:tcPr>
          <w:p w14:paraId="76C75CB3"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81151F">
              <w:t>54</w:t>
            </w:r>
          </w:p>
        </w:tc>
        <w:tc>
          <w:tcPr>
            <w:tcW w:w="1638" w:type="dxa"/>
            <w:tcBorders>
              <w:top w:val="single" w:sz="4" w:space="0" w:color="auto"/>
              <w:left w:val="single" w:sz="4" w:space="0" w:color="auto"/>
              <w:bottom w:val="single" w:sz="12" w:space="0" w:color="auto"/>
              <w:right w:val="single" w:sz="4" w:space="0" w:color="auto"/>
            </w:tcBorders>
          </w:tcPr>
          <w:p w14:paraId="593C466C" w14:textId="77777777" w:rsidR="00077208" w:rsidRPr="0081151F" w:rsidRDefault="00077208" w:rsidP="00A24F61">
            <w:pPr>
              <w:widowControl w:val="0"/>
              <w:spacing w:before="40" w:after="40" w:line="220" w:lineRule="exact"/>
              <w:ind w:left="57" w:right="57"/>
              <w:jc w:val="center"/>
              <w:rPr>
                <w:rFonts w:asciiTheme="majorBidi" w:hAnsiTheme="majorBidi"/>
                <w:bCs/>
                <w:kern w:val="2"/>
              </w:rPr>
            </w:pPr>
            <w:r w:rsidRPr="0081151F">
              <w:t>82</w:t>
            </w:r>
          </w:p>
        </w:tc>
        <w:tc>
          <w:tcPr>
            <w:tcW w:w="1767" w:type="dxa"/>
            <w:tcBorders>
              <w:top w:val="single" w:sz="4" w:space="0" w:color="auto"/>
              <w:left w:val="single" w:sz="4" w:space="0" w:color="auto"/>
              <w:bottom w:val="single" w:sz="12" w:space="0" w:color="auto"/>
              <w:right w:val="single" w:sz="4" w:space="0" w:color="auto"/>
            </w:tcBorders>
          </w:tcPr>
          <w:p w14:paraId="78667FC3"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81151F">
              <w:rPr>
                <w:rFonts w:asciiTheme="majorBidi" w:hAnsiTheme="majorBidi"/>
                <w:kern w:val="2"/>
              </w:rPr>
              <w:t>54</w:t>
            </w:r>
            <w:r w:rsidRPr="001658E0">
              <w:rPr>
                <w:sz w:val="18"/>
                <w:szCs w:val="18"/>
                <w:lang w:val="fr-FR"/>
              </w:rPr>
              <w:t>***</w:t>
            </w:r>
          </w:p>
        </w:tc>
      </w:tr>
      <w:tr w:rsidR="00077208" w:rsidRPr="00364890" w14:paraId="021BD9C3" w14:textId="77777777" w:rsidTr="00A24F61">
        <w:tc>
          <w:tcPr>
            <w:tcW w:w="8495" w:type="dxa"/>
            <w:gridSpan w:val="5"/>
            <w:tcBorders>
              <w:top w:val="single" w:sz="12" w:space="0" w:color="auto"/>
              <w:left w:val="nil"/>
              <w:bottom w:val="nil"/>
              <w:right w:val="nil"/>
            </w:tcBorders>
          </w:tcPr>
          <w:p w14:paraId="32460D42" w14:textId="77777777" w:rsidR="00077208" w:rsidRPr="00EF0169" w:rsidRDefault="00077208" w:rsidP="00A24F61">
            <w:pPr>
              <w:pStyle w:val="Paragraphedeliste"/>
              <w:widowControl w:val="0"/>
              <w:spacing w:before="80" w:line="240" w:lineRule="auto"/>
              <w:ind w:left="5951"/>
            </w:pPr>
            <w:r w:rsidRPr="00EF0169">
              <w:rPr>
                <w:lang w:val="fr-FR"/>
              </w:rPr>
              <w:t>Toutes les valeurs sont en km/h</w:t>
            </w:r>
          </w:p>
          <w:p w14:paraId="44777E3C" w14:textId="5B1B35D2" w:rsidR="00077208" w:rsidRPr="00355103" w:rsidRDefault="00077208" w:rsidP="00225A1B">
            <w:pPr>
              <w:tabs>
                <w:tab w:val="left" w:pos="136"/>
                <w:tab w:val="left" w:pos="514"/>
              </w:tabs>
              <w:spacing w:before="120" w:line="220" w:lineRule="exact"/>
              <w:ind w:left="284" w:right="1134"/>
              <w:contextualSpacing/>
              <w:rPr>
                <w:rFonts w:asciiTheme="majorBidi" w:hAnsiTheme="majorBidi"/>
                <w:kern w:val="2"/>
                <w:sz w:val="18"/>
                <w:szCs w:val="18"/>
                <w:lang w:val="fr-FR"/>
              </w:rPr>
            </w:pPr>
            <w:r w:rsidRPr="00355103">
              <w:rPr>
                <w:rFonts w:ascii="Symbol" w:hAnsi="Symbol"/>
                <w:kern w:val="2"/>
                <w:sz w:val="18"/>
                <w:szCs w:val="18"/>
                <w:lang w:val="fr-FR"/>
              </w:rPr>
              <w:tab/>
            </w:r>
            <w:r w:rsidRPr="00355103">
              <w:rPr>
                <w:kern w:val="2"/>
                <w:sz w:val="18"/>
                <w:szCs w:val="18"/>
                <w:lang w:val="fr-FR"/>
              </w:rPr>
              <w:t>*</w:t>
            </w:r>
            <w:r w:rsidR="00225A1B">
              <w:rPr>
                <w:rFonts w:ascii="Symbol" w:hAnsi="Symbol"/>
                <w:kern w:val="2"/>
                <w:sz w:val="18"/>
                <w:szCs w:val="18"/>
                <w:lang w:val="fr-FR"/>
              </w:rPr>
              <w:t xml:space="preserve">  </w:t>
            </w:r>
            <w:r w:rsidRPr="008F5757">
              <w:rPr>
                <w:sz w:val="18"/>
                <w:szCs w:val="18"/>
                <w:lang w:val="fr-FR"/>
              </w:rPr>
              <w:t>Pour les vitesses relatives comprises entre les valeurs indiquées (par exemple 53</w:t>
            </w:r>
            <w:r w:rsidR="00225A1B">
              <w:rPr>
                <w:sz w:val="18"/>
                <w:szCs w:val="18"/>
                <w:lang w:val="fr-FR"/>
              </w:rPr>
              <w:t> </w:t>
            </w:r>
            <w:r w:rsidRPr="008F5757">
              <w:rPr>
                <w:sz w:val="18"/>
                <w:szCs w:val="18"/>
                <w:lang w:val="fr-FR"/>
              </w:rPr>
              <w:t>km/h pour un véhicule dérivant de véhicules des catégories</w:t>
            </w:r>
            <w:r w:rsidR="00225A1B">
              <w:rPr>
                <w:sz w:val="18"/>
                <w:szCs w:val="18"/>
                <w:lang w:val="fr-FR"/>
              </w:rPr>
              <w:t> </w:t>
            </w:r>
            <w:r w:rsidRPr="008F5757">
              <w:rPr>
                <w:sz w:val="18"/>
                <w:szCs w:val="18"/>
                <w:lang w:val="fr-FR"/>
              </w:rPr>
              <w:t>M</w:t>
            </w:r>
            <w:r w:rsidRPr="008F5757">
              <w:rPr>
                <w:sz w:val="18"/>
                <w:szCs w:val="18"/>
                <w:vertAlign w:val="subscript"/>
                <w:lang w:val="fr-FR"/>
              </w:rPr>
              <w:t>1</w:t>
            </w:r>
            <w:r w:rsidRPr="008F5757">
              <w:rPr>
                <w:sz w:val="18"/>
                <w:szCs w:val="18"/>
                <w:lang w:val="fr-FR"/>
              </w:rPr>
              <w:t xml:space="preserve"> ou N</w:t>
            </w:r>
            <w:r w:rsidRPr="008F5757">
              <w:rPr>
                <w:sz w:val="18"/>
                <w:szCs w:val="18"/>
                <w:vertAlign w:val="subscript"/>
                <w:lang w:val="fr-FR"/>
              </w:rPr>
              <w:t xml:space="preserve">1 </w:t>
            </w:r>
            <w:r w:rsidRPr="008F5757">
              <w:rPr>
                <w:sz w:val="18"/>
                <w:szCs w:val="18"/>
                <w:lang w:val="fr-FR"/>
              </w:rPr>
              <w:t>), c</w:t>
            </w:r>
            <w:r>
              <w:rPr>
                <w:sz w:val="18"/>
                <w:szCs w:val="18"/>
                <w:lang w:val="fr-FR"/>
              </w:rPr>
              <w:t>’</w:t>
            </w:r>
            <w:r w:rsidRPr="008F5757">
              <w:rPr>
                <w:sz w:val="18"/>
                <w:szCs w:val="18"/>
                <w:lang w:val="fr-FR"/>
              </w:rPr>
              <w:t>est la vitesse d</w:t>
            </w:r>
            <w:r>
              <w:rPr>
                <w:sz w:val="18"/>
                <w:szCs w:val="18"/>
                <w:lang w:val="fr-FR"/>
              </w:rPr>
              <w:t>’</w:t>
            </w:r>
            <w:r w:rsidRPr="008F5757">
              <w:rPr>
                <w:sz w:val="18"/>
                <w:szCs w:val="18"/>
                <w:lang w:val="fr-FR"/>
              </w:rPr>
              <w:t>impact relative maximale (c</w:t>
            </w:r>
            <w:r>
              <w:rPr>
                <w:sz w:val="18"/>
                <w:szCs w:val="18"/>
                <w:lang w:val="fr-FR"/>
              </w:rPr>
              <w:t>’</w:t>
            </w:r>
            <w:r w:rsidRPr="008F5757">
              <w:rPr>
                <w:sz w:val="18"/>
                <w:szCs w:val="18"/>
                <w:lang w:val="fr-FR"/>
              </w:rPr>
              <w:t>est-à-dire 25</w:t>
            </w:r>
            <w:r>
              <w:rPr>
                <w:sz w:val="18"/>
                <w:szCs w:val="18"/>
                <w:lang w:val="fr-FR"/>
              </w:rPr>
              <w:t> </w:t>
            </w:r>
            <w:r w:rsidRPr="008F5757">
              <w:rPr>
                <w:sz w:val="18"/>
                <w:szCs w:val="18"/>
                <w:lang w:val="fr-FR"/>
              </w:rPr>
              <w:t>km/h) correspondant à la vitesse relative immédiatement supérieure (c</w:t>
            </w:r>
            <w:r>
              <w:rPr>
                <w:sz w:val="18"/>
                <w:szCs w:val="18"/>
                <w:lang w:val="fr-FR"/>
              </w:rPr>
              <w:t>’</w:t>
            </w:r>
            <w:r w:rsidRPr="008F5757">
              <w:rPr>
                <w:sz w:val="18"/>
                <w:szCs w:val="18"/>
                <w:lang w:val="fr-FR"/>
              </w:rPr>
              <w:t>est-à-dire 60 km/h) qui s</w:t>
            </w:r>
            <w:r>
              <w:rPr>
                <w:sz w:val="18"/>
                <w:szCs w:val="18"/>
                <w:lang w:val="fr-FR"/>
              </w:rPr>
              <w:t>’</w:t>
            </w:r>
            <w:r w:rsidRPr="008F5757">
              <w:rPr>
                <w:sz w:val="18"/>
                <w:szCs w:val="18"/>
                <w:lang w:val="fr-FR"/>
              </w:rPr>
              <w:t>applique.</w:t>
            </w:r>
          </w:p>
          <w:p w14:paraId="373294CC" w14:textId="73DC913A" w:rsidR="00077208" w:rsidRPr="00355103" w:rsidRDefault="00077208" w:rsidP="00225A1B">
            <w:pPr>
              <w:tabs>
                <w:tab w:val="left" w:pos="136"/>
                <w:tab w:val="left" w:pos="514"/>
              </w:tabs>
              <w:spacing w:line="220" w:lineRule="exact"/>
              <w:ind w:left="284" w:right="1134"/>
              <w:contextualSpacing/>
              <w:rPr>
                <w:sz w:val="18"/>
                <w:szCs w:val="18"/>
                <w:lang w:val="fr-FR"/>
              </w:rPr>
            </w:pPr>
            <w:r w:rsidRPr="00355103">
              <w:rPr>
                <w:sz w:val="18"/>
                <w:szCs w:val="18"/>
                <w:lang w:val="fr-FR"/>
              </w:rPr>
              <w:tab/>
              <w:t>**</w:t>
            </w:r>
            <w:r w:rsidR="00225A1B">
              <w:rPr>
                <w:sz w:val="18"/>
                <w:szCs w:val="18"/>
                <w:lang w:val="fr-FR"/>
              </w:rPr>
              <w:t xml:space="preserve">  </w:t>
            </w:r>
            <w:r w:rsidRPr="008F5757">
              <w:rPr>
                <w:sz w:val="18"/>
                <w:szCs w:val="18"/>
                <w:lang w:val="fr-FR"/>
              </w:rPr>
              <w:t>Le constructeur du véhicule doit démontrer au service technique que les véhicules dérivent l</w:t>
            </w:r>
            <w:r>
              <w:rPr>
                <w:sz w:val="18"/>
                <w:szCs w:val="18"/>
                <w:lang w:val="fr-FR"/>
              </w:rPr>
              <w:t>’</w:t>
            </w:r>
            <w:r w:rsidRPr="008F5757">
              <w:rPr>
                <w:sz w:val="18"/>
                <w:szCs w:val="18"/>
                <w:lang w:val="fr-FR"/>
              </w:rPr>
              <w:t>un de l</w:t>
            </w:r>
            <w:r>
              <w:rPr>
                <w:sz w:val="18"/>
                <w:szCs w:val="18"/>
                <w:lang w:val="fr-FR"/>
              </w:rPr>
              <w:t>’</w:t>
            </w:r>
            <w:r w:rsidRPr="008F5757">
              <w:rPr>
                <w:sz w:val="18"/>
                <w:szCs w:val="18"/>
                <w:lang w:val="fr-FR"/>
              </w:rPr>
              <w:t>autre.</w:t>
            </w:r>
          </w:p>
          <w:p w14:paraId="2A831726" w14:textId="4BD1FCC6" w:rsidR="00077208" w:rsidRPr="00355103" w:rsidRDefault="00077208" w:rsidP="00225A1B">
            <w:pPr>
              <w:tabs>
                <w:tab w:val="left" w:pos="136"/>
                <w:tab w:val="left" w:pos="514"/>
              </w:tabs>
              <w:spacing w:after="120" w:line="220" w:lineRule="exact"/>
              <w:ind w:left="284" w:right="1134"/>
              <w:contextualSpacing/>
              <w:rPr>
                <w:rFonts w:asciiTheme="majorBidi" w:hAnsiTheme="majorBidi"/>
                <w:kern w:val="2"/>
                <w:lang w:val="fr-FR"/>
              </w:rPr>
            </w:pPr>
            <w:r w:rsidRPr="00355103">
              <w:rPr>
                <w:sz w:val="18"/>
                <w:szCs w:val="18"/>
                <w:lang w:val="fr-FR"/>
              </w:rPr>
              <w:tab/>
              <w:t xml:space="preserve">*** </w:t>
            </w:r>
            <w:r w:rsidR="00225A1B">
              <w:rPr>
                <w:sz w:val="18"/>
                <w:szCs w:val="18"/>
                <w:lang w:val="fr-FR"/>
              </w:rPr>
              <w:t xml:space="preserve"> </w:t>
            </w:r>
            <w:r w:rsidRPr="008F5757">
              <w:rPr>
                <w:sz w:val="18"/>
                <w:szCs w:val="18"/>
                <w:lang w:val="fr-FR"/>
              </w:rPr>
              <w:t>Cette valeur s</w:t>
            </w:r>
            <w:r>
              <w:rPr>
                <w:sz w:val="18"/>
                <w:szCs w:val="18"/>
                <w:lang w:val="fr-FR"/>
              </w:rPr>
              <w:t>’</w:t>
            </w:r>
            <w:r w:rsidRPr="008F5757">
              <w:rPr>
                <w:sz w:val="18"/>
                <w:szCs w:val="18"/>
                <w:lang w:val="fr-FR"/>
              </w:rPr>
              <w:t>applique uniquement aux véhicules de la catégorie M</w:t>
            </w:r>
            <w:r w:rsidRPr="008F5757">
              <w:rPr>
                <w:sz w:val="18"/>
                <w:szCs w:val="18"/>
                <w:vertAlign w:val="subscript"/>
                <w:lang w:val="fr-FR"/>
              </w:rPr>
              <w:t>3</w:t>
            </w:r>
            <w:r w:rsidRPr="00355103">
              <w:rPr>
                <w:sz w:val="18"/>
                <w:szCs w:val="18"/>
                <w:lang w:val="fr-FR"/>
              </w:rPr>
              <w:t>.</w:t>
            </w:r>
          </w:p>
        </w:tc>
      </w:tr>
    </w:tbl>
    <w:p w14:paraId="017DAFDD" w14:textId="77777777" w:rsidR="00077208" w:rsidRPr="00C3652E" w:rsidRDefault="00077208" w:rsidP="00077208">
      <w:pPr>
        <w:pStyle w:val="SingleTxtG"/>
        <w:spacing w:before="240"/>
        <w:ind w:left="2268"/>
        <w:rPr>
          <w:rFonts w:asciiTheme="majorBidi" w:hAnsiTheme="majorBidi"/>
          <w:kern w:val="2"/>
          <w:sz w:val="18"/>
          <w:lang w:val="fr-FR"/>
        </w:rPr>
      </w:pPr>
      <w:bookmarkStart w:id="24" w:name="_Hlk13152784"/>
      <w:r w:rsidRPr="00C3652E">
        <w:rPr>
          <w:lang w:val="fr-FR"/>
        </w:rPr>
        <w:t xml:space="preserve">Nonobstant le tableau ci-dessus, pour les véhicules qui circulent dans des zones urbaines où la vitesse est limitée </w:t>
      </w:r>
      <w:r w:rsidRPr="00026E93">
        <w:rPr>
          <w:lang w:val="fr-FR"/>
        </w:rPr>
        <w:t>à 60 km/h ou</w:t>
      </w:r>
      <w:r w:rsidRPr="00C3652E">
        <w:rPr>
          <w:lang w:val="fr-FR"/>
        </w:rPr>
        <w:t xml:space="preserve"> à une valeur inférieure, la réduction de vitesse doit être d</w:t>
      </w:r>
      <w:r>
        <w:rPr>
          <w:lang w:val="fr-FR"/>
        </w:rPr>
        <w:t>’</w:t>
      </w:r>
      <w:r w:rsidRPr="00C3652E">
        <w:rPr>
          <w:lang w:val="fr-FR"/>
        </w:rPr>
        <w:t>au moins 40</w:t>
      </w:r>
      <w:r>
        <w:rPr>
          <w:lang w:val="fr-FR"/>
        </w:rPr>
        <w:t> </w:t>
      </w:r>
      <w:r w:rsidRPr="00C3652E">
        <w:rPr>
          <w:lang w:val="fr-FR"/>
        </w:rPr>
        <w:t>km/h</w:t>
      </w:r>
      <w:r w:rsidRPr="00C423A3">
        <w:rPr>
          <w:rStyle w:val="Appelnotedebasdep"/>
        </w:rPr>
        <w:footnoteReference w:id="6"/>
      </w:r>
      <w:r w:rsidRPr="00C3652E">
        <w:rPr>
          <w:lang w:val="fr-FR"/>
        </w:rPr>
        <w:t>. Le concept de sécurité doit être décrit par le constructeur du véhicule et évalué par le service technique conformément aux dispositions de l</w:t>
      </w:r>
      <w:r>
        <w:rPr>
          <w:lang w:val="fr-FR"/>
        </w:rPr>
        <w:t>’</w:t>
      </w:r>
      <w:r w:rsidRPr="00C3652E">
        <w:rPr>
          <w:lang w:val="fr-FR"/>
        </w:rPr>
        <w:t>annexe</w:t>
      </w:r>
      <w:r>
        <w:rPr>
          <w:lang w:val="fr-FR"/>
        </w:rPr>
        <w:t> </w:t>
      </w:r>
      <w:r w:rsidRPr="00C3652E">
        <w:rPr>
          <w:lang w:val="fr-FR"/>
        </w:rPr>
        <w:t>3 du présent Règlement.</w:t>
      </w:r>
    </w:p>
    <w:bookmarkEnd w:id="24"/>
    <w:p w14:paraId="4DD0503B" w14:textId="77777777" w:rsidR="00077208" w:rsidRPr="00C3652E" w:rsidRDefault="00077208" w:rsidP="00077208">
      <w:pPr>
        <w:pStyle w:val="SingleTxtG"/>
        <w:ind w:left="2268" w:hanging="1134"/>
        <w:rPr>
          <w:rFonts w:asciiTheme="majorBidi" w:hAnsiTheme="majorBidi"/>
          <w:lang w:val="fr-FR"/>
        </w:rPr>
      </w:pPr>
      <w:r w:rsidRPr="00C3652E">
        <w:rPr>
          <w:lang w:val="fr-FR"/>
        </w:rPr>
        <w:t>5.2.2</w:t>
      </w:r>
      <w:r w:rsidRPr="00C3652E">
        <w:rPr>
          <w:lang w:val="fr-FR"/>
        </w:rPr>
        <w:tab/>
        <w:t>Scénario véhicule contre piéton</w:t>
      </w:r>
    </w:p>
    <w:p w14:paraId="4BA2D8F2" w14:textId="77777777" w:rsidR="00077208" w:rsidRPr="00C3652E" w:rsidRDefault="00077208" w:rsidP="00077208">
      <w:pPr>
        <w:pStyle w:val="SingleTxtG"/>
        <w:ind w:left="2268" w:hanging="1134"/>
        <w:rPr>
          <w:rFonts w:asciiTheme="majorBidi" w:hAnsiTheme="majorBidi"/>
          <w:lang w:val="fr-FR"/>
        </w:rPr>
      </w:pPr>
      <w:r w:rsidRPr="00C3652E">
        <w:rPr>
          <w:lang w:val="fr-FR"/>
        </w:rPr>
        <w:t>5.2.2.1</w:t>
      </w:r>
      <w:r w:rsidRPr="00C3652E">
        <w:rPr>
          <w:lang w:val="fr-FR"/>
        </w:rPr>
        <w:tab/>
        <w:t>Avertissement de risque de choc</w:t>
      </w:r>
    </w:p>
    <w:p w14:paraId="416989C4" w14:textId="6BB7B066" w:rsidR="00077208" w:rsidRPr="00C3652E" w:rsidRDefault="00077208" w:rsidP="00077208">
      <w:pPr>
        <w:pStyle w:val="SingleTxtG"/>
        <w:spacing w:before="120"/>
        <w:ind w:left="2268"/>
        <w:rPr>
          <w:rFonts w:asciiTheme="majorBidi" w:hAnsiTheme="majorBidi"/>
          <w:lang w:val="fr-FR"/>
        </w:rPr>
      </w:pPr>
      <w:r w:rsidRPr="00C3652E">
        <w:rPr>
          <w:lang w:val="fr-FR"/>
        </w:rPr>
        <w:t>Lorsque le système a détecté le risque d</w:t>
      </w:r>
      <w:r>
        <w:rPr>
          <w:lang w:val="fr-FR"/>
        </w:rPr>
        <w:t>’</w:t>
      </w:r>
      <w:r w:rsidRPr="00C3652E">
        <w:rPr>
          <w:lang w:val="fr-FR"/>
        </w:rPr>
        <w:t>une collision imminente avec un piéton traversant la route à une vitesse constante de 5</w:t>
      </w:r>
      <w:r w:rsidR="0012531E">
        <w:rPr>
          <w:lang w:val="fr-FR"/>
        </w:rPr>
        <w:t> </w:t>
      </w:r>
      <w:r w:rsidRPr="00C3652E">
        <w:rPr>
          <w:lang w:val="fr-FR"/>
        </w:rPr>
        <w:t>km/h maximum, dans les conditions énoncées au paragraphe</w:t>
      </w:r>
      <w:r w:rsidR="0012531E">
        <w:rPr>
          <w:lang w:val="fr-FR"/>
        </w:rPr>
        <w:t> </w:t>
      </w:r>
      <w:r w:rsidRPr="00C3652E">
        <w:rPr>
          <w:lang w:val="fr-FR"/>
        </w:rPr>
        <w:t>5.2.2.4, un avertissement de risque de choc doit être produit comme il est indiqué au paragraphe</w:t>
      </w:r>
      <w:r w:rsidR="0012531E">
        <w:rPr>
          <w:lang w:val="fr-FR"/>
        </w:rPr>
        <w:t> </w:t>
      </w:r>
      <w:r w:rsidRPr="00C3652E">
        <w:rPr>
          <w:lang w:val="fr-FR"/>
        </w:rPr>
        <w:t>5.5.1, et ce</w:t>
      </w:r>
      <w:r>
        <w:rPr>
          <w:lang w:val="fr-FR"/>
        </w:rPr>
        <w:t>,</w:t>
      </w:r>
      <w:r w:rsidRPr="00C3652E">
        <w:rPr>
          <w:lang w:val="fr-FR"/>
        </w:rPr>
        <w:t xml:space="preserve"> pas plus tard qu</w:t>
      </w:r>
      <w:r>
        <w:rPr>
          <w:lang w:val="fr-FR"/>
        </w:rPr>
        <w:t>’</w:t>
      </w:r>
      <w:r w:rsidRPr="00C3652E">
        <w:rPr>
          <w:lang w:val="fr-FR"/>
        </w:rPr>
        <w:t>au début du freinage d</w:t>
      </w:r>
      <w:r>
        <w:rPr>
          <w:lang w:val="fr-FR"/>
        </w:rPr>
        <w:t>’</w:t>
      </w:r>
      <w:r w:rsidRPr="00C3652E">
        <w:rPr>
          <w:lang w:val="fr-FR"/>
        </w:rPr>
        <w:t>urgence.</w:t>
      </w:r>
    </w:p>
    <w:p w14:paraId="08D6F37B" w14:textId="77777777" w:rsidR="00077208" w:rsidRPr="00C3652E" w:rsidRDefault="00077208" w:rsidP="00077208">
      <w:pPr>
        <w:pStyle w:val="SingleTxtG"/>
        <w:spacing w:before="120"/>
        <w:ind w:left="2268"/>
        <w:rPr>
          <w:rFonts w:asciiTheme="majorBidi" w:hAnsiTheme="majorBidi"/>
          <w:lang w:val="fr-FR"/>
        </w:rPr>
      </w:pPr>
      <w:r w:rsidRPr="00C3652E">
        <w:rPr>
          <w:lang w:val="fr-FR"/>
        </w:rPr>
        <w:t>L</w:t>
      </w:r>
      <w:r>
        <w:rPr>
          <w:lang w:val="fr-FR"/>
        </w:rPr>
        <w:t>’</w:t>
      </w:r>
      <w:r w:rsidRPr="00C3652E">
        <w:rPr>
          <w:lang w:val="fr-FR"/>
        </w:rPr>
        <w:t>avertissement peut être interrompu si le risque de collision a disparu.</w:t>
      </w:r>
    </w:p>
    <w:p w14:paraId="39476FE7" w14:textId="27CC85C2" w:rsidR="00077208" w:rsidRPr="008F5757" w:rsidRDefault="00077208" w:rsidP="00077208">
      <w:pPr>
        <w:pStyle w:val="SingleTxtG"/>
        <w:spacing w:before="120"/>
        <w:ind w:left="2268"/>
        <w:rPr>
          <w:rFonts w:asciiTheme="majorBidi" w:hAnsiTheme="majorBidi"/>
          <w:lang w:val="fr-FR"/>
        </w:rPr>
      </w:pPr>
      <w:r w:rsidRPr="00C3652E">
        <w:rPr>
          <w:lang w:val="fr-FR"/>
        </w:rPr>
        <w:t>L</w:t>
      </w:r>
      <w:r>
        <w:rPr>
          <w:lang w:val="fr-FR"/>
        </w:rPr>
        <w:t>’</w:t>
      </w:r>
      <w:r w:rsidRPr="00C3652E">
        <w:rPr>
          <w:lang w:val="fr-FR"/>
        </w:rPr>
        <w:t>avertissement décrit ci-dessus doit être contrôlé conformément aux dispositions du paragraphe</w:t>
      </w:r>
      <w:r w:rsidR="0012531E">
        <w:rPr>
          <w:lang w:val="fr-FR"/>
        </w:rPr>
        <w:t> </w:t>
      </w:r>
      <w:r w:rsidRPr="00C3652E">
        <w:rPr>
          <w:lang w:val="fr-FR"/>
        </w:rPr>
        <w:t>6.6.</w:t>
      </w:r>
    </w:p>
    <w:p w14:paraId="049CCFEE" w14:textId="77777777" w:rsidR="00077208" w:rsidRPr="00C3652E" w:rsidRDefault="00077208" w:rsidP="0012531E">
      <w:pPr>
        <w:pStyle w:val="SingleTxtG"/>
        <w:keepNext/>
        <w:keepLines/>
        <w:ind w:left="2268" w:hanging="1134"/>
        <w:rPr>
          <w:rFonts w:asciiTheme="majorBidi" w:hAnsiTheme="majorBidi"/>
          <w:lang w:val="fr-FR"/>
        </w:rPr>
      </w:pPr>
      <w:r w:rsidRPr="00C3652E">
        <w:rPr>
          <w:lang w:val="fr-FR"/>
        </w:rPr>
        <w:t>5.2.2.2</w:t>
      </w:r>
      <w:r w:rsidRPr="00C3652E">
        <w:rPr>
          <w:lang w:val="fr-FR"/>
        </w:rPr>
        <w:tab/>
        <w:t>Freinage d</w:t>
      </w:r>
      <w:r>
        <w:rPr>
          <w:lang w:val="fr-FR"/>
        </w:rPr>
        <w:t>’</w:t>
      </w:r>
      <w:r w:rsidRPr="00C3652E">
        <w:rPr>
          <w:lang w:val="fr-FR"/>
        </w:rPr>
        <w:t>urgence</w:t>
      </w:r>
    </w:p>
    <w:p w14:paraId="0EE19D3A" w14:textId="77777777" w:rsidR="00077208" w:rsidRPr="00C3652E" w:rsidRDefault="00077208" w:rsidP="00077208">
      <w:pPr>
        <w:pStyle w:val="SingleTxtG"/>
        <w:spacing w:before="120"/>
        <w:ind w:left="2268"/>
        <w:rPr>
          <w:rFonts w:asciiTheme="majorBidi" w:hAnsiTheme="majorBidi"/>
          <w:lang w:val="fr-FR"/>
        </w:rPr>
      </w:pPr>
      <w:r w:rsidRPr="00C3652E">
        <w:rPr>
          <w:lang w:val="fr-FR"/>
        </w:rPr>
        <w:t>Lorsque le système a détecté le risque d</w:t>
      </w:r>
      <w:r>
        <w:rPr>
          <w:lang w:val="fr-FR"/>
        </w:rPr>
        <w:t>’</w:t>
      </w:r>
      <w:r w:rsidRPr="00C3652E">
        <w:rPr>
          <w:lang w:val="fr-FR"/>
        </w:rPr>
        <w:t>une collision imminente, une demande de freinage d</w:t>
      </w:r>
      <w:r>
        <w:rPr>
          <w:lang w:val="fr-FR"/>
        </w:rPr>
        <w:t>’</w:t>
      </w:r>
      <w:r w:rsidRPr="00C3652E">
        <w:rPr>
          <w:lang w:val="fr-FR"/>
        </w:rPr>
        <w:t>au moins 4 m/s</w:t>
      </w:r>
      <w:r w:rsidRPr="00C3652E">
        <w:rPr>
          <w:vertAlign w:val="superscript"/>
          <w:lang w:val="fr-FR"/>
        </w:rPr>
        <w:t>2</w:t>
      </w:r>
      <w:r w:rsidRPr="00C3652E">
        <w:rPr>
          <w:lang w:val="fr-FR"/>
        </w:rPr>
        <w:t xml:space="preserve"> doit être transmise au système de freinage de service du véhicule. Cela n</w:t>
      </w:r>
      <w:r>
        <w:rPr>
          <w:lang w:val="fr-FR"/>
        </w:rPr>
        <w:t>’</w:t>
      </w:r>
      <w:r w:rsidRPr="00C3652E">
        <w:rPr>
          <w:lang w:val="fr-FR"/>
        </w:rPr>
        <w:t>interdit pas l</w:t>
      </w:r>
      <w:r>
        <w:rPr>
          <w:lang w:val="fr-FR"/>
        </w:rPr>
        <w:t>’</w:t>
      </w:r>
      <w:r w:rsidRPr="00C3652E">
        <w:rPr>
          <w:lang w:val="fr-FR"/>
        </w:rPr>
        <w:t>emploi de valeurs de demande de décélération plus élevées pour de très courtes durées, par exemple, en tant que signal haptique pour stimuler l</w:t>
      </w:r>
      <w:r>
        <w:rPr>
          <w:lang w:val="fr-FR"/>
        </w:rPr>
        <w:t>’</w:t>
      </w:r>
      <w:r w:rsidRPr="00C3652E">
        <w:rPr>
          <w:lang w:val="fr-FR"/>
        </w:rPr>
        <w:t>attention du conducteur.</w:t>
      </w:r>
    </w:p>
    <w:p w14:paraId="005983A7" w14:textId="77777777" w:rsidR="00077208" w:rsidRPr="00C3652E" w:rsidRDefault="00077208" w:rsidP="00077208">
      <w:pPr>
        <w:pStyle w:val="SingleTxtG"/>
        <w:spacing w:before="120"/>
        <w:ind w:left="2268"/>
        <w:rPr>
          <w:lang w:val="fr-FR"/>
        </w:rPr>
      </w:pPr>
      <w:r w:rsidRPr="00C3652E">
        <w:rPr>
          <w:lang w:val="fr-FR"/>
        </w:rPr>
        <w:t>Le freinage d</w:t>
      </w:r>
      <w:r>
        <w:rPr>
          <w:lang w:val="fr-FR"/>
        </w:rPr>
        <w:t>’</w:t>
      </w:r>
      <w:r w:rsidRPr="00C3652E">
        <w:rPr>
          <w:lang w:val="fr-FR"/>
        </w:rPr>
        <w:t>urgence peut être interrompu, ou la demande de décélération réduite en dessous du seuil mentionné ci-dessus (selon le cas), si les conditions d</w:t>
      </w:r>
      <w:r>
        <w:rPr>
          <w:lang w:val="fr-FR"/>
        </w:rPr>
        <w:t>’</w:t>
      </w:r>
      <w:r w:rsidRPr="00C3652E">
        <w:rPr>
          <w:lang w:val="fr-FR"/>
        </w:rPr>
        <w:t>une collision ne sont plus réunies ou si le risque de collision a diminué.</w:t>
      </w:r>
    </w:p>
    <w:p w14:paraId="051C5F62" w14:textId="77777777" w:rsidR="00077208" w:rsidRPr="00C3652E" w:rsidRDefault="00077208" w:rsidP="00077208">
      <w:pPr>
        <w:pStyle w:val="SingleTxtG"/>
        <w:spacing w:before="120"/>
        <w:ind w:left="2268"/>
        <w:rPr>
          <w:rFonts w:asciiTheme="majorBidi" w:hAnsiTheme="majorBidi"/>
          <w:lang w:val="fr-FR"/>
        </w:rPr>
      </w:pPr>
      <w:r w:rsidRPr="00C3652E">
        <w:rPr>
          <w:lang w:val="fr-FR"/>
        </w:rPr>
        <w:tab/>
      </w:r>
      <w:r>
        <w:rPr>
          <w:lang w:val="fr-FR"/>
        </w:rPr>
        <w:t>Le respect des prescriptions</w:t>
      </w:r>
      <w:r w:rsidRPr="00C3652E">
        <w:rPr>
          <w:lang w:val="fr-FR"/>
        </w:rPr>
        <w:t xml:space="preserve"> ci-dessus doit être contrôlé conformément aux dispositions du paragraphe</w:t>
      </w:r>
      <w:r>
        <w:rPr>
          <w:lang w:val="fr-FR"/>
        </w:rPr>
        <w:t> </w:t>
      </w:r>
      <w:r w:rsidRPr="00C3652E">
        <w:rPr>
          <w:lang w:val="fr-FR"/>
        </w:rPr>
        <w:t>6.6.</w:t>
      </w:r>
    </w:p>
    <w:p w14:paraId="2C83F18B" w14:textId="77777777" w:rsidR="00077208" w:rsidRPr="00C3652E" w:rsidRDefault="00077208" w:rsidP="00077208">
      <w:pPr>
        <w:pStyle w:val="SingleTxtG"/>
        <w:ind w:left="2268" w:hanging="1134"/>
        <w:rPr>
          <w:rFonts w:asciiTheme="majorBidi" w:hAnsiTheme="majorBidi"/>
          <w:lang w:val="fr-FR"/>
        </w:rPr>
      </w:pPr>
      <w:r w:rsidRPr="00C3652E">
        <w:rPr>
          <w:lang w:val="fr-FR"/>
        </w:rPr>
        <w:t>5.2.2.3</w:t>
      </w:r>
      <w:r w:rsidRPr="00C3652E">
        <w:rPr>
          <w:lang w:val="fr-FR"/>
        </w:rPr>
        <w:tab/>
        <w:t>Plage de vitesses</w:t>
      </w:r>
    </w:p>
    <w:p w14:paraId="5CD63985" w14:textId="77777777" w:rsidR="00077208" w:rsidRPr="00C3652E" w:rsidRDefault="00077208" w:rsidP="00077208">
      <w:pPr>
        <w:pStyle w:val="SingleTxtG"/>
        <w:spacing w:before="120"/>
        <w:ind w:left="2268"/>
        <w:rPr>
          <w:rFonts w:asciiTheme="majorBidi" w:hAnsiTheme="majorBidi"/>
          <w:lang w:val="fr-FR"/>
        </w:rPr>
      </w:pPr>
      <w:r w:rsidRPr="00C3652E">
        <w:rPr>
          <w:lang w:val="fr-FR"/>
        </w:rPr>
        <w:t>Le système doit être fonctionnel au moins pour la plage de vitesses comprise entre 20 et 60</w:t>
      </w:r>
      <w:r>
        <w:rPr>
          <w:lang w:val="fr-FR"/>
        </w:rPr>
        <w:t> </w:t>
      </w:r>
      <w:r w:rsidRPr="00C3652E">
        <w:rPr>
          <w:lang w:val="fr-FR"/>
        </w:rPr>
        <w:t>km/h et pour toutes les conditions de charge du véhicule, sauf s</w:t>
      </w:r>
      <w:r>
        <w:rPr>
          <w:lang w:val="fr-FR"/>
        </w:rPr>
        <w:t>’</w:t>
      </w:r>
      <w:r w:rsidRPr="00C3652E">
        <w:rPr>
          <w:lang w:val="fr-FR"/>
        </w:rPr>
        <w:t>il a été désactivé comme indiqué au paragraphe</w:t>
      </w:r>
      <w:r>
        <w:rPr>
          <w:lang w:val="fr-FR"/>
        </w:rPr>
        <w:t> </w:t>
      </w:r>
      <w:r w:rsidRPr="00C3652E">
        <w:rPr>
          <w:lang w:val="fr-FR"/>
        </w:rPr>
        <w:t>5.4.</w:t>
      </w:r>
    </w:p>
    <w:p w14:paraId="21699D0A" w14:textId="77777777" w:rsidR="00077208" w:rsidRPr="00C3652E" w:rsidRDefault="00077208" w:rsidP="00077208">
      <w:pPr>
        <w:pStyle w:val="SingleTxtG"/>
        <w:ind w:left="2268" w:hanging="1134"/>
        <w:rPr>
          <w:rFonts w:asciiTheme="majorBidi" w:hAnsiTheme="majorBidi"/>
          <w:lang w:val="fr-FR"/>
        </w:rPr>
      </w:pPr>
      <w:r w:rsidRPr="00C3652E">
        <w:rPr>
          <w:lang w:val="fr-FR"/>
        </w:rPr>
        <w:t>5.2.2.4</w:t>
      </w:r>
      <w:r w:rsidRPr="00C3652E">
        <w:rPr>
          <w:lang w:val="fr-FR"/>
        </w:rPr>
        <w:tab/>
        <w:t>Réduction de la vitesse résultant de la demande de freinage</w:t>
      </w:r>
    </w:p>
    <w:p w14:paraId="6BBA5236" w14:textId="77777777" w:rsidR="00077208" w:rsidRPr="00C3652E" w:rsidRDefault="00077208" w:rsidP="00077208">
      <w:pPr>
        <w:pStyle w:val="SingleTxtG"/>
        <w:spacing w:before="120"/>
        <w:ind w:left="2268"/>
        <w:rPr>
          <w:rFonts w:asciiTheme="majorBidi" w:hAnsiTheme="majorBidi"/>
          <w:lang w:val="fr-FR"/>
        </w:rPr>
      </w:pPr>
      <w:r w:rsidRPr="00C3652E">
        <w:rPr>
          <w:lang w:val="fr-FR"/>
        </w:rPr>
        <w:t>En l</w:t>
      </w:r>
      <w:r>
        <w:rPr>
          <w:lang w:val="fr-FR"/>
        </w:rPr>
        <w:t>’</w:t>
      </w:r>
      <w:r w:rsidRPr="00C3652E">
        <w:rPr>
          <w:lang w:val="fr-FR"/>
        </w:rPr>
        <w:t>absence d</w:t>
      </w:r>
      <w:r>
        <w:rPr>
          <w:lang w:val="fr-FR"/>
        </w:rPr>
        <w:t>’</w:t>
      </w:r>
      <w:r w:rsidRPr="00C3652E">
        <w:rPr>
          <w:lang w:val="fr-FR"/>
        </w:rPr>
        <w:t>ordre du conducteur se traduisant par une interruption conformément aux dispositions du paragraphe 5.3.2, l</w:t>
      </w:r>
      <w:r>
        <w:rPr>
          <w:lang w:val="fr-FR"/>
        </w:rPr>
        <w:t>’</w:t>
      </w:r>
      <w:r w:rsidRPr="00C3652E">
        <w:rPr>
          <w:lang w:val="fr-FR"/>
        </w:rPr>
        <w:t>AEBS doit être capable d</w:t>
      </w:r>
      <w:r>
        <w:rPr>
          <w:lang w:val="fr-FR"/>
        </w:rPr>
        <w:t>’</w:t>
      </w:r>
      <w:r w:rsidRPr="00C3652E">
        <w:rPr>
          <w:lang w:val="fr-FR"/>
        </w:rPr>
        <w:t>obtenir une vitesse d</w:t>
      </w:r>
      <w:r>
        <w:rPr>
          <w:lang w:val="fr-FR"/>
        </w:rPr>
        <w:t>’</w:t>
      </w:r>
      <w:r w:rsidRPr="00C3652E">
        <w:rPr>
          <w:lang w:val="fr-FR"/>
        </w:rPr>
        <w:t>impact inférieure ou égale à la vitesse d</w:t>
      </w:r>
      <w:r>
        <w:rPr>
          <w:lang w:val="fr-FR"/>
        </w:rPr>
        <w:t>’</w:t>
      </w:r>
      <w:r w:rsidRPr="00C3652E">
        <w:rPr>
          <w:lang w:val="fr-FR"/>
        </w:rPr>
        <w:t>impact relative maximale donnée dans le tableau ci-après</w:t>
      </w:r>
      <w:r>
        <w:rPr>
          <w:lang w:val="fr-FR"/>
        </w:rPr>
        <w:t>, à condition que</w:t>
      </w:r>
      <w:r w:rsidRPr="00C3652E">
        <w:rPr>
          <w:lang w:val="fr-FR"/>
        </w:rPr>
        <w:t> :</w:t>
      </w:r>
    </w:p>
    <w:p w14:paraId="65F0C9B1" w14:textId="77777777" w:rsidR="00077208" w:rsidRPr="00C3652E" w:rsidRDefault="00077208" w:rsidP="00077208">
      <w:pPr>
        <w:pStyle w:val="SingleTxtG"/>
        <w:ind w:left="2835" w:hanging="567"/>
        <w:rPr>
          <w:rFonts w:asciiTheme="majorBidi" w:hAnsiTheme="majorBidi"/>
          <w:lang w:val="fr-FR"/>
        </w:rPr>
      </w:pPr>
      <w:r w:rsidRPr="00C3652E">
        <w:rPr>
          <w:lang w:val="fr-FR"/>
        </w:rPr>
        <w:t>a)</w:t>
      </w:r>
      <w:r w:rsidRPr="00C3652E">
        <w:rPr>
          <w:lang w:val="fr-FR"/>
        </w:rPr>
        <w:tab/>
      </w:r>
      <w:r>
        <w:rPr>
          <w:lang w:val="fr-FR"/>
        </w:rPr>
        <w:t>Les</w:t>
      </w:r>
      <w:r w:rsidRPr="00C3652E">
        <w:rPr>
          <w:lang w:val="fr-FR"/>
        </w:rPr>
        <w:t xml:space="preserve"> piétons </w:t>
      </w:r>
      <w:r>
        <w:rPr>
          <w:lang w:val="fr-FR"/>
        </w:rPr>
        <w:t>soient clairement visibles et</w:t>
      </w:r>
      <w:r w:rsidRPr="00C3652E">
        <w:rPr>
          <w:lang w:val="fr-FR"/>
        </w:rPr>
        <w:t xml:space="preserve"> traversent perpendiculairement selon une composante de vitesse latérale ne dépassant pas 5 km/h ;</w:t>
      </w:r>
    </w:p>
    <w:p w14:paraId="617670AD" w14:textId="25378546" w:rsidR="00077208" w:rsidRPr="00C3652E" w:rsidRDefault="00077208" w:rsidP="00077208">
      <w:pPr>
        <w:pStyle w:val="SingleTxtG"/>
        <w:ind w:left="2835" w:hanging="567"/>
        <w:rPr>
          <w:rFonts w:asciiTheme="majorBidi" w:hAnsiTheme="majorBidi"/>
          <w:lang w:val="fr-FR"/>
        </w:rPr>
      </w:pPr>
      <w:r>
        <w:rPr>
          <w:lang w:val="fr-FR"/>
        </w:rPr>
        <w:t>b)</w:t>
      </w:r>
      <w:r>
        <w:rPr>
          <w:lang w:val="fr-FR"/>
        </w:rPr>
        <w:tab/>
        <w:t>Les conditions extérieures au véhicule permettent la décélération voulue, à savoir :</w:t>
      </w:r>
    </w:p>
    <w:p w14:paraId="17CD93D6" w14:textId="77777777" w:rsidR="00077208" w:rsidRDefault="00077208" w:rsidP="00077208">
      <w:pPr>
        <w:pStyle w:val="SingleTxtG"/>
        <w:ind w:left="3402" w:hanging="567"/>
        <w:rPr>
          <w:lang w:val="fr-FR"/>
        </w:rPr>
      </w:pPr>
      <w:r>
        <w:rPr>
          <w:lang w:val="fr-FR"/>
        </w:rPr>
        <w:t>i)</w:t>
      </w:r>
      <w:r>
        <w:rPr>
          <w:lang w:val="fr-FR"/>
        </w:rPr>
        <w:tab/>
        <w:t>Que la</w:t>
      </w:r>
      <w:r w:rsidRPr="00C3652E">
        <w:rPr>
          <w:lang w:val="fr-FR"/>
        </w:rPr>
        <w:t xml:space="preserve"> route </w:t>
      </w:r>
      <w:r>
        <w:rPr>
          <w:lang w:val="fr-FR"/>
        </w:rPr>
        <w:t xml:space="preserve">soit </w:t>
      </w:r>
      <w:r w:rsidRPr="00C3652E">
        <w:rPr>
          <w:lang w:val="fr-FR"/>
        </w:rPr>
        <w:t>plane, horizontale et sèche</w:t>
      </w:r>
      <w:r>
        <w:rPr>
          <w:lang w:val="fr-FR"/>
        </w:rPr>
        <w:t>,</w:t>
      </w:r>
      <w:r w:rsidRPr="00C3652E">
        <w:rPr>
          <w:lang w:val="fr-FR"/>
        </w:rPr>
        <w:t xml:space="preserve"> offrant une bonne adhérence ;</w:t>
      </w:r>
    </w:p>
    <w:p w14:paraId="44AD3D4D" w14:textId="77777777" w:rsidR="00077208" w:rsidRPr="00355103" w:rsidRDefault="00077208" w:rsidP="00077208">
      <w:pPr>
        <w:pStyle w:val="SingleTxtG"/>
        <w:ind w:left="3402" w:hanging="567"/>
        <w:rPr>
          <w:color w:val="333333"/>
          <w:sz w:val="23"/>
          <w:szCs w:val="23"/>
          <w:shd w:val="clear" w:color="auto" w:fill="FFFFFF"/>
          <w:lang w:val="fr-FR"/>
        </w:rPr>
      </w:pPr>
      <w:r>
        <w:rPr>
          <w:lang w:val="fr-FR"/>
        </w:rPr>
        <w:t>ii)</w:t>
      </w:r>
      <w:r>
        <w:rPr>
          <w:lang w:val="fr-FR"/>
        </w:rPr>
        <w:tab/>
        <w:t>Que les conditions atmosphériques ne soient pas défavorables pour le comportement dynamique du véhicule</w:t>
      </w:r>
      <w:r w:rsidRPr="00B50112">
        <w:rPr>
          <w:lang w:val="fr-FR"/>
        </w:rPr>
        <w:t xml:space="preserve"> (absence de tempête ou température au moins égale à 0 °C, par exemple)</w:t>
      </w:r>
      <w:r w:rsidRPr="00355103">
        <w:rPr>
          <w:color w:val="333333"/>
          <w:sz w:val="23"/>
          <w:szCs w:val="23"/>
          <w:shd w:val="clear" w:color="auto" w:fill="FFFFFF"/>
          <w:lang w:val="fr-FR"/>
        </w:rPr>
        <w:t> ;</w:t>
      </w:r>
    </w:p>
    <w:p w14:paraId="45159488" w14:textId="77777777" w:rsidR="00077208" w:rsidRDefault="00077208" w:rsidP="00077208">
      <w:pPr>
        <w:pStyle w:val="SingleTxtG"/>
        <w:ind w:left="2268"/>
        <w:rPr>
          <w:lang w:val="fr-FR"/>
        </w:rPr>
      </w:pPr>
      <w:r>
        <w:rPr>
          <w:lang w:val="fr-FR"/>
        </w:rPr>
        <w:t>c</w:t>
      </w:r>
      <w:r w:rsidRPr="00B50112">
        <w:rPr>
          <w:lang w:val="fr-FR"/>
        </w:rPr>
        <w:t>)</w:t>
      </w:r>
      <w:r>
        <w:rPr>
          <w:lang w:val="fr-FR"/>
        </w:rPr>
        <w:tab/>
        <w:t>L’état du véhicule lui-même permette la décélération voulue, à savoir :</w:t>
      </w:r>
    </w:p>
    <w:p w14:paraId="67EFEBE9" w14:textId="77777777" w:rsidR="00077208" w:rsidRDefault="00077208" w:rsidP="00077208">
      <w:pPr>
        <w:pStyle w:val="SingleTxtG"/>
        <w:ind w:left="3402" w:hanging="567"/>
        <w:rPr>
          <w:lang w:val="fr-FR"/>
        </w:rPr>
      </w:pPr>
      <w:r>
        <w:rPr>
          <w:lang w:val="fr-FR"/>
        </w:rPr>
        <w:t>i)</w:t>
      </w:r>
      <w:r>
        <w:rPr>
          <w:lang w:val="fr-FR"/>
        </w:rPr>
        <w:tab/>
        <w:t>Que les pneumatiques soient en bon état et correctement gonflés ;</w:t>
      </w:r>
    </w:p>
    <w:p w14:paraId="7A3A46EC" w14:textId="77777777" w:rsidR="00077208" w:rsidRDefault="00077208" w:rsidP="00077208">
      <w:pPr>
        <w:pStyle w:val="SingleTxtG"/>
        <w:ind w:left="3402" w:hanging="567"/>
        <w:rPr>
          <w:lang w:val="fr-FR"/>
        </w:rPr>
      </w:pPr>
      <w:r>
        <w:rPr>
          <w:lang w:val="fr-FR"/>
        </w:rPr>
        <w:t>ii)</w:t>
      </w:r>
      <w:r>
        <w:rPr>
          <w:lang w:val="fr-FR"/>
        </w:rPr>
        <w:tab/>
        <w:t>Que les freins soient en bon état de marche (</w:t>
      </w:r>
      <w:r w:rsidRPr="00B50112">
        <w:rPr>
          <w:lang w:val="fr-FR"/>
        </w:rPr>
        <w:t>température</w:t>
      </w:r>
      <w:r>
        <w:rPr>
          <w:lang w:val="fr-FR"/>
        </w:rPr>
        <w:t>, état des plaquettes, etc.) ;</w:t>
      </w:r>
    </w:p>
    <w:p w14:paraId="28BFC08D" w14:textId="77777777" w:rsidR="00077208" w:rsidRPr="00B50112" w:rsidRDefault="00077208" w:rsidP="00077208">
      <w:pPr>
        <w:pStyle w:val="SingleTxtG"/>
        <w:ind w:left="3402" w:hanging="567"/>
        <w:rPr>
          <w:lang w:val="fr-FR"/>
        </w:rPr>
      </w:pPr>
      <w:r>
        <w:rPr>
          <w:lang w:val="fr-FR"/>
        </w:rPr>
        <w:t>iii)</w:t>
      </w:r>
      <w:r>
        <w:rPr>
          <w:lang w:val="fr-FR"/>
        </w:rPr>
        <w:tab/>
        <w:t>Que la charge ne soit pas répartie de façon très</w:t>
      </w:r>
      <w:r w:rsidRPr="00B50112">
        <w:rPr>
          <w:lang w:val="fr-FR"/>
        </w:rPr>
        <w:t xml:space="preserve"> inégale</w:t>
      </w:r>
      <w:r>
        <w:rPr>
          <w:lang w:val="fr-FR"/>
        </w:rPr>
        <w:t> ;</w:t>
      </w:r>
    </w:p>
    <w:p w14:paraId="5F4A9B97" w14:textId="77777777" w:rsidR="00077208" w:rsidRPr="00C3652E" w:rsidRDefault="00077208" w:rsidP="00077208">
      <w:pPr>
        <w:pStyle w:val="SingleTxtG"/>
        <w:ind w:left="3402" w:hanging="567"/>
        <w:rPr>
          <w:rFonts w:asciiTheme="majorBidi" w:hAnsiTheme="majorBidi"/>
          <w:lang w:val="fr-FR"/>
        </w:rPr>
      </w:pPr>
      <w:r>
        <w:rPr>
          <w:lang w:val="fr-FR"/>
        </w:rPr>
        <w:t>iv)</w:t>
      </w:r>
      <w:r>
        <w:rPr>
          <w:lang w:val="fr-FR"/>
        </w:rPr>
        <w:tab/>
        <w:t>Qu’</w:t>
      </w:r>
      <w:r w:rsidRPr="00C3652E">
        <w:rPr>
          <w:lang w:val="fr-FR"/>
        </w:rPr>
        <w:t>aucune remorque n</w:t>
      </w:r>
      <w:r>
        <w:rPr>
          <w:lang w:val="fr-FR"/>
        </w:rPr>
        <w:t>e soit</w:t>
      </w:r>
      <w:r w:rsidRPr="00C3652E">
        <w:rPr>
          <w:lang w:val="fr-FR"/>
        </w:rPr>
        <w:t xml:space="preserve"> attelée au véhicule à moteur et </w:t>
      </w:r>
      <w:r>
        <w:rPr>
          <w:lang w:val="fr-FR"/>
        </w:rPr>
        <w:t xml:space="preserve">que </w:t>
      </w:r>
      <w:r w:rsidRPr="00C3652E">
        <w:rPr>
          <w:lang w:val="fr-FR"/>
        </w:rPr>
        <w:t>la masse dudit véhicule se situe entre la masse maximale et la masse en ordre de marche</w:t>
      </w:r>
      <w:r>
        <w:rPr>
          <w:lang w:val="fr-FR"/>
        </w:rPr>
        <w:t> </w:t>
      </w:r>
      <w:r w:rsidRPr="00C3652E">
        <w:rPr>
          <w:lang w:val="fr-FR"/>
        </w:rPr>
        <w:t>;</w:t>
      </w:r>
    </w:p>
    <w:p w14:paraId="4C3FDCCD" w14:textId="59B47734" w:rsidR="00077208" w:rsidRDefault="00077208" w:rsidP="00077208">
      <w:pPr>
        <w:pStyle w:val="SingleTxtG"/>
        <w:ind w:left="2835" w:hanging="567"/>
        <w:rPr>
          <w:lang w:val="fr-FR"/>
        </w:rPr>
      </w:pPr>
      <w:r>
        <w:rPr>
          <w:lang w:val="fr-FR"/>
        </w:rPr>
        <w:t>d</w:t>
      </w:r>
      <w:r w:rsidRPr="00C3652E">
        <w:rPr>
          <w:lang w:val="fr-FR"/>
        </w:rPr>
        <w:t>)</w:t>
      </w:r>
      <w:r w:rsidRPr="00C3652E">
        <w:rPr>
          <w:lang w:val="fr-FR"/>
        </w:rPr>
        <w:tab/>
      </w:r>
      <w:r>
        <w:rPr>
          <w:lang w:val="fr-FR"/>
        </w:rPr>
        <w:t>Les capacités de détection ne soient gênées par aucun facteur externe, à</w:t>
      </w:r>
      <w:r w:rsidR="0012531E">
        <w:rPr>
          <w:lang w:val="fr-FR"/>
        </w:rPr>
        <w:t> </w:t>
      </w:r>
      <w:r>
        <w:rPr>
          <w:lang w:val="fr-FR"/>
        </w:rPr>
        <w:t>savoir :</w:t>
      </w:r>
    </w:p>
    <w:p w14:paraId="4906825C" w14:textId="77777777" w:rsidR="00077208" w:rsidRPr="00B50112" w:rsidRDefault="00077208" w:rsidP="00077208">
      <w:pPr>
        <w:pStyle w:val="SingleTxtG"/>
        <w:ind w:left="3402" w:hanging="567"/>
        <w:rPr>
          <w:lang w:val="fr-FR"/>
        </w:rPr>
      </w:pPr>
      <w:r>
        <w:rPr>
          <w:lang w:val="fr-FR"/>
        </w:rPr>
        <w:t>i)</w:t>
      </w:r>
      <w:r>
        <w:rPr>
          <w:lang w:val="fr-FR"/>
        </w:rPr>
        <w:tab/>
        <w:t>Que l’</w:t>
      </w:r>
      <w:r w:rsidRPr="00C3652E">
        <w:rPr>
          <w:lang w:val="fr-FR"/>
        </w:rPr>
        <w:t xml:space="preserve">éclairement ambiant </w:t>
      </w:r>
      <w:r>
        <w:rPr>
          <w:lang w:val="fr-FR"/>
        </w:rPr>
        <w:t>soit</w:t>
      </w:r>
      <w:r w:rsidRPr="00C3652E">
        <w:rPr>
          <w:lang w:val="fr-FR"/>
        </w:rPr>
        <w:t xml:space="preserve"> d</w:t>
      </w:r>
      <w:r>
        <w:rPr>
          <w:lang w:val="fr-FR"/>
        </w:rPr>
        <w:t>’</w:t>
      </w:r>
      <w:r w:rsidRPr="00C3652E">
        <w:rPr>
          <w:lang w:val="fr-FR"/>
        </w:rPr>
        <w:t xml:space="preserve">au moins </w:t>
      </w:r>
      <w:r>
        <w:rPr>
          <w:lang w:val="fr-FR"/>
        </w:rPr>
        <w:t>2 </w:t>
      </w:r>
      <w:r w:rsidRPr="00C3652E">
        <w:rPr>
          <w:lang w:val="fr-FR"/>
        </w:rPr>
        <w:t>000</w:t>
      </w:r>
      <w:r>
        <w:rPr>
          <w:lang w:val="fr-FR"/>
        </w:rPr>
        <w:t> </w:t>
      </w:r>
      <w:r w:rsidRPr="00C3652E">
        <w:rPr>
          <w:lang w:val="fr-FR"/>
        </w:rPr>
        <w:t>lux</w:t>
      </w:r>
      <w:r>
        <w:rPr>
          <w:lang w:val="fr-FR"/>
        </w:rPr>
        <w:t xml:space="preserve"> et que les </w:t>
      </w:r>
      <w:r w:rsidRPr="00C3652E">
        <w:rPr>
          <w:lang w:val="fr-FR"/>
        </w:rPr>
        <w:t>capteurs</w:t>
      </w:r>
      <w:r>
        <w:rPr>
          <w:lang w:val="fr-FR"/>
        </w:rPr>
        <w:t xml:space="preserve"> ne soient pas aveuglés (</w:t>
      </w:r>
      <w:r w:rsidRPr="00C3652E">
        <w:rPr>
          <w:lang w:val="fr-FR"/>
        </w:rPr>
        <w:t xml:space="preserve">par exemple par </w:t>
      </w:r>
      <w:r>
        <w:rPr>
          <w:lang w:val="fr-FR"/>
        </w:rPr>
        <w:t>un</w:t>
      </w:r>
      <w:r w:rsidRPr="00C3652E">
        <w:rPr>
          <w:lang w:val="fr-FR"/>
        </w:rPr>
        <w:t xml:space="preserve"> soleil direct</w:t>
      </w:r>
      <w:r>
        <w:rPr>
          <w:lang w:val="fr-FR"/>
        </w:rPr>
        <w:t xml:space="preserve"> particulièrement éblouissant ou de nombreux réflecteurs radar) </w:t>
      </w:r>
      <w:r w:rsidRPr="00C3652E">
        <w:rPr>
          <w:lang w:val="fr-FR"/>
        </w:rPr>
        <w:t>;</w:t>
      </w:r>
    </w:p>
    <w:p w14:paraId="19C3CDC1" w14:textId="77777777" w:rsidR="00077208" w:rsidRDefault="00077208" w:rsidP="00077208">
      <w:pPr>
        <w:pStyle w:val="SingleTxtG"/>
        <w:ind w:left="3402" w:hanging="567"/>
        <w:rPr>
          <w:lang w:val="fr-FR"/>
        </w:rPr>
      </w:pPr>
      <w:r>
        <w:rPr>
          <w:lang w:val="fr-FR"/>
        </w:rPr>
        <w:t>ii)</w:t>
      </w:r>
      <w:r>
        <w:rPr>
          <w:lang w:val="fr-FR"/>
        </w:rPr>
        <w:tab/>
        <w:t>Que les capacités de détection du véhicule ne soient gênées par aucune condition atmosphérique particulière (forte pluie, brouillard épais, neige, poussière) ;</w:t>
      </w:r>
    </w:p>
    <w:p w14:paraId="07B91FC9" w14:textId="77777777" w:rsidR="00077208" w:rsidRPr="00C3652E" w:rsidRDefault="00077208" w:rsidP="00077208">
      <w:pPr>
        <w:pStyle w:val="SingleTxtG"/>
        <w:ind w:left="3402" w:hanging="567"/>
        <w:rPr>
          <w:rFonts w:asciiTheme="majorBidi" w:eastAsiaTheme="minorEastAsia" w:hAnsiTheme="majorBidi"/>
          <w:lang w:val="fr-FR"/>
        </w:rPr>
      </w:pPr>
      <w:r>
        <w:rPr>
          <w:lang w:val="fr-FR"/>
        </w:rPr>
        <w:t>iii)</w:t>
      </w:r>
      <w:r>
        <w:rPr>
          <w:lang w:val="fr-FR"/>
        </w:rPr>
        <w:tab/>
        <w:t>Qu’il n’y ait pas d’obstacle en hauteur à proximité du haut de l’habitacle du véhicule ;</w:t>
      </w:r>
    </w:p>
    <w:p w14:paraId="64051E1C" w14:textId="7B4DED83" w:rsidR="00077208" w:rsidRDefault="00077208" w:rsidP="00077208">
      <w:pPr>
        <w:pStyle w:val="SingleTxtG"/>
        <w:ind w:left="2268"/>
        <w:rPr>
          <w:lang w:val="fr-FR"/>
        </w:rPr>
      </w:pPr>
      <w:r>
        <w:rPr>
          <w:lang w:val="fr-FR"/>
        </w:rPr>
        <w:t>e</w:t>
      </w:r>
      <w:r w:rsidRPr="00C3652E">
        <w:rPr>
          <w:lang w:val="fr-FR"/>
        </w:rPr>
        <w:t>)</w:t>
      </w:r>
      <w:r w:rsidRPr="00C3652E">
        <w:rPr>
          <w:lang w:val="fr-FR"/>
        </w:rPr>
        <w:tab/>
      </w:r>
      <w:r>
        <w:rPr>
          <w:lang w:val="fr-FR"/>
        </w:rPr>
        <w:t>La situation soit claire, à savoir :</w:t>
      </w:r>
    </w:p>
    <w:p w14:paraId="33610BF0" w14:textId="77777777" w:rsidR="00077208" w:rsidRDefault="00077208" w:rsidP="00077208">
      <w:pPr>
        <w:pStyle w:val="SingleTxtG"/>
        <w:ind w:left="3402" w:hanging="567"/>
        <w:rPr>
          <w:lang w:val="fr-FR"/>
        </w:rPr>
      </w:pPr>
      <w:r>
        <w:rPr>
          <w:lang w:val="fr-FR"/>
        </w:rPr>
        <w:t>i)</w:t>
      </w:r>
      <w:r>
        <w:rPr>
          <w:lang w:val="fr-FR"/>
        </w:rPr>
        <w:tab/>
        <w:t>Qu’il n’y ait qu’un seul piéton qui traverse devant le véhicule ;</w:t>
      </w:r>
    </w:p>
    <w:p w14:paraId="2D13C204" w14:textId="77777777" w:rsidR="00077208" w:rsidRDefault="00077208" w:rsidP="00077208">
      <w:pPr>
        <w:pStyle w:val="SingleTxtG"/>
        <w:ind w:left="3402" w:hanging="567"/>
        <w:rPr>
          <w:lang w:val="fr-FR"/>
        </w:rPr>
      </w:pPr>
      <w:r>
        <w:rPr>
          <w:lang w:val="fr-FR"/>
        </w:rPr>
        <w:t>ii)</w:t>
      </w:r>
      <w:r>
        <w:rPr>
          <w:lang w:val="fr-FR"/>
        </w:rPr>
        <w:tab/>
        <w:t>Que la silhouette et la démarche du piéton soient celles d’un être humain ;</w:t>
      </w:r>
    </w:p>
    <w:p w14:paraId="6A06E666" w14:textId="77777777" w:rsidR="00077208" w:rsidRDefault="00077208" w:rsidP="00077208">
      <w:pPr>
        <w:pStyle w:val="SingleTxtG"/>
        <w:ind w:left="3402" w:hanging="567"/>
        <w:rPr>
          <w:lang w:val="fr-FR"/>
        </w:rPr>
      </w:pPr>
      <w:r>
        <w:rPr>
          <w:lang w:val="fr-FR"/>
        </w:rPr>
        <w:t>iii)</w:t>
      </w:r>
      <w:r>
        <w:rPr>
          <w:lang w:val="fr-FR"/>
        </w:rPr>
        <w:tab/>
        <w:t xml:space="preserve">Que </w:t>
      </w:r>
      <w:r w:rsidRPr="0032063B">
        <w:rPr>
          <w:lang w:val="fr-FR"/>
        </w:rPr>
        <w:t>le point d</w:t>
      </w:r>
      <w:r>
        <w:rPr>
          <w:lang w:val="fr-FR"/>
        </w:rPr>
        <w:t>’</w:t>
      </w:r>
      <w:r w:rsidRPr="0032063B">
        <w:rPr>
          <w:lang w:val="fr-FR"/>
        </w:rPr>
        <w:t>impact anticipé ne se déplace pas de plus de 0,2</w:t>
      </w:r>
      <w:r>
        <w:rPr>
          <w:lang w:val="fr-FR"/>
        </w:rPr>
        <w:t> </w:t>
      </w:r>
      <w:r w:rsidRPr="0032063B">
        <w:rPr>
          <w:lang w:val="fr-FR"/>
        </w:rPr>
        <w:t>m par rapport à l</w:t>
      </w:r>
      <w:r>
        <w:rPr>
          <w:lang w:val="fr-FR"/>
        </w:rPr>
        <w:t>’</w:t>
      </w:r>
      <w:r w:rsidRPr="0032063B">
        <w:rPr>
          <w:lang w:val="fr-FR"/>
        </w:rPr>
        <w:t>axe longitudinal du véhicule</w:t>
      </w:r>
      <w:r>
        <w:rPr>
          <w:lang w:val="fr-FR"/>
        </w:rPr>
        <w:t> ;</w:t>
      </w:r>
    </w:p>
    <w:p w14:paraId="25C1B3D1" w14:textId="77777777" w:rsidR="00077208" w:rsidRDefault="00077208" w:rsidP="00077208">
      <w:pPr>
        <w:pStyle w:val="SingleTxtG"/>
        <w:ind w:left="3402" w:hanging="567"/>
        <w:rPr>
          <w:lang w:val="fr-FR"/>
        </w:rPr>
      </w:pPr>
      <w:r>
        <w:rPr>
          <w:lang w:val="fr-FR"/>
        </w:rPr>
        <w:t>iv)</w:t>
      </w:r>
      <w:r>
        <w:rPr>
          <w:lang w:val="fr-FR"/>
        </w:rPr>
        <w:tab/>
        <w:t xml:space="preserve">Que la trajectoire soit </w:t>
      </w:r>
      <w:r w:rsidRPr="00C3652E">
        <w:rPr>
          <w:lang w:val="fr-FR"/>
        </w:rPr>
        <w:t>rectiligne, sans virage</w:t>
      </w:r>
      <w:r>
        <w:rPr>
          <w:lang w:val="fr-FR"/>
        </w:rPr>
        <w:t>, et que le véhicule</w:t>
      </w:r>
      <w:r w:rsidRPr="00C3652E">
        <w:rPr>
          <w:lang w:val="fr-FR"/>
        </w:rPr>
        <w:t xml:space="preserve"> </w:t>
      </w:r>
      <w:r>
        <w:rPr>
          <w:lang w:val="fr-FR"/>
        </w:rPr>
        <w:t>ne tourne pas</w:t>
      </w:r>
      <w:r w:rsidRPr="00C3652E">
        <w:rPr>
          <w:lang w:val="fr-FR"/>
        </w:rPr>
        <w:t xml:space="preserve"> à une intersection</w:t>
      </w:r>
      <w:r>
        <w:rPr>
          <w:lang w:val="fr-FR"/>
        </w:rPr>
        <w:t xml:space="preserve"> et reste dans sa voie ;</w:t>
      </w:r>
    </w:p>
    <w:p w14:paraId="131C2DD3" w14:textId="77777777" w:rsidR="00077208" w:rsidRDefault="00077208" w:rsidP="00077208">
      <w:pPr>
        <w:pStyle w:val="SingleTxtG"/>
        <w:ind w:left="3402" w:hanging="567"/>
        <w:rPr>
          <w:lang w:val="fr-FR"/>
        </w:rPr>
      </w:pPr>
      <w:r>
        <w:rPr>
          <w:lang w:val="fr-FR"/>
        </w:rPr>
        <w:t>v</w:t>
      </w:r>
      <w:r w:rsidRPr="00182A73">
        <w:rPr>
          <w:lang w:val="fr-FR"/>
        </w:rPr>
        <w:t>)</w:t>
      </w:r>
      <w:r w:rsidRPr="00182A73">
        <w:rPr>
          <w:lang w:val="fr-FR"/>
        </w:rPr>
        <w:tab/>
        <w:t>Qu</w:t>
      </w:r>
      <w:r>
        <w:rPr>
          <w:lang w:val="fr-FR"/>
        </w:rPr>
        <w:t>’</w:t>
      </w:r>
      <w:r w:rsidRPr="00182A73">
        <w:rPr>
          <w:lang w:val="fr-FR"/>
        </w:rPr>
        <w:t>il n</w:t>
      </w:r>
      <w:r>
        <w:rPr>
          <w:lang w:val="fr-FR"/>
        </w:rPr>
        <w:t>’</w:t>
      </w:r>
      <w:r w:rsidRPr="00182A73">
        <w:rPr>
          <w:lang w:val="fr-FR"/>
        </w:rPr>
        <w:t>y a</w:t>
      </w:r>
      <w:r>
        <w:rPr>
          <w:lang w:val="fr-FR"/>
        </w:rPr>
        <w:t>it</w:t>
      </w:r>
      <w:r w:rsidRPr="00182A73">
        <w:rPr>
          <w:lang w:val="fr-FR"/>
        </w:rPr>
        <w:t xml:space="preserve"> pas d</w:t>
      </w:r>
      <w:r>
        <w:rPr>
          <w:lang w:val="fr-FR"/>
        </w:rPr>
        <w:t>’</w:t>
      </w:r>
      <w:r w:rsidRPr="00182A73">
        <w:rPr>
          <w:lang w:val="fr-FR"/>
        </w:rPr>
        <w:t xml:space="preserve">objets à proximité immédiate du piéton et </w:t>
      </w:r>
      <w:r w:rsidRPr="00182A73">
        <w:rPr>
          <w:bCs/>
          <w:lang w:val="fr-FR"/>
        </w:rPr>
        <w:t>que chaque objet puisse se distinguer sans ambiguïté</w:t>
      </w:r>
      <w:r>
        <w:rPr>
          <w:bCs/>
          <w:lang w:val="fr-FR"/>
        </w:rPr>
        <w:t>.</w:t>
      </w:r>
    </w:p>
    <w:p w14:paraId="3B16A369" w14:textId="77777777" w:rsidR="00077208" w:rsidRDefault="00077208" w:rsidP="00077208">
      <w:pPr>
        <w:pStyle w:val="SingleTxtG"/>
        <w:ind w:left="2268"/>
        <w:rPr>
          <w:lang w:val="fr-FR"/>
        </w:rPr>
      </w:pPr>
      <w:r>
        <w:rPr>
          <w:lang w:val="fr-FR"/>
        </w:rPr>
        <w:t>Si les</w:t>
      </w:r>
      <w:r w:rsidRPr="00C3652E">
        <w:rPr>
          <w:lang w:val="fr-FR"/>
        </w:rPr>
        <w:t xml:space="preserve"> conditions </w:t>
      </w:r>
      <w:r>
        <w:rPr>
          <w:lang w:val="fr-FR"/>
        </w:rPr>
        <w:t>diffèrent de</w:t>
      </w:r>
      <w:r w:rsidRPr="00C3652E">
        <w:rPr>
          <w:lang w:val="fr-FR"/>
        </w:rPr>
        <w:t xml:space="preserve"> celles qui sont énoncées ci-dessus, le système ne doit pas se désactiver ni modifier de façon aberrante sa stratégie de contrôle. La démonstration doit en être faite conformément au </w:t>
      </w:r>
      <w:r>
        <w:rPr>
          <w:lang w:val="fr-FR"/>
        </w:rPr>
        <w:t>paragraphe </w:t>
      </w:r>
      <w:r w:rsidRPr="00C3652E">
        <w:rPr>
          <w:lang w:val="fr-FR"/>
        </w:rPr>
        <w:t>6 et à l</w:t>
      </w:r>
      <w:r>
        <w:rPr>
          <w:lang w:val="fr-FR"/>
        </w:rPr>
        <w:t>’a</w:t>
      </w:r>
      <w:r w:rsidRPr="00C3652E">
        <w:rPr>
          <w:lang w:val="fr-FR"/>
        </w:rPr>
        <w:t>nnexe</w:t>
      </w:r>
      <w:r>
        <w:rPr>
          <w:lang w:val="fr-FR"/>
        </w:rPr>
        <w:t> </w:t>
      </w:r>
      <w:r w:rsidRPr="00C3652E">
        <w:rPr>
          <w:lang w:val="fr-FR"/>
        </w:rPr>
        <w:t xml:space="preserve">3 du présent </w:t>
      </w:r>
      <w:r>
        <w:rPr>
          <w:lang w:val="fr-FR"/>
        </w:rPr>
        <w:t>R</w:t>
      </w:r>
      <w:r w:rsidRPr="00C3652E">
        <w:rPr>
          <w:lang w:val="fr-FR"/>
        </w:rPr>
        <w:t>èglement.</w:t>
      </w:r>
    </w:p>
    <w:p w14:paraId="6E87CFFA" w14:textId="08790E01" w:rsidR="00077208" w:rsidRDefault="0012531E" w:rsidP="0012531E">
      <w:pPr>
        <w:pStyle w:val="H23G"/>
        <w:rPr>
          <w:lang w:val="fr-FR"/>
        </w:rPr>
      </w:pPr>
      <w:r>
        <w:rPr>
          <w:lang w:val="fr-FR"/>
        </w:rPr>
        <w:tab/>
      </w:r>
      <w:r w:rsidRPr="0012531E">
        <w:rPr>
          <w:b w:val="0"/>
          <w:bCs/>
          <w:lang w:val="fr-FR"/>
        </w:rPr>
        <w:tab/>
      </w:r>
      <w:r w:rsidR="00077208" w:rsidRPr="0012531E">
        <w:rPr>
          <w:b w:val="0"/>
          <w:bCs/>
          <w:lang w:val="fr-FR"/>
        </w:rPr>
        <w:t>Tableau 2</w:t>
      </w:r>
      <w:r>
        <w:rPr>
          <w:lang w:val="fr-FR"/>
        </w:rPr>
        <w:t xml:space="preserve"> </w:t>
      </w:r>
      <w:r>
        <w:rPr>
          <w:lang w:val="fr-FR"/>
        </w:rPr>
        <w:br/>
      </w:r>
      <w:r w:rsidR="00077208" w:rsidRPr="00EF0169">
        <w:rPr>
          <w:lang w:val="fr-FR"/>
        </w:rPr>
        <w:t>Vitesse maximale d</w:t>
      </w:r>
      <w:r w:rsidR="00077208">
        <w:rPr>
          <w:lang w:val="fr-FR"/>
        </w:rPr>
        <w:t>’</w:t>
      </w:r>
      <w:r w:rsidR="00077208" w:rsidRPr="00EF0169">
        <w:rPr>
          <w:lang w:val="fr-FR"/>
        </w:rPr>
        <w:t>impact dans le sens de la marche du véhicule (en km/h)</w:t>
      </w:r>
      <w:r w:rsidR="00077208" w:rsidRPr="001658E0">
        <w:rPr>
          <w:sz w:val="18"/>
          <w:szCs w:val="18"/>
          <w:lang w:val="fr-FR"/>
        </w:rPr>
        <w:t>*</w:t>
      </w:r>
    </w:p>
    <w:tbl>
      <w:tblPr>
        <w:tblW w:w="849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67"/>
        <w:gridCol w:w="1428"/>
        <w:gridCol w:w="2295"/>
        <w:gridCol w:w="1638"/>
        <w:gridCol w:w="1767"/>
      </w:tblGrid>
      <w:tr w:rsidR="00077208" w:rsidRPr="0081151F" w14:paraId="7FC228B9" w14:textId="77777777" w:rsidTr="00A24F61">
        <w:tc>
          <w:tcPr>
            <w:tcW w:w="1367" w:type="dxa"/>
            <w:vMerge w:val="restart"/>
            <w:tcBorders>
              <w:top w:val="single" w:sz="4" w:space="0" w:color="auto"/>
              <w:left w:val="single" w:sz="4" w:space="0" w:color="auto"/>
              <w:right w:val="single" w:sz="4" w:space="0" w:color="auto"/>
            </w:tcBorders>
            <w:vAlign w:val="center"/>
          </w:tcPr>
          <w:p w14:paraId="6B42AC0B" w14:textId="77777777" w:rsidR="00077208" w:rsidRPr="0077711E" w:rsidRDefault="00077208" w:rsidP="00A24F61">
            <w:pPr>
              <w:spacing w:line="200" w:lineRule="exact"/>
              <w:ind w:left="57" w:right="57"/>
              <w:jc w:val="center"/>
              <w:rPr>
                <w:i/>
                <w:iCs/>
                <w:sz w:val="16"/>
                <w:szCs w:val="16"/>
                <w:lang w:val="fr-FR"/>
              </w:rPr>
            </w:pPr>
            <w:r w:rsidRPr="0077711E">
              <w:rPr>
                <w:i/>
                <w:iCs/>
                <w:sz w:val="16"/>
                <w:szCs w:val="16"/>
                <w:lang w:val="fr-FR"/>
              </w:rPr>
              <w:t>Vitesse du véhicule mis à l</w:t>
            </w:r>
            <w:r>
              <w:rPr>
                <w:i/>
                <w:iCs/>
                <w:sz w:val="16"/>
                <w:szCs w:val="16"/>
                <w:lang w:val="fr-FR"/>
              </w:rPr>
              <w:t>’</w:t>
            </w:r>
            <w:r w:rsidRPr="0077711E">
              <w:rPr>
                <w:i/>
                <w:iCs/>
                <w:sz w:val="16"/>
                <w:szCs w:val="16"/>
                <w:lang w:val="fr-FR"/>
              </w:rPr>
              <w:t>essai</w:t>
            </w:r>
          </w:p>
          <w:p w14:paraId="77CF1682" w14:textId="77777777" w:rsidR="00077208" w:rsidRPr="0081151F" w:rsidRDefault="00077208" w:rsidP="00A24F61">
            <w:pPr>
              <w:spacing w:line="200" w:lineRule="exact"/>
              <w:ind w:left="57" w:right="57"/>
              <w:jc w:val="center"/>
              <w:rPr>
                <w:i/>
                <w:kern w:val="2"/>
                <w:sz w:val="16"/>
              </w:rPr>
            </w:pPr>
            <w:r w:rsidRPr="0077711E">
              <w:rPr>
                <w:i/>
                <w:iCs/>
                <w:sz w:val="16"/>
                <w:szCs w:val="16"/>
                <w:lang w:val="fr-FR"/>
              </w:rPr>
              <w:t>(en km/h)</w:t>
            </w:r>
          </w:p>
        </w:tc>
        <w:tc>
          <w:tcPr>
            <w:tcW w:w="5361" w:type="dxa"/>
            <w:gridSpan w:val="3"/>
            <w:tcBorders>
              <w:top w:val="single" w:sz="4" w:space="0" w:color="auto"/>
              <w:left w:val="single" w:sz="4" w:space="0" w:color="auto"/>
              <w:bottom w:val="single" w:sz="4" w:space="0" w:color="auto"/>
              <w:right w:val="single" w:sz="4" w:space="0" w:color="auto"/>
            </w:tcBorders>
          </w:tcPr>
          <w:p w14:paraId="5E9F6473" w14:textId="77777777" w:rsidR="00077208" w:rsidRPr="0081151F" w:rsidRDefault="00077208" w:rsidP="00A24F61">
            <w:pPr>
              <w:widowControl w:val="0"/>
              <w:spacing w:before="80" w:after="80" w:line="200" w:lineRule="exact"/>
              <w:ind w:left="57" w:right="57"/>
              <w:jc w:val="center"/>
              <w:rPr>
                <w:i/>
                <w:kern w:val="2"/>
                <w:sz w:val="16"/>
              </w:rPr>
            </w:pPr>
            <w:r w:rsidRPr="0081151F">
              <w:rPr>
                <w:i/>
                <w:kern w:val="2"/>
                <w:sz w:val="16"/>
              </w:rPr>
              <w:t>M</w:t>
            </w:r>
            <w:r w:rsidRPr="0081151F">
              <w:rPr>
                <w:i/>
                <w:kern w:val="2"/>
                <w:sz w:val="16"/>
                <w:vertAlign w:val="subscript"/>
              </w:rPr>
              <w:t>2</w:t>
            </w:r>
            <w:r w:rsidRPr="0081151F">
              <w:rPr>
                <w:i/>
                <w:kern w:val="2"/>
                <w:sz w:val="16"/>
              </w:rPr>
              <w:t>, M</w:t>
            </w:r>
            <w:r w:rsidRPr="0081151F">
              <w:rPr>
                <w:i/>
                <w:kern w:val="2"/>
                <w:sz w:val="16"/>
                <w:vertAlign w:val="subscript"/>
              </w:rPr>
              <w:t>3</w:t>
            </w:r>
            <w:r w:rsidRPr="00EF0169">
              <w:rPr>
                <w:i/>
                <w:kern w:val="2"/>
                <w:sz w:val="16"/>
              </w:rPr>
              <w:t xml:space="preserve"> </w:t>
            </w:r>
            <w:r w:rsidRPr="0081151F">
              <w:rPr>
                <w:i/>
                <w:kern w:val="2"/>
                <w:sz w:val="16"/>
              </w:rPr>
              <w:t xml:space="preserve">≤ 8 </w:t>
            </w:r>
            <w:r>
              <w:rPr>
                <w:i/>
                <w:kern w:val="2"/>
                <w:sz w:val="16"/>
              </w:rPr>
              <w:t>t</w:t>
            </w:r>
            <w:r w:rsidRPr="0081151F">
              <w:rPr>
                <w:i/>
                <w:kern w:val="2"/>
                <w:sz w:val="16"/>
              </w:rPr>
              <w:t xml:space="preserve"> </w:t>
            </w:r>
            <w:r>
              <w:rPr>
                <w:i/>
                <w:kern w:val="2"/>
                <w:sz w:val="16"/>
              </w:rPr>
              <w:t>et</w:t>
            </w:r>
            <w:r w:rsidRPr="0081151F">
              <w:rPr>
                <w:i/>
                <w:kern w:val="2"/>
                <w:sz w:val="16"/>
              </w:rPr>
              <w:t xml:space="preserve"> N</w:t>
            </w:r>
            <w:r w:rsidRPr="0081151F">
              <w:rPr>
                <w:i/>
                <w:kern w:val="2"/>
                <w:sz w:val="16"/>
                <w:vertAlign w:val="subscript"/>
              </w:rPr>
              <w:t>2</w:t>
            </w:r>
            <w:r w:rsidRPr="00BB1326">
              <w:rPr>
                <w:i/>
                <w:kern w:val="2"/>
                <w:sz w:val="16"/>
              </w:rPr>
              <w:t xml:space="preserve"> </w:t>
            </w:r>
            <w:r w:rsidRPr="0081151F">
              <w:rPr>
                <w:i/>
                <w:kern w:val="2"/>
                <w:sz w:val="16"/>
              </w:rPr>
              <w:t xml:space="preserve">≤ 8 </w:t>
            </w:r>
            <w:r>
              <w:rPr>
                <w:i/>
                <w:kern w:val="2"/>
                <w:sz w:val="16"/>
              </w:rPr>
              <w:t>t</w:t>
            </w:r>
          </w:p>
        </w:tc>
        <w:tc>
          <w:tcPr>
            <w:tcW w:w="1767" w:type="dxa"/>
            <w:tcBorders>
              <w:top w:val="single" w:sz="4" w:space="0" w:color="auto"/>
              <w:left w:val="single" w:sz="4" w:space="0" w:color="auto"/>
              <w:bottom w:val="single" w:sz="4" w:space="0" w:color="auto"/>
              <w:right w:val="single" w:sz="4" w:space="0" w:color="auto"/>
            </w:tcBorders>
          </w:tcPr>
          <w:p w14:paraId="23DD66EC" w14:textId="77777777" w:rsidR="00077208" w:rsidRPr="0081151F" w:rsidRDefault="00077208" w:rsidP="00A24F61">
            <w:pPr>
              <w:widowControl w:val="0"/>
              <w:spacing w:before="80" w:after="80" w:line="200" w:lineRule="exact"/>
              <w:ind w:left="57" w:right="57"/>
              <w:jc w:val="center"/>
              <w:rPr>
                <w:i/>
                <w:kern w:val="2"/>
                <w:sz w:val="16"/>
              </w:rPr>
            </w:pPr>
            <w:r w:rsidRPr="0081151F">
              <w:rPr>
                <w:i/>
                <w:kern w:val="2"/>
                <w:sz w:val="16"/>
              </w:rPr>
              <w:t>M</w:t>
            </w:r>
            <w:r w:rsidRPr="0081151F">
              <w:rPr>
                <w:i/>
                <w:kern w:val="2"/>
                <w:sz w:val="16"/>
                <w:vertAlign w:val="subscript"/>
              </w:rPr>
              <w:t>3</w:t>
            </w:r>
            <w:r w:rsidRPr="00EF0169">
              <w:rPr>
                <w:i/>
                <w:kern w:val="2"/>
                <w:sz w:val="16"/>
              </w:rPr>
              <w:t xml:space="preserve"> </w:t>
            </w:r>
            <w:r w:rsidRPr="0081151F">
              <w:rPr>
                <w:i/>
                <w:kern w:val="2"/>
                <w:sz w:val="16"/>
              </w:rPr>
              <w:t>&gt;</w:t>
            </w:r>
            <w:r>
              <w:rPr>
                <w:i/>
                <w:kern w:val="2"/>
                <w:sz w:val="16"/>
              </w:rPr>
              <w:t xml:space="preserve"> </w:t>
            </w:r>
            <w:r w:rsidRPr="0081151F">
              <w:rPr>
                <w:i/>
                <w:kern w:val="2"/>
                <w:sz w:val="16"/>
              </w:rPr>
              <w:t xml:space="preserve">8 </w:t>
            </w:r>
            <w:r>
              <w:rPr>
                <w:i/>
                <w:kern w:val="2"/>
                <w:sz w:val="16"/>
              </w:rPr>
              <w:t>t</w:t>
            </w:r>
            <w:r w:rsidRPr="0081151F">
              <w:rPr>
                <w:i/>
                <w:kern w:val="2"/>
                <w:sz w:val="16"/>
              </w:rPr>
              <w:t>, N</w:t>
            </w:r>
            <w:r w:rsidRPr="0081151F">
              <w:rPr>
                <w:i/>
                <w:kern w:val="2"/>
                <w:sz w:val="16"/>
                <w:vertAlign w:val="subscript"/>
              </w:rPr>
              <w:t>2</w:t>
            </w:r>
            <w:r w:rsidRPr="00EF0169">
              <w:rPr>
                <w:i/>
                <w:kern w:val="2"/>
                <w:sz w:val="16"/>
              </w:rPr>
              <w:t xml:space="preserve"> </w:t>
            </w:r>
            <w:r w:rsidRPr="0081151F">
              <w:rPr>
                <w:i/>
                <w:kern w:val="2"/>
                <w:sz w:val="16"/>
              </w:rPr>
              <w:t>&gt;</w:t>
            </w:r>
            <w:r>
              <w:rPr>
                <w:i/>
                <w:kern w:val="2"/>
                <w:sz w:val="16"/>
              </w:rPr>
              <w:t xml:space="preserve"> </w:t>
            </w:r>
            <w:r w:rsidRPr="0081151F">
              <w:rPr>
                <w:i/>
                <w:kern w:val="2"/>
                <w:sz w:val="16"/>
              </w:rPr>
              <w:t xml:space="preserve">8 </w:t>
            </w:r>
            <w:r>
              <w:rPr>
                <w:i/>
                <w:kern w:val="2"/>
                <w:sz w:val="16"/>
              </w:rPr>
              <w:t>t</w:t>
            </w:r>
            <w:r w:rsidRPr="0081151F">
              <w:rPr>
                <w:i/>
                <w:kern w:val="2"/>
                <w:sz w:val="16"/>
              </w:rPr>
              <w:t>, N</w:t>
            </w:r>
            <w:r w:rsidRPr="0081151F">
              <w:rPr>
                <w:i/>
                <w:kern w:val="2"/>
                <w:sz w:val="16"/>
                <w:vertAlign w:val="subscript"/>
              </w:rPr>
              <w:t>3</w:t>
            </w:r>
          </w:p>
        </w:tc>
      </w:tr>
      <w:tr w:rsidR="00077208" w:rsidRPr="0081151F" w14:paraId="0DBA1A53" w14:textId="77777777" w:rsidTr="00A24F61">
        <w:trPr>
          <w:trHeight w:val="266"/>
        </w:trPr>
        <w:tc>
          <w:tcPr>
            <w:tcW w:w="1367" w:type="dxa"/>
            <w:vMerge/>
            <w:tcBorders>
              <w:left w:val="single" w:sz="4" w:space="0" w:color="auto"/>
              <w:right w:val="single" w:sz="4" w:space="0" w:color="auto"/>
            </w:tcBorders>
            <w:vAlign w:val="center"/>
            <w:hideMark/>
          </w:tcPr>
          <w:p w14:paraId="56A13BDD" w14:textId="77777777" w:rsidR="00077208" w:rsidRPr="0081151F" w:rsidRDefault="00077208" w:rsidP="00A24F61">
            <w:pPr>
              <w:widowControl w:val="0"/>
              <w:spacing w:before="80" w:after="80" w:line="200" w:lineRule="exact"/>
              <w:ind w:left="57" w:right="57"/>
              <w:jc w:val="center"/>
              <w:rPr>
                <w:i/>
                <w:kern w:val="2"/>
                <w:sz w:val="16"/>
              </w:rPr>
            </w:pPr>
          </w:p>
        </w:tc>
        <w:tc>
          <w:tcPr>
            <w:tcW w:w="1428" w:type="dxa"/>
            <w:vMerge w:val="restart"/>
            <w:tcBorders>
              <w:top w:val="single" w:sz="4" w:space="0" w:color="auto"/>
              <w:left w:val="single" w:sz="4" w:space="0" w:color="auto"/>
              <w:right w:val="single" w:sz="4" w:space="0" w:color="auto"/>
            </w:tcBorders>
            <w:vAlign w:val="center"/>
            <w:hideMark/>
          </w:tcPr>
          <w:p w14:paraId="02827477" w14:textId="77777777" w:rsidR="00077208" w:rsidRPr="00355103" w:rsidRDefault="00077208" w:rsidP="00A24F61">
            <w:pPr>
              <w:widowControl w:val="0"/>
              <w:spacing w:before="80" w:after="80" w:line="200" w:lineRule="exact"/>
              <w:ind w:left="57" w:right="57"/>
              <w:jc w:val="center"/>
              <w:rPr>
                <w:i/>
                <w:kern w:val="2"/>
                <w:sz w:val="16"/>
                <w:lang w:val="fr-FR"/>
              </w:rPr>
            </w:pPr>
            <w:r w:rsidRPr="00EF0169">
              <w:rPr>
                <w:i/>
                <w:iCs/>
                <w:kern w:val="2"/>
                <w:sz w:val="16"/>
                <w:lang w:val="fr-FR"/>
              </w:rPr>
              <w:t>Véhicules</w:t>
            </w:r>
            <w:r>
              <w:rPr>
                <w:i/>
                <w:iCs/>
                <w:kern w:val="2"/>
                <w:sz w:val="16"/>
                <w:lang w:val="fr-FR"/>
              </w:rPr>
              <w:t xml:space="preserve"> </w:t>
            </w:r>
            <w:r w:rsidRPr="00EF0169">
              <w:rPr>
                <w:i/>
                <w:iCs/>
                <w:kern w:val="2"/>
                <w:sz w:val="16"/>
                <w:lang w:val="fr-FR"/>
              </w:rPr>
              <w:t xml:space="preserve">dérivant </w:t>
            </w:r>
            <w:r w:rsidRPr="00EF0169">
              <w:rPr>
                <w:i/>
                <w:iCs/>
                <w:kern w:val="2"/>
                <w:sz w:val="16"/>
                <w:lang w:val="fr-FR"/>
              </w:rPr>
              <w:br/>
              <w:t xml:space="preserve">de véhicules </w:t>
            </w:r>
            <w:r w:rsidRPr="00EF0169">
              <w:rPr>
                <w:i/>
                <w:iCs/>
                <w:kern w:val="2"/>
                <w:sz w:val="16"/>
                <w:lang w:val="fr-FR"/>
              </w:rPr>
              <w:br/>
              <w:t xml:space="preserve">des catégories </w:t>
            </w:r>
            <w:r>
              <w:rPr>
                <w:i/>
                <w:iCs/>
                <w:kern w:val="2"/>
                <w:sz w:val="16"/>
                <w:lang w:val="fr-FR"/>
              </w:rPr>
              <w:br/>
            </w:r>
            <w:r w:rsidRPr="00EF0169">
              <w:rPr>
                <w:i/>
                <w:iCs/>
                <w:kern w:val="2"/>
                <w:sz w:val="16"/>
                <w:lang w:val="fr-FR"/>
              </w:rPr>
              <w:t>M</w:t>
            </w:r>
            <w:r w:rsidRPr="00EF0169">
              <w:rPr>
                <w:i/>
                <w:iCs/>
                <w:kern w:val="2"/>
                <w:sz w:val="16"/>
                <w:vertAlign w:val="subscript"/>
                <w:lang w:val="fr-FR"/>
              </w:rPr>
              <w:t>1</w:t>
            </w:r>
            <w:r w:rsidRPr="00EF0169">
              <w:rPr>
                <w:i/>
                <w:iCs/>
                <w:kern w:val="2"/>
                <w:sz w:val="16"/>
                <w:lang w:val="fr-FR"/>
              </w:rPr>
              <w:t xml:space="preserve"> ou N</w:t>
            </w:r>
            <w:r w:rsidRPr="00EF0169">
              <w:rPr>
                <w:i/>
                <w:iCs/>
                <w:kern w:val="2"/>
                <w:sz w:val="16"/>
                <w:vertAlign w:val="subscript"/>
                <w:lang w:val="fr-FR"/>
              </w:rPr>
              <w:t>1</w:t>
            </w:r>
            <w:r w:rsidRPr="00EF0169">
              <w:rPr>
                <w:i/>
                <w:iCs/>
                <w:kern w:val="2"/>
                <w:sz w:val="16"/>
                <w:lang w:val="fr-FR"/>
              </w:rPr>
              <w:t>**</w:t>
            </w:r>
          </w:p>
        </w:tc>
        <w:tc>
          <w:tcPr>
            <w:tcW w:w="3933" w:type="dxa"/>
            <w:gridSpan w:val="2"/>
            <w:tcBorders>
              <w:top w:val="single" w:sz="4" w:space="0" w:color="auto"/>
              <w:left w:val="single" w:sz="4" w:space="0" w:color="auto"/>
              <w:bottom w:val="single" w:sz="4" w:space="0" w:color="auto"/>
              <w:right w:val="single" w:sz="4" w:space="0" w:color="auto"/>
            </w:tcBorders>
            <w:vAlign w:val="center"/>
          </w:tcPr>
          <w:p w14:paraId="61BAB146" w14:textId="77777777" w:rsidR="00077208" w:rsidRPr="0081151F" w:rsidRDefault="00077208" w:rsidP="00A24F61">
            <w:pPr>
              <w:widowControl w:val="0"/>
              <w:spacing w:before="80" w:after="80" w:line="200" w:lineRule="exact"/>
              <w:ind w:left="57" w:right="57"/>
              <w:jc w:val="center"/>
              <w:rPr>
                <w:i/>
                <w:kern w:val="2"/>
                <w:sz w:val="16"/>
              </w:rPr>
            </w:pPr>
            <w:r w:rsidRPr="008F5757">
              <w:rPr>
                <w:i/>
                <w:iCs/>
                <w:sz w:val="16"/>
                <w:szCs w:val="16"/>
                <w:lang w:val="fr-FR"/>
              </w:rPr>
              <w:t>Autres véhicules</w:t>
            </w:r>
          </w:p>
        </w:tc>
        <w:tc>
          <w:tcPr>
            <w:tcW w:w="1767" w:type="dxa"/>
            <w:vMerge w:val="restart"/>
            <w:tcBorders>
              <w:top w:val="single" w:sz="4" w:space="0" w:color="auto"/>
              <w:left w:val="single" w:sz="4" w:space="0" w:color="auto"/>
              <w:right w:val="single" w:sz="4" w:space="0" w:color="auto"/>
            </w:tcBorders>
            <w:vAlign w:val="center"/>
          </w:tcPr>
          <w:p w14:paraId="522FC58A" w14:textId="77777777" w:rsidR="00077208" w:rsidRPr="0081151F" w:rsidRDefault="00077208" w:rsidP="00A24F61">
            <w:pPr>
              <w:widowControl w:val="0"/>
              <w:spacing w:before="80" w:after="80" w:line="200" w:lineRule="exact"/>
              <w:ind w:left="57" w:right="57"/>
              <w:jc w:val="center"/>
              <w:rPr>
                <w:i/>
                <w:kern w:val="2"/>
                <w:sz w:val="16"/>
              </w:rPr>
            </w:pPr>
          </w:p>
        </w:tc>
      </w:tr>
      <w:tr w:rsidR="00077208" w:rsidRPr="00DB2E57" w14:paraId="441F2B37" w14:textId="77777777" w:rsidTr="00A24F61">
        <w:trPr>
          <w:trHeight w:val="977"/>
        </w:trPr>
        <w:tc>
          <w:tcPr>
            <w:tcW w:w="1367" w:type="dxa"/>
            <w:vMerge/>
            <w:tcBorders>
              <w:left w:val="single" w:sz="4" w:space="0" w:color="auto"/>
              <w:bottom w:val="single" w:sz="12" w:space="0" w:color="auto"/>
              <w:right w:val="single" w:sz="4" w:space="0" w:color="auto"/>
            </w:tcBorders>
            <w:vAlign w:val="center"/>
          </w:tcPr>
          <w:p w14:paraId="379097CD" w14:textId="77777777" w:rsidR="00077208" w:rsidRPr="0081151F" w:rsidRDefault="00077208" w:rsidP="00A24F61">
            <w:pPr>
              <w:spacing w:before="80" w:after="80" w:line="200" w:lineRule="exact"/>
              <w:ind w:left="57" w:right="57"/>
              <w:rPr>
                <w:rFonts w:asciiTheme="majorBidi" w:hAnsiTheme="majorBidi"/>
                <w:i/>
                <w:kern w:val="2"/>
                <w:sz w:val="16"/>
              </w:rPr>
            </w:pPr>
          </w:p>
        </w:tc>
        <w:tc>
          <w:tcPr>
            <w:tcW w:w="1428" w:type="dxa"/>
            <w:vMerge/>
            <w:tcBorders>
              <w:left w:val="single" w:sz="4" w:space="0" w:color="auto"/>
              <w:bottom w:val="single" w:sz="12" w:space="0" w:color="auto"/>
              <w:right w:val="single" w:sz="4" w:space="0" w:color="auto"/>
            </w:tcBorders>
            <w:vAlign w:val="center"/>
          </w:tcPr>
          <w:p w14:paraId="411C6F69" w14:textId="77777777" w:rsidR="00077208" w:rsidRPr="0081151F" w:rsidRDefault="00077208" w:rsidP="00A24F61">
            <w:pPr>
              <w:widowControl w:val="0"/>
              <w:spacing w:before="80" w:after="80" w:line="200" w:lineRule="exact"/>
              <w:ind w:left="57" w:right="57"/>
              <w:jc w:val="center"/>
              <w:rPr>
                <w:i/>
                <w:iCs/>
                <w:kern w:val="2"/>
                <w:sz w:val="16"/>
                <w:szCs w:val="16"/>
                <w:lang w:eastAsia="ja-JP"/>
              </w:rPr>
            </w:pPr>
          </w:p>
        </w:tc>
        <w:tc>
          <w:tcPr>
            <w:tcW w:w="2295" w:type="dxa"/>
            <w:tcBorders>
              <w:top w:val="single" w:sz="4" w:space="0" w:color="auto"/>
              <w:left w:val="single" w:sz="4" w:space="0" w:color="auto"/>
              <w:bottom w:val="single" w:sz="12" w:space="0" w:color="auto"/>
              <w:right w:val="single" w:sz="4" w:space="0" w:color="auto"/>
            </w:tcBorders>
            <w:vAlign w:val="center"/>
          </w:tcPr>
          <w:p w14:paraId="7AEAE41C" w14:textId="77777777" w:rsidR="00077208" w:rsidRPr="00355103" w:rsidRDefault="00077208" w:rsidP="00A24F61">
            <w:pPr>
              <w:widowControl w:val="0"/>
              <w:spacing w:before="80" w:after="80" w:line="200" w:lineRule="exact"/>
              <w:ind w:left="57" w:right="57"/>
              <w:jc w:val="center"/>
              <w:rPr>
                <w:i/>
                <w:kern w:val="2"/>
                <w:sz w:val="16"/>
                <w:lang w:val="fr-FR"/>
              </w:rPr>
            </w:pPr>
            <w:r w:rsidRPr="008F5757">
              <w:rPr>
                <w:i/>
                <w:iCs/>
                <w:sz w:val="16"/>
                <w:szCs w:val="16"/>
                <w:lang w:val="fr-FR"/>
              </w:rPr>
              <w:t xml:space="preserve">Véhicules non équipés </w:t>
            </w:r>
            <w:r>
              <w:rPr>
                <w:i/>
                <w:iCs/>
                <w:sz w:val="16"/>
                <w:szCs w:val="16"/>
                <w:lang w:val="fr-FR"/>
              </w:rPr>
              <w:br/>
            </w:r>
            <w:r w:rsidRPr="008F5757">
              <w:rPr>
                <w:i/>
                <w:iCs/>
                <w:sz w:val="16"/>
                <w:szCs w:val="16"/>
                <w:lang w:val="fr-FR"/>
              </w:rPr>
              <w:t>d</w:t>
            </w:r>
            <w:r>
              <w:rPr>
                <w:i/>
                <w:iCs/>
                <w:sz w:val="16"/>
                <w:szCs w:val="16"/>
                <w:lang w:val="fr-FR"/>
              </w:rPr>
              <w:t>’</w:t>
            </w:r>
            <w:r w:rsidRPr="008F5757">
              <w:rPr>
                <w:i/>
                <w:iCs/>
                <w:sz w:val="16"/>
                <w:szCs w:val="16"/>
                <w:lang w:val="fr-FR"/>
              </w:rPr>
              <w:t>un système de freinage hydraulique (système pneumatique ou</w:t>
            </w:r>
            <w:r>
              <w:rPr>
                <w:i/>
                <w:iCs/>
                <w:sz w:val="16"/>
                <w:szCs w:val="16"/>
                <w:lang w:val="fr-FR"/>
              </w:rPr>
              <w:t xml:space="preserve"> </w:t>
            </w:r>
            <w:r w:rsidRPr="008F5757">
              <w:rPr>
                <w:i/>
                <w:iCs/>
                <w:sz w:val="16"/>
                <w:szCs w:val="16"/>
                <w:lang w:val="fr-FR"/>
              </w:rPr>
              <w:t>hydropneumatique,</w:t>
            </w:r>
            <w:r>
              <w:rPr>
                <w:i/>
                <w:iCs/>
                <w:sz w:val="16"/>
                <w:szCs w:val="16"/>
                <w:lang w:val="fr-FR"/>
              </w:rPr>
              <w:br/>
            </w:r>
            <w:r w:rsidRPr="008F5757">
              <w:rPr>
                <w:i/>
                <w:iCs/>
                <w:sz w:val="16"/>
                <w:szCs w:val="16"/>
                <w:lang w:val="fr-FR"/>
              </w:rPr>
              <w:t>par exemple)</w:t>
            </w:r>
          </w:p>
        </w:tc>
        <w:tc>
          <w:tcPr>
            <w:tcW w:w="1638" w:type="dxa"/>
            <w:tcBorders>
              <w:top w:val="single" w:sz="4" w:space="0" w:color="auto"/>
              <w:left w:val="single" w:sz="4" w:space="0" w:color="auto"/>
              <w:bottom w:val="single" w:sz="12" w:space="0" w:color="auto"/>
              <w:right w:val="single" w:sz="4" w:space="0" w:color="auto"/>
            </w:tcBorders>
          </w:tcPr>
          <w:p w14:paraId="203E05A1" w14:textId="77777777" w:rsidR="00077208" w:rsidRPr="00DB2E57" w:rsidRDefault="00077208" w:rsidP="00A24F61">
            <w:pPr>
              <w:widowControl w:val="0"/>
              <w:spacing w:before="80" w:after="80" w:line="200" w:lineRule="exact"/>
              <w:ind w:left="57" w:right="57"/>
              <w:jc w:val="center"/>
              <w:rPr>
                <w:i/>
                <w:kern w:val="2"/>
                <w:sz w:val="16"/>
                <w:lang w:val="ru-RU"/>
              </w:rPr>
            </w:pPr>
            <w:r w:rsidRPr="008F5757">
              <w:rPr>
                <w:i/>
                <w:iCs/>
                <w:sz w:val="16"/>
                <w:szCs w:val="16"/>
                <w:lang w:val="fr-FR"/>
              </w:rPr>
              <w:t>Véhicules</w:t>
            </w:r>
            <w:r>
              <w:rPr>
                <w:i/>
                <w:iCs/>
                <w:sz w:val="16"/>
                <w:szCs w:val="16"/>
                <w:lang w:val="fr-FR"/>
              </w:rPr>
              <w:br/>
            </w:r>
            <w:r w:rsidRPr="008F5757">
              <w:rPr>
                <w:i/>
                <w:iCs/>
                <w:sz w:val="16"/>
                <w:szCs w:val="16"/>
                <w:lang w:val="fr-FR"/>
              </w:rPr>
              <w:t>à freinage hydraulique</w:t>
            </w:r>
          </w:p>
        </w:tc>
        <w:tc>
          <w:tcPr>
            <w:tcW w:w="1767" w:type="dxa"/>
            <w:vMerge/>
            <w:tcBorders>
              <w:left w:val="single" w:sz="4" w:space="0" w:color="auto"/>
              <w:bottom w:val="single" w:sz="12" w:space="0" w:color="auto"/>
              <w:right w:val="single" w:sz="4" w:space="0" w:color="auto"/>
            </w:tcBorders>
            <w:vAlign w:val="center"/>
          </w:tcPr>
          <w:p w14:paraId="066AA3EB" w14:textId="77777777" w:rsidR="00077208" w:rsidRPr="00DB2E57" w:rsidRDefault="00077208" w:rsidP="00A24F61">
            <w:pPr>
              <w:widowControl w:val="0"/>
              <w:spacing w:before="80" w:after="80" w:line="200" w:lineRule="exact"/>
              <w:ind w:left="57" w:right="57"/>
              <w:jc w:val="center"/>
              <w:rPr>
                <w:bCs/>
                <w:i/>
                <w:iCs/>
                <w:kern w:val="2"/>
                <w:sz w:val="16"/>
                <w:szCs w:val="16"/>
                <w:lang w:val="ru-RU" w:eastAsia="ja-JP"/>
              </w:rPr>
            </w:pPr>
          </w:p>
        </w:tc>
      </w:tr>
      <w:tr w:rsidR="00077208" w:rsidRPr="0081151F" w14:paraId="3FD51A27" w14:textId="77777777" w:rsidTr="00A24F61">
        <w:tc>
          <w:tcPr>
            <w:tcW w:w="1367" w:type="dxa"/>
            <w:tcBorders>
              <w:top w:val="single" w:sz="4" w:space="0" w:color="auto"/>
              <w:left w:val="single" w:sz="4" w:space="0" w:color="auto"/>
              <w:bottom w:val="single" w:sz="4" w:space="0" w:color="auto"/>
              <w:right w:val="single" w:sz="4" w:space="0" w:color="auto"/>
            </w:tcBorders>
            <w:hideMark/>
          </w:tcPr>
          <w:p w14:paraId="7AC9A356"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C3652E">
              <w:rPr>
                <w:lang w:val="fr-FR"/>
              </w:rPr>
              <w:t>20</w:t>
            </w:r>
          </w:p>
        </w:tc>
        <w:tc>
          <w:tcPr>
            <w:tcW w:w="1428" w:type="dxa"/>
            <w:tcBorders>
              <w:top w:val="single" w:sz="4" w:space="0" w:color="auto"/>
              <w:left w:val="single" w:sz="4" w:space="0" w:color="auto"/>
              <w:bottom w:val="single" w:sz="4" w:space="0" w:color="auto"/>
              <w:right w:val="single" w:sz="4" w:space="0" w:color="auto"/>
            </w:tcBorders>
          </w:tcPr>
          <w:p w14:paraId="248C0996" w14:textId="77777777" w:rsidR="00077208" w:rsidRPr="0081151F" w:rsidRDefault="00077208" w:rsidP="00A24F61">
            <w:pPr>
              <w:spacing w:before="40" w:after="40" w:line="220" w:lineRule="exact"/>
              <w:ind w:left="57" w:right="57"/>
              <w:jc w:val="center"/>
              <w:rPr>
                <w:rFonts w:asciiTheme="majorBidi" w:hAnsiTheme="majorBidi"/>
                <w:kern w:val="2"/>
              </w:rPr>
            </w:pPr>
            <w:r w:rsidRPr="00C3652E">
              <w:rPr>
                <w:lang w:val="fr-FR"/>
              </w:rPr>
              <w:t>0</w:t>
            </w:r>
          </w:p>
        </w:tc>
        <w:tc>
          <w:tcPr>
            <w:tcW w:w="2295" w:type="dxa"/>
            <w:tcBorders>
              <w:top w:val="single" w:sz="4" w:space="0" w:color="auto"/>
              <w:left w:val="single" w:sz="4" w:space="0" w:color="auto"/>
              <w:bottom w:val="single" w:sz="4" w:space="0" w:color="auto"/>
              <w:right w:val="single" w:sz="4" w:space="0" w:color="auto"/>
            </w:tcBorders>
          </w:tcPr>
          <w:p w14:paraId="2B589656" w14:textId="77777777" w:rsidR="00077208" w:rsidRPr="0081151F" w:rsidRDefault="00077208" w:rsidP="00A24F61">
            <w:pPr>
              <w:spacing w:before="40" w:after="40" w:line="220" w:lineRule="exact"/>
              <w:ind w:left="57" w:right="57"/>
              <w:jc w:val="center"/>
              <w:rPr>
                <w:rFonts w:asciiTheme="majorBidi" w:hAnsiTheme="majorBidi"/>
                <w:kern w:val="2"/>
              </w:rPr>
            </w:pPr>
            <w:r w:rsidRPr="00C3652E">
              <w:rPr>
                <w:lang w:val="fr-FR"/>
              </w:rPr>
              <w:t>0</w:t>
            </w:r>
          </w:p>
        </w:tc>
        <w:tc>
          <w:tcPr>
            <w:tcW w:w="1638" w:type="dxa"/>
            <w:tcBorders>
              <w:top w:val="single" w:sz="4" w:space="0" w:color="auto"/>
              <w:left w:val="single" w:sz="4" w:space="0" w:color="auto"/>
              <w:bottom w:val="single" w:sz="4" w:space="0" w:color="auto"/>
              <w:right w:val="single" w:sz="4" w:space="0" w:color="auto"/>
            </w:tcBorders>
          </w:tcPr>
          <w:p w14:paraId="008C28BA" w14:textId="77777777" w:rsidR="00077208" w:rsidRPr="0081151F" w:rsidRDefault="00077208" w:rsidP="00A24F61">
            <w:pPr>
              <w:spacing w:before="40" w:after="40" w:line="220" w:lineRule="exact"/>
              <w:ind w:left="57" w:right="57"/>
              <w:jc w:val="center"/>
              <w:rPr>
                <w:rFonts w:asciiTheme="majorBidi" w:hAnsiTheme="majorBidi"/>
                <w:bCs/>
                <w:kern w:val="2"/>
              </w:rPr>
            </w:pPr>
            <w:r w:rsidRPr="00C3652E">
              <w:rPr>
                <w:lang w:val="fr-FR"/>
              </w:rPr>
              <w:t>0</w:t>
            </w:r>
          </w:p>
        </w:tc>
        <w:tc>
          <w:tcPr>
            <w:tcW w:w="1767" w:type="dxa"/>
            <w:tcBorders>
              <w:top w:val="single" w:sz="4" w:space="0" w:color="auto"/>
              <w:left w:val="single" w:sz="4" w:space="0" w:color="auto"/>
              <w:bottom w:val="single" w:sz="4" w:space="0" w:color="auto"/>
              <w:right w:val="single" w:sz="4" w:space="0" w:color="auto"/>
            </w:tcBorders>
          </w:tcPr>
          <w:p w14:paraId="1C0325FD" w14:textId="77777777" w:rsidR="00077208" w:rsidRPr="0081151F" w:rsidRDefault="00077208" w:rsidP="00A24F61">
            <w:pPr>
              <w:spacing w:before="40" w:after="40" w:line="220" w:lineRule="exact"/>
              <w:ind w:left="57" w:right="57"/>
              <w:jc w:val="center"/>
              <w:rPr>
                <w:rFonts w:asciiTheme="majorBidi" w:hAnsiTheme="majorBidi"/>
                <w:kern w:val="2"/>
              </w:rPr>
            </w:pPr>
            <w:r w:rsidRPr="00C3652E">
              <w:rPr>
                <w:lang w:val="fr-FR"/>
              </w:rPr>
              <w:t>0</w:t>
            </w:r>
          </w:p>
        </w:tc>
      </w:tr>
      <w:tr w:rsidR="00077208" w:rsidRPr="0081151F" w14:paraId="4FB4E264" w14:textId="77777777" w:rsidTr="00A24F61">
        <w:tc>
          <w:tcPr>
            <w:tcW w:w="1367" w:type="dxa"/>
            <w:tcBorders>
              <w:top w:val="single" w:sz="4" w:space="0" w:color="auto"/>
              <w:left w:val="single" w:sz="4" w:space="0" w:color="auto"/>
              <w:bottom w:val="single" w:sz="4" w:space="0" w:color="auto"/>
              <w:right w:val="single" w:sz="4" w:space="0" w:color="auto"/>
            </w:tcBorders>
            <w:hideMark/>
          </w:tcPr>
          <w:p w14:paraId="6D5914D5"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C3652E">
              <w:rPr>
                <w:lang w:val="fr-FR"/>
              </w:rPr>
              <w:t>26</w:t>
            </w:r>
          </w:p>
        </w:tc>
        <w:tc>
          <w:tcPr>
            <w:tcW w:w="1428" w:type="dxa"/>
            <w:tcBorders>
              <w:top w:val="single" w:sz="4" w:space="0" w:color="auto"/>
              <w:left w:val="single" w:sz="4" w:space="0" w:color="auto"/>
              <w:bottom w:val="single" w:sz="4" w:space="0" w:color="auto"/>
              <w:right w:val="single" w:sz="4" w:space="0" w:color="auto"/>
            </w:tcBorders>
          </w:tcPr>
          <w:p w14:paraId="0D811CA1" w14:textId="77777777" w:rsidR="00077208" w:rsidRPr="0081151F" w:rsidRDefault="00077208" w:rsidP="00A24F61">
            <w:pPr>
              <w:spacing w:before="40" w:after="40" w:line="220" w:lineRule="exact"/>
              <w:ind w:left="57" w:right="57"/>
              <w:jc w:val="center"/>
              <w:rPr>
                <w:rFonts w:asciiTheme="majorBidi" w:hAnsiTheme="majorBidi"/>
                <w:kern w:val="2"/>
              </w:rPr>
            </w:pPr>
            <w:r w:rsidRPr="00C3652E">
              <w:rPr>
                <w:lang w:val="fr-FR"/>
              </w:rPr>
              <w:t>0</w:t>
            </w:r>
          </w:p>
        </w:tc>
        <w:tc>
          <w:tcPr>
            <w:tcW w:w="2295" w:type="dxa"/>
            <w:tcBorders>
              <w:top w:val="single" w:sz="4" w:space="0" w:color="auto"/>
              <w:left w:val="single" w:sz="4" w:space="0" w:color="auto"/>
              <w:bottom w:val="single" w:sz="4" w:space="0" w:color="auto"/>
              <w:right w:val="single" w:sz="4" w:space="0" w:color="auto"/>
            </w:tcBorders>
          </w:tcPr>
          <w:p w14:paraId="2D33F9AC" w14:textId="77777777" w:rsidR="00077208" w:rsidRPr="0081151F" w:rsidRDefault="00077208" w:rsidP="00A24F61">
            <w:pPr>
              <w:spacing w:before="40" w:after="40" w:line="220" w:lineRule="exact"/>
              <w:ind w:left="57" w:right="57"/>
              <w:jc w:val="center"/>
              <w:rPr>
                <w:rFonts w:asciiTheme="majorBidi" w:hAnsiTheme="majorBidi"/>
                <w:kern w:val="2"/>
              </w:rPr>
            </w:pPr>
            <w:r w:rsidRPr="00C3652E">
              <w:rPr>
                <w:lang w:val="fr-FR"/>
              </w:rPr>
              <w:t>13</w:t>
            </w:r>
          </w:p>
        </w:tc>
        <w:tc>
          <w:tcPr>
            <w:tcW w:w="1638" w:type="dxa"/>
            <w:tcBorders>
              <w:top w:val="single" w:sz="4" w:space="0" w:color="auto"/>
              <w:left w:val="single" w:sz="4" w:space="0" w:color="auto"/>
              <w:bottom w:val="single" w:sz="4" w:space="0" w:color="auto"/>
              <w:right w:val="single" w:sz="4" w:space="0" w:color="auto"/>
            </w:tcBorders>
          </w:tcPr>
          <w:p w14:paraId="3DFE0344" w14:textId="77777777" w:rsidR="00077208" w:rsidRPr="0081151F" w:rsidRDefault="00077208" w:rsidP="00A24F61">
            <w:pPr>
              <w:spacing w:before="40" w:after="40" w:line="220" w:lineRule="exact"/>
              <w:ind w:left="57" w:right="57"/>
              <w:jc w:val="center"/>
              <w:rPr>
                <w:rFonts w:asciiTheme="majorBidi" w:hAnsiTheme="majorBidi"/>
                <w:bCs/>
                <w:kern w:val="2"/>
              </w:rPr>
            </w:pPr>
            <w:r w:rsidRPr="00C3652E">
              <w:rPr>
                <w:lang w:val="fr-FR"/>
              </w:rPr>
              <w:t>13</w:t>
            </w:r>
          </w:p>
        </w:tc>
        <w:tc>
          <w:tcPr>
            <w:tcW w:w="1767" w:type="dxa"/>
            <w:tcBorders>
              <w:top w:val="single" w:sz="4" w:space="0" w:color="auto"/>
              <w:left w:val="single" w:sz="4" w:space="0" w:color="auto"/>
              <w:bottom w:val="single" w:sz="4" w:space="0" w:color="auto"/>
              <w:right w:val="single" w:sz="4" w:space="0" w:color="auto"/>
            </w:tcBorders>
          </w:tcPr>
          <w:p w14:paraId="54D021FE" w14:textId="77777777" w:rsidR="00077208" w:rsidRPr="0081151F" w:rsidRDefault="00077208" w:rsidP="00A24F61">
            <w:pPr>
              <w:spacing w:before="40" w:after="40" w:line="220" w:lineRule="exact"/>
              <w:ind w:left="57" w:right="57"/>
              <w:jc w:val="center"/>
              <w:rPr>
                <w:rFonts w:asciiTheme="majorBidi" w:hAnsiTheme="majorBidi"/>
                <w:kern w:val="2"/>
              </w:rPr>
            </w:pPr>
            <w:r w:rsidRPr="00C3652E">
              <w:rPr>
                <w:lang w:val="fr-FR"/>
              </w:rPr>
              <w:t>13</w:t>
            </w:r>
          </w:p>
        </w:tc>
      </w:tr>
      <w:tr w:rsidR="00077208" w:rsidRPr="0081151F" w14:paraId="543AE059" w14:textId="77777777" w:rsidTr="00A24F61">
        <w:tc>
          <w:tcPr>
            <w:tcW w:w="1367" w:type="dxa"/>
            <w:tcBorders>
              <w:top w:val="single" w:sz="4" w:space="0" w:color="auto"/>
              <w:left w:val="single" w:sz="4" w:space="0" w:color="auto"/>
              <w:bottom w:val="single" w:sz="4" w:space="0" w:color="auto"/>
              <w:right w:val="single" w:sz="4" w:space="0" w:color="auto"/>
            </w:tcBorders>
            <w:hideMark/>
          </w:tcPr>
          <w:p w14:paraId="695DFD5A"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C3652E">
              <w:rPr>
                <w:lang w:val="fr-FR"/>
              </w:rPr>
              <w:t>30</w:t>
            </w:r>
          </w:p>
        </w:tc>
        <w:tc>
          <w:tcPr>
            <w:tcW w:w="1428" w:type="dxa"/>
            <w:tcBorders>
              <w:top w:val="single" w:sz="4" w:space="0" w:color="auto"/>
              <w:left w:val="single" w:sz="4" w:space="0" w:color="auto"/>
              <w:bottom w:val="single" w:sz="4" w:space="0" w:color="auto"/>
              <w:right w:val="single" w:sz="4" w:space="0" w:color="auto"/>
            </w:tcBorders>
          </w:tcPr>
          <w:p w14:paraId="55CD5C88" w14:textId="77777777" w:rsidR="00077208" w:rsidRPr="0081151F" w:rsidRDefault="00077208" w:rsidP="00A24F61">
            <w:pPr>
              <w:spacing w:before="40" w:after="40" w:line="220" w:lineRule="exact"/>
              <w:ind w:left="57" w:right="57"/>
              <w:jc w:val="center"/>
              <w:rPr>
                <w:rFonts w:asciiTheme="majorBidi" w:hAnsiTheme="majorBidi"/>
                <w:kern w:val="2"/>
              </w:rPr>
            </w:pPr>
            <w:r w:rsidRPr="00C3652E">
              <w:rPr>
                <w:lang w:val="fr-FR"/>
              </w:rPr>
              <w:t>11</w:t>
            </w:r>
          </w:p>
        </w:tc>
        <w:tc>
          <w:tcPr>
            <w:tcW w:w="2295" w:type="dxa"/>
            <w:tcBorders>
              <w:top w:val="single" w:sz="4" w:space="0" w:color="auto"/>
              <w:left w:val="single" w:sz="4" w:space="0" w:color="auto"/>
              <w:bottom w:val="single" w:sz="4" w:space="0" w:color="auto"/>
              <w:right w:val="single" w:sz="4" w:space="0" w:color="auto"/>
            </w:tcBorders>
          </w:tcPr>
          <w:p w14:paraId="4263AA64" w14:textId="77777777" w:rsidR="00077208" w:rsidRPr="0081151F" w:rsidRDefault="00077208" w:rsidP="00A24F61">
            <w:pPr>
              <w:spacing w:before="40" w:after="40" w:line="220" w:lineRule="exact"/>
              <w:ind w:left="57" w:right="57"/>
              <w:jc w:val="center"/>
              <w:rPr>
                <w:rFonts w:asciiTheme="majorBidi" w:hAnsiTheme="majorBidi"/>
                <w:kern w:val="2"/>
              </w:rPr>
            </w:pPr>
            <w:r w:rsidRPr="00C3652E">
              <w:rPr>
                <w:lang w:val="fr-FR"/>
              </w:rPr>
              <w:t>18</w:t>
            </w:r>
          </w:p>
        </w:tc>
        <w:tc>
          <w:tcPr>
            <w:tcW w:w="1638" w:type="dxa"/>
            <w:tcBorders>
              <w:top w:val="single" w:sz="4" w:space="0" w:color="auto"/>
              <w:left w:val="single" w:sz="4" w:space="0" w:color="auto"/>
              <w:bottom w:val="single" w:sz="4" w:space="0" w:color="auto"/>
              <w:right w:val="single" w:sz="4" w:space="0" w:color="auto"/>
            </w:tcBorders>
          </w:tcPr>
          <w:p w14:paraId="048CA821" w14:textId="77777777" w:rsidR="00077208" w:rsidRPr="0081151F" w:rsidRDefault="00077208" w:rsidP="00A24F61">
            <w:pPr>
              <w:spacing w:before="40" w:after="40" w:line="220" w:lineRule="exact"/>
              <w:ind w:left="57" w:right="57"/>
              <w:jc w:val="center"/>
              <w:rPr>
                <w:rFonts w:asciiTheme="majorBidi" w:hAnsiTheme="majorBidi"/>
                <w:bCs/>
                <w:kern w:val="2"/>
              </w:rPr>
            </w:pPr>
            <w:r w:rsidRPr="00C3652E">
              <w:rPr>
                <w:lang w:val="fr-FR"/>
              </w:rPr>
              <w:t>18</w:t>
            </w:r>
          </w:p>
        </w:tc>
        <w:tc>
          <w:tcPr>
            <w:tcW w:w="1767" w:type="dxa"/>
            <w:tcBorders>
              <w:top w:val="single" w:sz="4" w:space="0" w:color="auto"/>
              <w:left w:val="single" w:sz="4" w:space="0" w:color="auto"/>
              <w:bottom w:val="single" w:sz="4" w:space="0" w:color="auto"/>
              <w:right w:val="single" w:sz="4" w:space="0" w:color="auto"/>
            </w:tcBorders>
          </w:tcPr>
          <w:p w14:paraId="231ABFC0" w14:textId="77777777" w:rsidR="00077208" w:rsidRPr="0081151F" w:rsidRDefault="00077208" w:rsidP="00A24F61">
            <w:pPr>
              <w:spacing w:before="40" w:after="40" w:line="220" w:lineRule="exact"/>
              <w:ind w:left="57" w:right="57"/>
              <w:jc w:val="center"/>
              <w:rPr>
                <w:rFonts w:asciiTheme="majorBidi" w:hAnsiTheme="majorBidi"/>
                <w:kern w:val="2"/>
              </w:rPr>
            </w:pPr>
            <w:r w:rsidRPr="00C3652E">
              <w:rPr>
                <w:lang w:val="fr-FR"/>
              </w:rPr>
              <w:t>18</w:t>
            </w:r>
          </w:p>
        </w:tc>
      </w:tr>
      <w:tr w:rsidR="00077208" w:rsidRPr="0081151F" w14:paraId="4C18F268" w14:textId="77777777" w:rsidTr="00A24F61">
        <w:tc>
          <w:tcPr>
            <w:tcW w:w="1367" w:type="dxa"/>
            <w:tcBorders>
              <w:top w:val="single" w:sz="4" w:space="0" w:color="auto"/>
              <w:left w:val="single" w:sz="4" w:space="0" w:color="auto"/>
              <w:bottom w:val="single" w:sz="4" w:space="0" w:color="auto"/>
              <w:right w:val="single" w:sz="4" w:space="0" w:color="auto"/>
            </w:tcBorders>
            <w:hideMark/>
          </w:tcPr>
          <w:p w14:paraId="71BD87A0"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C3652E">
              <w:rPr>
                <w:lang w:val="fr-FR"/>
              </w:rPr>
              <w:t>40</w:t>
            </w:r>
          </w:p>
        </w:tc>
        <w:tc>
          <w:tcPr>
            <w:tcW w:w="1428" w:type="dxa"/>
            <w:tcBorders>
              <w:top w:val="single" w:sz="4" w:space="0" w:color="auto"/>
              <w:left w:val="single" w:sz="4" w:space="0" w:color="auto"/>
              <w:bottom w:val="single" w:sz="4" w:space="0" w:color="auto"/>
              <w:right w:val="single" w:sz="4" w:space="0" w:color="auto"/>
            </w:tcBorders>
          </w:tcPr>
          <w:p w14:paraId="0F090867" w14:textId="77777777" w:rsidR="00077208" w:rsidRPr="0081151F" w:rsidRDefault="00077208" w:rsidP="00A24F61">
            <w:pPr>
              <w:spacing w:before="40" w:after="40" w:line="220" w:lineRule="exact"/>
              <w:ind w:left="57" w:right="57"/>
              <w:jc w:val="center"/>
              <w:rPr>
                <w:rFonts w:asciiTheme="majorBidi" w:hAnsiTheme="majorBidi"/>
                <w:kern w:val="2"/>
              </w:rPr>
            </w:pPr>
            <w:r w:rsidRPr="00C3652E">
              <w:rPr>
                <w:lang w:val="fr-FR"/>
              </w:rPr>
              <w:t>24</w:t>
            </w:r>
          </w:p>
        </w:tc>
        <w:tc>
          <w:tcPr>
            <w:tcW w:w="2295" w:type="dxa"/>
            <w:tcBorders>
              <w:top w:val="single" w:sz="4" w:space="0" w:color="auto"/>
              <w:left w:val="single" w:sz="4" w:space="0" w:color="auto"/>
              <w:bottom w:val="single" w:sz="4" w:space="0" w:color="auto"/>
              <w:right w:val="single" w:sz="4" w:space="0" w:color="auto"/>
            </w:tcBorders>
          </w:tcPr>
          <w:p w14:paraId="689413E2" w14:textId="77777777" w:rsidR="00077208" w:rsidRPr="0081151F" w:rsidRDefault="00077208" w:rsidP="00A24F61">
            <w:pPr>
              <w:spacing w:before="40" w:after="40" w:line="220" w:lineRule="exact"/>
              <w:ind w:left="57" w:right="57"/>
              <w:jc w:val="center"/>
              <w:rPr>
                <w:rFonts w:asciiTheme="majorBidi" w:hAnsiTheme="majorBidi"/>
                <w:kern w:val="2"/>
              </w:rPr>
            </w:pPr>
            <w:r w:rsidRPr="00C3652E">
              <w:rPr>
                <w:lang w:val="fr-FR"/>
              </w:rPr>
              <w:t>29</w:t>
            </w:r>
          </w:p>
        </w:tc>
        <w:tc>
          <w:tcPr>
            <w:tcW w:w="1638" w:type="dxa"/>
            <w:tcBorders>
              <w:top w:val="single" w:sz="4" w:space="0" w:color="auto"/>
              <w:left w:val="single" w:sz="4" w:space="0" w:color="auto"/>
              <w:bottom w:val="single" w:sz="4" w:space="0" w:color="auto"/>
              <w:right w:val="single" w:sz="4" w:space="0" w:color="auto"/>
            </w:tcBorders>
          </w:tcPr>
          <w:p w14:paraId="13CBB559" w14:textId="77777777" w:rsidR="00077208" w:rsidRPr="0081151F" w:rsidRDefault="00077208" w:rsidP="00A24F61">
            <w:pPr>
              <w:spacing w:before="40" w:after="40" w:line="220" w:lineRule="exact"/>
              <w:ind w:left="57" w:right="57"/>
              <w:jc w:val="center"/>
              <w:rPr>
                <w:rFonts w:asciiTheme="majorBidi" w:hAnsiTheme="majorBidi"/>
                <w:bCs/>
                <w:kern w:val="2"/>
              </w:rPr>
            </w:pPr>
            <w:r w:rsidRPr="00C3652E">
              <w:rPr>
                <w:lang w:val="fr-FR"/>
              </w:rPr>
              <w:t>29</w:t>
            </w:r>
          </w:p>
        </w:tc>
        <w:tc>
          <w:tcPr>
            <w:tcW w:w="1767" w:type="dxa"/>
            <w:tcBorders>
              <w:top w:val="single" w:sz="4" w:space="0" w:color="auto"/>
              <w:left w:val="single" w:sz="4" w:space="0" w:color="auto"/>
              <w:bottom w:val="single" w:sz="4" w:space="0" w:color="auto"/>
              <w:right w:val="single" w:sz="4" w:space="0" w:color="auto"/>
            </w:tcBorders>
          </w:tcPr>
          <w:p w14:paraId="08F8CE8F" w14:textId="77777777" w:rsidR="00077208" w:rsidRPr="0081151F" w:rsidRDefault="00077208" w:rsidP="00A24F61">
            <w:pPr>
              <w:spacing w:before="40" w:after="40" w:line="220" w:lineRule="exact"/>
              <w:ind w:left="57" w:right="57"/>
              <w:jc w:val="center"/>
              <w:rPr>
                <w:rFonts w:asciiTheme="majorBidi" w:hAnsiTheme="majorBidi"/>
                <w:kern w:val="2"/>
              </w:rPr>
            </w:pPr>
            <w:r w:rsidRPr="00C3652E">
              <w:rPr>
                <w:lang w:val="fr-FR"/>
              </w:rPr>
              <w:t>29</w:t>
            </w:r>
          </w:p>
        </w:tc>
      </w:tr>
      <w:tr w:rsidR="00077208" w:rsidRPr="0081151F" w14:paraId="1B172EF4" w14:textId="77777777" w:rsidTr="00A24F61">
        <w:tc>
          <w:tcPr>
            <w:tcW w:w="1367" w:type="dxa"/>
            <w:tcBorders>
              <w:top w:val="single" w:sz="4" w:space="0" w:color="auto"/>
              <w:left w:val="single" w:sz="4" w:space="0" w:color="auto"/>
              <w:bottom w:val="single" w:sz="4" w:space="0" w:color="auto"/>
              <w:right w:val="single" w:sz="4" w:space="0" w:color="auto"/>
            </w:tcBorders>
            <w:hideMark/>
          </w:tcPr>
          <w:p w14:paraId="74184AEE"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C3652E">
              <w:rPr>
                <w:lang w:val="fr-FR"/>
              </w:rPr>
              <w:t>50</w:t>
            </w:r>
          </w:p>
        </w:tc>
        <w:tc>
          <w:tcPr>
            <w:tcW w:w="1428" w:type="dxa"/>
            <w:tcBorders>
              <w:top w:val="single" w:sz="4" w:space="0" w:color="auto"/>
              <w:left w:val="single" w:sz="4" w:space="0" w:color="auto"/>
              <w:bottom w:val="single" w:sz="4" w:space="0" w:color="auto"/>
              <w:right w:val="single" w:sz="4" w:space="0" w:color="auto"/>
            </w:tcBorders>
          </w:tcPr>
          <w:p w14:paraId="62FF93C8"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C3652E">
              <w:rPr>
                <w:lang w:val="fr-FR"/>
              </w:rPr>
              <w:t>35</w:t>
            </w:r>
          </w:p>
        </w:tc>
        <w:tc>
          <w:tcPr>
            <w:tcW w:w="2295" w:type="dxa"/>
            <w:tcBorders>
              <w:top w:val="single" w:sz="4" w:space="0" w:color="auto"/>
              <w:left w:val="single" w:sz="4" w:space="0" w:color="auto"/>
              <w:bottom w:val="single" w:sz="4" w:space="0" w:color="auto"/>
              <w:right w:val="single" w:sz="4" w:space="0" w:color="auto"/>
            </w:tcBorders>
          </w:tcPr>
          <w:p w14:paraId="01D53B4C"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C3652E">
              <w:rPr>
                <w:lang w:val="fr-FR"/>
              </w:rPr>
              <w:t>39</w:t>
            </w:r>
          </w:p>
        </w:tc>
        <w:tc>
          <w:tcPr>
            <w:tcW w:w="1638" w:type="dxa"/>
            <w:tcBorders>
              <w:top w:val="single" w:sz="4" w:space="0" w:color="auto"/>
              <w:left w:val="single" w:sz="4" w:space="0" w:color="auto"/>
              <w:bottom w:val="single" w:sz="4" w:space="0" w:color="auto"/>
              <w:right w:val="single" w:sz="4" w:space="0" w:color="auto"/>
            </w:tcBorders>
          </w:tcPr>
          <w:p w14:paraId="6C508BB4" w14:textId="77777777" w:rsidR="00077208" w:rsidRPr="0081151F" w:rsidRDefault="00077208" w:rsidP="00A24F61">
            <w:pPr>
              <w:widowControl w:val="0"/>
              <w:spacing w:before="40" w:after="40" w:line="220" w:lineRule="exact"/>
              <w:ind w:left="57" w:right="57"/>
              <w:jc w:val="center"/>
              <w:rPr>
                <w:rFonts w:asciiTheme="majorBidi" w:hAnsiTheme="majorBidi"/>
                <w:bCs/>
                <w:kern w:val="2"/>
              </w:rPr>
            </w:pPr>
            <w:r w:rsidRPr="00C3652E">
              <w:rPr>
                <w:lang w:val="fr-FR"/>
              </w:rPr>
              <w:t>39</w:t>
            </w:r>
          </w:p>
        </w:tc>
        <w:tc>
          <w:tcPr>
            <w:tcW w:w="1767" w:type="dxa"/>
            <w:tcBorders>
              <w:top w:val="single" w:sz="4" w:space="0" w:color="auto"/>
              <w:left w:val="single" w:sz="4" w:space="0" w:color="auto"/>
              <w:bottom w:val="single" w:sz="4" w:space="0" w:color="auto"/>
              <w:right w:val="single" w:sz="4" w:space="0" w:color="auto"/>
            </w:tcBorders>
          </w:tcPr>
          <w:p w14:paraId="690C61F7"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C3652E">
              <w:rPr>
                <w:lang w:val="fr-FR"/>
              </w:rPr>
              <w:t>39</w:t>
            </w:r>
          </w:p>
        </w:tc>
      </w:tr>
      <w:tr w:rsidR="00077208" w:rsidRPr="0081151F" w14:paraId="044AA6A1" w14:textId="77777777" w:rsidTr="00A24F61">
        <w:tc>
          <w:tcPr>
            <w:tcW w:w="1367" w:type="dxa"/>
            <w:tcBorders>
              <w:top w:val="single" w:sz="4" w:space="0" w:color="auto"/>
              <w:left w:val="single" w:sz="4" w:space="0" w:color="auto"/>
              <w:bottom w:val="single" w:sz="12" w:space="0" w:color="auto"/>
              <w:right w:val="single" w:sz="4" w:space="0" w:color="auto"/>
            </w:tcBorders>
            <w:hideMark/>
          </w:tcPr>
          <w:p w14:paraId="63710188"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C3652E">
              <w:rPr>
                <w:lang w:val="fr-FR"/>
              </w:rPr>
              <w:t>60</w:t>
            </w:r>
          </w:p>
        </w:tc>
        <w:tc>
          <w:tcPr>
            <w:tcW w:w="1428" w:type="dxa"/>
            <w:tcBorders>
              <w:top w:val="single" w:sz="4" w:space="0" w:color="auto"/>
              <w:left w:val="single" w:sz="4" w:space="0" w:color="auto"/>
              <w:bottom w:val="single" w:sz="12" w:space="0" w:color="auto"/>
              <w:right w:val="single" w:sz="4" w:space="0" w:color="auto"/>
            </w:tcBorders>
          </w:tcPr>
          <w:p w14:paraId="0154B5C5"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C3652E">
              <w:rPr>
                <w:lang w:val="fr-FR"/>
              </w:rPr>
              <w:t>46</w:t>
            </w:r>
          </w:p>
        </w:tc>
        <w:tc>
          <w:tcPr>
            <w:tcW w:w="2295" w:type="dxa"/>
            <w:tcBorders>
              <w:top w:val="single" w:sz="4" w:space="0" w:color="auto"/>
              <w:left w:val="single" w:sz="4" w:space="0" w:color="auto"/>
              <w:bottom w:val="single" w:sz="12" w:space="0" w:color="auto"/>
              <w:right w:val="single" w:sz="4" w:space="0" w:color="auto"/>
            </w:tcBorders>
          </w:tcPr>
          <w:p w14:paraId="29CE079B"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C3652E">
              <w:rPr>
                <w:lang w:val="fr-FR"/>
              </w:rPr>
              <w:t>49</w:t>
            </w:r>
          </w:p>
        </w:tc>
        <w:tc>
          <w:tcPr>
            <w:tcW w:w="1638" w:type="dxa"/>
            <w:tcBorders>
              <w:top w:val="single" w:sz="4" w:space="0" w:color="auto"/>
              <w:left w:val="single" w:sz="4" w:space="0" w:color="auto"/>
              <w:bottom w:val="single" w:sz="12" w:space="0" w:color="auto"/>
              <w:right w:val="single" w:sz="4" w:space="0" w:color="auto"/>
            </w:tcBorders>
          </w:tcPr>
          <w:p w14:paraId="60069242" w14:textId="77777777" w:rsidR="00077208" w:rsidRPr="0081151F" w:rsidRDefault="00077208" w:rsidP="00A24F61">
            <w:pPr>
              <w:widowControl w:val="0"/>
              <w:spacing w:before="40" w:after="40" w:line="220" w:lineRule="exact"/>
              <w:ind w:left="57" w:right="57"/>
              <w:jc w:val="center"/>
              <w:rPr>
                <w:rFonts w:asciiTheme="majorBidi" w:hAnsiTheme="majorBidi"/>
                <w:bCs/>
                <w:kern w:val="2"/>
              </w:rPr>
            </w:pPr>
            <w:r w:rsidRPr="00C3652E">
              <w:rPr>
                <w:lang w:val="fr-FR"/>
              </w:rPr>
              <w:t>49</w:t>
            </w:r>
          </w:p>
        </w:tc>
        <w:tc>
          <w:tcPr>
            <w:tcW w:w="1767" w:type="dxa"/>
            <w:tcBorders>
              <w:top w:val="single" w:sz="4" w:space="0" w:color="auto"/>
              <w:left w:val="single" w:sz="4" w:space="0" w:color="auto"/>
              <w:bottom w:val="single" w:sz="12" w:space="0" w:color="auto"/>
              <w:right w:val="single" w:sz="4" w:space="0" w:color="auto"/>
            </w:tcBorders>
          </w:tcPr>
          <w:p w14:paraId="7725E838" w14:textId="77777777" w:rsidR="00077208" w:rsidRPr="0081151F" w:rsidRDefault="00077208" w:rsidP="00A24F61">
            <w:pPr>
              <w:widowControl w:val="0"/>
              <w:spacing w:before="40" w:after="40" w:line="220" w:lineRule="exact"/>
              <w:ind w:left="57" w:right="57"/>
              <w:jc w:val="center"/>
              <w:rPr>
                <w:rFonts w:asciiTheme="majorBidi" w:hAnsiTheme="majorBidi"/>
                <w:kern w:val="2"/>
              </w:rPr>
            </w:pPr>
            <w:r w:rsidRPr="00C3652E">
              <w:rPr>
                <w:lang w:val="fr-FR"/>
              </w:rPr>
              <w:t>49</w:t>
            </w:r>
          </w:p>
        </w:tc>
      </w:tr>
      <w:tr w:rsidR="00077208" w:rsidRPr="00364890" w14:paraId="18950AD9" w14:textId="77777777" w:rsidTr="00A24F61">
        <w:tc>
          <w:tcPr>
            <w:tcW w:w="8495" w:type="dxa"/>
            <w:gridSpan w:val="5"/>
            <w:tcBorders>
              <w:top w:val="single" w:sz="12" w:space="0" w:color="auto"/>
              <w:left w:val="nil"/>
              <w:bottom w:val="nil"/>
              <w:right w:val="nil"/>
            </w:tcBorders>
          </w:tcPr>
          <w:p w14:paraId="3EE732C0" w14:textId="77777777" w:rsidR="00077208" w:rsidRPr="00AE4B80" w:rsidRDefault="00077208" w:rsidP="00A24F61">
            <w:pPr>
              <w:pStyle w:val="Paragraphedeliste"/>
              <w:widowControl w:val="0"/>
              <w:spacing w:before="80" w:line="240" w:lineRule="auto"/>
              <w:ind w:left="5951"/>
            </w:pPr>
            <w:r w:rsidRPr="00AE4B80">
              <w:rPr>
                <w:lang w:val="fr-FR"/>
              </w:rPr>
              <w:t>Toutes les valeurs sont en km/h</w:t>
            </w:r>
          </w:p>
          <w:p w14:paraId="4692B56F" w14:textId="53F29675" w:rsidR="00077208" w:rsidRPr="00355103" w:rsidRDefault="00077208" w:rsidP="0012531E">
            <w:pPr>
              <w:tabs>
                <w:tab w:val="left" w:pos="136"/>
                <w:tab w:val="left" w:pos="514"/>
              </w:tabs>
              <w:spacing w:before="120" w:line="220" w:lineRule="exact"/>
              <w:ind w:left="284" w:right="1134"/>
              <w:contextualSpacing/>
              <w:rPr>
                <w:rFonts w:asciiTheme="majorBidi" w:hAnsiTheme="majorBidi"/>
                <w:kern w:val="2"/>
                <w:sz w:val="18"/>
                <w:szCs w:val="18"/>
                <w:lang w:val="fr-FR"/>
              </w:rPr>
            </w:pPr>
            <w:r w:rsidRPr="0012531E">
              <w:rPr>
                <w:rFonts w:ascii="Symbol" w:hAnsi="Symbol"/>
                <w:spacing w:val="-2"/>
                <w:kern w:val="2"/>
                <w:sz w:val="18"/>
                <w:szCs w:val="18"/>
                <w:lang w:val="fr-FR"/>
              </w:rPr>
              <w:tab/>
            </w:r>
            <w:r w:rsidRPr="0012531E">
              <w:rPr>
                <w:spacing w:val="-2"/>
                <w:kern w:val="2"/>
                <w:sz w:val="18"/>
                <w:szCs w:val="18"/>
                <w:lang w:val="fr-FR"/>
              </w:rPr>
              <w:t>*</w:t>
            </w:r>
            <w:r w:rsidR="0012531E" w:rsidRPr="0012531E">
              <w:rPr>
                <w:rFonts w:ascii="Symbol" w:hAnsi="Symbol"/>
                <w:spacing w:val="-2"/>
                <w:kern w:val="2"/>
                <w:sz w:val="18"/>
                <w:szCs w:val="18"/>
                <w:lang w:val="fr-FR"/>
              </w:rPr>
              <w:t xml:space="preserve">  </w:t>
            </w:r>
            <w:r w:rsidRPr="0012531E">
              <w:rPr>
                <w:spacing w:val="-2"/>
                <w:sz w:val="18"/>
                <w:szCs w:val="18"/>
                <w:lang w:val="fr-FR"/>
              </w:rPr>
              <w:t>Pour les vitesses du véhicule mis à l’essai comprises entre les valeurs indiquées (par exemple</w:t>
            </w:r>
            <w:r w:rsidRPr="00AE4B80">
              <w:rPr>
                <w:sz w:val="18"/>
                <w:szCs w:val="18"/>
                <w:lang w:val="fr-FR"/>
              </w:rPr>
              <w:t xml:space="preserve"> 53 km/h pour un véhicule dérivant de véhicules des catégories M</w:t>
            </w:r>
            <w:r w:rsidRPr="00AE4B80">
              <w:rPr>
                <w:sz w:val="18"/>
                <w:szCs w:val="18"/>
                <w:vertAlign w:val="subscript"/>
                <w:lang w:val="fr-FR"/>
              </w:rPr>
              <w:t>1</w:t>
            </w:r>
            <w:r w:rsidRPr="00AE4B80">
              <w:rPr>
                <w:sz w:val="18"/>
                <w:szCs w:val="18"/>
                <w:lang w:val="fr-FR"/>
              </w:rPr>
              <w:t xml:space="preserve"> et N</w:t>
            </w:r>
            <w:r w:rsidRPr="00AE4B80">
              <w:rPr>
                <w:sz w:val="18"/>
                <w:szCs w:val="18"/>
                <w:vertAlign w:val="subscript"/>
                <w:lang w:val="fr-FR"/>
              </w:rPr>
              <w:t>1</w:t>
            </w:r>
            <w:r w:rsidRPr="00AE4B80">
              <w:rPr>
                <w:sz w:val="18"/>
                <w:szCs w:val="18"/>
                <w:lang w:val="fr-FR"/>
              </w:rPr>
              <w:t>), la vitesse d</w:t>
            </w:r>
            <w:r>
              <w:rPr>
                <w:sz w:val="18"/>
                <w:szCs w:val="18"/>
                <w:lang w:val="fr-FR"/>
              </w:rPr>
              <w:t>’</w:t>
            </w:r>
            <w:r w:rsidRPr="00AE4B80">
              <w:rPr>
                <w:sz w:val="18"/>
                <w:szCs w:val="18"/>
                <w:lang w:val="fr-FR"/>
              </w:rPr>
              <w:t>impact maximale (c</w:t>
            </w:r>
            <w:r>
              <w:rPr>
                <w:sz w:val="18"/>
                <w:szCs w:val="18"/>
                <w:lang w:val="fr-FR"/>
              </w:rPr>
              <w:t>’</w:t>
            </w:r>
            <w:r w:rsidRPr="00AE4B80">
              <w:rPr>
                <w:sz w:val="18"/>
                <w:szCs w:val="18"/>
                <w:lang w:val="fr-FR"/>
              </w:rPr>
              <w:t>est-à-dire 46 km/h) correspondant à la vitesse relative immédiatement supérieure (c</w:t>
            </w:r>
            <w:r>
              <w:rPr>
                <w:sz w:val="18"/>
                <w:szCs w:val="18"/>
                <w:lang w:val="fr-FR"/>
              </w:rPr>
              <w:t>’</w:t>
            </w:r>
            <w:r w:rsidRPr="00AE4B80">
              <w:rPr>
                <w:sz w:val="18"/>
                <w:szCs w:val="18"/>
                <w:lang w:val="fr-FR"/>
              </w:rPr>
              <w:t>est-à-dire 60 km/h) s</w:t>
            </w:r>
            <w:r>
              <w:rPr>
                <w:sz w:val="18"/>
                <w:szCs w:val="18"/>
                <w:lang w:val="fr-FR"/>
              </w:rPr>
              <w:t>’</w:t>
            </w:r>
            <w:r w:rsidRPr="00AE4B80">
              <w:rPr>
                <w:sz w:val="18"/>
                <w:szCs w:val="18"/>
                <w:lang w:val="fr-FR"/>
              </w:rPr>
              <w:t>applique.</w:t>
            </w:r>
          </w:p>
          <w:p w14:paraId="05473A52" w14:textId="6006F6C0" w:rsidR="00077208" w:rsidRPr="00355103" w:rsidRDefault="00077208" w:rsidP="0012531E">
            <w:pPr>
              <w:tabs>
                <w:tab w:val="left" w:pos="136"/>
                <w:tab w:val="left" w:pos="514"/>
              </w:tabs>
              <w:spacing w:line="220" w:lineRule="exact"/>
              <w:ind w:left="284" w:right="1134"/>
              <w:contextualSpacing/>
              <w:rPr>
                <w:rFonts w:asciiTheme="majorBidi" w:hAnsiTheme="majorBidi"/>
                <w:kern w:val="2"/>
                <w:lang w:val="fr-FR"/>
              </w:rPr>
            </w:pPr>
            <w:r w:rsidRPr="00355103">
              <w:rPr>
                <w:sz w:val="18"/>
                <w:szCs w:val="18"/>
                <w:lang w:val="fr-FR"/>
              </w:rPr>
              <w:tab/>
              <w:t>**</w:t>
            </w:r>
            <w:r w:rsidR="0012531E">
              <w:rPr>
                <w:sz w:val="18"/>
                <w:szCs w:val="18"/>
                <w:lang w:val="fr-FR"/>
              </w:rPr>
              <w:t xml:space="preserve">  </w:t>
            </w:r>
            <w:r w:rsidRPr="00AE4B80">
              <w:rPr>
                <w:sz w:val="18"/>
                <w:szCs w:val="18"/>
                <w:lang w:val="fr-FR"/>
              </w:rPr>
              <w:t>Le constructeur du véhicule doit démontrer au service technique que les véhicules dérivent l</w:t>
            </w:r>
            <w:r>
              <w:rPr>
                <w:sz w:val="18"/>
                <w:szCs w:val="18"/>
                <w:lang w:val="fr-FR"/>
              </w:rPr>
              <w:t>’</w:t>
            </w:r>
            <w:r w:rsidRPr="00AE4B80">
              <w:rPr>
                <w:sz w:val="18"/>
                <w:szCs w:val="18"/>
                <w:lang w:val="fr-FR"/>
              </w:rPr>
              <w:t>un de l</w:t>
            </w:r>
            <w:r>
              <w:rPr>
                <w:sz w:val="18"/>
                <w:szCs w:val="18"/>
                <w:lang w:val="fr-FR"/>
              </w:rPr>
              <w:t>’</w:t>
            </w:r>
            <w:r w:rsidRPr="00AE4B80">
              <w:rPr>
                <w:sz w:val="18"/>
                <w:szCs w:val="18"/>
                <w:lang w:val="fr-FR"/>
              </w:rPr>
              <w:t>autre.</w:t>
            </w:r>
          </w:p>
        </w:tc>
      </w:tr>
    </w:tbl>
    <w:p w14:paraId="28CDDD02" w14:textId="77777777" w:rsidR="00077208" w:rsidRPr="00C3652E" w:rsidRDefault="00077208" w:rsidP="00077208">
      <w:pPr>
        <w:pStyle w:val="SingleTxtG"/>
        <w:spacing w:before="240"/>
        <w:ind w:left="2268" w:hanging="1134"/>
        <w:rPr>
          <w:rFonts w:asciiTheme="majorBidi" w:hAnsiTheme="majorBidi"/>
          <w:lang w:val="fr-FR"/>
        </w:rPr>
      </w:pPr>
      <w:r w:rsidRPr="00C3652E">
        <w:rPr>
          <w:lang w:val="fr-FR"/>
        </w:rPr>
        <w:t>5.3</w:t>
      </w:r>
      <w:r w:rsidRPr="00C3652E">
        <w:rPr>
          <w:lang w:val="fr-FR"/>
        </w:rPr>
        <w:tab/>
        <w:t>Interruption par le conducteur</w:t>
      </w:r>
    </w:p>
    <w:p w14:paraId="7CA455B6" w14:textId="77777777" w:rsidR="00077208" w:rsidRPr="00C3652E" w:rsidRDefault="00077208" w:rsidP="00077208">
      <w:pPr>
        <w:pStyle w:val="SingleTxtG"/>
        <w:ind w:left="2268" w:hanging="1134"/>
        <w:rPr>
          <w:rFonts w:asciiTheme="majorBidi" w:hAnsiTheme="majorBidi"/>
          <w:lang w:val="fr-FR"/>
        </w:rPr>
      </w:pPr>
      <w:r w:rsidRPr="00C3652E">
        <w:rPr>
          <w:lang w:val="fr-FR"/>
        </w:rPr>
        <w:t>5.3.1</w:t>
      </w:r>
      <w:r w:rsidRPr="00C3652E">
        <w:rPr>
          <w:lang w:val="fr-FR"/>
        </w:rPr>
        <w:tab/>
        <w:t>L</w:t>
      </w:r>
      <w:r>
        <w:rPr>
          <w:lang w:val="fr-FR"/>
        </w:rPr>
        <w:t>’</w:t>
      </w:r>
      <w:r w:rsidRPr="00C3652E">
        <w:rPr>
          <w:lang w:val="fr-FR"/>
        </w:rPr>
        <w:t>AEBS doit permettre au conducteur d</w:t>
      </w:r>
      <w:r>
        <w:rPr>
          <w:lang w:val="fr-FR"/>
        </w:rPr>
        <w:t>’</w:t>
      </w:r>
      <w:r w:rsidRPr="00C3652E">
        <w:rPr>
          <w:lang w:val="fr-FR"/>
        </w:rPr>
        <w:t xml:space="preserve">interrompre </w:t>
      </w:r>
      <w:r>
        <w:rPr>
          <w:lang w:val="fr-FR"/>
        </w:rPr>
        <w:t xml:space="preserve">à bon escient et de manière certaine </w:t>
      </w:r>
      <w:r w:rsidRPr="00C3652E">
        <w:rPr>
          <w:lang w:val="fr-FR"/>
        </w:rPr>
        <w:t>l</w:t>
      </w:r>
      <w:r>
        <w:rPr>
          <w:lang w:val="fr-FR"/>
        </w:rPr>
        <w:t>’</w:t>
      </w:r>
      <w:r w:rsidRPr="00C3652E">
        <w:rPr>
          <w:lang w:val="fr-FR"/>
        </w:rPr>
        <w:t>avertissement de risque de choc et le freinage d</w:t>
      </w:r>
      <w:r>
        <w:rPr>
          <w:lang w:val="fr-FR"/>
        </w:rPr>
        <w:t>’</w:t>
      </w:r>
      <w:r w:rsidRPr="00C3652E">
        <w:rPr>
          <w:lang w:val="fr-FR"/>
        </w:rPr>
        <w:t>urgence.</w:t>
      </w:r>
    </w:p>
    <w:p w14:paraId="47792BF7" w14:textId="77777777" w:rsidR="00077208" w:rsidRPr="00C3652E" w:rsidRDefault="00077208" w:rsidP="00077208">
      <w:pPr>
        <w:pStyle w:val="SingleTxtG"/>
        <w:ind w:left="2268" w:hanging="1134"/>
        <w:rPr>
          <w:rFonts w:asciiTheme="majorBidi" w:hAnsiTheme="majorBidi"/>
          <w:lang w:val="fr-FR"/>
        </w:rPr>
      </w:pPr>
      <w:r w:rsidRPr="00C3652E">
        <w:rPr>
          <w:lang w:val="fr-FR"/>
        </w:rPr>
        <w:t>5.3.2</w:t>
      </w:r>
      <w:r w:rsidRPr="00C3652E">
        <w:rPr>
          <w:lang w:val="fr-FR"/>
        </w:rPr>
        <w:tab/>
      </w:r>
      <w:r>
        <w:rPr>
          <w:lang w:val="fr-FR"/>
        </w:rPr>
        <w:t>L’avertissement et le freinage peuvent être interrompus</w:t>
      </w:r>
      <w:r w:rsidRPr="00C3652E">
        <w:rPr>
          <w:lang w:val="fr-FR"/>
        </w:rPr>
        <w:t xml:space="preserve"> par toute action directe (rétrogradage forcé</w:t>
      </w:r>
      <w:r>
        <w:rPr>
          <w:lang w:val="fr-FR"/>
        </w:rPr>
        <w:t xml:space="preserve"> (</w:t>
      </w:r>
      <w:r w:rsidRPr="0032063B">
        <w:rPr>
          <w:i/>
          <w:iCs/>
          <w:lang w:val="fr-FR"/>
        </w:rPr>
        <w:t>kickdown</w:t>
      </w:r>
      <w:r w:rsidRPr="00602F7E">
        <w:rPr>
          <w:lang w:val="fr-FR"/>
        </w:rPr>
        <w:t>)</w:t>
      </w:r>
      <w:r>
        <w:rPr>
          <w:i/>
          <w:iCs/>
          <w:lang w:val="fr-FR"/>
        </w:rPr>
        <w:t xml:space="preserve"> </w:t>
      </w:r>
      <w:r w:rsidRPr="0032063B">
        <w:rPr>
          <w:lang w:val="fr-FR"/>
        </w:rPr>
        <w:t>ou</w:t>
      </w:r>
      <w:r>
        <w:rPr>
          <w:i/>
          <w:iCs/>
          <w:lang w:val="fr-FR"/>
        </w:rPr>
        <w:t xml:space="preserve"> </w:t>
      </w:r>
      <w:r w:rsidRPr="00355103">
        <w:rPr>
          <w:color w:val="333333"/>
          <w:shd w:val="clear" w:color="auto" w:fill="FFFFFF"/>
          <w:lang w:val="fr-FR"/>
        </w:rPr>
        <w:t>embardée suffisamment importante pour éviter le danger</w:t>
      </w:r>
      <w:r>
        <w:rPr>
          <w:lang w:val="fr-FR"/>
        </w:rPr>
        <w:t>)</w:t>
      </w:r>
      <w:r w:rsidRPr="00C3652E">
        <w:rPr>
          <w:lang w:val="fr-FR"/>
        </w:rPr>
        <w:t xml:space="preserve"> indiquant que le conducteur est conscient de la situation d</w:t>
      </w:r>
      <w:r>
        <w:rPr>
          <w:lang w:val="fr-FR"/>
        </w:rPr>
        <w:t>’</w:t>
      </w:r>
      <w:r w:rsidRPr="00C3652E">
        <w:rPr>
          <w:lang w:val="fr-FR"/>
        </w:rPr>
        <w:t>urgence. Le constructeur du véhicule doit communiquer la liste de ces actions directes au service technique au moment de l</w:t>
      </w:r>
      <w:r>
        <w:rPr>
          <w:lang w:val="fr-FR"/>
        </w:rPr>
        <w:t>’</w:t>
      </w:r>
      <w:r w:rsidRPr="00C3652E">
        <w:rPr>
          <w:lang w:val="fr-FR"/>
        </w:rPr>
        <w:t>homologation de type, et cette liste doit être annexée au procès-verbal d</w:t>
      </w:r>
      <w:r>
        <w:rPr>
          <w:lang w:val="fr-FR"/>
        </w:rPr>
        <w:t>’</w:t>
      </w:r>
      <w:r w:rsidRPr="00C3652E">
        <w:rPr>
          <w:lang w:val="fr-FR"/>
        </w:rPr>
        <w:t>essai.</w:t>
      </w:r>
    </w:p>
    <w:p w14:paraId="0E987E85" w14:textId="77777777" w:rsidR="00077208" w:rsidRPr="00C3652E" w:rsidRDefault="00077208" w:rsidP="0012531E">
      <w:pPr>
        <w:pStyle w:val="SingleTxtG"/>
        <w:keepNext/>
        <w:keepLines/>
        <w:ind w:left="2268" w:hanging="1134"/>
        <w:rPr>
          <w:rFonts w:asciiTheme="majorBidi" w:hAnsiTheme="majorBidi"/>
          <w:lang w:val="fr-FR"/>
        </w:rPr>
      </w:pPr>
      <w:r w:rsidRPr="00C3652E">
        <w:rPr>
          <w:lang w:val="fr-FR"/>
        </w:rPr>
        <w:t>5.4</w:t>
      </w:r>
      <w:r w:rsidRPr="00C3652E">
        <w:rPr>
          <w:lang w:val="fr-FR"/>
        </w:rPr>
        <w:tab/>
        <w:t>Désactivation</w:t>
      </w:r>
    </w:p>
    <w:p w14:paraId="0B3A7B5A" w14:textId="77777777" w:rsidR="00077208" w:rsidRPr="00C3652E" w:rsidRDefault="00077208" w:rsidP="00077208">
      <w:pPr>
        <w:pStyle w:val="SingleTxtG"/>
        <w:ind w:left="2268" w:hanging="1134"/>
        <w:rPr>
          <w:rFonts w:asciiTheme="majorBidi" w:hAnsiTheme="majorBidi"/>
          <w:lang w:val="fr-FR"/>
        </w:rPr>
      </w:pPr>
      <w:r w:rsidRPr="00C3652E">
        <w:rPr>
          <w:lang w:val="fr-FR"/>
        </w:rPr>
        <w:t>5.4.1</w:t>
      </w:r>
      <w:r w:rsidRPr="00C3652E">
        <w:rPr>
          <w:lang w:val="fr-FR"/>
        </w:rPr>
        <w:tab/>
        <w:t>Lorsqu</w:t>
      </w:r>
      <w:r>
        <w:rPr>
          <w:lang w:val="fr-FR"/>
        </w:rPr>
        <w:t>’</w:t>
      </w:r>
      <w:r w:rsidRPr="00C3652E">
        <w:rPr>
          <w:lang w:val="fr-FR"/>
        </w:rPr>
        <w:t>un véhicule est équipé d</w:t>
      </w:r>
      <w:r>
        <w:rPr>
          <w:lang w:val="fr-FR"/>
        </w:rPr>
        <w:t>’</w:t>
      </w:r>
      <w:r w:rsidRPr="00C3652E">
        <w:rPr>
          <w:lang w:val="fr-FR"/>
        </w:rPr>
        <w:t>un dispositif permettant de désactiver manuellement l</w:t>
      </w:r>
      <w:r>
        <w:rPr>
          <w:lang w:val="fr-FR"/>
        </w:rPr>
        <w:t>’</w:t>
      </w:r>
      <w:r w:rsidRPr="00C3652E">
        <w:rPr>
          <w:lang w:val="fr-FR"/>
        </w:rPr>
        <w:t>AEBS, les conditions suivantes doivent s</w:t>
      </w:r>
      <w:r>
        <w:rPr>
          <w:lang w:val="fr-FR"/>
        </w:rPr>
        <w:t>’</w:t>
      </w:r>
      <w:r w:rsidRPr="00C3652E">
        <w:rPr>
          <w:lang w:val="fr-FR"/>
        </w:rPr>
        <w:t>appliquer, lorsqu</w:t>
      </w:r>
      <w:r>
        <w:rPr>
          <w:lang w:val="fr-FR"/>
        </w:rPr>
        <w:t>’</w:t>
      </w:r>
      <w:r w:rsidRPr="00C3652E">
        <w:rPr>
          <w:lang w:val="fr-FR"/>
        </w:rPr>
        <w:t>il y a lieu</w:t>
      </w:r>
      <w:r>
        <w:rPr>
          <w:lang w:val="fr-FR"/>
        </w:rPr>
        <w:t> </w:t>
      </w:r>
      <w:r w:rsidRPr="00C3652E">
        <w:rPr>
          <w:lang w:val="fr-FR"/>
        </w:rPr>
        <w:t>:</w:t>
      </w:r>
    </w:p>
    <w:p w14:paraId="5D9AE6AA" w14:textId="77777777" w:rsidR="00077208" w:rsidRPr="00C3652E" w:rsidRDefault="00077208" w:rsidP="00077208">
      <w:pPr>
        <w:pStyle w:val="SingleTxtG"/>
        <w:ind w:left="2268" w:hanging="1134"/>
        <w:rPr>
          <w:rFonts w:asciiTheme="majorBidi" w:hAnsiTheme="majorBidi"/>
          <w:lang w:val="fr-FR"/>
        </w:rPr>
      </w:pPr>
      <w:r w:rsidRPr="00C3652E">
        <w:rPr>
          <w:lang w:val="fr-FR"/>
        </w:rPr>
        <w:t>5.4.1.1</w:t>
      </w:r>
      <w:r w:rsidRPr="00C3652E">
        <w:rPr>
          <w:lang w:val="fr-FR"/>
        </w:rPr>
        <w:tab/>
        <w:t>L</w:t>
      </w:r>
      <w:r>
        <w:rPr>
          <w:lang w:val="fr-FR"/>
        </w:rPr>
        <w:t>’</w:t>
      </w:r>
      <w:r w:rsidRPr="00C3652E">
        <w:rPr>
          <w:lang w:val="fr-FR"/>
        </w:rPr>
        <w:t>AEBS doit être réactivé automatiquement chaque fois que le contacteur de mise en marche du véhicule est actionné</w:t>
      </w:r>
      <w:r>
        <w:rPr>
          <w:lang w:val="fr-FR"/>
        </w:rPr>
        <w:t> </w:t>
      </w:r>
      <w:r w:rsidRPr="00C3652E">
        <w:rPr>
          <w:lang w:val="fr-FR"/>
        </w:rPr>
        <w:t>;</w:t>
      </w:r>
    </w:p>
    <w:p w14:paraId="1A8FDFBA" w14:textId="77777777" w:rsidR="00077208" w:rsidRPr="00C3652E" w:rsidRDefault="00077208" w:rsidP="00077208">
      <w:pPr>
        <w:pStyle w:val="SingleTxtG"/>
        <w:ind w:left="2268" w:hanging="1134"/>
        <w:rPr>
          <w:rFonts w:asciiTheme="majorBidi" w:hAnsiTheme="majorBidi"/>
          <w:lang w:val="fr-FR"/>
        </w:rPr>
      </w:pPr>
      <w:r w:rsidRPr="00C3652E">
        <w:rPr>
          <w:lang w:val="fr-FR"/>
        </w:rPr>
        <w:t>5.4.1.2</w:t>
      </w:r>
      <w:r w:rsidRPr="00C3652E">
        <w:rPr>
          <w:lang w:val="fr-FR"/>
        </w:rPr>
        <w:tab/>
        <w:t>La commande de désactivation de l</w:t>
      </w:r>
      <w:r>
        <w:rPr>
          <w:lang w:val="fr-FR"/>
        </w:rPr>
        <w:t>’</w:t>
      </w:r>
      <w:r w:rsidRPr="00C3652E">
        <w:rPr>
          <w:lang w:val="fr-FR"/>
        </w:rPr>
        <w:t>AEBS doit être conçue de telle sorte que la désactivation manuelle ne soit possible que par deux actions volontaires au moins.</w:t>
      </w:r>
    </w:p>
    <w:p w14:paraId="1C869F7D" w14:textId="77777777" w:rsidR="00077208" w:rsidRPr="00C3652E" w:rsidRDefault="00077208" w:rsidP="00077208">
      <w:pPr>
        <w:pStyle w:val="SingleTxtG"/>
        <w:ind w:left="2268" w:hanging="1134"/>
        <w:rPr>
          <w:lang w:val="fr-FR"/>
        </w:rPr>
      </w:pPr>
      <w:r w:rsidRPr="00C3652E">
        <w:rPr>
          <w:lang w:val="fr-FR"/>
        </w:rPr>
        <w:t>5.4.1.3</w:t>
      </w:r>
      <w:r w:rsidRPr="00C3652E">
        <w:rPr>
          <w:lang w:val="fr-FR"/>
        </w:rPr>
        <w:tab/>
        <w:t>La commande de l</w:t>
      </w:r>
      <w:r>
        <w:rPr>
          <w:lang w:val="fr-FR"/>
        </w:rPr>
        <w:t>’</w:t>
      </w:r>
      <w:r w:rsidRPr="00C3652E">
        <w:rPr>
          <w:lang w:val="fr-FR"/>
        </w:rPr>
        <w:t xml:space="preserve">AEBS doit être située de manière à être conforme aux prescriptions pertinentes du Règlement ONU </w:t>
      </w:r>
      <w:r w:rsidRPr="00AB43D5">
        <w:rPr>
          <w:rFonts w:eastAsia="MS Mincho"/>
          <w:szCs w:val="22"/>
          <w:lang w:val="fr-FR"/>
        </w:rPr>
        <w:t>n</w:t>
      </w:r>
      <w:r w:rsidRPr="00AB43D5">
        <w:rPr>
          <w:rFonts w:eastAsia="MS Mincho"/>
          <w:szCs w:val="22"/>
          <w:vertAlign w:val="superscript"/>
          <w:lang w:val="fr-FR"/>
        </w:rPr>
        <w:t>o</w:t>
      </w:r>
      <w:r>
        <w:rPr>
          <w:lang w:val="fr-FR"/>
        </w:rPr>
        <w:t> </w:t>
      </w:r>
      <w:r w:rsidRPr="00C3652E">
        <w:rPr>
          <w:lang w:val="fr-FR"/>
        </w:rPr>
        <w:t>121 modifié par sa série</w:t>
      </w:r>
      <w:r>
        <w:rPr>
          <w:lang w:val="fr-FR"/>
        </w:rPr>
        <w:t> </w:t>
      </w:r>
      <w:r w:rsidRPr="00C3652E">
        <w:rPr>
          <w:lang w:val="fr-FR"/>
        </w:rPr>
        <w:t>01 d</w:t>
      </w:r>
      <w:r>
        <w:rPr>
          <w:lang w:val="fr-FR"/>
        </w:rPr>
        <w:t>’</w:t>
      </w:r>
      <w:r w:rsidRPr="00C3652E">
        <w:rPr>
          <w:lang w:val="fr-FR"/>
        </w:rPr>
        <w:t>amendements ou toute autre série ultérieure d</w:t>
      </w:r>
      <w:r>
        <w:rPr>
          <w:lang w:val="fr-FR"/>
        </w:rPr>
        <w:t>’</w:t>
      </w:r>
      <w:r w:rsidRPr="00C3652E">
        <w:rPr>
          <w:lang w:val="fr-FR"/>
        </w:rPr>
        <w:t>amendements.</w:t>
      </w:r>
    </w:p>
    <w:p w14:paraId="73A14BBC" w14:textId="344DF321" w:rsidR="00077208" w:rsidRDefault="00077208" w:rsidP="00077208">
      <w:pPr>
        <w:pStyle w:val="SingleTxtG"/>
        <w:ind w:left="2268" w:hanging="1134"/>
        <w:rPr>
          <w:lang w:val="fr-FR"/>
        </w:rPr>
      </w:pPr>
      <w:r w:rsidRPr="00C3652E">
        <w:rPr>
          <w:lang w:val="fr-FR"/>
        </w:rPr>
        <w:t>5.4.1.4</w:t>
      </w:r>
      <w:r w:rsidRPr="00C3652E">
        <w:rPr>
          <w:lang w:val="fr-FR"/>
        </w:rPr>
        <w:tab/>
      </w:r>
      <w:r>
        <w:rPr>
          <w:lang w:val="fr-FR"/>
        </w:rPr>
        <w:t>À chaque fois que le conducteur désactive manuellement l’AEBS selon les modalités décrites au paragraphe</w:t>
      </w:r>
      <w:r w:rsidR="0012531E">
        <w:rPr>
          <w:lang w:val="fr-FR"/>
        </w:rPr>
        <w:t> </w:t>
      </w:r>
      <w:r>
        <w:rPr>
          <w:lang w:val="fr-FR"/>
        </w:rPr>
        <w:t>5.4.1.2, le système doit se réactiver automatiquement au bout de 15</w:t>
      </w:r>
      <w:r w:rsidR="0012531E">
        <w:rPr>
          <w:lang w:val="fr-FR"/>
        </w:rPr>
        <w:t> </w:t>
      </w:r>
      <w:r>
        <w:rPr>
          <w:lang w:val="fr-FR"/>
        </w:rPr>
        <w:t>min maximum. Le conducteur doit par ailleurs pouvoir réactiver l’AEBS à tout moment, y compris en conduisant.</w:t>
      </w:r>
    </w:p>
    <w:p w14:paraId="0DE35686" w14:textId="78F2EFF3" w:rsidR="00077208" w:rsidRDefault="00077208" w:rsidP="00077208">
      <w:pPr>
        <w:pStyle w:val="SingleTxtG"/>
        <w:ind w:left="2268" w:hanging="1134"/>
        <w:rPr>
          <w:lang w:val="fr-FR"/>
        </w:rPr>
      </w:pPr>
      <w:r>
        <w:rPr>
          <w:lang w:val="fr-FR"/>
        </w:rPr>
        <w:t>5.4.1.5</w:t>
      </w:r>
      <w:r>
        <w:rPr>
          <w:lang w:val="fr-FR"/>
        </w:rPr>
        <w:tab/>
        <w:t>Nonobstant les dispositions du paragraphe</w:t>
      </w:r>
      <w:r w:rsidR="0012531E">
        <w:rPr>
          <w:lang w:val="fr-FR"/>
        </w:rPr>
        <w:t> </w:t>
      </w:r>
      <w:r>
        <w:rPr>
          <w:lang w:val="fr-FR"/>
        </w:rPr>
        <w:t xml:space="preserve">5.4.1.4, la possibilité peut être offerte au conducteur de désactiver l’AEBS grâce à une manipulation technique spéciale, dans les cas où le fonctionnement du système est compromis (capteur endommagé par un accident, par exemple). </w:t>
      </w:r>
      <w:r w:rsidRPr="0032063B">
        <w:rPr>
          <w:lang w:val="fr-FR"/>
        </w:rPr>
        <w:t>Le</w:t>
      </w:r>
      <w:r w:rsidR="0012531E">
        <w:rPr>
          <w:lang w:val="fr-FR"/>
        </w:rPr>
        <w:t> </w:t>
      </w:r>
      <w:r w:rsidRPr="0032063B">
        <w:rPr>
          <w:lang w:val="fr-FR"/>
        </w:rPr>
        <w:t xml:space="preserve">constructeur doit communiquer </w:t>
      </w:r>
      <w:r>
        <w:rPr>
          <w:lang w:val="fr-FR"/>
        </w:rPr>
        <w:t xml:space="preserve">les informations pertinentes </w:t>
      </w:r>
      <w:r w:rsidRPr="0032063B">
        <w:rPr>
          <w:lang w:val="fr-FR"/>
        </w:rPr>
        <w:t>dans le manuel d</w:t>
      </w:r>
      <w:r>
        <w:rPr>
          <w:lang w:val="fr-FR"/>
        </w:rPr>
        <w:t>’</w:t>
      </w:r>
      <w:r w:rsidRPr="0032063B">
        <w:rPr>
          <w:lang w:val="fr-FR"/>
        </w:rPr>
        <w:t>utilisation du véhicule, ou par tout autre moyen présent sur le véhicule</w:t>
      </w:r>
      <w:r>
        <w:rPr>
          <w:lang w:val="fr-FR"/>
        </w:rPr>
        <w:t>.</w:t>
      </w:r>
    </w:p>
    <w:p w14:paraId="657B0375" w14:textId="5F7375A4" w:rsidR="00077208" w:rsidRPr="0032063B" w:rsidRDefault="00077208" w:rsidP="00077208">
      <w:pPr>
        <w:pStyle w:val="SingleTxtG"/>
        <w:ind w:left="2268"/>
        <w:rPr>
          <w:lang w:val="fr-FR"/>
        </w:rPr>
      </w:pPr>
      <w:r>
        <w:rPr>
          <w:lang w:val="fr-FR"/>
        </w:rPr>
        <w:tab/>
      </w:r>
      <w:r w:rsidRPr="0032063B">
        <w:rPr>
          <w:lang w:val="fr-FR"/>
        </w:rPr>
        <w:t>En outre, la procédure spéciale ne doit être possible que lorsque le véhicule est à l</w:t>
      </w:r>
      <w:r>
        <w:rPr>
          <w:lang w:val="fr-FR"/>
        </w:rPr>
        <w:t>’</w:t>
      </w:r>
      <w:r w:rsidRPr="0032063B">
        <w:rPr>
          <w:lang w:val="fr-FR"/>
        </w:rPr>
        <w:t xml:space="preserve">arrêt </w:t>
      </w:r>
      <w:r>
        <w:rPr>
          <w:lang w:val="fr-FR"/>
        </w:rPr>
        <w:t>depuis</w:t>
      </w:r>
      <w:r w:rsidRPr="0032063B">
        <w:rPr>
          <w:lang w:val="fr-FR"/>
        </w:rPr>
        <w:t xml:space="preserve"> au moins 2</w:t>
      </w:r>
      <w:r w:rsidR="0012531E">
        <w:rPr>
          <w:lang w:val="fr-FR"/>
        </w:rPr>
        <w:t> </w:t>
      </w:r>
      <w:r w:rsidRPr="0032063B">
        <w:rPr>
          <w:lang w:val="fr-FR"/>
        </w:rPr>
        <w:t xml:space="preserve">minutes </w:t>
      </w:r>
      <w:r>
        <w:rPr>
          <w:lang w:val="fr-FR"/>
        </w:rPr>
        <w:t>et que</w:t>
      </w:r>
      <w:r w:rsidRPr="0032063B">
        <w:rPr>
          <w:lang w:val="fr-FR"/>
        </w:rPr>
        <w:t xml:space="preserve"> l</w:t>
      </w:r>
      <w:r>
        <w:rPr>
          <w:lang w:val="fr-FR"/>
        </w:rPr>
        <w:t>’</w:t>
      </w:r>
      <w:r w:rsidRPr="0032063B">
        <w:rPr>
          <w:lang w:val="fr-FR"/>
        </w:rPr>
        <w:t xml:space="preserve">interrupteur de commande principal </w:t>
      </w:r>
      <w:r>
        <w:rPr>
          <w:lang w:val="fr-FR"/>
        </w:rPr>
        <w:t xml:space="preserve">est </w:t>
      </w:r>
      <w:r w:rsidRPr="0032063B">
        <w:rPr>
          <w:lang w:val="fr-FR"/>
        </w:rPr>
        <w:t>activé, et doit être plus complexe que la procédure de désactivation manuelle mentionnée au paragraphe</w:t>
      </w:r>
      <w:r w:rsidR="0012531E">
        <w:rPr>
          <w:lang w:val="fr-FR"/>
        </w:rPr>
        <w:t> </w:t>
      </w:r>
      <w:r w:rsidRPr="0032063B">
        <w:rPr>
          <w:lang w:val="fr-FR"/>
        </w:rPr>
        <w:t>5.4.1.2 (par exemple, comporter au moins trois actions délibérées différentes).</w:t>
      </w:r>
    </w:p>
    <w:p w14:paraId="3B4082DC" w14:textId="77777777" w:rsidR="00077208" w:rsidRPr="00C3652E" w:rsidRDefault="00077208" w:rsidP="00077208">
      <w:pPr>
        <w:pStyle w:val="SingleTxtG"/>
        <w:ind w:left="2268" w:hanging="1134"/>
        <w:rPr>
          <w:rFonts w:asciiTheme="majorBidi" w:hAnsiTheme="majorBidi"/>
          <w:lang w:val="fr-FR"/>
        </w:rPr>
      </w:pPr>
      <w:r w:rsidRPr="00C3652E">
        <w:rPr>
          <w:lang w:val="fr-FR"/>
        </w:rPr>
        <w:t>5.4.2</w:t>
      </w:r>
      <w:r w:rsidRPr="00C3652E">
        <w:rPr>
          <w:lang w:val="fr-FR"/>
        </w:rPr>
        <w:tab/>
        <w:t>Lorsqu</w:t>
      </w:r>
      <w:r>
        <w:rPr>
          <w:lang w:val="fr-FR"/>
        </w:rPr>
        <w:t>’</w:t>
      </w:r>
      <w:r w:rsidRPr="00C3652E">
        <w:rPr>
          <w:lang w:val="fr-FR"/>
        </w:rPr>
        <w:t>un véhicule est équipé d</w:t>
      </w:r>
      <w:r>
        <w:rPr>
          <w:lang w:val="fr-FR"/>
        </w:rPr>
        <w:t>’</w:t>
      </w:r>
      <w:r w:rsidRPr="00C3652E">
        <w:rPr>
          <w:lang w:val="fr-FR"/>
        </w:rPr>
        <w:t>un dispositif permettant de désactiver automatiquement l</w:t>
      </w:r>
      <w:r>
        <w:rPr>
          <w:lang w:val="fr-FR"/>
        </w:rPr>
        <w:t>’</w:t>
      </w:r>
      <w:r w:rsidRPr="00C3652E">
        <w:rPr>
          <w:lang w:val="fr-FR"/>
        </w:rPr>
        <w:t>AEBS, par exemple lors d</w:t>
      </w:r>
      <w:r>
        <w:rPr>
          <w:lang w:val="fr-FR"/>
        </w:rPr>
        <w:t>’</w:t>
      </w:r>
      <w:r w:rsidRPr="00C3652E">
        <w:rPr>
          <w:lang w:val="fr-FR"/>
        </w:rPr>
        <w:t>une utilisation tout terrain, lorsque le véhicule est remorqué ou lorsqu</w:t>
      </w:r>
      <w:r>
        <w:rPr>
          <w:lang w:val="fr-FR"/>
        </w:rPr>
        <w:t>’</w:t>
      </w:r>
      <w:r w:rsidRPr="00C3652E">
        <w:rPr>
          <w:lang w:val="fr-FR"/>
        </w:rPr>
        <w:t>il se trouve sur un banc dynamométrique ou dans une installation de lavage, les conditions suivantes doivent s</w:t>
      </w:r>
      <w:r>
        <w:rPr>
          <w:lang w:val="fr-FR"/>
        </w:rPr>
        <w:t>’</w:t>
      </w:r>
      <w:r w:rsidRPr="00C3652E">
        <w:rPr>
          <w:lang w:val="fr-FR"/>
        </w:rPr>
        <w:t>appliquer, lorsqu</w:t>
      </w:r>
      <w:r>
        <w:rPr>
          <w:lang w:val="fr-FR"/>
        </w:rPr>
        <w:t>’</w:t>
      </w:r>
      <w:r w:rsidRPr="00C3652E">
        <w:rPr>
          <w:lang w:val="fr-FR"/>
        </w:rPr>
        <w:t>il y a lieu :</w:t>
      </w:r>
    </w:p>
    <w:p w14:paraId="34E90638" w14:textId="77777777" w:rsidR="00077208" w:rsidRPr="00C3652E" w:rsidRDefault="00077208" w:rsidP="00077208">
      <w:pPr>
        <w:pStyle w:val="SingleTxtG"/>
        <w:ind w:left="2268" w:hanging="1134"/>
        <w:rPr>
          <w:rFonts w:asciiTheme="majorBidi" w:hAnsiTheme="majorBidi"/>
          <w:lang w:val="fr-FR"/>
        </w:rPr>
      </w:pPr>
      <w:r w:rsidRPr="00C3652E">
        <w:rPr>
          <w:lang w:val="fr-FR"/>
        </w:rPr>
        <w:t>5.4.2.1</w:t>
      </w:r>
      <w:r w:rsidRPr="00C3652E">
        <w:rPr>
          <w:lang w:val="fr-FR"/>
        </w:rPr>
        <w:tab/>
        <w:t>Le constructeur du véhicule doit communiquer au service technique, au moment de l</w:t>
      </w:r>
      <w:r>
        <w:rPr>
          <w:lang w:val="fr-FR"/>
        </w:rPr>
        <w:t>’</w:t>
      </w:r>
      <w:r w:rsidRPr="00C3652E">
        <w:rPr>
          <w:lang w:val="fr-FR"/>
        </w:rPr>
        <w:t>homologation de type, la liste de ces situations et les critères correspondants de désactivation de l</w:t>
      </w:r>
      <w:r>
        <w:rPr>
          <w:lang w:val="fr-FR"/>
        </w:rPr>
        <w:t>’</w:t>
      </w:r>
      <w:r w:rsidRPr="00C3652E">
        <w:rPr>
          <w:lang w:val="fr-FR"/>
        </w:rPr>
        <w:t>AEBS, et cette liste doit être annexée au procès-verbal d</w:t>
      </w:r>
      <w:r>
        <w:rPr>
          <w:lang w:val="fr-FR"/>
        </w:rPr>
        <w:t>’</w:t>
      </w:r>
      <w:r w:rsidRPr="00C3652E">
        <w:rPr>
          <w:lang w:val="fr-FR"/>
        </w:rPr>
        <w:t>essai.</w:t>
      </w:r>
    </w:p>
    <w:p w14:paraId="6AA05314" w14:textId="77777777" w:rsidR="00077208" w:rsidRPr="00C3652E" w:rsidRDefault="00077208" w:rsidP="00077208">
      <w:pPr>
        <w:pStyle w:val="SingleTxtG"/>
        <w:ind w:left="2268" w:hanging="1134"/>
        <w:rPr>
          <w:rFonts w:asciiTheme="majorBidi" w:hAnsiTheme="majorBidi"/>
          <w:lang w:val="fr-FR"/>
        </w:rPr>
      </w:pPr>
      <w:r w:rsidRPr="00C3652E">
        <w:rPr>
          <w:lang w:val="fr-FR"/>
        </w:rPr>
        <w:t>5.4.2.2</w:t>
      </w:r>
      <w:r w:rsidRPr="00C3652E">
        <w:rPr>
          <w:lang w:val="fr-FR"/>
        </w:rPr>
        <w:tab/>
        <w:t>L</w:t>
      </w:r>
      <w:r>
        <w:rPr>
          <w:lang w:val="fr-FR"/>
        </w:rPr>
        <w:t>’</w:t>
      </w:r>
      <w:r w:rsidRPr="00C3652E">
        <w:rPr>
          <w:lang w:val="fr-FR"/>
        </w:rPr>
        <w:t>AEBS doit être réactivé automatiquement dès que les conditions ayant entraîné la désactivation automatique ont cessé d</w:t>
      </w:r>
      <w:r>
        <w:rPr>
          <w:lang w:val="fr-FR"/>
        </w:rPr>
        <w:t>’</w:t>
      </w:r>
      <w:r w:rsidRPr="00C3652E">
        <w:rPr>
          <w:lang w:val="fr-FR"/>
        </w:rPr>
        <w:t>exister.</w:t>
      </w:r>
    </w:p>
    <w:p w14:paraId="23A02413" w14:textId="77777777" w:rsidR="00077208" w:rsidRDefault="00077208" w:rsidP="00077208">
      <w:pPr>
        <w:pStyle w:val="SingleTxtG"/>
        <w:ind w:left="2268" w:hanging="1134"/>
        <w:rPr>
          <w:lang w:val="fr-FR"/>
        </w:rPr>
      </w:pPr>
      <w:r w:rsidRPr="00C3652E">
        <w:rPr>
          <w:lang w:val="fr-FR"/>
        </w:rPr>
        <w:t>5.4.2.3</w:t>
      </w:r>
      <w:r w:rsidRPr="00C3652E">
        <w:rPr>
          <w:lang w:val="fr-FR"/>
        </w:rPr>
        <w:tab/>
        <w:t>Lorsque la désactivation automatique de l</w:t>
      </w:r>
      <w:r>
        <w:rPr>
          <w:lang w:val="fr-FR"/>
        </w:rPr>
        <w:t>’</w:t>
      </w:r>
      <w:r w:rsidRPr="00C3652E">
        <w:rPr>
          <w:lang w:val="fr-FR"/>
        </w:rPr>
        <w:t>AEBS résulte de la désactivation manuelle par le conducteur du système de contrôle électronique de la stabilité du véhicule, la désactivation de l</w:t>
      </w:r>
      <w:r>
        <w:rPr>
          <w:lang w:val="fr-FR"/>
        </w:rPr>
        <w:t>’</w:t>
      </w:r>
      <w:r w:rsidRPr="00C3652E">
        <w:rPr>
          <w:lang w:val="fr-FR"/>
        </w:rPr>
        <w:t>AEBS doit nécessiter au moins deux actions délibérées de la part du conducteur.</w:t>
      </w:r>
    </w:p>
    <w:p w14:paraId="51949F67" w14:textId="7C3DB308" w:rsidR="00077208" w:rsidRPr="0032063B" w:rsidRDefault="00077208" w:rsidP="00077208">
      <w:pPr>
        <w:pStyle w:val="SingleTxtG"/>
        <w:ind w:left="2268" w:hanging="1134"/>
        <w:rPr>
          <w:lang w:val="fr-FR"/>
        </w:rPr>
      </w:pPr>
      <w:r>
        <w:rPr>
          <w:lang w:val="fr-FR"/>
        </w:rPr>
        <w:t>5.4.3</w:t>
      </w:r>
      <w:r>
        <w:rPr>
          <w:lang w:val="fr-FR"/>
        </w:rPr>
        <w:tab/>
      </w:r>
      <w:r w:rsidRPr="0032063B">
        <w:rPr>
          <w:lang w:val="fr-FR"/>
        </w:rPr>
        <w:t>Nonobstant les dispositions des paragraphes</w:t>
      </w:r>
      <w:r w:rsidR="0012531E">
        <w:rPr>
          <w:lang w:val="fr-FR"/>
        </w:rPr>
        <w:t> </w:t>
      </w:r>
      <w:r w:rsidRPr="0032063B">
        <w:rPr>
          <w:lang w:val="fr-FR"/>
        </w:rPr>
        <w:t xml:space="preserve">5.4.1.1 et 5.4.1.4, un moyen technique </w:t>
      </w:r>
      <w:r>
        <w:rPr>
          <w:lang w:val="fr-FR"/>
        </w:rPr>
        <w:t xml:space="preserve">permet </w:t>
      </w:r>
      <w:r w:rsidRPr="0032063B">
        <w:rPr>
          <w:lang w:val="fr-FR"/>
        </w:rPr>
        <w:t xml:space="preserve">de désactiver </w:t>
      </w:r>
      <w:r>
        <w:rPr>
          <w:lang w:val="fr-FR"/>
        </w:rPr>
        <w:t>l’AEBS</w:t>
      </w:r>
      <w:r w:rsidRPr="0032063B">
        <w:rPr>
          <w:lang w:val="fr-FR"/>
        </w:rPr>
        <w:t xml:space="preserve"> pour certaines applications (par</w:t>
      </w:r>
      <w:r w:rsidR="0012531E">
        <w:rPr>
          <w:lang w:val="fr-FR"/>
        </w:rPr>
        <w:t> </w:t>
      </w:r>
      <w:r w:rsidRPr="0032063B">
        <w:rPr>
          <w:lang w:val="fr-FR"/>
        </w:rPr>
        <w:t>exemple lorsqu</w:t>
      </w:r>
      <w:r>
        <w:rPr>
          <w:lang w:val="fr-FR"/>
        </w:rPr>
        <w:t>’</w:t>
      </w:r>
      <w:r w:rsidRPr="0032063B">
        <w:rPr>
          <w:lang w:val="fr-FR"/>
        </w:rPr>
        <w:t>un équipement comme un chasse-neige est monté à l</w:t>
      </w:r>
      <w:r>
        <w:rPr>
          <w:lang w:val="fr-FR"/>
        </w:rPr>
        <w:t>’</w:t>
      </w:r>
      <w:r w:rsidRPr="0032063B">
        <w:rPr>
          <w:lang w:val="fr-FR"/>
        </w:rPr>
        <w:t>avant du véhicule) durant lesquelles le fonctionnement du système pourrait être entravé.</w:t>
      </w:r>
      <w:r>
        <w:rPr>
          <w:lang w:val="fr-FR"/>
        </w:rPr>
        <w:t xml:space="preserve"> Cette manipulation technique ne doit pas pouvoir être réalisée par le conducteur (mais uniquement par un garage agréé, par exemple). De plus, le signal de désactivation mentionné au paragraphe</w:t>
      </w:r>
      <w:r w:rsidR="0012531E">
        <w:rPr>
          <w:lang w:val="fr-FR"/>
        </w:rPr>
        <w:t> </w:t>
      </w:r>
      <w:r>
        <w:rPr>
          <w:lang w:val="fr-FR"/>
        </w:rPr>
        <w:t xml:space="preserve">5.1.4.3 peut-être neutralisé, au plus tôt 15 s après que </w:t>
      </w:r>
      <w:r w:rsidRPr="0032063B">
        <w:rPr>
          <w:lang w:val="fr-FR"/>
        </w:rPr>
        <w:t>le contacteur de mise en marche du véhicule a été actionné.</w:t>
      </w:r>
    </w:p>
    <w:p w14:paraId="4DB41C97" w14:textId="77777777" w:rsidR="00077208" w:rsidRPr="00C3652E" w:rsidRDefault="00077208" w:rsidP="00077208">
      <w:pPr>
        <w:pStyle w:val="SingleTxtG"/>
        <w:ind w:left="2268" w:hanging="1134"/>
        <w:rPr>
          <w:rFonts w:asciiTheme="majorBidi" w:hAnsiTheme="majorBidi"/>
          <w:lang w:val="fr-FR"/>
        </w:rPr>
      </w:pPr>
      <w:r w:rsidRPr="00C3652E">
        <w:rPr>
          <w:lang w:val="fr-FR"/>
        </w:rPr>
        <w:t>5.4.</w:t>
      </w:r>
      <w:r>
        <w:rPr>
          <w:lang w:val="fr-FR"/>
        </w:rPr>
        <w:t>4</w:t>
      </w:r>
      <w:r w:rsidRPr="00C3652E">
        <w:rPr>
          <w:lang w:val="fr-FR"/>
        </w:rPr>
        <w:tab/>
        <w:t>Un témoin lumineux continu doit informer le conducteur que l</w:t>
      </w:r>
      <w:r>
        <w:rPr>
          <w:lang w:val="fr-FR"/>
        </w:rPr>
        <w:t>’</w:t>
      </w:r>
      <w:r w:rsidRPr="00C3652E">
        <w:rPr>
          <w:lang w:val="fr-FR"/>
        </w:rPr>
        <w:t>AEBS a été désactivé. Le témoin lumineux jaune mentionné au paragraphe</w:t>
      </w:r>
      <w:r>
        <w:rPr>
          <w:lang w:val="fr-FR"/>
        </w:rPr>
        <w:t> </w:t>
      </w:r>
      <w:r w:rsidRPr="00C3652E">
        <w:rPr>
          <w:lang w:val="fr-FR"/>
        </w:rPr>
        <w:t xml:space="preserve">5.5.4 </w:t>
      </w:r>
      <w:r w:rsidRPr="004276FF">
        <w:rPr>
          <w:lang w:val="fr-FR"/>
        </w:rPr>
        <w:t>ci</w:t>
      </w:r>
      <w:r w:rsidRPr="004276FF">
        <w:rPr>
          <w:lang w:val="fr-FR"/>
        </w:rPr>
        <w:noBreakHyphen/>
        <w:t>dessous peut être utilisé à cette fin.</w:t>
      </w:r>
    </w:p>
    <w:p w14:paraId="11B9B575" w14:textId="77777777" w:rsidR="00077208" w:rsidRPr="00C3652E" w:rsidRDefault="00077208" w:rsidP="00077208">
      <w:pPr>
        <w:pStyle w:val="SingleTxtG"/>
        <w:ind w:left="2268" w:hanging="1134"/>
        <w:rPr>
          <w:rFonts w:asciiTheme="majorBidi" w:hAnsiTheme="majorBidi"/>
          <w:lang w:val="fr-FR"/>
        </w:rPr>
      </w:pPr>
      <w:r w:rsidRPr="00C3652E">
        <w:rPr>
          <w:lang w:val="fr-FR"/>
        </w:rPr>
        <w:t>5.4.</w:t>
      </w:r>
      <w:r>
        <w:rPr>
          <w:lang w:val="fr-FR"/>
        </w:rPr>
        <w:t>5</w:t>
      </w:r>
      <w:r w:rsidRPr="00C3652E">
        <w:rPr>
          <w:lang w:val="fr-FR"/>
        </w:rPr>
        <w:tab/>
        <w:t>Si les fonctions de conduite automatisée assurent un contrôle longitudinal du véhicule (par exemple lorsque l</w:t>
      </w:r>
      <w:r>
        <w:rPr>
          <w:lang w:val="fr-FR"/>
        </w:rPr>
        <w:t>’</w:t>
      </w:r>
      <w:r w:rsidRPr="00C3652E">
        <w:rPr>
          <w:lang w:val="fr-FR"/>
        </w:rPr>
        <w:t>ALKS est actif), l</w:t>
      </w:r>
      <w:r>
        <w:rPr>
          <w:lang w:val="fr-FR"/>
        </w:rPr>
        <w:t>’</w:t>
      </w:r>
      <w:r w:rsidRPr="00C3652E">
        <w:rPr>
          <w:lang w:val="fr-FR"/>
        </w:rPr>
        <w:t>AEBS peut être suspendu ou ses stratégies de contrôle (c</w:t>
      </w:r>
      <w:r>
        <w:rPr>
          <w:lang w:val="fr-FR"/>
        </w:rPr>
        <w:t>’</w:t>
      </w:r>
      <w:r w:rsidRPr="00C3652E">
        <w:rPr>
          <w:lang w:val="fr-FR"/>
        </w:rPr>
        <w:t>est-à-dire la demande de freinage ou le délai d</w:t>
      </w:r>
      <w:r>
        <w:rPr>
          <w:lang w:val="fr-FR"/>
        </w:rPr>
        <w:t>’</w:t>
      </w:r>
      <w:r w:rsidRPr="00C3652E">
        <w:rPr>
          <w:lang w:val="fr-FR"/>
        </w:rPr>
        <w:t>avertissement) adaptées sans que le conducteur en soit informé, tant qu</w:t>
      </w:r>
      <w:r>
        <w:rPr>
          <w:lang w:val="fr-FR"/>
        </w:rPr>
        <w:t>’</w:t>
      </w:r>
      <w:r w:rsidRPr="00C3652E">
        <w:rPr>
          <w:lang w:val="fr-FR"/>
        </w:rPr>
        <w:t>il reste garanti que le véhicule fournit au moins les mêmes capacités d</w:t>
      </w:r>
      <w:r>
        <w:rPr>
          <w:lang w:val="fr-FR"/>
        </w:rPr>
        <w:t>’</w:t>
      </w:r>
      <w:r w:rsidRPr="00C3652E">
        <w:rPr>
          <w:lang w:val="fr-FR"/>
        </w:rPr>
        <w:t>évitement de collision que l</w:t>
      </w:r>
      <w:r>
        <w:rPr>
          <w:lang w:val="fr-FR"/>
        </w:rPr>
        <w:t>’</w:t>
      </w:r>
      <w:r w:rsidRPr="00C3652E">
        <w:rPr>
          <w:lang w:val="fr-FR"/>
        </w:rPr>
        <w:t>AEBS pendant le fonctionnement en manuel.</w:t>
      </w:r>
    </w:p>
    <w:p w14:paraId="1C7312DC" w14:textId="77777777" w:rsidR="00077208" w:rsidRPr="00C3652E" w:rsidRDefault="00077208" w:rsidP="00077208">
      <w:pPr>
        <w:pStyle w:val="SingleTxtG"/>
        <w:keepNext/>
        <w:ind w:left="2268" w:hanging="1134"/>
        <w:rPr>
          <w:rFonts w:asciiTheme="majorBidi" w:hAnsiTheme="majorBidi"/>
          <w:lang w:val="fr-FR"/>
        </w:rPr>
      </w:pPr>
      <w:r w:rsidRPr="00C3652E">
        <w:rPr>
          <w:lang w:val="fr-FR"/>
        </w:rPr>
        <w:t>5.5</w:t>
      </w:r>
      <w:r w:rsidRPr="00C3652E">
        <w:rPr>
          <w:lang w:val="fr-FR"/>
        </w:rPr>
        <w:tab/>
        <w:t>Signal d</w:t>
      </w:r>
      <w:r>
        <w:rPr>
          <w:lang w:val="fr-FR"/>
        </w:rPr>
        <w:t>’</w:t>
      </w:r>
      <w:r w:rsidRPr="00C3652E">
        <w:rPr>
          <w:lang w:val="fr-FR"/>
        </w:rPr>
        <w:t>avertissement</w:t>
      </w:r>
    </w:p>
    <w:p w14:paraId="05A75519" w14:textId="77777777" w:rsidR="00077208" w:rsidRPr="00C3652E" w:rsidRDefault="00077208" w:rsidP="00077208">
      <w:pPr>
        <w:pStyle w:val="SingleTxtG"/>
        <w:ind w:left="2268" w:hanging="1134"/>
        <w:rPr>
          <w:rFonts w:asciiTheme="majorBidi" w:hAnsiTheme="majorBidi"/>
          <w:lang w:val="fr-FR"/>
        </w:rPr>
      </w:pPr>
      <w:r w:rsidRPr="00C3652E">
        <w:rPr>
          <w:lang w:val="fr-FR"/>
        </w:rPr>
        <w:t>5.5.1</w:t>
      </w:r>
      <w:r w:rsidRPr="00C3652E">
        <w:rPr>
          <w:lang w:val="fr-FR"/>
        </w:rPr>
        <w:tab/>
        <w:t>Le signal d</w:t>
      </w:r>
      <w:r>
        <w:rPr>
          <w:lang w:val="fr-FR"/>
        </w:rPr>
        <w:t>’</w:t>
      </w:r>
      <w:r w:rsidRPr="00C3652E">
        <w:rPr>
          <w:lang w:val="fr-FR"/>
        </w:rPr>
        <w:t>avertissement de risque de choc mentionné aux paragraphes 5.2.1.1 et 5.2.2.1 doit être produit dans au moins deux des modes suivants : sonore, haptique ou visuel.</w:t>
      </w:r>
    </w:p>
    <w:p w14:paraId="7F784505" w14:textId="77777777" w:rsidR="00077208" w:rsidRPr="00C3652E" w:rsidRDefault="00077208" w:rsidP="00077208">
      <w:pPr>
        <w:pStyle w:val="SingleTxtG"/>
        <w:ind w:left="2268" w:hanging="1134"/>
        <w:rPr>
          <w:rFonts w:asciiTheme="majorBidi" w:hAnsiTheme="majorBidi"/>
          <w:lang w:val="fr-FR"/>
        </w:rPr>
      </w:pPr>
      <w:r w:rsidRPr="00C3652E">
        <w:rPr>
          <w:lang w:val="fr-FR"/>
        </w:rPr>
        <w:t>5.5.2</w:t>
      </w:r>
      <w:r w:rsidRPr="00C3652E">
        <w:rPr>
          <w:lang w:val="fr-FR"/>
        </w:rPr>
        <w:tab/>
        <w:t>Une description des signaux d</w:t>
      </w:r>
      <w:r>
        <w:rPr>
          <w:lang w:val="fr-FR"/>
        </w:rPr>
        <w:t>’</w:t>
      </w:r>
      <w:r w:rsidRPr="00C3652E">
        <w:rPr>
          <w:lang w:val="fr-FR"/>
        </w:rPr>
        <w:t>avertissement et la séquence dans laquelle ils apparaissent au conducteur doivent être présentées par le constructeur du véhicule au moment de l</w:t>
      </w:r>
      <w:r>
        <w:rPr>
          <w:lang w:val="fr-FR"/>
        </w:rPr>
        <w:t>’</w:t>
      </w:r>
      <w:r w:rsidRPr="00C3652E">
        <w:rPr>
          <w:lang w:val="fr-FR"/>
        </w:rPr>
        <w:t>homologation de type et être consignées dans le procès-verbal d</w:t>
      </w:r>
      <w:r>
        <w:rPr>
          <w:lang w:val="fr-FR"/>
        </w:rPr>
        <w:t>’</w:t>
      </w:r>
      <w:r w:rsidRPr="00C3652E">
        <w:rPr>
          <w:lang w:val="fr-FR"/>
        </w:rPr>
        <w:t>essai.</w:t>
      </w:r>
    </w:p>
    <w:p w14:paraId="43FCBFB6" w14:textId="77777777" w:rsidR="00077208" w:rsidRPr="00C3652E" w:rsidRDefault="00077208" w:rsidP="00077208">
      <w:pPr>
        <w:pStyle w:val="SingleTxtG"/>
        <w:ind w:left="2268" w:hanging="1134"/>
        <w:rPr>
          <w:rFonts w:asciiTheme="majorBidi" w:hAnsiTheme="majorBidi"/>
          <w:lang w:val="fr-FR"/>
        </w:rPr>
      </w:pPr>
      <w:r w:rsidRPr="00C3652E">
        <w:rPr>
          <w:lang w:val="fr-FR"/>
        </w:rPr>
        <w:t>5.5.3</w:t>
      </w:r>
      <w:r w:rsidRPr="00C3652E">
        <w:rPr>
          <w:lang w:val="fr-FR"/>
        </w:rPr>
        <w:tab/>
        <w:t>Lorsqu</w:t>
      </w:r>
      <w:r>
        <w:rPr>
          <w:lang w:val="fr-FR"/>
        </w:rPr>
        <w:t>’</w:t>
      </w:r>
      <w:r w:rsidRPr="00C3652E">
        <w:rPr>
          <w:lang w:val="fr-FR"/>
        </w:rPr>
        <w:t>un dispositif visuel est utilisé dans le cadre de l</w:t>
      </w:r>
      <w:r>
        <w:rPr>
          <w:lang w:val="fr-FR"/>
        </w:rPr>
        <w:t>’</w:t>
      </w:r>
      <w:r w:rsidRPr="00C3652E">
        <w:rPr>
          <w:lang w:val="fr-FR"/>
        </w:rPr>
        <w:t>avertissement de risque de choc, le signal visuel peut être le clignotement du témoin de défaillance mentionné au paragraphe</w:t>
      </w:r>
      <w:r>
        <w:rPr>
          <w:lang w:val="fr-FR"/>
        </w:rPr>
        <w:t> </w:t>
      </w:r>
      <w:r w:rsidRPr="00C3652E">
        <w:rPr>
          <w:lang w:val="fr-FR"/>
        </w:rPr>
        <w:t>5.5.4.</w:t>
      </w:r>
    </w:p>
    <w:p w14:paraId="52537C5D" w14:textId="77777777" w:rsidR="00077208" w:rsidRPr="00C3652E" w:rsidRDefault="00077208" w:rsidP="00077208">
      <w:pPr>
        <w:pStyle w:val="SingleTxtG"/>
        <w:ind w:left="2268" w:hanging="1134"/>
        <w:rPr>
          <w:rFonts w:asciiTheme="majorBidi" w:hAnsiTheme="majorBidi"/>
          <w:lang w:val="fr-FR"/>
        </w:rPr>
      </w:pPr>
      <w:r w:rsidRPr="00C3652E">
        <w:rPr>
          <w:lang w:val="fr-FR"/>
        </w:rPr>
        <w:t>5.5.4</w:t>
      </w:r>
      <w:r w:rsidRPr="00C3652E">
        <w:rPr>
          <w:lang w:val="fr-FR"/>
        </w:rPr>
        <w:tab/>
        <w:t>Le signal de défaillance visé au paragraphe 5.1.4.1 ci-dessus doit être un témoin lumineux continu de couleur jaune.</w:t>
      </w:r>
    </w:p>
    <w:p w14:paraId="67D6CE0E" w14:textId="77777777" w:rsidR="00077208" w:rsidRPr="00C3652E" w:rsidRDefault="00077208" w:rsidP="00077208">
      <w:pPr>
        <w:pStyle w:val="SingleTxtG"/>
        <w:ind w:left="2268" w:hanging="1134"/>
        <w:rPr>
          <w:rFonts w:asciiTheme="majorBidi" w:hAnsiTheme="majorBidi"/>
          <w:lang w:val="fr-FR"/>
        </w:rPr>
      </w:pPr>
      <w:r w:rsidRPr="00C3652E">
        <w:rPr>
          <w:lang w:val="fr-FR"/>
        </w:rPr>
        <w:t>5.5.5</w:t>
      </w:r>
      <w:r w:rsidRPr="00C3652E">
        <w:rPr>
          <w:lang w:val="fr-FR"/>
        </w:rPr>
        <w:tab/>
        <w:t>Chaque signal d</w:t>
      </w:r>
      <w:r>
        <w:rPr>
          <w:lang w:val="fr-FR"/>
        </w:rPr>
        <w:t>’</w:t>
      </w:r>
      <w:r w:rsidRPr="00C3652E">
        <w:rPr>
          <w:lang w:val="fr-FR"/>
        </w:rPr>
        <w:t>avertissement visuel de l</w:t>
      </w:r>
      <w:r>
        <w:rPr>
          <w:lang w:val="fr-FR"/>
        </w:rPr>
        <w:t>’</w:t>
      </w:r>
      <w:r w:rsidRPr="00C3652E">
        <w:rPr>
          <w:lang w:val="fr-FR"/>
        </w:rPr>
        <w:t>AEBS doit être émis soit lorsque le contacteur de mise en marche est en position «</w:t>
      </w:r>
      <w:r>
        <w:rPr>
          <w:lang w:val="fr-FR"/>
        </w:rPr>
        <w:t> </w:t>
      </w:r>
      <w:r w:rsidRPr="00C3652E">
        <w:rPr>
          <w:lang w:val="fr-FR"/>
        </w:rPr>
        <w:t>marche</w:t>
      </w:r>
      <w:r>
        <w:rPr>
          <w:lang w:val="fr-FR"/>
        </w:rPr>
        <w:t> </w:t>
      </w:r>
      <w:r w:rsidRPr="00C3652E">
        <w:rPr>
          <w:lang w:val="fr-FR"/>
        </w:rPr>
        <w:t>», soit lorsqu</w:t>
      </w:r>
      <w:r>
        <w:rPr>
          <w:lang w:val="fr-FR"/>
        </w:rPr>
        <w:t>’</w:t>
      </w:r>
      <w:r w:rsidRPr="00C3652E">
        <w:rPr>
          <w:lang w:val="fr-FR"/>
        </w:rPr>
        <w:t>il est dans une position intermédiaire entre la position «</w:t>
      </w:r>
      <w:r>
        <w:rPr>
          <w:lang w:val="fr-FR"/>
        </w:rPr>
        <w:t> </w:t>
      </w:r>
      <w:r w:rsidRPr="00C3652E">
        <w:rPr>
          <w:lang w:val="fr-FR"/>
        </w:rPr>
        <w:t>marche</w:t>
      </w:r>
      <w:r>
        <w:rPr>
          <w:lang w:val="fr-FR"/>
        </w:rPr>
        <w:t> </w:t>
      </w:r>
      <w:r w:rsidRPr="00C3652E">
        <w:rPr>
          <w:lang w:val="fr-FR"/>
        </w:rPr>
        <w:t>» et la position «</w:t>
      </w:r>
      <w:r>
        <w:rPr>
          <w:lang w:val="fr-FR"/>
        </w:rPr>
        <w:t> </w:t>
      </w:r>
      <w:r w:rsidRPr="00C3652E">
        <w:rPr>
          <w:lang w:val="fr-FR"/>
        </w:rPr>
        <w:t>démarrage</w:t>
      </w:r>
      <w:r>
        <w:rPr>
          <w:lang w:val="fr-FR"/>
        </w:rPr>
        <w:t> </w:t>
      </w:r>
      <w:r w:rsidRPr="00C3652E">
        <w:rPr>
          <w:lang w:val="fr-FR"/>
        </w:rPr>
        <w:t>», qui est désignée par le constructeur comme une position de vérification (système initial (contact mis)). Cette prescription ne s</w:t>
      </w:r>
      <w:r>
        <w:rPr>
          <w:lang w:val="fr-FR"/>
        </w:rPr>
        <w:t>’</w:t>
      </w:r>
      <w:r w:rsidRPr="00C3652E">
        <w:rPr>
          <w:lang w:val="fr-FR"/>
        </w:rPr>
        <w:t>applique pas aux signaux d</w:t>
      </w:r>
      <w:r>
        <w:rPr>
          <w:lang w:val="fr-FR"/>
        </w:rPr>
        <w:t>’</w:t>
      </w:r>
      <w:r w:rsidRPr="00C3652E">
        <w:rPr>
          <w:lang w:val="fr-FR"/>
        </w:rPr>
        <w:t>avertissement affichés sur un espace commun.</w:t>
      </w:r>
    </w:p>
    <w:p w14:paraId="36ABD9DC" w14:textId="77777777" w:rsidR="00077208" w:rsidRPr="00C3652E" w:rsidRDefault="00077208" w:rsidP="00077208">
      <w:pPr>
        <w:pStyle w:val="SingleTxtG"/>
        <w:ind w:left="2268" w:hanging="1134"/>
        <w:rPr>
          <w:rFonts w:asciiTheme="majorBidi" w:hAnsiTheme="majorBidi"/>
          <w:lang w:val="fr-FR"/>
        </w:rPr>
      </w:pPr>
      <w:r w:rsidRPr="00C3652E">
        <w:rPr>
          <w:lang w:val="fr-FR"/>
        </w:rPr>
        <w:t>5.5.6</w:t>
      </w:r>
      <w:r w:rsidRPr="00C3652E">
        <w:rPr>
          <w:lang w:val="fr-FR"/>
        </w:rPr>
        <w:tab/>
        <w:t>Les signaux d</w:t>
      </w:r>
      <w:r>
        <w:rPr>
          <w:lang w:val="fr-FR"/>
        </w:rPr>
        <w:t>’</w:t>
      </w:r>
      <w:r w:rsidRPr="00C3652E">
        <w:rPr>
          <w:lang w:val="fr-FR"/>
        </w:rPr>
        <w:t>avertissement visuels doivent être visibles même en plein jour et le bon état du voyant doit pouvoir être aisément vérifié par le conducteur depuis son siège.</w:t>
      </w:r>
    </w:p>
    <w:p w14:paraId="79D1A08A" w14:textId="77777777" w:rsidR="00077208" w:rsidRPr="00C3652E" w:rsidRDefault="00077208" w:rsidP="00077208">
      <w:pPr>
        <w:pStyle w:val="SingleTxtG"/>
        <w:ind w:left="2268" w:hanging="1134"/>
        <w:rPr>
          <w:rFonts w:asciiTheme="majorBidi" w:hAnsiTheme="majorBidi"/>
          <w:lang w:val="fr-FR"/>
        </w:rPr>
      </w:pPr>
      <w:r w:rsidRPr="00C3652E">
        <w:rPr>
          <w:lang w:val="fr-FR"/>
        </w:rPr>
        <w:t>5.5.7</w:t>
      </w:r>
      <w:r w:rsidRPr="00C3652E">
        <w:rPr>
          <w:lang w:val="fr-FR"/>
        </w:rPr>
        <w:tab/>
        <w:t>Lorsqu</w:t>
      </w:r>
      <w:r>
        <w:rPr>
          <w:lang w:val="fr-FR"/>
        </w:rPr>
        <w:t>’</w:t>
      </w:r>
      <w:r w:rsidRPr="00C3652E">
        <w:rPr>
          <w:lang w:val="fr-FR"/>
        </w:rPr>
        <w:t>il existe un signal visuel pour avertir le conducteur que l</w:t>
      </w:r>
      <w:r>
        <w:rPr>
          <w:lang w:val="fr-FR"/>
        </w:rPr>
        <w:t>’</w:t>
      </w:r>
      <w:r w:rsidRPr="00C3652E">
        <w:rPr>
          <w:lang w:val="fr-FR"/>
        </w:rPr>
        <w:t>AEBS est temporairement indisponible, en raison de conditions météorologiques défavorables par exemple, ce signal doit être continu. Le témoin de défaillance mentionné au paragraphe 5.5.4 ci-dessus peut être employé à cette fin.</w:t>
      </w:r>
    </w:p>
    <w:p w14:paraId="7A08C33E" w14:textId="77777777" w:rsidR="00077208" w:rsidRPr="00C3652E" w:rsidRDefault="00077208" w:rsidP="00077208">
      <w:pPr>
        <w:pStyle w:val="SingleTxtG"/>
        <w:ind w:left="2268" w:hanging="1134"/>
        <w:rPr>
          <w:rFonts w:asciiTheme="majorBidi" w:hAnsiTheme="majorBidi"/>
          <w:lang w:val="fr-FR"/>
        </w:rPr>
      </w:pPr>
      <w:r w:rsidRPr="00C3652E">
        <w:rPr>
          <w:lang w:val="fr-FR"/>
        </w:rPr>
        <w:t>5.6</w:t>
      </w:r>
      <w:r w:rsidRPr="00C3652E">
        <w:rPr>
          <w:lang w:val="fr-FR"/>
        </w:rPr>
        <w:tab/>
        <w:t>Dispositions relatives au contrôle technique périodique</w:t>
      </w:r>
    </w:p>
    <w:p w14:paraId="3D371E21" w14:textId="77777777" w:rsidR="00077208" w:rsidRPr="00C3652E" w:rsidRDefault="00077208" w:rsidP="00077208">
      <w:pPr>
        <w:pStyle w:val="SingleTxtG"/>
        <w:ind w:left="2268" w:hanging="1134"/>
        <w:rPr>
          <w:rFonts w:asciiTheme="majorBidi" w:hAnsiTheme="majorBidi"/>
          <w:lang w:val="fr-FR"/>
        </w:rPr>
      </w:pPr>
      <w:r w:rsidRPr="00C3652E">
        <w:rPr>
          <w:lang w:val="fr-FR"/>
        </w:rPr>
        <w:t>5.6.1</w:t>
      </w:r>
      <w:r w:rsidRPr="00C3652E">
        <w:rPr>
          <w:lang w:val="fr-FR"/>
        </w:rPr>
        <w:tab/>
        <w:t>Lors d</w:t>
      </w:r>
      <w:r>
        <w:rPr>
          <w:lang w:val="fr-FR"/>
        </w:rPr>
        <w:t>’</w:t>
      </w:r>
      <w:r w:rsidRPr="00C3652E">
        <w:rPr>
          <w:lang w:val="fr-FR"/>
        </w:rPr>
        <w:t>un contrôle technique périodique, il doit être possible de confirmer le bon fonctionnement de l</w:t>
      </w:r>
      <w:r>
        <w:rPr>
          <w:lang w:val="fr-FR"/>
        </w:rPr>
        <w:t>’</w:t>
      </w:r>
      <w:r w:rsidRPr="00C3652E">
        <w:rPr>
          <w:lang w:val="fr-FR"/>
        </w:rPr>
        <w:t>AEBS au moyen d</w:t>
      </w:r>
      <w:r>
        <w:rPr>
          <w:lang w:val="fr-FR"/>
        </w:rPr>
        <w:t>’</w:t>
      </w:r>
      <w:r w:rsidRPr="00C3652E">
        <w:rPr>
          <w:lang w:val="fr-FR"/>
        </w:rPr>
        <w:t>une observation visuelle de l</w:t>
      </w:r>
      <w:r>
        <w:rPr>
          <w:lang w:val="fr-FR"/>
        </w:rPr>
        <w:t>’</w:t>
      </w:r>
      <w:r w:rsidRPr="00C3652E">
        <w:rPr>
          <w:lang w:val="fr-FR"/>
        </w:rPr>
        <w:t>état du signal de défaillance, après remise du contact et contrôle des lampes.</w:t>
      </w:r>
    </w:p>
    <w:p w14:paraId="068BB487" w14:textId="77777777" w:rsidR="00077208" w:rsidRPr="00C3652E" w:rsidRDefault="00077208" w:rsidP="00077208">
      <w:pPr>
        <w:pStyle w:val="SingleTxtG"/>
        <w:ind w:left="2268"/>
        <w:rPr>
          <w:rFonts w:asciiTheme="majorBidi" w:hAnsiTheme="majorBidi"/>
          <w:lang w:val="fr-FR"/>
        </w:rPr>
      </w:pPr>
      <w:r w:rsidRPr="00C3652E">
        <w:rPr>
          <w:lang w:val="fr-FR"/>
        </w:rPr>
        <w:t>Lorsque le signal de défaillance se trouve sur un espace d</w:t>
      </w:r>
      <w:r>
        <w:rPr>
          <w:lang w:val="fr-FR"/>
        </w:rPr>
        <w:t>’</w:t>
      </w:r>
      <w:r w:rsidRPr="00C3652E">
        <w:rPr>
          <w:lang w:val="fr-FR"/>
        </w:rPr>
        <w:t>affichage commun, il convient de confirmer le bon fonctionnement de cet espace avant de vérifier l</w:t>
      </w:r>
      <w:r>
        <w:rPr>
          <w:lang w:val="fr-FR"/>
        </w:rPr>
        <w:t>’</w:t>
      </w:r>
      <w:r w:rsidRPr="00C3652E">
        <w:rPr>
          <w:lang w:val="fr-FR"/>
        </w:rPr>
        <w:t>état du signal de défaillance.</w:t>
      </w:r>
    </w:p>
    <w:p w14:paraId="38995F08" w14:textId="77777777" w:rsidR="00077208" w:rsidRPr="00C3652E" w:rsidRDefault="00077208" w:rsidP="00077208">
      <w:pPr>
        <w:pStyle w:val="SingleTxtG"/>
        <w:ind w:left="2268" w:hanging="1134"/>
        <w:rPr>
          <w:rFonts w:asciiTheme="majorBidi" w:hAnsiTheme="majorBidi"/>
          <w:lang w:val="fr-FR"/>
        </w:rPr>
      </w:pPr>
      <w:r w:rsidRPr="00C3652E">
        <w:rPr>
          <w:lang w:val="fr-FR"/>
        </w:rPr>
        <w:t>5.6.2</w:t>
      </w:r>
      <w:r w:rsidRPr="00C3652E">
        <w:rPr>
          <w:lang w:val="fr-FR"/>
        </w:rPr>
        <w:tab/>
        <w:t>Au moment de l</w:t>
      </w:r>
      <w:r>
        <w:rPr>
          <w:lang w:val="fr-FR"/>
        </w:rPr>
        <w:t>’</w:t>
      </w:r>
      <w:r w:rsidRPr="00C3652E">
        <w:rPr>
          <w:lang w:val="fr-FR"/>
        </w:rPr>
        <w:t>homologation de type, les moyens mis en œuvre pour empêcher que l</w:t>
      </w:r>
      <w:r>
        <w:rPr>
          <w:lang w:val="fr-FR"/>
        </w:rPr>
        <w:t>’</w:t>
      </w:r>
      <w:r w:rsidRPr="00C3652E">
        <w:rPr>
          <w:lang w:val="fr-FR"/>
        </w:rPr>
        <w:t>on puisse par des mesures simples interférer de manière non autorisée avec le fonctionnement du signal de défaillance choisi par le constructeur doivent être décrits à titre confidentiel.</w:t>
      </w:r>
    </w:p>
    <w:p w14:paraId="6EDF9463" w14:textId="77777777" w:rsidR="00077208" w:rsidRPr="00C3652E" w:rsidRDefault="00077208" w:rsidP="00077208">
      <w:pPr>
        <w:pStyle w:val="SingleTxtG"/>
        <w:ind w:left="2268"/>
        <w:rPr>
          <w:rFonts w:asciiTheme="majorBidi" w:hAnsiTheme="majorBidi"/>
          <w:lang w:val="fr-FR"/>
        </w:rPr>
      </w:pPr>
      <w:r w:rsidRPr="00C3652E">
        <w:rPr>
          <w:lang w:val="fr-FR"/>
        </w:rPr>
        <w:t>À défaut, on considère qu</w:t>
      </w:r>
      <w:r>
        <w:rPr>
          <w:lang w:val="fr-FR"/>
        </w:rPr>
        <w:t>’</w:t>
      </w:r>
      <w:r w:rsidRPr="00C3652E">
        <w:rPr>
          <w:lang w:val="fr-FR"/>
        </w:rPr>
        <w:t>il est satisfait à cette prescription relative à la protection lorsqu</w:t>
      </w:r>
      <w:r>
        <w:rPr>
          <w:lang w:val="fr-FR"/>
        </w:rPr>
        <w:t>’</w:t>
      </w:r>
      <w:r w:rsidRPr="00C3652E">
        <w:rPr>
          <w:lang w:val="fr-FR"/>
        </w:rPr>
        <w:t>il existe un autre moyen de vérifier le fonctionnement correct de l</w:t>
      </w:r>
      <w:r>
        <w:rPr>
          <w:lang w:val="fr-FR"/>
        </w:rPr>
        <w:t>’</w:t>
      </w:r>
      <w:r w:rsidRPr="00C3652E">
        <w:rPr>
          <w:lang w:val="fr-FR"/>
        </w:rPr>
        <w:t>AEBS.</w:t>
      </w:r>
    </w:p>
    <w:p w14:paraId="124C9C0B" w14:textId="77777777" w:rsidR="00077208" w:rsidRPr="0032063B" w:rsidRDefault="00077208" w:rsidP="00077208">
      <w:pPr>
        <w:pStyle w:val="HChG"/>
        <w:ind w:left="2268"/>
        <w:rPr>
          <w:rFonts w:asciiTheme="majorBidi" w:eastAsia="MS Mincho" w:hAnsiTheme="majorBidi"/>
          <w:caps/>
          <w:lang w:val="fr-FR"/>
        </w:rPr>
      </w:pPr>
      <w:bookmarkStart w:id="25" w:name="_Toc530068546"/>
      <w:bookmarkStart w:id="26" w:name="_Hlk530067884"/>
      <w:r w:rsidRPr="0032063B">
        <w:rPr>
          <w:rFonts w:asciiTheme="majorBidi" w:eastAsia="MS Mincho" w:hAnsiTheme="majorBidi"/>
          <w:caps/>
          <w:lang w:val="fr-FR"/>
        </w:rPr>
        <w:t>6.</w:t>
      </w:r>
      <w:r w:rsidRPr="0032063B">
        <w:rPr>
          <w:rFonts w:asciiTheme="majorBidi" w:eastAsia="MS Mincho" w:hAnsiTheme="majorBidi"/>
          <w:caps/>
          <w:lang w:val="fr-FR"/>
        </w:rPr>
        <w:tab/>
      </w:r>
      <w:r w:rsidRPr="0032063B">
        <w:rPr>
          <w:rFonts w:asciiTheme="majorBidi" w:eastAsia="MS Mincho" w:hAnsiTheme="majorBidi"/>
          <w:lang w:val="fr-FR"/>
        </w:rPr>
        <w:t>Procédure d</w:t>
      </w:r>
      <w:r>
        <w:rPr>
          <w:rFonts w:asciiTheme="majorBidi" w:eastAsia="MS Mincho" w:hAnsiTheme="majorBidi"/>
          <w:lang w:val="fr-FR"/>
        </w:rPr>
        <w:t>’</w:t>
      </w:r>
      <w:r w:rsidRPr="0032063B">
        <w:rPr>
          <w:rFonts w:asciiTheme="majorBidi" w:eastAsia="MS Mincho" w:hAnsiTheme="majorBidi"/>
          <w:lang w:val="fr-FR"/>
        </w:rPr>
        <w:t>essai</w:t>
      </w:r>
      <w:bookmarkEnd w:id="25"/>
    </w:p>
    <w:bookmarkEnd w:id="26"/>
    <w:p w14:paraId="200B1210" w14:textId="77777777" w:rsidR="00077208" w:rsidRDefault="00077208" w:rsidP="00077208">
      <w:pPr>
        <w:pStyle w:val="SingleTxtG"/>
        <w:ind w:left="2268" w:hanging="1134"/>
        <w:rPr>
          <w:lang w:val="fr-FR"/>
        </w:rPr>
      </w:pPr>
      <w:r w:rsidRPr="00C3652E">
        <w:rPr>
          <w:lang w:val="fr-FR"/>
        </w:rPr>
        <w:t>6.1</w:t>
      </w:r>
      <w:r w:rsidRPr="00C3652E">
        <w:rPr>
          <w:lang w:val="fr-FR"/>
        </w:rPr>
        <w:tab/>
        <w:t>Conditions d</w:t>
      </w:r>
      <w:r>
        <w:rPr>
          <w:lang w:val="fr-FR"/>
        </w:rPr>
        <w:t>’</w:t>
      </w:r>
      <w:r w:rsidRPr="00C3652E">
        <w:rPr>
          <w:lang w:val="fr-FR"/>
        </w:rPr>
        <w:t>essai</w:t>
      </w:r>
    </w:p>
    <w:p w14:paraId="63C0AEE6" w14:textId="77777777" w:rsidR="00077208" w:rsidRPr="0032063B" w:rsidRDefault="00077208" w:rsidP="00077208">
      <w:pPr>
        <w:pStyle w:val="SingleTxtG"/>
        <w:ind w:left="2268" w:hanging="1134"/>
        <w:rPr>
          <w:lang w:val="fr-FR"/>
        </w:rPr>
      </w:pPr>
      <w:r>
        <w:rPr>
          <w:lang w:val="fr-FR"/>
        </w:rPr>
        <w:t>6.1.1</w:t>
      </w:r>
      <w:r>
        <w:rPr>
          <w:lang w:val="fr-FR"/>
        </w:rPr>
        <w:tab/>
      </w:r>
      <w:r w:rsidRPr="0032063B">
        <w:rPr>
          <w:lang w:val="fr-FR"/>
        </w:rPr>
        <w:t>Revêtement d</w:t>
      </w:r>
      <w:r>
        <w:rPr>
          <w:lang w:val="fr-FR"/>
        </w:rPr>
        <w:t>’</w:t>
      </w:r>
      <w:r w:rsidRPr="0032063B">
        <w:rPr>
          <w:lang w:val="fr-FR"/>
        </w:rPr>
        <w:t>essai</w:t>
      </w:r>
    </w:p>
    <w:p w14:paraId="7202AB82" w14:textId="77777777" w:rsidR="00077208" w:rsidRDefault="00077208" w:rsidP="00077208">
      <w:pPr>
        <w:pStyle w:val="SingleTxtG"/>
        <w:ind w:left="2268" w:hanging="1134"/>
        <w:rPr>
          <w:lang w:val="fr-FR"/>
        </w:rPr>
      </w:pPr>
      <w:r w:rsidRPr="00C3652E">
        <w:rPr>
          <w:lang w:val="fr-FR"/>
        </w:rPr>
        <w:t>6.1.1</w:t>
      </w:r>
      <w:r>
        <w:rPr>
          <w:lang w:val="fr-FR"/>
        </w:rPr>
        <w:t>.1</w:t>
      </w:r>
      <w:r w:rsidRPr="00C3652E">
        <w:rPr>
          <w:lang w:val="fr-FR"/>
        </w:rPr>
        <w:tab/>
        <w:t>L</w:t>
      </w:r>
      <w:r>
        <w:rPr>
          <w:lang w:val="fr-FR"/>
        </w:rPr>
        <w:t>’</w:t>
      </w:r>
      <w:r w:rsidRPr="00C3652E">
        <w:rPr>
          <w:lang w:val="fr-FR"/>
        </w:rPr>
        <w:t>essai doit être effectué sur une chaussée en béton ou en bitume plane et sèche, offrant une bonne adhésion.</w:t>
      </w:r>
    </w:p>
    <w:p w14:paraId="6B7A8107" w14:textId="77777777" w:rsidR="00077208" w:rsidRPr="0032063B" w:rsidRDefault="00077208" w:rsidP="00077208">
      <w:pPr>
        <w:pStyle w:val="SingleTxtG"/>
        <w:ind w:left="2268" w:hanging="1134"/>
        <w:rPr>
          <w:lang w:val="fr-FR"/>
        </w:rPr>
      </w:pPr>
      <w:r>
        <w:rPr>
          <w:lang w:val="fr-FR"/>
        </w:rPr>
        <w:t>6.1.1.2</w:t>
      </w:r>
      <w:r>
        <w:rPr>
          <w:lang w:val="fr-FR"/>
        </w:rPr>
        <w:tab/>
      </w:r>
      <w:r w:rsidRPr="0032063B">
        <w:rPr>
          <w:lang w:val="fr-FR"/>
        </w:rPr>
        <w:t>Le revêtement d</w:t>
      </w:r>
      <w:r>
        <w:rPr>
          <w:lang w:val="fr-FR"/>
        </w:rPr>
        <w:t>’</w:t>
      </w:r>
      <w:r w:rsidRPr="0032063B">
        <w:rPr>
          <w:lang w:val="fr-FR"/>
        </w:rPr>
        <w:t>essai doit avoir une pente régulière ne dépassant pas 1</w:t>
      </w:r>
      <w:r>
        <w:rPr>
          <w:lang w:val="fr-FR"/>
        </w:rPr>
        <w:t> </w:t>
      </w:r>
      <w:r w:rsidRPr="0032063B">
        <w:rPr>
          <w:lang w:val="fr-FR"/>
        </w:rPr>
        <w:t>%.</w:t>
      </w:r>
    </w:p>
    <w:p w14:paraId="55B4CB79" w14:textId="77777777" w:rsidR="00077208" w:rsidRPr="00C3652E" w:rsidRDefault="00077208" w:rsidP="00077208">
      <w:pPr>
        <w:pStyle w:val="SingleTxtG"/>
        <w:ind w:left="2268" w:hanging="1134"/>
        <w:rPr>
          <w:rFonts w:asciiTheme="majorBidi" w:hAnsiTheme="majorBidi"/>
          <w:lang w:val="fr-FR"/>
        </w:rPr>
      </w:pPr>
      <w:r w:rsidRPr="00C3652E">
        <w:rPr>
          <w:lang w:val="fr-FR"/>
        </w:rPr>
        <w:t>6.1.2</w:t>
      </w:r>
      <w:r w:rsidRPr="00C3652E">
        <w:rPr>
          <w:lang w:val="fr-FR"/>
        </w:rPr>
        <w:tab/>
        <w:t>La température ambiante doit être comprise entre 0 °C et 45 °C.</w:t>
      </w:r>
    </w:p>
    <w:p w14:paraId="13EECA62" w14:textId="77777777" w:rsidR="00077208" w:rsidRPr="00C3652E" w:rsidRDefault="00077208" w:rsidP="00077208">
      <w:pPr>
        <w:pStyle w:val="SingleTxtG"/>
        <w:ind w:left="2268" w:hanging="1134"/>
        <w:rPr>
          <w:rFonts w:asciiTheme="majorBidi" w:hAnsiTheme="majorBidi"/>
          <w:lang w:val="fr-FR"/>
        </w:rPr>
      </w:pPr>
      <w:r w:rsidRPr="00C3652E">
        <w:rPr>
          <w:lang w:val="fr-FR"/>
        </w:rPr>
        <w:t>6.1.3</w:t>
      </w:r>
      <w:r w:rsidRPr="00C3652E">
        <w:rPr>
          <w:lang w:val="fr-FR"/>
        </w:rPr>
        <w:tab/>
        <w:t>La visibilité horizontale doit être telle qu</w:t>
      </w:r>
      <w:r>
        <w:rPr>
          <w:lang w:val="fr-FR"/>
        </w:rPr>
        <w:t>’</w:t>
      </w:r>
      <w:r w:rsidRPr="00C3652E">
        <w:rPr>
          <w:lang w:val="fr-FR"/>
        </w:rPr>
        <w:t>elle permette d</w:t>
      </w:r>
      <w:r>
        <w:rPr>
          <w:lang w:val="fr-FR"/>
        </w:rPr>
        <w:t>’</w:t>
      </w:r>
      <w:r w:rsidRPr="00C3652E">
        <w:rPr>
          <w:lang w:val="fr-FR"/>
        </w:rPr>
        <w:t>observer la cible du début à la fin de l</w:t>
      </w:r>
      <w:r>
        <w:rPr>
          <w:lang w:val="fr-FR"/>
        </w:rPr>
        <w:t>’</w:t>
      </w:r>
      <w:r w:rsidRPr="00C3652E">
        <w:rPr>
          <w:lang w:val="fr-FR"/>
        </w:rPr>
        <w:t>essai.</w:t>
      </w:r>
    </w:p>
    <w:p w14:paraId="4AD6DAE2" w14:textId="77777777" w:rsidR="00077208" w:rsidRPr="00C3652E" w:rsidRDefault="00077208" w:rsidP="00077208">
      <w:pPr>
        <w:pStyle w:val="SingleTxtG"/>
        <w:ind w:left="2268" w:hanging="1134"/>
        <w:rPr>
          <w:rFonts w:asciiTheme="majorBidi" w:hAnsiTheme="majorBidi"/>
          <w:lang w:val="fr-FR"/>
        </w:rPr>
      </w:pPr>
      <w:r w:rsidRPr="00C3652E">
        <w:rPr>
          <w:lang w:val="fr-FR"/>
        </w:rPr>
        <w:t>6.1.4</w:t>
      </w:r>
      <w:r w:rsidRPr="00C3652E">
        <w:rPr>
          <w:lang w:val="fr-FR"/>
        </w:rPr>
        <w:tab/>
        <w:t>Les essais doivent être effectués lorsque le vent ne risque pas de compromettre les résultats.</w:t>
      </w:r>
    </w:p>
    <w:p w14:paraId="2F97DC4E" w14:textId="77777777" w:rsidR="00077208" w:rsidRPr="00C3652E" w:rsidRDefault="00077208" w:rsidP="00077208">
      <w:pPr>
        <w:pStyle w:val="SingleTxtG"/>
        <w:ind w:left="2268" w:hanging="1134"/>
        <w:rPr>
          <w:rFonts w:asciiTheme="majorBidi" w:hAnsiTheme="majorBidi"/>
          <w:lang w:val="fr-FR"/>
        </w:rPr>
      </w:pPr>
      <w:r w:rsidRPr="00C3652E">
        <w:rPr>
          <w:lang w:val="fr-FR"/>
        </w:rPr>
        <w:t>6.1.5</w:t>
      </w:r>
      <w:r w:rsidRPr="00C3652E">
        <w:rPr>
          <w:lang w:val="fr-FR"/>
        </w:rPr>
        <w:tab/>
        <w:t>L</w:t>
      </w:r>
      <w:r>
        <w:rPr>
          <w:lang w:val="fr-FR"/>
        </w:rPr>
        <w:t>’</w:t>
      </w:r>
      <w:r w:rsidRPr="00C3652E">
        <w:rPr>
          <w:lang w:val="fr-FR"/>
        </w:rPr>
        <w:t>éclairage ambiant naturel doit être homogène sur l</w:t>
      </w:r>
      <w:r>
        <w:rPr>
          <w:lang w:val="fr-FR"/>
        </w:rPr>
        <w:t>’</w:t>
      </w:r>
      <w:r w:rsidRPr="00C3652E">
        <w:rPr>
          <w:lang w:val="fr-FR"/>
        </w:rPr>
        <w:t>aire d</w:t>
      </w:r>
      <w:r>
        <w:rPr>
          <w:lang w:val="fr-FR"/>
        </w:rPr>
        <w:t>’</w:t>
      </w:r>
      <w:r w:rsidRPr="00C3652E">
        <w:rPr>
          <w:lang w:val="fr-FR"/>
        </w:rPr>
        <w:t>essai, supérieur à 1 000 lux dans le cas du scénario véhicule contre véhicule décrit au paragraphe 5.2.1 et à 2 000 lux dans le cas du scénario véhicule contre piéton décrit au paragraphe 5.2.2. Il faut veiller à ce que l</w:t>
      </w:r>
      <w:r>
        <w:rPr>
          <w:lang w:val="fr-FR"/>
        </w:rPr>
        <w:t>’</w:t>
      </w:r>
      <w:r w:rsidRPr="00C3652E">
        <w:rPr>
          <w:lang w:val="fr-FR"/>
        </w:rPr>
        <w:t>essai ne soit pas effectué lorsque le véhicule se déplace vers le soleil ou s</w:t>
      </w:r>
      <w:r>
        <w:rPr>
          <w:lang w:val="fr-FR"/>
        </w:rPr>
        <w:t>’</w:t>
      </w:r>
      <w:r w:rsidRPr="00C3652E">
        <w:rPr>
          <w:lang w:val="fr-FR"/>
        </w:rPr>
        <w:t>en éloigne sous un angle rasant.</w:t>
      </w:r>
      <w:bookmarkStart w:id="27" w:name="_Hlk529926271"/>
      <w:bookmarkEnd w:id="27"/>
    </w:p>
    <w:p w14:paraId="6FEB6BC2" w14:textId="77777777" w:rsidR="00077208" w:rsidRPr="00C3652E" w:rsidRDefault="00077208" w:rsidP="00077208">
      <w:pPr>
        <w:pStyle w:val="SingleTxtG"/>
        <w:ind w:left="2268" w:hanging="1134"/>
        <w:rPr>
          <w:rFonts w:asciiTheme="majorBidi" w:hAnsiTheme="majorBidi"/>
          <w:lang w:val="fr-FR"/>
        </w:rPr>
      </w:pPr>
      <w:r w:rsidRPr="00C3652E">
        <w:rPr>
          <w:lang w:val="fr-FR"/>
        </w:rPr>
        <w:t>6.1.6</w:t>
      </w:r>
      <w:r w:rsidRPr="00C3652E">
        <w:rPr>
          <w:lang w:val="fr-FR"/>
        </w:rPr>
        <w:tab/>
      </w:r>
      <w:r w:rsidRPr="00C3652E">
        <w:rPr>
          <w:lang w:val="fr-FR"/>
        </w:rPr>
        <w:tab/>
        <w:t>À la demande du constructeur et avec l</w:t>
      </w:r>
      <w:r>
        <w:rPr>
          <w:lang w:val="fr-FR"/>
        </w:rPr>
        <w:t>’</w:t>
      </w:r>
      <w:r w:rsidRPr="00C3652E">
        <w:rPr>
          <w:lang w:val="fr-FR"/>
        </w:rPr>
        <w:t>accord du service technique, les essais peuvent être effectués dans des conditions différentes (conditions non optimales, par exemple sur une chaussée non sèche ou à une température ambiante inférieure à la température minimale prévue, contre un piéton non articulé cible), mais les prescriptions d</w:t>
      </w:r>
      <w:r>
        <w:rPr>
          <w:lang w:val="fr-FR"/>
        </w:rPr>
        <w:t>’</w:t>
      </w:r>
      <w:r w:rsidRPr="00C3652E">
        <w:rPr>
          <w:lang w:val="fr-FR"/>
        </w:rPr>
        <w:t>efficacité doivent être satisfaites.</w:t>
      </w:r>
    </w:p>
    <w:p w14:paraId="3591DFFF" w14:textId="77777777" w:rsidR="00077208" w:rsidRPr="00C3652E" w:rsidRDefault="00077208" w:rsidP="00077208">
      <w:pPr>
        <w:pStyle w:val="SingleTxtG"/>
        <w:ind w:left="2268" w:hanging="1134"/>
        <w:rPr>
          <w:rFonts w:asciiTheme="majorBidi" w:hAnsiTheme="majorBidi"/>
          <w:lang w:val="fr-FR"/>
        </w:rPr>
      </w:pPr>
      <w:r w:rsidRPr="00C3652E">
        <w:rPr>
          <w:lang w:val="fr-FR"/>
        </w:rPr>
        <w:t>6.2</w:t>
      </w:r>
      <w:r w:rsidRPr="00C3652E">
        <w:rPr>
          <w:lang w:val="fr-FR"/>
        </w:rPr>
        <w:tab/>
        <w:t>Préparation du véhicule</w:t>
      </w:r>
    </w:p>
    <w:p w14:paraId="384B107B" w14:textId="77777777" w:rsidR="00077208" w:rsidRPr="00C3652E" w:rsidRDefault="00077208" w:rsidP="00077208">
      <w:pPr>
        <w:pStyle w:val="SingleTxtG"/>
        <w:ind w:left="2268" w:hanging="1134"/>
        <w:rPr>
          <w:rFonts w:asciiTheme="majorBidi" w:hAnsiTheme="majorBidi"/>
          <w:lang w:val="fr-FR"/>
        </w:rPr>
      </w:pPr>
      <w:r w:rsidRPr="00C3652E">
        <w:rPr>
          <w:lang w:val="fr-FR"/>
        </w:rPr>
        <w:t>6.2.1</w:t>
      </w:r>
      <w:r w:rsidRPr="00C3652E">
        <w:rPr>
          <w:lang w:val="fr-FR"/>
        </w:rPr>
        <w:tab/>
        <w:t>Masse du véhicule mis à l</w:t>
      </w:r>
      <w:r>
        <w:rPr>
          <w:lang w:val="fr-FR"/>
        </w:rPr>
        <w:t>’</w:t>
      </w:r>
      <w:r w:rsidRPr="00C3652E">
        <w:rPr>
          <w:lang w:val="fr-FR"/>
        </w:rPr>
        <w:t>essai</w:t>
      </w:r>
    </w:p>
    <w:p w14:paraId="32C4062B" w14:textId="77777777" w:rsidR="00077208" w:rsidRPr="00C3652E" w:rsidRDefault="00077208" w:rsidP="00077208">
      <w:pPr>
        <w:pStyle w:val="SingleTxtG"/>
        <w:ind w:left="2268"/>
        <w:rPr>
          <w:rFonts w:asciiTheme="majorBidi" w:hAnsiTheme="majorBidi"/>
          <w:lang w:val="fr-FR"/>
        </w:rPr>
      </w:pPr>
      <w:r w:rsidRPr="00C3652E">
        <w:rPr>
          <w:lang w:val="fr-FR"/>
        </w:rPr>
        <w:tab/>
        <w:t>Le véhicule doit être mis à l</w:t>
      </w:r>
      <w:r>
        <w:rPr>
          <w:lang w:val="fr-FR"/>
        </w:rPr>
        <w:t>’</w:t>
      </w:r>
      <w:r w:rsidRPr="00C3652E">
        <w:rPr>
          <w:lang w:val="fr-FR"/>
        </w:rPr>
        <w:t>essai :</w:t>
      </w:r>
    </w:p>
    <w:p w14:paraId="252D5E0A" w14:textId="77777777" w:rsidR="00077208" w:rsidRDefault="00077208" w:rsidP="00077208">
      <w:pPr>
        <w:pStyle w:val="SingleTxtG"/>
        <w:ind w:left="2268"/>
        <w:rPr>
          <w:lang w:val="fr-FR"/>
        </w:rPr>
      </w:pPr>
      <w:r w:rsidRPr="00C3652E">
        <w:rPr>
          <w:lang w:val="fr-FR"/>
        </w:rPr>
        <w:t>a)</w:t>
      </w:r>
      <w:r w:rsidRPr="00C3652E">
        <w:rPr>
          <w:lang w:val="fr-FR"/>
        </w:rPr>
        <w:tab/>
        <w:t>Avec la masse maximale</w:t>
      </w:r>
      <w:r>
        <w:rPr>
          <w:lang w:val="fr-FR"/>
        </w:rPr>
        <w:t> ;</w:t>
      </w:r>
    </w:p>
    <w:p w14:paraId="587D64DF" w14:textId="77777777" w:rsidR="00077208" w:rsidRPr="00C3652E" w:rsidRDefault="00077208" w:rsidP="00077208">
      <w:pPr>
        <w:pStyle w:val="SingleTxtG"/>
        <w:ind w:left="2835" w:hanging="567"/>
        <w:rPr>
          <w:rFonts w:asciiTheme="majorBidi" w:eastAsiaTheme="minorEastAsia" w:hAnsiTheme="majorBidi"/>
          <w:lang w:val="fr-FR"/>
        </w:rPr>
      </w:pPr>
      <w:r>
        <w:rPr>
          <w:lang w:val="fr-FR"/>
        </w:rPr>
        <w:t>b)</w:t>
      </w:r>
      <w:r>
        <w:rPr>
          <w:lang w:val="fr-FR"/>
        </w:rPr>
        <w:tab/>
      </w:r>
      <w:r w:rsidRPr="00C3652E">
        <w:rPr>
          <w:lang w:val="fr-FR"/>
        </w:rPr>
        <w:t>S</w:t>
      </w:r>
      <w:r>
        <w:rPr>
          <w:lang w:val="fr-FR"/>
        </w:rPr>
        <w:t xml:space="preserve">i le service technique le juge utile (par exemple, si </w:t>
      </w:r>
      <w:r w:rsidRPr="00C3652E">
        <w:rPr>
          <w:lang w:val="fr-FR"/>
        </w:rPr>
        <w:t>une baisse de l</w:t>
      </w:r>
      <w:r>
        <w:rPr>
          <w:lang w:val="fr-FR"/>
        </w:rPr>
        <w:t>’</w:t>
      </w:r>
      <w:r w:rsidRPr="00C3652E">
        <w:rPr>
          <w:lang w:val="fr-FR"/>
        </w:rPr>
        <w:t xml:space="preserve">efficacité du freinage est à prévoir lorsque les capteurs ne détectent pas la cible à </w:t>
      </w:r>
      <w:r>
        <w:rPr>
          <w:lang w:val="fr-FR"/>
        </w:rPr>
        <w:t xml:space="preserve">cause d’une </w:t>
      </w:r>
      <w:r w:rsidRPr="00C3652E">
        <w:rPr>
          <w:lang w:val="fr-FR"/>
        </w:rPr>
        <w:t xml:space="preserve">charge </w:t>
      </w:r>
      <w:r>
        <w:rPr>
          <w:lang w:val="fr-FR"/>
        </w:rPr>
        <w:t xml:space="preserve">trop </w:t>
      </w:r>
      <w:r w:rsidRPr="00C3652E">
        <w:rPr>
          <w:lang w:val="fr-FR"/>
        </w:rPr>
        <w:t>faible)</w:t>
      </w:r>
      <w:r>
        <w:rPr>
          <w:lang w:val="fr-FR"/>
        </w:rPr>
        <w:t xml:space="preserve">, </w:t>
      </w:r>
      <w:r w:rsidRPr="00C3652E">
        <w:rPr>
          <w:lang w:val="fr-FR"/>
        </w:rPr>
        <w:t>avec la masse en ordre de marche et une masse supplémentaire de 125</w:t>
      </w:r>
      <w:r>
        <w:rPr>
          <w:lang w:val="fr-FR"/>
        </w:rPr>
        <w:t> </w:t>
      </w:r>
      <w:r w:rsidRPr="00C3652E">
        <w:rPr>
          <w:lang w:val="fr-FR"/>
        </w:rPr>
        <w:t>kg, cette dernière comprenant les appareils de mesure et éventuellement une deuxième personne chargée de noter les résultats de façon à démontrer la conformité aux prescriptions relatives à la masse en ordre de marche</w:t>
      </w:r>
      <w:bookmarkStart w:id="28" w:name="_Hlk86222680"/>
      <w:bookmarkEnd w:id="28"/>
      <w:r>
        <w:rPr>
          <w:lang w:val="fr-FR"/>
        </w:rPr>
        <w:t>.</w:t>
      </w:r>
    </w:p>
    <w:p w14:paraId="5D93A48A" w14:textId="77777777" w:rsidR="00077208" w:rsidRPr="00C3652E" w:rsidRDefault="00077208" w:rsidP="00077208">
      <w:pPr>
        <w:pStyle w:val="SingleTxtG"/>
        <w:ind w:left="2268"/>
        <w:rPr>
          <w:rFonts w:asciiTheme="majorBidi" w:hAnsiTheme="majorBidi"/>
          <w:lang w:val="fr-FR"/>
        </w:rPr>
      </w:pPr>
      <w:r w:rsidRPr="00C3652E">
        <w:rPr>
          <w:lang w:val="fr-FR"/>
        </w:rPr>
        <w:t>La répartition des charges doit être effectuée selon les recommandations du constructeur et le descriptif correspondant doit être joint au procès-verbal d</w:t>
      </w:r>
      <w:r>
        <w:rPr>
          <w:lang w:val="fr-FR"/>
        </w:rPr>
        <w:t>’</w:t>
      </w:r>
      <w:r w:rsidRPr="00C3652E">
        <w:rPr>
          <w:lang w:val="fr-FR"/>
        </w:rPr>
        <w:t>essai. Aucune modification ne doit être apportée après le début de l</w:t>
      </w:r>
      <w:r>
        <w:rPr>
          <w:lang w:val="fr-FR"/>
        </w:rPr>
        <w:t>’</w:t>
      </w:r>
      <w:r w:rsidRPr="00C3652E">
        <w:rPr>
          <w:lang w:val="fr-FR"/>
        </w:rPr>
        <w:t>essai.</w:t>
      </w:r>
    </w:p>
    <w:p w14:paraId="041C20B2" w14:textId="77777777" w:rsidR="00077208" w:rsidRPr="00C3652E" w:rsidRDefault="00077208" w:rsidP="00077208">
      <w:pPr>
        <w:pStyle w:val="SingleTxtG"/>
        <w:ind w:left="2268"/>
        <w:rPr>
          <w:rFonts w:asciiTheme="majorBidi" w:eastAsiaTheme="minorEastAsia" w:hAnsiTheme="majorBidi"/>
          <w:lang w:val="fr-FR"/>
        </w:rPr>
      </w:pPr>
      <w:r w:rsidRPr="00C3652E">
        <w:rPr>
          <w:lang w:val="fr-FR"/>
        </w:rPr>
        <w:t>Du début à la fin de la série d</w:t>
      </w:r>
      <w:r>
        <w:rPr>
          <w:lang w:val="fr-FR"/>
        </w:rPr>
        <w:t>’</w:t>
      </w:r>
      <w:r w:rsidRPr="00C3652E">
        <w:rPr>
          <w:lang w:val="fr-FR"/>
        </w:rPr>
        <w:t>essais, le niveau du carburant peut baisser, mais il ne doit en aucun cas être inférieur à 50 %.</w:t>
      </w:r>
    </w:p>
    <w:p w14:paraId="461F08FB" w14:textId="77777777" w:rsidR="00077208" w:rsidRPr="00C3652E" w:rsidRDefault="00077208" w:rsidP="00077208">
      <w:pPr>
        <w:pStyle w:val="SingleTxtG"/>
        <w:ind w:left="2268" w:hanging="1134"/>
        <w:rPr>
          <w:rFonts w:asciiTheme="majorBidi" w:hAnsiTheme="majorBidi"/>
          <w:lang w:val="fr-FR"/>
        </w:rPr>
      </w:pPr>
      <w:r w:rsidRPr="00C3652E">
        <w:rPr>
          <w:lang w:val="fr-FR"/>
        </w:rPr>
        <w:t>6.2.2</w:t>
      </w:r>
      <w:r w:rsidRPr="00C3652E">
        <w:rPr>
          <w:lang w:val="fr-FR"/>
        </w:rPr>
        <w:tab/>
        <w:t>Conditionnement préalable à l</w:t>
      </w:r>
      <w:r>
        <w:rPr>
          <w:lang w:val="fr-FR"/>
        </w:rPr>
        <w:t>’</w:t>
      </w:r>
      <w:r w:rsidRPr="00C3652E">
        <w:rPr>
          <w:lang w:val="fr-FR"/>
        </w:rPr>
        <w:t>essai</w:t>
      </w:r>
    </w:p>
    <w:p w14:paraId="2FA8677E" w14:textId="77777777" w:rsidR="00077208" w:rsidRPr="00C3652E" w:rsidRDefault="00077208" w:rsidP="00077208">
      <w:pPr>
        <w:pStyle w:val="SingleTxtG"/>
        <w:ind w:left="2268" w:hanging="1134"/>
        <w:rPr>
          <w:rFonts w:asciiTheme="majorBidi" w:hAnsiTheme="majorBidi"/>
          <w:lang w:val="fr-FR"/>
        </w:rPr>
      </w:pPr>
      <w:r w:rsidRPr="00C3652E">
        <w:rPr>
          <w:lang w:val="fr-FR"/>
        </w:rPr>
        <w:t>6.2.2.1</w:t>
      </w:r>
      <w:r w:rsidRPr="00C3652E">
        <w:rPr>
          <w:lang w:val="fr-FR"/>
        </w:rPr>
        <w:tab/>
        <w:t>Si le constructeur du véhicule le demande :</w:t>
      </w:r>
    </w:p>
    <w:p w14:paraId="6A970C3C" w14:textId="77777777" w:rsidR="00077208" w:rsidRPr="00C3652E" w:rsidRDefault="00077208" w:rsidP="00077208">
      <w:pPr>
        <w:pStyle w:val="SingleTxtG"/>
        <w:ind w:left="2835" w:hanging="567"/>
        <w:rPr>
          <w:rFonts w:asciiTheme="majorBidi" w:hAnsiTheme="majorBidi"/>
          <w:lang w:val="fr-FR"/>
        </w:rPr>
      </w:pPr>
      <w:r w:rsidRPr="00C3652E">
        <w:rPr>
          <w:lang w:val="fr-FR"/>
        </w:rPr>
        <w:t>a)</w:t>
      </w:r>
      <w:r w:rsidRPr="00C3652E">
        <w:rPr>
          <w:lang w:val="fr-FR"/>
        </w:rPr>
        <w:tab/>
        <w:t>Le véhicule peut être conduit sur un trajet n</w:t>
      </w:r>
      <w:r>
        <w:rPr>
          <w:lang w:val="fr-FR"/>
        </w:rPr>
        <w:t>’</w:t>
      </w:r>
      <w:r w:rsidRPr="00C3652E">
        <w:rPr>
          <w:lang w:val="fr-FR"/>
        </w:rPr>
        <w:t>excédant pas 100</w:t>
      </w:r>
      <w:r>
        <w:rPr>
          <w:lang w:val="fr-FR"/>
        </w:rPr>
        <w:t> </w:t>
      </w:r>
      <w:r w:rsidRPr="00C3652E">
        <w:rPr>
          <w:lang w:val="fr-FR"/>
        </w:rPr>
        <w:t>km comportant des sections urbaines et rurales, emprunté par d</w:t>
      </w:r>
      <w:r>
        <w:rPr>
          <w:lang w:val="fr-FR"/>
        </w:rPr>
        <w:t>’</w:t>
      </w:r>
      <w:r w:rsidRPr="00C3652E">
        <w:rPr>
          <w:lang w:val="fr-FR"/>
        </w:rPr>
        <w:t>autres véhicules et jalonné d</w:t>
      </w:r>
      <w:r>
        <w:rPr>
          <w:lang w:val="fr-FR"/>
        </w:rPr>
        <w:t>’</w:t>
      </w:r>
      <w:r w:rsidRPr="00C3652E">
        <w:rPr>
          <w:lang w:val="fr-FR"/>
        </w:rPr>
        <w:t>équipements routiers, pour initialiser le système de capteurs</w:t>
      </w:r>
      <w:r>
        <w:rPr>
          <w:lang w:val="fr-FR"/>
        </w:rPr>
        <w:t> ;</w:t>
      </w:r>
    </w:p>
    <w:p w14:paraId="3FBD543B" w14:textId="77777777" w:rsidR="00077208" w:rsidRPr="00C3652E" w:rsidRDefault="00077208" w:rsidP="00077208">
      <w:pPr>
        <w:pStyle w:val="SingleTxtG"/>
        <w:ind w:left="2835" w:hanging="567"/>
        <w:rPr>
          <w:rFonts w:asciiTheme="majorBidi" w:hAnsiTheme="majorBidi"/>
          <w:lang w:val="fr-FR"/>
        </w:rPr>
      </w:pPr>
      <w:r w:rsidRPr="00C3652E">
        <w:rPr>
          <w:lang w:val="fr-FR"/>
        </w:rPr>
        <w:t>b)</w:t>
      </w:r>
      <w:r w:rsidRPr="00C3652E">
        <w:rPr>
          <w:lang w:val="fr-FR"/>
        </w:rPr>
        <w:tab/>
        <w:t>Le véhicule peut subir une série de freinages destinés à s</w:t>
      </w:r>
      <w:r>
        <w:rPr>
          <w:lang w:val="fr-FR"/>
        </w:rPr>
        <w:t>’</w:t>
      </w:r>
      <w:r w:rsidRPr="00C3652E">
        <w:rPr>
          <w:lang w:val="fr-FR"/>
        </w:rPr>
        <w:t>assurer que le système de freins de service est calé avant l</w:t>
      </w:r>
      <w:r>
        <w:rPr>
          <w:lang w:val="fr-FR"/>
        </w:rPr>
        <w:t>’</w:t>
      </w:r>
      <w:r w:rsidRPr="00C3652E">
        <w:rPr>
          <w:lang w:val="fr-FR"/>
        </w:rPr>
        <w:t>essai ;</w:t>
      </w:r>
    </w:p>
    <w:p w14:paraId="5D552DA1" w14:textId="77777777" w:rsidR="00077208" w:rsidRPr="00C3652E" w:rsidRDefault="00077208" w:rsidP="0012531E">
      <w:pPr>
        <w:pStyle w:val="SingleTxtG"/>
        <w:keepNext/>
        <w:keepLines/>
        <w:ind w:left="2835" w:hanging="567"/>
        <w:rPr>
          <w:rFonts w:asciiTheme="majorBidi" w:eastAsiaTheme="minorEastAsia" w:hAnsiTheme="majorBidi"/>
          <w:lang w:val="fr-FR"/>
        </w:rPr>
      </w:pPr>
      <w:r w:rsidRPr="00C3652E">
        <w:rPr>
          <w:lang w:val="fr-FR"/>
        </w:rPr>
        <w:t>c)</w:t>
      </w:r>
      <w:r w:rsidRPr="00C3652E">
        <w:rPr>
          <w:lang w:val="fr-FR"/>
        </w:rPr>
        <w:tab/>
        <w:t>La température moyenne des freins de service sur l</w:t>
      </w:r>
      <w:r>
        <w:rPr>
          <w:lang w:val="fr-FR"/>
        </w:rPr>
        <w:t>’</w:t>
      </w:r>
      <w:r w:rsidRPr="00C3652E">
        <w:rPr>
          <w:lang w:val="fr-FR"/>
        </w:rPr>
        <w:t>essieu le plus chaud du véhicule, mesurée à l</w:t>
      </w:r>
      <w:r>
        <w:rPr>
          <w:lang w:val="fr-FR"/>
        </w:rPr>
        <w:t>’</w:t>
      </w:r>
      <w:r w:rsidRPr="00C3652E">
        <w:rPr>
          <w:lang w:val="fr-FR"/>
        </w:rPr>
        <w:t>intérieur des garnitures de frein ou sur la bande de freinage du disque ou du tambour, est inférieure à 100</w:t>
      </w:r>
      <w:r>
        <w:rPr>
          <w:lang w:val="fr-FR"/>
        </w:rPr>
        <w:t> </w:t>
      </w:r>
      <w:r w:rsidRPr="00C3652E">
        <w:rPr>
          <w:lang w:val="fr-FR"/>
        </w:rPr>
        <w:t>°C avant chaque essai.</w:t>
      </w:r>
    </w:p>
    <w:p w14:paraId="27C45D4B" w14:textId="77777777" w:rsidR="00077208" w:rsidRPr="00C3652E" w:rsidRDefault="00077208" w:rsidP="00077208">
      <w:pPr>
        <w:pStyle w:val="SingleTxtG"/>
        <w:ind w:left="2268" w:hanging="1134"/>
        <w:rPr>
          <w:rFonts w:asciiTheme="majorBidi" w:hAnsiTheme="majorBidi"/>
          <w:lang w:val="fr-FR"/>
        </w:rPr>
      </w:pPr>
      <w:r w:rsidRPr="00C3652E">
        <w:rPr>
          <w:lang w:val="fr-FR"/>
        </w:rPr>
        <w:t>6.2.2.2</w:t>
      </w:r>
      <w:r w:rsidRPr="00C3652E">
        <w:rPr>
          <w:lang w:val="fr-FR"/>
        </w:rPr>
        <w:tab/>
        <w:t>Les détails de la stratégie de conditionnement demandée par le constructeur du véhicule doivent être précisés et consignés dans le dossier d</w:t>
      </w:r>
      <w:r>
        <w:rPr>
          <w:lang w:val="fr-FR"/>
        </w:rPr>
        <w:t>’</w:t>
      </w:r>
      <w:r w:rsidRPr="00C3652E">
        <w:rPr>
          <w:lang w:val="fr-FR"/>
        </w:rPr>
        <w:t>homologation de type du véhicule.</w:t>
      </w:r>
    </w:p>
    <w:p w14:paraId="333BDDFD" w14:textId="77777777" w:rsidR="00077208" w:rsidRPr="00C3652E" w:rsidRDefault="00077208" w:rsidP="00077208">
      <w:pPr>
        <w:pStyle w:val="SingleTxtG"/>
        <w:ind w:left="2268" w:hanging="1134"/>
        <w:rPr>
          <w:rFonts w:asciiTheme="majorBidi" w:hAnsiTheme="majorBidi"/>
          <w:lang w:val="fr-FR"/>
        </w:rPr>
      </w:pPr>
      <w:r w:rsidRPr="00C3652E">
        <w:rPr>
          <w:lang w:val="fr-FR"/>
        </w:rPr>
        <w:t>6.2.3</w:t>
      </w:r>
      <w:r w:rsidRPr="00C3652E">
        <w:rPr>
          <w:lang w:val="fr-FR"/>
        </w:rPr>
        <w:tab/>
        <w:t>Les références des pneumatiques montés sur le véhicule doivent être consignées dans le dossier d</w:t>
      </w:r>
      <w:r>
        <w:rPr>
          <w:lang w:val="fr-FR"/>
        </w:rPr>
        <w:t>’</w:t>
      </w:r>
      <w:r w:rsidRPr="00C3652E">
        <w:rPr>
          <w:lang w:val="fr-FR"/>
        </w:rPr>
        <w:t>homologation de type.</w:t>
      </w:r>
    </w:p>
    <w:p w14:paraId="1AC0014A" w14:textId="77777777" w:rsidR="00077208" w:rsidRPr="00C3652E" w:rsidRDefault="00077208" w:rsidP="00077208">
      <w:pPr>
        <w:pStyle w:val="SingleTxtG"/>
        <w:ind w:left="2268" w:hanging="1134"/>
        <w:rPr>
          <w:rFonts w:asciiTheme="majorBidi" w:hAnsiTheme="majorBidi"/>
          <w:lang w:val="fr-FR"/>
        </w:rPr>
      </w:pPr>
      <w:r w:rsidRPr="00C3652E">
        <w:rPr>
          <w:lang w:val="fr-FR"/>
        </w:rPr>
        <w:t>6.2.4</w:t>
      </w:r>
      <w:r w:rsidRPr="00C3652E">
        <w:rPr>
          <w:lang w:val="fr-FR"/>
        </w:rPr>
        <w:tab/>
        <w:t>Il est possible d</w:t>
      </w:r>
      <w:r>
        <w:rPr>
          <w:lang w:val="fr-FR"/>
        </w:rPr>
        <w:t>’</w:t>
      </w:r>
      <w:r w:rsidRPr="00C3652E">
        <w:rPr>
          <w:lang w:val="fr-FR"/>
        </w:rPr>
        <w:t>équiper le véhicule d</w:t>
      </w:r>
      <w:r>
        <w:rPr>
          <w:lang w:val="fr-FR"/>
        </w:rPr>
        <w:t>’</w:t>
      </w:r>
      <w:r w:rsidRPr="00C3652E">
        <w:rPr>
          <w:lang w:val="fr-FR"/>
        </w:rPr>
        <w:t>éléments de protection sans incidence sur les résultats des essais.</w:t>
      </w:r>
    </w:p>
    <w:p w14:paraId="52FE2735" w14:textId="77777777" w:rsidR="00077208" w:rsidRPr="00C3652E" w:rsidRDefault="00077208" w:rsidP="00077208">
      <w:pPr>
        <w:pStyle w:val="SingleTxtG"/>
        <w:ind w:left="2268" w:hanging="1134"/>
        <w:rPr>
          <w:rFonts w:asciiTheme="majorBidi" w:hAnsiTheme="majorBidi"/>
          <w:lang w:val="fr-FR"/>
        </w:rPr>
      </w:pPr>
      <w:r w:rsidRPr="00C3652E">
        <w:rPr>
          <w:lang w:val="fr-FR"/>
        </w:rPr>
        <w:t>6.3</w:t>
      </w:r>
      <w:r w:rsidRPr="00C3652E">
        <w:rPr>
          <w:lang w:val="fr-FR"/>
        </w:rPr>
        <w:tab/>
        <w:t>Cibles utilisées pour les essais</w:t>
      </w:r>
    </w:p>
    <w:p w14:paraId="7B330659" w14:textId="77777777" w:rsidR="00077208" w:rsidRPr="00C3652E" w:rsidRDefault="00077208" w:rsidP="00077208">
      <w:pPr>
        <w:pStyle w:val="SingleTxtG"/>
        <w:ind w:left="2268" w:hanging="1134"/>
        <w:rPr>
          <w:rFonts w:asciiTheme="majorBidi" w:hAnsiTheme="majorBidi"/>
          <w:lang w:val="fr-FR"/>
        </w:rPr>
      </w:pPr>
      <w:r w:rsidRPr="00C3652E">
        <w:rPr>
          <w:lang w:val="fr-FR"/>
        </w:rPr>
        <w:t>6.3.1</w:t>
      </w:r>
      <w:r w:rsidRPr="00C3652E">
        <w:rPr>
          <w:lang w:val="fr-FR"/>
        </w:rPr>
        <w:tab/>
        <w:t>La cible utilisée pour les essais est une voiture particulière normale de la catégorie M</w:t>
      </w:r>
      <w:r w:rsidRPr="00C3652E">
        <w:rPr>
          <w:vertAlign w:val="subscript"/>
          <w:lang w:val="fr-FR"/>
        </w:rPr>
        <w:t>1</w:t>
      </w:r>
      <w:r w:rsidRPr="00C3652E">
        <w:rPr>
          <w:lang w:val="fr-FR"/>
        </w:rPr>
        <w:t xml:space="preserve"> produite en grande série ou, à défaut, une « cible non rigide » possédant des caractéristiques permettant au système de capteurs de l</w:t>
      </w:r>
      <w:r>
        <w:rPr>
          <w:lang w:val="fr-FR"/>
        </w:rPr>
        <w:t>’</w:t>
      </w:r>
      <w:r w:rsidRPr="00C3652E">
        <w:rPr>
          <w:lang w:val="fr-FR"/>
        </w:rPr>
        <w:t>AEBS soumis à l</w:t>
      </w:r>
      <w:r>
        <w:rPr>
          <w:lang w:val="fr-FR"/>
        </w:rPr>
        <w:t>’</w:t>
      </w:r>
      <w:r w:rsidRPr="00C3652E">
        <w:rPr>
          <w:lang w:val="fr-FR"/>
        </w:rPr>
        <w:t>essai de l</w:t>
      </w:r>
      <w:r>
        <w:rPr>
          <w:lang w:val="fr-FR"/>
        </w:rPr>
        <w:t>’</w:t>
      </w:r>
      <w:r w:rsidRPr="00C3652E">
        <w:rPr>
          <w:lang w:val="fr-FR"/>
        </w:rPr>
        <w:t xml:space="preserve">identifier en tant que </w:t>
      </w:r>
      <w:r>
        <w:rPr>
          <w:lang w:val="fr-FR"/>
        </w:rPr>
        <w:t>voiture particulière</w:t>
      </w:r>
      <w:r w:rsidRPr="00C3652E">
        <w:rPr>
          <w:lang w:val="fr-FR"/>
        </w:rPr>
        <w:t>, conformément à la norme ISO</w:t>
      </w:r>
      <w:r>
        <w:rPr>
          <w:lang w:val="fr-FR"/>
        </w:rPr>
        <w:t> </w:t>
      </w:r>
      <w:r w:rsidRPr="00C3652E">
        <w:rPr>
          <w:lang w:val="fr-FR"/>
        </w:rPr>
        <w:t>19206-3:2021. Le point de référence pour la localisation du véhicule est le point situé le plus en arrière sur l</w:t>
      </w:r>
      <w:r>
        <w:rPr>
          <w:lang w:val="fr-FR"/>
        </w:rPr>
        <w:t>’</w:t>
      </w:r>
      <w:r w:rsidRPr="00C3652E">
        <w:rPr>
          <w:lang w:val="fr-FR"/>
        </w:rPr>
        <w:t>axe médian du véhicule.</w:t>
      </w:r>
    </w:p>
    <w:p w14:paraId="6F878C53" w14:textId="77777777" w:rsidR="00077208" w:rsidRPr="00935E91" w:rsidRDefault="00077208" w:rsidP="00077208">
      <w:pPr>
        <w:pStyle w:val="SingleTxtG"/>
        <w:ind w:left="2268" w:hanging="1134"/>
        <w:rPr>
          <w:rFonts w:asciiTheme="majorBidi" w:hAnsiTheme="majorBidi"/>
          <w:lang w:val="fr-FR"/>
        </w:rPr>
      </w:pPr>
      <w:r w:rsidRPr="00C3652E">
        <w:rPr>
          <w:lang w:val="fr-FR"/>
        </w:rPr>
        <w:t>6.3.2</w:t>
      </w:r>
      <w:r w:rsidRPr="00C3652E">
        <w:rPr>
          <w:lang w:val="fr-FR"/>
        </w:rPr>
        <w:tab/>
        <w:t>La cible utilisée pour les essais de détection des piétons est une « cible non rigide articulée » représentant un enfant, possédant les attributs humains reconnaissables par le système de capteurs de l</w:t>
      </w:r>
      <w:r>
        <w:rPr>
          <w:lang w:val="fr-FR"/>
        </w:rPr>
        <w:t>’</w:t>
      </w:r>
      <w:r w:rsidRPr="00C3652E">
        <w:rPr>
          <w:lang w:val="fr-FR"/>
        </w:rPr>
        <w:t>AEBS soumis à l</w:t>
      </w:r>
      <w:r>
        <w:rPr>
          <w:lang w:val="fr-FR"/>
        </w:rPr>
        <w:t>’</w:t>
      </w:r>
      <w:r w:rsidRPr="00C3652E">
        <w:rPr>
          <w:lang w:val="fr-FR"/>
        </w:rPr>
        <w:t>essai, conformément à la norme ISO</w:t>
      </w:r>
      <w:r>
        <w:rPr>
          <w:lang w:val="fr-FR"/>
        </w:rPr>
        <w:t> </w:t>
      </w:r>
      <w:r w:rsidRPr="00C3652E">
        <w:rPr>
          <w:lang w:val="fr-FR"/>
        </w:rPr>
        <w:t>19206-2:2018.</w:t>
      </w:r>
    </w:p>
    <w:p w14:paraId="3E1F4011" w14:textId="77777777" w:rsidR="00077208" w:rsidRPr="00C3652E" w:rsidRDefault="00077208" w:rsidP="00077208">
      <w:pPr>
        <w:pStyle w:val="SingleTxtG"/>
        <w:ind w:left="2268" w:hanging="1134"/>
        <w:rPr>
          <w:rFonts w:asciiTheme="majorBidi" w:hAnsiTheme="majorBidi"/>
          <w:lang w:val="fr-FR"/>
        </w:rPr>
      </w:pPr>
      <w:r w:rsidRPr="00C3652E">
        <w:rPr>
          <w:lang w:val="fr-FR"/>
        </w:rPr>
        <w:t>6.4</w:t>
      </w:r>
      <w:r w:rsidRPr="00C3652E">
        <w:rPr>
          <w:lang w:val="fr-FR"/>
        </w:rPr>
        <w:tab/>
        <w:t>Essai d</w:t>
      </w:r>
      <w:r>
        <w:rPr>
          <w:lang w:val="fr-FR"/>
        </w:rPr>
        <w:t>’</w:t>
      </w:r>
      <w:r w:rsidRPr="00C3652E">
        <w:rPr>
          <w:lang w:val="fr-FR"/>
        </w:rPr>
        <w:t>avertissement et d</w:t>
      </w:r>
      <w:r>
        <w:rPr>
          <w:lang w:val="fr-FR"/>
        </w:rPr>
        <w:t>’</w:t>
      </w:r>
      <w:r w:rsidRPr="00C3652E">
        <w:rPr>
          <w:lang w:val="fr-FR"/>
        </w:rPr>
        <w:t>activation du système avec comme cible fixe un véhicule à l</w:t>
      </w:r>
      <w:r>
        <w:rPr>
          <w:lang w:val="fr-FR"/>
        </w:rPr>
        <w:t>’</w:t>
      </w:r>
      <w:r w:rsidRPr="00C3652E">
        <w:rPr>
          <w:lang w:val="fr-FR"/>
        </w:rPr>
        <w:t>arrêt</w:t>
      </w:r>
    </w:p>
    <w:p w14:paraId="4FE9A604" w14:textId="10DDF3ED" w:rsidR="00077208" w:rsidRPr="00C3652E" w:rsidRDefault="00077208" w:rsidP="00077208">
      <w:pPr>
        <w:pStyle w:val="SingleTxtG"/>
        <w:ind w:left="2268"/>
        <w:rPr>
          <w:rFonts w:asciiTheme="majorBidi" w:hAnsiTheme="majorBidi"/>
          <w:lang w:val="fr-FR"/>
        </w:rPr>
      </w:pPr>
      <w:r w:rsidRPr="00C3652E">
        <w:rPr>
          <w:lang w:val="fr-FR"/>
        </w:rPr>
        <w:tab/>
        <w:t>Le véhicule mis à l</w:t>
      </w:r>
      <w:r>
        <w:rPr>
          <w:lang w:val="fr-FR"/>
        </w:rPr>
        <w:t>’</w:t>
      </w:r>
      <w:r w:rsidRPr="00C3652E">
        <w:rPr>
          <w:lang w:val="fr-FR"/>
        </w:rPr>
        <w:t>essai doit s</w:t>
      </w:r>
      <w:r>
        <w:rPr>
          <w:lang w:val="fr-FR"/>
        </w:rPr>
        <w:t>’</w:t>
      </w:r>
      <w:r w:rsidRPr="00C3652E">
        <w:rPr>
          <w:lang w:val="fr-FR"/>
        </w:rPr>
        <w:t xml:space="preserve">approcher de la cible fixe en ligne droite pendant au moins </w:t>
      </w:r>
      <w:r>
        <w:rPr>
          <w:lang w:val="fr-FR"/>
        </w:rPr>
        <w:t>2</w:t>
      </w:r>
      <w:r w:rsidR="0012531E">
        <w:rPr>
          <w:lang w:val="fr-FR"/>
        </w:rPr>
        <w:t> </w:t>
      </w:r>
      <w:r w:rsidRPr="00C3652E">
        <w:rPr>
          <w:lang w:val="fr-FR"/>
        </w:rPr>
        <w:t>s avant la partie fonctionnelle de l</w:t>
      </w:r>
      <w:r>
        <w:rPr>
          <w:lang w:val="fr-FR"/>
        </w:rPr>
        <w:t>’</w:t>
      </w:r>
      <w:r w:rsidRPr="00C3652E">
        <w:rPr>
          <w:lang w:val="fr-FR"/>
        </w:rPr>
        <w:t>essai, l</w:t>
      </w:r>
      <w:r>
        <w:rPr>
          <w:lang w:val="fr-FR"/>
        </w:rPr>
        <w:t>’</w:t>
      </w:r>
      <w:r w:rsidRPr="00C3652E">
        <w:rPr>
          <w:lang w:val="fr-FR"/>
        </w:rPr>
        <w:t>écart entre ce véhicule et la ligne centrale de la cible n</w:t>
      </w:r>
      <w:r>
        <w:rPr>
          <w:lang w:val="fr-FR"/>
        </w:rPr>
        <w:t>’</w:t>
      </w:r>
      <w:r w:rsidRPr="00C3652E">
        <w:rPr>
          <w:lang w:val="fr-FR"/>
        </w:rPr>
        <w:t>étant pas supérieur à 0,2 m.</w:t>
      </w:r>
      <w:bookmarkStart w:id="29" w:name="_Hlk526176777"/>
      <w:bookmarkEnd w:id="29"/>
    </w:p>
    <w:p w14:paraId="5192B920" w14:textId="6FC5B3D1" w:rsidR="00077208" w:rsidRPr="00C3652E" w:rsidRDefault="00077208" w:rsidP="00077208">
      <w:pPr>
        <w:pStyle w:val="SingleTxtG"/>
        <w:ind w:left="2268"/>
        <w:rPr>
          <w:rFonts w:asciiTheme="majorBidi" w:hAnsiTheme="majorBidi"/>
          <w:lang w:val="fr-FR"/>
        </w:rPr>
      </w:pPr>
      <w:bookmarkStart w:id="30" w:name="_Hlk86251361"/>
      <w:bookmarkStart w:id="31" w:name="_Hlk86250517"/>
      <w:r w:rsidRPr="00C3652E">
        <w:rPr>
          <w:lang w:val="fr-FR"/>
        </w:rPr>
        <w:t>L</w:t>
      </w:r>
      <w:r>
        <w:rPr>
          <w:lang w:val="fr-FR"/>
        </w:rPr>
        <w:t>’</w:t>
      </w:r>
      <w:r w:rsidRPr="00C3652E">
        <w:rPr>
          <w:lang w:val="fr-FR"/>
        </w:rPr>
        <w:t>essai doit être effectué avec un véhicule qui se déplace aux vitesses suivantes, un écart de plus ou moins 2</w:t>
      </w:r>
      <w:r>
        <w:rPr>
          <w:lang w:val="fr-FR"/>
        </w:rPr>
        <w:t> </w:t>
      </w:r>
      <w:r w:rsidRPr="00C3652E">
        <w:rPr>
          <w:lang w:val="fr-FR"/>
        </w:rPr>
        <w:t xml:space="preserve">km/h </w:t>
      </w:r>
      <w:r>
        <w:rPr>
          <w:lang w:val="fr-FR"/>
        </w:rPr>
        <w:t>mais n’excédant pas la plage mentionnée au paragraphe</w:t>
      </w:r>
      <w:r w:rsidR="0012531E">
        <w:rPr>
          <w:lang w:val="fr-FR"/>
        </w:rPr>
        <w:t> </w:t>
      </w:r>
      <w:r>
        <w:rPr>
          <w:lang w:val="fr-FR"/>
        </w:rPr>
        <w:t xml:space="preserve">5.2.1.3 </w:t>
      </w:r>
      <w:r w:rsidRPr="00C3652E">
        <w:rPr>
          <w:lang w:val="fr-FR"/>
        </w:rPr>
        <w:t>étant admis pour chaque essai</w:t>
      </w:r>
      <w:r>
        <w:rPr>
          <w:lang w:val="fr-FR"/>
        </w:rPr>
        <w:t> </w:t>
      </w:r>
      <w:r w:rsidRPr="00C3652E">
        <w:rPr>
          <w:lang w:val="fr-FR"/>
        </w:rPr>
        <w:t>:</w:t>
      </w:r>
    </w:p>
    <w:p w14:paraId="04D4DA05" w14:textId="0E1AD0E1" w:rsidR="00077208" w:rsidRPr="00C3652E" w:rsidRDefault="00077208" w:rsidP="00077208">
      <w:pPr>
        <w:pStyle w:val="SingleTxtG"/>
        <w:ind w:left="2268"/>
        <w:rPr>
          <w:rFonts w:asciiTheme="majorBidi" w:hAnsiTheme="majorBidi"/>
          <w:lang w:val="fr-FR"/>
        </w:rPr>
      </w:pPr>
      <w:r w:rsidRPr="00C3652E">
        <w:rPr>
          <w:lang w:val="fr-FR"/>
        </w:rPr>
        <w:t>a)</w:t>
      </w:r>
      <w:r w:rsidRPr="00C3652E">
        <w:rPr>
          <w:lang w:val="fr-FR"/>
        </w:rPr>
        <w:tab/>
        <w:t>À 20</w:t>
      </w:r>
      <w:r w:rsidR="0012531E">
        <w:rPr>
          <w:lang w:val="fr-FR"/>
        </w:rPr>
        <w:t> </w:t>
      </w:r>
      <w:r w:rsidRPr="00C3652E">
        <w:rPr>
          <w:lang w:val="fr-FR"/>
        </w:rPr>
        <w:t>km/h</w:t>
      </w:r>
      <w:r>
        <w:rPr>
          <w:lang w:val="fr-FR"/>
        </w:rPr>
        <w:t> </w:t>
      </w:r>
      <w:r w:rsidRPr="00C3652E">
        <w:rPr>
          <w:lang w:val="fr-FR"/>
        </w:rPr>
        <w:t>;</w:t>
      </w:r>
    </w:p>
    <w:p w14:paraId="74BC99AD" w14:textId="4E1AADD0" w:rsidR="00077208" w:rsidRPr="00C3652E" w:rsidRDefault="00077208" w:rsidP="00077208">
      <w:pPr>
        <w:pStyle w:val="SingleTxtG"/>
        <w:ind w:left="2835" w:hanging="567"/>
        <w:rPr>
          <w:rFonts w:asciiTheme="majorBidi" w:hAnsiTheme="majorBidi"/>
          <w:lang w:val="fr-FR"/>
        </w:rPr>
      </w:pPr>
      <w:bookmarkStart w:id="32" w:name="_Hlk86348133"/>
      <w:r w:rsidRPr="00C3652E">
        <w:rPr>
          <w:lang w:val="fr-FR"/>
        </w:rPr>
        <w:t>b)</w:t>
      </w:r>
      <w:r w:rsidRPr="00C3652E">
        <w:rPr>
          <w:lang w:val="fr-FR"/>
        </w:rPr>
        <w:tab/>
        <w:t>À la vitesse maximale d</w:t>
      </w:r>
      <w:r>
        <w:rPr>
          <w:lang w:val="fr-FR"/>
        </w:rPr>
        <w:t>’</w:t>
      </w:r>
      <w:r w:rsidRPr="00C3652E">
        <w:rPr>
          <w:lang w:val="fr-FR"/>
        </w:rPr>
        <w:t>évitement requise, comme indiqué au paragraphe</w:t>
      </w:r>
      <w:r w:rsidR="0012531E">
        <w:rPr>
          <w:lang w:val="fr-FR"/>
        </w:rPr>
        <w:t> </w:t>
      </w:r>
      <w:r w:rsidRPr="00C3652E">
        <w:rPr>
          <w:lang w:val="fr-FR"/>
        </w:rPr>
        <w:t>5.2.1.4, et</w:t>
      </w:r>
      <w:bookmarkEnd w:id="32"/>
    </w:p>
    <w:bookmarkEnd w:id="30"/>
    <w:p w14:paraId="026073F8" w14:textId="77777777" w:rsidR="00077208" w:rsidRPr="00C3652E" w:rsidRDefault="00077208" w:rsidP="00077208">
      <w:pPr>
        <w:pStyle w:val="SingleTxtG"/>
        <w:ind w:left="2268"/>
        <w:rPr>
          <w:rFonts w:asciiTheme="majorBidi" w:hAnsiTheme="majorBidi"/>
          <w:lang w:val="fr-FR"/>
        </w:rPr>
      </w:pPr>
      <w:r w:rsidRPr="00C3652E">
        <w:rPr>
          <w:lang w:val="fr-FR"/>
        </w:rPr>
        <w:t>c)</w:t>
      </w:r>
      <w:r w:rsidRPr="00C3652E">
        <w:rPr>
          <w:lang w:val="fr-FR"/>
        </w:rPr>
        <w:tab/>
      </w:r>
      <w:r>
        <w:rPr>
          <w:lang w:val="fr-FR"/>
        </w:rPr>
        <w:t>S</w:t>
      </w:r>
      <w:r w:rsidRPr="00C3652E">
        <w:rPr>
          <w:lang w:val="fr-FR"/>
        </w:rPr>
        <w:t>oit</w:t>
      </w:r>
      <w:r>
        <w:rPr>
          <w:lang w:val="fr-FR"/>
        </w:rPr>
        <w:t> </w:t>
      </w:r>
      <w:r w:rsidRPr="00C3652E">
        <w:rPr>
          <w:lang w:val="fr-FR"/>
        </w:rPr>
        <w:t>:</w:t>
      </w:r>
    </w:p>
    <w:p w14:paraId="494D96C8" w14:textId="1B4EFDE9" w:rsidR="00077208" w:rsidRPr="00C3652E" w:rsidRDefault="00077208" w:rsidP="00077208">
      <w:pPr>
        <w:pStyle w:val="SingleTxtG"/>
        <w:ind w:left="3402" w:hanging="567"/>
        <w:rPr>
          <w:rFonts w:asciiTheme="majorBidi" w:hAnsiTheme="majorBidi"/>
          <w:lang w:val="fr-FR"/>
        </w:rPr>
      </w:pPr>
      <w:r w:rsidRPr="00C3652E">
        <w:rPr>
          <w:lang w:val="fr-FR"/>
        </w:rPr>
        <w:t>i)</w:t>
      </w:r>
      <w:r w:rsidRPr="00C3652E">
        <w:rPr>
          <w:lang w:val="fr-FR"/>
        </w:rPr>
        <w:tab/>
        <w:t>À la vitesse maximale d</w:t>
      </w:r>
      <w:r>
        <w:rPr>
          <w:lang w:val="fr-FR"/>
        </w:rPr>
        <w:t>’</w:t>
      </w:r>
      <w:r w:rsidRPr="00C3652E">
        <w:rPr>
          <w:lang w:val="fr-FR"/>
        </w:rPr>
        <w:t>évitement requise, telle qu</w:t>
      </w:r>
      <w:r>
        <w:rPr>
          <w:lang w:val="fr-FR"/>
        </w:rPr>
        <w:t>’</w:t>
      </w:r>
      <w:r w:rsidRPr="00C3652E">
        <w:rPr>
          <w:lang w:val="fr-FR"/>
        </w:rPr>
        <w:t>indiquée au paragraphe</w:t>
      </w:r>
      <w:r>
        <w:rPr>
          <w:lang w:val="fr-FR"/>
        </w:rPr>
        <w:t> </w:t>
      </w:r>
      <w:r w:rsidRPr="00C3652E">
        <w:rPr>
          <w:lang w:val="fr-FR"/>
        </w:rPr>
        <w:t>5.2.1.4, + 8</w:t>
      </w:r>
      <w:r>
        <w:rPr>
          <w:lang w:val="fr-FR"/>
        </w:rPr>
        <w:t> </w:t>
      </w:r>
      <w:r w:rsidRPr="00C3652E">
        <w:rPr>
          <w:lang w:val="fr-FR"/>
        </w:rPr>
        <w:t>km/h (par exemple, pour un véhicule dérivant des catégories</w:t>
      </w:r>
      <w:r w:rsidR="0012531E">
        <w:rPr>
          <w:lang w:val="fr-FR"/>
        </w:rPr>
        <w:t> </w:t>
      </w:r>
      <w:r w:rsidRPr="00C3652E">
        <w:rPr>
          <w:lang w:val="fr-FR"/>
        </w:rPr>
        <w:t>M</w:t>
      </w:r>
      <w:r w:rsidRPr="00C3652E">
        <w:rPr>
          <w:vertAlign w:val="subscript"/>
          <w:lang w:val="fr-FR"/>
        </w:rPr>
        <w:t>1</w:t>
      </w:r>
      <w:r w:rsidRPr="00C3652E">
        <w:rPr>
          <w:lang w:val="fr-FR"/>
        </w:rPr>
        <w:t xml:space="preserve"> ou N</w:t>
      </w:r>
      <w:r w:rsidRPr="00C3652E">
        <w:rPr>
          <w:vertAlign w:val="subscript"/>
          <w:lang w:val="fr-FR"/>
        </w:rPr>
        <w:t>1</w:t>
      </w:r>
      <w:r w:rsidRPr="00C3652E">
        <w:rPr>
          <w:lang w:val="fr-FR"/>
        </w:rPr>
        <w:t>, l</w:t>
      </w:r>
      <w:r>
        <w:rPr>
          <w:lang w:val="fr-FR"/>
        </w:rPr>
        <w:t>’</w:t>
      </w:r>
      <w:r w:rsidRPr="00C3652E">
        <w:rPr>
          <w:lang w:val="fr-FR"/>
        </w:rPr>
        <w:t>essai doit être effectué à 58</w:t>
      </w:r>
      <w:r>
        <w:rPr>
          <w:lang w:val="fr-FR"/>
        </w:rPr>
        <w:t> </w:t>
      </w:r>
      <w:r w:rsidRPr="00C3652E">
        <w:rPr>
          <w:lang w:val="fr-FR"/>
        </w:rPr>
        <w:t>km/h)</w:t>
      </w:r>
      <w:r>
        <w:rPr>
          <w:lang w:val="fr-FR"/>
        </w:rPr>
        <w:t> </w:t>
      </w:r>
      <w:r w:rsidRPr="00C3652E">
        <w:rPr>
          <w:lang w:val="fr-FR"/>
        </w:rPr>
        <w:t>; soit</w:t>
      </w:r>
      <w:r>
        <w:rPr>
          <w:lang w:val="fr-FR"/>
        </w:rPr>
        <w:t> </w:t>
      </w:r>
      <w:r w:rsidRPr="00C3652E">
        <w:rPr>
          <w:lang w:val="fr-FR"/>
        </w:rPr>
        <w:t>:</w:t>
      </w:r>
    </w:p>
    <w:p w14:paraId="409E5E82" w14:textId="77777777" w:rsidR="00077208" w:rsidRPr="00C3652E" w:rsidRDefault="00077208" w:rsidP="00077208">
      <w:pPr>
        <w:pStyle w:val="SingleTxtG"/>
        <w:ind w:left="3402" w:hanging="567"/>
        <w:rPr>
          <w:rFonts w:asciiTheme="majorBidi" w:hAnsiTheme="majorBidi"/>
          <w:lang w:val="fr-FR"/>
        </w:rPr>
      </w:pPr>
      <w:r w:rsidRPr="00C3652E">
        <w:rPr>
          <w:lang w:val="fr-FR"/>
        </w:rPr>
        <w:t>ii)</w:t>
      </w:r>
      <w:r w:rsidRPr="00C3652E">
        <w:rPr>
          <w:lang w:val="fr-FR"/>
        </w:rPr>
        <w:tab/>
        <w:t>À la vitesse maximale par construction,</w:t>
      </w:r>
    </w:p>
    <w:p w14:paraId="169C88A1" w14:textId="77777777" w:rsidR="00077208" w:rsidRPr="00C3652E" w:rsidRDefault="00077208" w:rsidP="00077208">
      <w:pPr>
        <w:pStyle w:val="SingleTxtG"/>
        <w:ind w:left="2835"/>
        <w:rPr>
          <w:rFonts w:asciiTheme="majorBidi" w:hAnsiTheme="majorBidi"/>
          <w:lang w:val="fr-FR"/>
        </w:rPr>
      </w:pPr>
      <w:bookmarkStart w:id="33" w:name="_Hlk86251415"/>
      <w:r w:rsidRPr="00C3652E">
        <w:rPr>
          <w:lang w:val="fr-FR"/>
        </w:rPr>
        <w:t>la plus faible des deux valeurs étant retenue</w:t>
      </w:r>
      <w:r>
        <w:rPr>
          <w:lang w:val="fr-FR"/>
        </w:rPr>
        <w:t>.</w:t>
      </w:r>
    </w:p>
    <w:p w14:paraId="0E325571" w14:textId="71EA5CEB" w:rsidR="00077208" w:rsidRPr="00C3652E" w:rsidRDefault="00077208" w:rsidP="00077208">
      <w:pPr>
        <w:pStyle w:val="SingleTxtG"/>
        <w:ind w:left="2268"/>
        <w:rPr>
          <w:rFonts w:asciiTheme="majorBidi" w:hAnsiTheme="majorBidi"/>
          <w:lang w:val="fr-FR"/>
        </w:rPr>
      </w:pPr>
      <w:bookmarkStart w:id="34" w:name="_Hlk110404945"/>
      <w:bookmarkEnd w:id="31"/>
      <w:bookmarkEnd w:id="33"/>
      <w:r w:rsidRPr="00C3652E">
        <w:rPr>
          <w:lang w:val="fr-FR"/>
        </w:rPr>
        <w:t>S</w:t>
      </w:r>
      <w:r>
        <w:rPr>
          <w:lang w:val="fr-FR"/>
        </w:rPr>
        <w:t>’</w:t>
      </w:r>
      <w:r w:rsidRPr="00C3652E">
        <w:rPr>
          <w:lang w:val="fr-FR"/>
        </w:rPr>
        <w:t xml:space="preserve">il le juge utile, le service technique peut effectuer des </w:t>
      </w:r>
      <w:r w:rsidRPr="00F32FE7">
        <w:rPr>
          <w:lang w:val="fr-FR"/>
        </w:rPr>
        <w:t>essais dans n</w:t>
      </w:r>
      <w:r>
        <w:rPr>
          <w:lang w:val="fr-FR"/>
        </w:rPr>
        <w:t>’</w:t>
      </w:r>
      <w:r w:rsidRPr="00F32FE7">
        <w:rPr>
          <w:lang w:val="fr-FR"/>
        </w:rPr>
        <w:t>importe lesquelles des conditions énoncées au paragraphe</w:t>
      </w:r>
      <w:r w:rsidR="0012531E">
        <w:rPr>
          <w:lang w:val="fr-FR"/>
        </w:rPr>
        <w:t> </w:t>
      </w:r>
      <w:r w:rsidRPr="00F32FE7">
        <w:rPr>
          <w:lang w:val="fr-FR"/>
        </w:rPr>
        <w:t xml:space="preserve">5.2.1.4 </w:t>
      </w:r>
      <w:bookmarkEnd w:id="34"/>
      <w:r w:rsidRPr="00F32FE7">
        <w:rPr>
          <w:lang w:val="fr-FR"/>
        </w:rPr>
        <w:t>ou à d</w:t>
      </w:r>
      <w:r>
        <w:rPr>
          <w:lang w:val="fr-FR"/>
        </w:rPr>
        <w:t>’</w:t>
      </w:r>
      <w:r w:rsidRPr="00F32FE7">
        <w:rPr>
          <w:lang w:val="fr-FR"/>
        </w:rPr>
        <w:t>autres vitesses choisies parmi celles figurant dans les tableaux du paragraphe</w:t>
      </w:r>
      <w:r w:rsidRPr="00C3652E">
        <w:rPr>
          <w:lang w:val="fr-FR"/>
        </w:rPr>
        <w:t> 5.2.1.4 et comprises dans la plage de vitesses prescrite au paragraphe 5.2.1.3.</w:t>
      </w:r>
      <w:r>
        <w:rPr>
          <w:lang w:val="fr-FR"/>
        </w:rPr>
        <w:t xml:space="preserve"> </w:t>
      </w:r>
      <w:r w:rsidRPr="0032063B">
        <w:rPr>
          <w:lang w:val="fr-FR"/>
        </w:rPr>
        <w:t xml:space="preserve">Il peut vérifier que la stratégie de commande </w:t>
      </w:r>
      <w:r>
        <w:rPr>
          <w:lang w:val="fr-FR"/>
        </w:rPr>
        <w:t>ne varie pas</w:t>
      </w:r>
      <w:r w:rsidRPr="0032063B">
        <w:rPr>
          <w:lang w:val="fr-FR"/>
        </w:rPr>
        <w:t xml:space="preserve"> de manière déraisonnable ou que l</w:t>
      </w:r>
      <w:r>
        <w:rPr>
          <w:lang w:val="fr-FR"/>
        </w:rPr>
        <w:t>’</w:t>
      </w:r>
      <w:r w:rsidRPr="0032063B">
        <w:rPr>
          <w:lang w:val="fr-FR"/>
        </w:rPr>
        <w:t>AEBS n</w:t>
      </w:r>
      <w:r>
        <w:rPr>
          <w:lang w:val="fr-FR"/>
        </w:rPr>
        <w:t>’</w:t>
      </w:r>
      <w:r w:rsidRPr="0032063B">
        <w:rPr>
          <w:lang w:val="fr-FR"/>
        </w:rPr>
        <w:t>est pas désactivé dans des conditions autres que celles énoncées au paragraphe</w:t>
      </w:r>
      <w:r w:rsidR="0012531E">
        <w:rPr>
          <w:lang w:val="fr-FR"/>
        </w:rPr>
        <w:t> </w:t>
      </w:r>
      <w:r w:rsidRPr="0032063B">
        <w:rPr>
          <w:lang w:val="fr-FR"/>
        </w:rPr>
        <w:t xml:space="preserve">5.2.1.4. Le rapport de cette vérification doit être annexé au </w:t>
      </w:r>
      <w:r>
        <w:rPr>
          <w:lang w:val="fr-FR"/>
        </w:rPr>
        <w:t>procès-verbal</w:t>
      </w:r>
      <w:r w:rsidRPr="0032063B">
        <w:rPr>
          <w:lang w:val="fr-FR"/>
        </w:rPr>
        <w:t xml:space="preserve"> d</w:t>
      </w:r>
      <w:r>
        <w:rPr>
          <w:lang w:val="fr-FR"/>
        </w:rPr>
        <w:t>’</w:t>
      </w:r>
      <w:r w:rsidRPr="0032063B">
        <w:rPr>
          <w:lang w:val="fr-FR"/>
        </w:rPr>
        <w:t>essai.</w:t>
      </w:r>
    </w:p>
    <w:p w14:paraId="3C04986F" w14:textId="3C356D61" w:rsidR="00077208" w:rsidRPr="00C3652E" w:rsidRDefault="00077208" w:rsidP="0012531E">
      <w:pPr>
        <w:pStyle w:val="SingleTxtG"/>
        <w:keepNext/>
        <w:keepLines/>
        <w:ind w:left="2268"/>
        <w:rPr>
          <w:rFonts w:asciiTheme="majorBidi" w:hAnsiTheme="majorBidi"/>
          <w:lang w:val="fr-FR"/>
        </w:rPr>
      </w:pPr>
      <w:r w:rsidRPr="00C3652E">
        <w:rPr>
          <w:lang w:val="fr-FR"/>
        </w:rPr>
        <w:t>La partie fonctionnelle de l</w:t>
      </w:r>
      <w:r>
        <w:rPr>
          <w:lang w:val="fr-FR"/>
        </w:rPr>
        <w:t>’</w:t>
      </w:r>
      <w:r w:rsidRPr="00C3652E">
        <w:rPr>
          <w:lang w:val="fr-FR"/>
        </w:rPr>
        <w:t>essai débute lorsque</w:t>
      </w:r>
      <w:r w:rsidR="0012531E">
        <w:rPr>
          <w:lang w:val="fr-FR"/>
        </w:rPr>
        <w:t> </w:t>
      </w:r>
      <w:r>
        <w:rPr>
          <w:lang w:val="fr-FR"/>
        </w:rPr>
        <w:t>:</w:t>
      </w:r>
    </w:p>
    <w:p w14:paraId="17589FA3" w14:textId="77777777" w:rsidR="00077208" w:rsidRPr="00C3652E" w:rsidRDefault="00077208" w:rsidP="00077208">
      <w:pPr>
        <w:pStyle w:val="SingleTxtG"/>
        <w:ind w:left="2835" w:hanging="567"/>
        <w:rPr>
          <w:lang w:val="fr-FR"/>
        </w:rPr>
      </w:pPr>
      <w:r w:rsidRPr="00C3652E">
        <w:rPr>
          <w:lang w:val="fr-FR"/>
        </w:rPr>
        <w:t>a)</w:t>
      </w:r>
      <w:r w:rsidRPr="00C3652E">
        <w:rPr>
          <w:lang w:val="fr-FR"/>
        </w:rPr>
        <w:tab/>
      </w:r>
      <w:r>
        <w:rPr>
          <w:lang w:val="fr-FR"/>
        </w:rPr>
        <w:t>Le véhicule mis à l’essai s</w:t>
      </w:r>
      <w:r w:rsidRPr="00C3652E">
        <w:rPr>
          <w:lang w:val="fr-FR"/>
        </w:rPr>
        <w:t>e déplace à la vitesse d</w:t>
      </w:r>
      <w:r>
        <w:rPr>
          <w:lang w:val="fr-FR"/>
        </w:rPr>
        <w:t>’</w:t>
      </w:r>
      <w:r w:rsidRPr="00C3652E">
        <w:rPr>
          <w:lang w:val="fr-FR"/>
        </w:rPr>
        <w:t>essai requise, compte tenu de la marge de tolérance et de l</w:t>
      </w:r>
      <w:r>
        <w:rPr>
          <w:lang w:val="fr-FR"/>
        </w:rPr>
        <w:t>’</w:t>
      </w:r>
      <w:r w:rsidRPr="00C3652E">
        <w:rPr>
          <w:lang w:val="fr-FR"/>
        </w:rPr>
        <w:t>écart latéral maximum prescrits au présent paragraphe</w:t>
      </w:r>
      <w:r>
        <w:rPr>
          <w:lang w:val="fr-FR"/>
        </w:rPr>
        <w:t> ;</w:t>
      </w:r>
      <w:r w:rsidRPr="00C3652E">
        <w:rPr>
          <w:lang w:val="fr-FR"/>
        </w:rPr>
        <w:t xml:space="preserve"> et</w:t>
      </w:r>
    </w:p>
    <w:p w14:paraId="3DF0E45E" w14:textId="77777777" w:rsidR="00077208" w:rsidRPr="00C3652E" w:rsidRDefault="00077208" w:rsidP="00077208">
      <w:pPr>
        <w:pStyle w:val="SingleTxtG"/>
        <w:ind w:left="2835" w:hanging="567"/>
        <w:rPr>
          <w:lang w:val="fr-FR"/>
        </w:rPr>
      </w:pPr>
      <w:r w:rsidRPr="00C3652E">
        <w:rPr>
          <w:lang w:val="fr-FR"/>
        </w:rPr>
        <w:t>b)</w:t>
      </w:r>
      <w:r w:rsidRPr="00C3652E">
        <w:rPr>
          <w:lang w:val="fr-FR"/>
        </w:rPr>
        <w:tab/>
      </w:r>
      <w:r w:rsidRPr="009921FD">
        <w:rPr>
          <w:lang w:val="fr-FR"/>
        </w:rPr>
        <w:t xml:space="preserve">La distance entre le véhicule et la cible correspond </w:t>
      </w:r>
      <w:r w:rsidRPr="00C3652E">
        <w:rPr>
          <w:lang w:val="fr-FR"/>
        </w:rPr>
        <w:t>à un temps restant avant la collision d</w:t>
      </w:r>
      <w:r>
        <w:rPr>
          <w:lang w:val="fr-FR"/>
        </w:rPr>
        <w:t>’</w:t>
      </w:r>
      <w:r w:rsidRPr="00C3652E">
        <w:rPr>
          <w:lang w:val="fr-FR"/>
        </w:rPr>
        <w:t>au moins 4</w:t>
      </w:r>
      <w:r>
        <w:rPr>
          <w:lang w:val="fr-FR"/>
        </w:rPr>
        <w:t> </w:t>
      </w:r>
      <w:r w:rsidRPr="00C3652E">
        <w:rPr>
          <w:lang w:val="fr-FR"/>
        </w:rPr>
        <w:t>s.</w:t>
      </w:r>
    </w:p>
    <w:p w14:paraId="5D75ADCF" w14:textId="77777777" w:rsidR="00077208" w:rsidRPr="00C3652E" w:rsidRDefault="00077208" w:rsidP="00077208">
      <w:pPr>
        <w:pStyle w:val="SingleTxtG"/>
        <w:ind w:left="2268"/>
        <w:rPr>
          <w:rFonts w:asciiTheme="majorBidi" w:hAnsiTheme="majorBidi"/>
          <w:lang w:val="fr-FR"/>
        </w:rPr>
      </w:pPr>
      <w:r w:rsidRPr="00C3652E">
        <w:rPr>
          <w:lang w:val="fr-FR"/>
        </w:rPr>
        <w:t>La marge de tolérance doit être respectée entre le début de la partie fonctionnelle de l</w:t>
      </w:r>
      <w:r>
        <w:rPr>
          <w:lang w:val="fr-FR"/>
        </w:rPr>
        <w:t>’</w:t>
      </w:r>
      <w:r w:rsidRPr="00C3652E">
        <w:rPr>
          <w:lang w:val="fr-FR"/>
        </w:rPr>
        <w:t>essai et l</w:t>
      </w:r>
      <w:r>
        <w:rPr>
          <w:lang w:val="fr-FR"/>
        </w:rPr>
        <w:t>’</w:t>
      </w:r>
      <w:r w:rsidRPr="00C3652E">
        <w:rPr>
          <w:lang w:val="fr-FR"/>
        </w:rPr>
        <w:t>intervention du système.</w:t>
      </w:r>
    </w:p>
    <w:p w14:paraId="0699B8DE" w14:textId="77777777" w:rsidR="00077208" w:rsidRPr="00C3652E" w:rsidRDefault="00077208" w:rsidP="00077208">
      <w:pPr>
        <w:pStyle w:val="SingleTxtG"/>
        <w:ind w:left="2268" w:hanging="1134"/>
        <w:rPr>
          <w:rFonts w:asciiTheme="majorBidi" w:hAnsiTheme="majorBidi"/>
          <w:lang w:val="fr-FR"/>
        </w:rPr>
      </w:pPr>
      <w:r w:rsidRPr="00C3652E">
        <w:rPr>
          <w:lang w:val="fr-FR"/>
        </w:rPr>
        <w:t>6.5</w:t>
      </w:r>
      <w:r w:rsidRPr="00C3652E">
        <w:rPr>
          <w:lang w:val="fr-FR"/>
        </w:rPr>
        <w:tab/>
        <w:t>Essai d</w:t>
      </w:r>
      <w:r>
        <w:rPr>
          <w:lang w:val="fr-FR"/>
        </w:rPr>
        <w:t>’</w:t>
      </w:r>
      <w:r w:rsidRPr="00C3652E">
        <w:rPr>
          <w:lang w:val="fr-FR"/>
        </w:rPr>
        <w:t>avertissement et d</w:t>
      </w:r>
      <w:r>
        <w:rPr>
          <w:lang w:val="fr-FR"/>
        </w:rPr>
        <w:t>’</w:t>
      </w:r>
      <w:r w:rsidRPr="00C3652E">
        <w:rPr>
          <w:lang w:val="fr-FR"/>
        </w:rPr>
        <w:t>activation du système avec comme cible un véhicule en mouvement</w:t>
      </w:r>
    </w:p>
    <w:p w14:paraId="5255C7E2" w14:textId="77777777" w:rsidR="00077208" w:rsidRPr="00C3652E" w:rsidRDefault="00077208" w:rsidP="00077208">
      <w:pPr>
        <w:pStyle w:val="SingleTxtG"/>
        <w:ind w:left="2268"/>
        <w:rPr>
          <w:rFonts w:asciiTheme="majorBidi" w:hAnsiTheme="majorBidi"/>
          <w:lang w:val="fr-FR"/>
        </w:rPr>
      </w:pPr>
      <w:r w:rsidRPr="00C3652E">
        <w:rPr>
          <w:lang w:val="fr-FR"/>
        </w:rPr>
        <w:tab/>
        <w:t>Le véhicule mis à l</w:t>
      </w:r>
      <w:r>
        <w:rPr>
          <w:lang w:val="fr-FR"/>
        </w:rPr>
        <w:t>’</w:t>
      </w:r>
      <w:r w:rsidRPr="00C3652E">
        <w:rPr>
          <w:lang w:val="fr-FR"/>
        </w:rPr>
        <w:t>essai et la cible en mouvement doivent s</w:t>
      </w:r>
      <w:r>
        <w:rPr>
          <w:lang w:val="fr-FR"/>
        </w:rPr>
        <w:t>’</w:t>
      </w:r>
      <w:r w:rsidRPr="00C3652E">
        <w:rPr>
          <w:lang w:val="fr-FR"/>
        </w:rPr>
        <w:t>être déplacés en ligne droite, dans la même direction, pendant au moins 2 s avant la partie fonctionnelle de l</w:t>
      </w:r>
      <w:r>
        <w:rPr>
          <w:lang w:val="fr-FR"/>
        </w:rPr>
        <w:t>’</w:t>
      </w:r>
      <w:r w:rsidRPr="00C3652E">
        <w:rPr>
          <w:lang w:val="fr-FR"/>
        </w:rPr>
        <w:t>essai, l</w:t>
      </w:r>
      <w:r>
        <w:rPr>
          <w:lang w:val="fr-FR"/>
        </w:rPr>
        <w:t>’</w:t>
      </w:r>
      <w:r w:rsidRPr="00C3652E">
        <w:rPr>
          <w:lang w:val="fr-FR"/>
        </w:rPr>
        <w:t>écart entre le véhicule mis à l</w:t>
      </w:r>
      <w:r>
        <w:rPr>
          <w:lang w:val="fr-FR"/>
        </w:rPr>
        <w:t>’</w:t>
      </w:r>
      <w:r w:rsidRPr="00C3652E">
        <w:rPr>
          <w:lang w:val="fr-FR"/>
        </w:rPr>
        <w:t>essai et la ligne centrale de la cible n</w:t>
      </w:r>
      <w:r>
        <w:rPr>
          <w:lang w:val="fr-FR"/>
        </w:rPr>
        <w:t>’</w:t>
      </w:r>
      <w:r w:rsidRPr="00C3652E">
        <w:rPr>
          <w:lang w:val="fr-FR"/>
        </w:rPr>
        <w:t>étant pas supérieur à 0,2 m.</w:t>
      </w:r>
    </w:p>
    <w:p w14:paraId="3FE1FB86" w14:textId="6D305469" w:rsidR="00077208" w:rsidRPr="00014A4D" w:rsidRDefault="00077208" w:rsidP="00077208">
      <w:pPr>
        <w:pStyle w:val="SingleTxtG"/>
        <w:ind w:left="2268"/>
        <w:rPr>
          <w:rFonts w:asciiTheme="majorBidi" w:hAnsiTheme="majorBidi"/>
          <w:spacing w:val="-2"/>
          <w:lang w:val="fr-FR"/>
        </w:rPr>
      </w:pPr>
      <w:r w:rsidRPr="00014A4D">
        <w:rPr>
          <w:spacing w:val="-2"/>
          <w:lang w:val="fr-FR"/>
        </w:rPr>
        <w:t>L</w:t>
      </w:r>
      <w:r>
        <w:rPr>
          <w:spacing w:val="-2"/>
          <w:lang w:val="fr-FR"/>
        </w:rPr>
        <w:t>’</w:t>
      </w:r>
      <w:r w:rsidRPr="00014A4D">
        <w:rPr>
          <w:spacing w:val="-2"/>
          <w:lang w:val="fr-FR"/>
        </w:rPr>
        <w:t>essai doit être effectué avec un véhicule qui se déplace aux vitesses relatives suivantes par rapport à la cible, un écart de plus ou moins 2 km/h étant admis pour chaque essai, et une cible se déplaçant à 20</w:t>
      </w:r>
      <w:r w:rsidR="0012531E">
        <w:rPr>
          <w:spacing w:val="-2"/>
          <w:lang w:val="fr-FR"/>
        </w:rPr>
        <w:t> </w:t>
      </w:r>
      <w:r w:rsidRPr="00014A4D">
        <w:rPr>
          <w:spacing w:val="-2"/>
          <w:lang w:val="fr-FR"/>
        </w:rPr>
        <w:t>km/h, un écart de plus ou moins 2 km/h étant admis pour le véhicule cible et pour le véhicule mis à l</w:t>
      </w:r>
      <w:r>
        <w:rPr>
          <w:spacing w:val="-2"/>
          <w:lang w:val="fr-FR"/>
        </w:rPr>
        <w:t>’</w:t>
      </w:r>
      <w:r w:rsidRPr="00014A4D">
        <w:rPr>
          <w:spacing w:val="-2"/>
          <w:lang w:val="fr-FR"/>
        </w:rPr>
        <w:t>essai, et à des vitesses comprises dans la plage mentionnée au paragraphe 5.2.1.3</w:t>
      </w:r>
      <w:r w:rsidR="0012531E">
        <w:rPr>
          <w:spacing w:val="-2"/>
          <w:lang w:val="fr-FR"/>
        </w:rPr>
        <w:t> </w:t>
      </w:r>
      <w:r w:rsidRPr="00014A4D">
        <w:rPr>
          <w:spacing w:val="-2"/>
          <w:lang w:val="fr-FR"/>
        </w:rPr>
        <w:t>:</w:t>
      </w:r>
    </w:p>
    <w:p w14:paraId="5B7B1606" w14:textId="49BF523D" w:rsidR="00077208" w:rsidRPr="00C3652E" w:rsidRDefault="00077208" w:rsidP="00077208">
      <w:pPr>
        <w:pStyle w:val="SingleTxtG"/>
        <w:ind w:left="2835" w:hanging="567"/>
        <w:rPr>
          <w:rFonts w:asciiTheme="majorBidi" w:hAnsiTheme="majorBidi"/>
          <w:lang w:val="fr-FR"/>
        </w:rPr>
      </w:pPr>
      <w:r w:rsidRPr="00C3652E">
        <w:rPr>
          <w:lang w:val="fr-FR"/>
        </w:rPr>
        <w:t>a)</w:t>
      </w:r>
      <w:r w:rsidRPr="00C3652E">
        <w:rPr>
          <w:lang w:val="fr-FR"/>
        </w:rPr>
        <w:tab/>
        <w:t>20</w:t>
      </w:r>
      <w:r w:rsidR="0012531E">
        <w:rPr>
          <w:lang w:val="fr-FR"/>
        </w:rPr>
        <w:t> </w:t>
      </w:r>
      <w:r w:rsidRPr="00C3652E">
        <w:rPr>
          <w:lang w:val="fr-FR"/>
        </w:rPr>
        <w:t>km/h (par exemple, la cible se déplace à 20</w:t>
      </w:r>
      <w:r>
        <w:rPr>
          <w:lang w:val="fr-FR"/>
        </w:rPr>
        <w:t> </w:t>
      </w:r>
      <w:r w:rsidRPr="00C3652E">
        <w:rPr>
          <w:lang w:val="fr-FR"/>
        </w:rPr>
        <w:t>km/h, le véhicule se déplace à 40</w:t>
      </w:r>
      <w:r>
        <w:rPr>
          <w:lang w:val="fr-FR"/>
        </w:rPr>
        <w:t> </w:t>
      </w:r>
      <w:r w:rsidRPr="00C3652E">
        <w:rPr>
          <w:lang w:val="fr-FR"/>
        </w:rPr>
        <w:t>km/h et la vitesse relative est de 20</w:t>
      </w:r>
      <w:r>
        <w:rPr>
          <w:lang w:val="fr-FR"/>
        </w:rPr>
        <w:t> </w:t>
      </w:r>
      <w:r w:rsidRPr="00C3652E">
        <w:rPr>
          <w:lang w:val="fr-FR"/>
        </w:rPr>
        <w:t>km/h)</w:t>
      </w:r>
      <w:r>
        <w:rPr>
          <w:lang w:val="fr-FR"/>
        </w:rPr>
        <w:t> </w:t>
      </w:r>
      <w:r w:rsidRPr="00C3652E">
        <w:rPr>
          <w:lang w:val="fr-FR"/>
        </w:rPr>
        <w:t>;</w:t>
      </w:r>
    </w:p>
    <w:p w14:paraId="1C08D5EC" w14:textId="77777777" w:rsidR="00077208" w:rsidRPr="00C3652E" w:rsidRDefault="00077208" w:rsidP="00077208">
      <w:pPr>
        <w:pStyle w:val="SingleTxtG"/>
        <w:ind w:left="2835" w:hanging="567"/>
        <w:rPr>
          <w:rFonts w:asciiTheme="majorBidi" w:hAnsiTheme="majorBidi"/>
          <w:lang w:val="fr-FR"/>
        </w:rPr>
      </w:pPr>
      <w:r w:rsidRPr="00C3652E">
        <w:rPr>
          <w:lang w:val="fr-FR"/>
        </w:rPr>
        <w:t>b)</w:t>
      </w:r>
      <w:r w:rsidRPr="00C3652E">
        <w:rPr>
          <w:lang w:val="fr-FR"/>
        </w:rPr>
        <w:tab/>
        <w:t>Vitesse maximale requise pour éviter l</w:t>
      </w:r>
      <w:r>
        <w:rPr>
          <w:lang w:val="fr-FR"/>
        </w:rPr>
        <w:t>’</w:t>
      </w:r>
      <w:r w:rsidRPr="00C3652E">
        <w:rPr>
          <w:lang w:val="fr-FR"/>
        </w:rPr>
        <w:t xml:space="preserve">impact, comme indiqué au </w:t>
      </w:r>
      <w:r w:rsidRPr="00D00AD1">
        <w:rPr>
          <w:rFonts w:asciiTheme="majorBidi" w:hAnsiTheme="majorBidi"/>
          <w:lang w:val="fr-FR"/>
        </w:rPr>
        <w:t>paragraphe</w:t>
      </w:r>
      <w:r>
        <w:rPr>
          <w:lang w:val="fr-FR"/>
        </w:rPr>
        <w:t> </w:t>
      </w:r>
      <w:r w:rsidRPr="00C3652E">
        <w:rPr>
          <w:lang w:val="fr-FR"/>
        </w:rPr>
        <w:t>5.2.1.4 (</w:t>
      </w:r>
      <w:r w:rsidRPr="000B63E3">
        <w:rPr>
          <w:i/>
          <w:iCs/>
          <w:lang w:val="fr-FR"/>
        </w:rPr>
        <w:t>par exemple, la vitesse maximale requise pour éviter l</w:t>
      </w:r>
      <w:r>
        <w:rPr>
          <w:i/>
          <w:iCs/>
          <w:lang w:val="fr-FR"/>
        </w:rPr>
        <w:t>’</w:t>
      </w:r>
      <w:r w:rsidRPr="000B63E3">
        <w:rPr>
          <w:i/>
          <w:iCs/>
          <w:lang w:val="fr-FR"/>
        </w:rPr>
        <w:t>impact pour un véhicule N</w:t>
      </w:r>
      <w:r w:rsidRPr="000B63E3">
        <w:rPr>
          <w:i/>
          <w:iCs/>
          <w:vertAlign w:val="subscript"/>
          <w:lang w:val="fr-FR"/>
        </w:rPr>
        <w:t>3</w:t>
      </w:r>
      <w:r w:rsidRPr="000B63E3">
        <w:rPr>
          <w:i/>
          <w:iCs/>
          <w:lang w:val="fr-FR"/>
        </w:rPr>
        <w:t xml:space="preserve"> est de 70 km/h, la cible se déplace à 20 km/h, la vitesse du véhicule est de 90 km/h</w:t>
      </w:r>
      <w:r w:rsidRPr="00C3652E">
        <w:rPr>
          <w:lang w:val="fr-FR"/>
        </w:rPr>
        <w:t>)</w:t>
      </w:r>
      <w:r>
        <w:rPr>
          <w:lang w:val="fr-FR"/>
        </w:rPr>
        <w:t xml:space="preserve"> ; </w:t>
      </w:r>
      <w:r w:rsidRPr="00C3652E">
        <w:rPr>
          <w:lang w:val="fr-FR"/>
        </w:rPr>
        <w:t>et</w:t>
      </w:r>
    </w:p>
    <w:p w14:paraId="1A038E3C" w14:textId="77777777" w:rsidR="00077208" w:rsidRPr="00C3652E" w:rsidRDefault="00077208" w:rsidP="00077208">
      <w:pPr>
        <w:pStyle w:val="SingleTxtG"/>
        <w:ind w:left="2268"/>
        <w:rPr>
          <w:rFonts w:asciiTheme="majorBidi" w:hAnsiTheme="majorBidi"/>
          <w:lang w:val="fr-FR"/>
        </w:rPr>
      </w:pPr>
      <w:r w:rsidRPr="00C3652E">
        <w:rPr>
          <w:lang w:val="fr-FR"/>
        </w:rPr>
        <w:t>c)</w:t>
      </w:r>
      <w:r w:rsidRPr="00C3652E">
        <w:rPr>
          <w:lang w:val="fr-FR"/>
        </w:rPr>
        <w:tab/>
      </w:r>
      <w:r>
        <w:rPr>
          <w:lang w:val="fr-FR"/>
        </w:rPr>
        <w:t>S</w:t>
      </w:r>
      <w:r w:rsidRPr="00C3652E">
        <w:rPr>
          <w:lang w:val="fr-FR"/>
        </w:rPr>
        <w:t>oit</w:t>
      </w:r>
      <w:r>
        <w:rPr>
          <w:lang w:val="fr-FR"/>
        </w:rPr>
        <w:t> </w:t>
      </w:r>
      <w:r w:rsidRPr="00C3652E">
        <w:rPr>
          <w:lang w:val="fr-FR"/>
        </w:rPr>
        <w:t>:</w:t>
      </w:r>
    </w:p>
    <w:p w14:paraId="157462ED" w14:textId="77777777" w:rsidR="00077208" w:rsidRPr="00C3652E" w:rsidRDefault="00077208" w:rsidP="00077208">
      <w:pPr>
        <w:pStyle w:val="SingleTxtG"/>
        <w:ind w:left="3402" w:hanging="567"/>
        <w:rPr>
          <w:rFonts w:asciiTheme="majorBidi" w:hAnsiTheme="majorBidi"/>
          <w:lang w:val="fr-FR"/>
        </w:rPr>
      </w:pPr>
      <w:r w:rsidRPr="00C3652E">
        <w:rPr>
          <w:lang w:val="fr-FR"/>
        </w:rPr>
        <w:t>i)</w:t>
      </w:r>
      <w:r w:rsidRPr="00C3652E">
        <w:rPr>
          <w:lang w:val="fr-FR"/>
        </w:rPr>
        <w:tab/>
      </w:r>
      <w:r>
        <w:rPr>
          <w:lang w:val="fr-FR"/>
        </w:rPr>
        <w:t>V</w:t>
      </w:r>
      <w:r w:rsidRPr="00C3652E">
        <w:rPr>
          <w:lang w:val="fr-FR"/>
        </w:rPr>
        <w:t>itesse maximale requise pour éviter l</w:t>
      </w:r>
      <w:r>
        <w:rPr>
          <w:lang w:val="fr-FR"/>
        </w:rPr>
        <w:t>’</w:t>
      </w:r>
      <w:r w:rsidRPr="00C3652E">
        <w:rPr>
          <w:lang w:val="fr-FR"/>
        </w:rPr>
        <w:t>impact, telle qu</w:t>
      </w:r>
      <w:r>
        <w:rPr>
          <w:lang w:val="fr-FR"/>
        </w:rPr>
        <w:t>’</w:t>
      </w:r>
      <w:r w:rsidRPr="00C3652E">
        <w:rPr>
          <w:lang w:val="fr-FR"/>
        </w:rPr>
        <w:t>énoncée au paragraphe</w:t>
      </w:r>
      <w:r>
        <w:rPr>
          <w:lang w:val="fr-FR"/>
        </w:rPr>
        <w:t> </w:t>
      </w:r>
      <w:r w:rsidRPr="00C3652E">
        <w:rPr>
          <w:lang w:val="fr-FR"/>
        </w:rPr>
        <w:t>5.2.1.4, + 8 km/h (</w:t>
      </w:r>
      <w:r w:rsidRPr="00D55D37">
        <w:rPr>
          <w:i/>
          <w:iCs/>
          <w:lang w:val="fr-FR"/>
        </w:rPr>
        <w:t>par exemple, pour une cible se déplaçant à 20 km/h et un véhicule de catégorie M</w:t>
      </w:r>
      <w:r w:rsidRPr="00D55D37">
        <w:rPr>
          <w:i/>
          <w:iCs/>
          <w:vertAlign w:val="subscript"/>
          <w:lang w:val="fr-FR"/>
        </w:rPr>
        <w:t>3</w:t>
      </w:r>
      <w:r w:rsidRPr="00D55D37">
        <w:rPr>
          <w:i/>
          <w:iCs/>
          <w:lang w:val="fr-FR"/>
        </w:rPr>
        <w:t xml:space="preserve"> &gt; 8 t, l</w:t>
      </w:r>
      <w:r>
        <w:rPr>
          <w:i/>
          <w:iCs/>
          <w:lang w:val="fr-FR"/>
        </w:rPr>
        <w:t>’</w:t>
      </w:r>
      <w:r w:rsidRPr="00D55D37">
        <w:rPr>
          <w:i/>
          <w:iCs/>
          <w:lang w:val="fr-FR"/>
        </w:rPr>
        <w:t>essai doit être effectué à 20 + 70 + 8 = 98 km/h</w:t>
      </w:r>
      <w:r w:rsidRPr="00C3652E">
        <w:rPr>
          <w:lang w:val="fr-FR"/>
        </w:rPr>
        <w:t>)</w:t>
      </w:r>
      <w:r>
        <w:rPr>
          <w:lang w:val="fr-FR"/>
        </w:rPr>
        <w:t> ;</w:t>
      </w:r>
      <w:r w:rsidRPr="00C3652E">
        <w:rPr>
          <w:lang w:val="fr-FR"/>
        </w:rPr>
        <w:t xml:space="preserve"> soit</w:t>
      </w:r>
    </w:p>
    <w:p w14:paraId="2D03CA62" w14:textId="77777777" w:rsidR="00077208" w:rsidRPr="00C3652E" w:rsidRDefault="00077208" w:rsidP="00077208">
      <w:pPr>
        <w:pStyle w:val="SingleTxtG"/>
        <w:ind w:left="3402" w:hanging="567"/>
        <w:rPr>
          <w:rFonts w:asciiTheme="majorBidi" w:hAnsiTheme="majorBidi"/>
          <w:lang w:val="fr-FR"/>
        </w:rPr>
      </w:pPr>
      <w:r w:rsidRPr="00C3652E">
        <w:rPr>
          <w:lang w:val="fr-FR"/>
        </w:rPr>
        <w:t>ii)</w:t>
      </w:r>
      <w:r w:rsidRPr="00C3652E">
        <w:rPr>
          <w:lang w:val="fr-FR"/>
        </w:rPr>
        <w:tab/>
      </w:r>
      <w:r>
        <w:rPr>
          <w:lang w:val="fr-FR"/>
        </w:rPr>
        <w:t>V</w:t>
      </w:r>
      <w:r w:rsidRPr="00C3652E">
        <w:rPr>
          <w:lang w:val="fr-FR"/>
        </w:rPr>
        <w:t xml:space="preserve">itesse maximale de construction </w:t>
      </w:r>
      <w:r w:rsidRPr="00D55D37">
        <w:rPr>
          <w:lang w:val="fr-FR"/>
        </w:rPr>
        <w:t>(</w:t>
      </w:r>
      <w:r w:rsidRPr="00D55D37">
        <w:rPr>
          <w:i/>
          <w:iCs/>
          <w:lang w:val="fr-FR"/>
        </w:rPr>
        <w:t>par exemple, pour une cible se déplaçant à 20 km/h, la vitesse du limiteur est d</w:t>
      </w:r>
      <w:r>
        <w:rPr>
          <w:i/>
          <w:iCs/>
          <w:lang w:val="fr-FR"/>
        </w:rPr>
        <w:t>’</w:t>
      </w:r>
      <w:r w:rsidRPr="00D55D37">
        <w:rPr>
          <w:i/>
          <w:iCs/>
          <w:lang w:val="fr-FR"/>
        </w:rPr>
        <w:t>environ 89 km/h pour un véhicule de catégorie N</w:t>
      </w:r>
      <w:r w:rsidRPr="00D55D37">
        <w:rPr>
          <w:i/>
          <w:iCs/>
          <w:vertAlign w:val="subscript"/>
          <w:lang w:val="fr-FR"/>
        </w:rPr>
        <w:t>3</w:t>
      </w:r>
      <w:r w:rsidRPr="00C3652E">
        <w:rPr>
          <w:lang w:val="fr-FR"/>
        </w:rPr>
        <w:t>)</w:t>
      </w:r>
      <w:r>
        <w:rPr>
          <w:lang w:val="fr-FR"/>
        </w:rPr>
        <w:t> ;</w:t>
      </w:r>
    </w:p>
    <w:p w14:paraId="0577D27E" w14:textId="77777777" w:rsidR="00077208" w:rsidRPr="00C3652E" w:rsidRDefault="00077208" w:rsidP="00077208">
      <w:pPr>
        <w:pStyle w:val="SingleTxtG"/>
        <w:ind w:left="2835"/>
        <w:rPr>
          <w:rFonts w:asciiTheme="majorBidi" w:hAnsiTheme="majorBidi"/>
          <w:lang w:val="fr-FR"/>
        </w:rPr>
      </w:pPr>
      <w:r>
        <w:rPr>
          <w:lang w:val="fr-FR"/>
        </w:rPr>
        <w:t>L</w:t>
      </w:r>
      <w:r w:rsidRPr="00C3652E">
        <w:rPr>
          <w:lang w:val="fr-FR"/>
        </w:rPr>
        <w:t>a plus faible des deux valeurs étant retenue</w:t>
      </w:r>
      <w:r>
        <w:rPr>
          <w:lang w:val="fr-FR"/>
        </w:rPr>
        <w:t>.</w:t>
      </w:r>
    </w:p>
    <w:p w14:paraId="60D2EAC9" w14:textId="1871D779" w:rsidR="00077208" w:rsidRPr="00C3652E" w:rsidRDefault="00077208" w:rsidP="00077208">
      <w:pPr>
        <w:pStyle w:val="SingleTxtG"/>
        <w:ind w:left="2268"/>
        <w:rPr>
          <w:rFonts w:asciiTheme="majorBidi" w:hAnsiTheme="majorBidi"/>
          <w:lang w:val="fr-FR"/>
        </w:rPr>
      </w:pPr>
      <w:r w:rsidRPr="00C3652E">
        <w:rPr>
          <w:lang w:val="fr-FR"/>
        </w:rPr>
        <w:t>S</w:t>
      </w:r>
      <w:r>
        <w:rPr>
          <w:lang w:val="fr-FR"/>
        </w:rPr>
        <w:t>’</w:t>
      </w:r>
      <w:r w:rsidRPr="00C3652E">
        <w:rPr>
          <w:lang w:val="fr-FR"/>
        </w:rPr>
        <w:t xml:space="preserve">il le juge utile, le service technique peut effectuer des essais </w:t>
      </w:r>
      <w:r>
        <w:rPr>
          <w:lang w:val="fr-FR"/>
        </w:rPr>
        <w:t>dans n’importe lesquelles des conditions énoncées au paragraphe</w:t>
      </w:r>
      <w:r w:rsidR="0012531E">
        <w:rPr>
          <w:lang w:val="fr-FR"/>
        </w:rPr>
        <w:t> </w:t>
      </w:r>
      <w:r>
        <w:rPr>
          <w:lang w:val="fr-FR"/>
        </w:rPr>
        <w:t xml:space="preserve">5.2.1.4 ou </w:t>
      </w:r>
      <w:r w:rsidRPr="00C3652E">
        <w:rPr>
          <w:lang w:val="fr-FR"/>
        </w:rPr>
        <w:t>à d</w:t>
      </w:r>
      <w:r>
        <w:rPr>
          <w:lang w:val="fr-FR"/>
        </w:rPr>
        <w:t>’</w:t>
      </w:r>
      <w:r w:rsidRPr="00C3652E">
        <w:rPr>
          <w:lang w:val="fr-FR"/>
        </w:rPr>
        <w:t>autres vitesses choisies parmi celles figurant dans les tableaux du paragraphe 5.2.1.4 et comprises dans la plage de vitesses prescrite au paragraphe 5.2.1.3.</w:t>
      </w:r>
      <w:r>
        <w:rPr>
          <w:lang w:val="fr-FR"/>
        </w:rPr>
        <w:t xml:space="preserve"> </w:t>
      </w:r>
      <w:r w:rsidRPr="00B50112">
        <w:rPr>
          <w:lang w:val="fr-FR"/>
        </w:rPr>
        <w:t xml:space="preserve">Il peut vérifier que la stratégie de commande </w:t>
      </w:r>
      <w:r>
        <w:rPr>
          <w:lang w:val="fr-FR"/>
        </w:rPr>
        <w:t>ne varie pas</w:t>
      </w:r>
      <w:r w:rsidRPr="00B50112">
        <w:rPr>
          <w:lang w:val="fr-FR"/>
        </w:rPr>
        <w:t xml:space="preserve"> de manière déraisonnable ou que l</w:t>
      </w:r>
      <w:r>
        <w:rPr>
          <w:lang w:val="fr-FR"/>
        </w:rPr>
        <w:t>’</w:t>
      </w:r>
      <w:r w:rsidRPr="00B50112">
        <w:rPr>
          <w:lang w:val="fr-FR"/>
        </w:rPr>
        <w:t>AEBS n</w:t>
      </w:r>
      <w:r>
        <w:rPr>
          <w:lang w:val="fr-FR"/>
        </w:rPr>
        <w:t>’</w:t>
      </w:r>
      <w:r w:rsidRPr="00B50112">
        <w:rPr>
          <w:lang w:val="fr-FR"/>
        </w:rPr>
        <w:t>est pas désactivé dans des conditions autres que celles énoncées au paragraphe</w:t>
      </w:r>
      <w:r w:rsidR="0012531E">
        <w:rPr>
          <w:lang w:val="fr-FR"/>
        </w:rPr>
        <w:t> </w:t>
      </w:r>
      <w:r w:rsidRPr="00B50112">
        <w:rPr>
          <w:lang w:val="fr-FR"/>
        </w:rPr>
        <w:t xml:space="preserve">5.2.1.4. Le rapport de cette vérification doit être annexé au </w:t>
      </w:r>
      <w:r>
        <w:rPr>
          <w:lang w:val="fr-FR"/>
        </w:rPr>
        <w:t>compte rendu</w:t>
      </w:r>
      <w:r w:rsidRPr="00B50112">
        <w:rPr>
          <w:lang w:val="fr-FR"/>
        </w:rPr>
        <w:t xml:space="preserve"> d</w:t>
      </w:r>
      <w:r>
        <w:rPr>
          <w:lang w:val="fr-FR"/>
        </w:rPr>
        <w:t>’</w:t>
      </w:r>
      <w:r w:rsidRPr="00B50112">
        <w:rPr>
          <w:lang w:val="fr-FR"/>
        </w:rPr>
        <w:t>essai.</w:t>
      </w:r>
      <w:bookmarkStart w:id="35" w:name="_Hlk530060821"/>
      <w:bookmarkStart w:id="36" w:name="_Hlk529893734"/>
      <w:bookmarkEnd w:id="35"/>
      <w:bookmarkEnd w:id="36"/>
    </w:p>
    <w:p w14:paraId="16861802" w14:textId="77777777" w:rsidR="00077208" w:rsidRPr="00C3652E" w:rsidRDefault="00077208" w:rsidP="00077208">
      <w:pPr>
        <w:pStyle w:val="SingleTxtG"/>
        <w:ind w:left="2268"/>
        <w:rPr>
          <w:rFonts w:asciiTheme="majorBidi" w:hAnsiTheme="majorBidi"/>
          <w:lang w:val="fr-FR"/>
        </w:rPr>
      </w:pPr>
      <w:r w:rsidRPr="00C3652E">
        <w:rPr>
          <w:lang w:val="fr-FR"/>
        </w:rPr>
        <w:t>La partie fonctionnelle de l</w:t>
      </w:r>
      <w:r>
        <w:rPr>
          <w:lang w:val="fr-FR"/>
        </w:rPr>
        <w:t>’</w:t>
      </w:r>
      <w:r w:rsidRPr="00C3652E">
        <w:rPr>
          <w:lang w:val="fr-FR"/>
        </w:rPr>
        <w:t>essai débute lorsque</w:t>
      </w:r>
      <w:r>
        <w:rPr>
          <w:lang w:val="fr-FR"/>
        </w:rPr>
        <w:t> :</w:t>
      </w:r>
    </w:p>
    <w:p w14:paraId="3153C94A" w14:textId="77777777" w:rsidR="00077208" w:rsidRPr="00C3652E" w:rsidRDefault="00077208" w:rsidP="00077208">
      <w:pPr>
        <w:pStyle w:val="SingleTxtG"/>
        <w:ind w:left="2835" w:hanging="567"/>
        <w:rPr>
          <w:rFonts w:asciiTheme="majorBidi" w:hAnsiTheme="majorBidi"/>
          <w:lang w:val="fr-FR"/>
        </w:rPr>
      </w:pPr>
      <w:r w:rsidRPr="00C3652E">
        <w:rPr>
          <w:lang w:val="fr-FR"/>
        </w:rPr>
        <w:t>a)</w:t>
      </w:r>
      <w:r w:rsidRPr="00C3652E">
        <w:rPr>
          <w:lang w:val="fr-FR"/>
        </w:rPr>
        <w:tab/>
      </w:r>
      <w:r>
        <w:rPr>
          <w:lang w:val="fr-FR"/>
        </w:rPr>
        <w:t>L</w:t>
      </w:r>
      <w:r w:rsidRPr="00C3652E">
        <w:rPr>
          <w:lang w:val="fr-FR"/>
        </w:rPr>
        <w:t>e véhicule mis à l</w:t>
      </w:r>
      <w:r>
        <w:rPr>
          <w:lang w:val="fr-FR"/>
        </w:rPr>
        <w:t>’</w:t>
      </w:r>
      <w:r w:rsidRPr="00C3652E">
        <w:rPr>
          <w:lang w:val="fr-FR"/>
        </w:rPr>
        <w:t>essai se déplace à la vitesse requise, compte tenu de la marge de tolérance et de l</w:t>
      </w:r>
      <w:r>
        <w:rPr>
          <w:lang w:val="fr-FR"/>
        </w:rPr>
        <w:t>’</w:t>
      </w:r>
      <w:r w:rsidRPr="00C3652E">
        <w:rPr>
          <w:lang w:val="fr-FR"/>
        </w:rPr>
        <w:t>écart latéral maximum prescrits au présent paragraphe</w:t>
      </w:r>
      <w:bookmarkStart w:id="37" w:name="_Hlk86250964"/>
      <w:bookmarkEnd w:id="37"/>
      <w:r>
        <w:rPr>
          <w:lang w:val="fr-FR"/>
        </w:rPr>
        <w:t> ;</w:t>
      </w:r>
    </w:p>
    <w:p w14:paraId="765DD713" w14:textId="77777777" w:rsidR="00077208" w:rsidRPr="00C3652E" w:rsidRDefault="00077208" w:rsidP="00077208">
      <w:pPr>
        <w:pStyle w:val="SingleTxtG"/>
        <w:ind w:left="2835" w:hanging="567"/>
        <w:rPr>
          <w:rFonts w:asciiTheme="majorBidi" w:hAnsiTheme="majorBidi"/>
          <w:lang w:val="fr-FR"/>
        </w:rPr>
      </w:pPr>
      <w:r w:rsidRPr="00C3652E">
        <w:rPr>
          <w:lang w:val="fr-FR"/>
        </w:rPr>
        <w:t>b)</w:t>
      </w:r>
      <w:r w:rsidRPr="00C3652E">
        <w:rPr>
          <w:lang w:val="fr-FR"/>
        </w:rPr>
        <w:tab/>
      </w:r>
      <w:r>
        <w:rPr>
          <w:lang w:val="fr-FR"/>
        </w:rPr>
        <w:t>La cible mobile s</w:t>
      </w:r>
      <w:r w:rsidRPr="00C3652E">
        <w:rPr>
          <w:lang w:val="fr-FR"/>
        </w:rPr>
        <w:t>e déplace à la vitesse d</w:t>
      </w:r>
      <w:r>
        <w:rPr>
          <w:lang w:val="fr-FR"/>
        </w:rPr>
        <w:t>’</w:t>
      </w:r>
      <w:r w:rsidRPr="00C3652E">
        <w:rPr>
          <w:lang w:val="fr-FR"/>
        </w:rPr>
        <w:t>essai requise, compte tenu de la marge de tolérance énoncée au présent paragraphe</w:t>
      </w:r>
      <w:r>
        <w:rPr>
          <w:lang w:val="fr-FR"/>
        </w:rPr>
        <w:t> ;</w:t>
      </w:r>
      <w:r w:rsidRPr="00C3652E">
        <w:rPr>
          <w:lang w:val="fr-FR"/>
        </w:rPr>
        <w:t xml:space="preserve"> et</w:t>
      </w:r>
    </w:p>
    <w:p w14:paraId="0910E0C7" w14:textId="77777777" w:rsidR="00077208" w:rsidRPr="00C3652E" w:rsidRDefault="00077208" w:rsidP="00077208">
      <w:pPr>
        <w:pStyle w:val="SingleTxtG"/>
        <w:ind w:left="2835" w:hanging="567"/>
        <w:rPr>
          <w:rFonts w:asciiTheme="majorBidi" w:hAnsiTheme="majorBidi"/>
          <w:lang w:val="fr-FR"/>
        </w:rPr>
      </w:pPr>
      <w:r w:rsidRPr="00C3652E">
        <w:rPr>
          <w:lang w:val="fr-FR"/>
        </w:rPr>
        <w:t>c)</w:t>
      </w:r>
      <w:r w:rsidRPr="00C3652E">
        <w:rPr>
          <w:lang w:val="fr-FR"/>
        </w:rPr>
        <w:tab/>
      </w:r>
      <w:r w:rsidRPr="00C53990">
        <w:rPr>
          <w:lang w:val="fr-FR"/>
        </w:rPr>
        <w:t xml:space="preserve">La distance entre le véhicule et la cible correspond </w:t>
      </w:r>
      <w:r w:rsidRPr="00C3652E">
        <w:rPr>
          <w:lang w:val="fr-FR"/>
        </w:rPr>
        <w:t>à un temps restant avant la collision d</w:t>
      </w:r>
      <w:r>
        <w:rPr>
          <w:lang w:val="fr-FR"/>
        </w:rPr>
        <w:t>’</w:t>
      </w:r>
      <w:r w:rsidRPr="00C3652E">
        <w:rPr>
          <w:lang w:val="fr-FR"/>
        </w:rPr>
        <w:t>au moins</w:t>
      </w:r>
      <w:r>
        <w:rPr>
          <w:lang w:val="fr-FR"/>
        </w:rPr>
        <w:t> </w:t>
      </w:r>
      <w:r w:rsidRPr="00C3652E">
        <w:rPr>
          <w:lang w:val="fr-FR"/>
        </w:rPr>
        <w:t>4</w:t>
      </w:r>
      <w:r>
        <w:rPr>
          <w:lang w:val="fr-FR"/>
        </w:rPr>
        <w:t> </w:t>
      </w:r>
      <w:r w:rsidRPr="00C3652E">
        <w:rPr>
          <w:lang w:val="fr-FR"/>
        </w:rPr>
        <w:t>s.</w:t>
      </w:r>
    </w:p>
    <w:p w14:paraId="678BE2EB" w14:textId="77777777" w:rsidR="00077208" w:rsidRPr="00C3652E" w:rsidRDefault="00077208" w:rsidP="00077208">
      <w:pPr>
        <w:pStyle w:val="SingleTxtG"/>
        <w:ind w:left="2268"/>
        <w:rPr>
          <w:rFonts w:asciiTheme="majorBidi" w:hAnsiTheme="majorBidi"/>
          <w:lang w:val="fr-FR"/>
        </w:rPr>
      </w:pPr>
      <w:r w:rsidRPr="00C3652E">
        <w:rPr>
          <w:lang w:val="fr-FR"/>
        </w:rPr>
        <w:t>La marge de tolérance doit être respectée entre le début de la partie fonctionnelle de l</w:t>
      </w:r>
      <w:r>
        <w:rPr>
          <w:lang w:val="fr-FR"/>
        </w:rPr>
        <w:t>’</w:t>
      </w:r>
      <w:r w:rsidRPr="00C3652E">
        <w:rPr>
          <w:lang w:val="fr-FR"/>
        </w:rPr>
        <w:t>essai et l</w:t>
      </w:r>
      <w:r>
        <w:rPr>
          <w:lang w:val="fr-FR"/>
        </w:rPr>
        <w:t>’</w:t>
      </w:r>
      <w:r w:rsidRPr="00C3652E">
        <w:rPr>
          <w:lang w:val="fr-FR"/>
        </w:rPr>
        <w:t>intervention du système.</w:t>
      </w:r>
    </w:p>
    <w:p w14:paraId="7C8D4D26" w14:textId="77777777" w:rsidR="00077208" w:rsidRPr="00C3652E" w:rsidRDefault="00077208" w:rsidP="00077208">
      <w:pPr>
        <w:pStyle w:val="SingleTxtG"/>
        <w:ind w:left="2268" w:hanging="1134"/>
        <w:rPr>
          <w:rFonts w:asciiTheme="majorBidi" w:hAnsiTheme="majorBidi"/>
          <w:lang w:val="fr-FR"/>
        </w:rPr>
      </w:pPr>
      <w:r w:rsidRPr="00C3652E">
        <w:rPr>
          <w:lang w:val="fr-FR"/>
        </w:rPr>
        <w:t>6.6</w:t>
      </w:r>
      <w:r w:rsidRPr="00C3652E">
        <w:rPr>
          <w:lang w:val="fr-FR"/>
        </w:rPr>
        <w:tab/>
        <w:t>Essai d</w:t>
      </w:r>
      <w:r>
        <w:rPr>
          <w:lang w:val="fr-FR"/>
        </w:rPr>
        <w:t>’</w:t>
      </w:r>
      <w:r w:rsidRPr="00C3652E">
        <w:rPr>
          <w:lang w:val="fr-FR"/>
        </w:rPr>
        <w:t>avertissement et d</w:t>
      </w:r>
      <w:r>
        <w:rPr>
          <w:lang w:val="fr-FR"/>
        </w:rPr>
        <w:t>’</w:t>
      </w:r>
      <w:r w:rsidRPr="00C3652E">
        <w:rPr>
          <w:lang w:val="fr-FR"/>
        </w:rPr>
        <w:t>activation du système avec comme cible un piéton</w:t>
      </w:r>
    </w:p>
    <w:p w14:paraId="53D5ADB4" w14:textId="77777777" w:rsidR="00077208" w:rsidRPr="00C3652E" w:rsidRDefault="00077208" w:rsidP="00077208">
      <w:pPr>
        <w:pStyle w:val="SingleTxtG"/>
        <w:ind w:left="2268" w:hanging="1134"/>
        <w:rPr>
          <w:rFonts w:asciiTheme="majorBidi" w:hAnsiTheme="majorBidi"/>
          <w:lang w:val="fr-FR"/>
        </w:rPr>
      </w:pPr>
      <w:bookmarkStart w:id="38" w:name="_Hlk529972445"/>
      <w:r w:rsidRPr="00C3652E">
        <w:rPr>
          <w:lang w:val="fr-FR"/>
        </w:rPr>
        <w:t>6.6.1</w:t>
      </w:r>
      <w:r w:rsidRPr="00C3652E">
        <w:rPr>
          <w:lang w:val="fr-FR"/>
        </w:rPr>
        <w:tab/>
        <w:t>Le véhicule mis à l</w:t>
      </w:r>
      <w:r>
        <w:rPr>
          <w:lang w:val="fr-FR"/>
        </w:rPr>
        <w:t>’</w:t>
      </w:r>
      <w:r w:rsidRPr="00C3652E">
        <w:rPr>
          <w:lang w:val="fr-FR"/>
        </w:rPr>
        <w:t>essai doit s</w:t>
      </w:r>
      <w:r>
        <w:rPr>
          <w:lang w:val="fr-FR"/>
        </w:rPr>
        <w:t>’</w:t>
      </w:r>
      <w:r w:rsidRPr="00C3652E">
        <w:rPr>
          <w:lang w:val="fr-FR"/>
        </w:rPr>
        <w:t>approcher du piéton cible en ligne droite pendant au moins 2</w:t>
      </w:r>
      <w:r>
        <w:rPr>
          <w:lang w:val="fr-FR"/>
        </w:rPr>
        <w:t> </w:t>
      </w:r>
      <w:r w:rsidRPr="00C3652E">
        <w:rPr>
          <w:lang w:val="fr-FR"/>
        </w:rPr>
        <w:t>s avant la partie fonctionnelle de l</w:t>
      </w:r>
      <w:r>
        <w:rPr>
          <w:lang w:val="fr-FR"/>
        </w:rPr>
        <w:t>’</w:t>
      </w:r>
      <w:r w:rsidRPr="00C3652E">
        <w:rPr>
          <w:lang w:val="fr-FR"/>
        </w:rPr>
        <w:t>essai, l</w:t>
      </w:r>
      <w:r>
        <w:rPr>
          <w:lang w:val="fr-FR"/>
        </w:rPr>
        <w:t>’</w:t>
      </w:r>
      <w:r w:rsidRPr="00C3652E">
        <w:rPr>
          <w:lang w:val="fr-FR"/>
        </w:rPr>
        <w:t>écart anticipé entre le véhicule et la ligne centrale du point d</w:t>
      </w:r>
      <w:r>
        <w:rPr>
          <w:lang w:val="fr-FR"/>
        </w:rPr>
        <w:t>’</w:t>
      </w:r>
      <w:r w:rsidRPr="00C3652E">
        <w:rPr>
          <w:lang w:val="fr-FR"/>
        </w:rPr>
        <w:t>impact ne devant pas être supérieur</w:t>
      </w:r>
      <w:r>
        <w:rPr>
          <w:lang w:val="fr-FR"/>
        </w:rPr>
        <w:t xml:space="preserve"> </w:t>
      </w:r>
      <w:r w:rsidRPr="00C3652E">
        <w:rPr>
          <w:lang w:val="fr-FR"/>
        </w:rPr>
        <w:t>à 0,2 m.</w:t>
      </w:r>
      <w:bookmarkStart w:id="39" w:name="_Hlk526178294"/>
      <w:bookmarkEnd w:id="38"/>
      <w:bookmarkEnd w:id="39"/>
    </w:p>
    <w:p w14:paraId="4775B8D1" w14:textId="77777777" w:rsidR="00077208" w:rsidRPr="00C3652E" w:rsidRDefault="00077208" w:rsidP="00077208">
      <w:pPr>
        <w:pStyle w:val="SingleTxtG"/>
        <w:ind w:left="2268"/>
        <w:rPr>
          <w:rFonts w:asciiTheme="majorBidi" w:hAnsiTheme="majorBidi"/>
          <w:lang w:val="fr-FR"/>
        </w:rPr>
      </w:pPr>
      <w:bookmarkStart w:id="40" w:name="_Hlk526178272"/>
      <w:r w:rsidRPr="00C3652E">
        <w:rPr>
          <w:lang w:val="fr-FR"/>
        </w:rPr>
        <w:t>La partie fonctionnelle de l</w:t>
      </w:r>
      <w:r>
        <w:rPr>
          <w:lang w:val="fr-FR"/>
        </w:rPr>
        <w:t>’</w:t>
      </w:r>
      <w:r w:rsidRPr="00C3652E">
        <w:rPr>
          <w:lang w:val="fr-FR"/>
        </w:rPr>
        <w:t>essai doit débuter lorsque le véhicule mis à l</w:t>
      </w:r>
      <w:r>
        <w:rPr>
          <w:lang w:val="fr-FR"/>
        </w:rPr>
        <w:t>’</w:t>
      </w:r>
      <w:r w:rsidRPr="00C3652E">
        <w:rPr>
          <w:lang w:val="fr-FR"/>
        </w:rPr>
        <w:t>essai se déplace à une vitesse constante et se trouve à une distance du point d</w:t>
      </w:r>
      <w:r>
        <w:rPr>
          <w:lang w:val="fr-FR"/>
        </w:rPr>
        <w:t>’</w:t>
      </w:r>
      <w:r w:rsidRPr="00C3652E">
        <w:rPr>
          <w:lang w:val="fr-FR"/>
        </w:rPr>
        <w:t>impact correspondant à un temps restant avant la collision d</w:t>
      </w:r>
      <w:r>
        <w:rPr>
          <w:lang w:val="fr-FR"/>
        </w:rPr>
        <w:t>’</w:t>
      </w:r>
      <w:r w:rsidRPr="00C3652E">
        <w:rPr>
          <w:lang w:val="fr-FR"/>
        </w:rPr>
        <w:t>au moins 4 s.</w:t>
      </w:r>
      <w:bookmarkEnd w:id="40"/>
    </w:p>
    <w:p w14:paraId="0A400F62" w14:textId="77777777" w:rsidR="00077208" w:rsidRPr="00C3652E" w:rsidRDefault="00077208" w:rsidP="00077208">
      <w:pPr>
        <w:pStyle w:val="SingleTxtG"/>
        <w:ind w:left="2268"/>
        <w:rPr>
          <w:rFonts w:asciiTheme="majorBidi" w:hAnsiTheme="majorBidi"/>
          <w:lang w:val="fr-FR"/>
        </w:rPr>
      </w:pPr>
      <w:r w:rsidRPr="00C3652E">
        <w:rPr>
          <w:lang w:val="fr-FR"/>
        </w:rPr>
        <w:tab/>
        <w:t>Le piéton cible doit se déplacer en ligne droite à une vitesse constante de 5 km/h + 0/-0,4 km/h perpendiculairement à la direction du véhicule mis à l</w:t>
      </w:r>
      <w:r>
        <w:rPr>
          <w:lang w:val="fr-FR"/>
        </w:rPr>
        <w:t>’</w:t>
      </w:r>
      <w:r w:rsidRPr="00C3652E">
        <w:rPr>
          <w:lang w:val="fr-FR"/>
        </w:rPr>
        <w:t>essai, mais il ne doit pas se mettre en marche avant le début de la partie fonctionnelle de l</w:t>
      </w:r>
      <w:r>
        <w:rPr>
          <w:lang w:val="fr-FR"/>
        </w:rPr>
        <w:t>’</w:t>
      </w:r>
      <w:r w:rsidRPr="00C3652E">
        <w:rPr>
          <w:lang w:val="fr-FR"/>
        </w:rPr>
        <w:t>essai. Le positionnement du piéton cible doit être coordonné avec le véhicule mis à l</w:t>
      </w:r>
      <w:r>
        <w:rPr>
          <w:lang w:val="fr-FR"/>
        </w:rPr>
        <w:t>’</w:t>
      </w:r>
      <w:r w:rsidRPr="00C3652E">
        <w:rPr>
          <w:lang w:val="fr-FR"/>
        </w:rPr>
        <w:t>essai de telle sorte que le point d</w:t>
      </w:r>
      <w:r>
        <w:rPr>
          <w:lang w:val="fr-FR"/>
        </w:rPr>
        <w:t>’</w:t>
      </w:r>
      <w:r w:rsidRPr="00C3652E">
        <w:rPr>
          <w:lang w:val="fr-FR"/>
        </w:rPr>
        <w:t>impact de la cible avec l</w:t>
      </w:r>
      <w:r>
        <w:rPr>
          <w:lang w:val="fr-FR"/>
        </w:rPr>
        <w:t>’</w:t>
      </w:r>
      <w:r w:rsidRPr="00C3652E">
        <w:rPr>
          <w:lang w:val="fr-FR"/>
        </w:rPr>
        <w:t>avant du véhicule se trouve dans l</w:t>
      </w:r>
      <w:r>
        <w:rPr>
          <w:lang w:val="fr-FR"/>
        </w:rPr>
        <w:t>’</w:t>
      </w:r>
      <w:r w:rsidRPr="00C3652E">
        <w:rPr>
          <w:lang w:val="fr-FR"/>
        </w:rPr>
        <w:t>axe du véhicule, avec une marge de tolérance de 0,1 m au maximum si le véhicule garde la vitesse d</w:t>
      </w:r>
      <w:r>
        <w:rPr>
          <w:lang w:val="fr-FR"/>
        </w:rPr>
        <w:t>’</w:t>
      </w:r>
      <w:r w:rsidRPr="00C3652E">
        <w:rPr>
          <w:lang w:val="fr-FR"/>
        </w:rPr>
        <w:t>essai prescrite tout au long de la partie fonctionnelle de l</w:t>
      </w:r>
      <w:r>
        <w:rPr>
          <w:lang w:val="fr-FR"/>
        </w:rPr>
        <w:t>’</w:t>
      </w:r>
      <w:r w:rsidRPr="00C3652E">
        <w:rPr>
          <w:lang w:val="fr-FR"/>
        </w:rPr>
        <w:t>essai et ne freine pas.</w:t>
      </w:r>
      <w:bookmarkStart w:id="41" w:name="_Hlk526178377"/>
      <w:bookmarkStart w:id="42" w:name="_Hlk526178398"/>
      <w:bookmarkEnd w:id="41"/>
      <w:bookmarkEnd w:id="42"/>
    </w:p>
    <w:p w14:paraId="569AD3D4" w14:textId="32B4B9D6" w:rsidR="00077208" w:rsidRPr="00C3652E" w:rsidRDefault="00077208" w:rsidP="00077208">
      <w:pPr>
        <w:pStyle w:val="SingleTxtG"/>
        <w:ind w:left="2268"/>
        <w:rPr>
          <w:rFonts w:asciiTheme="majorBidi" w:hAnsiTheme="majorBidi"/>
          <w:lang w:val="fr-FR"/>
        </w:rPr>
      </w:pPr>
      <w:r w:rsidRPr="00C3652E">
        <w:rPr>
          <w:lang w:val="fr-FR"/>
        </w:rPr>
        <w:t>L</w:t>
      </w:r>
      <w:r>
        <w:rPr>
          <w:lang w:val="fr-FR"/>
        </w:rPr>
        <w:t>’</w:t>
      </w:r>
      <w:r w:rsidRPr="00C3652E">
        <w:rPr>
          <w:lang w:val="fr-FR"/>
        </w:rPr>
        <w:t>essai doit être effectué avec un véhicule qui se déplace aux vitesses suivantes, un écart de plus ou moins 2</w:t>
      </w:r>
      <w:r>
        <w:rPr>
          <w:lang w:val="fr-FR"/>
        </w:rPr>
        <w:t> </w:t>
      </w:r>
      <w:r w:rsidRPr="00C3652E">
        <w:rPr>
          <w:lang w:val="fr-FR"/>
        </w:rPr>
        <w:t xml:space="preserve">km/h </w:t>
      </w:r>
      <w:r>
        <w:rPr>
          <w:lang w:val="fr-FR"/>
        </w:rPr>
        <w:t>mais n’excédant pas la plage mentionnée au paragraphe</w:t>
      </w:r>
      <w:r w:rsidR="0012531E">
        <w:rPr>
          <w:lang w:val="fr-FR"/>
        </w:rPr>
        <w:t> </w:t>
      </w:r>
      <w:r w:rsidRPr="008C2484">
        <w:rPr>
          <w:lang w:val="fr-FR"/>
        </w:rPr>
        <w:t>5.2.1.3 étant</w:t>
      </w:r>
      <w:r w:rsidRPr="00C3652E">
        <w:rPr>
          <w:lang w:val="fr-FR"/>
        </w:rPr>
        <w:t xml:space="preserve"> admis pour chaque essai</w:t>
      </w:r>
      <w:r>
        <w:rPr>
          <w:lang w:val="fr-FR"/>
        </w:rPr>
        <w:t> </w:t>
      </w:r>
      <w:r w:rsidRPr="00C3652E">
        <w:rPr>
          <w:lang w:val="fr-FR"/>
        </w:rPr>
        <w:t>:</w:t>
      </w:r>
    </w:p>
    <w:p w14:paraId="0CBD52D2" w14:textId="68A2C7DE" w:rsidR="00077208" w:rsidRPr="00C3652E" w:rsidRDefault="00077208" w:rsidP="00077208">
      <w:pPr>
        <w:pStyle w:val="SingleTxtG"/>
        <w:ind w:left="2268"/>
        <w:rPr>
          <w:rFonts w:asciiTheme="majorBidi" w:hAnsiTheme="majorBidi"/>
          <w:lang w:val="fr-FR"/>
        </w:rPr>
      </w:pPr>
      <w:r w:rsidRPr="00C3652E">
        <w:rPr>
          <w:lang w:val="fr-FR"/>
        </w:rPr>
        <w:t>a)</w:t>
      </w:r>
      <w:r w:rsidRPr="00C3652E">
        <w:rPr>
          <w:lang w:val="fr-FR"/>
        </w:rPr>
        <w:tab/>
        <w:t>20</w:t>
      </w:r>
      <w:r w:rsidR="0012531E">
        <w:rPr>
          <w:lang w:val="fr-FR"/>
        </w:rPr>
        <w:t> </w:t>
      </w:r>
      <w:r w:rsidRPr="00C3652E">
        <w:rPr>
          <w:lang w:val="fr-FR"/>
        </w:rPr>
        <w:t>km/h</w:t>
      </w:r>
      <w:r>
        <w:rPr>
          <w:lang w:val="fr-FR"/>
        </w:rPr>
        <w:t> ;</w:t>
      </w:r>
    </w:p>
    <w:p w14:paraId="561EFDDB" w14:textId="77777777" w:rsidR="00077208" w:rsidRPr="00C3652E" w:rsidRDefault="00077208" w:rsidP="00077208">
      <w:pPr>
        <w:pStyle w:val="SingleTxtG"/>
        <w:ind w:left="2268"/>
        <w:rPr>
          <w:rFonts w:asciiTheme="majorBidi" w:hAnsiTheme="majorBidi"/>
          <w:lang w:val="fr-FR"/>
        </w:rPr>
      </w:pPr>
      <w:r w:rsidRPr="00C3652E">
        <w:rPr>
          <w:lang w:val="fr-FR"/>
        </w:rPr>
        <w:t>b)</w:t>
      </w:r>
      <w:r w:rsidRPr="00C3652E">
        <w:rPr>
          <w:lang w:val="fr-FR"/>
        </w:rPr>
        <w:tab/>
        <w:t>Vitesse maximale d</w:t>
      </w:r>
      <w:r>
        <w:rPr>
          <w:lang w:val="fr-FR"/>
        </w:rPr>
        <w:t>’</w:t>
      </w:r>
      <w:r w:rsidRPr="00C3652E">
        <w:rPr>
          <w:lang w:val="fr-FR"/>
        </w:rPr>
        <w:t>évitement requise</w:t>
      </w:r>
      <w:r>
        <w:rPr>
          <w:lang w:val="fr-FR"/>
        </w:rPr>
        <w:t> ;</w:t>
      </w:r>
      <w:r w:rsidRPr="00C3652E">
        <w:rPr>
          <w:lang w:val="fr-FR"/>
        </w:rPr>
        <w:t xml:space="preserve"> et</w:t>
      </w:r>
    </w:p>
    <w:p w14:paraId="7DFDA3E8" w14:textId="77777777" w:rsidR="00077208" w:rsidRPr="00C3652E" w:rsidRDefault="00077208" w:rsidP="00077208">
      <w:pPr>
        <w:pStyle w:val="SingleTxtG"/>
        <w:ind w:left="2268"/>
        <w:rPr>
          <w:rFonts w:asciiTheme="majorBidi" w:hAnsiTheme="majorBidi"/>
          <w:lang w:val="fr-FR"/>
        </w:rPr>
      </w:pPr>
      <w:r w:rsidRPr="00C3652E">
        <w:rPr>
          <w:lang w:val="fr-FR"/>
        </w:rPr>
        <w:t>c)</w:t>
      </w:r>
      <w:r w:rsidRPr="00C3652E">
        <w:rPr>
          <w:lang w:val="fr-FR"/>
        </w:rPr>
        <w:tab/>
      </w:r>
      <w:r>
        <w:rPr>
          <w:lang w:val="fr-FR"/>
        </w:rPr>
        <w:t>S</w:t>
      </w:r>
      <w:r w:rsidRPr="00C3652E">
        <w:rPr>
          <w:lang w:val="fr-FR"/>
        </w:rPr>
        <w:t>oit</w:t>
      </w:r>
      <w:r>
        <w:rPr>
          <w:lang w:val="fr-FR"/>
        </w:rPr>
        <w:t> </w:t>
      </w:r>
      <w:r w:rsidRPr="00C3652E">
        <w:rPr>
          <w:lang w:val="fr-FR"/>
        </w:rPr>
        <w:t>:</w:t>
      </w:r>
    </w:p>
    <w:p w14:paraId="0685E3F6" w14:textId="251E4345" w:rsidR="00077208" w:rsidRPr="00C3652E" w:rsidRDefault="00077208" w:rsidP="00077208">
      <w:pPr>
        <w:pStyle w:val="SingleTxtG"/>
        <w:ind w:left="3402" w:hanging="567"/>
        <w:rPr>
          <w:rFonts w:asciiTheme="majorBidi" w:hAnsiTheme="majorBidi"/>
          <w:lang w:val="fr-FR"/>
        </w:rPr>
      </w:pPr>
      <w:r w:rsidRPr="00C3652E">
        <w:rPr>
          <w:lang w:val="fr-FR"/>
        </w:rPr>
        <w:t>i)</w:t>
      </w:r>
      <w:r w:rsidRPr="00C3652E">
        <w:rPr>
          <w:lang w:val="fr-FR"/>
        </w:rPr>
        <w:tab/>
      </w:r>
      <w:r w:rsidRPr="00B416D7">
        <w:rPr>
          <w:caps/>
          <w:lang w:val="fr-FR"/>
        </w:rPr>
        <w:t>à</w:t>
      </w:r>
      <w:r w:rsidRPr="00C3652E">
        <w:rPr>
          <w:lang w:val="fr-FR"/>
        </w:rPr>
        <w:t xml:space="preserve"> la vitesse maximale d</w:t>
      </w:r>
      <w:r>
        <w:rPr>
          <w:lang w:val="fr-FR"/>
        </w:rPr>
        <w:t>’</w:t>
      </w:r>
      <w:r w:rsidRPr="00C3652E">
        <w:rPr>
          <w:lang w:val="fr-FR"/>
        </w:rPr>
        <w:t>évitement requise, telle qu</w:t>
      </w:r>
      <w:r>
        <w:rPr>
          <w:lang w:val="fr-FR"/>
        </w:rPr>
        <w:t>’</w:t>
      </w:r>
      <w:r w:rsidRPr="00C3652E">
        <w:rPr>
          <w:lang w:val="fr-FR"/>
        </w:rPr>
        <w:t>indiquée au paragraphe</w:t>
      </w:r>
      <w:r>
        <w:rPr>
          <w:lang w:val="fr-FR"/>
        </w:rPr>
        <w:t> </w:t>
      </w:r>
      <w:r w:rsidRPr="00C3652E">
        <w:rPr>
          <w:lang w:val="fr-FR"/>
        </w:rPr>
        <w:t>5.2.2.4, + 8 km/h (par exemple, pour un véhicule dérivant des catégories</w:t>
      </w:r>
      <w:r w:rsidR="0012531E">
        <w:rPr>
          <w:lang w:val="fr-FR"/>
        </w:rPr>
        <w:t> </w:t>
      </w:r>
      <w:r w:rsidRPr="00C3652E">
        <w:rPr>
          <w:lang w:val="fr-FR"/>
        </w:rPr>
        <w:t>M</w:t>
      </w:r>
      <w:r w:rsidRPr="00C3652E">
        <w:rPr>
          <w:vertAlign w:val="subscript"/>
          <w:lang w:val="fr-FR"/>
        </w:rPr>
        <w:t>1</w:t>
      </w:r>
      <w:r w:rsidRPr="00C3652E">
        <w:rPr>
          <w:lang w:val="fr-FR"/>
        </w:rPr>
        <w:t xml:space="preserve"> ou N</w:t>
      </w:r>
      <w:r w:rsidRPr="00C3652E">
        <w:rPr>
          <w:vertAlign w:val="subscript"/>
          <w:lang w:val="fr-FR"/>
        </w:rPr>
        <w:t>1</w:t>
      </w:r>
      <w:r w:rsidRPr="00C3652E">
        <w:rPr>
          <w:lang w:val="fr-FR"/>
        </w:rPr>
        <w:t>, l</w:t>
      </w:r>
      <w:r>
        <w:rPr>
          <w:lang w:val="fr-FR"/>
        </w:rPr>
        <w:t>’</w:t>
      </w:r>
      <w:r w:rsidRPr="00C3652E">
        <w:rPr>
          <w:lang w:val="fr-FR"/>
        </w:rPr>
        <w:t>essai doit être effectué à 34</w:t>
      </w:r>
      <w:r>
        <w:rPr>
          <w:lang w:val="fr-FR"/>
        </w:rPr>
        <w:t> </w:t>
      </w:r>
      <w:r w:rsidRPr="00C3652E">
        <w:rPr>
          <w:lang w:val="fr-FR"/>
        </w:rPr>
        <w:t>km/h)</w:t>
      </w:r>
      <w:r>
        <w:rPr>
          <w:lang w:val="fr-FR"/>
        </w:rPr>
        <w:t> ;</w:t>
      </w:r>
      <w:r w:rsidRPr="00C3652E">
        <w:rPr>
          <w:lang w:val="fr-FR"/>
        </w:rPr>
        <w:t xml:space="preserve"> soit</w:t>
      </w:r>
    </w:p>
    <w:p w14:paraId="5986FE67" w14:textId="77777777" w:rsidR="00077208" w:rsidRPr="00C3652E" w:rsidRDefault="00077208" w:rsidP="00077208">
      <w:pPr>
        <w:pStyle w:val="SingleTxtG"/>
        <w:ind w:left="3402" w:hanging="567"/>
        <w:rPr>
          <w:rFonts w:asciiTheme="majorBidi" w:hAnsiTheme="majorBidi"/>
          <w:lang w:val="fr-FR"/>
        </w:rPr>
      </w:pPr>
      <w:r w:rsidRPr="00C3652E">
        <w:rPr>
          <w:lang w:val="fr-FR"/>
        </w:rPr>
        <w:t>ii)</w:t>
      </w:r>
      <w:r w:rsidRPr="00C3652E">
        <w:rPr>
          <w:lang w:val="fr-FR"/>
        </w:rPr>
        <w:tab/>
      </w:r>
      <w:r w:rsidRPr="00B416D7">
        <w:rPr>
          <w:caps/>
          <w:lang w:val="fr-FR"/>
        </w:rPr>
        <w:t>à</w:t>
      </w:r>
      <w:r w:rsidRPr="00C3652E">
        <w:rPr>
          <w:lang w:val="fr-FR"/>
        </w:rPr>
        <w:t xml:space="preserve"> la vitesse maximale par construction,</w:t>
      </w:r>
    </w:p>
    <w:p w14:paraId="2ADA8B70" w14:textId="77777777" w:rsidR="00077208" w:rsidRPr="00C3652E" w:rsidRDefault="00077208" w:rsidP="00077208">
      <w:pPr>
        <w:pStyle w:val="SingleTxtG"/>
        <w:ind w:left="3402" w:hanging="567"/>
        <w:rPr>
          <w:rFonts w:asciiTheme="majorBidi" w:hAnsiTheme="majorBidi"/>
          <w:lang w:val="fr-FR"/>
        </w:rPr>
      </w:pPr>
      <w:r>
        <w:rPr>
          <w:lang w:val="fr-FR"/>
        </w:rPr>
        <w:t>L</w:t>
      </w:r>
      <w:r w:rsidRPr="00C3652E">
        <w:rPr>
          <w:lang w:val="fr-FR"/>
        </w:rPr>
        <w:t>a plus faible des deux valeurs étant retenue</w:t>
      </w:r>
      <w:r>
        <w:rPr>
          <w:lang w:val="fr-FR"/>
        </w:rPr>
        <w:t>.</w:t>
      </w:r>
    </w:p>
    <w:p w14:paraId="1D240F3F" w14:textId="189805DD" w:rsidR="00077208" w:rsidRPr="00C3652E" w:rsidRDefault="00077208" w:rsidP="00077208">
      <w:pPr>
        <w:pStyle w:val="SingleTxtG"/>
        <w:ind w:left="2268"/>
        <w:rPr>
          <w:rFonts w:asciiTheme="majorBidi" w:hAnsiTheme="majorBidi"/>
          <w:lang w:val="fr-FR"/>
        </w:rPr>
      </w:pPr>
      <w:r w:rsidRPr="00C3652E">
        <w:rPr>
          <w:lang w:val="fr-FR"/>
        </w:rPr>
        <w:t>S</w:t>
      </w:r>
      <w:r>
        <w:rPr>
          <w:lang w:val="fr-FR"/>
        </w:rPr>
        <w:t>’</w:t>
      </w:r>
      <w:r w:rsidRPr="00C3652E">
        <w:rPr>
          <w:lang w:val="fr-FR"/>
        </w:rPr>
        <w:t>il le juge utile, le service technique peut effectuer des essai</w:t>
      </w:r>
      <w:r>
        <w:rPr>
          <w:lang w:val="fr-FR"/>
        </w:rPr>
        <w:t>s dans n’importe lesquelles des conditions énoncées au paragraphe</w:t>
      </w:r>
      <w:r w:rsidR="0012531E">
        <w:rPr>
          <w:lang w:val="fr-FR"/>
        </w:rPr>
        <w:t> </w:t>
      </w:r>
      <w:r>
        <w:rPr>
          <w:lang w:val="fr-FR"/>
        </w:rPr>
        <w:t xml:space="preserve">5.2.1.4 ou </w:t>
      </w:r>
      <w:r w:rsidRPr="00C3652E">
        <w:rPr>
          <w:lang w:val="fr-FR"/>
        </w:rPr>
        <w:t>à d</w:t>
      </w:r>
      <w:r>
        <w:rPr>
          <w:lang w:val="fr-FR"/>
        </w:rPr>
        <w:t>’</w:t>
      </w:r>
      <w:r w:rsidRPr="00C3652E">
        <w:rPr>
          <w:lang w:val="fr-FR"/>
        </w:rPr>
        <w:t>autres vitesses choisies parmi celles figurant dans les tableaux du paragraphe 5.2.1.4 et comprises dans la plage de vitesses prescrite au paragraphe 5.2.1.3.</w:t>
      </w:r>
      <w:r>
        <w:rPr>
          <w:lang w:val="fr-FR"/>
        </w:rPr>
        <w:t xml:space="preserve"> </w:t>
      </w:r>
      <w:r w:rsidRPr="00B50112">
        <w:rPr>
          <w:lang w:val="fr-FR"/>
        </w:rPr>
        <w:t xml:space="preserve">Il peut vérifier que la stratégie de commande </w:t>
      </w:r>
      <w:r>
        <w:rPr>
          <w:lang w:val="fr-FR"/>
        </w:rPr>
        <w:t>ne varie pas</w:t>
      </w:r>
      <w:r w:rsidRPr="00B50112">
        <w:rPr>
          <w:lang w:val="fr-FR"/>
        </w:rPr>
        <w:t xml:space="preserve"> de manière déraisonnable ou que l</w:t>
      </w:r>
      <w:r>
        <w:rPr>
          <w:lang w:val="fr-FR"/>
        </w:rPr>
        <w:t>’</w:t>
      </w:r>
      <w:r w:rsidRPr="00B50112">
        <w:rPr>
          <w:lang w:val="fr-FR"/>
        </w:rPr>
        <w:t>AEBS n</w:t>
      </w:r>
      <w:r>
        <w:rPr>
          <w:lang w:val="fr-FR"/>
        </w:rPr>
        <w:t>’</w:t>
      </w:r>
      <w:r w:rsidRPr="00B50112">
        <w:rPr>
          <w:lang w:val="fr-FR"/>
        </w:rPr>
        <w:t>est pas désactivé dans des conditions autres que celles énoncées au paragraphe</w:t>
      </w:r>
      <w:r w:rsidR="0012531E">
        <w:rPr>
          <w:lang w:val="fr-FR"/>
        </w:rPr>
        <w:t> </w:t>
      </w:r>
      <w:r w:rsidRPr="00B50112">
        <w:rPr>
          <w:lang w:val="fr-FR"/>
        </w:rPr>
        <w:t xml:space="preserve">5.2.1.4. Le rapport de cette vérification doit être annexé au </w:t>
      </w:r>
      <w:r>
        <w:rPr>
          <w:lang w:val="fr-FR"/>
        </w:rPr>
        <w:t>procès-verbal</w:t>
      </w:r>
      <w:r w:rsidRPr="00B50112">
        <w:rPr>
          <w:lang w:val="fr-FR"/>
        </w:rPr>
        <w:t xml:space="preserve"> d</w:t>
      </w:r>
      <w:r>
        <w:rPr>
          <w:lang w:val="fr-FR"/>
        </w:rPr>
        <w:t>’</w:t>
      </w:r>
      <w:r w:rsidRPr="00B50112">
        <w:rPr>
          <w:lang w:val="fr-FR"/>
        </w:rPr>
        <w:t>essai.</w:t>
      </w:r>
    </w:p>
    <w:p w14:paraId="0B69A946" w14:textId="77777777" w:rsidR="00077208" w:rsidRPr="00C3652E" w:rsidRDefault="00077208" w:rsidP="00077208">
      <w:pPr>
        <w:pStyle w:val="SingleTxtG"/>
        <w:ind w:left="2268"/>
        <w:rPr>
          <w:rFonts w:asciiTheme="majorBidi" w:hAnsiTheme="majorBidi"/>
          <w:lang w:val="fr-FR"/>
        </w:rPr>
      </w:pPr>
      <w:r w:rsidRPr="00C3652E">
        <w:rPr>
          <w:lang w:val="fr-FR"/>
        </w:rPr>
        <w:t>La partie fonctionnelle de l</w:t>
      </w:r>
      <w:r>
        <w:rPr>
          <w:lang w:val="fr-FR"/>
        </w:rPr>
        <w:t>’</w:t>
      </w:r>
      <w:r w:rsidRPr="00C3652E">
        <w:rPr>
          <w:lang w:val="fr-FR"/>
        </w:rPr>
        <w:t>essai débute lorsque</w:t>
      </w:r>
      <w:r>
        <w:rPr>
          <w:lang w:val="fr-FR"/>
        </w:rPr>
        <w:t> :</w:t>
      </w:r>
    </w:p>
    <w:p w14:paraId="6F8F9D8C" w14:textId="77777777" w:rsidR="00077208" w:rsidRPr="00C3652E" w:rsidRDefault="00077208" w:rsidP="00077208">
      <w:pPr>
        <w:pStyle w:val="SingleTxtG"/>
        <w:ind w:left="2835" w:hanging="567"/>
        <w:rPr>
          <w:rFonts w:asciiTheme="majorBidi" w:hAnsiTheme="majorBidi"/>
          <w:lang w:val="fr-FR"/>
        </w:rPr>
      </w:pPr>
      <w:r w:rsidRPr="00C3652E">
        <w:rPr>
          <w:lang w:val="fr-FR"/>
        </w:rPr>
        <w:t>a)</w:t>
      </w:r>
      <w:r w:rsidRPr="00C3652E">
        <w:rPr>
          <w:lang w:val="fr-FR"/>
        </w:rPr>
        <w:tab/>
      </w:r>
      <w:r>
        <w:rPr>
          <w:lang w:val="fr-FR"/>
        </w:rPr>
        <w:t>L</w:t>
      </w:r>
      <w:r w:rsidRPr="00C3652E">
        <w:rPr>
          <w:lang w:val="fr-FR"/>
        </w:rPr>
        <w:t>e véhicule mis à l</w:t>
      </w:r>
      <w:r>
        <w:rPr>
          <w:lang w:val="fr-FR"/>
        </w:rPr>
        <w:t>’</w:t>
      </w:r>
      <w:r w:rsidRPr="00C3652E">
        <w:rPr>
          <w:lang w:val="fr-FR"/>
        </w:rPr>
        <w:t>essai se déplace à la vitesse requise, compte tenu de la marge de tolérance et de l</w:t>
      </w:r>
      <w:r>
        <w:rPr>
          <w:lang w:val="fr-FR"/>
        </w:rPr>
        <w:t>’</w:t>
      </w:r>
      <w:r w:rsidRPr="00C3652E">
        <w:rPr>
          <w:lang w:val="fr-FR"/>
        </w:rPr>
        <w:t>écart latéral maximum prescrits au présent paragraphe</w:t>
      </w:r>
      <w:r>
        <w:rPr>
          <w:lang w:val="fr-FR"/>
        </w:rPr>
        <w:t> ;</w:t>
      </w:r>
    </w:p>
    <w:p w14:paraId="739BE9C2" w14:textId="77777777" w:rsidR="00077208" w:rsidRPr="00C3652E" w:rsidRDefault="00077208" w:rsidP="00077208">
      <w:pPr>
        <w:pStyle w:val="SingleTxtG"/>
        <w:ind w:left="2835" w:hanging="567"/>
        <w:rPr>
          <w:rFonts w:asciiTheme="majorBidi" w:hAnsiTheme="majorBidi"/>
          <w:lang w:val="fr-FR"/>
        </w:rPr>
      </w:pPr>
      <w:r w:rsidRPr="00C3652E">
        <w:rPr>
          <w:lang w:val="fr-FR"/>
        </w:rPr>
        <w:t>b)</w:t>
      </w:r>
      <w:r w:rsidRPr="00C3652E">
        <w:rPr>
          <w:lang w:val="fr-FR"/>
        </w:rPr>
        <w:tab/>
      </w:r>
      <w:r>
        <w:rPr>
          <w:lang w:val="fr-FR"/>
        </w:rPr>
        <w:t>Le piéton cible s</w:t>
      </w:r>
      <w:r w:rsidRPr="00C3652E">
        <w:rPr>
          <w:lang w:val="fr-FR"/>
        </w:rPr>
        <w:t>e déplace à la vitesse d</w:t>
      </w:r>
      <w:r>
        <w:rPr>
          <w:lang w:val="fr-FR"/>
        </w:rPr>
        <w:t>’</w:t>
      </w:r>
      <w:r w:rsidRPr="00C3652E">
        <w:rPr>
          <w:lang w:val="fr-FR"/>
        </w:rPr>
        <w:t>essai requise, compte tenu de la marge de tolérance énoncée au présent paragraphe</w:t>
      </w:r>
      <w:r>
        <w:rPr>
          <w:lang w:val="fr-FR"/>
        </w:rPr>
        <w:t xml:space="preserve"> ; </w:t>
      </w:r>
      <w:r w:rsidRPr="00C3652E">
        <w:rPr>
          <w:lang w:val="fr-FR"/>
        </w:rPr>
        <w:t>et</w:t>
      </w:r>
    </w:p>
    <w:p w14:paraId="3F63B8E1" w14:textId="77777777" w:rsidR="00077208" w:rsidRPr="00C3652E" w:rsidRDefault="00077208" w:rsidP="00077208">
      <w:pPr>
        <w:pStyle w:val="SingleTxtG"/>
        <w:ind w:left="2835" w:hanging="567"/>
        <w:rPr>
          <w:rFonts w:asciiTheme="majorBidi" w:hAnsiTheme="majorBidi"/>
          <w:lang w:val="fr-FR"/>
        </w:rPr>
      </w:pPr>
      <w:r w:rsidRPr="00C3652E">
        <w:rPr>
          <w:lang w:val="fr-FR"/>
        </w:rPr>
        <w:t>c)</w:t>
      </w:r>
      <w:r w:rsidRPr="00C3652E">
        <w:rPr>
          <w:lang w:val="fr-FR"/>
        </w:rPr>
        <w:tab/>
      </w:r>
      <w:r w:rsidRPr="00A030FF">
        <w:rPr>
          <w:lang w:val="fr-FR"/>
        </w:rPr>
        <w:t xml:space="preserve">La distance entre le véhicule et la cible correspond </w:t>
      </w:r>
      <w:r w:rsidRPr="00C3652E">
        <w:rPr>
          <w:lang w:val="fr-FR"/>
        </w:rPr>
        <w:t>à un temps restant avant la collision d</w:t>
      </w:r>
      <w:r>
        <w:rPr>
          <w:lang w:val="fr-FR"/>
        </w:rPr>
        <w:t>’</w:t>
      </w:r>
      <w:r w:rsidRPr="00C3652E">
        <w:rPr>
          <w:lang w:val="fr-FR"/>
        </w:rPr>
        <w:t>au moins 4</w:t>
      </w:r>
      <w:r>
        <w:rPr>
          <w:lang w:val="fr-FR"/>
        </w:rPr>
        <w:t> </w:t>
      </w:r>
      <w:r w:rsidRPr="00C3652E">
        <w:rPr>
          <w:lang w:val="fr-FR"/>
        </w:rPr>
        <w:t>s.</w:t>
      </w:r>
    </w:p>
    <w:p w14:paraId="6FB85DE3" w14:textId="77777777" w:rsidR="00077208" w:rsidRPr="00C3652E" w:rsidRDefault="00077208" w:rsidP="00077208">
      <w:pPr>
        <w:pStyle w:val="SingleTxtG"/>
        <w:ind w:left="2268"/>
        <w:rPr>
          <w:rFonts w:asciiTheme="majorBidi" w:hAnsiTheme="majorBidi"/>
          <w:lang w:val="fr-FR"/>
        </w:rPr>
      </w:pPr>
      <w:r w:rsidRPr="00C3652E">
        <w:rPr>
          <w:lang w:val="fr-FR"/>
        </w:rPr>
        <w:t>La marge de tolérance doit être respecté</w:t>
      </w:r>
      <w:r>
        <w:rPr>
          <w:lang w:val="fr-FR"/>
        </w:rPr>
        <w:t>e</w:t>
      </w:r>
      <w:r w:rsidRPr="00C3652E">
        <w:rPr>
          <w:lang w:val="fr-FR"/>
        </w:rPr>
        <w:t xml:space="preserve"> entre le début de la partie fonctionnelle de l</w:t>
      </w:r>
      <w:r>
        <w:rPr>
          <w:lang w:val="fr-FR"/>
        </w:rPr>
        <w:t>’</w:t>
      </w:r>
      <w:r w:rsidRPr="00C3652E">
        <w:rPr>
          <w:lang w:val="fr-FR"/>
        </w:rPr>
        <w:t>essai et l</w:t>
      </w:r>
      <w:r>
        <w:rPr>
          <w:lang w:val="fr-FR"/>
        </w:rPr>
        <w:t>’</w:t>
      </w:r>
      <w:r w:rsidRPr="00C3652E">
        <w:rPr>
          <w:lang w:val="fr-FR"/>
        </w:rPr>
        <w:t>intervention du système.</w:t>
      </w:r>
    </w:p>
    <w:p w14:paraId="0EF6B89E" w14:textId="77777777" w:rsidR="00077208" w:rsidRPr="00C3652E" w:rsidRDefault="00077208" w:rsidP="00077208">
      <w:pPr>
        <w:pStyle w:val="SingleTxtG"/>
        <w:ind w:left="2268"/>
        <w:rPr>
          <w:rFonts w:asciiTheme="majorBidi" w:hAnsiTheme="majorBidi"/>
          <w:lang w:val="fr-FR"/>
        </w:rPr>
      </w:pPr>
      <w:r w:rsidRPr="00C3652E">
        <w:rPr>
          <w:lang w:val="fr-FR"/>
        </w:rPr>
        <w:t>L</w:t>
      </w:r>
      <w:r>
        <w:rPr>
          <w:lang w:val="fr-FR"/>
        </w:rPr>
        <w:t>’</w:t>
      </w:r>
      <w:r w:rsidRPr="00C3652E">
        <w:rPr>
          <w:lang w:val="fr-FR"/>
        </w:rPr>
        <w:t>essai prescrit ci-dessus doit être effectué avec une « cible non rigide » figurant un enfant piéton, conformément au paragraphe 6.3.2.</w:t>
      </w:r>
    </w:p>
    <w:p w14:paraId="2A152F49" w14:textId="77777777" w:rsidR="00077208" w:rsidRPr="00C3652E" w:rsidRDefault="00077208" w:rsidP="00077208">
      <w:pPr>
        <w:pStyle w:val="SingleTxtG"/>
        <w:ind w:left="2268" w:hanging="1134"/>
        <w:rPr>
          <w:rFonts w:asciiTheme="majorBidi" w:hAnsiTheme="majorBidi"/>
          <w:lang w:val="fr-FR"/>
        </w:rPr>
      </w:pPr>
      <w:r w:rsidRPr="00C3652E">
        <w:rPr>
          <w:lang w:val="fr-FR"/>
        </w:rPr>
        <w:t>6.6.2</w:t>
      </w:r>
      <w:r w:rsidRPr="00C3652E">
        <w:rPr>
          <w:lang w:val="fr-FR"/>
        </w:rPr>
        <w:tab/>
      </w:r>
      <w:r w:rsidRPr="00C3652E">
        <w:rPr>
          <w:lang w:val="fr-FR"/>
        </w:rPr>
        <w:tab/>
        <w:t>La vitesse à laquelle se produit le choc est évaluée en fonction du point de contact effectif entre la cible et le véhicule, compte étant tenu des contours de ce dernier, sans le matériel de protection autorisé au paragraphe</w:t>
      </w:r>
      <w:r>
        <w:rPr>
          <w:lang w:val="fr-FR"/>
        </w:rPr>
        <w:t> </w:t>
      </w:r>
      <w:r w:rsidRPr="00C3652E">
        <w:rPr>
          <w:lang w:val="fr-FR"/>
        </w:rPr>
        <w:t>6.2.4.</w:t>
      </w:r>
    </w:p>
    <w:p w14:paraId="09C3CB9B" w14:textId="77777777" w:rsidR="00077208" w:rsidRPr="00C3652E" w:rsidRDefault="00077208" w:rsidP="00077208">
      <w:pPr>
        <w:pStyle w:val="SingleTxtG"/>
        <w:ind w:left="2268" w:hanging="1134"/>
        <w:rPr>
          <w:rFonts w:asciiTheme="majorBidi" w:hAnsiTheme="majorBidi"/>
          <w:lang w:val="fr-FR"/>
        </w:rPr>
      </w:pPr>
      <w:r w:rsidRPr="00C3652E">
        <w:rPr>
          <w:lang w:val="fr-FR"/>
        </w:rPr>
        <w:t>6.7</w:t>
      </w:r>
      <w:r w:rsidRPr="00C3652E">
        <w:rPr>
          <w:lang w:val="fr-FR"/>
        </w:rPr>
        <w:tab/>
        <w:t xml:space="preserve">Essai de détection de défaillance </w:t>
      </w:r>
    </w:p>
    <w:p w14:paraId="3766A2BF" w14:textId="77777777" w:rsidR="00077208" w:rsidRPr="00C3652E" w:rsidRDefault="00077208" w:rsidP="00077208">
      <w:pPr>
        <w:pStyle w:val="SingleTxtG"/>
        <w:keepLines/>
        <w:ind w:left="2268" w:hanging="1134"/>
        <w:rPr>
          <w:rFonts w:asciiTheme="majorBidi" w:hAnsiTheme="majorBidi"/>
          <w:lang w:val="fr-FR"/>
        </w:rPr>
      </w:pPr>
      <w:r w:rsidRPr="00C3652E">
        <w:rPr>
          <w:lang w:val="fr-FR"/>
        </w:rPr>
        <w:t>6.7.1</w:t>
      </w:r>
      <w:r w:rsidRPr="00C3652E">
        <w:rPr>
          <w:lang w:val="fr-FR"/>
        </w:rPr>
        <w:tab/>
        <w:t>Simuler une panne électrique, par exemple en déconnectant l</w:t>
      </w:r>
      <w:r>
        <w:rPr>
          <w:lang w:val="fr-FR"/>
        </w:rPr>
        <w:t>’</w:t>
      </w:r>
      <w:r w:rsidRPr="00C3652E">
        <w:rPr>
          <w:lang w:val="fr-FR"/>
        </w:rPr>
        <w:t>alimentation d</w:t>
      </w:r>
      <w:r>
        <w:rPr>
          <w:lang w:val="fr-FR"/>
        </w:rPr>
        <w:t>’</w:t>
      </w:r>
      <w:r w:rsidRPr="00C3652E">
        <w:rPr>
          <w:lang w:val="fr-FR"/>
        </w:rPr>
        <w:t>un composant de l</w:t>
      </w:r>
      <w:r>
        <w:rPr>
          <w:lang w:val="fr-FR"/>
        </w:rPr>
        <w:t>’</w:t>
      </w:r>
      <w:r w:rsidRPr="00C3652E">
        <w:rPr>
          <w:lang w:val="fr-FR"/>
        </w:rPr>
        <w:t>AEBS ou en interrompant la connexion électrique entre des composants du système. Lors de la simulation d</w:t>
      </w:r>
      <w:r>
        <w:rPr>
          <w:lang w:val="fr-FR"/>
        </w:rPr>
        <w:t>’</w:t>
      </w:r>
      <w:r w:rsidRPr="00C3652E">
        <w:rPr>
          <w:lang w:val="fr-FR"/>
        </w:rPr>
        <w:t>une défaillance de l</w:t>
      </w:r>
      <w:r>
        <w:rPr>
          <w:lang w:val="fr-FR"/>
        </w:rPr>
        <w:t>’</w:t>
      </w:r>
      <w:r w:rsidRPr="00C3652E">
        <w:rPr>
          <w:lang w:val="fr-FR"/>
        </w:rPr>
        <w:t>AEBS, ni les connexions électriques du signal de défaillance mentionné au paragraphe 5.5.4 ci-dessus ni la commande permettant de désactiver manuellement le système mentionnée au paragraphe 5.4.1 ne doivent être neutralisées.</w:t>
      </w:r>
    </w:p>
    <w:p w14:paraId="777E3E05" w14:textId="77777777" w:rsidR="00077208" w:rsidRPr="00C3652E" w:rsidRDefault="00077208" w:rsidP="00077208">
      <w:pPr>
        <w:pStyle w:val="SingleTxtG"/>
        <w:ind w:left="2268" w:hanging="1134"/>
        <w:rPr>
          <w:rFonts w:asciiTheme="majorBidi" w:hAnsiTheme="majorBidi"/>
          <w:lang w:val="fr-FR"/>
        </w:rPr>
      </w:pPr>
      <w:r w:rsidRPr="00C3652E">
        <w:rPr>
          <w:lang w:val="fr-FR"/>
        </w:rPr>
        <w:t>6.7.2</w:t>
      </w:r>
      <w:r w:rsidRPr="00C3652E">
        <w:rPr>
          <w:lang w:val="fr-FR"/>
        </w:rPr>
        <w:tab/>
        <w:t>Le signal de défaillance mentionné au paragraphe 5.5.4 ci-dessus doit être activé et le rester au plus tard 10 s après que le véhicule a atteint une vitesse supérieure à 10 km/h, et doit être réactivé immédiatement après que le contacteur de mise en marche a été actionné alors que le véhicule est à l</w:t>
      </w:r>
      <w:r>
        <w:rPr>
          <w:lang w:val="fr-FR"/>
        </w:rPr>
        <w:t>’</w:t>
      </w:r>
      <w:r w:rsidRPr="00C3652E">
        <w:rPr>
          <w:lang w:val="fr-FR"/>
        </w:rPr>
        <w:t>arrêt, aussi longtemps que dure la défaillance simulée.</w:t>
      </w:r>
    </w:p>
    <w:p w14:paraId="411E2E57" w14:textId="77777777" w:rsidR="00077208" w:rsidRPr="00C3652E" w:rsidRDefault="00077208" w:rsidP="00077208">
      <w:pPr>
        <w:pStyle w:val="SingleTxtG"/>
        <w:ind w:left="2268" w:hanging="1134"/>
        <w:rPr>
          <w:rFonts w:asciiTheme="majorBidi" w:hAnsiTheme="majorBidi"/>
          <w:lang w:val="fr-FR"/>
        </w:rPr>
      </w:pPr>
      <w:r w:rsidRPr="00C3652E">
        <w:rPr>
          <w:lang w:val="fr-FR"/>
        </w:rPr>
        <w:t>6.8</w:t>
      </w:r>
      <w:r w:rsidRPr="00C3652E">
        <w:rPr>
          <w:lang w:val="fr-FR"/>
        </w:rPr>
        <w:tab/>
        <w:t>Essai de désactivation</w:t>
      </w:r>
    </w:p>
    <w:p w14:paraId="3DE4A86E" w14:textId="77777777" w:rsidR="00077208" w:rsidRPr="00C3652E" w:rsidRDefault="00077208" w:rsidP="00077208">
      <w:pPr>
        <w:pStyle w:val="SingleTxtG"/>
        <w:ind w:left="2268" w:hanging="1134"/>
        <w:rPr>
          <w:rFonts w:asciiTheme="majorBidi" w:hAnsiTheme="majorBidi"/>
          <w:lang w:val="fr-FR"/>
        </w:rPr>
      </w:pPr>
      <w:r w:rsidRPr="00C3652E">
        <w:rPr>
          <w:lang w:val="fr-FR"/>
        </w:rPr>
        <w:t>6.8.1</w:t>
      </w:r>
      <w:r w:rsidRPr="00C3652E">
        <w:rPr>
          <w:lang w:val="fr-FR"/>
        </w:rPr>
        <w:tab/>
        <w:t>Pour les véhicules équipés d</w:t>
      </w:r>
      <w:r>
        <w:rPr>
          <w:lang w:val="fr-FR"/>
        </w:rPr>
        <w:t>’</w:t>
      </w:r>
      <w:r w:rsidRPr="00C3652E">
        <w:rPr>
          <w:lang w:val="fr-FR"/>
        </w:rPr>
        <w:t>un dispositif permettant de désactiver manuellement l</w:t>
      </w:r>
      <w:r>
        <w:rPr>
          <w:lang w:val="fr-FR"/>
        </w:rPr>
        <w:t>’</w:t>
      </w:r>
      <w:r w:rsidRPr="00C3652E">
        <w:rPr>
          <w:lang w:val="fr-FR"/>
        </w:rPr>
        <w:t>AEBS, mettre le contacteur de mise en marche du véhicule en position « marche » et désactiver le système. Le témoin lumineux mentionné au paragraphe</w:t>
      </w:r>
      <w:r>
        <w:rPr>
          <w:lang w:val="fr-FR"/>
        </w:rPr>
        <w:t> </w:t>
      </w:r>
      <w:r w:rsidRPr="00C3652E">
        <w:rPr>
          <w:lang w:val="fr-FR"/>
        </w:rPr>
        <w:t>5.4.3 ci-dessus doit s</w:t>
      </w:r>
      <w:r>
        <w:rPr>
          <w:lang w:val="fr-FR"/>
        </w:rPr>
        <w:t>’</w:t>
      </w:r>
      <w:r w:rsidRPr="00C3652E">
        <w:rPr>
          <w:lang w:val="fr-FR"/>
        </w:rPr>
        <w:t>allumer. Placer ensuite le contacteur de mise en marche en position « arrêt ». Le remettre en position « marche » et vérifier que le témoin lumineux précédemment allumé ne se rallume pas, preuve que l</w:t>
      </w:r>
      <w:r>
        <w:rPr>
          <w:lang w:val="fr-FR"/>
        </w:rPr>
        <w:t>’</w:t>
      </w:r>
      <w:r w:rsidRPr="00C3652E">
        <w:rPr>
          <w:lang w:val="fr-FR"/>
        </w:rPr>
        <w:t>AEBS est bien réactivé, comme spécifié au paragraphe 5.4.1 ci</w:t>
      </w:r>
      <w:r>
        <w:rPr>
          <w:lang w:val="fr-FR"/>
        </w:rPr>
        <w:noBreakHyphen/>
      </w:r>
      <w:r w:rsidRPr="00C3652E">
        <w:rPr>
          <w:lang w:val="fr-FR"/>
        </w:rPr>
        <w:t>dessus. Si le système de mise en marche est actionné au moyen d</w:t>
      </w:r>
      <w:r>
        <w:rPr>
          <w:lang w:val="fr-FR"/>
        </w:rPr>
        <w:t>’</w:t>
      </w:r>
      <w:r w:rsidRPr="00C3652E">
        <w:rPr>
          <w:lang w:val="fr-FR"/>
        </w:rPr>
        <w:t>une « clef », la prescription ci-dessus doit être satisfaite sans que la clef soit enlevée.</w:t>
      </w:r>
    </w:p>
    <w:p w14:paraId="081E6239" w14:textId="77777777" w:rsidR="00077208" w:rsidRPr="00C3652E" w:rsidRDefault="00077208" w:rsidP="00077208">
      <w:pPr>
        <w:pStyle w:val="SingleTxtG"/>
        <w:ind w:left="2268" w:hanging="1134"/>
        <w:rPr>
          <w:rFonts w:asciiTheme="majorBidi" w:hAnsiTheme="majorBidi"/>
          <w:lang w:val="fr-FR"/>
        </w:rPr>
      </w:pPr>
      <w:r w:rsidRPr="00C3652E">
        <w:rPr>
          <w:lang w:val="fr-FR"/>
        </w:rPr>
        <w:t>6.9</w:t>
      </w:r>
      <w:r w:rsidRPr="00C3652E">
        <w:rPr>
          <w:lang w:val="fr-FR"/>
        </w:rPr>
        <w:tab/>
        <w:t>Fiabilité du système</w:t>
      </w:r>
    </w:p>
    <w:p w14:paraId="10AAEB84" w14:textId="0D12EDD4" w:rsidR="00077208" w:rsidRPr="00C3652E" w:rsidRDefault="00077208" w:rsidP="00077208">
      <w:pPr>
        <w:pStyle w:val="SingleTxtG"/>
        <w:ind w:left="2268" w:hanging="1134"/>
        <w:rPr>
          <w:lang w:val="fr-FR"/>
        </w:rPr>
      </w:pPr>
      <w:r w:rsidRPr="00C3652E">
        <w:rPr>
          <w:lang w:val="fr-FR"/>
        </w:rPr>
        <w:t>6.9.1</w:t>
      </w:r>
      <w:r w:rsidRPr="00C3652E">
        <w:rPr>
          <w:lang w:val="fr-FR"/>
        </w:rPr>
        <w:tab/>
      </w:r>
      <w:r w:rsidRPr="00C3652E">
        <w:rPr>
          <w:lang w:val="fr-FR"/>
        </w:rPr>
        <w:tab/>
        <w:t>Chacun des scénarios d</w:t>
      </w:r>
      <w:r>
        <w:rPr>
          <w:lang w:val="fr-FR"/>
        </w:rPr>
        <w:t>’</w:t>
      </w:r>
      <w:r w:rsidRPr="00C3652E">
        <w:rPr>
          <w:lang w:val="fr-FR"/>
        </w:rPr>
        <w:t>essai ci-dessus, sachant qu</w:t>
      </w:r>
      <w:r>
        <w:rPr>
          <w:lang w:val="fr-FR"/>
        </w:rPr>
        <w:t>’</w:t>
      </w:r>
      <w:r w:rsidRPr="00C3652E">
        <w:rPr>
          <w:lang w:val="fr-FR"/>
        </w:rPr>
        <w:t>un scénario correspond à une configuration donnée, pour une vitesse du véhicule mis à l</w:t>
      </w:r>
      <w:r>
        <w:rPr>
          <w:lang w:val="fr-FR"/>
        </w:rPr>
        <w:t>’</w:t>
      </w:r>
      <w:r w:rsidRPr="00C3652E">
        <w:rPr>
          <w:lang w:val="fr-FR"/>
        </w:rPr>
        <w:t>essai, pour une configuration de charge et pour une catégorie (véhicule contre véhicule, véhicule contre piéton), doit être appliqué deux fois. Si l</w:t>
      </w:r>
      <w:r>
        <w:rPr>
          <w:lang w:val="fr-FR"/>
        </w:rPr>
        <w:t>’</w:t>
      </w:r>
      <w:r w:rsidRPr="00C3652E">
        <w:rPr>
          <w:lang w:val="fr-FR"/>
        </w:rPr>
        <w:t>un de ces deux essais ne satisfait pas aux prescriptions, il peut être répété une fois. Un scénario d</w:t>
      </w:r>
      <w:r>
        <w:rPr>
          <w:lang w:val="fr-FR"/>
        </w:rPr>
        <w:t>’</w:t>
      </w:r>
      <w:r w:rsidRPr="00C3652E">
        <w:rPr>
          <w:lang w:val="fr-FR"/>
        </w:rPr>
        <w:t>essai est jugé satisfaisant si deux essais répondent aux prescriptions. Le</w:t>
      </w:r>
      <w:r w:rsidR="0012531E">
        <w:rPr>
          <w:lang w:val="fr-FR"/>
        </w:rPr>
        <w:t> </w:t>
      </w:r>
      <w:r w:rsidRPr="00C3652E">
        <w:rPr>
          <w:lang w:val="fr-FR"/>
        </w:rPr>
        <w:t>nombre d</w:t>
      </w:r>
      <w:r>
        <w:rPr>
          <w:lang w:val="fr-FR"/>
        </w:rPr>
        <w:t>’</w:t>
      </w:r>
      <w:r w:rsidRPr="00C3652E">
        <w:rPr>
          <w:lang w:val="fr-FR"/>
        </w:rPr>
        <w:t>essais insatisfaisants dans une catégorie ne doit pas dépasser</w:t>
      </w:r>
      <w:r>
        <w:rPr>
          <w:lang w:val="fr-FR"/>
        </w:rPr>
        <w:t> </w:t>
      </w:r>
      <w:r w:rsidRPr="00C3652E">
        <w:rPr>
          <w:lang w:val="fr-FR"/>
        </w:rPr>
        <w:t>:</w:t>
      </w:r>
    </w:p>
    <w:p w14:paraId="0819F362" w14:textId="77777777" w:rsidR="00077208" w:rsidRPr="00C3652E" w:rsidRDefault="00077208" w:rsidP="00077208">
      <w:pPr>
        <w:pStyle w:val="SingleTxtG"/>
        <w:ind w:left="2835" w:hanging="567"/>
        <w:rPr>
          <w:lang w:val="fr-FR"/>
        </w:rPr>
      </w:pPr>
      <w:r w:rsidRPr="00C3652E">
        <w:rPr>
          <w:lang w:val="fr-FR"/>
        </w:rPr>
        <w:t>a)</w:t>
      </w:r>
      <w:r w:rsidRPr="00C3652E">
        <w:rPr>
          <w:lang w:val="fr-FR"/>
        </w:rPr>
        <w:tab/>
        <w:t>10</w:t>
      </w:r>
      <w:r>
        <w:rPr>
          <w:lang w:val="fr-FR"/>
        </w:rPr>
        <w:t>,</w:t>
      </w:r>
      <w:r w:rsidRPr="00C3652E">
        <w:rPr>
          <w:lang w:val="fr-FR"/>
        </w:rPr>
        <w:t>0 % du nombre d</w:t>
      </w:r>
      <w:r>
        <w:rPr>
          <w:lang w:val="fr-FR"/>
        </w:rPr>
        <w:t>’</w:t>
      </w:r>
      <w:r w:rsidRPr="00C3652E">
        <w:rPr>
          <w:lang w:val="fr-FR"/>
        </w:rPr>
        <w:t>essais effectués pour les scénarios véhicule contre véhicule ;</w:t>
      </w:r>
      <w:r>
        <w:rPr>
          <w:lang w:val="fr-FR"/>
        </w:rPr>
        <w:t xml:space="preserve"> et</w:t>
      </w:r>
    </w:p>
    <w:p w14:paraId="669AB491" w14:textId="77777777" w:rsidR="00077208" w:rsidRPr="00C3652E" w:rsidRDefault="00077208" w:rsidP="00077208">
      <w:pPr>
        <w:pStyle w:val="SingleTxtG"/>
        <w:ind w:left="2835" w:hanging="567"/>
        <w:rPr>
          <w:lang w:val="fr-FR"/>
        </w:rPr>
      </w:pPr>
      <w:r w:rsidRPr="00C3652E">
        <w:rPr>
          <w:lang w:val="fr-FR"/>
        </w:rPr>
        <w:t>b)</w:t>
      </w:r>
      <w:r w:rsidRPr="00C3652E">
        <w:rPr>
          <w:lang w:val="fr-FR"/>
        </w:rPr>
        <w:tab/>
        <w:t>10</w:t>
      </w:r>
      <w:r>
        <w:rPr>
          <w:lang w:val="fr-FR"/>
        </w:rPr>
        <w:t>,</w:t>
      </w:r>
      <w:r w:rsidRPr="00C3652E">
        <w:rPr>
          <w:lang w:val="fr-FR"/>
        </w:rPr>
        <w:t>0</w:t>
      </w:r>
      <w:r>
        <w:rPr>
          <w:lang w:val="fr-FR"/>
        </w:rPr>
        <w:t> </w:t>
      </w:r>
      <w:r w:rsidRPr="00C3652E">
        <w:rPr>
          <w:lang w:val="fr-FR"/>
        </w:rPr>
        <w:t>% du nombre d</w:t>
      </w:r>
      <w:r>
        <w:rPr>
          <w:lang w:val="fr-FR"/>
        </w:rPr>
        <w:t>’</w:t>
      </w:r>
      <w:r w:rsidRPr="00C3652E">
        <w:rPr>
          <w:lang w:val="fr-FR"/>
        </w:rPr>
        <w:t>essais effectués pour les scénarios véhicule contre piéton</w:t>
      </w:r>
      <w:r>
        <w:rPr>
          <w:lang w:val="fr-FR"/>
        </w:rPr>
        <w:t>.</w:t>
      </w:r>
    </w:p>
    <w:p w14:paraId="580E00D5" w14:textId="77777777" w:rsidR="00077208" w:rsidRPr="00C3652E" w:rsidRDefault="00077208" w:rsidP="00077208">
      <w:pPr>
        <w:pStyle w:val="SingleTxtG"/>
        <w:ind w:left="2268" w:hanging="1134"/>
        <w:rPr>
          <w:rFonts w:asciiTheme="majorBidi" w:hAnsiTheme="majorBidi"/>
          <w:lang w:val="fr-FR"/>
        </w:rPr>
      </w:pPr>
      <w:r w:rsidRPr="00C3652E">
        <w:rPr>
          <w:lang w:val="fr-FR"/>
        </w:rPr>
        <w:t>6.9.2</w:t>
      </w:r>
      <w:r w:rsidRPr="00C3652E">
        <w:rPr>
          <w:lang w:val="fr-FR"/>
        </w:rPr>
        <w:tab/>
        <w:t>La cause principale de tout essai insatisfaisant doit être analysée avec le service technique et annexée au procès-verbal d</w:t>
      </w:r>
      <w:r>
        <w:rPr>
          <w:lang w:val="fr-FR"/>
        </w:rPr>
        <w:t>’</w:t>
      </w:r>
      <w:r w:rsidRPr="00C3652E">
        <w:rPr>
          <w:lang w:val="fr-FR"/>
        </w:rPr>
        <w:t>essai. Si la cause principale ne peut être imputée à une variation des paramètres de la configuration d</w:t>
      </w:r>
      <w:r>
        <w:rPr>
          <w:lang w:val="fr-FR"/>
        </w:rPr>
        <w:t>’</w:t>
      </w:r>
      <w:r w:rsidRPr="00C3652E">
        <w:rPr>
          <w:lang w:val="fr-FR"/>
        </w:rPr>
        <w:t>essai, le service technique peut effectuer des essais à d</w:t>
      </w:r>
      <w:r>
        <w:rPr>
          <w:lang w:val="fr-FR"/>
        </w:rPr>
        <w:t>’</w:t>
      </w:r>
      <w:r w:rsidRPr="00C3652E">
        <w:rPr>
          <w:lang w:val="fr-FR"/>
        </w:rPr>
        <w:t>autres vitesses dans la plage des vitesses définie aux paragraphes</w:t>
      </w:r>
      <w:r>
        <w:rPr>
          <w:lang w:val="fr-FR"/>
        </w:rPr>
        <w:t> </w:t>
      </w:r>
      <w:r w:rsidRPr="00C3652E">
        <w:rPr>
          <w:lang w:val="fr-FR"/>
        </w:rPr>
        <w:t>5.2.1.3, 5.2.1.4, 5.2.2.3 ou 5.2.2.4, selon le</w:t>
      </w:r>
      <w:r>
        <w:rPr>
          <w:lang w:val="fr-FR"/>
        </w:rPr>
        <w:t> </w:t>
      </w:r>
      <w:r w:rsidRPr="00C3652E">
        <w:rPr>
          <w:lang w:val="fr-FR"/>
        </w:rPr>
        <w:t>cas.</w:t>
      </w:r>
    </w:p>
    <w:p w14:paraId="2C42C345" w14:textId="77777777" w:rsidR="00077208" w:rsidRPr="00C3652E" w:rsidRDefault="00077208" w:rsidP="00077208">
      <w:pPr>
        <w:pStyle w:val="SingleTxtG"/>
        <w:ind w:left="2268" w:hanging="1134"/>
        <w:rPr>
          <w:rFonts w:asciiTheme="majorBidi" w:hAnsiTheme="majorBidi"/>
          <w:lang w:val="fr-FR"/>
        </w:rPr>
      </w:pPr>
      <w:r w:rsidRPr="00C3652E">
        <w:rPr>
          <w:lang w:val="fr-FR"/>
        </w:rPr>
        <w:t>6.9.3</w:t>
      </w:r>
      <w:r w:rsidRPr="00C3652E">
        <w:rPr>
          <w:lang w:val="fr-FR"/>
        </w:rPr>
        <w:tab/>
        <w:t>Dans le cadre de l</w:t>
      </w:r>
      <w:r>
        <w:rPr>
          <w:lang w:val="fr-FR"/>
        </w:rPr>
        <w:t>’</w:t>
      </w:r>
      <w:r w:rsidRPr="00C3652E">
        <w:rPr>
          <w:lang w:val="fr-FR"/>
        </w:rPr>
        <w:t>évaluation visée à l</w:t>
      </w:r>
      <w:r>
        <w:rPr>
          <w:lang w:val="fr-FR"/>
        </w:rPr>
        <w:t>’</w:t>
      </w:r>
      <w:r w:rsidRPr="00C3652E">
        <w:rPr>
          <w:lang w:val="fr-FR"/>
        </w:rPr>
        <w:t>annexe 3, le constructeur doit démontrer, dossier à l</w:t>
      </w:r>
      <w:r>
        <w:rPr>
          <w:lang w:val="fr-FR"/>
        </w:rPr>
        <w:t>’</w:t>
      </w:r>
      <w:r w:rsidRPr="00C3652E">
        <w:rPr>
          <w:lang w:val="fr-FR"/>
        </w:rPr>
        <w:t>appui, que le système peut satisfaire aux prescriptions.</w:t>
      </w:r>
    </w:p>
    <w:p w14:paraId="184A0A61" w14:textId="77777777" w:rsidR="00077208" w:rsidRPr="00C3652E" w:rsidRDefault="00077208" w:rsidP="00077208">
      <w:pPr>
        <w:pStyle w:val="SingleTxtG"/>
        <w:ind w:left="2268" w:hanging="1134"/>
        <w:rPr>
          <w:rFonts w:asciiTheme="majorBidi" w:hAnsiTheme="majorBidi"/>
          <w:lang w:val="fr-FR"/>
        </w:rPr>
      </w:pPr>
      <w:r w:rsidRPr="00C3652E">
        <w:rPr>
          <w:lang w:val="fr-FR"/>
        </w:rPr>
        <w:t>6.10</w:t>
      </w:r>
      <w:r w:rsidRPr="00C3652E">
        <w:rPr>
          <w:lang w:val="fr-FR"/>
        </w:rPr>
        <w:tab/>
        <w:t>Essai de réaction intempestive</w:t>
      </w:r>
    </w:p>
    <w:p w14:paraId="6B7CFCAF" w14:textId="225432D0" w:rsidR="00077208" w:rsidRPr="00C3652E" w:rsidRDefault="00077208" w:rsidP="00077208">
      <w:pPr>
        <w:pStyle w:val="SingleTxtG"/>
        <w:ind w:left="2268" w:hanging="1134"/>
        <w:rPr>
          <w:rFonts w:asciiTheme="majorBidi" w:hAnsiTheme="majorBidi"/>
          <w:lang w:val="fr-FR"/>
        </w:rPr>
      </w:pPr>
      <w:r w:rsidRPr="00C3652E">
        <w:rPr>
          <w:lang w:val="fr-FR"/>
        </w:rPr>
        <w:t>6.10.1</w:t>
      </w:r>
      <w:r w:rsidRPr="00C3652E">
        <w:rPr>
          <w:lang w:val="fr-FR"/>
        </w:rPr>
        <w:tab/>
        <w:t>Deux véhicules immobiles de la catégorie</w:t>
      </w:r>
      <w:r w:rsidR="0012531E">
        <w:rPr>
          <w:lang w:val="fr-FR"/>
        </w:rPr>
        <w:t> </w:t>
      </w:r>
      <w:r w:rsidRPr="00C3652E">
        <w:rPr>
          <w:lang w:val="fr-FR"/>
        </w:rPr>
        <w:t>M</w:t>
      </w:r>
      <w:r w:rsidRPr="00C3652E">
        <w:rPr>
          <w:vertAlign w:val="subscript"/>
          <w:lang w:val="fr-FR"/>
        </w:rPr>
        <w:t>1</w:t>
      </w:r>
      <w:r w:rsidRPr="00C3652E">
        <w:rPr>
          <w:lang w:val="fr-FR"/>
        </w:rPr>
        <w:t xml:space="preserve">, ou, à défaut, une </w:t>
      </w:r>
      <w:r>
        <w:rPr>
          <w:lang w:val="fr-FR"/>
        </w:rPr>
        <w:t>« </w:t>
      </w:r>
      <w:r w:rsidRPr="00C3652E">
        <w:rPr>
          <w:lang w:val="fr-FR"/>
        </w:rPr>
        <w:t>cible non rigide</w:t>
      </w:r>
      <w:r>
        <w:rPr>
          <w:lang w:val="fr-FR"/>
        </w:rPr>
        <w:t> »</w:t>
      </w:r>
      <w:r w:rsidRPr="00C3652E">
        <w:rPr>
          <w:lang w:val="fr-FR"/>
        </w:rPr>
        <w:t xml:space="preserve"> dont les caractéristiques d</w:t>
      </w:r>
      <w:r>
        <w:rPr>
          <w:lang w:val="fr-FR"/>
        </w:rPr>
        <w:t>’</w:t>
      </w:r>
      <w:r w:rsidRPr="00C3652E">
        <w:rPr>
          <w:lang w:val="fr-FR"/>
        </w:rPr>
        <w:t>identification applicables au système de capteurs de l</w:t>
      </w:r>
      <w:r>
        <w:rPr>
          <w:lang w:val="fr-FR"/>
        </w:rPr>
        <w:t>’</w:t>
      </w:r>
      <w:r w:rsidRPr="00C3652E">
        <w:rPr>
          <w:lang w:val="fr-FR"/>
        </w:rPr>
        <w:t>AEBS soumis à l</w:t>
      </w:r>
      <w:r>
        <w:rPr>
          <w:lang w:val="fr-FR"/>
        </w:rPr>
        <w:t>’</w:t>
      </w:r>
      <w:r w:rsidRPr="00C3652E">
        <w:rPr>
          <w:lang w:val="fr-FR"/>
        </w:rPr>
        <w:t>essai conformément à la norme ISO</w:t>
      </w:r>
      <w:r>
        <w:rPr>
          <w:lang w:val="fr-FR"/>
        </w:rPr>
        <w:noBreakHyphen/>
      </w:r>
      <w:r w:rsidRPr="00C3652E">
        <w:rPr>
          <w:lang w:val="fr-FR"/>
        </w:rPr>
        <w:t>19206</w:t>
      </w:r>
      <w:r>
        <w:rPr>
          <w:lang w:val="fr-FR"/>
        </w:rPr>
        <w:noBreakHyphen/>
      </w:r>
      <w:r w:rsidRPr="00C3652E">
        <w:rPr>
          <w:lang w:val="fr-FR"/>
        </w:rPr>
        <w:t>3:2021 sont représentatives d</w:t>
      </w:r>
      <w:r>
        <w:rPr>
          <w:lang w:val="fr-FR"/>
        </w:rPr>
        <w:t>’</w:t>
      </w:r>
      <w:r w:rsidRPr="00C3652E">
        <w:rPr>
          <w:lang w:val="fr-FR"/>
        </w:rPr>
        <w:t>un véhicule de transport de personnes doivent être positionnés de telle sorte</w:t>
      </w:r>
      <w:r>
        <w:rPr>
          <w:lang w:val="fr-FR"/>
        </w:rPr>
        <w:t> </w:t>
      </w:r>
      <w:r w:rsidRPr="00C3652E">
        <w:rPr>
          <w:lang w:val="fr-FR"/>
        </w:rPr>
        <w:t>:</w:t>
      </w:r>
    </w:p>
    <w:p w14:paraId="34F6B06C" w14:textId="77777777" w:rsidR="00077208" w:rsidRPr="00C3652E" w:rsidRDefault="00077208" w:rsidP="00077208">
      <w:pPr>
        <w:pStyle w:val="SingleTxtG"/>
        <w:ind w:left="2835" w:hanging="567"/>
        <w:rPr>
          <w:rFonts w:asciiTheme="majorBidi" w:hAnsiTheme="majorBidi"/>
          <w:lang w:val="fr-FR"/>
        </w:rPr>
      </w:pPr>
      <w:r w:rsidRPr="00C3652E">
        <w:rPr>
          <w:lang w:val="fr-FR"/>
        </w:rPr>
        <w:t>a)</w:t>
      </w:r>
      <w:r>
        <w:rPr>
          <w:lang w:val="fr-FR"/>
        </w:rPr>
        <w:tab/>
      </w:r>
      <w:r w:rsidRPr="00C3652E">
        <w:rPr>
          <w:lang w:val="fr-FR"/>
        </w:rPr>
        <w:t>Qu</w:t>
      </w:r>
      <w:r>
        <w:rPr>
          <w:lang w:val="fr-FR"/>
        </w:rPr>
        <w:t>’</w:t>
      </w:r>
      <w:r w:rsidRPr="00C3652E">
        <w:rPr>
          <w:lang w:val="fr-FR"/>
        </w:rPr>
        <w:t>ils soient orientés dans la même direction que celle du véhicule mis à l</w:t>
      </w:r>
      <w:r>
        <w:rPr>
          <w:lang w:val="fr-FR"/>
        </w:rPr>
        <w:t>’</w:t>
      </w:r>
      <w:r w:rsidRPr="00C3652E">
        <w:rPr>
          <w:lang w:val="fr-FR"/>
        </w:rPr>
        <w:t>essai</w:t>
      </w:r>
      <w:r>
        <w:rPr>
          <w:lang w:val="fr-FR"/>
        </w:rPr>
        <w:t> </w:t>
      </w:r>
      <w:r w:rsidRPr="00C3652E">
        <w:rPr>
          <w:lang w:val="fr-FR"/>
        </w:rPr>
        <w:t>;</w:t>
      </w:r>
    </w:p>
    <w:p w14:paraId="76DAF9F8" w14:textId="77777777" w:rsidR="00077208" w:rsidRPr="00C3652E" w:rsidRDefault="00077208" w:rsidP="00077208">
      <w:pPr>
        <w:pStyle w:val="SingleTxtG"/>
        <w:ind w:left="2835" w:hanging="567"/>
        <w:rPr>
          <w:rFonts w:asciiTheme="majorBidi" w:hAnsiTheme="majorBidi"/>
          <w:lang w:val="fr-FR"/>
        </w:rPr>
      </w:pPr>
      <w:r w:rsidRPr="00C3652E">
        <w:rPr>
          <w:lang w:val="fr-FR"/>
        </w:rPr>
        <w:t>b)</w:t>
      </w:r>
      <w:r>
        <w:rPr>
          <w:lang w:val="fr-FR"/>
        </w:rPr>
        <w:tab/>
      </w:r>
      <w:r w:rsidRPr="00C3652E">
        <w:rPr>
          <w:lang w:val="fr-FR"/>
        </w:rPr>
        <w:t>Qu</w:t>
      </w:r>
      <w:r>
        <w:rPr>
          <w:lang w:val="fr-FR"/>
        </w:rPr>
        <w:t>’</w:t>
      </w:r>
      <w:r w:rsidRPr="00C3652E">
        <w:rPr>
          <w:lang w:val="fr-FR"/>
        </w:rPr>
        <w:t>une distance de 4,5 m les sépare</w:t>
      </w:r>
      <w:r>
        <w:rPr>
          <w:lang w:val="fr-FR"/>
        </w:rPr>
        <w:t> </w:t>
      </w:r>
      <w:r w:rsidRPr="00C3652E">
        <w:rPr>
          <w:lang w:val="fr-FR"/>
        </w:rPr>
        <w:t>;</w:t>
      </w:r>
    </w:p>
    <w:p w14:paraId="49B49E06" w14:textId="77777777" w:rsidR="00077208" w:rsidRPr="00C3652E" w:rsidRDefault="00077208" w:rsidP="00077208">
      <w:pPr>
        <w:pStyle w:val="SingleTxtG"/>
        <w:ind w:left="2835" w:hanging="567"/>
        <w:rPr>
          <w:rFonts w:asciiTheme="majorBidi" w:hAnsiTheme="majorBidi"/>
          <w:lang w:val="fr-FR"/>
        </w:rPr>
      </w:pPr>
      <w:r w:rsidRPr="00C3652E">
        <w:rPr>
          <w:lang w:val="fr-FR"/>
        </w:rPr>
        <w:t>c)</w:t>
      </w:r>
      <w:r>
        <w:rPr>
          <w:lang w:val="fr-FR"/>
        </w:rPr>
        <w:tab/>
      </w:r>
      <w:r w:rsidRPr="00C3652E">
        <w:rPr>
          <w:lang w:val="fr-FR"/>
        </w:rPr>
        <w:t>Que l</w:t>
      </w:r>
      <w:r>
        <w:rPr>
          <w:lang w:val="fr-FR"/>
        </w:rPr>
        <w:t>’</w:t>
      </w:r>
      <w:r w:rsidRPr="00C3652E">
        <w:rPr>
          <w:lang w:val="fr-FR"/>
        </w:rPr>
        <w:t>arrière de chacun d</w:t>
      </w:r>
      <w:r>
        <w:rPr>
          <w:lang w:val="fr-FR"/>
        </w:rPr>
        <w:t>’</w:t>
      </w:r>
      <w:r w:rsidRPr="00C3652E">
        <w:rPr>
          <w:lang w:val="fr-FR"/>
        </w:rPr>
        <w:t>eux soit aligné sur l</w:t>
      </w:r>
      <w:r>
        <w:rPr>
          <w:lang w:val="fr-FR"/>
        </w:rPr>
        <w:t>’</w:t>
      </w:r>
      <w:r w:rsidRPr="00C3652E">
        <w:rPr>
          <w:lang w:val="fr-FR"/>
        </w:rPr>
        <w:t>autre.</w:t>
      </w:r>
    </w:p>
    <w:p w14:paraId="311F1AA1" w14:textId="20A29477" w:rsidR="00077208" w:rsidRPr="00C3652E" w:rsidRDefault="00077208" w:rsidP="00077208">
      <w:pPr>
        <w:pStyle w:val="SingleTxtG"/>
        <w:ind w:left="2268" w:hanging="1134"/>
        <w:rPr>
          <w:rFonts w:asciiTheme="majorBidi" w:hAnsiTheme="majorBidi"/>
          <w:lang w:val="fr-FR"/>
        </w:rPr>
      </w:pPr>
      <w:r w:rsidRPr="00C3652E">
        <w:rPr>
          <w:lang w:val="fr-FR"/>
        </w:rPr>
        <w:t>6.10.2</w:t>
      </w:r>
      <w:r w:rsidRPr="00C3652E">
        <w:rPr>
          <w:lang w:val="fr-FR"/>
        </w:rPr>
        <w:tab/>
        <w:t>Le véhicule mis à l</w:t>
      </w:r>
      <w:r>
        <w:rPr>
          <w:lang w:val="fr-FR"/>
        </w:rPr>
        <w:t>’</w:t>
      </w:r>
      <w:r w:rsidRPr="00C3652E">
        <w:rPr>
          <w:lang w:val="fr-FR"/>
        </w:rPr>
        <w:t>essai doit se déplacer sur une distance d</w:t>
      </w:r>
      <w:r>
        <w:rPr>
          <w:lang w:val="fr-FR"/>
        </w:rPr>
        <w:t>’</w:t>
      </w:r>
      <w:r w:rsidRPr="00C3652E">
        <w:rPr>
          <w:lang w:val="fr-FR"/>
        </w:rPr>
        <w:t>au moins 60 m, à</w:t>
      </w:r>
      <w:r w:rsidR="00A26BA8">
        <w:rPr>
          <w:lang w:val="fr-FR"/>
        </w:rPr>
        <w:t> </w:t>
      </w:r>
      <w:r w:rsidRPr="00C3652E">
        <w:rPr>
          <w:lang w:val="fr-FR"/>
        </w:rPr>
        <w:t>une vitesse constante de 50 </w:t>
      </w:r>
      <w:r>
        <w:rPr>
          <w:lang w:val="fr-FR"/>
        </w:rPr>
        <w:sym w:font="Symbol" w:char="F0B1"/>
      </w:r>
      <w:r w:rsidRPr="00C3652E">
        <w:rPr>
          <w:lang w:val="fr-FR"/>
        </w:rPr>
        <w:t> 2 km/h, afin de passer entre les deux véhicules immobiles. Au cours de l</w:t>
      </w:r>
      <w:r>
        <w:rPr>
          <w:lang w:val="fr-FR"/>
        </w:rPr>
        <w:t>’</w:t>
      </w:r>
      <w:r w:rsidRPr="00C3652E">
        <w:rPr>
          <w:lang w:val="fr-FR"/>
        </w:rPr>
        <w:t>essai, aucune commande du véhicule mis à l</w:t>
      </w:r>
      <w:r>
        <w:rPr>
          <w:lang w:val="fr-FR"/>
        </w:rPr>
        <w:t>’</w:t>
      </w:r>
      <w:r w:rsidRPr="00C3652E">
        <w:rPr>
          <w:lang w:val="fr-FR"/>
        </w:rPr>
        <w:t>essai ne doit être actionnée, sauf pour effectuer de légers ajustements de la direction afin de compenser tout déport.</w:t>
      </w:r>
    </w:p>
    <w:p w14:paraId="114D7326" w14:textId="77777777" w:rsidR="00077208" w:rsidRPr="00C3652E" w:rsidRDefault="00077208" w:rsidP="00077208">
      <w:pPr>
        <w:pStyle w:val="SingleTxtG"/>
        <w:ind w:left="2268" w:hanging="1134"/>
        <w:rPr>
          <w:rFonts w:asciiTheme="majorBidi" w:hAnsiTheme="majorBidi"/>
          <w:lang w:val="fr-FR"/>
        </w:rPr>
      </w:pPr>
      <w:r w:rsidRPr="00C3652E">
        <w:rPr>
          <w:lang w:val="fr-FR"/>
        </w:rPr>
        <w:t>6.10.3</w:t>
      </w:r>
      <w:r w:rsidRPr="00C3652E">
        <w:rPr>
          <w:lang w:val="fr-FR"/>
        </w:rPr>
        <w:tab/>
        <w:t>L</w:t>
      </w:r>
      <w:r>
        <w:rPr>
          <w:lang w:val="fr-FR"/>
        </w:rPr>
        <w:t>’</w:t>
      </w:r>
      <w:r w:rsidRPr="00C3652E">
        <w:rPr>
          <w:lang w:val="fr-FR"/>
        </w:rPr>
        <w:t>AEBS ne doit ni déclencher d</w:t>
      </w:r>
      <w:r>
        <w:rPr>
          <w:lang w:val="fr-FR"/>
        </w:rPr>
        <w:t>’</w:t>
      </w:r>
      <w:r w:rsidRPr="00C3652E">
        <w:rPr>
          <w:lang w:val="fr-FR"/>
        </w:rPr>
        <w:t>avertissement de risque de choc ni amorcer la phase de freinage d</w:t>
      </w:r>
      <w:r>
        <w:rPr>
          <w:lang w:val="fr-FR"/>
        </w:rPr>
        <w:t>’</w:t>
      </w:r>
      <w:r w:rsidRPr="00C3652E">
        <w:rPr>
          <w:lang w:val="fr-FR"/>
        </w:rPr>
        <w:t>urgence.</w:t>
      </w:r>
    </w:p>
    <w:p w14:paraId="6347386B" w14:textId="77777777" w:rsidR="00077208" w:rsidRPr="00C3652E" w:rsidRDefault="00077208" w:rsidP="00077208">
      <w:pPr>
        <w:pStyle w:val="HChG"/>
        <w:ind w:left="2268"/>
        <w:rPr>
          <w:rFonts w:asciiTheme="majorBidi" w:hAnsiTheme="majorBidi"/>
          <w:caps/>
          <w:lang w:val="fr-FR"/>
        </w:rPr>
      </w:pPr>
      <w:bookmarkStart w:id="43" w:name="_Toc530068547"/>
      <w:r w:rsidRPr="00C3652E">
        <w:rPr>
          <w:lang w:val="fr-FR"/>
        </w:rPr>
        <w:t>7.</w:t>
      </w:r>
      <w:r w:rsidRPr="00C3652E">
        <w:rPr>
          <w:lang w:val="fr-FR"/>
        </w:rPr>
        <w:tab/>
        <w:t xml:space="preserve">Modification du type de véhicule et extension </w:t>
      </w:r>
      <w:r>
        <w:rPr>
          <w:lang w:val="fr-FR"/>
        </w:rPr>
        <w:br/>
      </w:r>
      <w:r w:rsidRPr="00C3652E">
        <w:rPr>
          <w:lang w:val="fr-FR"/>
        </w:rPr>
        <w:t>de l</w:t>
      </w:r>
      <w:r>
        <w:rPr>
          <w:lang w:val="fr-FR"/>
        </w:rPr>
        <w:t>’</w:t>
      </w:r>
      <w:r w:rsidRPr="00C3652E">
        <w:rPr>
          <w:lang w:val="fr-FR"/>
        </w:rPr>
        <w:t>homologation</w:t>
      </w:r>
      <w:bookmarkEnd w:id="43"/>
    </w:p>
    <w:p w14:paraId="3E4C42E1" w14:textId="77777777" w:rsidR="00077208" w:rsidRPr="00C3652E" w:rsidRDefault="00077208" w:rsidP="00077208">
      <w:pPr>
        <w:pStyle w:val="SingleTxtG"/>
        <w:ind w:left="2268" w:hanging="1134"/>
        <w:rPr>
          <w:rFonts w:asciiTheme="majorBidi" w:hAnsiTheme="majorBidi"/>
          <w:lang w:val="fr-FR"/>
        </w:rPr>
      </w:pPr>
      <w:r w:rsidRPr="00C3652E">
        <w:rPr>
          <w:lang w:val="fr-FR"/>
        </w:rPr>
        <w:t>7.1</w:t>
      </w:r>
      <w:r w:rsidRPr="00C3652E">
        <w:rPr>
          <w:lang w:val="fr-FR"/>
        </w:rPr>
        <w:tab/>
        <w:t>Toute modification concernant le type de véhicule tel que défini au paragraphe 2</w:t>
      </w:r>
      <w:r>
        <w:rPr>
          <w:lang w:val="fr-FR"/>
        </w:rPr>
        <w:t>.</w:t>
      </w:r>
      <w:r w:rsidRPr="00C3652E">
        <w:rPr>
          <w:lang w:val="fr-FR"/>
        </w:rPr>
        <w:t>4 ci-dessus doit être portée à la connaissance de l</w:t>
      </w:r>
      <w:r>
        <w:rPr>
          <w:lang w:val="fr-FR"/>
        </w:rPr>
        <w:t>’</w:t>
      </w:r>
      <w:r w:rsidRPr="00C3652E">
        <w:rPr>
          <w:lang w:val="fr-FR"/>
        </w:rPr>
        <w:t>autorité d</w:t>
      </w:r>
      <w:r>
        <w:rPr>
          <w:lang w:val="fr-FR"/>
        </w:rPr>
        <w:t>’</w:t>
      </w:r>
      <w:r w:rsidRPr="00C3652E">
        <w:rPr>
          <w:lang w:val="fr-FR"/>
        </w:rPr>
        <w:t>homologation de type ayant octroyé l</w:t>
      </w:r>
      <w:r>
        <w:rPr>
          <w:lang w:val="fr-FR"/>
        </w:rPr>
        <w:t>’</w:t>
      </w:r>
      <w:r w:rsidRPr="00C3652E">
        <w:rPr>
          <w:lang w:val="fr-FR"/>
        </w:rPr>
        <w:t>homologation. Cette autorité peut alors</w:t>
      </w:r>
      <w:r>
        <w:rPr>
          <w:lang w:val="fr-FR"/>
        </w:rPr>
        <w:t> </w:t>
      </w:r>
      <w:r w:rsidRPr="00C3652E">
        <w:rPr>
          <w:lang w:val="fr-FR"/>
        </w:rPr>
        <w:t>:</w:t>
      </w:r>
    </w:p>
    <w:p w14:paraId="0EAE7BB2" w14:textId="77777777" w:rsidR="00077208" w:rsidRPr="00C3652E" w:rsidRDefault="00077208" w:rsidP="00077208">
      <w:pPr>
        <w:pStyle w:val="SingleTxtG"/>
        <w:ind w:left="2268" w:hanging="1134"/>
        <w:rPr>
          <w:rFonts w:asciiTheme="majorBidi" w:hAnsiTheme="majorBidi"/>
          <w:lang w:val="fr-FR"/>
        </w:rPr>
      </w:pPr>
      <w:r w:rsidRPr="00C3652E">
        <w:rPr>
          <w:lang w:val="fr-FR"/>
        </w:rPr>
        <w:t>7.1.1</w:t>
      </w:r>
      <w:r w:rsidRPr="00C3652E">
        <w:rPr>
          <w:lang w:val="fr-FR"/>
        </w:rPr>
        <w:tab/>
        <w:t>Soit considérer que les modifications apportées n</w:t>
      </w:r>
      <w:r>
        <w:rPr>
          <w:lang w:val="fr-FR"/>
        </w:rPr>
        <w:t>’</w:t>
      </w:r>
      <w:r w:rsidRPr="00C3652E">
        <w:rPr>
          <w:lang w:val="fr-FR"/>
        </w:rPr>
        <w:t>influencent pas défavorablement les conditions d</w:t>
      </w:r>
      <w:r>
        <w:rPr>
          <w:lang w:val="fr-FR"/>
        </w:rPr>
        <w:t>’</w:t>
      </w:r>
      <w:r w:rsidRPr="00C3652E">
        <w:rPr>
          <w:lang w:val="fr-FR"/>
        </w:rPr>
        <w:t>octroi de l</w:t>
      </w:r>
      <w:r>
        <w:rPr>
          <w:lang w:val="fr-FR"/>
        </w:rPr>
        <w:t>’</w:t>
      </w:r>
      <w:r w:rsidRPr="00C3652E">
        <w:rPr>
          <w:lang w:val="fr-FR"/>
        </w:rPr>
        <w:t>homologation et accorder une extension de l</w:t>
      </w:r>
      <w:r>
        <w:rPr>
          <w:lang w:val="fr-FR"/>
        </w:rPr>
        <w:t>’</w:t>
      </w:r>
      <w:r w:rsidRPr="00C3652E">
        <w:rPr>
          <w:lang w:val="fr-FR"/>
        </w:rPr>
        <w:t>homologation</w:t>
      </w:r>
      <w:r>
        <w:rPr>
          <w:lang w:val="fr-FR"/>
        </w:rPr>
        <w:t> </w:t>
      </w:r>
      <w:r w:rsidRPr="00C3652E">
        <w:rPr>
          <w:lang w:val="fr-FR"/>
        </w:rPr>
        <w:t>;</w:t>
      </w:r>
    </w:p>
    <w:p w14:paraId="56CC19DA" w14:textId="77777777" w:rsidR="00077208" w:rsidRPr="00C3652E" w:rsidRDefault="00077208" w:rsidP="00077208">
      <w:pPr>
        <w:pStyle w:val="SingleTxtG"/>
        <w:ind w:left="2268" w:hanging="1134"/>
        <w:rPr>
          <w:rFonts w:asciiTheme="majorBidi" w:hAnsiTheme="majorBidi"/>
          <w:lang w:val="fr-FR"/>
        </w:rPr>
      </w:pPr>
      <w:r w:rsidRPr="00C3652E">
        <w:rPr>
          <w:lang w:val="fr-FR"/>
        </w:rPr>
        <w:t>7.1.2</w:t>
      </w:r>
      <w:r w:rsidRPr="00C3652E">
        <w:rPr>
          <w:lang w:val="fr-FR"/>
        </w:rPr>
        <w:tab/>
        <w:t>Soit considérer que les modifications apportées ont une influence sur les conditions d</w:t>
      </w:r>
      <w:r>
        <w:rPr>
          <w:lang w:val="fr-FR"/>
        </w:rPr>
        <w:t>’</w:t>
      </w:r>
      <w:r w:rsidRPr="00C3652E">
        <w:rPr>
          <w:lang w:val="fr-FR"/>
        </w:rPr>
        <w:t>octroi de l</w:t>
      </w:r>
      <w:r>
        <w:rPr>
          <w:lang w:val="fr-FR"/>
        </w:rPr>
        <w:t>’</w:t>
      </w:r>
      <w:r w:rsidRPr="00C3652E">
        <w:rPr>
          <w:lang w:val="fr-FR"/>
        </w:rPr>
        <w:t>homologation et exiger de nouveaux essais ou des vérifications complémentaires avant d</w:t>
      </w:r>
      <w:r>
        <w:rPr>
          <w:lang w:val="fr-FR"/>
        </w:rPr>
        <w:t>’</w:t>
      </w:r>
      <w:r w:rsidRPr="00C3652E">
        <w:rPr>
          <w:lang w:val="fr-FR"/>
        </w:rPr>
        <w:t>accorder l</w:t>
      </w:r>
      <w:r>
        <w:rPr>
          <w:lang w:val="fr-FR"/>
        </w:rPr>
        <w:t>’</w:t>
      </w:r>
      <w:r w:rsidRPr="00C3652E">
        <w:rPr>
          <w:lang w:val="fr-FR"/>
        </w:rPr>
        <w:t>extension de l</w:t>
      </w:r>
      <w:r>
        <w:rPr>
          <w:lang w:val="fr-FR"/>
        </w:rPr>
        <w:t>’</w:t>
      </w:r>
      <w:r w:rsidRPr="00C3652E">
        <w:rPr>
          <w:lang w:val="fr-FR"/>
        </w:rPr>
        <w:t>homologation.</w:t>
      </w:r>
    </w:p>
    <w:p w14:paraId="6F08B741" w14:textId="77777777" w:rsidR="00077208" w:rsidRPr="00C3652E" w:rsidRDefault="00077208" w:rsidP="00077208">
      <w:pPr>
        <w:pStyle w:val="SingleTxtG"/>
        <w:ind w:left="2268" w:hanging="1134"/>
        <w:rPr>
          <w:rFonts w:asciiTheme="majorBidi" w:hAnsiTheme="majorBidi"/>
          <w:lang w:val="fr-FR"/>
        </w:rPr>
      </w:pPr>
      <w:r w:rsidRPr="00C3652E">
        <w:rPr>
          <w:lang w:val="fr-FR"/>
        </w:rPr>
        <w:t>7.2</w:t>
      </w:r>
      <w:r w:rsidRPr="00C3652E">
        <w:rPr>
          <w:lang w:val="fr-FR"/>
        </w:rPr>
        <w:tab/>
        <w:t>La décision d</w:t>
      </w:r>
      <w:r>
        <w:rPr>
          <w:lang w:val="fr-FR"/>
        </w:rPr>
        <w:t>’</w:t>
      </w:r>
      <w:r w:rsidRPr="00C3652E">
        <w:rPr>
          <w:lang w:val="fr-FR"/>
        </w:rPr>
        <w:t>octroi ou de refus de l</w:t>
      </w:r>
      <w:r>
        <w:rPr>
          <w:lang w:val="fr-FR"/>
        </w:rPr>
        <w:t>’</w:t>
      </w:r>
      <w:r w:rsidRPr="00C3652E">
        <w:rPr>
          <w:lang w:val="fr-FR"/>
        </w:rPr>
        <w:t>extension, avec l</w:t>
      </w:r>
      <w:r>
        <w:rPr>
          <w:lang w:val="fr-FR"/>
        </w:rPr>
        <w:t>’</w:t>
      </w:r>
      <w:r w:rsidRPr="00C3652E">
        <w:rPr>
          <w:lang w:val="fr-FR"/>
        </w:rPr>
        <w:t>indication des modifications, doit être notifiée aux Parties contractantes à l</w:t>
      </w:r>
      <w:r>
        <w:rPr>
          <w:lang w:val="fr-FR"/>
        </w:rPr>
        <w:t>’</w:t>
      </w:r>
      <w:r w:rsidRPr="00C3652E">
        <w:rPr>
          <w:lang w:val="fr-FR"/>
        </w:rPr>
        <w:t>Accord appliquant le Règlement selon la procédure indiquée au paragraphe 4.3 ci</w:t>
      </w:r>
      <w:r>
        <w:rPr>
          <w:lang w:val="fr-FR"/>
        </w:rPr>
        <w:noBreakHyphen/>
      </w:r>
      <w:r w:rsidRPr="00C3652E">
        <w:rPr>
          <w:lang w:val="fr-FR"/>
        </w:rPr>
        <w:t>dessus.</w:t>
      </w:r>
    </w:p>
    <w:p w14:paraId="3C6B2A81" w14:textId="77777777" w:rsidR="00077208" w:rsidRPr="00C3652E" w:rsidRDefault="00077208" w:rsidP="00077208">
      <w:pPr>
        <w:pStyle w:val="SingleTxtG"/>
        <w:ind w:left="2268" w:hanging="1134"/>
        <w:rPr>
          <w:rFonts w:asciiTheme="majorBidi" w:hAnsiTheme="majorBidi"/>
          <w:lang w:val="fr-FR"/>
        </w:rPr>
      </w:pPr>
      <w:r w:rsidRPr="00C3652E">
        <w:rPr>
          <w:lang w:val="fr-FR"/>
        </w:rPr>
        <w:t>7.3</w:t>
      </w:r>
      <w:r w:rsidRPr="00C3652E">
        <w:rPr>
          <w:lang w:val="fr-FR"/>
        </w:rPr>
        <w:tab/>
        <w:t>L</w:t>
      </w:r>
      <w:r>
        <w:rPr>
          <w:lang w:val="fr-FR"/>
        </w:rPr>
        <w:t>’</w:t>
      </w:r>
      <w:r w:rsidRPr="00C3652E">
        <w:rPr>
          <w:lang w:val="fr-FR"/>
        </w:rPr>
        <w:t>autorité d</w:t>
      </w:r>
      <w:r>
        <w:rPr>
          <w:lang w:val="fr-FR"/>
        </w:rPr>
        <w:t>’</w:t>
      </w:r>
      <w:r w:rsidRPr="00C3652E">
        <w:rPr>
          <w:lang w:val="fr-FR"/>
        </w:rPr>
        <w:t>homologation de type doit notifier la décision d</w:t>
      </w:r>
      <w:r>
        <w:rPr>
          <w:lang w:val="fr-FR"/>
        </w:rPr>
        <w:t>’</w:t>
      </w:r>
      <w:r w:rsidRPr="00C3652E">
        <w:rPr>
          <w:lang w:val="fr-FR"/>
        </w:rPr>
        <w:t>extension aux autres Parties contractantes au moyen de la fiche de communication figurant à l</w:t>
      </w:r>
      <w:r>
        <w:rPr>
          <w:lang w:val="fr-FR"/>
        </w:rPr>
        <w:t>’</w:t>
      </w:r>
      <w:r w:rsidRPr="00C3652E">
        <w:rPr>
          <w:lang w:val="fr-FR"/>
        </w:rPr>
        <w:t>annexe 1 du présent Règlement. Elle doit attribuer à chaque extension un numéro d</w:t>
      </w:r>
      <w:r>
        <w:rPr>
          <w:lang w:val="fr-FR"/>
        </w:rPr>
        <w:t>’</w:t>
      </w:r>
      <w:r w:rsidRPr="00C3652E">
        <w:rPr>
          <w:lang w:val="fr-FR"/>
        </w:rPr>
        <w:t>ordre dénommé numéro d</w:t>
      </w:r>
      <w:r>
        <w:rPr>
          <w:lang w:val="fr-FR"/>
        </w:rPr>
        <w:t>’</w:t>
      </w:r>
      <w:r w:rsidRPr="00C3652E">
        <w:rPr>
          <w:lang w:val="fr-FR"/>
        </w:rPr>
        <w:t>extension.</w:t>
      </w:r>
    </w:p>
    <w:p w14:paraId="764A744C" w14:textId="77777777" w:rsidR="00077208" w:rsidRPr="00C3652E" w:rsidRDefault="00077208" w:rsidP="00077208">
      <w:pPr>
        <w:pStyle w:val="HChG"/>
        <w:ind w:left="2268"/>
        <w:rPr>
          <w:rFonts w:asciiTheme="majorBidi" w:hAnsiTheme="majorBidi"/>
          <w:lang w:val="fr-FR"/>
        </w:rPr>
      </w:pPr>
      <w:bookmarkStart w:id="44" w:name="_Toc530068548"/>
      <w:r w:rsidRPr="00C3652E">
        <w:rPr>
          <w:lang w:val="fr-FR"/>
        </w:rPr>
        <w:t>8.</w:t>
      </w:r>
      <w:r w:rsidRPr="00C3652E">
        <w:rPr>
          <w:lang w:val="fr-FR"/>
        </w:rPr>
        <w:tab/>
        <w:t>Conformité de la production</w:t>
      </w:r>
      <w:bookmarkEnd w:id="44"/>
    </w:p>
    <w:p w14:paraId="215C74DB" w14:textId="77777777" w:rsidR="00077208" w:rsidRPr="00C3652E" w:rsidRDefault="00077208" w:rsidP="00077208">
      <w:pPr>
        <w:pStyle w:val="SingleTxtG"/>
        <w:ind w:left="2268" w:hanging="1134"/>
        <w:rPr>
          <w:rFonts w:asciiTheme="majorBidi" w:hAnsiTheme="majorBidi"/>
          <w:lang w:val="fr-FR"/>
        </w:rPr>
      </w:pPr>
      <w:r w:rsidRPr="00C3652E">
        <w:rPr>
          <w:lang w:val="fr-FR"/>
        </w:rPr>
        <w:t>8.1</w:t>
      </w:r>
      <w:r w:rsidRPr="00C3652E">
        <w:rPr>
          <w:lang w:val="fr-FR"/>
        </w:rPr>
        <w:tab/>
      </w:r>
      <w:r w:rsidRPr="00DB07FF">
        <w:rPr>
          <w:spacing w:val="-2"/>
          <w:lang w:val="fr-FR"/>
        </w:rPr>
        <w:t>Les procédures de conformité de la production doivent être conformes à celles qui sont définies à l</w:t>
      </w:r>
      <w:r>
        <w:rPr>
          <w:spacing w:val="-2"/>
          <w:lang w:val="fr-FR"/>
        </w:rPr>
        <w:t>’</w:t>
      </w:r>
      <w:r w:rsidRPr="00DB07FF">
        <w:rPr>
          <w:spacing w:val="-2"/>
          <w:lang w:val="fr-FR"/>
        </w:rPr>
        <w:t>annexe 1 de l</w:t>
      </w:r>
      <w:r>
        <w:rPr>
          <w:spacing w:val="-2"/>
          <w:lang w:val="fr-FR"/>
        </w:rPr>
        <w:t>’</w:t>
      </w:r>
      <w:r w:rsidRPr="00DB07FF">
        <w:rPr>
          <w:spacing w:val="-2"/>
          <w:lang w:val="fr-FR"/>
        </w:rPr>
        <w:t>Accord de 1958 (E/ECE/TRANS/505/Rev.3) et satisfaire aux prescriptions suivantes :</w:t>
      </w:r>
    </w:p>
    <w:p w14:paraId="72FBC91A" w14:textId="77777777" w:rsidR="00077208" w:rsidRPr="00C3652E" w:rsidRDefault="00077208" w:rsidP="00077208">
      <w:pPr>
        <w:pStyle w:val="SingleTxtG"/>
        <w:ind w:left="2268" w:hanging="1134"/>
        <w:rPr>
          <w:rFonts w:asciiTheme="majorBidi" w:hAnsiTheme="majorBidi"/>
          <w:spacing w:val="-4"/>
          <w:lang w:val="fr-FR"/>
        </w:rPr>
      </w:pPr>
      <w:r w:rsidRPr="00C3652E">
        <w:rPr>
          <w:lang w:val="fr-FR"/>
        </w:rPr>
        <w:t>8.2</w:t>
      </w:r>
      <w:r w:rsidRPr="00C3652E">
        <w:rPr>
          <w:lang w:val="fr-FR"/>
        </w:rPr>
        <w:tab/>
        <w:t>Tout véhicule homologué en application du présent Règlement doit être construit de façon à être conforme au type homologué en satisfaisant aux prescriptions du paragraphe 5 ci-dessus ;</w:t>
      </w:r>
    </w:p>
    <w:p w14:paraId="405ED897" w14:textId="77777777" w:rsidR="00077208" w:rsidRPr="00C3652E" w:rsidRDefault="00077208" w:rsidP="00077208">
      <w:pPr>
        <w:pStyle w:val="SingleTxtG"/>
        <w:ind w:left="2268" w:hanging="1134"/>
        <w:rPr>
          <w:rFonts w:asciiTheme="majorBidi" w:hAnsiTheme="majorBidi"/>
          <w:lang w:val="fr-FR"/>
        </w:rPr>
      </w:pPr>
      <w:r w:rsidRPr="00C3652E">
        <w:rPr>
          <w:lang w:val="fr-FR"/>
        </w:rPr>
        <w:t>8.3</w:t>
      </w:r>
      <w:r w:rsidRPr="00C3652E">
        <w:rPr>
          <w:lang w:val="fr-FR"/>
        </w:rPr>
        <w:tab/>
        <w:t>L</w:t>
      </w:r>
      <w:r>
        <w:rPr>
          <w:lang w:val="fr-FR"/>
        </w:rPr>
        <w:t>’</w:t>
      </w:r>
      <w:r w:rsidRPr="00C3652E">
        <w:rPr>
          <w:lang w:val="fr-FR"/>
        </w:rPr>
        <w:t>autorité d</w:t>
      </w:r>
      <w:r>
        <w:rPr>
          <w:lang w:val="fr-FR"/>
        </w:rPr>
        <w:t>’</w:t>
      </w:r>
      <w:r w:rsidRPr="00C3652E">
        <w:rPr>
          <w:lang w:val="fr-FR"/>
        </w:rPr>
        <w:t>homologation de type qui a accordé l</w:t>
      </w:r>
      <w:r>
        <w:rPr>
          <w:lang w:val="fr-FR"/>
        </w:rPr>
        <w:t>’</w:t>
      </w:r>
      <w:r w:rsidRPr="00C3652E">
        <w:rPr>
          <w:lang w:val="fr-FR"/>
        </w:rPr>
        <w:t xml:space="preserve">homologation peut à tout moment vérifier que les méthodes de contrôle de la conformité sont appliquées correctement dans chaque unité de production. La fréquence normale de ces vérifications </w:t>
      </w:r>
      <w:r>
        <w:rPr>
          <w:lang w:val="fr-FR"/>
        </w:rPr>
        <w:t>est</w:t>
      </w:r>
      <w:r w:rsidRPr="00C3652E">
        <w:rPr>
          <w:lang w:val="fr-FR"/>
        </w:rPr>
        <w:t xml:space="preserve"> d</w:t>
      </w:r>
      <w:r>
        <w:rPr>
          <w:lang w:val="fr-FR"/>
        </w:rPr>
        <w:t>’</w:t>
      </w:r>
      <w:r w:rsidRPr="00C3652E">
        <w:rPr>
          <w:lang w:val="fr-FR"/>
        </w:rPr>
        <w:t>une fois tous les deux ans.</w:t>
      </w:r>
    </w:p>
    <w:p w14:paraId="11A7F34C" w14:textId="77777777" w:rsidR="00077208" w:rsidRPr="00C3652E" w:rsidRDefault="00077208" w:rsidP="00077208">
      <w:pPr>
        <w:pStyle w:val="HChG"/>
        <w:ind w:left="2268"/>
        <w:rPr>
          <w:rFonts w:asciiTheme="majorBidi" w:hAnsiTheme="majorBidi"/>
          <w:lang w:val="fr-FR"/>
        </w:rPr>
      </w:pPr>
      <w:bookmarkStart w:id="45" w:name="_Toc530068549"/>
      <w:r w:rsidRPr="00C3652E">
        <w:rPr>
          <w:lang w:val="fr-FR"/>
        </w:rPr>
        <w:t>9.</w:t>
      </w:r>
      <w:r w:rsidRPr="00C3652E">
        <w:rPr>
          <w:lang w:val="fr-FR"/>
        </w:rPr>
        <w:tab/>
        <w:t>Sanctions pour non-conformité de la production</w:t>
      </w:r>
      <w:bookmarkEnd w:id="45"/>
    </w:p>
    <w:p w14:paraId="732D674C" w14:textId="77777777" w:rsidR="00077208" w:rsidRPr="00C3652E" w:rsidRDefault="00077208" w:rsidP="00077208">
      <w:pPr>
        <w:pStyle w:val="SingleTxtG"/>
        <w:ind w:left="2268" w:hanging="1134"/>
        <w:rPr>
          <w:rFonts w:asciiTheme="majorBidi" w:hAnsiTheme="majorBidi"/>
          <w:lang w:val="fr-FR"/>
        </w:rPr>
      </w:pPr>
      <w:r w:rsidRPr="00C3652E">
        <w:rPr>
          <w:lang w:val="fr-FR"/>
        </w:rPr>
        <w:t>9.1</w:t>
      </w:r>
      <w:r w:rsidRPr="00C3652E">
        <w:rPr>
          <w:lang w:val="fr-FR"/>
        </w:rPr>
        <w:tab/>
        <w:t>L</w:t>
      </w:r>
      <w:r>
        <w:rPr>
          <w:lang w:val="fr-FR"/>
        </w:rPr>
        <w:t>’</w:t>
      </w:r>
      <w:r w:rsidRPr="00C3652E">
        <w:rPr>
          <w:lang w:val="fr-FR"/>
        </w:rPr>
        <w:t>homologation délivrée pour un type de véhicule en application du présent Règlement peut être retirée si les prescriptions énoncées au paragraphe 8 ci</w:t>
      </w:r>
      <w:r>
        <w:rPr>
          <w:lang w:val="fr-FR"/>
        </w:rPr>
        <w:noBreakHyphen/>
      </w:r>
      <w:r w:rsidRPr="00C3652E">
        <w:rPr>
          <w:lang w:val="fr-FR"/>
        </w:rPr>
        <w:t>dessus ne sont pas respectées.</w:t>
      </w:r>
    </w:p>
    <w:p w14:paraId="2FE0D3C2" w14:textId="77777777" w:rsidR="00077208" w:rsidRPr="00C3652E" w:rsidRDefault="00077208" w:rsidP="00077208">
      <w:pPr>
        <w:pStyle w:val="SingleTxtG"/>
        <w:keepNext/>
        <w:keepLines/>
        <w:ind w:left="2268" w:hanging="1134"/>
        <w:rPr>
          <w:rFonts w:asciiTheme="majorBidi" w:hAnsiTheme="majorBidi"/>
          <w:lang w:val="fr-FR"/>
        </w:rPr>
      </w:pPr>
      <w:r w:rsidRPr="00C3652E">
        <w:rPr>
          <w:lang w:val="fr-FR"/>
        </w:rPr>
        <w:t>9.2</w:t>
      </w:r>
      <w:r w:rsidRPr="00C3652E">
        <w:rPr>
          <w:lang w:val="fr-FR"/>
        </w:rPr>
        <w:tab/>
        <w:t>Lorsqu</w:t>
      </w:r>
      <w:r>
        <w:rPr>
          <w:lang w:val="fr-FR"/>
        </w:rPr>
        <w:t>’</w:t>
      </w:r>
      <w:r w:rsidRPr="00C3652E">
        <w:rPr>
          <w:lang w:val="fr-FR"/>
        </w:rPr>
        <w:t>une Partie contractante retire une homologation qu</w:t>
      </w:r>
      <w:r>
        <w:rPr>
          <w:lang w:val="fr-FR"/>
        </w:rPr>
        <w:t>’</w:t>
      </w:r>
      <w:r w:rsidRPr="00C3652E">
        <w:rPr>
          <w:lang w:val="fr-FR"/>
        </w:rPr>
        <w:t>elle avait accordée, elle doit en aviser immédiatement les autres Parties contractantes appliquant le présent Règlement par l</w:t>
      </w:r>
      <w:r>
        <w:rPr>
          <w:lang w:val="fr-FR"/>
        </w:rPr>
        <w:t>’</w:t>
      </w:r>
      <w:r w:rsidRPr="00C3652E">
        <w:rPr>
          <w:lang w:val="fr-FR"/>
        </w:rPr>
        <w:t>envoi d</w:t>
      </w:r>
      <w:r>
        <w:rPr>
          <w:lang w:val="fr-FR"/>
        </w:rPr>
        <w:t>’</w:t>
      </w:r>
      <w:r w:rsidRPr="00C3652E">
        <w:rPr>
          <w:lang w:val="fr-FR"/>
        </w:rPr>
        <w:t>une fiche de communication conforme au modèle de l</w:t>
      </w:r>
      <w:r>
        <w:rPr>
          <w:lang w:val="fr-FR"/>
        </w:rPr>
        <w:t>’</w:t>
      </w:r>
      <w:r w:rsidRPr="00C3652E">
        <w:rPr>
          <w:lang w:val="fr-FR"/>
        </w:rPr>
        <w:t>annexe 1 du présent Règlement.</w:t>
      </w:r>
    </w:p>
    <w:p w14:paraId="5F288AC6" w14:textId="77777777" w:rsidR="00077208" w:rsidRPr="00C3652E" w:rsidRDefault="00077208" w:rsidP="00077208">
      <w:pPr>
        <w:pStyle w:val="HChG"/>
        <w:ind w:left="2268"/>
        <w:rPr>
          <w:rFonts w:asciiTheme="majorBidi" w:hAnsiTheme="majorBidi"/>
          <w:lang w:val="fr-FR"/>
        </w:rPr>
      </w:pPr>
      <w:bookmarkStart w:id="46" w:name="_Toc530068550"/>
      <w:r w:rsidRPr="00C3652E">
        <w:rPr>
          <w:lang w:val="fr-FR"/>
        </w:rPr>
        <w:t>10.</w:t>
      </w:r>
      <w:r w:rsidRPr="00C3652E">
        <w:rPr>
          <w:lang w:val="fr-FR"/>
        </w:rPr>
        <w:tab/>
        <w:t>Arrêt définitif de la production</w:t>
      </w:r>
      <w:bookmarkEnd w:id="46"/>
    </w:p>
    <w:p w14:paraId="3160AAD8" w14:textId="77777777" w:rsidR="00077208" w:rsidRPr="00C3652E" w:rsidRDefault="00077208" w:rsidP="00077208">
      <w:pPr>
        <w:pStyle w:val="SingleTxtG"/>
        <w:ind w:left="2268"/>
        <w:rPr>
          <w:rFonts w:asciiTheme="majorBidi" w:hAnsiTheme="majorBidi"/>
          <w:spacing w:val="-4"/>
          <w:lang w:val="fr-FR"/>
        </w:rPr>
      </w:pPr>
      <w:r w:rsidRPr="00C3652E">
        <w:rPr>
          <w:lang w:val="fr-FR"/>
        </w:rPr>
        <w:t>Lorsque le titulaire de l</w:t>
      </w:r>
      <w:r>
        <w:rPr>
          <w:lang w:val="fr-FR"/>
        </w:rPr>
        <w:t>’</w:t>
      </w:r>
      <w:r w:rsidRPr="00C3652E">
        <w:rPr>
          <w:lang w:val="fr-FR"/>
        </w:rPr>
        <w:t>homologation met fin à la fabrication d</w:t>
      </w:r>
      <w:r>
        <w:rPr>
          <w:lang w:val="fr-FR"/>
        </w:rPr>
        <w:t>’</w:t>
      </w:r>
      <w:r w:rsidRPr="00C3652E">
        <w:rPr>
          <w:lang w:val="fr-FR"/>
        </w:rPr>
        <w:t>un type de véhicule homologué en vertu du présent Règlement, il doit en informer l</w:t>
      </w:r>
      <w:r>
        <w:rPr>
          <w:lang w:val="fr-FR"/>
        </w:rPr>
        <w:t>’</w:t>
      </w:r>
      <w:r w:rsidRPr="00C3652E">
        <w:rPr>
          <w:lang w:val="fr-FR"/>
        </w:rPr>
        <w:t>autorité ayant délivré l</w:t>
      </w:r>
      <w:r>
        <w:rPr>
          <w:lang w:val="fr-FR"/>
        </w:rPr>
        <w:t>’</w:t>
      </w:r>
      <w:r w:rsidRPr="00C3652E">
        <w:rPr>
          <w:lang w:val="fr-FR"/>
        </w:rPr>
        <w:t>homologation, qui, à son tour, en avisera immédiatement les autres Parties contractantes à l</w:t>
      </w:r>
      <w:r>
        <w:rPr>
          <w:lang w:val="fr-FR"/>
        </w:rPr>
        <w:t>’</w:t>
      </w:r>
      <w:r w:rsidRPr="00C3652E">
        <w:rPr>
          <w:lang w:val="fr-FR"/>
        </w:rPr>
        <w:t>Accord appliquant le présent Règlement par l</w:t>
      </w:r>
      <w:r>
        <w:rPr>
          <w:lang w:val="fr-FR"/>
        </w:rPr>
        <w:t>’</w:t>
      </w:r>
      <w:r w:rsidRPr="00C3652E">
        <w:rPr>
          <w:lang w:val="fr-FR"/>
        </w:rPr>
        <w:t>envoi d</w:t>
      </w:r>
      <w:r>
        <w:rPr>
          <w:lang w:val="fr-FR"/>
        </w:rPr>
        <w:t>’</w:t>
      </w:r>
      <w:r w:rsidRPr="00C3652E">
        <w:rPr>
          <w:lang w:val="fr-FR"/>
        </w:rPr>
        <w:t>une fiche de communication conforme au modèle de l</w:t>
      </w:r>
      <w:r>
        <w:rPr>
          <w:lang w:val="fr-FR"/>
        </w:rPr>
        <w:t>’</w:t>
      </w:r>
      <w:r w:rsidRPr="00C3652E">
        <w:rPr>
          <w:lang w:val="fr-FR"/>
        </w:rPr>
        <w:t>annexe 1 du présent Règlement.</w:t>
      </w:r>
    </w:p>
    <w:p w14:paraId="6486DCEF" w14:textId="77777777" w:rsidR="00077208" w:rsidRPr="00C3652E" w:rsidRDefault="00077208" w:rsidP="00077208">
      <w:pPr>
        <w:pStyle w:val="HChG"/>
        <w:ind w:left="2268"/>
        <w:rPr>
          <w:rFonts w:asciiTheme="majorBidi" w:hAnsiTheme="majorBidi"/>
          <w:lang w:val="fr-FR"/>
        </w:rPr>
      </w:pPr>
      <w:bookmarkStart w:id="47" w:name="_Toc530068551"/>
      <w:r w:rsidRPr="00C3652E">
        <w:rPr>
          <w:lang w:val="fr-FR"/>
        </w:rPr>
        <w:t>11.</w:t>
      </w:r>
      <w:r w:rsidRPr="00C3652E">
        <w:rPr>
          <w:lang w:val="fr-FR"/>
        </w:rPr>
        <w:tab/>
        <w:t>Noms et adresses des services techniques chargés des essais d</w:t>
      </w:r>
      <w:r>
        <w:rPr>
          <w:lang w:val="fr-FR"/>
        </w:rPr>
        <w:t>’</w:t>
      </w:r>
      <w:r w:rsidRPr="00C3652E">
        <w:rPr>
          <w:lang w:val="fr-FR"/>
        </w:rPr>
        <w:t>homologation et des autorités d</w:t>
      </w:r>
      <w:r>
        <w:rPr>
          <w:lang w:val="fr-FR"/>
        </w:rPr>
        <w:t>’</w:t>
      </w:r>
      <w:r w:rsidRPr="00C3652E">
        <w:rPr>
          <w:lang w:val="fr-FR"/>
        </w:rPr>
        <w:t>homologation de type</w:t>
      </w:r>
      <w:bookmarkEnd w:id="47"/>
    </w:p>
    <w:p w14:paraId="24D6AD12" w14:textId="77777777" w:rsidR="00077208" w:rsidRPr="00C3652E" w:rsidRDefault="00077208" w:rsidP="00077208">
      <w:pPr>
        <w:pStyle w:val="SingleTxtG"/>
        <w:ind w:left="2268"/>
        <w:rPr>
          <w:rFonts w:asciiTheme="majorBidi" w:hAnsiTheme="majorBidi"/>
          <w:spacing w:val="-4"/>
          <w:lang w:val="fr-FR"/>
        </w:rPr>
      </w:pPr>
      <w:r w:rsidRPr="00C3652E">
        <w:rPr>
          <w:lang w:val="fr-FR"/>
        </w:rPr>
        <w:t>Les Parties contractantes à l</w:t>
      </w:r>
      <w:r>
        <w:rPr>
          <w:lang w:val="fr-FR"/>
        </w:rPr>
        <w:t>’</w:t>
      </w:r>
      <w:r w:rsidRPr="00C3652E">
        <w:rPr>
          <w:lang w:val="fr-FR"/>
        </w:rPr>
        <w:t>Accord qui appliquent le présent Règlement doivent communiquer au Secrétariat de</w:t>
      </w:r>
      <w:r>
        <w:rPr>
          <w:lang w:val="fr-FR"/>
        </w:rPr>
        <w:t xml:space="preserve"> l’Organisation des</w:t>
      </w:r>
      <w:r w:rsidRPr="00C3652E">
        <w:rPr>
          <w:lang w:val="fr-FR"/>
        </w:rPr>
        <w:t xml:space="preserve"> Nations Unies</w:t>
      </w:r>
      <w:r w:rsidRPr="00026E93">
        <w:rPr>
          <w:rStyle w:val="Appelnotedebasdep"/>
        </w:rPr>
        <w:footnoteReference w:id="7"/>
      </w:r>
      <w:r w:rsidRPr="00C3652E">
        <w:rPr>
          <w:lang w:val="fr-FR"/>
        </w:rPr>
        <w:t xml:space="preserve"> les noms et adresses des services techniques chargés des essais d</w:t>
      </w:r>
      <w:r>
        <w:rPr>
          <w:lang w:val="fr-FR"/>
        </w:rPr>
        <w:t>’</w:t>
      </w:r>
      <w:r w:rsidRPr="00C3652E">
        <w:rPr>
          <w:lang w:val="fr-FR"/>
        </w:rPr>
        <w:t>homologation et ceux des autorités d</w:t>
      </w:r>
      <w:r>
        <w:rPr>
          <w:lang w:val="fr-FR"/>
        </w:rPr>
        <w:t>’</w:t>
      </w:r>
      <w:r w:rsidRPr="00C3652E">
        <w:rPr>
          <w:lang w:val="fr-FR"/>
        </w:rPr>
        <w:t xml:space="preserve">homologation de type qui ont délivré les homologations </w:t>
      </w:r>
      <w:r w:rsidRPr="00D074A2">
        <w:rPr>
          <w:lang w:val="fr-FR"/>
        </w:rPr>
        <w:t>et auxquels</w:t>
      </w:r>
      <w:r w:rsidRPr="00C3652E">
        <w:rPr>
          <w:lang w:val="fr-FR"/>
        </w:rPr>
        <w:t xml:space="preserve"> doivent être envoyées les fiches de communication concernant l</w:t>
      </w:r>
      <w:r>
        <w:rPr>
          <w:lang w:val="fr-FR"/>
        </w:rPr>
        <w:t>’</w:t>
      </w:r>
      <w:r w:rsidRPr="00C3652E">
        <w:rPr>
          <w:lang w:val="fr-FR"/>
        </w:rPr>
        <w:t>octroi, l</w:t>
      </w:r>
      <w:r>
        <w:rPr>
          <w:lang w:val="fr-FR"/>
        </w:rPr>
        <w:t>’</w:t>
      </w:r>
      <w:r w:rsidRPr="00C3652E">
        <w:rPr>
          <w:lang w:val="fr-FR"/>
        </w:rPr>
        <w:t>extension, le refus ou le retrait d</w:t>
      </w:r>
      <w:r>
        <w:rPr>
          <w:lang w:val="fr-FR"/>
        </w:rPr>
        <w:t>’</w:t>
      </w:r>
      <w:r w:rsidRPr="00C3652E">
        <w:rPr>
          <w:lang w:val="fr-FR"/>
        </w:rPr>
        <w:t>une homologation.</w:t>
      </w:r>
    </w:p>
    <w:p w14:paraId="5ABA42C3" w14:textId="77777777" w:rsidR="00077208" w:rsidRPr="00C3652E" w:rsidRDefault="00077208" w:rsidP="00077208">
      <w:pPr>
        <w:pStyle w:val="HChG"/>
        <w:ind w:left="2268"/>
        <w:rPr>
          <w:lang w:val="fr-FR"/>
        </w:rPr>
      </w:pPr>
      <w:r w:rsidRPr="00C3652E">
        <w:rPr>
          <w:lang w:val="fr-FR"/>
        </w:rPr>
        <w:t>12.</w:t>
      </w:r>
      <w:r w:rsidRPr="00C3652E">
        <w:rPr>
          <w:lang w:val="fr-FR"/>
        </w:rPr>
        <w:tab/>
      </w:r>
      <w:r w:rsidRPr="00C3652E">
        <w:rPr>
          <w:lang w:val="fr-FR"/>
        </w:rPr>
        <w:tab/>
        <w:t>Dispositions transitoires</w:t>
      </w:r>
    </w:p>
    <w:p w14:paraId="36A007A9" w14:textId="77777777" w:rsidR="00077208" w:rsidRPr="00C3652E" w:rsidRDefault="00077208" w:rsidP="00077208">
      <w:pPr>
        <w:pStyle w:val="SingleTxtG"/>
        <w:ind w:left="2268" w:hanging="1134"/>
        <w:rPr>
          <w:lang w:val="fr-FR"/>
        </w:rPr>
      </w:pPr>
      <w:r w:rsidRPr="00C3652E">
        <w:rPr>
          <w:lang w:val="fr-FR"/>
        </w:rPr>
        <w:t>12.2</w:t>
      </w:r>
      <w:r w:rsidRPr="00C3652E">
        <w:rPr>
          <w:lang w:val="fr-FR"/>
        </w:rPr>
        <w:tab/>
        <w:t>Dispositions transitoires applicables à la série</w:t>
      </w:r>
      <w:r>
        <w:rPr>
          <w:lang w:val="fr-FR"/>
        </w:rPr>
        <w:t> </w:t>
      </w:r>
      <w:r w:rsidRPr="00C3652E">
        <w:rPr>
          <w:lang w:val="fr-FR"/>
        </w:rPr>
        <w:t>02 d</w:t>
      </w:r>
      <w:r>
        <w:rPr>
          <w:lang w:val="fr-FR"/>
        </w:rPr>
        <w:t>’</w:t>
      </w:r>
      <w:r w:rsidRPr="00C3652E">
        <w:rPr>
          <w:lang w:val="fr-FR"/>
        </w:rPr>
        <w:t>amendements</w:t>
      </w:r>
    </w:p>
    <w:p w14:paraId="3452A98C" w14:textId="77777777" w:rsidR="00077208" w:rsidRPr="00C3652E" w:rsidRDefault="00077208" w:rsidP="00077208">
      <w:pPr>
        <w:pStyle w:val="SingleTxtG"/>
        <w:ind w:left="2268" w:hanging="1134"/>
        <w:rPr>
          <w:lang w:val="fr-FR"/>
        </w:rPr>
      </w:pPr>
      <w:r w:rsidRPr="00C3652E">
        <w:rPr>
          <w:lang w:val="fr-FR"/>
        </w:rPr>
        <w:t>12.2.1</w:t>
      </w:r>
      <w:r w:rsidRPr="00C3652E">
        <w:rPr>
          <w:lang w:val="fr-FR"/>
        </w:rPr>
        <w:tab/>
        <w:t>À compter de la date officielle d</w:t>
      </w:r>
      <w:r>
        <w:rPr>
          <w:lang w:val="fr-FR"/>
        </w:rPr>
        <w:t>’</w:t>
      </w:r>
      <w:r w:rsidRPr="00C3652E">
        <w:rPr>
          <w:lang w:val="fr-FR"/>
        </w:rPr>
        <w:t>entrée en vigueur de la série 02 d</w:t>
      </w:r>
      <w:r>
        <w:rPr>
          <w:lang w:val="fr-FR"/>
        </w:rPr>
        <w:t>’</w:t>
      </w:r>
      <w:r w:rsidRPr="00C3652E">
        <w:rPr>
          <w:lang w:val="fr-FR"/>
        </w:rPr>
        <w:t>amendements, aucune Partie contractante appliquant le présent Règlement ne pourra refuser d</w:t>
      </w:r>
      <w:r>
        <w:rPr>
          <w:lang w:val="fr-FR"/>
        </w:rPr>
        <w:t>’</w:t>
      </w:r>
      <w:r w:rsidRPr="00C3652E">
        <w:rPr>
          <w:lang w:val="fr-FR"/>
        </w:rPr>
        <w:t>accorder ou d</w:t>
      </w:r>
      <w:r>
        <w:rPr>
          <w:lang w:val="fr-FR"/>
        </w:rPr>
        <w:t>’</w:t>
      </w:r>
      <w:r w:rsidRPr="00C3652E">
        <w:rPr>
          <w:lang w:val="fr-FR"/>
        </w:rPr>
        <w:t>accepter une homologation de type en vertu dudit Règlement tel que modifié par ladite série.</w:t>
      </w:r>
    </w:p>
    <w:p w14:paraId="623F40D1" w14:textId="77777777" w:rsidR="00077208" w:rsidRPr="00C3652E" w:rsidRDefault="00077208" w:rsidP="00077208">
      <w:pPr>
        <w:pStyle w:val="SingleTxtG"/>
        <w:ind w:left="2268" w:hanging="1134"/>
        <w:rPr>
          <w:lang w:val="fr-FR"/>
        </w:rPr>
      </w:pPr>
      <w:r w:rsidRPr="00C3652E">
        <w:rPr>
          <w:lang w:val="fr-FR"/>
        </w:rPr>
        <w:t>12.2.2</w:t>
      </w:r>
      <w:r w:rsidRPr="00C3652E">
        <w:rPr>
          <w:lang w:val="fr-FR"/>
        </w:rPr>
        <w:tab/>
      </w:r>
      <w:r w:rsidRPr="00C3652E">
        <w:rPr>
          <w:lang w:val="fr-FR"/>
        </w:rPr>
        <w:tab/>
        <w:t>À compter du 1</w:t>
      </w:r>
      <w:r w:rsidRPr="00DB07FF">
        <w:rPr>
          <w:vertAlign w:val="superscript"/>
          <w:lang w:val="fr-FR"/>
        </w:rPr>
        <w:t>er</w:t>
      </w:r>
      <w:r>
        <w:rPr>
          <w:lang w:val="fr-FR"/>
        </w:rPr>
        <w:t> </w:t>
      </w:r>
      <w:r w:rsidRPr="00C3652E">
        <w:rPr>
          <w:lang w:val="fr-FR"/>
        </w:rPr>
        <w:t xml:space="preserve">septembre </w:t>
      </w:r>
      <w:r>
        <w:rPr>
          <w:lang w:val="fr-FR"/>
        </w:rPr>
        <w:t>2025</w:t>
      </w:r>
      <w:r w:rsidRPr="00C3652E">
        <w:rPr>
          <w:lang w:val="fr-FR"/>
        </w:rPr>
        <w:t>, les Parties contractantes appliquant le présent Règlement ne seront plus tenues d</w:t>
      </w:r>
      <w:r>
        <w:rPr>
          <w:lang w:val="fr-FR"/>
        </w:rPr>
        <w:t>’</w:t>
      </w:r>
      <w:r w:rsidRPr="00C3652E">
        <w:rPr>
          <w:lang w:val="fr-FR"/>
        </w:rPr>
        <w:t>accepter les homologations de type établies conformément aux précédentes séries d</w:t>
      </w:r>
      <w:r>
        <w:rPr>
          <w:lang w:val="fr-FR"/>
        </w:rPr>
        <w:t>’</w:t>
      </w:r>
      <w:r w:rsidRPr="00C3652E">
        <w:rPr>
          <w:lang w:val="fr-FR"/>
        </w:rPr>
        <w:t>amendements, délivrées pour la première fois après le 1</w:t>
      </w:r>
      <w:r w:rsidRPr="00DB07FF">
        <w:rPr>
          <w:vertAlign w:val="superscript"/>
          <w:lang w:val="fr-FR"/>
        </w:rPr>
        <w:t>er</w:t>
      </w:r>
      <w:r>
        <w:rPr>
          <w:lang w:val="fr-FR"/>
        </w:rPr>
        <w:t> </w:t>
      </w:r>
      <w:r w:rsidRPr="00C3652E">
        <w:rPr>
          <w:lang w:val="fr-FR"/>
        </w:rPr>
        <w:t xml:space="preserve">septembre </w:t>
      </w:r>
      <w:r>
        <w:rPr>
          <w:lang w:val="fr-FR"/>
        </w:rPr>
        <w:t>2025</w:t>
      </w:r>
      <w:r w:rsidRPr="00C3652E">
        <w:rPr>
          <w:lang w:val="fr-FR"/>
        </w:rPr>
        <w:t>.</w:t>
      </w:r>
    </w:p>
    <w:p w14:paraId="2FA66D6A" w14:textId="77777777" w:rsidR="00077208" w:rsidRPr="00C3652E" w:rsidRDefault="00077208" w:rsidP="00077208">
      <w:pPr>
        <w:pStyle w:val="SingleTxtG"/>
        <w:ind w:left="2268" w:hanging="1134"/>
        <w:rPr>
          <w:lang w:val="fr-FR"/>
        </w:rPr>
      </w:pPr>
      <w:r w:rsidRPr="00C3652E">
        <w:rPr>
          <w:lang w:val="fr-FR"/>
        </w:rPr>
        <w:t>12.2.3</w:t>
      </w:r>
      <w:r w:rsidRPr="00C3652E">
        <w:rPr>
          <w:lang w:val="fr-FR"/>
        </w:rPr>
        <w:tab/>
        <w:t>Jusqu</w:t>
      </w:r>
      <w:r>
        <w:rPr>
          <w:lang w:val="fr-FR"/>
        </w:rPr>
        <w:t>’</w:t>
      </w:r>
      <w:r w:rsidRPr="00C3652E">
        <w:rPr>
          <w:lang w:val="fr-FR"/>
        </w:rPr>
        <w:t>au 1</w:t>
      </w:r>
      <w:r w:rsidRPr="00DB07FF">
        <w:rPr>
          <w:vertAlign w:val="superscript"/>
          <w:lang w:val="fr-FR"/>
        </w:rPr>
        <w:t>er</w:t>
      </w:r>
      <w:r>
        <w:rPr>
          <w:lang w:val="fr-FR"/>
        </w:rPr>
        <w:t> </w:t>
      </w:r>
      <w:r w:rsidRPr="00C3652E">
        <w:rPr>
          <w:lang w:val="fr-FR"/>
        </w:rPr>
        <w:t xml:space="preserve">septembre </w:t>
      </w:r>
      <w:r>
        <w:rPr>
          <w:lang w:val="fr-FR"/>
        </w:rPr>
        <w:t>2028</w:t>
      </w:r>
      <w:r w:rsidRPr="00C3652E">
        <w:rPr>
          <w:lang w:val="fr-FR"/>
        </w:rPr>
        <w:t>, les Parties contractantes appliquant le présent Règlement seront tenues d</w:t>
      </w:r>
      <w:r>
        <w:rPr>
          <w:lang w:val="fr-FR"/>
        </w:rPr>
        <w:t>’</w:t>
      </w:r>
      <w:r w:rsidRPr="00C3652E">
        <w:rPr>
          <w:lang w:val="fr-FR"/>
        </w:rPr>
        <w:t>accepter les homologations de type établies conformément aux précédentes séries d</w:t>
      </w:r>
      <w:r>
        <w:rPr>
          <w:lang w:val="fr-FR"/>
        </w:rPr>
        <w:t>’</w:t>
      </w:r>
      <w:r w:rsidRPr="00C3652E">
        <w:rPr>
          <w:lang w:val="fr-FR"/>
        </w:rPr>
        <w:t>amendements, délivrées pour la première fois avant le 1</w:t>
      </w:r>
      <w:r w:rsidRPr="00DB07FF">
        <w:rPr>
          <w:vertAlign w:val="superscript"/>
          <w:lang w:val="fr-FR"/>
        </w:rPr>
        <w:t>er</w:t>
      </w:r>
      <w:r>
        <w:rPr>
          <w:lang w:val="fr-FR"/>
        </w:rPr>
        <w:t> </w:t>
      </w:r>
      <w:r w:rsidRPr="00C3652E">
        <w:rPr>
          <w:lang w:val="fr-FR"/>
        </w:rPr>
        <w:t xml:space="preserve">septembre </w:t>
      </w:r>
      <w:r>
        <w:rPr>
          <w:lang w:val="fr-FR"/>
        </w:rPr>
        <w:t>2025</w:t>
      </w:r>
      <w:r w:rsidRPr="00C3652E">
        <w:rPr>
          <w:lang w:val="fr-FR"/>
        </w:rPr>
        <w:t>.</w:t>
      </w:r>
    </w:p>
    <w:p w14:paraId="1EC04D08" w14:textId="77777777" w:rsidR="00077208" w:rsidRPr="00C3652E" w:rsidRDefault="00077208" w:rsidP="00077208">
      <w:pPr>
        <w:pStyle w:val="SingleTxtG"/>
        <w:ind w:left="2268" w:hanging="1134"/>
        <w:rPr>
          <w:lang w:val="fr-FR"/>
        </w:rPr>
      </w:pPr>
      <w:r w:rsidRPr="00C3652E">
        <w:rPr>
          <w:lang w:val="fr-FR"/>
        </w:rPr>
        <w:t>12.2.4</w:t>
      </w:r>
      <w:r w:rsidRPr="00C3652E">
        <w:rPr>
          <w:lang w:val="fr-FR"/>
        </w:rPr>
        <w:tab/>
        <w:t>À compter du 1</w:t>
      </w:r>
      <w:r w:rsidRPr="00DB07FF">
        <w:rPr>
          <w:vertAlign w:val="superscript"/>
          <w:lang w:val="fr-FR"/>
        </w:rPr>
        <w:t>er</w:t>
      </w:r>
      <w:r>
        <w:rPr>
          <w:lang w:val="fr-FR"/>
        </w:rPr>
        <w:t> </w:t>
      </w:r>
      <w:r w:rsidRPr="00C3652E">
        <w:rPr>
          <w:lang w:val="fr-FR"/>
        </w:rPr>
        <w:t xml:space="preserve">septembre </w:t>
      </w:r>
      <w:r>
        <w:rPr>
          <w:lang w:val="fr-FR"/>
        </w:rPr>
        <w:t>2028</w:t>
      </w:r>
      <w:r w:rsidRPr="00C3652E">
        <w:rPr>
          <w:lang w:val="fr-FR"/>
        </w:rPr>
        <w:t>, les Parties contractantes appliquant le présent Règlement ne seront plus tenues d</w:t>
      </w:r>
      <w:r>
        <w:rPr>
          <w:lang w:val="fr-FR"/>
        </w:rPr>
        <w:t>’</w:t>
      </w:r>
      <w:r w:rsidRPr="00C3652E">
        <w:rPr>
          <w:lang w:val="fr-FR"/>
        </w:rPr>
        <w:t>accepter les homologations de type délivrées en vertu des précédentes séries d</w:t>
      </w:r>
      <w:r>
        <w:rPr>
          <w:lang w:val="fr-FR"/>
        </w:rPr>
        <w:t>’</w:t>
      </w:r>
      <w:r w:rsidRPr="00C3652E">
        <w:rPr>
          <w:lang w:val="fr-FR"/>
        </w:rPr>
        <w:t>amendements audit Règlement.</w:t>
      </w:r>
    </w:p>
    <w:p w14:paraId="5257F75C" w14:textId="77777777" w:rsidR="00077208" w:rsidRPr="00C3652E" w:rsidRDefault="00077208" w:rsidP="00A26BA8">
      <w:pPr>
        <w:pStyle w:val="SingleTxtG"/>
        <w:keepNext/>
        <w:keepLines/>
        <w:ind w:left="2268" w:hanging="1134"/>
        <w:rPr>
          <w:rFonts w:eastAsia="MS PGothic"/>
          <w:iCs/>
          <w:lang w:val="fr-FR"/>
        </w:rPr>
      </w:pPr>
      <w:r w:rsidRPr="00C3652E">
        <w:rPr>
          <w:lang w:val="fr-FR"/>
        </w:rPr>
        <w:t>12.2.5</w:t>
      </w:r>
      <w:r w:rsidRPr="00C3652E">
        <w:rPr>
          <w:lang w:val="fr-FR"/>
        </w:rPr>
        <w:tab/>
      </w:r>
      <w:r w:rsidRPr="00C3652E">
        <w:rPr>
          <w:lang w:val="fr-FR"/>
        </w:rPr>
        <w:tab/>
        <w:t>Nonobstant les dispositions transitoires énoncées ci-dessus, les Parties contractantes qui commenceront à appliquer le présent Règlement après la date d</w:t>
      </w:r>
      <w:r>
        <w:rPr>
          <w:lang w:val="fr-FR"/>
        </w:rPr>
        <w:t>’</w:t>
      </w:r>
      <w:r w:rsidRPr="00C3652E">
        <w:rPr>
          <w:lang w:val="fr-FR"/>
        </w:rPr>
        <w:t>entrée en vigueur de la série d</w:t>
      </w:r>
      <w:r>
        <w:rPr>
          <w:lang w:val="fr-FR"/>
        </w:rPr>
        <w:t>’</w:t>
      </w:r>
      <w:r w:rsidRPr="00C3652E">
        <w:rPr>
          <w:lang w:val="fr-FR"/>
        </w:rPr>
        <w:t>amendements la plus récente seront uniquement tenues de reconnaître l</w:t>
      </w:r>
      <w:r>
        <w:rPr>
          <w:lang w:val="fr-FR"/>
        </w:rPr>
        <w:t>’</w:t>
      </w:r>
      <w:r w:rsidRPr="00C3652E">
        <w:rPr>
          <w:lang w:val="fr-FR"/>
        </w:rPr>
        <w:t>homologation de type délivrée au titre des séries</w:t>
      </w:r>
      <w:r>
        <w:rPr>
          <w:lang w:val="fr-FR"/>
        </w:rPr>
        <w:t> </w:t>
      </w:r>
      <w:r w:rsidRPr="00C3652E">
        <w:rPr>
          <w:lang w:val="fr-FR"/>
        </w:rPr>
        <w:t>01 d</w:t>
      </w:r>
      <w:r>
        <w:rPr>
          <w:lang w:val="fr-FR"/>
        </w:rPr>
        <w:t>’</w:t>
      </w:r>
      <w:r w:rsidRPr="00C3652E">
        <w:rPr>
          <w:lang w:val="fr-FR"/>
        </w:rPr>
        <w:t>amendements.</w:t>
      </w:r>
    </w:p>
    <w:p w14:paraId="13B95AE4" w14:textId="77777777" w:rsidR="00077208" w:rsidRPr="00C3652E" w:rsidRDefault="00077208" w:rsidP="00077208">
      <w:pPr>
        <w:pStyle w:val="SingleTxtG"/>
        <w:ind w:left="2268" w:hanging="1134"/>
        <w:rPr>
          <w:lang w:val="fr-FR"/>
        </w:rPr>
      </w:pPr>
      <w:r w:rsidRPr="00C3652E">
        <w:rPr>
          <w:lang w:val="fr-FR"/>
        </w:rPr>
        <w:t>12.2.6</w:t>
      </w:r>
      <w:r w:rsidRPr="00C3652E">
        <w:rPr>
          <w:lang w:val="fr-FR"/>
        </w:rPr>
        <w:tab/>
        <w:t>Les Parties contractantes appliquant le présent Règlement peuvent accorder des homologations de type en vertu de l</w:t>
      </w:r>
      <w:r>
        <w:rPr>
          <w:lang w:val="fr-FR"/>
        </w:rPr>
        <w:t>’</w:t>
      </w:r>
      <w:r w:rsidRPr="00C3652E">
        <w:rPr>
          <w:lang w:val="fr-FR"/>
        </w:rPr>
        <w:t>une quelconque des précédentes séries d</w:t>
      </w:r>
      <w:r>
        <w:rPr>
          <w:lang w:val="fr-FR"/>
        </w:rPr>
        <w:t>’</w:t>
      </w:r>
      <w:r w:rsidRPr="00C3652E">
        <w:rPr>
          <w:lang w:val="fr-FR"/>
        </w:rPr>
        <w:t>amendements à ce Règlement.</w:t>
      </w:r>
    </w:p>
    <w:p w14:paraId="3A858805" w14:textId="3158F44F" w:rsidR="00077208" w:rsidRDefault="00077208" w:rsidP="00A165EB">
      <w:pPr>
        <w:pStyle w:val="SingleTxtG"/>
        <w:ind w:left="2268" w:hanging="1134"/>
        <w:rPr>
          <w:lang w:val="fr-FR"/>
        </w:rPr>
      </w:pPr>
      <w:r w:rsidRPr="00C3652E">
        <w:rPr>
          <w:lang w:val="fr-FR"/>
        </w:rPr>
        <w:t>12.2.7</w:t>
      </w:r>
      <w:r w:rsidRPr="00C3652E">
        <w:rPr>
          <w:lang w:val="fr-FR"/>
        </w:rPr>
        <w:tab/>
        <w:t>Les Parties contractantes appliquant le présent Règlement doivent continuer à accorder des extensions d</w:t>
      </w:r>
      <w:r>
        <w:rPr>
          <w:lang w:val="fr-FR"/>
        </w:rPr>
        <w:t>’</w:t>
      </w:r>
      <w:r w:rsidRPr="00C3652E">
        <w:rPr>
          <w:lang w:val="fr-FR"/>
        </w:rPr>
        <w:t>homologations existantes en vertu de l</w:t>
      </w:r>
      <w:r>
        <w:rPr>
          <w:lang w:val="fr-FR"/>
        </w:rPr>
        <w:t>’</w:t>
      </w:r>
      <w:r w:rsidRPr="00C3652E">
        <w:rPr>
          <w:lang w:val="fr-FR"/>
        </w:rPr>
        <w:t>une quelconque des précédentes séries d</w:t>
      </w:r>
      <w:r>
        <w:rPr>
          <w:lang w:val="fr-FR"/>
        </w:rPr>
        <w:t>’</w:t>
      </w:r>
      <w:r w:rsidRPr="00C3652E">
        <w:rPr>
          <w:lang w:val="fr-FR"/>
        </w:rPr>
        <w:t>amendements à ce Règlement</w:t>
      </w:r>
      <w:r>
        <w:rPr>
          <w:lang w:val="fr-FR"/>
        </w:rPr>
        <w:t>.</w:t>
      </w:r>
    </w:p>
    <w:p w14:paraId="1506DA5E" w14:textId="77777777" w:rsidR="00077208" w:rsidRDefault="00077208" w:rsidP="00077208">
      <w:pPr>
        <w:pStyle w:val="SingleTxtG"/>
        <w:ind w:left="2268"/>
        <w:rPr>
          <w:lang w:val="fr-FR"/>
        </w:rPr>
      </w:pPr>
    </w:p>
    <w:p w14:paraId="15C24E58" w14:textId="77777777" w:rsidR="00877922" w:rsidRDefault="00877922" w:rsidP="00077208">
      <w:pPr>
        <w:pStyle w:val="SingleTxtG"/>
        <w:ind w:left="2268"/>
        <w:rPr>
          <w:lang w:val="fr-FR"/>
        </w:rPr>
        <w:sectPr w:rsidR="00877922" w:rsidSect="009D44BA">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680" w:footer="567" w:gutter="0"/>
          <w:cols w:space="720"/>
          <w:titlePg/>
          <w:docGrid w:linePitch="272"/>
        </w:sectPr>
      </w:pPr>
    </w:p>
    <w:p w14:paraId="63E147F7" w14:textId="77777777" w:rsidR="00EF2364" w:rsidRPr="007243A9" w:rsidRDefault="00EF2364" w:rsidP="00EF2364">
      <w:pPr>
        <w:pStyle w:val="HChG"/>
        <w:rPr>
          <w:rFonts w:asciiTheme="majorBidi" w:hAnsiTheme="majorBidi"/>
          <w:lang w:val="fr-FR"/>
        </w:rPr>
      </w:pPr>
      <w:bookmarkStart w:id="48" w:name="_Toc530068552"/>
      <w:r w:rsidRPr="007243A9">
        <w:rPr>
          <w:lang w:val="fr-FR"/>
        </w:rPr>
        <w:t>Annexe 1</w:t>
      </w:r>
      <w:bookmarkEnd w:id="48"/>
    </w:p>
    <w:p w14:paraId="5492C258" w14:textId="77777777" w:rsidR="00EF2364" w:rsidRPr="007243A9" w:rsidRDefault="00EF2364" w:rsidP="00EF2364">
      <w:pPr>
        <w:pStyle w:val="HChG"/>
        <w:rPr>
          <w:rFonts w:asciiTheme="majorBidi" w:hAnsiTheme="majorBidi"/>
          <w:lang w:val="fr-FR"/>
        </w:rPr>
      </w:pPr>
      <w:r w:rsidRPr="007243A9">
        <w:rPr>
          <w:lang w:val="fr-FR"/>
        </w:rPr>
        <w:tab/>
      </w:r>
      <w:r w:rsidRPr="007243A9">
        <w:rPr>
          <w:lang w:val="fr-FR"/>
        </w:rPr>
        <w:tab/>
        <w:t>Communication</w:t>
      </w:r>
    </w:p>
    <w:p w14:paraId="1D368E3A" w14:textId="77777777" w:rsidR="00EF2364" w:rsidRDefault="00EF2364" w:rsidP="00EF2364">
      <w:pPr>
        <w:pStyle w:val="SingleTxtG"/>
        <w:spacing w:after="240"/>
        <w:jc w:val="center"/>
        <w:rPr>
          <w:lang w:val="fr-FR"/>
        </w:rPr>
      </w:pPr>
      <w:r w:rsidRPr="00C3652E">
        <w:rPr>
          <w:lang w:val="fr-FR"/>
        </w:rPr>
        <w:t>(</w:t>
      </w:r>
      <w:r>
        <w:rPr>
          <w:lang w:val="fr-FR"/>
        </w:rPr>
        <w:t>F</w:t>
      </w:r>
      <w:r w:rsidRPr="00C3652E">
        <w:rPr>
          <w:lang w:val="fr-FR"/>
        </w:rPr>
        <w:t>ormat maximal : A4 (210</w:t>
      </w:r>
      <w:r>
        <w:rPr>
          <w:lang w:val="fr-FR"/>
        </w:rPr>
        <w:t xml:space="preserve"> </w:t>
      </w:r>
      <w:r w:rsidRPr="00355103">
        <w:rPr>
          <w:lang w:val="fr-FR"/>
        </w:rPr>
        <w:t xml:space="preserve">× </w:t>
      </w:r>
      <w:r w:rsidRPr="00C3652E">
        <w:rPr>
          <w:lang w:val="fr-FR"/>
        </w:rPr>
        <w:t>297 mm))</w:t>
      </w:r>
    </w:p>
    <w:tbl>
      <w:tblPr>
        <w:tblW w:w="7513" w:type="dxa"/>
        <w:tblInd w:w="1134" w:type="dxa"/>
        <w:tblLayout w:type="fixed"/>
        <w:tblCellMar>
          <w:left w:w="70" w:type="dxa"/>
          <w:right w:w="70" w:type="dxa"/>
        </w:tblCellMar>
        <w:tblLook w:val="04A0" w:firstRow="1" w:lastRow="0" w:firstColumn="1" w:lastColumn="0" w:noHBand="0" w:noVBand="1"/>
      </w:tblPr>
      <w:tblGrid>
        <w:gridCol w:w="3388"/>
        <w:gridCol w:w="4125"/>
      </w:tblGrid>
      <w:tr w:rsidR="00EF2364" w:rsidRPr="00C3652E" w14:paraId="66D853A2" w14:textId="77777777" w:rsidTr="00A24F61">
        <w:tc>
          <w:tcPr>
            <w:tcW w:w="3388" w:type="dxa"/>
            <w:hideMark/>
          </w:tcPr>
          <w:p w14:paraId="50FAFBE5" w14:textId="77777777" w:rsidR="00EF2364" w:rsidRPr="00C3652E" w:rsidRDefault="00EF2364" w:rsidP="00A24F61">
            <w:pPr>
              <w:rPr>
                <w:rFonts w:asciiTheme="majorBidi" w:hAnsiTheme="majorBidi"/>
              </w:rPr>
            </w:pPr>
            <w:r w:rsidRPr="00C3652E">
              <w:rPr>
                <w:rFonts w:asciiTheme="majorBidi" w:hAnsiTheme="majorBidi" w:cstheme="majorBidi"/>
                <w:noProof/>
                <w:lang w:val="en-US" w:eastAsia="ja-JP"/>
              </w:rPr>
              <w:drawing>
                <wp:inline distT="0" distB="0" distL="0" distR="0" wp14:anchorId="016D77C2" wp14:editId="5F97FA48">
                  <wp:extent cx="932180" cy="902335"/>
                  <wp:effectExtent l="0" t="0" r="1270" b="0"/>
                  <wp:docPr id="8" name="Picture 8" descr="Une image contenant symbole, cercl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Une image contenant symbole, cercle, Police, Graphiqu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2180" cy="902335"/>
                          </a:xfrm>
                          <a:prstGeom prst="rect">
                            <a:avLst/>
                          </a:prstGeom>
                          <a:noFill/>
                          <a:ln>
                            <a:noFill/>
                          </a:ln>
                        </pic:spPr>
                      </pic:pic>
                    </a:graphicData>
                  </a:graphic>
                </wp:inline>
              </w:drawing>
            </w:r>
          </w:p>
        </w:tc>
        <w:tc>
          <w:tcPr>
            <w:tcW w:w="4125" w:type="dxa"/>
          </w:tcPr>
          <w:p w14:paraId="479E5C34" w14:textId="29697C24" w:rsidR="00EF2364" w:rsidRPr="00355103" w:rsidRDefault="00EF2364" w:rsidP="00A24F61">
            <w:pPr>
              <w:rPr>
                <w:rFonts w:asciiTheme="majorBidi" w:hAnsiTheme="majorBidi"/>
                <w:lang w:val="fr-FR"/>
              </w:rPr>
            </w:pPr>
            <w:r w:rsidRPr="00C3652E">
              <w:rPr>
                <w:lang w:val="fr-FR"/>
              </w:rPr>
              <w:t>Émanant de</w:t>
            </w:r>
            <w:r>
              <w:rPr>
                <w:lang w:val="fr-FR"/>
              </w:rPr>
              <w:t> </w:t>
            </w:r>
            <w:r w:rsidRPr="00C3652E">
              <w:rPr>
                <w:lang w:val="fr-FR"/>
              </w:rPr>
              <w:t>:</w:t>
            </w:r>
            <w:r w:rsidRPr="00C3652E">
              <w:rPr>
                <w:lang w:val="fr-FR"/>
              </w:rPr>
              <w:tab/>
            </w:r>
            <w:r>
              <w:rPr>
                <w:lang w:val="fr-FR"/>
              </w:rPr>
              <w:tab/>
            </w:r>
            <w:r w:rsidRPr="00C3652E">
              <w:rPr>
                <w:lang w:val="fr-FR"/>
              </w:rPr>
              <w:t>(Nom de l</w:t>
            </w:r>
            <w:r>
              <w:rPr>
                <w:lang w:val="fr-FR"/>
              </w:rPr>
              <w:t>’</w:t>
            </w:r>
            <w:r w:rsidRPr="00C3652E">
              <w:rPr>
                <w:lang w:val="fr-FR"/>
              </w:rPr>
              <w:t>administration)</w:t>
            </w:r>
            <w:r w:rsidR="00A26BA8">
              <w:rPr>
                <w:lang w:val="fr-FR"/>
              </w:rPr>
              <w:t> </w:t>
            </w:r>
            <w:r w:rsidRPr="00355103">
              <w:rPr>
                <w:lang w:val="fr-FR"/>
              </w:rPr>
              <w:t>:</w:t>
            </w:r>
            <w:r w:rsidRPr="00355103">
              <w:rPr>
                <w:rStyle w:val="Appelnotedebasdep"/>
                <w:color w:val="FFFFFF" w:themeColor="background1"/>
                <w:lang w:val="fr-FR"/>
              </w:rPr>
              <w:t xml:space="preserve"> </w:t>
            </w:r>
            <w:r w:rsidRPr="00C0663B">
              <w:rPr>
                <w:rStyle w:val="Appelnotedebasdep"/>
                <w:color w:val="FFFFFF" w:themeColor="background1"/>
              </w:rPr>
              <w:footnoteReference w:id="8"/>
            </w:r>
            <w:r w:rsidRPr="00355103">
              <w:rPr>
                <w:rStyle w:val="Appelnotedebasdep"/>
                <w:color w:val="FFFFFF" w:themeColor="background1"/>
                <w:lang w:val="fr-FR"/>
              </w:rPr>
              <w:t> </w:t>
            </w:r>
            <w:r>
              <w:rPr>
                <w:lang w:val="fr-FR"/>
              </w:rPr>
              <w:tab/>
            </w:r>
            <w:r>
              <w:rPr>
                <w:lang w:val="fr-FR"/>
              </w:rPr>
              <w:tab/>
            </w:r>
            <w:r>
              <w:rPr>
                <w:lang w:val="fr-FR"/>
              </w:rPr>
              <w:tab/>
            </w:r>
            <w:r w:rsidRPr="00C3652E">
              <w:rPr>
                <w:lang w:val="fr-FR"/>
              </w:rPr>
              <w:t>......................................</w:t>
            </w:r>
            <w:r>
              <w:rPr>
                <w:lang w:val="fr-FR"/>
              </w:rPr>
              <w:t>....</w:t>
            </w:r>
          </w:p>
          <w:p w14:paraId="214412D4" w14:textId="77777777" w:rsidR="00EF2364" w:rsidRPr="00C3652E" w:rsidRDefault="00EF2364" w:rsidP="00A24F61">
            <w:pPr>
              <w:rPr>
                <w:rFonts w:asciiTheme="majorBidi" w:hAnsiTheme="majorBidi"/>
              </w:rPr>
            </w:pPr>
            <w:r>
              <w:rPr>
                <w:lang w:val="fr-FR"/>
              </w:rPr>
              <w:tab/>
            </w:r>
            <w:r>
              <w:rPr>
                <w:lang w:val="fr-FR"/>
              </w:rPr>
              <w:tab/>
            </w:r>
            <w:r>
              <w:rPr>
                <w:lang w:val="fr-FR"/>
              </w:rPr>
              <w:tab/>
            </w:r>
            <w:r w:rsidRPr="00C3652E">
              <w:rPr>
                <w:lang w:val="fr-FR"/>
              </w:rPr>
              <w:t>......................................</w:t>
            </w:r>
            <w:r>
              <w:rPr>
                <w:lang w:val="fr-FR"/>
              </w:rPr>
              <w:t>....</w:t>
            </w:r>
          </w:p>
          <w:p w14:paraId="4B9323FC" w14:textId="77777777" w:rsidR="00EF2364" w:rsidRPr="00C3652E" w:rsidRDefault="00EF2364" w:rsidP="00A24F61">
            <w:pPr>
              <w:rPr>
                <w:rFonts w:asciiTheme="majorBidi" w:hAnsiTheme="majorBidi"/>
              </w:rPr>
            </w:pPr>
            <w:r>
              <w:rPr>
                <w:lang w:val="fr-FR"/>
              </w:rPr>
              <w:tab/>
            </w:r>
            <w:r>
              <w:rPr>
                <w:lang w:val="fr-FR"/>
              </w:rPr>
              <w:tab/>
            </w:r>
            <w:r>
              <w:rPr>
                <w:lang w:val="fr-FR"/>
              </w:rPr>
              <w:tab/>
            </w:r>
            <w:r w:rsidRPr="00C3652E">
              <w:rPr>
                <w:lang w:val="fr-FR"/>
              </w:rPr>
              <w:t>......................................</w:t>
            </w:r>
            <w:r>
              <w:rPr>
                <w:lang w:val="fr-FR"/>
              </w:rPr>
              <w:t>....</w:t>
            </w:r>
          </w:p>
        </w:tc>
      </w:tr>
    </w:tbl>
    <w:p w14:paraId="140D6CEF" w14:textId="4ECC2B99" w:rsidR="00EF2364" w:rsidRPr="00C3652E" w:rsidRDefault="00EF2364" w:rsidP="00EF2364">
      <w:pPr>
        <w:spacing w:before="120"/>
        <w:ind w:left="567" w:firstLine="567"/>
        <w:jc w:val="both"/>
        <w:rPr>
          <w:rFonts w:asciiTheme="majorBidi" w:hAnsiTheme="majorBidi"/>
        </w:rPr>
      </w:pPr>
      <w:r>
        <w:rPr>
          <w:lang w:val="fr-FR"/>
        </w:rPr>
        <w:t>c</w:t>
      </w:r>
      <w:r w:rsidRPr="00C3652E">
        <w:rPr>
          <w:lang w:val="fr-FR"/>
        </w:rPr>
        <w:t>oncernant</w:t>
      </w:r>
      <w:r w:rsidRPr="00C423A3">
        <w:rPr>
          <w:rStyle w:val="Appelnotedebasdep"/>
        </w:rPr>
        <w:footnoteReference w:id="9"/>
      </w:r>
      <w:r>
        <w:rPr>
          <w:lang w:val="fr-FR"/>
        </w:rPr>
        <w:t> </w:t>
      </w:r>
      <w:r w:rsidRPr="00C3652E">
        <w:rPr>
          <w:lang w:val="fr-FR"/>
        </w:rPr>
        <w:t>:</w:t>
      </w:r>
      <w:r w:rsidRPr="00C3652E">
        <w:rPr>
          <w:lang w:val="fr-FR"/>
        </w:rPr>
        <w:tab/>
      </w:r>
      <w:r>
        <w:rPr>
          <w:lang w:val="fr-FR"/>
        </w:rPr>
        <w:tab/>
      </w:r>
      <w:r w:rsidRPr="00C3652E">
        <w:rPr>
          <w:lang w:val="fr-FR"/>
        </w:rPr>
        <w:t>La délivrance de l</w:t>
      </w:r>
      <w:r>
        <w:rPr>
          <w:lang w:val="fr-FR"/>
        </w:rPr>
        <w:t>’</w:t>
      </w:r>
      <w:r w:rsidRPr="00C3652E">
        <w:rPr>
          <w:lang w:val="fr-FR"/>
        </w:rPr>
        <w:t>homologation</w:t>
      </w:r>
    </w:p>
    <w:p w14:paraId="6218C2B2" w14:textId="77777777" w:rsidR="00EF2364" w:rsidRPr="00C3652E" w:rsidRDefault="00EF2364" w:rsidP="00EF2364">
      <w:pPr>
        <w:pStyle w:val="SingleTxtG"/>
        <w:spacing w:after="0"/>
        <w:ind w:left="2835"/>
        <w:rPr>
          <w:rFonts w:asciiTheme="majorBidi" w:hAnsiTheme="majorBidi"/>
        </w:rPr>
      </w:pPr>
      <w:r w:rsidRPr="00C3652E">
        <w:rPr>
          <w:lang w:val="fr-FR"/>
        </w:rPr>
        <w:t>L</w:t>
      </w:r>
      <w:r>
        <w:rPr>
          <w:lang w:val="fr-FR"/>
        </w:rPr>
        <w:t>’</w:t>
      </w:r>
      <w:r w:rsidRPr="00C3652E">
        <w:rPr>
          <w:lang w:val="fr-FR"/>
        </w:rPr>
        <w:t>extension de l</w:t>
      </w:r>
      <w:r>
        <w:rPr>
          <w:lang w:val="fr-FR"/>
        </w:rPr>
        <w:t>’</w:t>
      </w:r>
      <w:r w:rsidRPr="00C3652E">
        <w:rPr>
          <w:lang w:val="fr-FR"/>
        </w:rPr>
        <w:t>homologation</w:t>
      </w:r>
    </w:p>
    <w:p w14:paraId="6AF21781" w14:textId="77777777" w:rsidR="00EF2364" w:rsidRPr="00C3652E" w:rsidRDefault="00EF2364" w:rsidP="00EF2364">
      <w:pPr>
        <w:pStyle w:val="SingleTxtG"/>
        <w:spacing w:after="0"/>
        <w:ind w:left="2835"/>
        <w:rPr>
          <w:rFonts w:asciiTheme="majorBidi" w:hAnsiTheme="majorBidi"/>
        </w:rPr>
      </w:pPr>
      <w:r w:rsidRPr="00C3652E">
        <w:rPr>
          <w:lang w:val="fr-FR"/>
        </w:rPr>
        <w:t>Le refus de l</w:t>
      </w:r>
      <w:r>
        <w:rPr>
          <w:lang w:val="fr-FR"/>
        </w:rPr>
        <w:t>’</w:t>
      </w:r>
      <w:r w:rsidRPr="00C3652E">
        <w:rPr>
          <w:lang w:val="fr-FR"/>
        </w:rPr>
        <w:t>homologation</w:t>
      </w:r>
    </w:p>
    <w:p w14:paraId="647C9ED5" w14:textId="77777777" w:rsidR="00EF2364" w:rsidRPr="00C3652E" w:rsidRDefault="00EF2364" w:rsidP="00EF2364">
      <w:pPr>
        <w:pStyle w:val="SingleTxtG"/>
        <w:spacing w:after="0"/>
        <w:ind w:left="2835"/>
        <w:rPr>
          <w:rFonts w:asciiTheme="majorBidi" w:hAnsiTheme="majorBidi"/>
        </w:rPr>
      </w:pPr>
      <w:r w:rsidRPr="00C3652E">
        <w:rPr>
          <w:lang w:val="fr-FR"/>
        </w:rPr>
        <w:t>Le retrait de l</w:t>
      </w:r>
      <w:r>
        <w:rPr>
          <w:lang w:val="fr-FR"/>
        </w:rPr>
        <w:t>’</w:t>
      </w:r>
      <w:r w:rsidRPr="00C3652E">
        <w:rPr>
          <w:lang w:val="fr-FR"/>
        </w:rPr>
        <w:t>homologation</w:t>
      </w:r>
    </w:p>
    <w:p w14:paraId="1BE62BAC" w14:textId="77777777" w:rsidR="00EF2364" w:rsidRPr="00C3652E" w:rsidRDefault="00EF2364" w:rsidP="00EF2364">
      <w:pPr>
        <w:pStyle w:val="SingleTxtG"/>
        <w:spacing w:after="0"/>
        <w:ind w:left="2835"/>
        <w:rPr>
          <w:rFonts w:asciiTheme="majorBidi" w:hAnsiTheme="majorBidi"/>
        </w:rPr>
      </w:pPr>
      <w:r w:rsidRPr="00C3652E">
        <w:rPr>
          <w:lang w:val="fr-FR"/>
        </w:rPr>
        <w:t>L</w:t>
      </w:r>
      <w:r>
        <w:rPr>
          <w:lang w:val="fr-FR"/>
        </w:rPr>
        <w:t>’</w:t>
      </w:r>
      <w:r w:rsidRPr="00C3652E">
        <w:rPr>
          <w:lang w:val="fr-FR"/>
        </w:rPr>
        <w:t>arrêt définitif de la production</w:t>
      </w:r>
    </w:p>
    <w:p w14:paraId="6826143D" w14:textId="77777777" w:rsidR="00EF2364" w:rsidRPr="00C3652E" w:rsidRDefault="00EF2364" w:rsidP="00EF2364">
      <w:pPr>
        <w:pStyle w:val="SingleTxtG"/>
        <w:spacing w:before="240"/>
        <w:rPr>
          <w:rFonts w:asciiTheme="majorBidi" w:hAnsiTheme="majorBidi"/>
          <w:lang w:val="fr-FR"/>
        </w:rPr>
      </w:pPr>
      <w:r w:rsidRPr="00C3652E">
        <w:rPr>
          <w:lang w:val="fr-FR"/>
        </w:rPr>
        <w:t>d</w:t>
      </w:r>
      <w:r>
        <w:rPr>
          <w:lang w:val="fr-FR"/>
        </w:rPr>
        <w:t>’</w:t>
      </w:r>
      <w:r w:rsidRPr="00C3652E">
        <w:rPr>
          <w:lang w:val="fr-FR"/>
        </w:rPr>
        <w:t>un type de véhicule en ce qui concerne le système actif de freinage d</w:t>
      </w:r>
      <w:r>
        <w:rPr>
          <w:lang w:val="fr-FR"/>
        </w:rPr>
        <w:t>’</w:t>
      </w:r>
      <w:r w:rsidRPr="00C3652E">
        <w:rPr>
          <w:lang w:val="fr-FR"/>
        </w:rPr>
        <w:t>urgence en application du Règlement ONU</w:t>
      </w:r>
      <w:r>
        <w:rPr>
          <w:lang w:val="fr-FR"/>
        </w:rPr>
        <w:t> </w:t>
      </w:r>
      <w:r w:rsidRPr="00187580">
        <w:rPr>
          <w:rFonts w:eastAsia="MS Mincho"/>
          <w:szCs w:val="22"/>
          <w:lang w:val="fr-FR"/>
        </w:rPr>
        <w:t>n</w:t>
      </w:r>
      <w:r w:rsidRPr="00187580">
        <w:rPr>
          <w:rFonts w:eastAsia="MS Mincho"/>
          <w:szCs w:val="22"/>
          <w:vertAlign w:val="superscript"/>
          <w:lang w:val="fr-FR"/>
        </w:rPr>
        <w:t>o</w:t>
      </w:r>
      <w:r>
        <w:rPr>
          <w:lang w:val="fr-FR"/>
        </w:rPr>
        <w:t> </w:t>
      </w:r>
      <w:r w:rsidRPr="00C3652E">
        <w:rPr>
          <w:lang w:val="fr-FR"/>
        </w:rPr>
        <w:t>131.</w:t>
      </w:r>
    </w:p>
    <w:p w14:paraId="17E34F30" w14:textId="329F4E4C" w:rsidR="00EF2364" w:rsidRPr="00C3652E" w:rsidRDefault="00EF2364" w:rsidP="00EF2364">
      <w:pPr>
        <w:pStyle w:val="SingleTxtG"/>
        <w:tabs>
          <w:tab w:val="left" w:pos="1701"/>
          <w:tab w:val="left" w:leader="dot" w:pos="8505"/>
        </w:tabs>
        <w:rPr>
          <w:rFonts w:asciiTheme="majorBidi" w:hAnsiTheme="majorBidi"/>
          <w:lang w:val="fr-FR"/>
        </w:rPr>
      </w:pPr>
      <w:r w:rsidRPr="000C1338">
        <w:rPr>
          <w:rFonts w:eastAsia="MS Mincho"/>
          <w:szCs w:val="22"/>
          <w:lang w:val="fr-FR"/>
        </w:rPr>
        <w:t>N</w:t>
      </w:r>
      <w:r w:rsidRPr="000C1338">
        <w:rPr>
          <w:rFonts w:eastAsia="MS Mincho"/>
          <w:szCs w:val="22"/>
          <w:vertAlign w:val="superscript"/>
          <w:lang w:val="fr-FR"/>
        </w:rPr>
        <w:t>o</w:t>
      </w:r>
      <w:r>
        <w:rPr>
          <w:lang w:val="fr-FR"/>
        </w:rPr>
        <w:t> </w:t>
      </w:r>
      <w:r w:rsidRPr="00C3652E">
        <w:rPr>
          <w:lang w:val="fr-FR"/>
        </w:rPr>
        <w:t>d</w:t>
      </w:r>
      <w:r>
        <w:rPr>
          <w:lang w:val="fr-FR"/>
        </w:rPr>
        <w:t>’</w:t>
      </w:r>
      <w:r w:rsidRPr="00C3652E">
        <w:rPr>
          <w:lang w:val="fr-FR"/>
        </w:rPr>
        <w:t>homologation</w:t>
      </w:r>
      <w:r>
        <w:rPr>
          <w:lang w:val="fr-FR"/>
        </w:rPr>
        <w:t> </w:t>
      </w:r>
      <w:r w:rsidRPr="00C3652E">
        <w:rPr>
          <w:lang w:val="fr-FR"/>
        </w:rPr>
        <w:t>:</w:t>
      </w:r>
      <w:r w:rsidRPr="00C3652E">
        <w:rPr>
          <w:lang w:val="fr-FR"/>
        </w:rPr>
        <w:tab/>
      </w:r>
      <w:r w:rsidRPr="00C3652E">
        <w:rPr>
          <w:lang w:val="fr-FR"/>
        </w:rPr>
        <w:tab/>
      </w:r>
    </w:p>
    <w:p w14:paraId="0661B4EA" w14:textId="162C3C6A" w:rsidR="00EF2364" w:rsidRPr="00C3652E" w:rsidRDefault="00EF2364" w:rsidP="00EF2364">
      <w:pPr>
        <w:pStyle w:val="SingleTxtG"/>
        <w:tabs>
          <w:tab w:val="left" w:pos="1701"/>
          <w:tab w:val="left" w:leader="dot" w:pos="8505"/>
        </w:tabs>
        <w:rPr>
          <w:rFonts w:asciiTheme="majorBidi" w:hAnsiTheme="majorBidi"/>
          <w:lang w:val="fr-FR"/>
        </w:rPr>
      </w:pPr>
      <w:r w:rsidRPr="00C3652E">
        <w:rPr>
          <w:lang w:val="fr-FR"/>
        </w:rPr>
        <w:t>1.</w:t>
      </w:r>
      <w:r w:rsidRPr="00C3652E">
        <w:rPr>
          <w:lang w:val="fr-FR"/>
        </w:rPr>
        <w:tab/>
        <w:t>Marque (de fabrique ou de commerce)</w:t>
      </w:r>
      <w:r>
        <w:rPr>
          <w:lang w:val="fr-FR"/>
        </w:rPr>
        <w:t> </w:t>
      </w:r>
      <w:r w:rsidRPr="00C3652E">
        <w:rPr>
          <w:lang w:val="fr-FR"/>
        </w:rPr>
        <w:t>:</w:t>
      </w:r>
      <w:r w:rsidRPr="00C3652E">
        <w:rPr>
          <w:lang w:val="fr-FR"/>
        </w:rPr>
        <w:tab/>
      </w:r>
    </w:p>
    <w:p w14:paraId="6D662BA1" w14:textId="08C52632" w:rsidR="00EF2364" w:rsidRPr="000B704F" w:rsidRDefault="00EF2364" w:rsidP="00EF2364">
      <w:pPr>
        <w:pStyle w:val="SingleTxtG"/>
        <w:tabs>
          <w:tab w:val="left" w:pos="1701"/>
          <w:tab w:val="left" w:leader="dot" w:pos="8505"/>
        </w:tabs>
        <w:rPr>
          <w:lang w:val="fr-FR"/>
        </w:rPr>
      </w:pPr>
      <w:r w:rsidRPr="00C3652E">
        <w:rPr>
          <w:lang w:val="fr-FR"/>
        </w:rPr>
        <w:t>2.</w:t>
      </w:r>
      <w:r w:rsidRPr="00C3652E">
        <w:rPr>
          <w:lang w:val="fr-FR"/>
        </w:rPr>
        <w:tab/>
        <w:t>Type et dénomination(s) commerciale(s)</w:t>
      </w:r>
      <w:r>
        <w:rPr>
          <w:lang w:val="fr-FR"/>
        </w:rPr>
        <w:t> </w:t>
      </w:r>
      <w:r w:rsidRPr="00C3652E">
        <w:rPr>
          <w:lang w:val="fr-FR"/>
        </w:rPr>
        <w:t>:</w:t>
      </w:r>
      <w:r w:rsidRPr="00C3652E">
        <w:rPr>
          <w:lang w:val="fr-FR"/>
        </w:rPr>
        <w:tab/>
      </w:r>
    </w:p>
    <w:p w14:paraId="03A4A94B" w14:textId="3A972861" w:rsidR="00EF2364" w:rsidRPr="000B704F" w:rsidRDefault="00EF2364" w:rsidP="00EF2364">
      <w:pPr>
        <w:pStyle w:val="SingleTxtG"/>
        <w:tabs>
          <w:tab w:val="left" w:pos="1701"/>
          <w:tab w:val="left" w:leader="dot" w:pos="8505"/>
        </w:tabs>
        <w:rPr>
          <w:lang w:val="fr-FR"/>
        </w:rPr>
      </w:pPr>
      <w:r w:rsidRPr="00C3652E">
        <w:rPr>
          <w:lang w:val="fr-FR"/>
        </w:rPr>
        <w:t>3.</w:t>
      </w:r>
      <w:r w:rsidRPr="00C3652E">
        <w:rPr>
          <w:lang w:val="fr-FR"/>
        </w:rPr>
        <w:tab/>
        <w:t>Nom et adresse du constructeur</w:t>
      </w:r>
      <w:r>
        <w:rPr>
          <w:lang w:val="fr-FR"/>
        </w:rPr>
        <w:t> </w:t>
      </w:r>
      <w:r w:rsidRPr="00C3652E">
        <w:rPr>
          <w:lang w:val="fr-FR"/>
        </w:rPr>
        <w:t>:</w:t>
      </w:r>
      <w:r w:rsidRPr="00C3652E">
        <w:rPr>
          <w:lang w:val="fr-FR"/>
        </w:rPr>
        <w:tab/>
      </w:r>
    </w:p>
    <w:p w14:paraId="5EFF41A4" w14:textId="77777777" w:rsidR="00EF2364" w:rsidRPr="000B704F" w:rsidRDefault="00EF2364" w:rsidP="00EF2364">
      <w:pPr>
        <w:pStyle w:val="SingleTxtG"/>
        <w:tabs>
          <w:tab w:val="left" w:pos="1701"/>
          <w:tab w:val="left" w:leader="dot" w:pos="8505"/>
        </w:tabs>
        <w:rPr>
          <w:lang w:val="fr-FR"/>
        </w:rPr>
      </w:pPr>
      <w:r w:rsidRPr="00C3652E">
        <w:rPr>
          <w:lang w:val="fr-FR"/>
        </w:rPr>
        <w:t>4.</w:t>
      </w:r>
      <w:r w:rsidRPr="00C3652E">
        <w:rPr>
          <w:lang w:val="fr-FR"/>
        </w:rPr>
        <w:tab/>
        <w:t>Le cas échéant, nom et adresse du mandataire du constructeur</w:t>
      </w:r>
      <w:r>
        <w:rPr>
          <w:lang w:val="fr-FR"/>
        </w:rPr>
        <w:t> </w:t>
      </w:r>
      <w:r w:rsidRPr="00C3652E">
        <w:rPr>
          <w:lang w:val="fr-FR"/>
        </w:rPr>
        <w:t>:</w:t>
      </w:r>
      <w:r>
        <w:rPr>
          <w:lang w:val="fr-FR"/>
        </w:rPr>
        <w:tab/>
      </w:r>
    </w:p>
    <w:p w14:paraId="01860E8B" w14:textId="76780999" w:rsidR="00EF2364" w:rsidRPr="000B704F" w:rsidRDefault="00EF2364" w:rsidP="00EF2364">
      <w:pPr>
        <w:pStyle w:val="SingleTxtG"/>
        <w:tabs>
          <w:tab w:val="left" w:pos="1701"/>
          <w:tab w:val="left" w:leader="dot" w:pos="8505"/>
        </w:tabs>
        <w:rPr>
          <w:lang w:val="fr-FR"/>
        </w:rPr>
      </w:pPr>
      <w:r w:rsidRPr="00C3652E">
        <w:rPr>
          <w:lang w:val="fr-FR"/>
        </w:rPr>
        <w:t>5.</w:t>
      </w:r>
      <w:r w:rsidRPr="00C3652E">
        <w:rPr>
          <w:lang w:val="fr-FR"/>
        </w:rPr>
        <w:tab/>
        <w:t>Description sommaire du véhicule</w:t>
      </w:r>
      <w:r>
        <w:rPr>
          <w:lang w:val="fr-FR"/>
        </w:rPr>
        <w:t> </w:t>
      </w:r>
      <w:r w:rsidRPr="00C3652E">
        <w:rPr>
          <w:lang w:val="fr-FR"/>
        </w:rPr>
        <w:t>:</w:t>
      </w:r>
      <w:r w:rsidRPr="00C3652E">
        <w:rPr>
          <w:lang w:val="fr-FR"/>
        </w:rPr>
        <w:tab/>
      </w:r>
    </w:p>
    <w:p w14:paraId="0EE8956F" w14:textId="77777777" w:rsidR="00EF2364" w:rsidRPr="000B704F" w:rsidRDefault="00EF2364" w:rsidP="00EF2364">
      <w:pPr>
        <w:pStyle w:val="SingleTxtG"/>
        <w:tabs>
          <w:tab w:val="left" w:pos="1701"/>
          <w:tab w:val="left" w:leader="dot" w:pos="8505"/>
        </w:tabs>
        <w:rPr>
          <w:lang w:val="fr-FR"/>
        </w:rPr>
      </w:pPr>
      <w:r w:rsidRPr="00C3652E">
        <w:rPr>
          <w:lang w:val="fr-FR"/>
        </w:rPr>
        <w:t>6.</w:t>
      </w:r>
      <w:r w:rsidRPr="00C3652E">
        <w:rPr>
          <w:lang w:val="fr-FR"/>
        </w:rPr>
        <w:tab/>
        <w:t xml:space="preserve">Date de soumission du véhicule pour homologation : </w:t>
      </w:r>
      <w:r w:rsidRPr="00C3652E">
        <w:rPr>
          <w:lang w:val="fr-FR"/>
        </w:rPr>
        <w:tab/>
      </w:r>
    </w:p>
    <w:p w14:paraId="0BB979E0" w14:textId="77777777" w:rsidR="00EF2364" w:rsidRPr="000B704F" w:rsidRDefault="00EF2364" w:rsidP="00EF2364">
      <w:pPr>
        <w:pStyle w:val="SingleTxtG"/>
        <w:tabs>
          <w:tab w:val="left" w:pos="1701"/>
          <w:tab w:val="left" w:leader="dot" w:pos="8505"/>
        </w:tabs>
        <w:rPr>
          <w:lang w:val="fr-FR"/>
        </w:rPr>
      </w:pPr>
      <w:r w:rsidRPr="00C3652E">
        <w:rPr>
          <w:lang w:val="fr-FR"/>
        </w:rPr>
        <w:t>7.</w:t>
      </w:r>
      <w:r w:rsidRPr="00C3652E">
        <w:rPr>
          <w:lang w:val="fr-FR"/>
        </w:rPr>
        <w:tab/>
        <w:t>Service technique effectuant les essais d</w:t>
      </w:r>
      <w:r>
        <w:rPr>
          <w:lang w:val="fr-FR"/>
        </w:rPr>
        <w:t>’</w:t>
      </w:r>
      <w:r w:rsidRPr="00C3652E">
        <w:rPr>
          <w:lang w:val="fr-FR"/>
        </w:rPr>
        <w:t xml:space="preserve">homologation : </w:t>
      </w:r>
      <w:r w:rsidRPr="00C3652E">
        <w:rPr>
          <w:lang w:val="fr-FR"/>
        </w:rPr>
        <w:tab/>
      </w:r>
    </w:p>
    <w:p w14:paraId="65854E57" w14:textId="77777777" w:rsidR="00EF2364" w:rsidRPr="000B704F" w:rsidRDefault="00EF2364" w:rsidP="00EF2364">
      <w:pPr>
        <w:pStyle w:val="SingleTxtG"/>
        <w:tabs>
          <w:tab w:val="left" w:pos="1701"/>
          <w:tab w:val="left" w:leader="dot" w:pos="8505"/>
        </w:tabs>
        <w:rPr>
          <w:lang w:val="fr-FR"/>
        </w:rPr>
      </w:pPr>
      <w:r w:rsidRPr="00C3652E">
        <w:rPr>
          <w:lang w:val="fr-FR"/>
        </w:rPr>
        <w:t>8.</w:t>
      </w:r>
      <w:r w:rsidRPr="00C3652E">
        <w:rPr>
          <w:lang w:val="fr-FR"/>
        </w:rPr>
        <w:tab/>
        <w:t>Date du procès-verbal délivré par ce service :</w:t>
      </w:r>
      <w:r w:rsidRPr="00C3652E">
        <w:rPr>
          <w:lang w:val="fr-FR"/>
        </w:rPr>
        <w:tab/>
      </w:r>
    </w:p>
    <w:p w14:paraId="461B5E7F" w14:textId="77777777" w:rsidR="00EF2364" w:rsidRPr="000B704F" w:rsidRDefault="00EF2364" w:rsidP="00EF2364">
      <w:pPr>
        <w:pStyle w:val="SingleTxtG"/>
        <w:tabs>
          <w:tab w:val="left" w:pos="1701"/>
          <w:tab w:val="left" w:leader="dot" w:pos="8505"/>
        </w:tabs>
        <w:rPr>
          <w:lang w:val="fr-FR"/>
        </w:rPr>
      </w:pPr>
      <w:r w:rsidRPr="00C3652E">
        <w:rPr>
          <w:lang w:val="fr-FR"/>
        </w:rPr>
        <w:t>9.</w:t>
      </w:r>
      <w:r w:rsidRPr="00C3652E">
        <w:rPr>
          <w:lang w:val="fr-FR"/>
        </w:rPr>
        <w:tab/>
        <w:t>Numéro du procès-verbal délivré par ce service :</w:t>
      </w:r>
      <w:r w:rsidRPr="00C3652E">
        <w:rPr>
          <w:lang w:val="fr-FR"/>
        </w:rPr>
        <w:tab/>
      </w:r>
    </w:p>
    <w:p w14:paraId="23050C19" w14:textId="77777777" w:rsidR="00EF2364" w:rsidRPr="000B704F" w:rsidRDefault="00EF2364" w:rsidP="00EF2364">
      <w:pPr>
        <w:pStyle w:val="SingleTxtG"/>
        <w:tabs>
          <w:tab w:val="left" w:pos="1701"/>
          <w:tab w:val="left" w:leader="dot" w:pos="8505"/>
        </w:tabs>
        <w:rPr>
          <w:lang w:val="fr-FR"/>
        </w:rPr>
      </w:pPr>
      <w:r w:rsidRPr="00C3652E">
        <w:rPr>
          <w:lang w:val="fr-FR"/>
        </w:rPr>
        <w:t>10.</w:t>
      </w:r>
      <w:r w:rsidRPr="00C3652E">
        <w:rPr>
          <w:lang w:val="fr-FR"/>
        </w:rPr>
        <w:tab/>
        <w:t>Homologation</w:t>
      </w:r>
    </w:p>
    <w:p w14:paraId="13ADEC62" w14:textId="77777777" w:rsidR="00EF2364" w:rsidRPr="000B704F" w:rsidRDefault="00EF2364" w:rsidP="00EF2364">
      <w:pPr>
        <w:pStyle w:val="SingleTxtG"/>
        <w:tabs>
          <w:tab w:val="left" w:pos="1701"/>
          <w:tab w:val="left" w:leader="dot" w:pos="8505"/>
        </w:tabs>
        <w:rPr>
          <w:lang w:val="fr-FR"/>
        </w:rPr>
      </w:pPr>
      <w:r w:rsidRPr="00C3652E">
        <w:rPr>
          <w:lang w:val="fr-FR"/>
        </w:rPr>
        <w:t>10.1</w:t>
      </w:r>
      <w:r w:rsidRPr="00C3652E">
        <w:rPr>
          <w:lang w:val="fr-FR"/>
        </w:rPr>
        <w:tab/>
        <w:t>Pour le scénario véhicule contre véhicule</w:t>
      </w:r>
      <w:r>
        <w:rPr>
          <w:lang w:val="fr-FR"/>
        </w:rPr>
        <w:t> </w:t>
      </w:r>
      <w:r w:rsidRPr="00C3652E">
        <w:rPr>
          <w:lang w:val="fr-FR"/>
        </w:rPr>
        <w:t>: délivrée/refusée/étendue/retirée</w:t>
      </w:r>
      <w:r w:rsidRPr="00EC5619">
        <w:rPr>
          <w:sz w:val="18"/>
          <w:szCs w:val="18"/>
          <w:vertAlign w:val="superscript"/>
          <w:lang w:val="fr-FR"/>
        </w:rPr>
        <w:t>2</w:t>
      </w:r>
      <w:r>
        <w:rPr>
          <w:lang w:val="fr-FR"/>
        </w:rPr>
        <w:t> </w:t>
      </w:r>
      <w:r w:rsidRPr="00C3652E">
        <w:rPr>
          <w:lang w:val="fr-FR"/>
        </w:rPr>
        <w:t>:</w:t>
      </w:r>
      <w:bookmarkStart w:id="49" w:name="_Hlk8910709"/>
      <w:bookmarkEnd w:id="49"/>
    </w:p>
    <w:p w14:paraId="12522227" w14:textId="77777777" w:rsidR="00EF2364" w:rsidRPr="000B704F" w:rsidRDefault="00EF2364" w:rsidP="00EF2364">
      <w:pPr>
        <w:pStyle w:val="SingleTxtG"/>
        <w:tabs>
          <w:tab w:val="left" w:pos="1701"/>
          <w:tab w:val="left" w:leader="dot" w:pos="8505"/>
        </w:tabs>
        <w:rPr>
          <w:lang w:val="fr-FR"/>
        </w:rPr>
      </w:pPr>
      <w:r w:rsidRPr="00C3652E">
        <w:rPr>
          <w:lang w:val="fr-FR"/>
        </w:rPr>
        <w:t>10.2</w:t>
      </w:r>
      <w:r w:rsidRPr="00C3652E">
        <w:rPr>
          <w:lang w:val="fr-FR"/>
        </w:rPr>
        <w:tab/>
        <w:t>Pour le scénario véhicule contre piéton</w:t>
      </w:r>
      <w:r>
        <w:rPr>
          <w:lang w:val="fr-FR"/>
        </w:rPr>
        <w:t> </w:t>
      </w:r>
      <w:r w:rsidRPr="00C3652E">
        <w:rPr>
          <w:lang w:val="fr-FR"/>
        </w:rPr>
        <w:t>: délivrée/refusée/étendue/retirée</w:t>
      </w:r>
      <w:r w:rsidRPr="00EC5619">
        <w:rPr>
          <w:sz w:val="18"/>
          <w:szCs w:val="18"/>
          <w:vertAlign w:val="superscript"/>
          <w:lang w:val="fr-FR"/>
        </w:rPr>
        <w:t>2</w:t>
      </w:r>
      <w:r>
        <w:rPr>
          <w:lang w:val="fr-FR"/>
        </w:rPr>
        <w:t> </w:t>
      </w:r>
      <w:r w:rsidRPr="00C3652E">
        <w:rPr>
          <w:lang w:val="fr-FR"/>
        </w:rPr>
        <w:t>:</w:t>
      </w:r>
    </w:p>
    <w:p w14:paraId="73F4EEA2" w14:textId="77777777" w:rsidR="00EF2364" w:rsidRPr="000B704F" w:rsidRDefault="00EF2364" w:rsidP="00EF2364">
      <w:pPr>
        <w:pStyle w:val="SingleTxtG"/>
        <w:tabs>
          <w:tab w:val="left" w:pos="1701"/>
          <w:tab w:val="left" w:leader="dot" w:pos="8505"/>
        </w:tabs>
        <w:rPr>
          <w:lang w:val="fr-FR"/>
        </w:rPr>
      </w:pPr>
      <w:r w:rsidRPr="00C3652E">
        <w:rPr>
          <w:lang w:val="fr-FR"/>
        </w:rPr>
        <w:t>11.</w:t>
      </w:r>
      <w:r w:rsidRPr="00C3652E">
        <w:rPr>
          <w:lang w:val="fr-FR"/>
        </w:rPr>
        <w:tab/>
        <w:t>Lieu</w:t>
      </w:r>
      <w:r>
        <w:rPr>
          <w:lang w:val="fr-FR"/>
        </w:rPr>
        <w:t> </w:t>
      </w:r>
      <w:r w:rsidRPr="00C3652E">
        <w:rPr>
          <w:lang w:val="fr-FR"/>
        </w:rPr>
        <w:t>:</w:t>
      </w:r>
      <w:r w:rsidRPr="00C3652E">
        <w:rPr>
          <w:lang w:val="fr-FR"/>
        </w:rPr>
        <w:tab/>
      </w:r>
    </w:p>
    <w:p w14:paraId="1673AD19" w14:textId="77777777" w:rsidR="00EF2364" w:rsidRPr="000B704F" w:rsidRDefault="00EF2364" w:rsidP="00EF2364">
      <w:pPr>
        <w:pStyle w:val="SingleTxtG"/>
        <w:tabs>
          <w:tab w:val="left" w:pos="1701"/>
          <w:tab w:val="left" w:leader="dot" w:pos="8505"/>
        </w:tabs>
        <w:rPr>
          <w:lang w:val="fr-FR"/>
        </w:rPr>
      </w:pPr>
      <w:r w:rsidRPr="00C3652E">
        <w:rPr>
          <w:lang w:val="fr-FR"/>
        </w:rPr>
        <w:t>12.</w:t>
      </w:r>
      <w:r w:rsidRPr="00C3652E">
        <w:rPr>
          <w:lang w:val="fr-FR"/>
        </w:rPr>
        <w:tab/>
        <w:t>Date</w:t>
      </w:r>
      <w:r>
        <w:rPr>
          <w:lang w:val="fr-FR"/>
        </w:rPr>
        <w:t> </w:t>
      </w:r>
      <w:r w:rsidRPr="00C3652E">
        <w:rPr>
          <w:lang w:val="fr-FR"/>
        </w:rPr>
        <w:t>:</w:t>
      </w:r>
      <w:r w:rsidRPr="00C3652E">
        <w:rPr>
          <w:lang w:val="fr-FR"/>
        </w:rPr>
        <w:tab/>
      </w:r>
    </w:p>
    <w:p w14:paraId="6EC44F74" w14:textId="77777777" w:rsidR="00EF2364" w:rsidRPr="000B704F" w:rsidRDefault="00EF2364" w:rsidP="00EF2364">
      <w:pPr>
        <w:pStyle w:val="SingleTxtG"/>
        <w:tabs>
          <w:tab w:val="left" w:pos="1701"/>
          <w:tab w:val="left" w:leader="dot" w:pos="8505"/>
        </w:tabs>
        <w:rPr>
          <w:lang w:val="fr-FR"/>
        </w:rPr>
      </w:pPr>
      <w:r w:rsidRPr="00C3652E">
        <w:rPr>
          <w:lang w:val="fr-FR"/>
        </w:rPr>
        <w:t>13.</w:t>
      </w:r>
      <w:r w:rsidRPr="00C3652E">
        <w:rPr>
          <w:lang w:val="fr-FR"/>
        </w:rPr>
        <w:tab/>
        <w:t>Signature</w:t>
      </w:r>
      <w:r>
        <w:rPr>
          <w:lang w:val="fr-FR"/>
        </w:rPr>
        <w:t> </w:t>
      </w:r>
      <w:r w:rsidRPr="00C3652E">
        <w:rPr>
          <w:lang w:val="fr-FR"/>
        </w:rPr>
        <w:t>:</w:t>
      </w:r>
      <w:r w:rsidRPr="00C3652E">
        <w:rPr>
          <w:lang w:val="fr-FR"/>
        </w:rPr>
        <w:tab/>
      </w:r>
    </w:p>
    <w:p w14:paraId="7C28F7E5" w14:textId="77777777" w:rsidR="00EF2364" w:rsidRPr="000B704F" w:rsidRDefault="00EF2364" w:rsidP="00EF2364">
      <w:pPr>
        <w:pStyle w:val="SingleTxtG"/>
        <w:tabs>
          <w:tab w:val="left" w:pos="1701"/>
          <w:tab w:val="left" w:leader="dot" w:pos="8505"/>
        </w:tabs>
        <w:ind w:left="1701" w:hanging="567"/>
        <w:jc w:val="left"/>
        <w:rPr>
          <w:lang w:val="fr-FR"/>
        </w:rPr>
      </w:pPr>
      <w:r w:rsidRPr="00C3652E">
        <w:rPr>
          <w:lang w:val="fr-FR"/>
        </w:rPr>
        <w:t>14</w:t>
      </w:r>
      <w:r>
        <w:rPr>
          <w:lang w:val="fr-FR"/>
        </w:rPr>
        <w:t>.</w:t>
      </w:r>
      <w:r w:rsidRPr="00C3652E">
        <w:rPr>
          <w:lang w:val="fr-FR"/>
        </w:rPr>
        <w:tab/>
        <w:t>Les documents suivants, portant le numéro d</w:t>
      </w:r>
      <w:r>
        <w:rPr>
          <w:lang w:val="fr-FR"/>
        </w:rPr>
        <w:t>’</w:t>
      </w:r>
      <w:r w:rsidRPr="00C3652E">
        <w:rPr>
          <w:lang w:val="fr-FR"/>
        </w:rPr>
        <w:t xml:space="preserve">homologation indiqué ci-dessus, </w:t>
      </w:r>
      <w:r>
        <w:rPr>
          <w:lang w:val="fr-FR"/>
        </w:rPr>
        <w:br/>
      </w:r>
      <w:r w:rsidRPr="00C3652E">
        <w:rPr>
          <w:lang w:val="fr-FR"/>
        </w:rPr>
        <w:t>sont annexés à la présente communication</w:t>
      </w:r>
      <w:r>
        <w:rPr>
          <w:lang w:val="fr-FR"/>
        </w:rPr>
        <w:t> </w:t>
      </w:r>
      <w:r w:rsidRPr="00C3652E">
        <w:rPr>
          <w:lang w:val="fr-FR"/>
        </w:rPr>
        <w:t>:</w:t>
      </w:r>
      <w:r>
        <w:rPr>
          <w:lang w:val="fr-FR"/>
        </w:rPr>
        <w:tab/>
      </w:r>
    </w:p>
    <w:p w14:paraId="25E09119" w14:textId="24B4CD14" w:rsidR="00077208" w:rsidRDefault="00EF2364" w:rsidP="00EF2364">
      <w:pPr>
        <w:pStyle w:val="SingleTxtG"/>
        <w:tabs>
          <w:tab w:val="left" w:pos="1701"/>
          <w:tab w:val="left" w:leader="dot" w:pos="8505"/>
        </w:tabs>
        <w:ind w:left="1701" w:hanging="567"/>
        <w:jc w:val="left"/>
        <w:rPr>
          <w:lang w:val="fr-FR"/>
        </w:rPr>
      </w:pPr>
      <w:r w:rsidRPr="00C3652E">
        <w:rPr>
          <w:lang w:val="fr-FR"/>
        </w:rPr>
        <w:t>15</w:t>
      </w:r>
      <w:r>
        <w:rPr>
          <w:lang w:val="fr-FR"/>
        </w:rPr>
        <w:t>.</w:t>
      </w:r>
      <w:r w:rsidRPr="00C3652E">
        <w:rPr>
          <w:lang w:val="fr-FR"/>
        </w:rPr>
        <w:tab/>
        <w:t>Observations éventuelles</w:t>
      </w:r>
      <w:r>
        <w:rPr>
          <w:lang w:val="fr-FR"/>
        </w:rPr>
        <w:t> </w:t>
      </w:r>
      <w:r w:rsidRPr="00C3652E">
        <w:rPr>
          <w:lang w:val="fr-FR"/>
        </w:rPr>
        <w:t>:</w:t>
      </w:r>
      <w:r>
        <w:rPr>
          <w:lang w:val="fr-FR"/>
        </w:rPr>
        <w:tab/>
      </w:r>
    </w:p>
    <w:p w14:paraId="3E55C655" w14:textId="77777777" w:rsidR="00EF2364" w:rsidRDefault="00EF2364" w:rsidP="00EF2364">
      <w:pPr>
        <w:pStyle w:val="SingleTxtG"/>
        <w:tabs>
          <w:tab w:val="left" w:pos="1701"/>
          <w:tab w:val="left" w:leader="dot" w:pos="8505"/>
        </w:tabs>
        <w:ind w:left="1701" w:hanging="567"/>
        <w:jc w:val="left"/>
        <w:rPr>
          <w:lang w:val="fr-FR"/>
        </w:rPr>
      </w:pPr>
    </w:p>
    <w:p w14:paraId="1F75C0A3" w14:textId="77777777" w:rsidR="000432A8" w:rsidRDefault="000432A8" w:rsidP="00EF2364">
      <w:pPr>
        <w:pStyle w:val="SingleTxtG"/>
        <w:tabs>
          <w:tab w:val="left" w:pos="1701"/>
          <w:tab w:val="left" w:leader="dot" w:pos="8505"/>
        </w:tabs>
        <w:ind w:left="1701" w:hanging="567"/>
        <w:jc w:val="left"/>
        <w:rPr>
          <w:lang w:val="fr-FR"/>
        </w:rPr>
        <w:sectPr w:rsidR="000432A8" w:rsidSect="00877922">
          <w:footerReference w:type="default" r:id="rId14"/>
          <w:headerReference w:type="first" r:id="rId15"/>
          <w:footnotePr>
            <w:numRestart w:val="eachSect"/>
          </w:footnotePr>
          <w:endnotePr>
            <w:numFmt w:val="decimal"/>
          </w:endnotePr>
          <w:pgSz w:w="11907" w:h="16840" w:code="9"/>
          <w:pgMar w:top="1417" w:right="1134" w:bottom="1134" w:left="1134" w:header="680" w:footer="567" w:gutter="0"/>
          <w:cols w:space="720"/>
          <w:docGrid w:linePitch="272"/>
        </w:sectPr>
      </w:pPr>
    </w:p>
    <w:p w14:paraId="47F67343" w14:textId="77777777" w:rsidR="000432A8" w:rsidRPr="00124CEB" w:rsidRDefault="000432A8" w:rsidP="000432A8">
      <w:pPr>
        <w:pStyle w:val="HChG"/>
        <w:rPr>
          <w:rFonts w:asciiTheme="majorBidi" w:hAnsiTheme="majorBidi"/>
          <w:lang w:val="fr-FR"/>
        </w:rPr>
      </w:pPr>
      <w:bookmarkStart w:id="50" w:name="_Toc530068553"/>
      <w:r>
        <w:rPr>
          <w:lang w:val="fr-FR"/>
        </w:rPr>
        <w:t>Annexe 2</w:t>
      </w:r>
      <w:bookmarkEnd w:id="50"/>
    </w:p>
    <w:p w14:paraId="54B0B67E" w14:textId="77777777" w:rsidR="000432A8" w:rsidRPr="00124CEB" w:rsidRDefault="000432A8" w:rsidP="000432A8">
      <w:pPr>
        <w:pStyle w:val="HChG"/>
        <w:rPr>
          <w:rFonts w:asciiTheme="majorBidi" w:hAnsiTheme="majorBidi"/>
          <w:lang w:val="fr-FR"/>
        </w:rPr>
      </w:pPr>
      <w:bookmarkStart w:id="51" w:name="_Toc108926533"/>
      <w:r>
        <w:rPr>
          <w:lang w:val="fr-FR"/>
        </w:rPr>
        <w:tab/>
      </w:r>
      <w:r>
        <w:rPr>
          <w:lang w:val="fr-FR"/>
        </w:rPr>
        <w:tab/>
        <w:t>Exemple de marque d’homologation</w:t>
      </w:r>
      <w:bookmarkEnd w:id="51"/>
    </w:p>
    <w:p w14:paraId="1A55E1DB" w14:textId="74E6F816" w:rsidR="000432A8" w:rsidRPr="00124CEB" w:rsidRDefault="000432A8" w:rsidP="000432A8">
      <w:pPr>
        <w:spacing w:before="120" w:after="360"/>
        <w:ind w:left="567" w:firstLine="567"/>
        <w:jc w:val="both"/>
        <w:rPr>
          <w:rFonts w:asciiTheme="majorBidi" w:hAnsiTheme="majorBidi"/>
          <w:lang w:val="fr-FR"/>
        </w:rPr>
      </w:pPr>
      <w:r>
        <w:rPr>
          <w:lang w:val="fr-FR"/>
        </w:rPr>
        <w:t>(voir les paragraphes</w:t>
      </w:r>
      <w:r w:rsidR="00A26BA8">
        <w:rPr>
          <w:lang w:val="fr-FR"/>
        </w:rPr>
        <w:t> </w:t>
      </w:r>
      <w:r>
        <w:rPr>
          <w:lang w:val="fr-FR"/>
        </w:rPr>
        <w:t>4.4 à 4.4.2 du présent Règlement)</w:t>
      </w:r>
    </w:p>
    <w:p w14:paraId="6BC65F7B" w14:textId="77777777" w:rsidR="000432A8" w:rsidRPr="00A21490" w:rsidRDefault="000432A8" w:rsidP="000432A8">
      <w:pPr>
        <w:ind w:left="1134"/>
        <w:rPr>
          <w:rFonts w:asciiTheme="majorBidi" w:hAnsiTheme="majorBidi" w:cstheme="majorBidi"/>
        </w:rPr>
      </w:pPr>
      <w:r w:rsidRPr="00A21490">
        <w:rPr>
          <w:rFonts w:asciiTheme="majorBidi" w:hAnsiTheme="majorBidi" w:cstheme="majorBidi"/>
          <w:noProof/>
          <w:lang w:val="en-US" w:eastAsia="ja-JP"/>
        </w:rPr>
        <mc:AlternateContent>
          <mc:Choice Requires="wpg">
            <w:drawing>
              <wp:anchor distT="0" distB="0" distL="114300" distR="114300" simplePos="0" relativeHeight="251660288" behindDoc="0" locked="0" layoutInCell="1" allowOverlap="1" wp14:anchorId="3E388D56" wp14:editId="1A92E0F4">
                <wp:simplePos x="0" y="0"/>
                <wp:positionH relativeFrom="column">
                  <wp:posOffset>2436926</wp:posOffset>
                </wp:positionH>
                <wp:positionV relativeFrom="paragraph">
                  <wp:posOffset>314320</wp:posOffset>
                </wp:positionV>
                <wp:extent cx="1608486" cy="340397"/>
                <wp:effectExtent l="0" t="0" r="4445" b="2540"/>
                <wp:wrapNone/>
                <wp:docPr id="13" name="Group 6"/>
                <wp:cNvGraphicFramePr/>
                <a:graphic xmlns:a="http://schemas.openxmlformats.org/drawingml/2006/main">
                  <a:graphicData uri="http://schemas.microsoft.com/office/word/2010/wordprocessingGroup">
                    <wpg:wgp>
                      <wpg:cNvGrpSpPr/>
                      <wpg:grpSpPr bwMode="auto">
                        <a:xfrm>
                          <a:off x="0" y="0"/>
                          <a:ext cx="1608486" cy="340397"/>
                          <a:chOff x="0" y="0"/>
                          <a:chExt cx="2660" cy="774"/>
                        </a:xfrm>
                      </wpg:grpSpPr>
                      <wps:wsp>
                        <wps:cNvPr id="14" name="Text Box 9"/>
                        <wps:cNvSpPr txBox="1">
                          <a:spLocks noChangeArrowheads="1"/>
                        </wps:cNvSpPr>
                        <wps:spPr bwMode="auto">
                          <a:xfrm>
                            <a:off x="1393" y="474"/>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F4BCD8" w14:textId="77777777" w:rsidR="000432A8" w:rsidRPr="0017574C" w:rsidRDefault="000432A8" w:rsidP="000432A8"/>
                          </w:txbxContent>
                        </wps:txbx>
                        <wps:bodyPr rot="0" vert="horz" wrap="square" lIns="91440" tIns="45720" rIns="91440" bIns="45720" anchor="t" anchorCtr="0" upright="1">
                          <a:noAutofit/>
                        </wps:bodyPr>
                      </wps:wsp>
                      <wps:wsp>
                        <wps:cNvPr id="15" name="Text Box 10"/>
                        <wps:cNvSpPr txBox="1">
                          <a:spLocks noChangeArrowheads="1"/>
                        </wps:cNvSpPr>
                        <wps:spPr bwMode="auto">
                          <a:xfrm>
                            <a:off x="0" y="0"/>
                            <a:ext cx="26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6401F" w14:textId="77777777" w:rsidR="000432A8" w:rsidRPr="0017574C" w:rsidRDefault="000432A8" w:rsidP="000432A8">
                              <w:pPr>
                                <w:shd w:val="clear" w:color="auto" w:fill="FFFFFF" w:themeFill="background1"/>
                                <w:rPr>
                                  <w:sz w:val="48"/>
                                </w:rPr>
                              </w:pPr>
                              <w:r w:rsidRPr="0017574C">
                                <w:rPr>
                                  <w:sz w:val="28"/>
                                  <w:lang w:val="fr-FR"/>
                                </w:rPr>
                                <w:t>131R-00185-CP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88D56" id="Group 6" o:spid="_x0000_s1027" style="position:absolute;left:0;text-align:left;margin-left:191.9pt;margin-top:24.75pt;width:126.65pt;height:26.8pt;z-index:251660288" coordsize="266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">
                <v:shape id="Text Box 9" o:spid="_x0000_s1028" type="#_x0000_t202" style="position:absolute;left:1393;top:474;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49F4BCD8" w14:textId="77777777" w:rsidR="000432A8" w:rsidRPr="0017574C" w:rsidRDefault="000432A8" w:rsidP="000432A8"/>
                    </w:txbxContent>
                  </v:textbox>
                </v:shape>
                <v:shape id="Text Box 10" o:spid="_x0000_s1029" type="#_x0000_t202" style="position:absolute;width:26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3476401F" w14:textId="77777777" w:rsidR="000432A8" w:rsidRPr="0017574C" w:rsidRDefault="000432A8" w:rsidP="000432A8">
                        <w:pPr>
                          <w:shd w:val="clear" w:color="auto" w:fill="FFFFFF" w:themeFill="background1"/>
                          <w:rPr>
                            <w:sz w:val="48"/>
                          </w:rPr>
                        </w:pPr>
                        <w:r w:rsidRPr="0017574C">
                          <w:rPr>
                            <w:sz w:val="28"/>
                            <w:lang w:val="fr-FR"/>
                          </w:rPr>
                          <w:t>131R-00185-CP</w:t>
                        </w:r>
                      </w:p>
                    </w:txbxContent>
                  </v:textbox>
                </v:shape>
              </v:group>
            </w:pict>
          </mc:Fallback>
        </mc:AlternateContent>
      </w:r>
      <w:bookmarkStart w:id="52" w:name="_MON_1700236014"/>
      <w:bookmarkEnd w:id="52"/>
      <w:r w:rsidRPr="00A21490">
        <w:rPr>
          <w:rFonts w:asciiTheme="majorBidi" w:hAnsiTheme="majorBidi" w:cstheme="majorBidi"/>
          <w:noProof/>
        </w:rPr>
        <w:object w:dxaOrig="6300" w:dyaOrig="1340" w14:anchorId="66E06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4pt;height:67pt;mso-width-percent:0;mso-height-percent:0;mso-width-percent:0;mso-height-percent:0" o:ole="">
            <v:imagedata r:id="rId16" o:title=""/>
          </v:shape>
          <o:OLEObject Type="Embed" ProgID="Word.Picture.8" ShapeID="_x0000_i1025" DrawAspect="Content" ObjectID="_1758375788" r:id="rId17"/>
        </w:object>
      </w:r>
    </w:p>
    <w:p w14:paraId="3449D21E" w14:textId="77777777" w:rsidR="000432A8" w:rsidRPr="00124CEB" w:rsidRDefault="000432A8" w:rsidP="000432A8">
      <w:pPr>
        <w:pStyle w:val="SingleTxtG"/>
        <w:spacing w:before="120"/>
        <w:ind w:firstLine="567"/>
        <w:rPr>
          <w:rFonts w:asciiTheme="majorBidi" w:hAnsiTheme="majorBidi"/>
          <w:lang w:val="fr-FR"/>
        </w:rPr>
      </w:pPr>
      <w:r>
        <w:rPr>
          <w:lang w:val="fr-FR"/>
        </w:rPr>
        <w:t>a = 8 mm min</w:t>
      </w:r>
    </w:p>
    <w:p w14:paraId="3C4D0EE4" w14:textId="5E380FCA" w:rsidR="00EF2364" w:rsidRDefault="000432A8" w:rsidP="000432A8">
      <w:pPr>
        <w:pStyle w:val="SingleTxtG"/>
        <w:spacing w:before="240"/>
        <w:ind w:firstLine="567"/>
        <w:rPr>
          <w:lang w:val="fr-FR"/>
        </w:rPr>
      </w:pPr>
      <w:r w:rsidRPr="000432A8">
        <w:t>La</w:t>
      </w:r>
      <w:r>
        <w:rPr>
          <w:lang w:val="fr-FR"/>
        </w:rPr>
        <w:t xml:space="preserve"> marque d’homologation ci-dessus, apposée sur un véhicule, indique que le type de ce véhicule a été homologué en Belgique (E 6) en ce qui concerne le système actif de freinage d’urgence (AEBS), en vertu du Règlement ONU </w:t>
      </w:r>
      <w:r w:rsidRPr="00977118">
        <w:rPr>
          <w:rFonts w:eastAsia="MS Mincho"/>
          <w:szCs w:val="22"/>
          <w:lang w:val="fr-FR"/>
        </w:rPr>
        <w:t>n</w:t>
      </w:r>
      <w:r w:rsidRPr="00977118">
        <w:rPr>
          <w:rFonts w:eastAsia="MS Mincho"/>
          <w:szCs w:val="22"/>
          <w:vertAlign w:val="superscript"/>
          <w:lang w:val="fr-FR"/>
        </w:rPr>
        <w:t>o</w:t>
      </w:r>
      <w:r>
        <w:rPr>
          <w:lang w:val="fr-FR"/>
        </w:rPr>
        <w:t xml:space="preserve"> 131 (avec les lettres C pour véhicule contre véhicule et P pour véhicule contre piéton). Les deux premiers chiffres du numéro d’homologation indiquent que l’homologation a été délivrée conformément aux dispositions de la version initiale du Règlement ONU </w:t>
      </w:r>
      <w:r w:rsidRPr="00977118">
        <w:rPr>
          <w:rFonts w:eastAsia="MS Mincho"/>
          <w:szCs w:val="22"/>
          <w:lang w:val="fr-FR"/>
        </w:rPr>
        <w:t>n</w:t>
      </w:r>
      <w:r w:rsidRPr="00977118">
        <w:rPr>
          <w:rFonts w:eastAsia="MS Mincho"/>
          <w:szCs w:val="22"/>
          <w:vertAlign w:val="superscript"/>
          <w:lang w:val="fr-FR"/>
        </w:rPr>
        <w:t>o</w:t>
      </w:r>
      <w:r>
        <w:rPr>
          <w:lang w:val="fr-FR"/>
        </w:rPr>
        <w:t> 131 sous sa forme originale</w:t>
      </w:r>
      <w:r>
        <w:rPr>
          <w:lang w:val="fr-FR"/>
        </w:rPr>
        <w:t>.</w:t>
      </w:r>
    </w:p>
    <w:p w14:paraId="731950B5" w14:textId="77777777" w:rsidR="000432A8" w:rsidRDefault="000432A8" w:rsidP="000432A8">
      <w:pPr>
        <w:pStyle w:val="SingleTxtG"/>
        <w:spacing w:before="240"/>
        <w:ind w:firstLine="567"/>
        <w:rPr>
          <w:lang w:val="fr-FR"/>
        </w:rPr>
      </w:pPr>
    </w:p>
    <w:p w14:paraId="5632585F" w14:textId="77777777" w:rsidR="000432A8" w:rsidRDefault="000432A8" w:rsidP="000432A8">
      <w:pPr>
        <w:pStyle w:val="SingleTxtG"/>
        <w:spacing w:before="240"/>
        <w:ind w:firstLine="567"/>
        <w:rPr>
          <w:lang w:val="fr-FR"/>
        </w:rPr>
        <w:sectPr w:rsidR="000432A8" w:rsidSect="00877922">
          <w:endnotePr>
            <w:numFmt w:val="decimal"/>
          </w:endnotePr>
          <w:pgSz w:w="11907" w:h="16840" w:code="9"/>
          <w:pgMar w:top="1417" w:right="1134" w:bottom="1134" w:left="1134" w:header="680" w:footer="567" w:gutter="0"/>
          <w:cols w:space="720"/>
          <w:docGrid w:linePitch="272"/>
        </w:sectPr>
      </w:pPr>
    </w:p>
    <w:p w14:paraId="39BD6F60" w14:textId="77777777" w:rsidR="000432A8" w:rsidRPr="00124CEB" w:rsidRDefault="000432A8" w:rsidP="000432A8">
      <w:pPr>
        <w:pStyle w:val="HChG"/>
        <w:rPr>
          <w:rFonts w:asciiTheme="majorBidi" w:hAnsiTheme="majorBidi"/>
          <w:lang w:val="fr-FR"/>
        </w:rPr>
      </w:pPr>
      <w:bookmarkStart w:id="53" w:name="_Toc530068554"/>
      <w:r>
        <w:rPr>
          <w:lang w:val="fr-FR"/>
        </w:rPr>
        <w:t>Annexe 3</w:t>
      </w:r>
      <w:bookmarkEnd w:id="53"/>
    </w:p>
    <w:p w14:paraId="33668440" w14:textId="77777777" w:rsidR="000432A8" w:rsidRPr="00124CEB" w:rsidRDefault="000432A8" w:rsidP="000432A8">
      <w:pPr>
        <w:pStyle w:val="HChG"/>
        <w:rPr>
          <w:rFonts w:asciiTheme="majorBidi" w:hAnsiTheme="majorBidi"/>
          <w:lang w:val="fr-FR"/>
        </w:rPr>
      </w:pPr>
      <w:r>
        <w:rPr>
          <w:lang w:val="fr-FR"/>
        </w:rPr>
        <w:tab/>
      </w:r>
      <w:r>
        <w:rPr>
          <w:lang w:val="fr-FR"/>
        </w:rPr>
        <w:tab/>
        <w:t xml:space="preserve">Prescriptions spéciales relatives à la sécurité des systèmes </w:t>
      </w:r>
      <w:r>
        <w:rPr>
          <w:lang w:val="fr-FR"/>
        </w:rPr>
        <w:br/>
        <w:t>de commande électronique</w:t>
      </w:r>
    </w:p>
    <w:p w14:paraId="7EEC64F0" w14:textId="77777777" w:rsidR="000432A8" w:rsidRPr="00124CEB" w:rsidRDefault="000432A8" w:rsidP="000432A8">
      <w:pPr>
        <w:pStyle w:val="HChG"/>
        <w:ind w:left="2268"/>
        <w:rPr>
          <w:rFonts w:asciiTheme="majorBidi" w:hAnsiTheme="majorBidi"/>
          <w:lang w:val="fr-FR"/>
        </w:rPr>
      </w:pPr>
      <w:r>
        <w:rPr>
          <w:lang w:val="fr-FR"/>
        </w:rPr>
        <w:t>1.</w:t>
      </w:r>
      <w:r>
        <w:rPr>
          <w:lang w:val="fr-FR"/>
        </w:rPr>
        <w:tab/>
        <w:t>Généralités</w:t>
      </w:r>
    </w:p>
    <w:p w14:paraId="4DE93549" w14:textId="77777777" w:rsidR="000432A8" w:rsidRPr="00124CEB" w:rsidRDefault="000432A8" w:rsidP="000432A8">
      <w:pPr>
        <w:pStyle w:val="SingleTxtG"/>
        <w:ind w:left="2268"/>
        <w:rPr>
          <w:rFonts w:asciiTheme="majorBidi" w:hAnsiTheme="majorBidi"/>
          <w:lang w:val="fr-FR"/>
        </w:rPr>
      </w:pPr>
      <w:r>
        <w:rPr>
          <w:lang w:val="fr-FR"/>
        </w:rPr>
        <w:t>La présente annexe définit les prescriptions spéciales en matière de documentation, de stratégie concernant les défectuosités et de vérification pour les questions de sécurité relatives aux systèmes complexes de commande électronique du véhicule (par. 2.4 ci-après) aux fins de l’application du présent Règlement.</w:t>
      </w:r>
    </w:p>
    <w:p w14:paraId="06AE1328" w14:textId="77777777" w:rsidR="000432A8" w:rsidRPr="00124CEB" w:rsidRDefault="000432A8" w:rsidP="000432A8">
      <w:pPr>
        <w:pStyle w:val="SingleTxtG"/>
        <w:ind w:left="2268"/>
        <w:rPr>
          <w:rFonts w:asciiTheme="majorBidi" w:hAnsiTheme="majorBidi"/>
          <w:lang w:val="fr-FR"/>
        </w:rPr>
      </w:pPr>
      <w:r>
        <w:rPr>
          <w:lang w:val="fr-FR"/>
        </w:rPr>
        <w:t>Elle s’applique également à des fonctions liées à la sécurité visées dans le présent Règlement qui sont contrôlées par un ou plusieurs systèmes électroniques (par. 2.3) aux fins de l’application du présent Règlement.</w:t>
      </w:r>
    </w:p>
    <w:p w14:paraId="5F218CA4" w14:textId="77777777" w:rsidR="000432A8" w:rsidRPr="00124CEB" w:rsidRDefault="000432A8" w:rsidP="000432A8">
      <w:pPr>
        <w:pStyle w:val="SingleTxtG"/>
        <w:ind w:left="2268"/>
        <w:rPr>
          <w:rFonts w:asciiTheme="majorBidi" w:hAnsiTheme="majorBidi"/>
          <w:color w:val="000000"/>
          <w:lang w:val="fr-FR"/>
        </w:rPr>
      </w:pPr>
      <w:r>
        <w:rPr>
          <w:lang w:val="fr-FR"/>
        </w:rPr>
        <w:t>On ne trouvera pas dans la présente annexe les critères d’efficacité du « système », mais la façon dont il est conçu et l’information qui doit être communiquée au service technique aux fins de l’homologation de type.</w:t>
      </w:r>
    </w:p>
    <w:p w14:paraId="251D68BD" w14:textId="77777777" w:rsidR="000432A8" w:rsidRPr="00124CEB" w:rsidRDefault="000432A8" w:rsidP="000432A8">
      <w:pPr>
        <w:pStyle w:val="SingleTxtG"/>
        <w:ind w:left="2268"/>
        <w:rPr>
          <w:rFonts w:asciiTheme="majorBidi" w:hAnsiTheme="majorBidi"/>
          <w:lang w:val="fr-FR"/>
        </w:rPr>
      </w:pPr>
      <w:r>
        <w:rPr>
          <w:lang w:val="fr-FR"/>
        </w:rPr>
        <w:t>Ces informations doivent montrer que le « système » satisfait, en l’absence de défaillance comme en cas de défaillance, à toutes les prescriptions d’efficacité spécifiées ailleurs dans le présent Règlement, et qu’il est conçu pour fonctionner de manière à n’entraîner aucun risque critique pour la sécurité.</w:t>
      </w:r>
    </w:p>
    <w:p w14:paraId="7447E97B" w14:textId="77777777" w:rsidR="000432A8" w:rsidRPr="00124CEB" w:rsidRDefault="000432A8" w:rsidP="000432A8">
      <w:pPr>
        <w:pStyle w:val="HChG"/>
        <w:ind w:left="2268"/>
        <w:rPr>
          <w:rFonts w:asciiTheme="majorBidi" w:hAnsiTheme="majorBidi"/>
          <w:lang w:val="fr-FR"/>
        </w:rPr>
      </w:pPr>
      <w:r>
        <w:rPr>
          <w:lang w:val="fr-FR"/>
        </w:rPr>
        <w:t>2.</w:t>
      </w:r>
      <w:r>
        <w:rPr>
          <w:lang w:val="fr-FR"/>
        </w:rPr>
        <w:tab/>
        <w:t>Définitions</w:t>
      </w:r>
    </w:p>
    <w:p w14:paraId="05D51730" w14:textId="77777777" w:rsidR="000432A8" w:rsidRPr="00124CEB" w:rsidRDefault="000432A8" w:rsidP="000432A8">
      <w:pPr>
        <w:pStyle w:val="SingleTxtG"/>
        <w:ind w:left="2268"/>
        <w:rPr>
          <w:rFonts w:asciiTheme="majorBidi" w:hAnsiTheme="majorBidi"/>
          <w:lang w:val="fr-FR"/>
        </w:rPr>
      </w:pPr>
      <w:r>
        <w:rPr>
          <w:lang w:val="fr-FR"/>
        </w:rPr>
        <w:tab/>
        <w:t>Aux fins de la présente annexe, on entend par :</w:t>
      </w:r>
    </w:p>
    <w:p w14:paraId="5AE73785" w14:textId="77777777" w:rsidR="000432A8" w:rsidRPr="00124CEB" w:rsidRDefault="000432A8" w:rsidP="000432A8">
      <w:pPr>
        <w:pStyle w:val="SingleTxtG"/>
        <w:ind w:left="2268" w:hanging="1134"/>
        <w:rPr>
          <w:rFonts w:asciiTheme="majorBidi" w:hAnsiTheme="majorBidi"/>
          <w:lang w:val="fr-FR"/>
        </w:rPr>
      </w:pPr>
      <w:r>
        <w:rPr>
          <w:lang w:val="fr-FR"/>
        </w:rPr>
        <w:t>2.1</w:t>
      </w:r>
      <w:r>
        <w:rPr>
          <w:lang w:val="fr-FR"/>
        </w:rPr>
        <w:tab/>
        <w:t>« </w:t>
      </w:r>
      <w:r w:rsidRPr="00D55D37">
        <w:rPr>
          <w:i/>
          <w:iCs/>
          <w:lang w:val="fr-FR"/>
        </w:rPr>
        <w:t>Système </w:t>
      </w:r>
      <w:r>
        <w:rPr>
          <w:lang w:val="fr-FR"/>
        </w:rPr>
        <w:t>», un système de commande électronique ou un système complexe de commande électronique qui constitue la transmission de commande d’une fonction visée par le présent Règlement ou qui en fait partie. Ce terme s’applique aussi à tout autre système entrant dans le champ d’application du présent Règlement, ainsi qu’aux liaisons de transmission avec d’autres systèmes qui ne relèvent pas du présent Règlement mais qui agissent sur une fonction visée par ledit Règlement ;</w:t>
      </w:r>
    </w:p>
    <w:p w14:paraId="7349D429" w14:textId="77777777" w:rsidR="000432A8" w:rsidRPr="00124CEB" w:rsidRDefault="000432A8" w:rsidP="000432A8">
      <w:pPr>
        <w:pStyle w:val="SingleTxtG"/>
        <w:ind w:left="2268" w:hanging="1134"/>
        <w:rPr>
          <w:rFonts w:asciiTheme="majorBidi" w:hAnsiTheme="majorBidi"/>
          <w:lang w:val="fr-FR"/>
        </w:rPr>
      </w:pPr>
      <w:r>
        <w:rPr>
          <w:lang w:val="fr-FR"/>
        </w:rPr>
        <w:t>2.2</w:t>
      </w:r>
      <w:r>
        <w:rPr>
          <w:lang w:val="fr-FR"/>
        </w:rPr>
        <w:tab/>
        <w:t>« </w:t>
      </w:r>
      <w:r w:rsidRPr="00D55D37">
        <w:rPr>
          <w:i/>
          <w:iCs/>
          <w:lang w:val="fr-FR"/>
        </w:rPr>
        <w:t>Concept de sécurité</w:t>
      </w:r>
      <w:r>
        <w:rPr>
          <w:lang w:val="fr-FR"/>
        </w:rPr>
        <w:t> », une description des mesures incorporées dans le système, par exemple dans les unités électroniques, de manière à en assurer l’intégrité et, partant, le fonctionnement sûr en l’absence de défaillance comme en cas de défaillance, y compris d’origine électrique. La possibilité de revenir à un fonctionnement partiel, voire de recourir à un système de secours pour les fonctions vitales du véhicule peut faire partie du concept de sécurité ;</w:t>
      </w:r>
    </w:p>
    <w:p w14:paraId="725D29D8" w14:textId="77777777" w:rsidR="000432A8" w:rsidRPr="00124CEB" w:rsidRDefault="000432A8" w:rsidP="000432A8">
      <w:pPr>
        <w:pStyle w:val="SingleTxtG"/>
        <w:ind w:left="2268" w:hanging="1134"/>
        <w:rPr>
          <w:rFonts w:asciiTheme="majorBidi" w:hAnsiTheme="majorBidi"/>
          <w:lang w:val="fr-FR"/>
        </w:rPr>
      </w:pPr>
      <w:r>
        <w:rPr>
          <w:lang w:val="fr-FR"/>
        </w:rPr>
        <w:t>2.3</w:t>
      </w:r>
      <w:r>
        <w:rPr>
          <w:lang w:val="fr-FR"/>
        </w:rPr>
        <w:tab/>
        <w:t>« </w:t>
      </w:r>
      <w:r w:rsidRPr="00D55D37">
        <w:rPr>
          <w:i/>
          <w:iCs/>
          <w:lang w:val="fr-FR"/>
        </w:rPr>
        <w:t>Système de commande électronique</w:t>
      </w:r>
      <w:r>
        <w:rPr>
          <w:lang w:val="fr-FR"/>
        </w:rPr>
        <w:t> », une combinaison d’unités conçue pour contribuer à assurer la fonction de commande du véhicule grâce au traitement de données électroniques. De tels systèmes, souvent commandés par un logiciel, sont conçus à partir d’organes fonctionnels discrets (capteurs, unités de commande électronique et actionneurs) et reliés entre eux par des liaisons de transmission. Ils peuvent comprendre des éléments mécaniques, électropneumatiques ou électrohydrauliques ;</w:t>
      </w:r>
    </w:p>
    <w:p w14:paraId="7B1B3488" w14:textId="77777777" w:rsidR="000432A8" w:rsidRPr="00124CEB" w:rsidRDefault="000432A8" w:rsidP="000432A8">
      <w:pPr>
        <w:pStyle w:val="SingleTxtG"/>
        <w:ind w:left="2268" w:hanging="1134"/>
        <w:rPr>
          <w:rFonts w:asciiTheme="majorBidi" w:hAnsiTheme="majorBidi"/>
          <w:lang w:val="fr-FR"/>
        </w:rPr>
      </w:pPr>
      <w:r>
        <w:rPr>
          <w:lang w:val="fr-FR"/>
        </w:rPr>
        <w:t>2.4</w:t>
      </w:r>
      <w:r>
        <w:rPr>
          <w:lang w:val="fr-FR"/>
        </w:rPr>
        <w:tab/>
        <w:t>« </w:t>
      </w:r>
      <w:r w:rsidRPr="00D55D37">
        <w:rPr>
          <w:i/>
          <w:iCs/>
          <w:lang w:val="fr-FR"/>
        </w:rPr>
        <w:t>Systèmes complexes de commande électronique de véhicules</w:t>
      </w:r>
      <w:r>
        <w:rPr>
          <w:lang w:val="fr-FR"/>
        </w:rPr>
        <w:t> », les systèmes de commande électronique au sein desquels une fonction contrôlée par un système électronique ou par le conducteur peut être neutralisée par un système/une fonction de commande électronique supérieur(e). Une fonction ainsi neutralisée devient partie intégrante du système complexe, de même que toute fonction/tout système prioritaire visé(e) par le présent Règlement. Les liaisons de transmission avec un système ou une fonction prioritaire qui ne relève pas du présent Règlement doivent aussi être incluses ;</w:t>
      </w:r>
    </w:p>
    <w:p w14:paraId="5DBB495A" w14:textId="77777777" w:rsidR="000432A8" w:rsidRPr="00124CEB" w:rsidRDefault="000432A8" w:rsidP="000432A8">
      <w:pPr>
        <w:pStyle w:val="SingleTxtG"/>
        <w:ind w:left="2268" w:hanging="1134"/>
        <w:rPr>
          <w:rFonts w:asciiTheme="majorBidi" w:hAnsiTheme="majorBidi"/>
          <w:lang w:val="fr-FR"/>
        </w:rPr>
      </w:pPr>
      <w:r>
        <w:rPr>
          <w:lang w:val="fr-FR"/>
        </w:rPr>
        <w:t>2.5</w:t>
      </w:r>
      <w:r>
        <w:rPr>
          <w:lang w:val="fr-FR"/>
        </w:rPr>
        <w:tab/>
        <w:t>« </w:t>
      </w:r>
      <w:r w:rsidRPr="00D55D37">
        <w:rPr>
          <w:i/>
          <w:iCs/>
          <w:lang w:val="fr-FR"/>
        </w:rPr>
        <w:t>Commande électronique supérieure</w:t>
      </w:r>
      <w:r>
        <w:rPr>
          <w:lang w:val="fr-FR"/>
        </w:rPr>
        <w:t> », les systèmes ou fonctions qui utilisent des dispositifs supplémentaires de traitement ou de détection pour modifier le comportement du véhicule en ordonnant des variations de la ou des fonctions du système de commande du véhicule. Cela permet à des systèmes complexes de modifier automatiquement leurs objectifs selon un ordre de priorité qui dépend des conditions relevées ;</w:t>
      </w:r>
    </w:p>
    <w:p w14:paraId="74F9FCF3" w14:textId="77777777" w:rsidR="000432A8" w:rsidRPr="00124CEB" w:rsidRDefault="000432A8" w:rsidP="000432A8">
      <w:pPr>
        <w:pStyle w:val="SingleTxtG"/>
        <w:ind w:left="2268" w:hanging="1134"/>
        <w:rPr>
          <w:rFonts w:asciiTheme="majorBidi" w:hAnsiTheme="majorBidi"/>
          <w:lang w:val="fr-FR"/>
        </w:rPr>
      </w:pPr>
      <w:r>
        <w:rPr>
          <w:lang w:val="fr-FR"/>
        </w:rPr>
        <w:t>2.6</w:t>
      </w:r>
      <w:r>
        <w:rPr>
          <w:lang w:val="fr-FR"/>
        </w:rPr>
        <w:tab/>
        <w:t>« </w:t>
      </w:r>
      <w:r w:rsidRPr="00D55D37">
        <w:rPr>
          <w:i/>
          <w:iCs/>
          <w:lang w:val="fr-FR"/>
        </w:rPr>
        <w:t>Modules</w:t>
      </w:r>
      <w:r>
        <w:rPr>
          <w:lang w:val="fr-FR"/>
        </w:rPr>
        <w:t> », les plus petites unités d’éléments du système prises en considération dans la présente annexe ; les combinaisons de ces ensembles de composants seront considérées comme des entités uniques aux fins de l’identification, de l’analyse ou du remplacement ;</w:t>
      </w:r>
    </w:p>
    <w:p w14:paraId="3569EEC3" w14:textId="77777777" w:rsidR="000432A8" w:rsidRPr="00124CEB" w:rsidRDefault="000432A8" w:rsidP="000432A8">
      <w:pPr>
        <w:pStyle w:val="SingleTxtG"/>
        <w:ind w:left="2268" w:hanging="1134"/>
        <w:rPr>
          <w:rFonts w:asciiTheme="majorBidi" w:hAnsiTheme="majorBidi"/>
          <w:lang w:val="fr-FR"/>
        </w:rPr>
      </w:pPr>
      <w:r>
        <w:rPr>
          <w:lang w:val="fr-FR"/>
        </w:rPr>
        <w:t>2.7</w:t>
      </w:r>
      <w:r>
        <w:rPr>
          <w:lang w:val="fr-FR"/>
        </w:rPr>
        <w:tab/>
        <w:t>« </w:t>
      </w:r>
      <w:r w:rsidRPr="00D55D37">
        <w:rPr>
          <w:i/>
          <w:iCs/>
          <w:lang w:val="fr-FR"/>
        </w:rPr>
        <w:t>Liaisons de transmission</w:t>
      </w:r>
      <w:r>
        <w:rPr>
          <w:lang w:val="fr-FR"/>
        </w:rPr>
        <w:t> », les dispositifs utilisés pour assurer l’interconnexion des unités réparties, aux fins de la transmission des signaux, du traitement des données ou de l’alimentation en énergie. Cet équipement est généralement électrique mais peut parfois être mécanique, pneumatique ou hydraulique ;</w:t>
      </w:r>
    </w:p>
    <w:p w14:paraId="3BF98BAD" w14:textId="77777777" w:rsidR="000432A8" w:rsidRPr="00124CEB" w:rsidRDefault="000432A8" w:rsidP="000432A8">
      <w:pPr>
        <w:pStyle w:val="SingleTxtG"/>
        <w:ind w:left="2268" w:hanging="1134"/>
        <w:rPr>
          <w:rFonts w:asciiTheme="majorBidi" w:hAnsiTheme="majorBidi"/>
          <w:lang w:val="fr-FR"/>
        </w:rPr>
      </w:pPr>
      <w:r>
        <w:rPr>
          <w:lang w:val="fr-FR"/>
        </w:rPr>
        <w:t>2.8</w:t>
      </w:r>
      <w:r>
        <w:rPr>
          <w:lang w:val="fr-FR"/>
        </w:rPr>
        <w:tab/>
        <w:t>« </w:t>
      </w:r>
      <w:r w:rsidRPr="00D55D37">
        <w:rPr>
          <w:i/>
          <w:iCs/>
          <w:lang w:val="fr-FR"/>
        </w:rPr>
        <w:t>Plage de commande</w:t>
      </w:r>
      <w:r>
        <w:rPr>
          <w:lang w:val="fr-FR"/>
        </w:rPr>
        <w:t> », la plage sur laquelle le système devrait exercer la fonction de commande pour une variable de sortie donnée ;</w:t>
      </w:r>
    </w:p>
    <w:p w14:paraId="6F7047B5" w14:textId="77777777" w:rsidR="000432A8" w:rsidRPr="00124CEB" w:rsidRDefault="000432A8" w:rsidP="000432A8">
      <w:pPr>
        <w:pStyle w:val="SingleTxtG"/>
        <w:ind w:left="2268" w:hanging="1134"/>
        <w:rPr>
          <w:rFonts w:asciiTheme="majorBidi" w:hAnsiTheme="majorBidi"/>
          <w:lang w:val="fr-FR"/>
        </w:rPr>
      </w:pPr>
      <w:r>
        <w:rPr>
          <w:lang w:val="fr-FR"/>
        </w:rPr>
        <w:t>2.9</w:t>
      </w:r>
      <w:r>
        <w:rPr>
          <w:lang w:val="fr-FR"/>
        </w:rPr>
        <w:tab/>
        <w:t>« </w:t>
      </w:r>
      <w:r w:rsidRPr="00D55D37">
        <w:rPr>
          <w:i/>
          <w:iCs/>
          <w:lang w:val="fr-FR"/>
        </w:rPr>
        <w:t>Limites de fonctionnement</w:t>
      </w:r>
      <w:r>
        <w:rPr>
          <w:lang w:val="fr-FR"/>
        </w:rPr>
        <w:t> », les limites des facteurs physiques externes dans lesquelles le système est capable d’assurer la fonction de commande ;</w:t>
      </w:r>
    </w:p>
    <w:p w14:paraId="417BDF1E" w14:textId="77777777" w:rsidR="000432A8" w:rsidRPr="00124CEB" w:rsidRDefault="000432A8" w:rsidP="000432A8">
      <w:pPr>
        <w:pStyle w:val="SingleTxtG"/>
        <w:ind w:left="2268" w:hanging="1134"/>
        <w:rPr>
          <w:rFonts w:asciiTheme="majorBidi" w:hAnsiTheme="majorBidi"/>
          <w:lang w:val="fr-FR"/>
        </w:rPr>
      </w:pPr>
      <w:r>
        <w:rPr>
          <w:lang w:val="fr-FR"/>
        </w:rPr>
        <w:t>2.10</w:t>
      </w:r>
      <w:r>
        <w:rPr>
          <w:lang w:val="fr-FR"/>
        </w:rPr>
        <w:tab/>
        <w:t>« </w:t>
      </w:r>
      <w:r w:rsidRPr="00D55D37">
        <w:rPr>
          <w:i/>
          <w:iCs/>
          <w:lang w:val="fr-FR"/>
        </w:rPr>
        <w:t>Fonction liée à la sécurité</w:t>
      </w:r>
      <w:r>
        <w:rPr>
          <w:lang w:val="fr-FR"/>
        </w:rPr>
        <w:t> », une fonction du « système » capable de modifier le comportement dynamique du véhicule. Le « système » peut être capable de remplir plusieurs fonctions liées à la sécurité.</w:t>
      </w:r>
    </w:p>
    <w:p w14:paraId="482B5F2F" w14:textId="77777777" w:rsidR="000432A8" w:rsidRPr="00124CEB" w:rsidRDefault="000432A8" w:rsidP="000432A8">
      <w:pPr>
        <w:pStyle w:val="HChG"/>
        <w:ind w:left="2268"/>
        <w:rPr>
          <w:rFonts w:asciiTheme="majorBidi" w:hAnsiTheme="majorBidi"/>
          <w:lang w:val="fr-FR"/>
        </w:rPr>
      </w:pPr>
      <w:r>
        <w:rPr>
          <w:lang w:val="fr-FR"/>
        </w:rPr>
        <w:t>3.</w:t>
      </w:r>
      <w:r>
        <w:rPr>
          <w:lang w:val="fr-FR"/>
        </w:rPr>
        <w:tab/>
        <w:t>Documents</w:t>
      </w:r>
    </w:p>
    <w:p w14:paraId="42EF6D62" w14:textId="77777777" w:rsidR="000432A8" w:rsidRPr="00124CEB" w:rsidRDefault="000432A8" w:rsidP="000432A8">
      <w:pPr>
        <w:pStyle w:val="SingleTxtG"/>
        <w:ind w:left="2268" w:hanging="1134"/>
        <w:rPr>
          <w:rFonts w:asciiTheme="majorBidi" w:hAnsiTheme="majorBidi"/>
          <w:lang w:val="fr-FR"/>
        </w:rPr>
      </w:pPr>
      <w:r>
        <w:rPr>
          <w:lang w:val="fr-FR"/>
        </w:rPr>
        <w:t>3.1</w:t>
      </w:r>
      <w:r>
        <w:rPr>
          <w:lang w:val="fr-FR"/>
        </w:rPr>
        <w:tab/>
        <w:t>Prescriptions</w:t>
      </w:r>
    </w:p>
    <w:p w14:paraId="7644243C" w14:textId="77777777" w:rsidR="000432A8" w:rsidRPr="00124CEB" w:rsidRDefault="000432A8" w:rsidP="000432A8">
      <w:pPr>
        <w:pStyle w:val="SingleTxtG"/>
        <w:ind w:left="2268"/>
        <w:rPr>
          <w:rFonts w:asciiTheme="majorBidi" w:hAnsiTheme="majorBidi"/>
          <w:lang w:val="fr-FR"/>
        </w:rPr>
      </w:pPr>
      <w:r>
        <w:rPr>
          <w:lang w:val="fr-FR"/>
        </w:rPr>
        <w:tab/>
        <w:t>Le fabricant doit fournir un dossier dans lequel doivent figurer des renseignements sur la conception de base du « système » et sur les dispositifs permettant de le relier à d’autres systèmes du véhicule ou par l’intermédiaire desquels il commande directement les variables de sortie. La ou les fonctions du « système » et le concept de sécurité, tels qu’ils sont définis par le fabricant, doivent être expliqués. Le dossier doit être concis, tout en démontrant que la conception et la mise au point ont bénéficié des connaissances spécialisées acquises dans tous les domaines concernés. Aux fins du contrôle technique périodique, le dossier doit indiquer comment l’état de fonctionnement du « système » peut être contrôlé.</w:t>
      </w:r>
    </w:p>
    <w:p w14:paraId="2F2F179F" w14:textId="77777777" w:rsidR="000432A8" w:rsidRPr="00124CEB" w:rsidRDefault="000432A8" w:rsidP="000432A8">
      <w:pPr>
        <w:pStyle w:val="SingleTxtG"/>
        <w:ind w:left="2268"/>
        <w:rPr>
          <w:rFonts w:asciiTheme="majorBidi" w:hAnsiTheme="majorBidi"/>
          <w:lang w:val="fr-FR"/>
        </w:rPr>
      </w:pPr>
      <w:r>
        <w:rPr>
          <w:lang w:val="fr-FR"/>
        </w:rPr>
        <w:tab/>
        <w:t>Le service technique doit évaluer le dossier d’information afin de vérifier que le « système » :</w:t>
      </w:r>
    </w:p>
    <w:p w14:paraId="3CA9F21F" w14:textId="77777777" w:rsidR="000432A8" w:rsidRPr="00124CEB" w:rsidRDefault="000432A8" w:rsidP="000432A8">
      <w:pPr>
        <w:pStyle w:val="SingleTxtG"/>
        <w:ind w:left="2835" w:hanging="567"/>
        <w:rPr>
          <w:rFonts w:asciiTheme="majorBidi" w:hAnsiTheme="majorBidi"/>
          <w:lang w:val="fr-FR"/>
        </w:rPr>
      </w:pPr>
      <w:r>
        <w:rPr>
          <w:lang w:val="fr-FR"/>
        </w:rPr>
        <w:t>a)</w:t>
      </w:r>
      <w:r>
        <w:rPr>
          <w:lang w:val="fr-FR"/>
        </w:rPr>
        <w:tab/>
        <w:t>Est conçu pour fonctionner de manière à n’entraîner aucun risque critique pour la sécurité, en l’absence de défaillance comme en cas de défaillance ;</w:t>
      </w:r>
    </w:p>
    <w:p w14:paraId="5EBA746A" w14:textId="77777777" w:rsidR="000432A8" w:rsidRPr="00124CEB" w:rsidRDefault="000432A8" w:rsidP="000432A8">
      <w:pPr>
        <w:pStyle w:val="SingleTxtG"/>
        <w:ind w:left="2835" w:hanging="567"/>
        <w:rPr>
          <w:rFonts w:asciiTheme="majorBidi" w:hAnsiTheme="majorBidi"/>
          <w:lang w:val="fr-FR"/>
        </w:rPr>
      </w:pPr>
      <w:r>
        <w:rPr>
          <w:lang w:val="fr-FR"/>
        </w:rPr>
        <w:t>b)</w:t>
      </w:r>
      <w:r>
        <w:rPr>
          <w:lang w:val="fr-FR"/>
        </w:rPr>
        <w:tab/>
        <w:t>Respecte, en l’absence de défaillance comme en cas de défaillance, toutes les prescriptions fonctionnelles pertinentes énoncées dans le présent Règlement ; et</w:t>
      </w:r>
    </w:p>
    <w:p w14:paraId="3210E897" w14:textId="77777777" w:rsidR="000432A8" w:rsidRPr="00124CEB" w:rsidRDefault="000432A8" w:rsidP="000432A8">
      <w:pPr>
        <w:pStyle w:val="SingleTxtG"/>
        <w:ind w:left="2835" w:hanging="567"/>
        <w:rPr>
          <w:rFonts w:asciiTheme="majorBidi" w:hAnsiTheme="majorBidi"/>
          <w:lang w:val="fr-FR"/>
        </w:rPr>
      </w:pPr>
      <w:r>
        <w:rPr>
          <w:lang w:val="fr-FR"/>
        </w:rPr>
        <w:t>c)</w:t>
      </w:r>
      <w:r>
        <w:rPr>
          <w:lang w:val="fr-FR"/>
        </w:rPr>
        <w:tab/>
        <w:t>A été mis au point conformément au processus ou à la méthode qu’a déclaré(e) le constructeur.</w:t>
      </w:r>
    </w:p>
    <w:p w14:paraId="4DB7B9C7" w14:textId="77777777" w:rsidR="000432A8" w:rsidRPr="00124CEB" w:rsidRDefault="000432A8" w:rsidP="000432A8">
      <w:pPr>
        <w:pStyle w:val="SingleTxtG"/>
        <w:ind w:left="2268" w:hanging="1134"/>
        <w:rPr>
          <w:rFonts w:asciiTheme="majorBidi" w:hAnsiTheme="majorBidi"/>
          <w:lang w:val="fr-FR"/>
        </w:rPr>
      </w:pPr>
      <w:r>
        <w:rPr>
          <w:lang w:val="fr-FR"/>
        </w:rPr>
        <w:t>3.1.1</w:t>
      </w:r>
      <w:r>
        <w:rPr>
          <w:lang w:val="fr-FR"/>
        </w:rPr>
        <w:tab/>
        <w:t>La documentation doit comporter deux parties :</w:t>
      </w:r>
    </w:p>
    <w:p w14:paraId="1C5EE7BA" w14:textId="6F675C69" w:rsidR="000432A8" w:rsidRPr="00124CEB" w:rsidRDefault="000432A8" w:rsidP="000432A8">
      <w:pPr>
        <w:pStyle w:val="SingleTxtG"/>
        <w:ind w:left="2835" w:hanging="567"/>
        <w:rPr>
          <w:rFonts w:asciiTheme="majorBidi" w:hAnsiTheme="majorBidi"/>
          <w:lang w:val="fr-FR"/>
        </w:rPr>
      </w:pPr>
      <w:r>
        <w:rPr>
          <w:lang w:val="fr-FR"/>
        </w:rPr>
        <w:t>a)</w:t>
      </w:r>
      <w:r>
        <w:rPr>
          <w:lang w:val="fr-FR"/>
        </w:rPr>
        <w:tab/>
        <w:t>Le dossier officiel présenté à l’homologation, contenant les informations énumérées au paragraphe</w:t>
      </w:r>
      <w:r w:rsidR="00A26BA8">
        <w:rPr>
          <w:lang w:val="fr-FR"/>
        </w:rPr>
        <w:t> </w:t>
      </w:r>
      <w:r>
        <w:rPr>
          <w:lang w:val="fr-FR"/>
        </w:rPr>
        <w:t>3 de la présente annexe (à l’exception de celles qui figurent au paragraphe</w:t>
      </w:r>
      <w:r w:rsidR="00A26BA8">
        <w:rPr>
          <w:lang w:val="fr-FR"/>
        </w:rPr>
        <w:t> </w:t>
      </w:r>
      <w:r>
        <w:rPr>
          <w:lang w:val="fr-FR"/>
        </w:rPr>
        <w:t>3.4.4), qui doit être remis au service technique au moment du dépôt de la demande d’homologation de type. Ce dossier d’information doit être utilisé par le service technique comme référence de base pour la procédure de vérification énoncée au paragraphe 4 de la présente annexe. Le service technique doit s’assurer que ce dossier reste disponible pendant un délai fixé en accord avec l’autorité d’homologation. Ce délai doit être d’au moins dix ans à compter de la date de l’arrêt définitif de la production du véhicule ;</w:t>
      </w:r>
    </w:p>
    <w:p w14:paraId="7FEC9BA4" w14:textId="77777777" w:rsidR="000432A8" w:rsidRPr="00124CEB" w:rsidRDefault="000432A8" w:rsidP="000432A8">
      <w:pPr>
        <w:pStyle w:val="SingleTxtG"/>
        <w:ind w:left="2835" w:hanging="567"/>
        <w:rPr>
          <w:rFonts w:asciiTheme="majorBidi" w:hAnsiTheme="majorBidi"/>
          <w:lang w:val="fr-FR"/>
        </w:rPr>
      </w:pPr>
      <w:r>
        <w:rPr>
          <w:lang w:val="fr-FR"/>
        </w:rPr>
        <w:t>b)</w:t>
      </w:r>
      <w:r>
        <w:rPr>
          <w:lang w:val="fr-FR"/>
        </w:rPr>
        <w:tab/>
        <w:t>Des compléments d’information et les données d’analyse dont il est question au paragraphe 3.4.4, qui doivent être conservés par le fabricant mais qui doivent pouvoir faire l’objet d’une inspection au moment de l’homologation de type. Le constructeur est tenu de faire en sorte que ces informations et données d’analyse restent disponibles pendant une période de dix ans à compter de la date de l’arrêt définitif de la production du véhicule.</w:t>
      </w:r>
    </w:p>
    <w:p w14:paraId="331BD0F3" w14:textId="77777777" w:rsidR="000432A8" w:rsidRPr="00124CEB" w:rsidRDefault="000432A8" w:rsidP="000432A8">
      <w:pPr>
        <w:pStyle w:val="SingleTxtG"/>
        <w:ind w:left="2268" w:hanging="1134"/>
        <w:rPr>
          <w:rFonts w:asciiTheme="majorBidi" w:hAnsiTheme="majorBidi"/>
          <w:lang w:val="fr-FR"/>
        </w:rPr>
      </w:pPr>
      <w:r>
        <w:rPr>
          <w:lang w:val="fr-FR"/>
        </w:rPr>
        <w:t>3.2</w:t>
      </w:r>
      <w:r>
        <w:rPr>
          <w:lang w:val="fr-FR"/>
        </w:rPr>
        <w:tab/>
        <w:t>Description des fonctions du « système »</w:t>
      </w:r>
    </w:p>
    <w:p w14:paraId="4D2BC32F" w14:textId="77777777" w:rsidR="000432A8" w:rsidRPr="00124CEB" w:rsidRDefault="000432A8" w:rsidP="000432A8">
      <w:pPr>
        <w:pStyle w:val="SingleTxtG"/>
        <w:ind w:left="2268"/>
        <w:rPr>
          <w:rFonts w:asciiTheme="majorBidi" w:hAnsiTheme="majorBidi"/>
          <w:lang w:val="fr-FR"/>
        </w:rPr>
      </w:pPr>
      <w:r>
        <w:rPr>
          <w:lang w:val="fr-FR"/>
        </w:rPr>
        <w:t>Une description simple de l’ensemble des fonctions de commande du « système » et des méthodes employées pour atteindre les objectifs visés doit être fournie, accompagnée d’une description du ou des mécanismes au moyen desquels les fonctions de commande sont exercées.</w:t>
      </w:r>
    </w:p>
    <w:p w14:paraId="22EBB1CD" w14:textId="77777777" w:rsidR="000432A8" w:rsidRPr="00124CEB" w:rsidRDefault="000432A8" w:rsidP="000432A8">
      <w:pPr>
        <w:pStyle w:val="SingleTxtG"/>
        <w:ind w:left="2268"/>
        <w:rPr>
          <w:rFonts w:asciiTheme="majorBidi" w:hAnsiTheme="majorBidi"/>
          <w:lang w:val="fr-FR"/>
        </w:rPr>
      </w:pPr>
      <w:r>
        <w:rPr>
          <w:lang w:val="fr-FR"/>
        </w:rPr>
        <w:tab/>
        <w:t>Toute fonction qui peut être neutralisée doit être signalée comme telle et une description des incidences sur la logique de fonctionnement de la fonction doit être fournie.</w:t>
      </w:r>
    </w:p>
    <w:p w14:paraId="4710C323" w14:textId="77777777" w:rsidR="000432A8" w:rsidRPr="00124CEB" w:rsidRDefault="000432A8" w:rsidP="000432A8">
      <w:pPr>
        <w:pStyle w:val="SingleTxtG"/>
        <w:ind w:left="2268" w:hanging="1134"/>
        <w:rPr>
          <w:rFonts w:asciiTheme="majorBidi" w:hAnsiTheme="majorBidi"/>
          <w:lang w:val="fr-FR"/>
        </w:rPr>
      </w:pPr>
      <w:r>
        <w:rPr>
          <w:lang w:val="fr-FR"/>
        </w:rPr>
        <w:t>3.2.1</w:t>
      </w:r>
      <w:r>
        <w:rPr>
          <w:lang w:val="fr-FR"/>
        </w:rPr>
        <w:tab/>
        <w:t>Une liste de l’ensemble des variables d’entrée et des variables relevées doit être fournie, et la gamme de fonctionnement correspondante doit être définie.</w:t>
      </w:r>
    </w:p>
    <w:p w14:paraId="691B025C" w14:textId="77777777" w:rsidR="000432A8" w:rsidRPr="00124CEB" w:rsidRDefault="000432A8" w:rsidP="000432A8">
      <w:pPr>
        <w:pStyle w:val="SingleTxtG"/>
        <w:ind w:left="2268" w:hanging="1134"/>
        <w:rPr>
          <w:rFonts w:asciiTheme="majorBidi" w:hAnsiTheme="majorBidi"/>
          <w:lang w:val="fr-FR"/>
        </w:rPr>
      </w:pPr>
      <w:r>
        <w:rPr>
          <w:lang w:val="fr-FR"/>
        </w:rPr>
        <w:t>3.2.2</w:t>
      </w:r>
      <w:r>
        <w:rPr>
          <w:lang w:val="fr-FR"/>
        </w:rPr>
        <w:tab/>
        <w:t>Une liste de toutes les variables de sortie pour lesquelles le « système » assure la fonction de commande doit être fournie. Dans chaque cas, il y a lieu d’indiquer si la commande est directe ou si elle est transmise par un autre système du véhicule. La plage de commande (par. 2.8) pour chaque variable doit être définie.</w:t>
      </w:r>
    </w:p>
    <w:p w14:paraId="4C366BCC" w14:textId="77777777" w:rsidR="000432A8" w:rsidRPr="00124CEB" w:rsidRDefault="000432A8" w:rsidP="000432A8">
      <w:pPr>
        <w:pStyle w:val="SingleTxtG"/>
        <w:ind w:left="2268" w:hanging="1134"/>
        <w:rPr>
          <w:rFonts w:asciiTheme="majorBidi" w:hAnsiTheme="majorBidi"/>
          <w:lang w:val="fr-FR"/>
        </w:rPr>
      </w:pPr>
      <w:r>
        <w:rPr>
          <w:lang w:val="fr-FR"/>
        </w:rPr>
        <w:t>3.2.3</w:t>
      </w:r>
      <w:r>
        <w:rPr>
          <w:lang w:val="fr-FR"/>
        </w:rPr>
        <w:tab/>
        <w:t>Les facteurs déterminant les limites de fonctionnement (par. 2.9) doivent être indiqués, si cela est approprié au regard des caractéristiques fonctionnelles du « système ».</w:t>
      </w:r>
    </w:p>
    <w:p w14:paraId="5ED24BEC" w14:textId="77777777" w:rsidR="000432A8" w:rsidRPr="00124CEB" w:rsidRDefault="000432A8" w:rsidP="000432A8">
      <w:pPr>
        <w:pStyle w:val="SingleTxtG"/>
        <w:ind w:left="2268" w:hanging="1134"/>
        <w:rPr>
          <w:rFonts w:asciiTheme="majorBidi" w:hAnsiTheme="majorBidi"/>
          <w:lang w:val="fr-FR"/>
        </w:rPr>
      </w:pPr>
      <w:r>
        <w:rPr>
          <w:lang w:val="fr-FR"/>
        </w:rPr>
        <w:t>3.3</w:t>
      </w:r>
      <w:r>
        <w:rPr>
          <w:lang w:val="fr-FR"/>
        </w:rPr>
        <w:tab/>
        <w:t>Plan et schémas du « système »</w:t>
      </w:r>
    </w:p>
    <w:p w14:paraId="44B77C45" w14:textId="77777777" w:rsidR="000432A8" w:rsidRPr="00124CEB" w:rsidRDefault="000432A8" w:rsidP="000432A8">
      <w:pPr>
        <w:pStyle w:val="SingleTxtG"/>
        <w:ind w:left="2268" w:hanging="1134"/>
        <w:rPr>
          <w:rFonts w:asciiTheme="majorBidi" w:hAnsiTheme="majorBidi"/>
          <w:lang w:val="fr-FR"/>
        </w:rPr>
      </w:pPr>
      <w:r>
        <w:rPr>
          <w:lang w:val="fr-FR"/>
        </w:rPr>
        <w:t>3.3.1</w:t>
      </w:r>
      <w:r>
        <w:rPr>
          <w:lang w:val="fr-FR"/>
        </w:rPr>
        <w:tab/>
        <w:t>Liste des éléments</w:t>
      </w:r>
    </w:p>
    <w:p w14:paraId="4E272D3F" w14:textId="77777777" w:rsidR="000432A8" w:rsidRPr="00124CEB" w:rsidRDefault="000432A8" w:rsidP="000432A8">
      <w:pPr>
        <w:pStyle w:val="SingleTxtG"/>
        <w:ind w:left="2268"/>
        <w:rPr>
          <w:rFonts w:asciiTheme="majorBidi" w:hAnsiTheme="majorBidi"/>
          <w:lang w:val="fr-FR"/>
        </w:rPr>
      </w:pPr>
      <w:r>
        <w:rPr>
          <w:lang w:val="fr-FR"/>
        </w:rPr>
        <w:tab/>
        <w:t>Il convient de fournir une liste des éléments recensant tous les modules du « système » et les autres systèmes du véhicule qui sont nécessaires pour exercer la fonction de commande en question.</w:t>
      </w:r>
    </w:p>
    <w:p w14:paraId="4FFF9CFB" w14:textId="77777777" w:rsidR="000432A8" w:rsidRPr="00124CEB" w:rsidRDefault="000432A8" w:rsidP="000432A8">
      <w:pPr>
        <w:pStyle w:val="SingleTxtG"/>
        <w:ind w:left="2268"/>
        <w:rPr>
          <w:rFonts w:asciiTheme="majorBidi" w:hAnsiTheme="majorBidi"/>
          <w:lang w:val="fr-FR"/>
        </w:rPr>
      </w:pPr>
      <w:r>
        <w:rPr>
          <w:lang w:val="fr-FR"/>
        </w:rPr>
        <w:tab/>
        <w:t>Un schéma représentant ces modules dans leur ensemble doit être communiqué, accompagné de précisions sur la répartition des éléments et les interconnexions.</w:t>
      </w:r>
    </w:p>
    <w:p w14:paraId="1C3633E2" w14:textId="77777777" w:rsidR="000432A8" w:rsidRPr="00124CEB" w:rsidRDefault="000432A8" w:rsidP="000432A8">
      <w:pPr>
        <w:pStyle w:val="SingleTxtG"/>
        <w:ind w:left="2268" w:hanging="1134"/>
        <w:rPr>
          <w:rFonts w:asciiTheme="majorBidi" w:hAnsiTheme="majorBidi"/>
          <w:lang w:val="fr-FR"/>
        </w:rPr>
      </w:pPr>
      <w:r>
        <w:rPr>
          <w:lang w:val="fr-FR"/>
        </w:rPr>
        <w:t>3.3.2</w:t>
      </w:r>
      <w:r>
        <w:rPr>
          <w:lang w:val="fr-FR"/>
        </w:rPr>
        <w:tab/>
        <w:t>Fonctions des modules</w:t>
      </w:r>
    </w:p>
    <w:p w14:paraId="667131C0" w14:textId="77777777" w:rsidR="000432A8" w:rsidRPr="00124CEB" w:rsidRDefault="000432A8" w:rsidP="000432A8">
      <w:pPr>
        <w:pStyle w:val="SingleTxtG"/>
        <w:ind w:left="2268"/>
        <w:rPr>
          <w:rFonts w:asciiTheme="majorBidi" w:hAnsiTheme="majorBidi"/>
          <w:lang w:val="fr-FR"/>
        </w:rPr>
      </w:pPr>
      <w:r>
        <w:rPr>
          <w:lang w:val="fr-FR"/>
        </w:rPr>
        <w:tab/>
        <w:t>La fonction de chaque module du « système » doit être définie et les signaux le reliant aux autres modules ou à d’autres systèmes du véhicule doivent être indiqués. Cette information peut être fournie à l’aide d’un schéma fonctionnel annoté ou d’un autre type de schéma, ou encore au moyen d’une description accompagnée d’un tel schéma.</w:t>
      </w:r>
    </w:p>
    <w:p w14:paraId="1F8E8BFC" w14:textId="77777777" w:rsidR="000432A8" w:rsidRPr="00124CEB" w:rsidRDefault="000432A8" w:rsidP="000432A8">
      <w:pPr>
        <w:pStyle w:val="SingleTxtG"/>
        <w:ind w:left="2268" w:hanging="1134"/>
        <w:rPr>
          <w:rFonts w:asciiTheme="majorBidi" w:hAnsiTheme="majorBidi"/>
          <w:lang w:val="fr-FR"/>
        </w:rPr>
      </w:pPr>
      <w:r>
        <w:rPr>
          <w:lang w:val="fr-FR"/>
        </w:rPr>
        <w:t>3.3.3</w:t>
      </w:r>
      <w:r>
        <w:rPr>
          <w:lang w:val="fr-FR"/>
        </w:rPr>
        <w:tab/>
        <w:t>Interconnexions</w:t>
      </w:r>
    </w:p>
    <w:p w14:paraId="3A9D1857" w14:textId="77777777" w:rsidR="000432A8" w:rsidRPr="00124CEB" w:rsidRDefault="000432A8" w:rsidP="000432A8">
      <w:pPr>
        <w:pStyle w:val="SingleTxtG"/>
        <w:ind w:left="2268"/>
        <w:rPr>
          <w:rFonts w:asciiTheme="majorBidi" w:hAnsiTheme="majorBidi"/>
          <w:lang w:val="fr-FR"/>
        </w:rPr>
      </w:pPr>
      <w:r>
        <w:rPr>
          <w:lang w:val="fr-FR"/>
        </w:rPr>
        <w:tab/>
        <w:t>Les interconnexions au sein du « système » doivent être indiquées au moyen d’un schéma de circuit pour les liaisons de transmission électriques, d’un schéma de distribution de la timonerie pneumatique ou hydraulique et d’un schéma simplifié pour les liaisons mécaniques. Les liaisons de transmission avec d’autres systèmes doivent également être indiquées.</w:t>
      </w:r>
    </w:p>
    <w:p w14:paraId="37BB9A9F" w14:textId="77777777" w:rsidR="000432A8" w:rsidRPr="00124CEB" w:rsidRDefault="000432A8" w:rsidP="000432A8">
      <w:pPr>
        <w:pStyle w:val="SingleTxtG"/>
        <w:ind w:left="2268" w:hanging="1134"/>
        <w:rPr>
          <w:rFonts w:asciiTheme="majorBidi" w:hAnsiTheme="majorBidi"/>
          <w:lang w:val="fr-FR"/>
        </w:rPr>
      </w:pPr>
      <w:r>
        <w:rPr>
          <w:lang w:val="fr-FR"/>
        </w:rPr>
        <w:t>3.3.4</w:t>
      </w:r>
      <w:r>
        <w:rPr>
          <w:lang w:val="fr-FR"/>
        </w:rPr>
        <w:tab/>
        <w:t>Circulation des signaux et des données : priorités</w:t>
      </w:r>
    </w:p>
    <w:p w14:paraId="33279782" w14:textId="77777777" w:rsidR="000432A8" w:rsidRPr="00124CEB" w:rsidRDefault="000432A8" w:rsidP="000432A8">
      <w:pPr>
        <w:pStyle w:val="SingleTxtG"/>
        <w:ind w:left="2268"/>
        <w:rPr>
          <w:rFonts w:asciiTheme="majorBidi" w:hAnsiTheme="majorBidi"/>
          <w:lang w:val="fr-FR"/>
        </w:rPr>
      </w:pPr>
      <w:r>
        <w:rPr>
          <w:lang w:val="fr-FR"/>
        </w:rPr>
        <w:t>Une correspondance claire doit être établie entre ces liaisons de transmission et les signaux ou les données véhiculés entre les unités. Sur les voies de données multiplexées, les signaux ou les données prioritaires doivent être mentionnés chaque fois que l’ordre de priorité peut avoir une incidence sur la performance ou la sécurité aux fins de l’application du présent Règlement.</w:t>
      </w:r>
    </w:p>
    <w:p w14:paraId="10EC3696" w14:textId="77777777" w:rsidR="000432A8" w:rsidRPr="00124CEB" w:rsidRDefault="000432A8" w:rsidP="000432A8">
      <w:pPr>
        <w:pStyle w:val="SingleTxtG"/>
        <w:ind w:left="2268" w:hanging="1134"/>
        <w:rPr>
          <w:rFonts w:asciiTheme="majorBidi" w:hAnsiTheme="majorBidi"/>
          <w:lang w:val="fr-FR"/>
        </w:rPr>
      </w:pPr>
      <w:r w:rsidRPr="000E1001">
        <w:rPr>
          <w:lang w:val="fr-FR"/>
        </w:rPr>
        <w:t>3.3.5</w:t>
      </w:r>
      <w:r w:rsidRPr="000E1001">
        <w:rPr>
          <w:lang w:val="fr-FR"/>
        </w:rPr>
        <w:tab/>
        <w:t xml:space="preserve">Identification des </w:t>
      </w:r>
      <w:r>
        <w:rPr>
          <w:lang w:val="fr-FR"/>
        </w:rPr>
        <w:t>modules</w:t>
      </w:r>
    </w:p>
    <w:p w14:paraId="50F6E298" w14:textId="77777777" w:rsidR="000432A8" w:rsidRPr="00124CEB" w:rsidRDefault="000432A8" w:rsidP="000432A8">
      <w:pPr>
        <w:pStyle w:val="SingleTxtG"/>
        <w:ind w:left="2268"/>
        <w:rPr>
          <w:rFonts w:asciiTheme="majorBidi" w:hAnsiTheme="majorBidi"/>
          <w:lang w:val="fr-FR"/>
        </w:rPr>
      </w:pPr>
      <w:r>
        <w:rPr>
          <w:lang w:val="fr-FR"/>
        </w:rPr>
        <w:tab/>
        <w:t>Chaque module doit pouvoir être identifié clairement et sans ambiguïté (par exemple à l’aide de marques, pour le matériel, et d’un marquage ou d’un signal informatique, pour le logiciel), de façon à pouvoir faire correspondre le matériel et la documentation.</w:t>
      </w:r>
    </w:p>
    <w:p w14:paraId="2A5FD3B6" w14:textId="77777777" w:rsidR="000432A8" w:rsidRPr="00124CEB" w:rsidRDefault="000432A8" w:rsidP="000432A8">
      <w:pPr>
        <w:pStyle w:val="SingleTxtG"/>
        <w:ind w:left="2268"/>
        <w:rPr>
          <w:rFonts w:asciiTheme="majorBidi" w:hAnsiTheme="majorBidi"/>
          <w:lang w:val="fr-FR"/>
        </w:rPr>
      </w:pPr>
      <w:r>
        <w:rPr>
          <w:lang w:val="fr-FR"/>
        </w:rPr>
        <w:tab/>
        <w:t>Lorsque des fonctions sont combinées à l’intérieur d’un même module, voire d’un même ordinateur, mais indiquées sous la forme d’un ensemble de blocs sur le schéma de principe, par souci de clarté et pour faciliter l’explication, il convient d’utiliser une seule marque d’identification du matériel. En utilisant cette marque d’identification, le fabricant certifie que l’équipement fourni est conforme au document correspondant.</w:t>
      </w:r>
    </w:p>
    <w:p w14:paraId="3949B593" w14:textId="77777777" w:rsidR="000432A8" w:rsidRPr="00124CEB" w:rsidRDefault="000432A8" w:rsidP="000432A8">
      <w:pPr>
        <w:pStyle w:val="SingleTxtG"/>
        <w:ind w:left="2268" w:hanging="1134"/>
        <w:rPr>
          <w:rFonts w:asciiTheme="majorBidi" w:hAnsiTheme="majorBidi"/>
          <w:lang w:val="fr-FR"/>
        </w:rPr>
      </w:pPr>
      <w:r>
        <w:rPr>
          <w:lang w:val="fr-FR"/>
        </w:rPr>
        <w:t>3.3.5.1</w:t>
      </w:r>
      <w:r>
        <w:rPr>
          <w:lang w:val="fr-FR"/>
        </w:rPr>
        <w:tab/>
        <w:t>Le code d’identification indique la version du matériel et du logiciel. Lorsque cette dernière est modifiée au point que la fonction du module aux fins de l’application du présent Règlement s’en trouve elle aussi modifiée, il y a lieu de le changer.</w:t>
      </w:r>
    </w:p>
    <w:p w14:paraId="5BC794AE" w14:textId="77777777" w:rsidR="000432A8" w:rsidRPr="00124CEB" w:rsidRDefault="000432A8" w:rsidP="000432A8">
      <w:pPr>
        <w:pStyle w:val="SingleTxtG"/>
        <w:ind w:left="2268" w:hanging="1134"/>
        <w:rPr>
          <w:rFonts w:asciiTheme="majorBidi" w:hAnsiTheme="majorBidi"/>
          <w:lang w:val="fr-FR"/>
        </w:rPr>
      </w:pPr>
      <w:r>
        <w:rPr>
          <w:lang w:val="fr-FR"/>
        </w:rPr>
        <w:t>3.4</w:t>
      </w:r>
      <w:r>
        <w:rPr>
          <w:lang w:val="fr-FR"/>
        </w:rPr>
        <w:tab/>
        <w:t>Concept de sécurité du fabricant</w:t>
      </w:r>
    </w:p>
    <w:p w14:paraId="129FAD9B" w14:textId="77777777" w:rsidR="000432A8" w:rsidRPr="00124CEB" w:rsidRDefault="000432A8" w:rsidP="000432A8">
      <w:pPr>
        <w:pStyle w:val="SingleTxtG"/>
        <w:ind w:left="2268" w:hanging="1134"/>
        <w:rPr>
          <w:rFonts w:asciiTheme="majorBidi" w:hAnsiTheme="majorBidi"/>
          <w:lang w:val="fr-FR"/>
        </w:rPr>
      </w:pPr>
      <w:r>
        <w:rPr>
          <w:lang w:val="fr-FR"/>
        </w:rPr>
        <w:t>3.4.1</w:t>
      </w:r>
      <w:r>
        <w:rPr>
          <w:lang w:val="fr-FR"/>
        </w:rPr>
        <w:tab/>
        <w:t>Le constructeur doit fournir une déclaration affirmant que la stratégie choisie pour réaliser les objectifs du « système » ne compromettra pas, en l’absence de pannes, le fonctionnement du véhicule.</w:t>
      </w:r>
    </w:p>
    <w:p w14:paraId="12D3D759" w14:textId="77777777" w:rsidR="000432A8" w:rsidRPr="00124CEB" w:rsidRDefault="000432A8" w:rsidP="000432A8">
      <w:pPr>
        <w:pStyle w:val="SingleTxtG"/>
        <w:ind w:left="2268" w:hanging="1134"/>
        <w:rPr>
          <w:rFonts w:asciiTheme="majorBidi" w:hAnsiTheme="majorBidi"/>
          <w:lang w:val="fr-FR"/>
        </w:rPr>
      </w:pPr>
      <w:r>
        <w:rPr>
          <w:lang w:val="fr-FR"/>
        </w:rPr>
        <w:t>3.4.2</w:t>
      </w:r>
      <w:r>
        <w:rPr>
          <w:lang w:val="fr-FR"/>
        </w:rPr>
        <w:tab/>
        <w:t>S’agissant du logiciel utilisé dans le « système », il y a lieu d’en expliquer l’architecture de base et d’indiquer les méthodes appliquées et les outils utilisés pour la conception. Le constructeur doit démontrer, preuves à l’appui, comment a été déterminée la réalisation de la logique du système, durant la conception et la mise au point.</w:t>
      </w:r>
    </w:p>
    <w:p w14:paraId="63F9221C" w14:textId="77777777" w:rsidR="000432A8" w:rsidRPr="00124CEB" w:rsidRDefault="000432A8" w:rsidP="000432A8">
      <w:pPr>
        <w:pStyle w:val="SingleTxtG"/>
        <w:ind w:left="2268" w:hanging="1134"/>
        <w:rPr>
          <w:rFonts w:asciiTheme="majorBidi" w:hAnsiTheme="majorBidi"/>
          <w:lang w:val="fr-FR"/>
        </w:rPr>
      </w:pPr>
      <w:r>
        <w:rPr>
          <w:lang w:val="fr-FR"/>
        </w:rPr>
        <w:t>3.4.3</w:t>
      </w:r>
      <w:r>
        <w:rPr>
          <w:lang w:val="fr-FR"/>
        </w:rPr>
        <w:tab/>
        <w:t>Le constructeur doit fournir au service technique une explication des prescriptions générales appliquées dans le « système » pour assurer un fonctionnement en cas de défaillance. Ces caractéristiques peuvent être les suivantes :</w:t>
      </w:r>
    </w:p>
    <w:p w14:paraId="679E6F86" w14:textId="77777777" w:rsidR="000432A8" w:rsidRPr="00124CEB" w:rsidRDefault="000432A8" w:rsidP="000432A8">
      <w:pPr>
        <w:pStyle w:val="SingleTxtG"/>
        <w:ind w:left="2268"/>
        <w:rPr>
          <w:rFonts w:asciiTheme="majorBidi" w:hAnsiTheme="majorBidi"/>
          <w:lang w:val="fr-FR"/>
        </w:rPr>
      </w:pPr>
      <w:r>
        <w:rPr>
          <w:lang w:val="fr-FR"/>
        </w:rPr>
        <w:t>a)</w:t>
      </w:r>
      <w:r>
        <w:rPr>
          <w:lang w:val="fr-FR"/>
        </w:rPr>
        <w:tab/>
        <w:t>Fonctionnement en mode partiel ;</w:t>
      </w:r>
    </w:p>
    <w:p w14:paraId="44296256" w14:textId="77777777" w:rsidR="000432A8" w:rsidRPr="00124CEB" w:rsidRDefault="000432A8" w:rsidP="000432A8">
      <w:pPr>
        <w:pStyle w:val="SingleTxtG"/>
        <w:ind w:left="2268"/>
        <w:rPr>
          <w:rFonts w:asciiTheme="majorBidi" w:hAnsiTheme="majorBidi"/>
          <w:lang w:val="fr-FR"/>
        </w:rPr>
      </w:pPr>
      <w:r>
        <w:rPr>
          <w:lang w:val="fr-FR"/>
        </w:rPr>
        <w:t>b)</w:t>
      </w:r>
      <w:r>
        <w:rPr>
          <w:lang w:val="fr-FR"/>
        </w:rPr>
        <w:tab/>
        <w:t>Activation d’un système de secours distinct ;</w:t>
      </w:r>
    </w:p>
    <w:p w14:paraId="02AE6459" w14:textId="77777777" w:rsidR="000432A8" w:rsidRPr="00124CEB" w:rsidRDefault="000432A8" w:rsidP="000432A8">
      <w:pPr>
        <w:pStyle w:val="SingleTxtG"/>
        <w:ind w:left="2268"/>
        <w:rPr>
          <w:rFonts w:asciiTheme="majorBidi" w:hAnsiTheme="majorBidi"/>
          <w:lang w:val="fr-FR"/>
        </w:rPr>
      </w:pPr>
      <w:r>
        <w:rPr>
          <w:lang w:val="fr-FR"/>
        </w:rPr>
        <w:t>c)</w:t>
      </w:r>
      <w:r>
        <w:rPr>
          <w:lang w:val="fr-FR"/>
        </w:rPr>
        <w:tab/>
        <w:t>Interruption de la fonction de niveau supérieur.</w:t>
      </w:r>
    </w:p>
    <w:p w14:paraId="774C5B68" w14:textId="77777777" w:rsidR="000432A8" w:rsidRPr="00124CEB" w:rsidRDefault="000432A8" w:rsidP="000432A8">
      <w:pPr>
        <w:pStyle w:val="SingleTxtG"/>
        <w:ind w:left="2268"/>
        <w:rPr>
          <w:rFonts w:asciiTheme="majorBidi" w:hAnsiTheme="majorBidi"/>
          <w:lang w:val="fr-FR"/>
        </w:rPr>
      </w:pPr>
      <w:r>
        <w:rPr>
          <w:lang w:val="fr-FR"/>
        </w:rPr>
        <w:tab/>
        <w:t>En cas de défaillance, le conducteur doit être averti à l’aide d’un signal d’avertissement ou par affichage d’un message, par exemple. Lorsque le système n’est pas désactivé par le conducteur, par exemple en mettant la clef de contact sur la position « arrêt », ou en désactivant la fonction en question si un interrupteur est prévu à cet effet, l’avertissement doit durer aussi longtemps que persiste la défaillance.</w:t>
      </w:r>
    </w:p>
    <w:p w14:paraId="475BA403" w14:textId="77777777" w:rsidR="000432A8" w:rsidRPr="00124CEB" w:rsidRDefault="000432A8" w:rsidP="000432A8">
      <w:pPr>
        <w:pStyle w:val="SingleTxtG"/>
        <w:ind w:left="2268" w:hanging="1134"/>
        <w:rPr>
          <w:rFonts w:asciiTheme="majorBidi" w:hAnsiTheme="majorBidi"/>
          <w:lang w:val="fr-FR"/>
        </w:rPr>
      </w:pPr>
      <w:r>
        <w:rPr>
          <w:lang w:val="fr-FR"/>
        </w:rPr>
        <w:t>3.4.3.1</w:t>
      </w:r>
      <w:r>
        <w:rPr>
          <w:lang w:val="fr-FR"/>
        </w:rPr>
        <w:tab/>
        <w:t>Si l’option choisie est un fonctionnement en mode partiel dans certaines situations de défaillance, celles-ci doivent alors être indiquées et les limites d’efficacité correspondantes doivent être définies.</w:t>
      </w:r>
    </w:p>
    <w:p w14:paraId="21AFE1FB" w14:textId="77777777" w:rsidR="000432A8" w:rsidRPr="00124CEB" w:rsidRDefault="000432A8" w:rsidP="000432A8">
      <w:pPr>
        <w:pStyle w:val="SingleTxtG"/>
        <w:ind w:left="2268" w:hanging="1134"/>
        <w:rPr>
          <w:rFonts w:asciiTheme="majorBidi" w:hAnsiTheme="majorBidi"/>
          <w:lang w:val="fr-FR"/>
        </w:rPr>
      </w:pPr>
      <w:r>
        <w:rPr>
          <w:lang w:val="fr-FR"/>
        </w:rPr>
        <w:t>3.4.3.2</w:t>
      </w:r>
      <w:r>
        <w:rPr>
          <w:lang w:val="fr-FR"/>
        </w:rPr>
        <w:tab/>
        <w:t>Si l’option choisie est l’activation d’un dispositif auxiliaire (de secours) pour atteindre l’objectif visé par le système de commande du véhicule, les principes du mécanisme de transfert, la logique et le niveau de redondance et toute fonction intégrée de contrôle de la fonction de secours doivent être expliqués, et les limites d’efficacité de cette fonction doivent être définies.</w:t>
      </w:r>
    </w:p>
    <w:p w14:paraId="737D1A52" w14:textId="77777777" w:rsidR="000432A8" w:rsidRPr="00124CEB" w:rsidRDefault="000432A8" w:rsidP="000432A8">
      <w:pPr>
        <w:pStyle w:val="SingleTxtG"/>
        <w:ind w:left="2268" w:hanging="1134"/>
        <w:rPr>
          <w:rFonts w:asciiTheme="majorBidi" w:hAnsiTheme="majorBidi"/>
          <w:lang w:val="fr-FR"/>
        </w:rPr>
      </w:pPr>
      <w:r>
        <w:rPr>
          <w:lang w:val="fr-FR"/>
        </w:rPr>
        <w:t>3.4.3.3</w:t>
      </w:r>
      <w:r>
        <w:rPr>
          <w:lang w:val="fr-FR"/>
        </w:rPr>
        <w:tab/>
        <w:t>Si l’option choisie est l’interruption de la fonction de niveau supérieur, tous les signaux de commande en sortie associés à cette fonction doivent être neutralisés, la neutralisation s’effectuant de manière à limiter les perturbations transitoires.</w:t>
      </w:r>
    </w:p>
    <w:p w14:paraId="2167A836" w14:textId="77777777" w:rsidR="000432A8" w:rsidRPr="00124CEB" w:rsidRDefault="000432A8" w:rsidP="000432A8">
      <w:pPr>
        <w:pStyle w:val="SingleTxtG"/>
        <w:ind w:left="2268" w:hanging="1134"/>
        <w:rPr>
          <w:rFonts w:asciiTheme="majorBidi" w:hAnsiTheme="majorBidi"/>
          <w:lang w:val="fr-FR"/>
        </w:rPr>
      </w:pPr>
      <w:r>
        <w:rPr>
          <w:lang w:val="fr-FR"/>
        </w:rPr>
        <w:t>3.4.4</w:t>
      </w:r>
      <w:r>
        <w:rPr>
          <w:lang w:val="fr-FR"/>
        </w:rPr>
        <w:tab/>
        <w:t>La documentation doit être accompagnée d’une analyse qui montre, en termes généraux, comment le système se comportera lorsque se présentera l’un des risques ou surviendra l’une des défaillances ayant une incidence sur l’efficacité ou la sécurité de la maîtrise du véhicule.</w:t>
      </w:r>
    </w:p>
    <w:p w14:paraId="20ACF32A" w14:textId="77777777" w:rsidR="000432A8" w:rsidRPr="00124CEB" w:rsidRDefault="000432A8" w:rsidP="000432A8">
      <w:pPr>
        <w:pStyle w:val="SingleTxtG"/>
        <w:ind w:left="2268"/>
        <w:rPr>
          <w:rFonts w:asciiTheme="majorBidi" w:hAnsiTheme="majorBidi"/>
          <w:lang w:val="fr-FR"/>
        </w:rPr>
      </w:pPr>
      <w:r>
        <w:rPr>
          <w:lang w:val="fr-FR"/>
        </w:rPr>
        <w:tab/>
        <w:t>L’approche ou les approches analytiques retenues doivent être définies et actualisées par le fabricant et doivent pouvoir faire l’objet d’une inspection par le service technique au moment de l’homologation de type.</w:t>
      </w:r>
    </w:p>
    <w:p w14:paraId="25F95A0B" w14:textId="77777777" w:rsidR="000432A8" w:rsidRPr="00124CEB" w:rsidRDefault="000432A8" w:rsidP="000432A8">
      <w:pPr>
        <w:pStyle w:val="SingleTxtG"/>
        <w:ind w:left="2268"/>
        <w:rPr>
          <w:rFonts w:asciiTheme="majorBidi" w:hAnsiTheme="majorBidi"/>
          <w:lang w:val="fr-FR"/>
        </w:rPr>
      </w:pPr>
      <w:r>
        <w:rPr>
          <w:lang w:val="fr-FR"/>
        </w:rPr>
        <w:t>Le service technique doit évaluer la mise en œuvre de l’approche ou des approches analytiques. Cette vérification doit porter sur les éléments suivants :</w:t>
      </w:r>
    </w:p>
    <w:p w14:paraId="6A000BEB" w14:textId="77777777" w:rsidR="000432A8" w:rsidRPr="00124CEB" w:rsidRDefault="000432A8" w:rsidP="000432A8">
      <w:pPr>
        <w:pStyle w:val="SingleTxtG"/>
        <w:ind w:left="2835" w:hanging="567"/>
        <w:rPr>
          <w:rFonts w:asciiTheme="majorBidi" w:hAnsiTheme="majorBidi"/>
          <w:lang w:val="fr-FR"/>
        </w:rPr>
      </w:pPr>
      <w:r>
        <w:rPr>
          <w:lang w:val="fr-FR"/>
        </w:rPr>
        <w:t>a)</w:t>
      </w:r>
      <w:r>
        <w:rPr>
          <w:lang w:val="fr-FR"/>
        </w:rPr>
        <w:tab/>
        <w:t>Vérification de l’approche en matière de sécurité au niveau du concept (véhicule) et confirmation que les interactions avec les autres systèmes du véhicule sont prises en compte. Pour ce faire, il faut s’appuyer sur une étude des risques adaptée aux considérations de sécurité du système ;</w:t>
      </w:r>
    </w:p>
    <w:p w14:paraId="1ED631DB" w14:textId="77777777" w:rsidR="000432A8" w:rsidRPr="00124CEB" w:rsidRDefault="000432A8" w:rsidP="000432A8">
      <w:pPr>
        <w:pStyle w:val="SingleTxtG"/>
        <w:ind w:left="2835" w:hanging="567"/>
        <w:rPr>
          <w:rFonts w:asciiTheme="majorBidi" w:hAnsiTheme="majorBidi"/>
          <w:lang w:val="fr-FR"/>
        </w:rPr>
      </w:pPr>
      <w:r>
        <w:rPr>
          <w:lang w:val="fr-FR"/>
        </w:rPr>
        <w:t>b)</w:t>
      </w:r>
      <w:r>
        <w:rPr>
          <w:lang w:val="fr-FR"/>
        </w:rPr>
        <w:tab/>
        <w:t>Vérification de la stratégie en matière de sécurité au niveau du système. Pour ce faire, il faut s’appuyer sur une analyse des modes de défaillance et de leurs effets, sur une analyse par arbre de défaillance ou sur toute procédure similaire adaptée aux considérations de sécurité du système ;</w:t>
      </w:r>
    </w:p>
    <w:p w14:paraId="1A435F39" w14:textId="77777777" w:rsidR="000432A8" w:rsidRPr="00124CEB" w:rsidRDefault="000432A8" w:rsidP="000432A8">
      <w:pPr>
        <w:pStyle w:val="SingleTxtG"/>
        <w:ind w:left="2835" w:hanging="567"/>
        <w:rPr>
          <w:rFonts w:asciiTheme="majorBidi" w:hAnsiTheme="majorBidi"/>
          <w:lang w:val="fr-FR"/>
        </w:rPr>
      </w:pPr>
      <w:r>
        <w:rPr>
          <w:lang w:val="fr-FR"/>
        </w:rPr>
        <w:t>c)</w:t>
      </w:r>
      <w:r>
        <w:rPr>
          <w:lang w:val="fr-FR"/>
        </w:rPr>
        <w:tab/>
        <w:t>Vérification des plans et des résultats de validation. Pour ce faire, il faut procéder par exemple à des essais de type « matériel incorporé » (hardware in the loop (HIL)) ou à des essais opérationnels sur route, ou avoir recours à toute autre méthode adaptée à la validation.</w:t>
      </w:r>
    </w:p>
    <w:p w14:paraId="25A8DE2F" w14:textId="77777777" w:rsidR="000432A8" w:rsidRPr="00124CEB" w:rsidRDefault="000432A8" w:rsidP="000432A8">
      <w:pPr>
        <w:pStyle w:val="SingleTxtG"/>
        <w:ind w:left="2268"/>
        <w:rPr>
          <w:rFonts w:asciiTheme="majorBidi" w:hAnsiTheme="majorBidi"/>
          <w:lang w:val="fr-FR"/>
        </w:rPr>
      </w:pPr>
      <w:r>
        <w:rPr>
          <w:lang w:val="fr-FR"/>
        </w:rPr>
        <w:t>L’évaluation doit comprendre des vérifications de risques et de défaillances sélectionnés par le service technique pour s’assurer que les explications relatives au concept de sécurité fournies par le constructeur sont compréhensibles et logiques et que les plans de validation sont adaptés et ont été appliqués intégralement.</w:t>
      </w:r>
    </w:p>
    <w:p w14:paraId="5A6067B2" w14:textId="77777777" w:rsidR="000432A8" w:rsidRPr="00124CEB" w:rsidRDefault="000432A8" w:rsidP="000432A8">
      <w:pPr>
        <w:pStyle w:val="SingleTxtG"/>
        <w:ind w:left="2268"/>
        <w:rPr>
          <w:rFonts w:asciiTheme="majorBidi" w:hAnsiTheme="majorBidi"/>
          <w:lang w:val="fr-FR"/>
        </w:rPr>
      </w:pPr>
      <w:r>
        <w:rPr>
          <w:lang w:val="fr-FR"/>
        </w:rPr>
        <w:t>Le service technique peut réaliser ou faire réaliser les essais visés au paragraphe 4 pour vérifier le concept de sécurité.</w:t>
      </w:r>
    </w:p>
    <w:p w14:paraId="3F770177" w14:textId="77777777" w:rsidR="000432A8" w:rsidRPr="00124CEB" w:rsidRDefault="000432A8" w:rsidP="000432A8">
      <w:pPr>
        <w:pStyle w:val="SingleTxtG"/>
        <w:ind w:left="2268" w:hanging="1134"/>
        <w:rPr>
          <w:rFonts w:asciiTheme="majorBidi" w:hAnsiTheme="majorBidi"/>
          <w:lang w:val="fr-FR"/>
        </w:rPr>
      </w:pPr>
      <w:r>
        <w:rPr>
          <w:lang w:val="fr-FR"/>
        </w:rPr>
        <w:t>3.4.4.1</w:t>
      </w:r>
      <w:r>
        <w:rPr>
          <w:lang w:val="fr-FR"/>
        </w:rPr>
        <w:tab/>
        <w:t>La documentation doit énumérer les paramètres faisant l’objet d’une surveillance et définir, pour chaque type de défaillance énoncé au paragraphe 3.4.4 de la présente annexe, le signal d’avertissement à donner au conducteur ou au personnel chargé du service ou de l’inspection technique.</w:t>
      </w:r>
    </w:p>
    <w:p w14:paraId="537FF7FD" w14:textId="77777777" w:rsidR="000432A8" w:rsidRPr="00124CEB" w:rsidRDefault="000432A8" w:rsidP="000432A8">
      <w:pPr>
        <w:pStyle w:val="SingleTxtG"/>
        <w:ind w:left="2268" w:hanging="1134"/>
        <w:rPr>
          <w:rFonts w:asciiTheme="majorBidi" w:hAnsiTheme="majorBidi"/>
          <w:lang w:val="fr-FR"/>
        </w:rPr>
      </w:pPr>
      <w:r>
        <w:rPr>
          <w:lang w:val="fr-FR"/>
        </w:rPr>
        <w:t>3.4.4.2</w:t>
      </w:r>
      <w:r>
        <w:rPr>
          <w:lang w:val="fr-FR"/>
        </w:rPr>
        <w:tab/>
        <w:t>Cette documentation doit décrire les mesures prises pour garantir que le « système » ne nuit en rien à la sécurité d’utilisation du véhicule lorsque le fonctionnement du « système » est affecté par des facteurs extérieurs tels que les conditions climatiques, la température, la pénétration de poussière ou d’eau, ou l’accumulation de glace.</w:t>
      </w:r>
    </w:p>
    <w:p w14:paraId="6F5982DE" w14:textId="77777777" w:rsidR="000432A8" w:rsidRPr="00124CEB" w:rsidRDefault="000432A8" w:rsidP="000432A8">
      <w:pPr>
        <w:pStyle w:val="HChG"/>
        <w:ind w:left="2268"/>
        <w:rPr>
          <w:rFonts w:asciiTheme="majorBidi" w:hAnsiTheme="majorBidi"/>
          <w:lang w:val="fr-FR"/>
        </w:rPr>
      </w:pPr>
      <w:r>
        <w:rPr>
          <w:lang w:val="fr-FR"/>
        </w:rPr>
        <w:t>4.</w:t>
      </w:r>
      <w:r>
        <w:rPr>
          <w:lang w:val="fr-FR"/>
        </w:rPr>
        <w:tab/>
        <w:t>Vérification et essais</w:t>
      </w:r>
    </w:p>
    <w:p w14:paraId="57FE764F" w14:textId="77777777" w:rsidR="000432A8" w:rsidRPr="00124CEB" w:rsidRDefault="000432A8" w:rsidP="000432A8">
      <w:pPr>
        <w:pStyle w:val="SingleTxtG"/>
        <w:ind w:left="2268" w:hanging="1134"/>
        <w:rPr>
          <w:rFonts w:asciiTheme="majorBidi" w:hAnsiTheme="majorBidi"/>
          <w:lang w:val="fr-FR"/>
        </w:rPr>
      </w:pPr>
      <w:r>
        <w:rPr>
          <w:lang w:val="fr-FR"/>
        </w:rPr>
        <w:t>4.1</w:t>
      </w:r>
      <w:r>
        <w:rPr>
          <w:lang w:val="fr-FR"/>
        </w:rPr>
        <w:tab/>
        <w:t>Le fonctionnement du « système », tel qu’il est exposé dans les documents requis au titre du paragraphe 3, doit être soumis aux essais suivants :</w:t>
      </w:r>
    </w:p>
    <w:p w14:paraId="580D91AF" w14:textId="77777777" w:rsidR="000432A8" w:rsidRPr="00124CEB" w:rsidRDefault="000432A8" w:rsidP="000432A8">
      <w:pPr>
        <w:pStyle w:val="SingleTxtG"/>
        <w:ind w:left="2268" w:hanging="1134"/>
        <w:rPr>
          <w:rFonts w:asciiTheme="majorBidi" w:hAnsiTheme="majorBidi"/>
          <w:lang w:val="fr-FR"/>
        </w:rPr>
      </w:pPr>
      <w:r>
        <w:rPr>
          <w:lang w:val="fr-FR"/>
        </w:rPr>
        <w:t>4.1.1</w:t>
      </w:r>
      <w:r>
        <w:rPr>
          <w:lang w:val="fr-FR"/>
        </w:rPr>
        <w:tab/>
        <w:t>Vérification du fonctionnement du « système »</w:t>
      </w:r>
    </w:p>
    <w:p w14:paraId="1B9AD060" w14:textId="77777777" w:rsidR="000432A8" w:rsidRPr="00124CEB" w:rsidRDefault="000432A8" w:rsidP="000432A8">
      <w:pPr>
        <w:pStyle w:val="SingleTxtG"/>
        <w:ind w:left="2268"/>
        <w:rPr>
          <w:rFonts w:asciiTheme="majorBidi" w:hAnsiTheme="majorBidi"/>
          <w:lang w:val="fr-FR"/>
        </w:rPr>
      </w:pPr>
      <w:r>
        <w:rPr>
          <w:lang w:val="fr-FR"/>
        </w:rPr>
        <w:t>Le service technique doit vérifier le « système » en l’absence de défaillances en procédant à des essais de certaines fonctions choisies parmi celles qu’a déclarées le constructeur conformément aux dispositions du paragraphe 3.2 ci</w:t>
      </w:r>
      <w:r>
        <w:rPr>
          <w:lang w:val="fr-FR"/>
        </w:rPr>
        <w:noBreakHyphen/>
        <w:t>dessus.</w:t>
      </w:r>
    </w:p>
    <w:p w14:paraId="1D38B8A3" w14:textId="77777777" w:rsidR="000432A8" w:rsidRPr="00124CEB" w:rsidRDefault="000432A8" w:rsidP="000432A8">
      <w:pPr>
        <w:pStyle w:val="SingleTxtG"/>
        <w:ind w:left="2268"/>
        <w:rPr>
          <w:rFonts w:asciiTheme="majorBidi" w:hAnsiTheme="majorBidi"/>
          <w:lang w:val="fr-FR"/>
        </w:rPr>
      </w:pPr>
      <w:r>
        <w:rPr>
          <w:lang w:val="fr-FR"/>
        </w:rPr>
        <w:t>Pour les systèmes électroniques complexes, ces essais doivent prendre en compte différents cas de neutralisation d’une fonction déclarée.</w:t>
      </w:r>
    </w:p>
    <w:p w14:paraId="240FFCD0" w14:textId="77777777" w:rsidR="000432A8" w:rsidRPr="00124CEB" w:rsidRDefault="000432A8" w:rsidP="000432A8">
      <w:pPr>
        <w:pStyle w:val="SingleTxtG"/>
        <w:ind w:left="2268" w:hanging="1134"/>
        <w:rPr>
          <w:rFonts w:asciiTheme="majorBidi" w:hAnsiTheme="majorBidi"/>
          <w:lang w:val="fr-FR"/>
        </w:rPr>
      </w:pPr>
      <w:r>
        <w:rPr>
          <w:lang w:val="fr-FR"/>
        </w:rPr>
        <w:t>4.1.2</w:t>
      </w:r>
      <w:r>
        <w:rPr>
          <w:lang w:val="fr-FR"/>
        </w:rPr>
        <w:tab/>
        <w:t>Vérification du concept de sécurité présenté au paragraphe 3.4.</w:t>
      </w:r>
    </w:p>
    <w:p w14:paraId="146288DD" w14:textId="77777777" w:rsidR="000432A8" w:rsidRPr="00124CEB" w:rsidRDefault="000432A8" w:rsidP="000432A8">
      <w:pPr>
        <w:pStyle w:val="SingleTxtG"/>
        <w:ind w:left="2268"/>
        <w:rPr>
          <w:rFonts w:asciiTheme="majorBidi" w:hAnsiTheme="majorBidi"/>
          <w:lang w:val="fr-FR"/>
        </w:rPr>
      </w:pPr>
      <w:r>
        <w:rPr>
          <w:lang w:val="fr-FR"/>
        </w:rPr>
        <w:t>La réaction du « système » doit être vérifiée dans les conditions d’une défaillance de telle ou telle unité, en appliquant les signaux correspondant aux unités électriques ou aux éléments mécaniques afin de simuler les effets de défectuosités internes à l’unité. Le service technique doit effectuer cette vérification sur au moins une unité mais ne doit pas vérifier la réaction du « système » à la défaillance simultanée de plusieurs unités distinctes.</w:t>
      </w:r>
    </w:p>
    <w:p w14:paraId="23293CD6" w14:textId="77777777" w:rsidR="000432A8" w:rsidRPr="00124CEB" w:rsidRDefault="000432A8" w:rsidP="000432A8">
      <w:pPr>
        <w:pStyle w:val="SingleTxtG"/>
        <w:ind w:left="2268"/>
        <w:rPr>
          <w:rFonts w:asciiTheme="majorBidi" w:hAnsiTheme="majorBidi"/>
          <w:lang w:val="fr-FR"/>
        </w:rPr>
      </w:pPr>
      <w:r>
        <w:rPr>
          <w:lang w:val="fr-FR"/>
        </w:rPr>
        <w:t>Le service technique doit s’assurer que ces essais portent sur des éléments qui pourraient avoir une incidence sur le contrôle du véhicule et sur les informations de l’utilisateur (éléments relatifs à l’interface homme-machine).</w:t>
      </w:r>
    </w:p>
    <w:p w14:paraId="000F9A37" w14:textId="77777777" w:rsidR="000432A8" w:rsidRPr="00124CEB" w:rsidRDefault="000432A8" w:rsidP="000432A8">
      <w:pPr>
        <w:pStyle w:val="SingleTxtG"/>
        <w:ind w:left="2268" w:hanging="1134"/>
        <w:rPr>
          <w:rFonts w:asciiTheme="majorBidi" w:hAnsiTheme="majorBidi"/>
          <w:lang w:val="fr-FR"/>
        </w:rPr>
      </w:pPr>
      <w:r>
        <w:rPr>
          <w:lang w:val="fr-FR"/>
        </w:rPr>
        <w:t>4.1.2.1</w:t>
      </w:r>
      <w:r>
        <w:rPr>
          <w:lang w:val="fr-FR"/>
        </w:rPr>
        <w:tab/>
        <w:t>Les résultats de la vérification doivent correspondre au récapitulatif circonstancié de l’analyse des pannes, à un niveau d’incidence permettant de confirmer que la sécurité est suffisante, du point de vue du concept comme de l’exécution.</w:t>
      </w:r>
    </w:p>
    <w:p w14:paraId="719BD37E" w14:textId="77777777" w:rsidR="000432A8" w:rsidRPr="00124CEB" w:rsidRDefault="000432A8" w:rsidP="000432A8">
      <w:pPr>
        <w:pStyle w:val="HChG"/>
        <w:ind w:left="2268"/>
        <w:rPr>
          <w:rFonts w:asciiTheme="majorBidi" w:hAnsiTheme="majorBidi"/>
          <w:lang w:val="fr-FR"/>
        </w:rPr>
      </w:pPr>
      <w:r>
        <w:rPr>
          <w:lang w:val="fr-FR"/>
        </w:rPr>
        <w:t>5.</w:t>
      </w:r>
      <w:r>
        <w:rPr>
          <w:lang w:val="fr-FR"/>
        </w:rPr>
        <w:tab/>
        <w:t>Rapports établis par le service technique</w:t>
      </w:r>
    </w:p>
    <w:p w14:paraId="020D8CBA" w14:textId="77777777" w:rsidR="000432A8" w:rsidRPr="00124CEB" w:rsidRDefault="000432A8" w:rsidP="000432A8">
      <w:pPr>
        <w:pStyle w:val="SingleTxtG"/>
        <w:ind w:left="2268"/>
        <w:rPr>
          <w:rFonts w:asciiTheme="majorBidi" w:hAnsiTheme="majorBidi"/>
          <w:lang w:val="fr-FR"/>
        </w:rPr>
      </w:pPr>
      <w:r>
        <w:rPr>
          <w:lang w:val="fr-FR"/>
        </w:rPr>
        <w:t>Les rapports d’évaluation doivent être établis par le service technique de manière à permettre la traçabilité, par exemple en attribuant des codes aux versions des documents inspectés et en les inscrivant dans les registres du service concerné.</w:t>
      </w:r>
    </w:p>
    <w:p w14:paraId="28E7A2DD" w14:textId="4D8CEC39" w:rsidR="000432A8" w:rsidRDefault="000432A8" w:rsidP="000432A8">
      <w:pPr>
        <w:pStyle w:val="SingleTxtG"/>
        <w:ind w:left="2268"/>
        <w:rPr>
          <w:lang w:val="fr-FR"/>
        </w:rPr>
      </w:pPr>
      <w:r>
        <w:rPr>
          <w:lang w:val="fr-FR"/>
        </w:rPr>
        <w:tab/>
        <w:t xml:space="preserve">On trouvera dans l’appendice 1 de la présente annexe un modèle envisageable de fiche d’évaluation </w:t>
      </w:r>
      <w:r w:rsidRPr="00EC5619">
        <w:rPr>
          <w:rFonts w:asciiTheme="majorBidi" w:hAnsiTheme="majorBidi"/>
          <w:lang w:val="fr-FR"/>
        </w:rPr>
        <w:t>établie</w:t>
      </w:r>
      <w:r>
        <w:rPr>
          <w:lang w:val="fr-FR"/>
        </w:rPr>
        <w:t xml:space="preserve"> par un service technique à l’intention de l’autorité d’homologation de type</w:t>
      </w:r>
      <w:r>
        <w:rPr>
          <w:lang w:val="fr-FR"/>
        </w:rPr>
        <w:t>.</w:t>
      </w:r>
    </w:p>
    <w:p w14:paraId="2235BA4C" w14:textId="77777777" w:rsidR="000432A8" w:rsidRDefault="000432A8" w:rsidP="000432A8">
      <w:pPr>
        <w:pStyle w:val="SingleTxtG"/>
        <w:ind w:left="2268"/>
        <w:rPr>
          <w:lang w:val="fr-FR"/>
        </w:rPr>
      </w:pPr>
    </w:p>
    <w:p w14:paraId="7FB82425" w14:textId="77777777" w:rsidR="00225A1B" w:rsidRDefault="00225A1B" w:rsidP="000432A8">
      <w:pPr>
        <w:pStyle w:val="SingleTxtG"/>
        <w:ind w:left="2268"/>
        <w:rPr>
          <w:lang w:val="fr-FR"/>
        </w:rPr>
        <w:sectPr w:rsidR="00225A1B" w:rsidSect="00877922">
          <w:endnotePr>
            <w:numFmt w:val="decimal"/>
          </w:endnotePr>
          <w:pgSz w:w="11907" w:h="16840" w:code="9"/>
          <w:pgMar w:top="1417" w:right="1134" w:bottom="1134" w:left="1134" w:header="680" w:footer="567" w:gutter="0"/>
          <w:cols w:space="720"/>
          <w:docGrid w:linePitch="272"/>
        </w:sectPr>
      </w:pPr>
    </w:p>
    <w:p w14:paraId="0B12C77A" w14:textId="77777777" w:rsidR="00225A1B" w:rsidRPr="00C3652E" w:rsidRDefault="00225A1B" w:rsidP="00225A1B">
      <w:pPr>
        <w:pStyle w:val="HChG"/>
        <w:rPr>
          <w:rFonts w:asciiTheme="majorBidi" w:hAnsiTheme="majorBidi"/>
          <w:lang w:val="fr-FR"/>
        </w:rPr>
      </w:pPr>
      <w:r w:rsidRPr="00C3652E">
        <w:rPr>
          <w:lang w:val="fr-FR"/>
        </w:rPr>
        <w:t>Appendice 1</w:t>
      </w:r>
    </w:p>
    <w:p w14:paraId="6A7B4A64" w14:textId="77777777" w:rsidR="00225A1B" w:rsidRPr="00C3652E" w:rsidRDefault="00225A1B" w:rsidP="00225A1B">
      <w:pPr>
        <w:pStyle w:val="HChG"/>
        <w:rPr>
          <w:rFonts w:asciiTheme="majorBidi" w:hAnsiTheme="majorBidi"/>
          <w:lang w:val="fr-FR"/>
        </w:rPr>
      </w:pPr>
      <w:r w:rsidRPr="00C3652E">
        <w:rPr>
          <w:lang w:val="fr-FR"/>
        </w:rPr>
        <w:tab/>
      </w:r>
      <w:r w:rsidRPr="00C3652E">
        <w:rPr>
          <w:lang w:val="fr-FR"/>
        </w:rPr>
        <w:tab/>
        <w:t>Modèle de rapport d</w:t>
      </w:r>
      <w:r>
        <w:rPr>
          <w:lang w:val="fr-FR"/>
        </w:rPr>
        <w:t>’</w:t>
      </w:r>
      <w:r w:rsidRPr="00C3652E">
        <w:rPr>
          <w:lang w:val="fr-FR"/>
        </w:rPr>
        <w:t>évaluation des systèmes électroniques</w:t>
      </w:r>
    </w:p>
    <w:p w14:paraId="16E1CB94" w14:textId="77777777" w:rsidR="00225A1B" w:rsidRPr="00C3652E" w:rsidRDefault="00225A1B" w:rsidP="00225A1B">
      <w:pPr>
        <w:tabs>
          <w:tab w:val="left" w:leader="dot" w:pos="4320"/>
        </w:tabs>
        <w:spacing w:after="120"/>
        <w:ind w:left="1134"/>
        <w:rPr>
          <w:rFonts w:asciiTheme="majorBidi" w:hAnsiTheme="majorBidi"/>
          <w:lang w:val="fr-FR"/>
        </w:rPr>
      </w:pPr>
      <w:r w:rsidRPr="00C3652E">
        <w:rPr>
          <w:lang w:val="fr-FR"/>
        </w:rPr>
        <w:t>Procès-verbal d</w:t>
      </w:r>
      <w:r>
        <w:rPr>
          <w:lang w:val="fr-FR"/>
        </w:rPr>
        <w:t>’</w:t>
      </w:r>
      <w:r w:rsidRPr="00C3652E">
        <w:rPr>
          <w:lang w:val="fr-FR"/>
        </w:rPr>
        <w:t xml:space="preserve">essai </w:t>
      </w:r>
      <w:r w:rsidRPr="00AB3E59">
        <w:rPr>
          <w:rFonts w:eastAsia="MS Mincho"/>
          <w:szCs w:val="22"/>
          <w:lang w:val="fr-FR"/>
        </w:rPr>
        <w:t>n</w:t>
      </w:r>
      <w:r w:rsidRPr="00AB3E59">
        <w:rPr>
          <w:rFonts w:eastAsia="MS Mincho"/>
          <w:szCs w:val="22"/>
          <w:vertAlign w:val="superscript"/>
          <w:lang w:val="fr-FR"/>
        </w:rPr>
        <w:t>o</w:t>
      </w:r>
      <w:r w:rsidRPr="00C3652E">
        <w:rPr>
          <w:lang w:val="fr-FR"/>
        </w:rPr>
        <w:t> :</w:t>
      </w:r>
      <w:r w:rsidRPr="00C3652E">
        <w:rPr>
          <w:lang w:val="fr-FR"/>
        </w:rPr>
        <w:tab/>
      </w:r>
    </w:p>
    <w:p w14:paraId="6F4B99CC" w14:textId="77777777" w:rsidR="00225A1B" w:rsidRPr="00C3652E" w:rsidRDefault="00225A1B" w:rsidP="00225A1B">
      <w:pPr>
        <w:pStyle w:val="SingleTxtG"/>
        <w:tabs>
          <w:tab w:val="left" w:pos="1701"/>
          <w:tab w:val="left" w:leader="dot" w:pos="8505"/>
        </w:tabs>
        <w:rPr>
          <w:rFonts w:asciiTheme="majorBidi" w:hAnsiTheme="majorBidi"/>
          <w:lang w:val="fr-FR"/>
        </w:rPr>
      </w:pPr>
      <w:r w:rsidRPr="00C3652E">
        <w:rPr>
          <w:lang w:val="fr-FR"/>
        </w:rPr>
        <w:t>1.</w:t>
      </w:r>
      <w:r w:rsidRPr="00C3652E">
        <w:rPr>
          <w:lang w:val="fr-FR"/>
        </w:rPr>
        <w:tab/>
        <w:t>Identification</w:t>
      </w:r>
    </w:p>
    <w:p w14:paraId="42580751" w14:textId="77777777" w:rsidR="00225A1B" w:rsidRPr="00C3652E" w:rsidRDefault="00225A1B" w:rsidP="00225A1B">
      <w:pPr>
        <w:pStyle w:val="SingleTxtG"/>
        <w:tabs>
          <w:tab w:val="left" w:pos="1701"/>
          <w:tab w:val="left" w:leader="dot" w:pos="8505"/>
        </w:tabs>
        <w:rPr>
          <w:rFonts w:asciiTheme="majorBidi" w:hAnsiTheme="majorBidi"/>
          <w:lang w:val="fr-FR"/>
        </w:rPr>
      </w:pPr>
      <w:r w:rsidRPr="00C3652E">
        <w:rPr>
          <w:lang w:val="fr-FR"/>
        </w:rPr>
        <w:t>1.1</w:t>
      </w:r>
      <w:r w:rsidRPr="00C3652E">
        <w:rPr>
          <w:lang w:val="fr-FR"/>
        </w:rPr>
        <w:tab/>
        <w:t>Marque du véhicule :</w:t>
      </w:r>
      <w:r w:rsidRPr="00C3652E">
        <w:rPr>
          <w:lang w:val="fr-FR"/>
        </w:rPr>
        <w:tab/>
      </w:r>
    </w:p>
    <w:p w14:paraId="461D90F5" w14:textId="77777777" w:rsidR="00225A1B" w:rsidRPr="00C3652E" w:rsidRDefault="00225A1B" w:rsidP="00225A1B">
      <w:pPr>
        <w:pStyle w:val="SingleTxtG"/>
        <w:tabs>
          <w:tab w:val="left" w:pos="1701"/>
          <w:tab w:val="left" w:leader="dot" w:pos="8505"/>
        </w:tabs>
        <w:rPr>
          <w:rFonts w:asciiTheme="majorBidi" w:hAnsiTheme="majorBidi"/>
          <w:lang w:val="fr-FR"/>
        </w:rPr>
      </w:pPr>
      <w:r w:rsidRPr="00C3652E">
        <w:rPr>
          <w:lang w:val="fr-FR"/>
        </w:rPr>
        <w:t>1.2</w:t>
      </w:r>
      <w:r w:rsidRPr="00C3652E">
        <w:rPr>
          <w:lang w:val="fr-FR"/>
        </w:rPr>
        <w:tab/>
        <w:t>Type</w:t>
      </w:r>
      <w:r>
        <w:rPr>
          <w:lang w:val="fr-FR"/>
        </w:rPr>
        <w:t> </w:t>
      </w:r>
      <w:r w:rsidRPr="00C3652E">
        <w:rPr>
          <w:lang w:val="fr-FR"/>
        </w:rPr>
        <w:t>:</w:t>
      </w:r>
      <w:r w:rsidRPr="00C3652E">
        <w:rPr>
          <w:lang w:val="fr-FR"/>
        </w:rPr>
        <w:tab/>
      </w:r>
    </w:p>
    <w:p w14:paraId="774EDB5F" w14:textId="77777777" w:rsidR="00225A1B" w:rsidRPr="00C3652E" w:rsidRDefault="00225A1B" w:rsidP="00225A1B">
      <w:pPr>
        <w:pStyle w:val="SingleTxtG"/>
        <w:tabs>
          <w:tab w:val="left" w:pos="1701"/>
          <w:tab w:val="left" w:leader="dot" w:pos="8505"/>
        </w:tabs>
        <w:rPr>
          <w:rFonts w:asciiTheme="majorBidi" w:hAnsiTheme="majorBidi"/>
          <w:lang w:val="fr-FR"/>
        </w:rPr>
      </w:pPr>
      <w:r w:rsidRPr="00C3652E">
        <w:rPr>
          <w:lang w:val="fr-FR"/>
        </w:rPr>
        <w:t>1.3</w:t>
      </w:r>
      <w:r w:rsidRPr="00C3652E">
        <w:rPr>
          <w:lang w:val="fr-FR"/>
        </w:rPr>
        <w:tab/>
        <w:t>Moyens d</w:t>
      </w:r>
      <w:r>
        <w:rPr>
          <w:lang w:val="fr-FR"/>
        </w:rPr>
        <w:t>’</w:t>
      </w:r>
      <w:r w:rsidRPr="00C3652E">
        <w:rPr>
          <w:lang w:val="fr-FR"/>
        </w:rPr>
        <w:t>identification du type, s</w:t>
      </w:r>
      <w:r>
        <w:rPr>
          <w:lang w:val="fr-FR"/>
        </w:rPr>
        <w:t>’</w:t>
      </w:r>
      <w:r w:rsidRPr="00C3652E">
        <w:rPr>
          <w:lang w:val="fr-FR"/>
        </w:rPr>
        <w:t>il est indiqué sur le véhicule :</w:t>
      </w:r>
      <w:r w:rsidRPr="00C3652E">
        <w:rPr>
          <w:lang w:val="fr-FR"/>
        </w:rPr>
        <w:tab/>
      </w:r>
    </w:p>
    <w:p w14:paraId="2742B995" w14:textId="77777777" w:rsidR="00225A1B" w:rsidRPr="00C3652E" w:rsidRDefault="00225A1B" w:rsidP="00225A1B">
      <w:pPr>
        <w:pStyle w:val="SingleTxtG"/>
        <w:tabs>
          <w:tab w:val="left" w:pos="1701"/>
          <w:tab w:val="left" w:leader="dot" w:pos="8505"/>
        </w:tabs>
        <w:rPr>
          <w:rFonts w:asciiTheme="majorBidi" w:hAnsiTheme="majorBidi"/>
          <w:lang w:val="fr-FR"/>
        </w:rPr>
      </w:pPr>
      <w:r w:rsidRPr="00C3652E">
        <w:rPr>
          <w:lang w:val="fr-FR"/>
        </w:rPr>
        <w:t>1.4</w:t>
      </w:r>
      <w:r w:rsidRPr="00C3652E">
        <w:rPr>
          <w:lang w:val="fr-FR"/>
        </w:rPr>
        <w:tab/>
        <w:t>Emplacement de cette inscription</w:t>
      </w:r>
      <w:r>
        <w:rPr>
          <w:lang w:val="fr-FR"/>
        </w:rPr>
        <w:t> </w:t>
      </w:r>
      <w:r w:rsidRPr="00C3652E">
        <w:rPr>
          <w:lang w:val="fr-FR"/>
        </w:rPr>
        <w:t>:</w:t>
      </w:r>
      <w:r w:rsidRPr="00C3652E">
        <w:rPr>
          <w:lang w:val="fr-FR"/>
        </w:rPr>
        <w:tab/>
      </w:r>
    </w:p>
    <w:p w14:paraId="45D65C86" w14:textId="77777777" w:rsidR="00225A1B" w:rsidRPr="00C3652E" w:rsidRDefault="00225A1B" w:rsidP="00225A1B">
      <w:pPr>
        <w:pStyle w:val="SingleTxtG"/>
        <w:tabs>
          <w:tab w:val="left" w:pos="1701"/>
          <w:tab w:val="left" w:leader="dot" w:pos="8505"/>
        </w:tabs>
        <w:rPr>
          <w:rFonts w:asciiTheme="majorBidi" w:hAnsiTheme="majorBidi"/>
          <w:lang w:val="fr-FR"/>
        </w:rPr>
      </w:pPr>
      <w:r w:rsidRPr="00C3652E">
        <w:rPr>
          <w:lang w:val="fr-FR"/>
        </w:rPr>
        <w:t>1.5</w:t>
      </w:r>
      <w:r w:rsidRPr="00C3652E">
        <w:rPr>
          <w:lang w:val="fr-FR"/>
        </w:rPr>
        <w:tab/>
        <w:t>Nom et adresse du constructeur :</w:t>
      </w:r>
      <w:r w:rsidRPr="00C3652E">
        <w:rPr>
          <w:lang w:val="fr-FR"/>
        </w:rPr>
        <w:tab/>
      </w:r>
    </w:p>
    <w:p w14:paraId="4BA860E3" w14:textId="77777777" w:rsidR="00225A1B" w:rsidRPr="00C3652E" w:rsidRDefault="00225A1B" w:rsidP="00225A1B">
      <w:pPr>
        <w:pStyle w:val="SingleTxtG"/>
        <w:tabs>
          <w:tab w:val="left" w:pos="1701"/>
          <w:tab w:val="left" w:leader="dot" w:pos="8505"/>
        </w:tabs>
        <w:rPr>
          <w:rFonts w:asciiTheme="majorBidi" w:hAnsiTheme="majorBidi"/>
          <w:lang w:val="fr-FR"/>
        </w:rPr>
      </w:pPr>
      <w:r w:rsidRPr="00C3652E">
        <w:rPr>
          <w:lang w:val="fr-FR"/>
        </w:rPr>
        <w:t>1.6</w:t>
      </w:r>
      <w:r w:rsidRPr="00C3652E">
        <w:rPr>
          <w:lang w:val="fr-FR"/>
        </w:rPr>
        <w:tab/>
        <w:t>Le cas échéant, nom et adresse du mandataire du constructeur</w:t>
      </w:r>
      <w:r w:rsidRPr="00C3652E">
        <w:rPr>
          <w:lang w:val="fr-FR"/>
        </w:rPr>
        <w:tab/>
      </w:r>
    </w:p>
    <w:p w14:paraId="1599C700" w14:textId="77777777" w:rsidR="00225A1B" w:rsidRPr="00C3652E" w:rsidRDefault="00225A1B" w:rsidP="00225A1B">
      <w:pPr>
        <w:pStyle w:val="SingleTxtG"/>
        <w:tabs>
          <w:tab w:val="left" w:pos="1701"/>
          <w:tab w:val="left" w:leader="dot" w:pos="8505"/>
        </w:tabs>
        <w:rPr>
          <w:rFonts w:asciiTheme="majorBidi" w:hAnsiTheme="majorBidi"/>
          <w:lang w:val="fr-FR"/>
        </w:rPr>
      </w:pPr>
      <w:r w:rsidRPr="00C3652E">
        <w:rPr>
          <w:lang w:val="fr-FR"/>
        </w:rPr>
        <w:t>1.7</w:t>
      </w:r>
      <w:r w:rsidRPr="00C3652E">
        <w:rPr>
          <w:lang w:val="fr-FR"/>
        </w:rPr>
        <w:tab/>
        <w:t>Dossier d</w:t>
      </w:r>
      <w:r>
        <w:rPr>
          <w:lang w:val="fr-FR"/>
        </w:rPr>
        <w:t>’</w:t>
      </w:r>
      <w:r w:rsidRPr="00C3652E">
        <w:rPr>
          <w:lang w:val="fr-FR"/>
        </w:rPr>
        <w:t>information officiel du constructeur :</w:t>
      </w:r>
    </w:p>
    <w:p w14:paraId="4773F901" w14:textId="77777777" w:rsidR="00225A1B" w:rsidRPr="00C3652E" w:rsidRDefault="00225A1B" w:rsidP="00225A1B">
      <w:pPr>
        <w:tabs>
          <w:tab w:val="left" w:leader="dot" w:pos="5670"/>
        </w:tabs>
        <w:ind w:left="1701" w:right="1134"/>
        <w:rPr>
          <w:rFonts w:asciiTheme="majorBidi" w:hAnsiTheme="majorBidi"/>
          <w:lang w:val="fr-FR"/>
        </w:rPr>
      </w:pPr>
      <w:r w:rsidRPr="00C3652E">
        <w:rPr>
          <w:lang w:val="fr-FR"/>
        </w:rPr>
        <w:t>Numéro de référence du dossier :</w:t>
      </w:r>
      <w:r w:rsidRPr="00C3652E">
        <w:rPr>
          <w:lang w:val="fr-FR"/>
        </w:rPr>
        <w:tab/>
      </w:r>
    </w:p>
    <w:p w14:paraId="4724896F" w14:textId="77777777" w:rsidR="00225A1B" w:rsidRPr="00C3652E" w:rsidRDefault="00225A1B" w:rsidP="00225A1B">
      <w:pPr>
        <w:tabs>
          <w:tab w:val="left" w:leader="dot" w:pos="5670"/>
        </w:tabs>
        <w:ind w:left="1701" w:right="1134"/>
        <w:rPr>
          <w:rFonts w:asciiTheme="majorBidi" w:hAnsiTheme="majorBidi"/>
          <w:lang w:val="fr-FR"/>
        </w:rPr>
      </w:pPr>
      <w:r w:rsidRPr="00C3652E">
        <w:rPr>
          <w:lang w:val="fr-FR"/>
        </w:rPr>
        <w:t>Date de la première version :</w:t>
      </w:r>
      <w:r w:rsidRPr="00C3652E">
        <w:rPr>
          <w:lang w:val="fr-FR"/>
        </w:rPr>
        <w:tab/>
      </w:r>
    </w:p>
    <w:p w14:paraId="5FB93AA5" w14:textId="77777777" w:rsidR="00225A1B" w:rsidRPr="00C3652E" w:rsidRDefault="00225A1B" w:rsidP="00225A1B">
      <w:pPr>
        <w:tabs>
          <w:tab w:val="left" w:leader="dot" w:pos="5670"/>
        </w:tabs>
        <w:spacing w:after="120"/>
        <w:ind w:left="1701" w:right="1134"/>
        <w:rPr>
          <w:rFonts w:asciiTheme="majorBidi" w:hAnsiTheme="majorBidi"/>
          <w:lang w:val="fr-FR"/>
        </w:rPr>
      </w:pPr>
      <w:r w:rsidRPr="00C3652E">
        <w:rPr>
          <w:lang w:val="fr-FR"/>
        </w:rPr>
        <w:t>Date de la dernière mise à jour :</w:t>
      </w:r>
      <w:r w:rsidRPr="00C3652E">
        <w:rPr>
          <w:lang w:val="fr-FR"/>
        </w:rPr>
        <w:tab/>
      </w:r>
    </w:p>
    <w:p w14:paraId="600BA52E" w14:textId="77777777" w:rsidR="00225A1B" w:rsidRPr="00C3652E" w:rsidRDefault="00225A1B" w:rsidP="00225A1B">
      <w:pPr>
        <w:pStyle w:val="SingleTxtG"/>
        <w:tabs>
          <w:tab w:val="left" w:pos="1701"/>
          <w:tab w:val="left" w:leader="dot" w:pos="8505"/>
        </w:tabs>
        <w:rPr>
          <w:rFonts w:asciiTheme="majorBidi" w:hAnsiTheme="majorBidi"/>
          <w:lang w:val="fr-FR"/>
        </w:rPr>
      </w:pPr>
      <w:r w:rsidRPr="00C3652E">
        <w:rPr>
          <w:lang w:val="fr-FR"/>
        </w:rPr>
        <w:t>2.</w:t>
      </w:r>
      <w:r w:rsidRPr="00C3652E">
        <w:rPr>
          <w:lang w:val="fr-FR"/>
        </w:rPr>
        <w:tab/>
        <w:t>Description du ou des véhicule(s)/système(s) à l</w:t>
      </w:r>
      <w:r>
        <w:rPr>
          <w:lang w:val="fr-FR"/>
        </w:rPr>
        <w:t>’</w:t>
      </w:r>
      <w:r w:rsidRPr="00C3652E">
        <w:rPr>
          <w:lang w:val="fr-FR"/>
        </w:rPr>
        <w:t>essai</w:t>
      </w:r>
    </w:p>
    <w:p w14:paraId="39CCBC5D" w14:textId="77777777" w:rsidR="00225A1B" w:rsidRPr="00C3652E" w:rsidRDefault="00225A1B" w:rsidP="00225A1B">
      <w:pPr>
        <w:pStyle w:val="SingleTxtG"/>
        <w:tabs>
          <w:tab w:val="left" w:pos="1701"/>
          <w:tab w:val="left" w:leader="dot" w:pos="8505"/>
        </w:tabs>
        <w:rPr>
          <w:rFonts w:asciiTheme="majorBidi" w:hAnsiTheme="majorBidi"/>
          <w:lang w:val="fr-FR"/>
        </w:rPr>
      </w:pPr>
      <w:r w:rsidRPr="00C3652E">
        <w:rPr>
          <w:lang w:val="fr-FR"/>
        </w:rPr>
        <w:t>2.1</w:t>
      </w:r>
      <w:r w:rsidRPr="00C3652E">
        <w:rPr>
          <w:lang w:val="fr-FR"/>
        </w:rPr>
        <w:tab/>
        <w:t>Description générale :</w:t>
      </w:r>
      <w:r w:rsidRPr="00C3652E">
        <w:rPr>
          <w:lang w:val="fr-FR"/>
        </w:rPr>
        <w:tab/>
      </w:r>
    </w:p>
    <w:p w14:paraId="7E630FC7" w14:textId="77777777" w:rsidR="00225A1B" w:rsidRPr="00C3652E" w:rsidRDefault="00225A1B" w:rsidP="00225A1B">
      <w:pPr>
        <w:pStyle w:val="SingleTxtG"/>
        <w:tabs>
          <w:tab w:val="left" w:pos="1701"/>
          <w:tab w:val="left" w:leader="dot" w:pos="8505"/>
        </w:tabs>
        <w:ind w:left="1701" w:hanging="567"/>
        <w:rPr>
          <w:rFonts w:asciiTheme="majorBidi" w:hAnsiTheme="majorBidi"/>
          <w:lang w:val="fr-FR"/>
        </w:rPr>
      </w:pPr>
      <w:r w:rsidRPr="00C3652E">
        <w:rPr>
          <w:lang w:val="fr-FR"/>
        </w:rPr>
        <w:t>2.2</w:t>
      </w:r>
      <w:r w:rsidRPr="00C3652E">
        <w:rPr>
          <w:lang w:val="fr-FR"/>
        </w:rPr>
        <w:tab/>
        <w:t>Description de l</w:t>
      </w:r>
      <w:r>
        <w:rPr>
          <w:lang w:val="fr-FR"/>
        </w:rPr>
        <w:t>’</w:t>
      </w:r>
      <w:r w:rsidRPr="00C3652E">
        <w:rPr>
          <w:lang w:val="fr-FR"/>
        </w:rPr>
        <w:t>ensemble des fonctions de commande du « système » et des modes de fonctionnement :</w:t>
      </w:r>
      <w:r w:rsidRPr="00C3652E">
        <w:rPr>
          <w:lang w:val="fr-FR"/>
        </w:rPr>
        <w:tab/>
      </w:r>
    </w:p>
    <w:p w14:paraId="396136E3" w14:textId="77777777" w:rsidR="00225A1B" w:rsidRPr="00C3652E" w:rsidRDefault="00225A1B" w:rsidP="00225A1B">
      <w:pPr>
        <w:pStyle w:val="SingleTxtG"/>
        <w:tabs>
          <w:tab w:val="left" w:pos="1701"/>
          <w:tab w:val="left" w:leader="dot" w:pos="8505"/>
        </w:tabs>
        <w:ind w:left="1701" w:hanging="567"/>
        <w:jc w:val="left"/>
        <w:rPr>
          <w:rFonts w:asciiTheme="majorBidi" w:hAnsiTheme="majorBidi"/>
          <w:lang w:val="fr-FR"/>
        </w:rPr>
      </w:pPr>
      <w:r w:rsidRPr="00C3652E">
        <w:rPr>
          <w:lang w:val="fr-FR"/>
        </w:rPr>
        <w:t>2.3</w:t>
      </w:r>
      <w:r w:rsidRPr="00C3652E">
        <w:rPr>
          <w:lang w:val="fr-FR"/>
        </w:rPr>
        <w:tab/>
        <w:t xml:space="preserve">Description des éléments et schémas des interconnexions internes </w:t>
      </w:r>
      <w:r>
        <w:rPr>
          <w:lang w:val="fr-FR"/>
        </w:rPr>
        <w:br/>
      </w:r>
      <w:r w:rsidRPr="00C3652E">
        <w:rPr>
          <w:lang w:val="fr-FR"/>
        </w:rPr>
        <w:t>du « système » :</w:t>
      </w:r>
      <w:r w:rsidRPr="00C3652E">
        <w:rPr>
          <w:lang w:val="fr-FR"/>
        </w:rPr>
        <w:tab/>
      </w:r>
    </w:p>
    <w:p w14:paraId="61836406" w14:textId="77777777" w:rsidR="00225A1B" w:rsidRPr="00C3652E" w:rsidRDefault="00225A1B" w:rsidP="00225A1B">
      <w:pPr>
        <w:pStyle w:val="SingleTxtG"/>
        <w:tabs>
          <w:tab w:val="left" w:pos="1701"/>
          <w:tab w:val="left" w:leader="dot" w:pos="8505"/>
        </w:tabs>
        <w:rPr>
          <w:rFonts w:asciiTheme="majorBidi" w:hAnsiTheme="majorBidi"/>
          <w:lang w:val="fr-FR"/>
        </w:rPr>
      </w:pPr>
      <w:r w:rsidRPr="00C3652E">
        <w:rPr>
          <w:lang w:val="fr-FR"/>
        </w:rPr>
        <w:t>3.</w:t>
      </w:r>
      <w:r w:rsidRPr="00C3652E">
        <w:rPr>
          <w:lang w:val="fr-FR"/>
        </w:rPr>
        <w:tab/>
        <w:t>Concept de sécurité du constructeur/fabricant</w:t>
      </w:r>
    </w:p>
    <w:p w14:paraId="08A137EA" w14:textId="77777777" w:rsidR="00225A1B" w:rsidRPr="00C3652E" w:rsidRDefault="00225A1B" w:rsidP="00225A1B">
      <w:pPr>
        <w:pStyle w:val="SingleTxtG"/>
        <w:tabs>
          <w:tab w:val="left" w:pos="1701"/>
          <w:tab w:val="left" w:leader="dot" w:pos="8505"/>
        </w:tabs>
        <w:rPr>
          <w:rFonts w:asciiTheme="majorBidi" w:hAnsiTheme="majorBidi"/>
          <w:lang w:val="fr-FR"/>
        </w:rPr>
      </w:pPr>
      <w:r w:rsidRPr="00C3652E">
        <w:rPr>
          <w:lang w:val="fr-FR"/>
        </w:rPr>
        <w:t>3.1</w:t>
      </w:r>
      <w:r w:rsidRPr="00C3652E">
        <w:rPr>
          <w:lang w:val="fr-FR"/>
        </w:rPr>
        <w:tab/>
        <w:t>Description des priorités en matière de circulation de signaux et de données :</w:t>
      </w:r>
      <w:r w:rsidRPr="00C3652E">
        <w:rPr>
          <w:lang w:val="fr-FR"/>
        </w:rPr>
        <w:tab/>
      </w:r>
    </w:p>
    <w:p w14:paraId="2BEAB78B" w14:textId="77777777" w:rsidR="00225A1B" w:rsidRPr="00C3652E" w:rsidRDefault="00225A1B" w:rsidP="00225A1B">
      <w:pPr>
        <w:spacing w:after="120" w:line="280" w:lineRule="atLeast"/>
        <w:ind w:left="1701" w:right="1134" w:hanging="567"/>
        <w:rPr>
          <w:rFonts w:asciiTheme="majorBidi" w:hAnsiTheme="majorBidi"/>
          <w:lang w:val="fr-FR"/>
        </w:rPr>
      </w:pPr>
      <w:r w:rsidRPr="00C3652E">
        <w:rPr>
          <w:lang w:val="fr-FR"/>
        </w:rPr>
        <w:t>3.2</w:t>
      </w:r>
      <w:r w:rsidRPr="00C3652E">
        <w:rPr>
          <w:lang w:val="fr-FR"/>
        </w:rPr>
        <w:tab/>
        <w:t>Déclaration du constructeur</w:t>
      </w:r>
      <w:r>
        <w:rPr>
          <w:lang w:val="fr-FR"/>
        </w:rPr>
        <w:t> </w:t>
      </w:r>
      <w:r w:rsidRPr="00C3652E">
        <w:rPr>
          <w:lang w:val="fr-FR"/>
        </w:rPr>
        <w:t>:</w:t>
      </w:r>
      <w:r>
        <w:rPr>
          <w:lang w:val="fr-FR"/>
        </w:rPr>
        <w:br/>
      </w:r>
      <w:r w:rsidRPr="00C3652E">
        <w:rPr>
          <w:i/>
          <w:iCs/>
          <w:lang w:val="fr-FR"/>
        </w:rPr>
        <w:t>Le(s) constructeur(s)/fabricant(s) ..................................................</w:t>
      </w:r>
      <w:r w:rsidRPr="00C3652E">
        <w:rPr>
          <w:lang w:val="fr-FR"/>
        </w:rPr>
        <w:t xml:space="preserve"> </w:t>
      </w:r>
      <w:r w:rsidRPr="00C3652E">
        <w:rPr>
          <w:i/>
          <w:iCs/>
          <w:lang w:val="fr-FR"/>
        </w:rPr>
        <w:t xml:space="preserve">certifie(nt) </w:t>
      </w:r>
      <w:r>
        <w:rPr>
          <w:i/>
          <w:iCs/>
          <w:lang w:val="fr-FR"/>
        </w:rPr>
        <w:br/>
      </w:r>
      <w:r w:rsidRPr="00C3652E">
        <w:rPr>
          <w:i/>
          <w:iCs/>
          <w:lang w:val="fr-FR"/>
        </w:rPr>
        <w:t>que la démarche suivie pour réaliser les objectifs du «</w:t>
      </w:r>
      <w:r>
        <w:rPr>
          <w:i/>
          <w:iCs/>
          <w:lang w:val="fr-FR"/>
        </w:rPr>
        <w:t> </w:t>
      </w:r>
      <w:r w:rsidRPr="00C3652E">
        <w:rPr>
          <w:i/>
          <w:iCs/>
          <w:lang w:val="fr-FR"/>
        </w:rPr>
        <w:t>système</w:t>
      </w:r>
      <w:r>
        <w:rPr>
          <w:i/>
          <w:iCs/>
          <w:lang w:val="fr-FR"/>
        </w:rPr>
        <w:t> </w:t>
      </w:r>
      <w:r w:rsidRPr="00C3652E">
        <w:rPr>
          <w:i/>
          <w:iCs/>
          <w:lang w:val="fr-FR"/>
        </w:rPr>
        <w:t xml:space="preserve">» ne compromet </w:t>
      </w:r>
      <w:r>
        <w:rPr>
          <w:i/>
          <w:iCs/>
          <w:lang w:val="fr-FR"/>
        </w:rPr>
        <w:br/>
      </w:r>
      <w:r w:rsidRPr="00C3652E">
        <w:rPr>
          <w:i/>
          <w:iCs/>
          <w:lang w:val="fr-FR"/>
        </w:rPr>
        <w:t>pas, en l</w:t>
      </w:r>
      <w:r>
        <w:rPr>
          <w:i/>
          <w:iCs/>
          <w:lang w:val="fr-FR"/>
        </w:rPr>
        <w:t>’</w:t>
      </w:r>
      <w:r w:rsidRPr="00C3652E">
        <w:rPr>
          <w:i/>
          <w:iCs/>
          <w:lang w:val="fr-FR"/>
        </w:rPr>
        <w:t>absence de pannes, la sécurité de fonctionnement du véhicule.</w:t>
      </w:r>
    </w:p>
    <w:p w14:paraId="6690176D" w14:textId="77777777" w:rsidR="00225A1B" w:rsidRPr="00AF2635" w:rsidRDefault="00225A1B" w:rsidP="00225A1B">
      <w:pPr>
        <w:pStyle w:val="SingleTxtG"/>
        <w:tabs>
          <w:tab w:val="left" w:pos="1701"/>
          <w:tab w:val="left" w:leader="dot" w:pos="8505"/>
        </w:tabs>
        <w:rPr>
          <w:lang w:val="fr-FR"/>
        </w:rPr>
      </w:pPr>
      <w:r w:rsidRPr="00C3652E">
        <w:rPr>
          <w:lang w:val="fr-FR"/>
        </w:rPr>
        <w:t>3.3</w:t>
      </w:r>
      <w:r w:rsidRPr="00C3652E">
        <w:rPr>
          <w:lang w:val="fr-FR"/>
        </w:rPr>
        <w:tab/>
        <w:t>Configuration du logiciel et méthodes et outils de conception utilisés :</w:t>
      </w:r>
      <w:r w:rsidRPr="00C3652E">
        <w:rPr>
          <w:lang w:val="fr-FR"/>
        </w:rPr>
        <w:tab/>
      </w:r>
    </w:p>
    <w:p w14:paraId="40DF98D3" w14:textId="77777777" w:rsidR="00225A1B" w:rsidRPr="00C3652E" w:rsidRDefault="00225A1B" w:rsidP="00225A1B">
      <w:pPr>
        <w:pStyle w:val="SingleTxtG"/>
        <w:tabs>
          <w:tab w:val="left" w:pos="1701"/>
          <w:tab w:val="left" w:leader="dot" w:pos="8505"/>
        </w:tabs>
        <w:ind w:left="1701" w:hanging="567"/>
        <w:jc w:val="left"/>
        <w:rPr>
          <w:rFonts w:asciiTheme="majorBidi" w:hAnsiTheme="majorBidi"/>
          <w:lang w:val="fr-FR"/>
        </w:rPr>
      </w:pPr>
      <w:r w:rsidRPr="00C3652E">
        <w:rPr>
          <w:lang w:val="fr-FR"/>
        </w:rPr>
        <w:t>3.4</w:t>
      </w:r>
      <w:r w:rsidRPr="00C3652E">
        <w:rPr>
          <w:lang w:val="fr-FR"/>
        </w:rPr>
        <w:tab/>
        <w:t xml:space="preserve">Explication des prescriptions générales appliquées dans le « système » en cas </w:t>
      </w:r>
      <w:r>
        <w:rPr>
          <w:lang w:val="fr-FR"/>
        </w:rPr>
        <w:br/>
      </w:r>
      <w:r w:rsidRPr="00C3652E">
        <w:rPr>
          <w:lang w:val="fr-FR"/>
        </w:rPr>
        <w:t>de défaillance :</w:t>
      </w:r>
      <w:r w:rsidRPr="00C3652E">
        <w:rPr>
          <w:lang w:val="fr-FR"/>
        </w:rPr>
        <w:tab/>
      </w:r>
    </w:p>
    <w:p w14:paraId="5CF6A387" w14:textId="77777777" w:rsidR="00225A1B" w:rsidRPr="00C3652E" w:rsidRDefault="00225A1B" w:rsidP="00225A1B">
      <w:pPr>
        <w:pStyle w:val="SingleTxtG"/>
        <w:tabs>
          <w:tab w:val="left" w:pos="1701"/>
          <w:tab w:val="left" w:leader="dot" w:pos="8505"/>
        </w:tabs>
        <w:ind w:left="1701" w:hanging="567"/>
        <w:jc w:val="left"/>
        <w:rPr>
          <w:rFonts w:asciiTheme="majorBidi" w:hAnsiTheme="majorBidi"/>
          <w:lang w:val="fr-FR"/>
        </w:rPr>
      </w:pPr>
      <w:r w:rsidRPr="00C3652E">
        <w:rPr>
          <w:lang w:val="fr-FR"/>
        </w:rPr>
        <w:t>3.5</w:t>
      </w:r>
      <w:r w:rsidRPr="00C3652E">
        <w:rPr>
          <w:lang w:val="fr-FR"/>
        </w:rPr>
        <w:tab/>
        <w:t xml:space="preserve">Analyses étayées du comportement du « système » face à chaque défaillance </w:t>
      </w:r>
      <w:r>
        <w:rPr>
          <w:lang w:val="fr-FR"/>
        </w:rPr>
        <w:br/>
      </w:r>
      <w:r w:rsidRPr="00C3652E">
        <w:rPr>
          <w:lang w:val="fr-FR"/>
        </w:rPr>
        <w:t>ou devant chaque risque :</w:t>
      </w:r>
      <w:r w:rsidRPr="00C3652E">
        <w:rPr>
          <w:lang w:val="fr-FR"/>
        </w:rPr>
        <w:tab/>
      </w:r>
    </w:p>
    <w:p w14:paraId="7CEC59D1" w14:textId="77777777" w:rsidR="00225A1B" w:rsidRPr="00C3652E" w:rsidRDefault="00225A1B" w:rsidP="00225A1B">
      <w:pPr>
        <w:pStyle w:val="SingleTxtG"/>
        <w:tabs>
          <w:tab w:val="left" w:pos="1701"/>
          <w:tab w:val="left" w:leader="dot" w:pos="8505"/>
        </w:tabs>
        <w:rPr>
          <w:rFonts w:asciiTheme="majorBidi" w:hAnsiTheme="majorBidi"/>
          <w:lang w:val="fr-FR"/>
        </w:rPr>
      </w:pPr>
      <w:r w:rsidRPr="00C3652E">
        <w:rPr>
          <w:lang w:val="fr-FR"/>
        </w:rPr>
        <w:t>3.6</w:t>
      </w:r>
      <w:r w:rsidRPr="00C3652E">
        <w:rPr>
          <w:lang w:val="fr-FR"/>
        </w:rPr>
        <w:tab/>
        <w:t>Description des mesures prises face aux facteurs extérieurs :</w:t>
      </w:r>
      <w:r w:rsidRPr="00C3652E">
        <w:rPr>
          <w:lang w:val="fr-FR"/>
        </w:rPr>
        <w:tab/>
      </w:r>
    </w:p>
    <w:p w14:paraId="123E96B9" w14:textId="77777777" w:rsidR="00225A1B" w:rsidRPr="00C3652E" w:rsidRDefault="00225A1B" w:rsidP="00225A1B">
      <w:pPr>
        <w:pStyle w:val="SingleTxtG"/>
        <w:tabs>
          <w:tab w:val="left" w:pos="1701"/>
          <w:tab w:val="left" w:leader="dot" w:pos="8505"/>
        </w:tabs>
        <w:rPr>
          <w:rFonts w:asciiTheme="majorBidi" w:hAnsiTheme="majorBidi"/>
          <w:lang w:val="fr-FR"/>
        </w:rPr>
      </w:pPr>
      <w:r w:rsidRPr="00C3652E">
        <w:rPr>
          <w:lang w:val="fr-FR"/>
        </w:rPr>
        <w:t>3.7</w:t>
      </w:r>
      <w:r w:rsidRPr="00C3652E">
        <w:rPr>
          <w:lang w:val="fr-FR"/>
        </w:rPr>
        <w:tab/>
        <w:t>Dispositions relatives au contrôle technique périodique du « système » :</w:t>
      </w:r>
      <w:r w:rsidRPr="00C3652E">
        <w:rPr>
          <w:lang w:val="fr-FR"/>
        </w:rPr>
        <w:tab/>
      </w:r>
    </w:p>
    <w:p w14:paraId="0628EAFD" w14:textId="77777777" w:rsidR="00225A1B" w:rsidRPr="00C3652E" w:rsidRDefault="00225A1B" w:rsidP="00225A1B">
      <w:pPr>
        <w:pStyle w:val="SingleTxtG"/>
        <w:tabs>
          <w:tab w:val="left" w:pos="1701"/>
          <w:tab w:val="left" w:leader="dot" w:pos="8505"/>
        </w:tabs>
        <w:ind w:left="1701" w:hanging="567"/>
        <w:jc w:val="left"/>
        <w:rPr>
          <w:rFonts w:asciiTheme="majorBidi" w:hAnsiTheme="majorBidi"/>
          <w:lang w:val="fr-FR"/>
        </w:rPr>
      </w:pPr>
      <w:r w:rsidRPr="00C3652E">
        <w:rPr>
          <w:lang w:val="fr-FR"/>
        </w:rPr>
        <w:t>3.8</w:t>
      </w:r>
      <w:r w:rsidRPr="00C3652E">
        <w:rPr>
          <w:lang w:val="fr-FR"/>
        </w:rPr>
        <w:tab/>
        <w:t>Résultats des essais de vérification de l</w:t>
      </w:r>
      <w:r>
        <w:rPr>
          <w:lang w:val="fr-FR"/>
        </w:rPr>
        <w:t>’</w:t>
      </w:r>
      <w:r w:rsidRPr="00C3652E">
        <w:rPr>
          <w:lang w:val="fr-FR"/>
        </w:rPr>
        <w:t>efficacité du «</w:t>
      </w:r>
      <w:r>
        <w:rPr>
          <w:lang w:val="fr-FR"/>
        </w:rPr>
        <w:t> </w:t>
      </w:r>
      <w:r w:rsidRPr="00C3652E">
        <w:rPr>
          <w:lang w:val="fr-FR"/>
        </w:rPr>
        <w:t>système</w:t>
      </w:r>
      <w:r>
        <w:rPr>
          <w:lang w:val="fr-FR"/>
        </w:rPr>
        <w:t> </w:t>
      </w:r>
      <w:r w:rsidRPr="00C3652E">
        <w:rPr>
          <w:lang w:val="fr-FR"/>
        </w:rPr>
        <w:t xml:space="preserve">», en application </w:t>
      </w:r>
      <w:r>
        <w:rPr>
          <w:lang w:val="fr-FR"/>
        </w:rPr>
        <w:br/>
      </w:r>
      <w:r w:rsidRPr="00C3652E">
        <w:rPr>
          <w:lang w:val="fr-FR"/>
        </w:rPr>
        <w:t>des dispositions du paragraphe 4.1.1 de l</w:t>
      </w:r>
      <w:r>
        <w:rPr>
          <w:lang w:val="fr-FR"/>
        </w:rPr>
        <w:t>’</w:t>
      </w:r>
      <w:r w:rsidRPr="00C3652E">
        <w:rPr>
          <w:lang w:val="fr-FR"/>
        </w:rPr>
        <w:t xml:space="preserve">annexe 3 </w:t>
      </w:r>
      <w:r>
        <w:rPr>
          <w:lang w:val="fr-FR"/>
        </w:rPr>
        <w:t>d</w:t>
      </w:r>
      <w:r w:rsidRPr="00C3652E">
        <w:rPr>
          <w:lang w:val="fr-FR"/>
        </w:rPr>
        <w:t xml:space="preserve">u Règlement ONU </w:t>
      </w:r>
      <w:r w:rsidRPr="00AF2635">
        <w:rPr>
          <w:rFonts w:eastAsia="MS Mincho"/>
          <w:szCs w:val="22"/>
          <w:lang w:val="fr-FR"/>
        </w:rPr>
        <w:t>n</w:t>
      </w:r>
      <w:r w:rsidRPr="00AF2635">
        <w:rPr>
          <w:rFonts w:eastAsia="MS Mincho"/>
          <w:szCs w:val="22"/>
          <w:vertAlign w:val="superscript"/>
          <w:lang w:val="fr-FR"/>
        </w:rPr>
        <w:t>o</w:t>
      </w:r>
      <w:r>
        <w:rPr>
          <w:lang w:val="fr-FR"/>
        </w:rPr>
        <w:t> </w:t>
      </w:r>
      <w:r w:rsidRPr="00C3652E">
        <w:rPr>
          <w:lang w:val="fr-FR"/>
        </w:rPr>
        <w:t>131</w:t>
      </w:r>
      <w:r>
        <w:rPr>
          <w:lang w:val="fr-FR"/>
        </w:rPr>
        <w:t> </w:t>
      </w:r>
      <w:r w:rsidRPr="00C3652E">
        <w:rPr>
          <w:lang w:val="fr-FR"/>
        </w:rPr>
        <w:t xml:space="preserve">: </w:t>
      </w:r>
      <w:r>
        <w:rPr>
          <w:lang w:val="fr-FR"/>
        </w:rPr>
        <w:tab/>
      </w:r>
    </w:p>
    <w:p w14:paraId="6ACB8CBA" w14:textId="77777777" w:rsidR="00225A1B" w:rsidRPr="00C3652E" w:rsidRDefault="00225A1B" w:rsidP="00225A1B">
      <w:pPr>
        <w:pStyle w:val="SingleTxtG"/>
        <w:tabs>
          <w:tab w:val="left" w:pos="1701"/>
          <w:tab w:val="left" w:leader="dot" w:pos="8505"/>
        </w:tabs>
        <w:ind w:left="1701" w:hanging="567"/>
        <w:jc w:val="left"/>
        <w:rPr>
          <w:rFonts w:asciiTheme="majorBidi" w:hAnsiTheme="majorBidi"/>
          <w:lang w:val="fr-FR"/>
        </w:rPr>
      </w:pPr>
      <w:r w:rsidRPr="00C3652E">
        <w:rPr>
          <w:lang w:val="fr-FR"/>
        </w:rPr>
        <w:t>3.9</w:t>
      </w:r>
      <w:r w:rsidRPr="00C3652E">
        <w:rPr>
          <w:lang w:val="fr-FR"/>
        </w:rPr>
        <w:tab/>
        <w:t>Résultats des essais de vérification du concept de sécurité, en application des dispositions du paragraphe 4.1.2 de l</w:t>
      </w:r>
      <w:r>
        <w:rPr>
          <w:lang w:val="fr-FR"/>
        </w:rPr>
        <w:t>’</w:t>
      </w:r>
      <w:r w:rsidRPr="00C3652E">
        <w:rPr>
          <w:lang w:val="fr-FR"/>
        </w:rPr>
        <w:t xml:space="preserve">annexe 3 </w:t>
      </w:r>
      <w:r>
        <w:rPr>
          <w:lang w:val="fr-FR"/>
        </w:rPr>
        <w:t>d</w:t>
      </w:r>
      <w:r w:rsidRPr="00C3652E">
        <w:rPr>
          <w:lang w:val="fr-FR"/>
        </w:rPr>
        <w:t xml:space="preserve">u Règlement ONU </w:t>
      </w:r>
      <w:r w:rsidRPr="00AF2635">
        <w:rPr>
          <w:rFonts w:eastAsia="MS Mincho"/>
          <w:szCs w:val="22"/>
          <w:lang w:val="fr-FR"/>
        </w:rPr>
        <w:t>n</w:t>
      </w:r>
      <w:r w:rsidRPr="00AF2635">
        <w:rPr>
          <w:rFonts w:eastAsia="MS Mincho"/>
          <w:szCs w:val="22"/>
          <w:vertAlign w:val="superscript"/>
          <w:lang w:val="fr-FR"/>
        </w:rPr>
        <w:t>o</w:t>
      </w:r>
      <w:r>
        <w:rPr>
          <w:lang w:val="fr-FR"/>
        </w:rPr>
        <w:t> </w:t>
      </w:r>
      <w:r w:rsidRPr="00C3652E">
        <w:rPr>
          <w:lang w:val="fr-FR"/>
        </w:rPr>
        <w:t>131</w:t>
      </w:r>
      <w:r>
        <w:rPr>
          <w:lang w:val="fr-FR"/>
        </w:rPr>
        <w:t> </w:t>
      </w:r>
      <w:r w:rsidRPr="00C3652E">
        <w:rPr>
          <w:lang w:val="fr-FR"/>
        </w:rPr>
        <w:t xml:space="preserve">: </w:t>
      </w:r>
      <w:r>
        <w:rPr>
          <w:lang w:val="fr-FR"/>
        </w:rPr>
        <w:tab/>
      </w:r>
    </w:p>
    <w:p w14:paraId="1DE2AAD7" w14:textId="77777777" w:rsidR="00225A1B" w:rsidRPr="00C3652E" w:rsidRDefault="00225A1B" w:rsidP="00225A1B">
      <w:pPr>
        <w:pStyle w:val="SingleTxtG"/>
        <w:tabs>
          <w:tab w:val="left" w:pos="1701"/>
          <w:tab w:val="left" w:leader="dot" w:pos="8505"/>
        </w:tabs>
        <w:rPr>
          <w:rFonts w:asciiTheme="majorBidi" w:hAnsiTheme="majorBidi"/>
          <w:lang w:val="fr-FR"/>
        </w:rPr>
      </w:pPr>
      <w:r w:rsidRPr="00C3652E">
        <w:rPr>
          <w:lang w:val="fr-FR"/>
        </w:rPr>
        <w:t>3.10</w:t>
      </w:r>
      <w:r w:rsidRPr="00C3652E">
        <w:rPr>
          <w:lang w:val="fr-FR"/>
        </w:rPr>
        <w:tab/>
        <w:t>Date de l</w:t>
      </w:r>
      <w:r>
        <w:rPr>
          <w:lang w:val="fr-FR"/>
        </w:rPr>
        <w:t>’</w:t>
      </w:r>
      <w:r w:rsidRPr="00C3652E">
        <w:rPr>
          <w:lang w:val="fr-FR"/>
        </w:rPr>
        <w:t>essai :</w:t>
      </w:r>
      <w:r w:rsidRPr="00C3652E">
        <w:rPr>
          <w:lang w:val="fr-FR"/>
        </w:rPr>
        <w:tab/>
      </w:r>
    </w:p>
    <w:p w14:paraId="1BC0C9E8" w14:textId="77777777" w:rsidR="00225A1B" w:rsidRPr="00C3652E" w:rsidRDefault="00225A1B" w:rsidP="00225A1B">
      <w:pPr>
        <w:keepNext/>
        <w:keepLines/>
        <w:spacing w:after="120" w:line="280" w:lineRule="atLeast"/>
        <w:ind w:left="1701" w:right="1134" w:hanging="567"/>
        <w:rPr>
          <w:rFonts w:asciiTheme="majorBidi" w:hAnsiTheme="majorBidi"/>
          <w:lang w:val="fr-FR"/>
        </w:rPr>
      </w:pPr>
      <w:r w:rsidRPr="00C3652E">
        <w:rPr>
          <w:lang w:val="fr-FR"/>
        </w:rPr>
        <w:t>3.11</w:t>
      </w:r>
      <w:r w:rsidRPr="00C3652E">
        <w:rPr>
          <w:lang w:val="fr-FR"/>
        </w:rPr>
        <w:tab/>
        <w:t xml:space="preserve">Cet essai a été effectué et ses résultats ont été consignés conformément </w:t>
      </w:r>
      <w:r>
        <w:rPr>
          <w:lang w:val="fr-FR"/>
        </w:rPr>
        <w:br/>
      </w:r>
      <w:r w:rsidRPr="00C3652E">
        <w:rPr>
          <w:lang w:val="fr-FR"/>
        </w:rPr>
        <w:t>aux dispositions de l</w:t>
      </w:r>
      <w:r>
        <w:rPr>
          <w:lang w:val="fr-FR"/>
        </w:rPr>
        <w:t>’</w:t>
      </w:r>
      <w:r w:rsidRPr="00C3652E">
        <w:rPr>
          <w:lang w:val="fr-FR"/>
        </w:rPr>
        <w:t xml:space="preserve">annexe … du Règlement ONU </w:t>
      </w:r>
      <w:r w:rsidRPr="0016291F">
        <w:rPr>
          <w:rFonts w:eastAsia="MS Mincho"/>
          <w:szCs w:val="22"/>
          <w:lang w:val="fr-FR"/>
        </w:rPr>
        <w:t>n</w:t>
      </w:r>
      <w:r w:rsidRPr="0016291F">
        <w:rPr>
          <w:rFonts w:eastAsia="MS Mincho"/>
          <w:szCs w:val="22"/>
          <w:vertAlign w:val="superscript"/>
          <w:lang w:val="fr-FR"/>
        </w:rPr>
        <w:t>o</w:t>
      </w:r>
      <w:r>
        <w:rPr>
          <w:lang w:val="fr-FR"/>
        </w:rPr>
        <w:t> </w:t>
      </w:r>
      <w:r w:rsidRPr="00C3652E">
        <w:rPr>
          <w:lang w:val="fr-FR"/>
        </w:rPr>
        <w:t xml:space="preserve">131, tel que modifié </w:t>
      </w:r>
      <w:r>
        <w:rPr>
          <w:lang w:val="fr-FR"/>
        </w:rPr>
        <w:br/>
      </w:r>
      <w:r w:rsidRPr="00C3652E">
        <w:rPr>
          <w:lang w:val="fr-FR"/>
        </w:rPr>
        <w:t>par la série … d</w:t>
      </w:r>
      <w:r>
        <w:rPr>
          <w:lang w:val="fr-FR"/>
        </w:rPr>
        <w:t>’</w:t>
      </w:r>
      <w:r w:rsidRPr="00C3652E">
        <w:rPr>
          <w:lang w:val="fr-FR"/>
        </w:rPr>
        <w:t xml:space="preserve">amendements. </w:t>
      </w:r>
      <w:r>
        <w:rPr>
          <w:lang w:val="fr-FR"/>
        </w:rPr>
        <w:br/>
      </w:r>
      <w:r w:rsidRPr="00C3652E">
        <w:rPr>
          <w:lang w:val="fr-FR"/>
        </w:rPr>
        <w:t>Service technique</w:t>
      </w:r>
      <w:r w:rsidRPr="00C423A3">
        <w:rPr>
          <w:rStyle w:val="Appelnotedebasdep"/>
        </w:rPr>
        <w:footnoteReference w:id="10"/>
      </w:r>
      <w:r w:rsidRPr="00C3652E">
        <w:rPr>
          <w:lang w:val="fr-FR"/>
        </w:rPr>
        <w:t xml:space="preserve"> chargé de l</w:t>
      </w:r>
      <w:r>
        <w:rPr>
          <w:lang w:val="fr-FR"/>
        </w:rPr>
        <w:t>’</w:t>
      </w:r>
      <w:r w:rsidRPr="00C3652E">
        <w:rPr>
          <w:lang w:val="fr-FR"/>
        </w:rPr>
        <w:t xml:space="preserve">essai </w:t>
      </w:r>
      <w:r>
        <w:rPr>
          <w:lang w:val="fr-FR"/>
        </w:rPr>
        <w:br/>
      </w:r>
      <w:r w:rsidRPr="00C3652E">
        <w:rPr>
          <w:lang w:val="fr-FR"/>
        </w:rPr>
        <w:t>Signature</w:t>
      </w:r>
      <w:r>
        <w:rPr>
          <w:lang w:val="fr-FR"/>
        </w:rPr>
        <w:t> </w:t>
      </w:r>
      <w:r w:rsidRPr="00C3652E">
        <w:rPr>
          <w:lang w:val="fr-FR"/>
        </w:rPr>
        <w:t>:.....................................</w:t>
      </w:r>
      <w:r w:rsidRPr="00C3652E">
        <w:rPr>
          <w:lang w:val="fr-FR"/>
        </w:rPr>
        <w:tab/>
        <w:t>Date</w:t>
      </w:r>
      <w:r>
        <w:rPr>
          <w:lang w:val="fr-FR"/>
        </w:rPr>
        <w:t> </w:t>
      </w:r>
      <w:r w:rsidRPr="00C3652E">
        <w:rPr>
          <w:lang w:val="fr-FR"/>
        </w:rPr>
        <w:t xml:space="preserve">: ........................................ </w:t>
      </w:r>
    </w:p>
    <w:p w14:paraId="57926AEC" w14:textId="5429AECE" w:rsidR="000432A8" w:rsidRDefault="00225A1B" w:rsidP="00225A1B">
      <w:pPr>
        <w:keepNext/>
        <w:keepLines/>
        <w:spacing w:after="120" w:line="280" w:lineRule="atLeast"/>
        <w:ind w:left="1701" w:right="1134" w:hanging="567"/>
        <w:rPr>
          <w:lang w:val="fr-FR"/>
        </w:rPr>
      </w:pPr>
      <w:r w:rsidRPr="004D6835">
        <w:rPr>
          <w:lang w:val="fr-FR"/>
        </w:rPr>
        <w:t>3.12</w:t>
      </w:r>
      <w:r w:rsidRPr="00C3652E">
        <w:rPr>
          <w:lang w:val="fr-FR"/>
        </w:rPr>
        <w:tab/>
        <w:t>Observations :</w:t>
      </w:r>
      <w:r>
        <w:rPr>
          <w:lang w:val="fr-FR"/>
        </w:rPr>
        <w:tab/>
      </w:r>
    </w:p>
    <w:p w14:paraId="2201A177" w14:textId="77777777" w:rsidR="00A26BA8" w:rsidRDefault="00A26BA8" w:rsidP="00225A1B">
      <w:pPr>
        <w:keepNext/>
        <w:keepLines/>
        <w:spacing w:after="120" w:line="280" w:lineRule="atLeast"/>
        <w:ind w:left="1701" w:right="1134" w:hanging="567"/>
        <w:rPr>
          <w:lang w:val="fr-FR"/>
        </w:rPr>
      </w:pPr>
    </w:p>
    <w:p w14:paraId="066821D7" w14:textId="77777777" w:rsidR="00A26BA8" w:rsidRDefault="00A26BA8" w:rsidP="00225A1B">
      <w:pPr>
        <w:keepNext/>
        <w:keepLines/>
        <w:spacing w:after="120" w:line="280" w:lineRule="atLeast"/>
        <w:ind w:left="1701" w:right="1134" w:hanging="567"/>
        <w:rPr>
          <w:lang w:val="fr-FR"/>
        </w:rPr>
      </w:pPr>
    </w:p>
    <w:p w14:paraId="25A49C35" w14:textId="77777777" w:rsidR="00225A1B" w:rsidRDefault="00225A1B" w:rsidP="00225A1B">
      <w:pPr>
        <w:pStyle w:val="SingleTxtG"/>
        <w:rPr>
          <w:lang w:val="fr-FR"/>
        </w:rPr>
      </w:pPr>
    </w:p>
    <w:p w14:paraId="255F9B19" w14:textId="77777777" w:rsidR="00225A1B" w:rsidRDefault="00225A1B" w:rsidP="00225A1B">
      <w:pPr>
        <w:pStyle w:val="SingleTxtG"/>
        <w:rPr>
          <w:lang w:val="fr-FR"/>
        </w:rPr>
        <w:sectPr w:rsidR="00225A1B" w:rsidSect="00877922">
          <w:footnotePr>
            <w:numRestart w:val="eachSect"/>
          </w:footnotePr>
          <w:endnotePr>
            <w:numFmt w:val="decimal"/>
          </w:endnotePr>
          <w:pgSz w:w="11907" w:h="16840" w:code="9"/>
          <w:pgMar w:top="1417" w:right="1134" w:bottom="1134" w:left="1134" w:header="680" w:footer="567" w:gutter="0"/>
          <w:cols w:space="720"/>
          <w:docGrid w:linePitch="272"/>
        </w:sectPr>
      </w:pPr>
    </w:p>
    <w:p w14:paraId="5A09A805" w14:textId="77777777" w:rsidR="00225A1B" w:rsidRPr="00124CEB" w:rsidRDefault="00225A1B" w:rsidP="00225A1B">
      <w:pPr>
        <w:pStyle w:val="HChG"/>
        <w:rPr>
          <w:lang w:val="fr-FR"/>
        </w:rPr>
      </w:pPr>
      <w:r>
        <w:rPr>
          <w:lang w:val="fr-FR"/>
        </w:rPr>
        <w:t>Appendice 2</w:t>
      </w:r>
    </w:p>
    <w:p w14:paraId="3F7FAAA6" w14:textId="3F2D74A3" w:rsidR="00225A1B" w:rsidRPr="00124CEB" w:rsidRDefault="00225A1B" w:rsidP="00225A1B">
      <w:pPr>
        <w:pStyle w:val="HChG"/>
        <w:rPr>
          <w:lang w:val="fr-FR"/>
        </w:rPr>
      </w:pPr>
      <w:r>
        <w:rPr>
          <w:lang w:val="fr-FR"/>
        </w:rPr>
        <w:tab/>
      </w:r>
      <w:r>
        <w:rPr>
          <w:lang w:val="fr-FR"/>
        </w:rPr>
        <w:tab/>
        <w:t>Essai de réaction intempe</w:t>
      </w:r>
      <w:r w:rsidRPr="00E73C7E">
        <w:rPr>
          <w:lang w:val="fr-FR"/>
        </w:rPr>
        <w:t>stive</w:t>
      </w:r>
      <w:r w:rsidRPr="00E73C7E">
        <w:rPr>
          <w:rStyle w:val="Appelnotedebasdep"/>
          <w:b w:val="0"/>
          <w:bCs/>
        </w:rPr>
        <w:footnoteReference w:id="11"/>
      </w:r>
    </w:p>
    <w:p w14:paraId="1FC26C30" w14:textId="77777777" w:rsidR="00225A1B" w:rsidRPr="00124CEB" w:rsidRDefault="00225A1B" w:rsidP="00225A1B">
      <w:pPr>
        <w:pStyle w:val="SingleTxtG"/>
        <w:ind w:left="2268"/>
        <w:rPr>
          <w:rFonts w:asciiTheme="majorBidi" w:hAnsiTheme="majorBidi"/>
          <w:lang w:val="fr-FR"/>
        </w:rPr>
      </w:pPr>
      <w:r>
        <w:rPr>
          <w:lang w:val="fr-FR"/>
        </w:rPr>
        <w:t>« Les scénarios ci-après permettent d’évaluer les stratégies mises en œuvre par le système afin d’éviter le plus possible les réactions intempestives. Pour chaque type de scénario, le constructeur du véhicule doit expliquer les stratégies mises en œuvre pour assurer la sécurité.</w:t>
      </w:r>
    </w:p>
    <w:p w14:paraId="00BD24AA" w14:textId="77777777" w:rsidR="00225A1B" w:rsidRPr="00124CEB" w:rsidRDefault="00225A1B" w:rsidP="00225A1B">
      <w:pPr>
        <w:pStyle w:val="SingleTxtG"/>
        <w:ind w:left="2268"/>
        <w:rPr>
          <w:rFonts w:asciiTheme="majorBidi" w:hAnsiTheme="majorBidi"/>
          <w:lang w:val="fr-FR"/>
        </w:rPr>
      </w:pPr>
      <w:r>
        <w:rPr>
          <w:lang w:val="fr-FR"/>
        </w:rPr>
        <w:t>Le constructeur doit fournir des preuves (telles que des résultats de simulations, des données d’essai en conditions réelles, des données d’essai sur piste) du comportement du système dans les types de scénarios décrits. Les paramètres décrits au point 2 de chaque scénario serviront de lignes directrices si le service technique estime qu’une démonstration du scénario est nécessaire.</w:t>
      </w:r>
    </w:p>
    <w:p w14:paraId="73343C36" w14:textId="77777777" w:rsidR="00225A1B" w:rsidRPr="00124CEB" w:rsidRDefault="00225A1B" w:rsidP="00225A1B">
      <w:pPr>
        <w:pStyle w:val="SingleTxtG"/>
        <w:ind w:left="2835" w:hanging="567"/>
        <w:rPr>
          <w:rFonts w:asciiTheme="majorBidi" w:hAnsiTheme="majorBidi"/>
          <w:lang w:val="fr-FR"/>
        </w:rPr>
      </w:pPr>
      <w:r>
        <w:rPr>
          <w:lang w:val="fr-FR"/>
        </w:rPr>
        <w:t>a)</w:t>
      </w:r>
      <w:r>
        <w:rPr>
          <w:lang w:val="fr-FR"/>
        </w:rPr>
        <w:tab/>
        <w:t>Définition du ratio de recouvrement entre le véhicule mis à l’essai et l’autre véhicule</w:t>
      </w:r>
    </w:p>
    <w:p w14:paraId="35F6D523" w14:textId="77777777" w:rsidR="00225A1B" w:rsidRPr="00124CEB" w:rsidRDefault="00225A1B" w:rsidP="00225A1B">
      <w:pPr>
        <w:pStyle w:val="SingleTxtG"/>
        <w:ind w:left="2835"/>
        <w:rPr>
          <w:lang w:val="fr-FR"/>
        </w:rPr>
      </w:pPr>
      <w:r>
        <w:rPr>
          <w:lang w:val="fr-FR"/>
        </w:rPr>
        <w:t>On obtient le ratio de recouvrement entre le véhicule mis à l’essai et l’autre véhicule au moyen de la formule suivante :</w:t>
      </w:r>
    </w:p>
    <w:p w14:paraId="595B65EC" w14:textId="77777777" w:rsidR="00225A1B" w:rsidRPr="00124CEB" w:rsidRDefault="00225A1B" w:rsidP="00225A1B">
      <w:pPr>
        <w:pStyle w:val="SingleTxtG"/>
        <w:ind w:left="3402"/>
        <w:rPr>
          <w:lang w:val="fr-FR"/>
        </w:rPr>
      </w:pPr>
      <w:r>
        <w:rPr>
          <w:lang w:val="fr-FR"/>
        </w:rPr>
        <w:t>R</w:t>
      </w:r>
      <w:r w:rsidRPr="006D3DC6">
        <w:rPr>
          <w:vertAlign w:val="subscript"/>
          <w:lang w:val="fr-FR"/>
        </w:rPr>
        <w:t>overlap</w:t>
      </w:r>
      <w:r>
        <w:rPr>
          <w:lang w:val="fr-FR"/>
        </w:rPr>
        <w:t xml:space="preserve"> = L</w:t>
      </w:r>
      <w:r w:rsidRPr="006D3DC6">
        <w:rPr>
          <w:vertAlign w:val="subscript"/>
          <w:lang w:val="fr-FR"/>
        </w:rPr>
        <w:t>overlap</w:t>
      </w:r>
      <w:r>
        <w:rPr>
          <w:lang w:val="fr-FR"/>
        </w:rPr>
        <w:t xml:space="preserve"> / W</w:t>
      </w:r>
      <w:r w:rsidRPr="006D3DC6">
        <w:rPr>
          <w:vertAlign w:val="subscript"/>
          <w:lang w:val="fr-FR"/>
        </w:rPr>
        <w:t>vehicle</w:t>
      </w:r>
      <w:r>
        <w:rPr>
          <w:lang w:val="fr-FR"/>
        </w:rPr>
        <w:t xml:space="preserve"> * 100</w:t>
      </w:r>
    </w:p>
    <w:p w14:paraId="2261F025" w14:textId="77777777" w:rsidR="00225A1B" w:rsidRPr="00124CEB" w:rsidRDefault="00225A1B" w:rsidP="00225A1B">
      <w:pPr>
        <w:pStyle w:val="SingleTxtG"/>
        <w:ind w:left="3402"/>
        <w:rPr>
          <w:lang w:val="fr-FR"/>
        </w:rPr>
      </w:pPr>
      <w:r>
        <w:rPr>
          <w:lang w:val="fr-FR"/>
        </w:rPr>
        <w:t>Où :</w:t>
      </w:r>
    </w:p>
    <w:p w14:paraId="22467404" w14:textId="4AB01B05" w:rsidR="00225A1B" w:rsidRPr="00124CEB" w:rsidRDefault="00225A1B" w:rsidP="00225A1B">
      <w:pPr>
        <w:pStyle w:val="SingleTxtG"/>
        <w:tabs>
          <w:tab w:val="left" w:pos="4253"/>
        </w:tabs>
        <w:ind w:left="4139" w:hanging="737"/>
        <w:rPr>
          <w:lang w:val="fr-FR"/>
        </w:rPr>
      </w:pPr>
      <w:r>
        <w:rPr>
          <w:lang w:val="fr-FR"/>
        </w:rPr>
        <w:t>R</w:t>
      </w:r>
      <w:r>
        <w:rPr>
          <w:vertAlign w:val="subscript"/>
          <w:lang w:val="fr-FR"/>
        </w:rPr>
        <w:t>overlap</w:t>
      </w:r>
      <w:r w:rsidR="00E73C7E">
        <w:rPr>
          <w:lang w:val="fr-FR"/>
        </w:rPr>
        <w:t> </w:t>
      </w:r>
      <w:r>
        <w:rPr>
          <w:lang w:val="fr-FR"/>
        </w:rPr>
        <w:t>:</w:t>
      </w:r>
      <w:r>
        <w:rPr>
          <w:lang w:val="fr-FR"/>
        </w:rPr>
        <w:tab/>
        <w:t>ratio de recouvrement [%]</w:t>
      </w:r>
    </w:p>
    <w:p w14:paraId="03DD7641" w14:textId="40E12820" w:rsidR="00225A1B" w:rsidRPr="00124CEB" w:rsidRDefault="00225A1B" w:rsidP="00225A1B">
      <w:pPr>
        <w:pStyle w:val="SingleTxtG"/>
        <w:tabs>
          <w:tab w:val="left" w:pos="4253"/>
        </w:tabs>
        <w:ind w:left="4139" w:hanging="737"/>
        <w:rPr>
          <w:lang w:val="fr-FR"/>
        </w:rPr>
      </w:pPr>
      <w:r>
        <w:rPr>
          <w:lang w:val="fr-FR"/>
        </w:rPr>
        <w:t>L</w:t>
      </w:r>
      <w:r>
        <w:rPr>
          <w:vertAlign w:val="subscript"/>
          <w:lang w:val="fr-FR"/>
        </w:rPr>
        <w:t>overlap</w:t>
      </w:r>
      <w:r w:rsidR="00E73C7E">
        <w:rPr>
          <w:lang w:val="fr-FR"/>
        </w:rPr>
        <w:t> </w:t>
      </w:r>
      <w:r>
        <w:rPr>
          <w:lang w:val="fr-FR"/>
        </w:rPr>
        <w:t>:</w:t>
      </w:r>
      <w:r>
        <w:rPr>
          <w:lang w:val="fr-FR"/>
        </w:rPr>
        <w:tab/>
        <w:t>recouvrement entre les lignes de largeur étendues du véhicule mis à l’essai et l’autre véhicule [m]</w:t>
      </w:r>
    </w:p>
    <w:p w14:paraId="620E42F3" w14:textId="135014A7" w:rsidR="00225A1B" w:rsidRPr="00124CEB" w:rsidRDefault="00225A1B" w:rsidP="00225A1B">
      <w:pPr>
        <w:pStyle w:val="SingleTxtG"/>
        <w:tabs>
          <w:tab w:val="left" w:pos="4253"/>
        </w:tabs>
        <w:ind w:left="4139" w:hanging="737"/>
        <w:rPr>
          <w:lang w:val="fr-FR"/>
        </w:rPr>
      </w:pPr>
      <w:r w:rsidRPr="00AB3E59">
        <w:rPr>
          <w:spacing w:val="-2"/>
          <w:lang w:val="fr-FR"/>
        </w:rPr>
        <w:t>W</w:t>
      </w:r>
      <w:r w:rsidRPr="00AB3E59">
        <w:rPr>
          <w:spacing w:val="-2"/>
          <w:vertAlign w:val="subscript"/>
          <w:lang w:val="fr-FR"/>
        </w:rPr>
        <w:t>vehicle</w:t>
      </w:r>
      <w:r w:rsidR="00E73C7E">
        <w:rPr>
          <w:spacing w:val="-2"/>
          <w:lang w:val="fr-FR"/>
        </w:rPr>
        <w:t> </w:t>
      </w:r>
      <w:r>
        <w:rPr>
          <w:lang w:val="fr-FR"/>
        </w:rPr>
        <w:t>:</w:t>
      </w:r>
      <w:r>
        <w:rPr>
          <w:lang w:val="fr-FR"/>
        </w:rPr>
        <w:tab/>
        <w:t>largeur du véhicule mis à l’essai [m] (les capteurs, les systèmes de vision indirecte, les poignées de portes et les valves de raccordement des manomètres pour pneumatiques ne sont pas pris en compte dans la largeur du véhicule).</w:t>
      </w:r>
      <w:bookmarkStart w:id="54" w:name="_Hlk50648831"/>
      <w:bookmarkEnd w:id="54"/>
    </w:p>
    <w:p w14:paraId="582B4BFA" w14:textId="77777777" w:rsidR="00225A1B" w:rsidRPr="00124CEB" w:rsidRDefault="00225A1B" w:rsidP="00225A1B">
      <w:pPr>
        <w:pStyle w:val="SingleTxtG"/>
        <w:ind w:left="2835" w:hanging="567"/>
        <w:rPr>
          <w:rFonts w:asciiTheme="majorBidi" w:hAnsiTheme="majorBidi"/>
          <w:lang w:val="fr-FR"/>
        </w:rPr>
      </w:pPr>
      <w:r>
        <w:rPr>
          <w:lang w:val="fr-FR"/>
        </w:rPr>
        <w:t>b)</w:t>
      </w:r>
      <w:r>
        <w:rPr>
          <w:lang w:val="fr-FR"/>
        </w:rPr>
        <w:tab/>
        <w:t>Définition du ratio de décalage entre le véhicule mis à l’essai et l’objet immobile</w:t>
      </w:r>
    </w:p>
    <w:p w14:paraId="100E9EA6" w14:textId="77777777" w:rsidR="00225A1B" w:rsidRPr="00124CEB" w:rsidRDefault="00225A1B" w:rsidP="00225A1B">
      <w:pPr>
        <w:pStyle w:val="SingleTxtG"/>
        <w:ind w:left="2835"/>
        <w:rPr>
          <w:rFonts w:asciiTheme="majorBidi" w:hAnsiTheme="majorBidi"/>
          <w:lang w:val="fr-FR"/>
        </w:rPr>
      </w:pPr>
      <w:r>
        <w:rPr>
          <w:lang w:val="fr-FR"/>
        </w:rPr>
        <w:t>On obtient le ratio de décalage entre le véhicule mis à l’essai et l’objet immobile au moyen de la formule suivante :</w:t>
      </w:r>
    </w:p>
    <w:p w14:paraId="1BE8FE34" w14:textId="77777777" w:rsidR="00225A1B" w:rsidRPr="00124CEB" w:rsidRDefault="00225A1B" w:rsidP="00225A1B">
      <w:pPr>
        <w:pStyle w:val="SingleTxtG"/>
        <w:ind w:left="3402"/>
        <w:rPr>
          <w:rFonts w:asciiTheme="majorBidi" w:hAnsiTheme="majorBidi"/>
          <w:lang w:val="fr-FR"/>
        </w:rPr>
      </w:pPr>
      <w:r>
        <w:rPr>
          <w:lang w:val="fr-FR"/>
        </w:rPr>
        <w:t>R</w:t>
      </w:r>
      <w:r>
        <w:rPr>
          <w:vertAlign w:val="subscript"/>
          <w:lang w:val="fr-FR"/>
        </w:rPr>
        <w:t>offset</w:t>
      </w:r>
      <w:r>
        <w:rPr>
          <w:lang w:val="fr-FR"/>
        </w:rPr>
        <w:t xml:space="preserve"> = L</w:t>
      </w:r>
      <w:r>
        <w:rPr>
          <w:vertAlign w:val="subscript"/>
          <w:lang w:val="fr-FR"/>
        </w:rPr>
        <w:t>offset</w:t>
      </w:r>
      <w:r>
        <w:rPr>
          <w:lang w:val="fr-FR"/>
        </w:rPr>
        <w:t xml:space="preserve"> / (0,5*W</w:t>
      </w:r>
      <w:r>
        <w:rPr>
          <w:vertAlign w:val="subscript"/>
          <w:lang w:val="fr-FR"/>
        </w:rPr>
        <w:t>vehicle</w:t>
      </w:r>
      <w:r>
        <w:rPr>
          <w:lang w:val="fr-FR"/>
        </w:rPr>
        <w:t>) * 100</w:t>
      </w:r>
    </w:p>
    <w:p w14:paraId="546CD7B2" w14:textId="036D8B4C" w:rsidR="00225A1B" w:rsidRPr="00124CEB" w:rsidRDefault="00225A1B" w:rsidP="00225A1B">
      <w:pPr>
        <w:pStyle w:val="SingleTxtG"/>
        <w:tabs>
          <w:tab w:val="left" w:pos="4253"/>
        </w:tabs>
        <w:ind w:left="4139" w:hanging="737"/>
        <w:rPr>
          <w:rFonts w:asciiTheme="majorBidi" w:hAnsiTheme="majorBidi"/>
          <w:lang w:val="fr-FR"/>
        </w:rPr>
      </w:pPr>
      <w:r>
        <w:rPr>
          <w:lang w:val="fr-FR"/>
        </w:rPr>
        <w:t>R</w:t>
      </w:r>
      <w:r>
        <w:rPr>
          <w:vertAlign w:val="subscript"/>
          <w:lang w:val="fr-FR"/>
        </w:rPr>
        <w:t>offset</w:t>
      </w:r>
      <w:r w:rsidR="00E73C7E">
        <w:rPr>
          <w:lang w:val="fr-FR"/>
        </w:rPr>
        <w:t> </w:t>
      </w:r>
      <w:r>
        <w:rPr>
          <w:lang w:val="fr-FR"/>
        </w:rPr>
        <w:t xml:space="preserve">: </w:t>
      </w:r>
      <w:r>
        <w:rPr>
          <w:lang w:val="fr-FR"/>
        </w:rPr>
        <w:tab/>
        <w:t>ratio de décalage [%]</w:t>
      </w:r>
    </w:p>
    <w:p w14:paraId="6E9BBA74" w14:textId="4D628A13" w:rsidR="00225A1B" w:rsidRPr="00600942" w:rsidRDefault="00225A1B" w:rsidP="00225A1B">
      <w:pPr>
        <w:pStyle w:val="SingleTxtG"/>
        <w:tabs>
          <w:tab w:val="left" w:pos="4253"/>
        </w:tabs>
        <w:ind w:left="4139" w:hanging="737"/>
        <w:rPr>
          <w:rFonts w:asciiTheme="majorBidi" w:hAnsiTheme="majorBidi"/>
          <w:spacing w:val="-2"/>
          <w:lang w:val="fr-FR"/>
        </w:rPr>
      </w:pPr>
      <w:r w:rsidRPr="00600942">
        <w:rPr>
          <w:spacing w:val="-2"/>
          <w:lang w:val="fr-FR"/>
        </w:rPr>
        <w:t>L</w:t>
      </w:r>
      <w:r w:rsidRPr="00600942">
        <w:rPr>
          <w:spacing w:val="-2"/>
          <w:vertAlign w:val="subscript"/>
          <w:lang w:val="fr-FR"/>
        </w:rPr>
        <w:t>offset</w:t>
      </w:r>
      <w:r w:rsidR="00E73C7E">
        <w:rPr>
          <w:spacing w:val="-2"/>
          <w:lang w:val="fr-FR"/>
        </w:rPr>
        <w:t> </w:t>
      </w:r>
      <w:r w:rsidRPr="00600942">
        <w:rPr>
          <w:spacing w:val="-2"/>
          <w:lang w:val="fr-FR"/>
        </w:rPr>
        <w:t xml:space="preserve">: </w:t>
      </w:r>
      <w:r w:rsidRPr="00600942">
        <w:rPr>
          <w:spacing w:val="-2"/>
          <w:lang w:val="fr-FR"/>
        </w:rPr>
        <w:tab/>
        <w:t>décalage entre le centre du véhicule mis à l</w:t>
      </w:r>
      <w:r>
        <w:rPr>
          <w:spacing w:val="-2"/>
          <w:lang w:val="fr-FR"/>
        </w:rPr>
        <w:t>’</w:t>
      </w:r>
      <w:r w:rsidRPr="00600942">
        <w:rPr>
          <w:spacing w:val="-2"/>
          <w:lang w:val="fr-FR"/>
        </w:rPr>
        <w:t>essai et celui de l</w:t>
      </w:r>
      <w:r>
        <w:rPr>
          <w:spacing w:val="-2"/>
          <w:lang w:val="fr-FR"/>
        </w:rPr>
        <w:t>’</w:t>
      </w:r>
      <w:r w:rsidRPr="00600942">
        <w:rPr>
          <w:spacing w:val="-2"/>
          <w:lang w:val="fr-FR"/>
        </w:rPr>
        <w:t>objet immobile (le sens du décalage du côté du siège du conducteur étant défini comme positif (+) [m])</w:t>
      </w:r>
    </w:p>
    <w:p w14:paraId="674CD878" w14:textId="3EB6F59B" w:rsidR="00225A1B" w:rsidRDefault="00225A1B" w:rsidP="00225A1B">
      <w:pPr>
        <w:pStyle w:val="SingleTxtG"/>
        <w:tabs>
          <w:tab w:val="left" w:pos="4253"/>
        </w:tabs>
        <w:ind w:left="4139" w:hanging="737"/>
        <w:rPr>
          <w:lang w:val="fr-FR"/>
        </w:rPr>
      </w:pPr>
      <w:r>
        <w:rPr>
          <w:lang w:val="fr-FR"/>
        </w:rPr>
        <w:t>W</w:t>
      </w:r>
      <w:r>
        <w:rPr>
          <w:vertAlign w:val="subscript"/>
          <w:lang w:val="fr-FR"/>
        </w:rPr>
        <w:t>vehicle</w:t>
      </w:r>
      <w:r w:rsidR="00E73C7E">
        <w:rPr>
          <w:lang w:val="fr-FR"/>
        </w:rPr>
        <w:t> </w:t>
      </w:r>
      <w:r>
        <w:rPr>
          <w:lang w:val="fr-FR"/>
        </w:rPr>
        <w:t>:</w:t>
      </w:r>
      <w:r>
        <w:rPr>
          <w:lang w:val="fr-FR"/>
        </w:rPr>
        <w:tab/>
        <w:t>largeur du véhicule mis à l’essai [m] (les capteurs, les systèmes de vision indirecte, les poignées de portes et les valves de raccordement des manomètres pour pneumatiques ne sont pas pris en compte dans la largeur du véhicule).</w:t>
      </w:r>
    </w:p>
    <w:p w14:paraId="0A1955D4" w14:textId="77777777" w:rsidR="00225A1B" w:rsidRPr="00124CEB" w:rsidRDefault="00225A1B" w:rsidP="00225A1B">
      <w:pPr>
        <w:pStyle w:val="H1G"/>
        <w:rPr>
          <w:lang w:val="fr-FR"/>
        </w:rPr>
      </w:pPr>
      <w:r>
        <w:rPr>
          <w:lang w:val="fr-FR"/>
        </w:rPr>
        <w:tab/>
      </w:r>
      <w:r>
        <w:rPr>
          <w:lang w:val="fr-FR"/>
        </w:rPr>
        <w:tab/>
        <w:t>Scénario 1</w:t>
      </w:r>
    </w:p>
    <w:p w14:paraId="08FE5E84" w14:textId="77777777" w:rsidR="00225A1B" w:rsidRPr="00124CEB" w:rsidRDefault="00225A1B" w:rsidP="00225A1B">
      <w:pPr>
        <w:pStyle w:val="H1G"/>
        <w:rPr>
          <w:lang w:val="fr-FR"/>
        </w:rPr>
      </w:pPr>
      <w:r>
        <w:rPr>
          <w:lang w:val="fr-FR"/>
        </w:rPr>
        <w:tab/>
      </w:r>
      <w:r>
        <w:rPr>
          <w:lang w:val="fr-FR"/>
        </w:rPr>
        <w:tab/>
        <w:t xml:space="preserve">Changement de direction vers la gauche ou vers la droite </w:t>
      </w:r>
      <w:r>
        <w:rPr>
          <w:lang w:val="fr-FR"/>
        </w:rPr>
        <w:br/>
        <w:t>à une intersection</w:t>
      </w:r>
      <w:r w:rsidRPr="00C423A3">
        <w:rPr>
          <w:rStyle w:val="Appelnotedebasdep"/>
          <w:b w:val="0"/>
          <w:bCs/>
        </w:rPr>
        <w:footnoteReference w:id="12"/>
      </w:r>
    </w:p>
    <w:p w14:paraId="217C9FC8" w14:textId="77777777" w:rsidR="00225A1B" w:rsidRPr="00124CEB" w:rsidRDefault="00225A1B" w:rsidP="00225A1B">
      <w:pPr>
        <w:pStyle w:val="SingleTxtG"/>
        <w:ind w:left="2268" w:hanging="1134"/>
        <w:rPr>
          <w:lang w:val="fr-FR"/>
        </w:rPr>
      </w:pPr>
      <w:r>
        <w:rPr>
          <w:lang w:val="fr-FR"/>
        </w:rPr>
        <w:t>1.1</w:t>
      </w:r>
      <w:r>
        <w:rPr>
          <w:lang w:val="fr-FR"/>
        </w:rPr>
        <w:tab/>
        <w:t>Dans ce scénario, à une intersection, le véhicule mis à l’essai tourne vers la gauche ou vers la droite devant un véhicule circulant en sens inverse qui s’est immobilisé pour tourner vers la gauche ou vers la droite.</w:t>
      </w:r>
    </w:p>
    <w:p w14:paraId="450A8D7A" w14:textId="77777777" w:rsidR="00225A1B" w:rsidRPr="00124CEB" w:rsidRDefault="00225A1B" w:rsidP="00225A1B">
      <w:pPr>
        <w:pStyle w:val="SingleTxtG"/>
        <w:ind w:left="2268" w:hanging="1134"/>
        <w:rPr>
          <w:lang w:val="fr-FR"/>
        </w:rPr>
      </w:pPr>
      <w:r>
        <w:rPr>
          <w:lang w:val="fr-FR"/>
        </w:rPr>
        <w:t>1.2</w:t>
      </w:r>
      <w:r>
        <w:rPr>
          <w:lang w:val="fr-FR"/>
        </w:rPr>
        <w:tab/>
        <w:t>Exemple détaillé du scénario :</w:t>
      </w:r>
    </w:p>
    <w:p w14:paraId="40E268A6" w14:textId="77777777" w:rsidR="00225A1B" w:rsidRPr="00124CEB" w:rsidRDefault="00225A1B" w:rsidP="00225A1B">
      <w:pPr>
        <w:pStyle w:val="SingleTxtG"/>
        <w:ind w:left="2268"/>
        <w:rPr>
          <w:lang w:val="fr-FR"/>
        </w:rPr>
      </w:pPr>
      <w:r>
        <w:rPr>
          <w:lang w:val="fr-FR"/>
        </w:rPr>
        <w:t>Le véhicule mis à l’essai roule à 30 km/h (avec une marge de tolérance de +0/-2 km/h) vers l’intersection et freine jusqu’à atteindre une vitesse d’au moins 16 km/h en un point où il commence à tourner à gauche ou à droite, et le temps restant avant la collision (TTC) avec le véhicule venant en sens inverse ne dépasse pas 2,8 s. Lorsque le véhicule mis à l’essai tourne à gauche ou à droite dans l’intersection, sa vitesse diminue sans toutefois descendre en dessous de 10 km/h, puis il roule à vitesse constante. Le TTC avec le véhicule venant en sens inverse ne dépasse pas 1,7 s au moment où le ratio de recouvrement entre le véhicule mis à l’essai et le véhicule venant en sens inverse atteint 0 %.</w:t>
      </w:r>
    </w:p>
    <w:p w14:paraId="48D56E4A" w14:textId="4C24389F" w:rsidR="00225A1B" w:rsidRPr="00E47494" w:rsidRDefault="00E73C7E" w:rsidP="00E73C7E">
      <w:pPr>
        <w:pStyle w:val="H23G"/>
        <w:ind w:left="2268" w:firstLine="0"/>
        <w:rPr>
          <w:lang w:val="fr-FR"/>
        </w:rPr>
      </w:pPr>
      <w:r w:rsidRPr="00E73C7E">
        <w:rPr>
          <w:b w:val="0"/>
          <w:bCs/>
          <w:lang w:val="fr-FR"/>
        </w:rPr>
        <w:tab/>
      </w:r>
      <w:r w:rsidR="00225A1B" w:rsidRPr="00E73C7E">
        <w:rPr>
          <w:b w:val="0"/>
          <w:bCs/>
          <w:lang w:val="fr-FR"/>
        </w:rPr>
        <w:t>Figure 1</w:t>
      </w:r>
      <w:r w:rsidR="00225A1B">
        <w:rPr>
          <w:lang w:val="fr-FR"/>
        </w:rPr>
        <w:t xml:space="preserve"> </w:t>
      </w:r>
      <w:r w:rsidR="00225A1B">
        <w:rPr>
          <w:lang w:val="fr-FR"/>
        </w:rPr>
        <w:br/>
      </w:r>
      <w:r w:rsidR="00225A1B" w:rsidRPr="00E47494">
        <w:rPr>
          <w:lang w:val="fr-FR"/>
        </w:rPr>
        <w:t>Changement de direction vers la gauche ou vers la droite à une intersection</w:t>
      </w:r>
    </w:p>
    <w:p w14:paraId="6D12C745" w14:textId="22909FAD" w:rsidR="00363761" w:rsidRDefault="00225A1B" w:rsidP="00483957">
      <w:pPr>
        <w:pStyle w:val="SingleTxtG"/>
        <w:ind w:left="2268"/>
        <w:rPr>
          <w:lang w:val="fr-FR"/>
        </w:rPr>
      </w:pPr>
      <w:r>
        <w:rPr>
          <w:lang w:val="fr-FR"/>
        </w:rPr>
        <w:t>A)</w:t>
      </w:r>
      <w:r>
        <w:rPr>
          <w:lang w:val="fr-FR"/>
        </w:rPr>
        <w:tab/>
        <w:t>Conduite à droite</w:t>
      </w:r>
    </w:p>
    <w:p w14:paraId="1C32A066" w14:textId="77777777" w:rsidR="00483957" w:rsidRDefault="00483957" w:rsidP="00483957">
      <w:pPr>
        <w:pStyle w:val="SingleTxtG"/>
        <w:ind w:left="2268"/>
      </w:pPr>
    </w:p>
    <w:p w14:paraId="5FC3C9D0" w14:textId="538F6B20" w:rsidR="00363761" w:rsidRDefault="00483957" w:rsidP="00225A1B">
      <w:pPr>
        <w:spacing w:after="240" w:line="240" w:lineRule="auto"/>
        <w:ind w:left="2268"/>
      </w:pPr>
      <w:r>
        <w:rPr>
          <w:noProof/>
        </w:rPr>
        <mc:AlternateContent>
          <mc:Choice Requires="wps">
            <w:drawing>
              <wp:anchor distT="0" distB="0" distL="114300" distR="114300" simplePos="0" relativeHeight="251677696" behindDoc="0" locked="0" layoutInCell="1" allowOverlap="1" wp14:anchorId="4FC48C96" wp14:editId="0727527B">
                <wp:simplePos x="0" y="0"/>
                <wp:positionH relativeFrom="column">
                  <wp:posOffset>1490980</wp:posOffset>
                </wp:positionH>
                <wp:positionV relativeFrom="paragraph">
                  <wp:posOffset>739140</wp:posOffset>
                </wp:positionV>
                <wp:extent cx="347345" cy="123825"/>
                <wp:effectExtent l="0" t="0" r="14605" b="9525"/>
                <wp:wrapNone/>
                <wp:docPr id="1841174896" name="Zone de texte 2"/>
                <wp:cNvGraphicFramePr/>
                <a:graphic xmlns:a="http://schemas.openxmlformats.org/drawingml/2006/main">
                  <a:graphicData uri="http://schemas.microsoft.com/office/word/2010/wordprocessingShape">
                    <wps:wsp>
                      <wps:cNvSpPr txBox="1"/>
                      <wps:spPr>
                        <a:xfrm>
                          <a:off x="0" y="0"/>
                          <a:ext cx="347345" cy="123825"/>
                        </a:xfrm>
                        <a:prstGeom prst="rect">
                          <a:avLst/>
                        </a:prstGeom>
                        <a:noFill/>
                        <a:ln w="6350">
                          <a:noFill/>
                        </a:ln>
                      </wps:spPr>
                      <wps:txbx>
                        <w:txbxContent>
                          <w:p w14:paraId="738A8FA2" w14:textId="45C0BBDB" w:rsidR="00363761" w:rsidRPr="00363761" w:rsidRDefault="00363761" w:rsidP="00363761">
                            <w:pPr>
                              <w:spacing w:line="240" w:lineRule="auto"/>
                              <w:rPr>
                                <w:b/>
                                <w:bCs/>
                                <w:sz w:val="12"/>
                                <w:szCs w:val="12"/>
                              </w:rPr>
                            </w:pPr>
                            <w:r>
                              <w:rPr>
                                <w:b/>
                                <w:bCs/>
                                <w:sz w:val="12"/>
                                <w:szCs w:val="12"/>
                              </w:rPr>
                              <w:t>30 km/h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48C96" id="Zone de texte 2" o:spid="_x0000_s1030" type="#_x0000_t202" style="position:absolute;left:0;text-align:left;margin-left:117.4pt;margin-top:58.2pt;width:27.3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" filled="f" stroked="f" strokeweight=".5pt">
                <v:textbox inset="0,0,0,0">
                  <w:txbxContent>
                    <w:p w14:paraId="738A8FA2" w14:textId="45C0BBDB" w:rsidR="00363761" w:rsidRPr="00363761" w:rsidRDefault="00363761" w:rsidP="00363761">
                      <w:pPr>
                        <w:spacing w:line="240" w:lineRule="auto"/>
                        <w:rPr>
                          <w:b/>
                          <w:bCs/>
                          <w:sz w:val="12"/>
                          <w:szCs w:val="12"/>
                        </w:rPr>
                      </w:pPr>
                      <w:r>
                        <w:rPr>
                          <w:b/>
                          <w:bCs/>
                          <w:sz w:val="12"/>
                          <w:szCs w:val="12"/>
                        </w:rPr>
                        <w:t>30 km/h</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705DB919" wp14:editId="0A93EE7C">
                <wp:simplePos x="0" y="0"/>
                <wp:positionH relativeFrom="column">
                  <wp:posOffset>1951990</wp:posOffset>
                </wp:positionH>
                <wp:positionV relativeFrom="paragraph">
                  <wp:posOffset>739140</wp:posOffset>
                </wp:positionV>
                <wp:extent cx="347345" cy="123825"/>
                <wp:effectExtent l="0" t="0" r="14605" b="9525"/>
                <wp:wrapNone/>
                <wp:docPr id="269159058" name="Zone de texte 2"/>
                <wp:cNvGraphicFramePr/>
                <a:graphic xmlns:a="http://schemas.openxmlformats.org/drawingml/2006/main">
                  <a:graphicData uri="http://schemas.microsoft.com/office/word/2010/wordprocessingShape">
                    <wps:wsp>
                      <wps:cNvSpPr txBox="1"/>
                      <wps:spPr>
                        <a:xfrm>
                          <a:off x="0" y="0"/>
                          <a:ext cx="347345" cy="123825"/>
                        </a:xfrm>
                        <a:prstGeom prst="rect">
                          <a:avLst/>
                        </a:prstGeom>
                        <a:noFill/>
                        <a:ln w="6350">
                          <a:noFill/>
                        </a:ln>
                      </wps:spPr>
                      <wps:txbx>
                        <w:txbxContent>
                          <w:p w14:paraId="7C76B27F" w14:textId="10F2C5D8" w:rsidR="00363761" w:rsidRPr="00363761" w:rsidRDefault="00363761" w:rsidP="00363761">
                            <w:pPr>
                              <w:spacing w:line="240" w:lineRule="auto"/>
                              <w:rPr>
                                <w:b/>
                                <w:bCs/>
                                <w:sz w:val="12"/>
                                <w:szCs w:val="12"/>
                              </w:rPr>
                            </w:pPr>
                            <w:r>
                              <w:rPr>
                                <w:b/>
                                <w:bCs/>
                                <w:sz w:val="12"/>
                                <w:szCs w:val="12"/>
                              </w:rPr>
                              <w:t>≥</w:t>
                            </w:r>
                            <w:r>
                              <w:rPr>
                                <w:b/>
                                <w:bCs/>
                                <w:sz w:val="12"/>
                                <w:szCs w:val="12"/>
                              </w:rPr>
                              <w:t xml:space="preserve"> 16 km/h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DB919" id="_x0000_s1031" type="#_x0000_t202" style="position:absolute;left:0;text-align:left;margin-left:153.7pt;margin-top:58.2pt;width:27.3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" filled="f" stroked="f" strokeweight=".5pt">
                <v:textbox inset="0,0,0,0">
                  <w:txbxContent>
                    <w:p w14:paraId="7C76B27F" w14:textId="10F2C5D8" w:rsidR="00363761" w:rsidRPr="00363761" w:rsidRDefault="00363761" w:rsidP="00363761">
                      <w:pPr>
                        <w:spacing w:line="240" w:lineRule="auto"/>
                        <w:rPr>
                          <w:b/>
                          <w:bCs/>
                          <w:sz w:val="12"/>
                          <w:szCs w:val="12"/>
                        </w:rPr>
                      </w:pPr>
                      <w:r>
                        <w:rPr>
                          <w:b/>
                          <w:bCs/>
                          <w:sz w:val="12"/>
                          <w:szCs w:val="12"/>
                        </w:rPr>
                        <w:t>≥</w:t>
                      </w:r>
                      <w:r>
                        <w:rPr>
                          <w:b/>
                          <w:bCs/>
                          <w:sz w:val="12"/>
                          <w:szCs w:val="12"/>
                        </w:rPr>
                        <w:t xml:space="preserve"> 16 km/h</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C745BC6" wp14:editId="6830CE8E">
                <wp:simplePos x="0" y="0"/>
                <wp:positionH relativeFrom="column">
                  <wp:posOffset>3675380</wp:posOffset>
                </wp:positionH>
                <wp:positionV relativeFrom="paragraph">
                  <wp:posOffset>1115378</wp:posOffset>
                </wp:positionV>
                <wp:extent cx="571500" cy="213995"/>
                <wp:effectExtent l="0" t="0" r="0" b="0"/>
                <wp:wrapNone/>
                <wp:docPr id="515925159" name="Zone de texte 2"/>
                <wp:cNvGraphicFramePr/>
                <a:graphic xmlns:a="http://schemas.openxmlformats.org/drawingml/2006/main">
                  <a:graphicData uri="http://schemas.microsoft.com/office/word/2010/wordprocessingShape">
                    <wps:wsp>
                      <wps:cNvSpPr txBox="1"/>
                      <wps:spPr>
                        <a:xfrm>
                          <a:off x="0" y="0"/>
                          <a:ext cx="571500" cy="213995"/>
                        </a:xfrm>
                        <a:prstGeom prst="rect">
                          <a:avLst/>
                        </a:prstGeom>
                        <a:solidFill>
                          <a:schemeClr val="lt1"/>
                        </a:solidFill>
                        <a:ln w="6350">
                          <a:noFill/>
                        </a:ln>
                      </wps:spPr>
                      <wps:txbx>
                        <w:txbxContent>
                          <w:p w14:paraId="3AE6C028" w14:textId="29B8B56C" w:rsidR="00363761" w:rsidRPr="002B4CD0" w:rsidRDefault="00363761">
                            <w:pPr>
                              <w:rPr>
                                <w:b/>
                                <w:bCs/>
                                <w:sz w:val="12"/>
                                <w:szCs w:val="12"/>
                              </w:rPr>
                            </w:pPr>
                            <w:r w:rsidRPr="002B4CD0">
                              <w:rPr>
                                <w:b/>
                                <w:bCs/>
                                <w:sz w:val="12"/>
                                <w:szCs w:val="12"/>
                              </w:rPr>
                              <w:t>Autre véhicule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45BC6" id="_x0000_s1032" type="#_x0000_t202" style="position:absolute;left:0;text-align:left;margin-left:289.4pt;margin-top:87.85pt;width:4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" fillcolor="white [3201]" stroked="f" strokeweight=".5pt">
                <v:textbox inset="0,0,0,0">
                  <w:txbxContent>
                    <w:p w14:paraId="3AE6C028" w14:textId="29B8B56C" w:rsidR="00363761" w:rsidRPr="002B4CD0" w:rsidRDefault="00363761">
                      <w:pPr>
                        <w:rPr>
                          <w:b/>
                          <w:bCs/>
                          <w:sz w:val="12"/>
                          <w:szCs w:val="12"/>
                        </w:rPr>
                      </w:pPr>
                      <w:r w:rsidRPr="002B4CD0">
                        <w:rPr>
                          <w:b/>
                          <w:bCs/>
                          <w:sz w:val="12"/>
                          <w:szCs w:val="12"/>
                        </w:rPr>
                        <w:t>Autre véhicule</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27D4D384" wp14:editId="337110AD">
                <wp:simplePos x="0" y="0"/>
                <wp:positionH relativeFrom="column">
                  <wp:posOffset>4479925</wp:posOffset>
                </wp:positionH>
                <wp:positionV relativeFrom="paragraph">
                  <wp:posOffset>809942</wp:posOffset>
                </wp:positionV>
                <wp:extent cx="428625" cy="123825"/>
                <wp:effectExtent l="0" t="0" r="9525" b="9525"/>
                <wp:wrapNone/>
                <wp:docPr id="858578582" name="Zone de texte 2"/>
                <wp:cNvGraphicFramePr/>
                <a:graphic xmlns:a="http://schemas.openxmlformats.org/drawingml/2006/main">
                  <a:graphicData uri="http://schemas.microsoft.com/office/word/2010/wordprocessingShape">
                    <wps:wsp>
                      <wps:cNvSpPr txBox="1"/>
                      <wps:spPr>
                        <a:xfrm>
                          <a:off x="0" y="0"/>
                          <a:ext cx="428625" cy="123825"/>
                        </a:xfrm>
                        <a:prstGeom prst="rect">
                          <a:avLst/>
                        </a:prstGeom>
                        <a:noFill/>
                        <a:ln w="6350">
                          <a:noFill/>
                        </a:ln>
                      </wps:spPr>
                      <wps:txbx>
                        <w:txbxContent>
                          <w:p w14:paraId="6DE07508" w14:textId="2726C334" w:rsidR="00483957" w:rsidRPr="00363761" w:rsidRDefault="00483957" w:rsidP="00363761">
                            <w:pPr>
                              <w:spacing w:line="240" w:lineRule="auto"/>
                              <w:rPr>
                                <w:b/>
                                <w:bCs/>
                                <w:sz w:val="12"/>
                                <w:szCs w:val="12"/>
                              </w:rPr>
                            </w:pPr>
                            <w:r w:rsidRPr="00363761">
                              <w:rPr>
                                <w:b/>
                                <w:bCs/>
                                <w:sz w:val="12"/>
                                <w:szCs w:val="12"/>
                              </w:rPr>
                              <w:t xml:space="preserve">TTC </w:t>
                            </w:r>
                            <w:r w:rsidRPr="00363761">
                              <w:rPr>
                                <w:b/>
                                <w:bCs/>
                                <w:sz w:val="12"/>
                                <w:szCs w:val="12"/>
                              </w:rPr>
                              <w:t>≤</w:t>
                            </w:r>
                            <w:r w:rsidRPr="00363761">
                              <w:rPr>
                                <w:b/>
                                <w:bCs/>
                                <w:sz w:val="12"/>
                                <w:szCs w:val="12"/>
                              </w:rPr>
                              <w:t xml:space="preserve"> </w:t>
                            </w:r>
                            <w:r>
                              <w:rPr>
                                <w:b/>
                                <w:bCs/>
                                <w:sz w:val="12"/>
                                <w:szCs w:val="12"/>
                              </w:rPr>
                              <w:t>1,7</w:t>
                            </w:r>
                            <w:r w:rsidRPr="00363761">
                              <w:rPr>
                                <w:b/>
                                <w:bCs/>
                                <w:sz w:val="12"/>
                                <w:szCs w:val="12"/>
                              </w:rPr>
                              <w:t> 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4D384" id="_x0000_s1033" type="#_x0000_t202" style="position:absolute;left:0;text-align:left;margin-left:352.75pt;margin-top:63.75pt;width:33.7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" filled="f" stroked="f" strokeweight=".5pt">
                <v:textbox inset="0,0,0,0">
                  <w:txbxContent>
                    <w:p w14:paraId="6DE07508" w14:textId="2726C334" w:rsidR="00483957" w:rsidRPr="00363761" w:rsidRDefault="00483957" w:rsidP="00363761">
                      <w:pPr>
                        <w:spacing w:line="240" w:lineRule="auto"/>
                        <w:rPr>
                          <w:b/>
                          <w:bCs/>
                          <w:sz w:val="12"/>
                          <w:szCs w:val="12"/>
                        </w:rPr>
                      </w:pPr>
                      <w:r w:rsidRPr="00363761">
                        <w:rPr>
                          <w:b/>
                          <w:bCs/>
                          <w:sz w:val="12"/>
                          <w:szCs w:val="12"/>
                        </w:rPr>
                        <w:t xml:space="preserve">TTC </w:t>
                      </w:r>
                      <w:r w:rsidRPr="00363761">
                        <w:rPr>
                          <w:b/>
                          <w:bCs/>
                          <w:sz w:val="12"/>
                          <w:szCs w:val="12"/>
                        </w:rPr>
                        <w:t>≤</w:t>
                      </w:r>
                      <w:r w:rsidRPr="00363761">
                        <w:rPr>
                          <w:b/>
                          <w:bCs/>
                          <w:sz w:val="12"/>
                          <w:szCs w:val="12"/>
                        </w:rPr>
                        <w:t xml:space="preserve"> </w:t>
                      </w:r>
                      <w:r>
                        <w:rPr>
                          <w:b/>
                          <w:bCs/>
                          <w:sz w:val="12"/>
                          <w:szCs w:val="12"/>
                        </w:rPr>
                        <w:t>1,7</w:t>
                      </w:r>
                      <w:r w:rsidRPr="00363761">
                        <w:rPr>
                          <w:b/>
                          <w:bCs/>
                          <w:sz w:val="12"/>
                          <w:szCs w:val="12"/>
                        </w:rPr>
                        <w:t> s</w:t>
                      </w:r>
                    </w:p>
                  </w:txbxContent>
                </v:textbox>
              </v:shape>
            </w:pict>
          </mc:Fallback>
        </mc:AlternateContent>
      </w:r>
      <w:r w:rsidR="00363761">
        <w:rPr>
          <w:noProof/>
        </w:rPr>
        <mc:AlternateContent>
          <mc:Choice Requires="wps">
            <w:drawing>
              <wp:anchor distT="0" distB="0" distL="114300" distR="114300" simplePos="0" relativeHeight="251671552" behindDoc="0" locked="0" layoutInCell="1" allowOverlap="1" wp14:anchorId="6AC7199E" wp14:editId="139996B1">
                <wp:simplePos x="0" y="0"/>
                <wp:positionH relativeFrom="column">
                  <wp:posOffset>2279967</wp:posOffset>
                </wp:positionH>
                <wp:positionV relativeFrom="paragraph">
                  <wp:posOffset>272733</wp:posOffset>
                </wp:positionV>
                <wp:extent cx="428625" cy="123825"/>
                <wp:effectExtent l="0" t="0" r="9525" b="9525"/>
                <wp:wrapNone/>
                <wp:docPr id="1330873721" name="Zone de texte 2"/>
                <wp:cNvGraphicFramePr/>
                <a:graphic xmlns:a="http://schemas.openxmlformats.org/drawingml/2006/main">
                  <a:graphicData uri="http://schemas.microsoft.com/office/word/2010/wordprocessingShape">
                    <wps:wsp>
                      <wps:cNvSpPr txBox="1"/>
                      <wps:spPr>
                        <a:xfrm>
                          <a:off x="0" y="0"/>
                          <a:ext cx="428625" cy="123825"/>
                        </a:xfrm>
                        <a:prstGeom prst="rect">
                          <a:avLst/>
                        </a:prstGeom>
                        <a:noFill/>
                        <a:ln w="6350">
                          <a:noFill/>
                        </a:ln>
                      </wps:spPr>
                      <wps:txbx>
                        <w:txbxContent>
                          <w:p w14:paraId="3381C8DA" w14:textId="0B5E5BCF" w:rsidR="00363761" w:rsidRPr="00363761" w:rsidRDefault="00363761" w:rsidP="00363761">
                            <w:pPr>
                              <w:spacing w:line="240" w:lineRule="auto"/>
                              <w:rPr>
                                <w:b/>
                                <w:bCs/>
                                <w:sz w:val="12"/>
                                <w:szCs w:val="12"/>
                              </w:rPr>
                            </w:pPr>
                            <w:r w:rsidRPr="00363761">
                              <w:rPr>
                                <w:b/>
                                <w:bCs/>
                                <w:sz w:val="12"/>
                                <w:szCs w:val="12"/>
                              </w:rPr>
                              <w:t xml:space="preserve">TTC </w:t>
                            </w:r>
                            <w:r w:rsidRPr="00363761">
                              <w:rPr>
                                <w:b/>
                                <w:bCs/>
                                <w:sz w:val="12"/>
                                <w:szCs w:val="12"/>
                              </w:rPr>
                              <w:t>≤</w:t>
                            </w:r>
                            <w:r w:rsidRPr="00363761">
                              <w:rPr>
                                <w:b/>
                                <w:bCs/>
                                <w:sz w:val="12"/>
                                <w:szCs w:val="12"/>
                              </w:rPr>
                              <w:t xml:space="preserve"> 2,8 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7199E" id="_x0000_s1034" type="#_x0000_t202" style="position:absolute;left:0;text-align:left;margin-left:179.5pt;margin-top:21.5pt;width:33.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" filled="f" stroked="f" strokeweight=".5pt">
                <v:textbox inset="0,0,0,0">
                  <w:txbxContent>
                    <w:p w14:paraId="3381C8DA" w14:textId="0B5E5BCF" w:rsidR="00363761" w:rsidRPr="00363761" w:rsidRDefault="00363761" w:rsidP="00363761">
                      <w:pPr>
                        <w:spacing w:line="240" w:lineRule="auto"/>
                        <w:rPr>
                          <w:b/>
                          <w:bCs/>
                          <w:sz w:val="12"/>
                          <w:szCs w:val="12"/>
                        </w:rPr>
                      </w:pPr>
                      <w:r w:rsidRPr="00363761">
                        <w:rPr>
                          <w:b/>
                          <w:bCs/>
                          <w:sz w:val="12"/>
                          <w:szCs w:val="12"/>
                        </w:rPr>
                        <w:t xml:space="preserve">TTC </w:t>
                      </w:r>
                      <w:r w:rsidRPr="00363761">
                        <w:rPr>
                          <w:b/>
                          <w:bCs/>
                          <w:sz w:val="12"/>
                          <w:szCs w:val="12"/>
                        </w:rPr>
                        <w:t>≤</w:t>
                      </w:r>
                      <w:r w:rsidRPr="00363761">
                        <w:rPr>
                          <w:b/>
                          <w:bCs/>
                          <w:sz w:val="12"/>
                          <w:szCs w:val="12"/>
                        </w:rPr>
                        <w:t xml:space="preserve"> 2,8 s</w:t>
                      </w:r>
                    </w:p>
                  </w:txbxContent>
                </v:textbox>
              </v:shape>
            </w:pict>
          </mc:Fallback>
        </mc:AlternateContent>
      </w:r>
      <w:r w:rsidR="00363761">
        <w:rPr>
          <w:noProof/>
        </w:rPr>
        <mc:AlternateContent>
          <mc:Choice Requires="wps">
            <w:drawing>
              <wp:anchor distT="0" distB="0" distL="114300" distR="114300" simplePos="0" relativeHeight="251673600" behindDoc="0" locked="0" layoutInCell="1" allowOverlap="1" wp14:anchorId="5BD21986" wp14:editId="0636AF9D">
                <wp:simplePos x="0" y="0"/>
                <wp:positionH relativeFrom="column">
                  <wp:posOffset>4094163</wp:posOffset>
                </wp:positionH>
                <wp:positionV relativeFrom="paragraph">
                  <wp:posOffset>325120</wp:posOffset>
                </wp:positionV>
                <wp:extent cx="428625" cy="123825"/>
                <wp:effectExtent l="0" t="0" r="9525" b="9525"/>
                <wp:wrapNone/>
                <wp:docPr id="1771833664" name="Zone de texte 2"/>
                <wp:cNvGraphicFramePr/>
                <a:graphic xmlns:a="http://schemas.openxmlformats.org/drawingml/2006/main">
                  <a:graphicData uri="http://schemas.microsoft.com/office/word/2010/wordprocessingShape">
                    <wps:wsp>
                      <wps:cNvSpPr txBox="1"/>
                      <wps:spPr>
                        <a:xfrm>
                          <a:off x="0" y="0"/>
                          <a:ext cx="428625" cy="123825"/>
                        </a:xfrm>
                        <a:prstGeom prst="rect">
                          <a:avLst/>
                        </a:prstGeom>
                        <a:noFill/>
                        <a:ln w="6350">
                          <a:noFill/>
                        </a:ln>
                      </wps:spPr>
                      <wps:txbx>
                        <w:txbxContent>
                          <w:p w14:paraId="31CF5BEA" w14:textId="036FFE16" w:rsidR="00363761" w:rsidRPr="00363761" w:rsidRDefault="00363761" w:rsidP="00363761">
                            <w:pPr>
                              <w:spacing w:line="240" w:lineRule="auto"/>
                              <w:rPr>
                                <w:b/>
                                <w:bCs/>
                                <w:sz w:val="12"/>
                                <w:szCs w:val="12"/>
                              </w:rPr>
                            </w:pPr>
                            <w:r>
                              <w:rPr>
                                <w:b/>
                                <w:bCs/>
                                <w:sz w:val="12"/>
                                <w:szCs w:val="12"/>
                              </w:rPr>
                              <w:t>≥</w:t>
                            </w:r>
                            <w:r>
                              <w:rPr>
                                <w:b/>
                                <w:bCs/>
                                <w:sz w:val="12"/>
                                <w:szCs w:val="12"/>
                              </w:rPr>
                              <w:t xml:space="preserve"> 10 km/h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21986" id="_x0000_s1035" type="#_x0000_t202" style="position:absolute;left:0;text-align:left;margin-left:322.4pt;margin-top:25.6pt;width:33.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" filled="f" stroked="f" strokeweight=".5pt">
                <v:textbox inset="0,0,0,0">
                  <w:txbxContent>
                    <w:p w14:paraId="31CF5BEA" w14:textId="036FFE16" w:rsidR="00363761" w:rsidRPr="00363761" w:rsidRDefault="00363761" w:rsidP="00363761">
                      <w:pPr>
                        <w:spacing w:line="240" w:lineRule="auto"/>
                        <w:rPr>
                          <w:b/>
                          <w:bCs/>
                          <w:sz w:val="12"/>
                          <w:szCs w:val="12"/>
                        </w:rPr>
                      </w:pPr>
                      <w:r>
                        <w:rPr>
                          <w:b/>
                          <w:bCs/>
                          <w:sz w:val="12"/>
                          <w:szCs w:val="12"/>
                        </w:rPr>
                        <w:t>≥</w:t>
                      </w:r>
                      <w:r>
                        <w:rPr>
                          <w:b/>
                          <w:bCs/>
                          <w:sz w:val="12"/>
                          <w:szCs w:val="12"/>
                        </w:rPr>
                        <w:t xml:space="preserve"> 10 km/h</w:t>
                      </w:r>
                    </w:p>
                  </w:txbxContent>
                </v:textbox>
              </v:shape>
            </w:pict>
          </mc:Fallback>
        </mc:AlternateContent>
      </w:r>
      <w:r w:rsidR="00363761">
        <w:rPr>
          <w:noProof/>
        </w:rPr>
        <mc:AlternateContent>
          <mc:Choice Requires="wps">
            <w:drawing>
              <wp:anchor distT="0" distB="0" distL="114300" distR="114300" simplePos="0" relativeHeight="251675648" behindDoc="0" locked="0" layoutInCell="1" allowOverlap="1" wp14:anchorId="2F6D4C5B" wp14:editId="7AFBCD0F">
                <wp:simplePos x="0" y="0"/>
                <wp:positionH relativeFrom="column">
                  <wp:posOffset>4872990</wp:posOffset>
                </wp:positionH>
                <wp:positionV relativeFrom="paragraph">
                  <wp:posOffset>298450</wp:posOffset>
                </wp:positionV>
                <wp:extent cx="476250" cy="123825"/>
                <wp:effectExtent l="0" t="0" r="0" b="9525"/>
                <wp:wrapNone/>
                <wp:docPr id="1150459588" name="Zone de texte 2"/>
                <wp:cNvGraphicFramePr/>
                <a:graphic xmlns:a="http://schemas.openxmlformats.org/drawingml/2006/main">
                  <a:graphicData uri="http://schemas.microsoft.com/office/word/2010/wordprocessingShape">
                    <wps:wsp>
                      <wps:cNvSpPr txBox="1"/>
                      <wps:spPr>
                        <a:xfrm>
                          <a:off x="0" y="0"/>
                          <a:ext cx="476250" cy="123825"/>
                        </a:xfrm>
                        <a:prstGeom prst="rect">
                          <a:avLst/>
                        </a:prstGeom>
                        <a:noFill/>
                        <a:ln w="6350">
                          <a:noFill/>
                        </a:ln>
                      </wps:spPr>
                      <wps:txbx>
                        <w:txbxContent>
                          <w:p w14:paraId="17071889" w14:textId="77777777" w:rsidR="00363761" w:rsidRPr="00363761" w:rsidRDefault="00363761" w:rsidP="00363761">
                            <w:pPr>
                              <w:spacing w:line="240" w:lineRule="auto"/>
                              <w:rPr>
                                <w:b/>
                                <w:bCs/>
                                <w:sz w:val="12"/>
                                <w:szCs w:val="12"/>
                              </w:rPr>
                            </w:pPr>
                            <w:r>
                              <w:rPr>
                                <w:b/>
                                <w:bCs/>
                                <w:sz w:val="12"/>
                                <w:szCs w:val="12"/>
                              </w:rPr>
                              <w:t>Stationnaire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D4C5B" id="_x0000_s1036" type="#_x0000_t202" style="position:absolute;left:0;text-align:left;margin-left:383.7pt;margin-top:23.5pt;width:37.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" filled="f" stroked="f" strokeweight=".5pt">
                <v:textbox inset="0,0,0,0">
                  <w:txbxContent>
                    <w:p w14:paraId="17071889" w14:textId="77777777" w:rsidR="00363761" w:rsidRPr="00363761" w:rsidRDefault="00363761" w:rsidP="00363761">
                      <w:pPr>
                        <w:spacing w:line="240" w:lineRule="auto"/>
                        <w:rPr>
                          <w:b/>
                          <w:bCs/>
                          <w:sz w:val="12"/>
                          <w:szCs w:val="12"/>
                        </w:rPr>
                      </w:pPr>
                      <w:r>
                        <w:rPr>
                          <w:b/>
                          <w:bCs/>
                          <w:sz w:val="12"/>
                          <w:szCs w:val="12"/>
                        </w:rPr>
                        <w:t>Stationnaire</w:t>
                      </w:r>
                    </w:p>
                  </w:txbxContent>
                </v:textbox>
              </v:shape>
            </w:pict>
          </mc:Fallback>
        </mc:AlternateContent>
      </w:r>
      <w:r w:rsidR="00363761">
        <w:rPr>
          <w:noProof/>
        </w:rPr>
        <mc:AlternateContent>
          <mc:Choice Requires="wps">
            <w:drawing>
              <wp:anchor distT="0" distB="0" distL="114300" distR="114300" simplePos="0" relativeHeight="251669504" behindDoc="0" locked="0" layoutInCell="1" allowOverlap="1" wp14:anchorId="42887EFD" wp14:editId="28F6AD0A">
                <wp:simplePos x="0" y="0"/>
                <wp:positionH relativeFrom="column">
                  <wp:posOffset>2872740</wp:posOffset>
                </wp:positionH>
                <wp:positionV relativeFrom="paragraph">
                  <wp:posOffset>279718</wp:posOffset>
                </wp:positionV>
                <wp:extent cx="476250" cy="123825"/>
                <wp:effectExtent l="0" t="0" r="0" b="9525"/>
                <wp:wrapNone/>
                <wp:docPr id="202530141" name="Zone de texte 2"/>
                <wp:cNvGraphicFramePr/>
                <a:graphic xmlns:a="http://schemas.openxmlformats.org/drawingml/2006/main">
                  <a:graphicData uri="http://schemas.microsoft.com/office/word/2010/wordprocessingShape">
                    <wps:wsp>
                      <wps:cNvSpPr txBox="1"/>
                      <wps:spPr>
                        <a:xfrm>
                          <a:off x="0" y="0"/>
                          <a:ext cx="476250" cy="123825"/>
                        </a:xfrm>
                        <a:prstGeom prst="rect">
                          <a:avLst/>
                        </a:prstGeom>
                        <a:noFill/>
                        <a:ln w="6350">
                          <a:noFill/>
                        </a:ln>
                      </wps:spPr>
                      <wps:txbx>
                        <w:txbxContent>
                          <w:p w14:paraId="67709A51" w14:textId="11E0842A" w:rsidR="00363761" w:rsidRPr="00363761" w:rsidRDefault="00363761" w:rsidP="00363761">
                            <w:pPr>
                              <w:spacing w:line="240" w:lineRule="auto"/>
                              <w:rPr>
                                <w:b/>
                                <w:bCs/>
                                <w:sz w:val="12"/>
                                <w:szCs w:val="12"/>
                              </w:rPr>
                            </w:pPr>
                            <w:r>
                              <w:rPr>
                                <w:b/>
                                <w:bCs/>
                                <w:sz w:val="12"/>
                                <w:szCs w:val="12"/>
                              </w:rPr>
                              <w:t>Stationnaire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87EFD" id="_x0000_s1037" type="#_x0000_t202" style="position:absolute;left:0;text-align:left;margin-left:226.2pt;margin-top:22.05pt;width:37.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" filled="f" stroked="f" strokeweight=".5pt">
                <v:textbox inset="0,0,0,0">
                  <w:txbxContent>
                    <w:p w14:paraId="67709A51" w14:textId="11E0842A" w:rsidR="00363761" w:rsidRPr="00363761" w:rsidRDefault="00363761" w:rsidP="00363761">
                      <w:pPr>
                        <w:spacing w:line="240" w:lineRule="auto"/>
                        <w:rPr>
                          <w:b/>
                          <w:bCs/>
                          <w:sz w:val="12"/>
                          <w:szCs w:val="12"/>
                        </w:rPr>
                      </w:pPr>
                      <w:r>
                        <w:rPr>
                          <w:b/>
                          <w:bCs/>
                          <w:sz w:val="12"/>
                          <w:szCs w:val="12"/>
                        </w:rPr>
                        <w:t>Stationnaire</w:t>
                      </w:r>
                    </w:p>
                  </w:txbxContent>
                </v:textbox>
              </v:shape>
            </w:pict>
          </mc:Fallback>
        </mc:AlternateContent>
      </w:r>
      <w:r w:rsidR="00363761">
        <w:rPr>
          <w:noProof/>
        </w:rPr>
        <mc:AlternateContent>
          <mc:Choice Requires="wps">
            <w:drawing>
              <wp:anchor distT="0" distB="0" distL="114300" distR="114300" simplePos="0" relativeHeight="251667456" behindDoc="0" locked="0" layoutInCell="1" allowOverlap="1" wp14:anchorId="76E73BF7" wp14:editId="1A592463">
                <wp:simplePos x="0" y="0"/>
                <wp:positionH relativeFrom="column">
                  <wp:posOffset>2789873</wp:posOffset>
                </wp:positionH>
                <wp:positionV relativeFrom="paragraph">
                  <wp:posOffset>1130300</wp:posOffset>
                </wp:positionV>
                <wp:extent cx="476250" cy="204470"/>
                <wp:effectExtent l="0" t="0" r="0" b="5080"/>
                <wp:wrapNone/>
                <wp:docPr id="1150989768" name="Zone de texte 2"/>
                <wp:cNvGraphicFramePr/>
                <a:graphic xmlns:a="http://schemas.openxmlformats.org/drawingml/2006/main">
                  <a:graphicData uri="http://schemas.microsoft.com/office/word/2010/wordprocessingShape">
                    <wps:wsp>
                      <wps:cNvSpPr txBox="1"/>
                      <wps:spPr>
                        <a:xfrm>
                          <a:off x="0" y="0"/>
                          <a:ext cx="476250" cy="204470"/>
                        </a:xfrm>
                        <a:prstGeom prst="rect">
                          <a:avLst/>
                        </a:prstGeom>
                        <a:solidFill>
                          <a:schemeClr val="lt1"/>
                        </a:solidFill>
                        <a:ln w="6350">
                          <a:noFill/>
                        </a:ln>
                      </wps:spPr>
                      <wps:txbx>
                        <w:txbxContent>
                          <w:p w14:paraId="59946923" w14:textId="6CF62AF8" w:rsidR="00363761" w:rsidRPr="002B4CD0" w:rsidRDefault="00363761" w:rsidP="00363761">
                            <w:pPr>
                              <w:spacing w:line="240" w:lineRule="auto"/>
                              <w:rPr>
                                <w:b/>
                                <w:bCs/>
                                <w:sz w:val="12"/>
                                <w:szCs w:val="12"/>
                              </w:rPr>
                            </w:pPr>
                            <w:r w:rsidRPr="002B4CD0">
                              <w:rPr>
                                <w:b/>
                                <w:bCs/>
                                <w:sz w:val="12"/>
                                <w:szCs w:val="12"/>
                              </w:rPr>
                              <w:t>Véhicule mis à</w:t>
                            </w:r>
                            <w:r w:rsidR="00F336BB" w:rsidRPr="002B4CD0">
                              <w:rPr>
                                <w:b/>
                                <w:bCs/>
                                <w:sz w:val="12"/>
                                <w:szCs w:val="12"/>
                              </w:rPr>
                              <w:t> </w:t>
                            </w:r>
                            <w:r w:rsidRPr="002B4CD0">
                              <w:rPr>
                                <w:b/>
                                <w:bCs/>
                                <w:sz w:val="12"/>
                                <w:szCs w:val="12"/>
                              </w:rPr>
                              <w:t>l’essai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73BF7" id="_x0000_s1038" type="#_x0000_t202" style="position:absolute;left:0;text-align:left;margin-left:219.7pt;margin-top:89pt;width:37.5pt;height:1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" fillcolor="white [3201]" stroked="f" strokeweight=".5pt">
                <v:textbox inset="0,0,0,0">
                  <w:txbxContent>
                    <w:p w14:paraId="59946923" w14:textId="6CF62AF8" w:rsidR="00363761" w:rsidRPr="002B4CD0" w:rsidRDefault="00363761" w:rsidP="00363761">
                      <w:pPr>
                        <w:spacing w:line="240" w:lineRule="auto"/>
                        <w:rPr>
                          <w:b/>
                          <w:bCs/>
                          <w:sz w:val="12"/>
                          <w:szCs w:val="12"/>
                        </w:rPr>
                      </w:pPr>
                      <w:r w:rsidRPr="002B4CD0">
                        <w:rPr>
                          <w:b/>
                          <w:bCs/>
                          <w:sz w:val="12"/>
                          <w:szCs w:val="12"/>
                        </w:rPr>
                        <w:t>Véhicule mis à</w:t>
                      </w:r>
                      <w:r w:rsidR="00F336BB" w:rsidRPr="002B4CD0">
                        <w:rPr>
                          <w:b/>
                          <w:bCs/>
                          <w:sz w:val="12"/>
                          <w:szCs w:val="12"/>
                        </w:rPr>
                        <w:t> </w:t>
                      </w:r>
                      <w:r w:rsidRPr="002B4CD0">
                        <w:rPr>
                          <w:b/>
                          <w:bCs/>
                          <w:sz w:val="12"/>
                          <w:szCs w:val="12"/>
                        </w:rPr>
                        <w:t>l’essai</w:t>
                      </w:r>
                    </w:p>
                  </w:txbxContent>
                </v:textbox>
              </v:shape>
            </w:pict>
          </mc:Fallback>
        </mc:AlternateContent>
      </w:r>
      <w:r w:rsidR="00363761">
        <w:rPr>
          <w:noProof/>
        </w:rPr>
        <mc:AlternateContent>
          <mc:Choice Requires="wps">
            <w:drawing>
              <wp:anchor distT="0" distB="0" distL="114300" distR="114300" simplePos="0" relativeHeight="251663360" behindDoc="0" locked="0" layoutInCell="1" allowOverlap="1" wp14:anchorId="6F1B28E2" wp14:editId="68D5B5F1">
                <wp:simplePos x="0" y="0"/>
                <wp:positionH relativeFrom="column">
                  <wp:posOffset>3675697</wp:posOffset>
                </wp:positionH>
                <wp:positionV relativeFrom="paragraph">
                  <wp:posOffset>1430020</wp:posOffset>
                </wp:positionV>
                <wp:extent cx="1704975" cy="219075"/>
                <wp:effectExtent l="0" t="0" r="9525" b="9525"/>
                <wp:wrapNone/>
                <wp:docPr id="1785007371" name="Zone de texte 2"/>
                <wp:cNvGraphicFramePr/>
                <a:graphic xmlns:a="http://schemas.openxmlformats.org/drawingml/2006/main">
                  <a:graphicData uri="http://schemas.microsoft.com/office/word/2010/wordprocessingShape">
                    <wps:wsp>
                      <wps:cNvSpPr txBox="1"/>
                      <wps:spPr>
                        <a:xfrm>
                          <a:off x="0" y="0"/>
                          <a:ext cx="1704975" cy="219075"/>
                        </a:xfrm>
                        <a:prstGeom prst="rect">
                          <a:avLst/>
                        </a:prstGeom>
                        <a:solidFill>
                          <a:schemeClr val="lt1"/>
                        </a:solidFill>
                        <a:ln w="6350">
                          <a:noFill/>
                        </a:ln>
                      </wps:spPr>
                      <wps:txbx>
                        <w:txbxContent>
                          <w:p w14:paraId="148A2E9B" w14:textId="6FE43322" w:rsidR="00363761" w:rsidRPr="00363761" w:rsidRDefault="00363761">
                            <w:pPr>
                              <w:rPr>
                                <w:b/>
                                <w:bCs/>
                                <w:sz w:val="16"/>
                                <w:szCs w:val="16"/>
                              </w:rPr>
                            </w:pPr>
                            <w:r>
                              <w:rPr>
                                <w:b/>
                                <w:bCs/>
                                <w:sz w:val="16"/>
                                <w:szCs w:val="16"/>
                              </w:rPr>
                              <w:t>2</w:t>
                            </w:r>
                            <w:r w:rsidRPr="00363761">
                              <w:rPr>
                                <w:b/>
                                <w:bCs/>
                                <w:sz w:val="16"/>
                                <w:szCs w:val="16"/>
                              </w:rPr>
                              <w:t xml:space="preserve">) </w:t>
                            </w:r>
                            <w:r>
                              <w:rPr>
                                <w:b/>
                                <w:bCs/>
                                <w:sz w:val="16"/>
                                <w:szCs w:val="16"/>
                              </w:rPr>
                              <w:t>Ratio de recouvrement égal à 0 %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B28E2" id="_x0000_s1039" type="#_x0000_t202" style="position:absolute;left:0;text-align:left;margin-left:289.4pt;margin-top:112.6pt;width:134.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" fillcolor="white [3201]" stroked="f" strokeweight=".5pt">
                <v:textbox inset="0,0,0,0">
                  <w:txbxContent>
                    <w:p w14:paraId="148A2E9B" w14:textId="6FE43322" w:rsidR="00363761" w:rsidRPr="00363761" w:rsidRDefault="00363761">
                      <w:pPr>
                        <w:rPr>
                          <w:b/>
                          <w:bCs/>
                          <w:sz w:val="16"/>
                          <w:szCs w:val="16"/>
                        </w:rPr>
                      </w:pPr>
                      <w:r>
                        <w:rPr>
                          <w:b/>
                          <w:bCs/>
                          <w:sz w:val="16"/>
                          <w:szCs w:val="16"/>
                        </w:rPr>
                        <w:t>2</w:t>
                      </w:r>
                      <w:r w:rsidRPr="00363761">
                        <w:rPr>
                          <w:b/>
                          <w:bCs/>
                          <w:sz w:val="16"/>
                          <w:szCs w:val="16"/>
                        </w:rPr>
                        <w:t xml:space="preserve">) </w:t>
                      </w:r>
                      <w:r>
                        <w:rPr>
                          <w:b/>
                          <w:bCs/>
                          <w:sz w:val="16"/>
                          <w:szCs w:val="16"/>
                        </w:rPr>
                        <w:t>Ratio de recouvrement égal à 0 %</w:t>
                      </w:r>
                    </w:p>
                  </w:txbxContent>
                </v:textbox>
              </v:shape>
            </w:pict>
          </mc:Fallback>
        </mc:AlternateContent>
      </w:r>
      <w:r w:rsidR="00363761">
        <w:rPr>
          <w:noProof/>
        </w:rPr>
        <mc:AlternateContent>
          <mc:Choice Requires="wps">
            <w:drawing>
              <wp:anchor distT="0" distB="0" distL="114300" distR="114300" simplePos="0" relativeHeight="251661312" behindDoc="0" locked="0" layoutInCell="1" allowOverlap="1" wp14:anchorId="3A941096" wp14:editId="69B1BF6E">
                <wp:simplePos x="0" y="0"/>
                <wp:positionH relativeFrom="column">
                  <wp:posOffset>1789430</wp:posOffset>
                </wp:positionH>
                <wp:positionV relativeFrom="paragraph">
                  <wp:posOffset>1430020</wp:posOffset>
                </wp:positionV>
                <wp:extent cx="1309687" cy="219075"/>
                <wp:effectExtent l="0" t="0" r="5080" b="9525"/>
                <wp:wrapNone/>
                <wp:docPr id="298691658" name="Zone de texte 2"/>
                <wp:cNvGraphicFramePr/>
                <a:graphic xmlns:a="http://schemas.openxmlformats.org/drawingml/2006/main">
                  <a:graphicData uri="http://schemas.microsoft.com/office/word/2010/wordprocessingShape">
                    <wps:wsp>
                      <wps:cNvSpPr txBox="1"/>
                      <wps:spPr>
                        <a:xfrm>
                          <a:off x="0" y="0"/>
                          <a:ext cx="1309687" cy="219075"/>
                        </a:xfrm>
                        <a:prstGeom prst="rect">
                          <a:avLst/>
                        </a:prstGeom>
                        <a:solidFill>
                          <a:schemeClr val="lt1"/>
                        </a:solidFill>
                        <a:ln w="6350">
                          <a:noFill/>
                        </a:ln>
                      </wps:spPr>
                      <wps:txbx>
                        <w:txbxContent>
                          <w:p w14:paraId="53EE112B" w14:textId="364C97DC" w:rsidR="00363761" w:rsidRPr="00363761" w:rsidRDefault="00363761">
                            <w:pPr>
                              <w:rPr>
                                <w:b/>
                                <w:bCs/>
                                <w:sz w:val="16"/>
                                <w:szCs w:val="16"/>
                              </w:rPr>
                            </w:pPr>
                            <w:r w:rsidRPr="00363761">
                              <w:rPr>
                                <w:b/>
                                <w:bCs/>
                                <w:sz w:val="16"/>
                                <w:szCs w:val="16"/>
                              </w:rPr>
                              <w:t>1) Début de virage à gauche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41096" id="_x0000_s1040" type="#_x0000_t202" style="position:absolute;left:0;text-align:left;margin-left:140.9pt;margin-top:112.6pt;width:103.1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" fillcolor="white [3201]" stroked="f" strokeweight=".5pt">
                <v:textbox inset="0,0,0,0">
                  <w:txbxContent>
                    <w:p w14:paraId="53EE112B" w14:textId="364C97DC" w:rsidR="00363761" w:rsidRPr="00363761" w:rsidRDefault="00363761">
                      <w:pPr>
                        <w:rPr>
                          <w:b/>
                          <w:bCs/>
                          <w:sz w:val="16"/>
                          <w:szCs w:val="16"/>
                        </w:rPr>
                      </w:pPr>
                      <w:r w:rsidRPr="00363761">
                        <w:rPr>
                          <w:b/>
                          <w:bCs/>
                          <w:sz w:val="16"/>
                          <w:szCs w:val="16"/>
                        </w:rPr>
                        <w:t>1) Début de virage à gauche</w:t>
                      </w:r>
                    </w:p>
                  </w:txbxContent>
                </v:textbox>
              </v:shape>
            </w:pict>
          </mc:Fallback>
        </mc:AlternateContent>
      </w:r>
      <w:r w:rsidR="00363761">
        <w:rPr>
          <w:noProof/>
        </w:rPr>
        <w:drawing>
          <wp:inline distT="0" distB="0" distL="0" distR="0" wp14:anchorId="474EB461" wp14:editId="6309D9D7">
            <wp:extent cx="4032885" cy="1494155"/>
            <wp:effectExtent l="0" t="0" r="5715" b="0"/>
            <wp:docPr id="205093035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32885" cy="1494155"/>
                    </a:xfrm>
                    <a:prstGeom prst="rect">
                      <a:avLst/>
                    </a:prstGeom>
                    <a:noFill/>
                    <a:ln>
                      <a:noFill/>
                    </a:ln>
                  </pic:spPr>
                </pic:pic>
              </a:graphicData>
            </a:graphic>
          </wp:inline>
        </w:drawing>
      </w:r>
    </w:p>
    <w:p w14:paraId="2685A897" w14:textId="7B1834C2" w:rsidR="00225A1B" w:rsidRPr="00124CEB" w:rsidRDefault="00225A1B" w:rsidP="00483957">
      <w:pPr>
        <w:pStyle w:val="SingleTxtG"/>
        <w:spacing w:before="480"/>
        <w:ind w:left="2268"/>
        <w:rPr>
          <w:lang w:val="fr-FR"/>
        </w:rPr>
      </w:pPr>
      <w:r>
        <w:rPr>
          <w:lang w:val="fr-FR"/>
        </w:rPr>
        <w:t>B)</w:t>
      </w:r>
      <w:r>
        <w:rPr>
          <w:lang w:val="fr-FR"/>
        </w:rPr>
        <w:tab/>
        <w:t>Conduite à gauche</w:t>
      </w:r>
    </w:p>
    <w:p w14:paraId="1AC95EE3" w14:textId="470B3D45" w:rsidR="00165D4B" w:rsidRDefault="00165D4B" w:rsidP="00225A1B">
      <w:pPr>
        <w:spacing w:after="240" w:line="240" w:lineRule="auto"/>
        <w:ind w:left="2268"/>
        <w:rPr>
          <w:lang w:val="fr-FR"/>
        </w:rPr>
      </w:pPr>
    </w:p>
    <w:p w14:paraId="3E869BB7" w14:textId="069FA175" w:rsidR="00165D4B" w:rsidRPr="00124CEB" w:rsidRDefault="002B4CD0" w:rsidP="00225A1B">
      <w:pPr>
        <w:spacing w:after="240" w:line="240" w:lineRule="auto"/>
        <w:ind w:left="2268"/>
        <w:rPr>
          <w:lang w:val="fr-FR"/>
        </w:rPr>
      </w:pPr>
      <w:r>
        <w:rPr>
          <w:noProof/>
        </w:rPr>
        <mc:AlternateContent>
          <mc:Choice Requires="wps">
            <w:drawing>
              <wp:anchor distT="0" distB="0" distL="114300" distR="114300" simplePos="0" relativeHeight="251691008" behindDoc="0" locked="0" layoutInCell="1" allowOverlap="1" wp14:anchorId="1F06C11E" wp14:editId="4A6D2CE0">
                <wp:simplePos x="0" y="0"/>
                <wp:positionH relativeFrom="column">
                  <wp:posOffset>4075430</wp:posOffset>
                </wp:positionH>
                <wp:positionV relativeFrom="paragraph">
                  <wp:posOffset>664210</wp:posOffset>
                </wp:positionV>
                <wp:extent cx="428625" cy="123825"/>
                <wp:effectExtent l="0" t="0" r="9525" b="9525"/>
                <wp:wrapNone/>
                <wp:docPr id="2134152675" name="Zone de texte 2"/>
                <wp:cNvGraphicFramePr/>
                <a:graphic xmlns:a="http://schemas.openxmlformats.org/drawingml/2006/main">
                  <a:graphicData uri="http://schemas.microsoft.com/office/word/2010/wordprocessingShape">
                    <wps:wsp>
                      <wps:cNvSpPr txBox="1"/>
                      <wps:spPr>
                        <a:xfrm>
                          <a:off x="0" y="0"/>
                          <a:ext cx="428625" cy="123825"/>
                        </a:xfrm>
                        <a:prstGeom prst="rect">
                          <a:avLst/>
                        </a:prstGeom>
                        <a:noFill/>
                        <a:ln w="6350">
                          <a:noFill/>
                        </a:ln>
                      </wps:spPr>
                      <wps:txbx>
                        <w:txbxContent>
                          <w:p w14:paraId="571C2C8D" w14:textId="77777777" w:rsidR="00165D4B" w:rsidRPr="00363761" w:rsidRDefault="00165D4B" w:rsidP="00363761">
                            <w:pPr>
                              <w:spacing w:line="240" w:lineRule="auto"/>
                              <w:rPr>
                                <w:b/>
                                <w:bCs/>
                                <w:sz w:val="12"/>
                                <w:szCs w:val="12"/>
                              </w:rPr>
                            </w:pPr>
                            <w:r>
                              <w:rPr>
                                <w:b/>
                                <w:bCs/>
                                <w:sz w:val="12"/>
                                <w:szCs w:val="12"/>
                              </w:rPr>
                              <w:t>≥</w:t>
                            </w:r>
                            <w:r>
                              <w:rPr>
                                <w:b/>
                                <w:bCs/>
                                <w:sz w:val="12"/>
                                <w:szCs w:val="12"/>
                              </w:rPr>
                              <w:t xml:space="preserve"> 10 km/h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6C11E" id="_x0000_s1041" type="#_x0000_t202" style="position:absolute;left:0;text-align:left;margin-left:320.9pt;margin-top:52.3pt;width:33.7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" filled="f" stroked="f" strokeweight=".5pt">
                <v:textbox inset="0,0,0,0">
                  <w:txbxContent>
                    <w:p w14:paraId="571C2C8D" w14:textId="77777777" w:rsidR="00165D4B" w:rsidRPr="00363761" w:rsidRDefault="00165D4B" w:rsidP="00363761">
                      <w:pPr>
                        <w:spacing w:line="240" w:lineRule="auto"/>
                        <w:rPr>
                          <w:b/>
                          <w:bCs/>
                          <w:sz w:val="12"/>
                          <w:szCs w:val="12"/>
                        </w:rPr>
                      </w:pPr>
                      <w:r>
                        <w:rPr>
                          <w:b/>
                          <w:bCs/>
                          <w:sz w:val="12"/>
                          <w:szCs w:val="12"/>
                        </w:rPr>
                        <w:t>≥</w:t>
                      </w:r>
                      <w:r>
                        <w:rPr>
                          <w:b/>
                          <w:bCs/>
                          <w:sz w:val="12"/>
                          <w:szCs w:val="12"/>
                        </w:rPr>
                        <w:t xml:space="preserve"> 10 km/h</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12B94E73" wp14:editId="12D7ED9B">
                <wp:simplePos x="0" y="0"/>
                <wp:positionH relativeFrom="column">
                  <wp:posOffset>4480560</wp:posOffset>
                </wp:positionH>
                <wp:positionV relativeFrom="paragraph">
                  <wp:posOffset>240665</wp:posOffset>
                </wp:positionV>
                <wp:extent cx="428625" cy="123825"/>
                <wp:effectExtent l="0" t="0" r="9525" b="9525"/>
                <wp:wrapNone/>
                <wp:docPr id="1554486189" name="Zone de texte 2"/>
                <wp:cNvGraphicFramePr/>
                <a:graphic xmlns:a="http://schemas.openxmlformats.org/drawingml/2006/main">
                  <a:graphicData uri="http://schemas.microsoft.com/office/word/2010/wordprocessingShape">
                    <wps:wsp>
                      <wps:cNvSpPr txBox="1"/>
                      <wps:spPr>
                        <a:xfrm>
                          <a:off x="0" y="0"/>
                          <a:ext cx="428625" cy="123825"/>
                        </a:xfrm>
                        <a:prstGeom prst="rect">
                          <a:avLst/>
                        </a:prstGeom>
                        <a:noFill/>
                        <a:ln w="6350">
                          <a:noFill/>
                        </a:ln>
                      </wps:spPr>
                      <wps:txbx>
                        <w:txbxContent>
                          <w:p w14:paraId="3E9117B4" w14:textId="77777777" w:rsidR="00165D4B" w:rsidRPr="00363761" w:rsidRDefault="00165D4B" w:rsidP="00363761">
                            <w:pPr>
                              <w:spacing w:line="240" w:lineRule="auto"/>
                              <w:rPr>
                                <w:b/>
                                <w:bCs/>
                                <w:sz w:val="12"/>
                                <w:szCs w:val="12"/>
                              </w:rPr>
                            </w:pPr>
                            <w:r w:rsidRPr="00363761">
                              <w:rPr>
                                <w:b/>
                                <w:bCs/>
                                <w:sz w:val="12"/>
                                <w:szCs w:val="12"/>
                              </w:rPr>
                              <w:t xml:space="preserve">TTC </w:t>
                            </w:r>
                            <w:r w:rsidRPr="00363761">
                              <w:rPr>
                                <w:b/>
                                <w:bCs/>
                                <w:sz w:val="12"/>
                                <w:szCs w:val="12"/>
                              </w:rPr>
                              <w:t>≤</w:t>
                            </w:r>
                            <w:r w:rsidRPr="00363761">
                              <w:rPr>
                                <w:b/>
                                <w:bCs/>
                                <w:sz w:val="12"/>
                                <w:szCs w:val="12"/>
                              </w:rPr>
                              <w:t xml:space="preserve"> </w:t>
                            </w:r>
                            <w:r>
                              <w:rPr>
                                <w:b/>
                                <w:bCs/>
                                <w:sz w:val="12"/>
                                <w:szCs w:val="12"/>
                              </w:rPr>
                              <w:t>1,7</w:t>
                            </w:r>
                            <w:r w:rsidRPr="00363761">
                              <w:rPr>
                                <w:b/>
                                <w:bCs/>
                                <w:sz w:val="12"/>
                                <w:szCs w:val="12"/>
                              </w:rPr>
                              <w:t> 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94E73" id="_x0000_s1042" type="#_x0000_t202" style="position:absolute;left:0;text-align:left;margin-left:352.8pt;margin-top:18.95pt;width:33.7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" filled="f" stroked="f" strokeweight=".5pt">
                <v:textbox inset="0,0,0,0">
                  <w:txbxContent>
                    <w:p w14:paraId="3E9117B4" w14:textId="77777777" w:rsidR="00165D4B" w:rsidRPr="00363761" w:rsidRDefault="00165D4B" w:rsidP="00363761">
                      <w:pPr>
                        <w:spacing w:line="240" w:lineRule="auto"/>
                        <w:rPr>
                          <w:b/>
                          <w:bCs/>
                          <w:sz w:val="12"/>
                          <w:szCs w:val="12"/>
                        </w:rPr>
                      </w:pPr>
                      <w:r w:rsidRPr="00363761">
                        <w:rPr>
                          <w:b/>
                          <w:bCs/>
                          <w:sz w:val="12"/>
                          <w:szCs w:val="12"/>
                        </w:rPr>
                        <w:t xml:space="preserve">TTC </w:t>
                      </w:r>
                      <w:r w:rsidRPr="00363761">
                        <w:rPr>
                          <w:b/>
                          <w:bCs/>
                          <w:sz w:val="12"/>
                          <w:szCs w:val="12"/>
                        </w:rPr>
                        <w:t>≤</w:t>
                      </w:r>
                      <w:r w:rsidRPr="00363761">
                        <w:rPr>
                          <w:b/>
                          <w:bCs/>
                          <w:sz w:val="12"/>
                          <w:szCs w:val="12"/>
                        </w:rPr>
                        <w:t xml:space="preserve"> </w:t>
                      </w:r>
                      <w:r>
                        <w:rPr>
                          <w:b/>
                          <w:bCs/>
                          <w:sz w:val="12"/>
                          <w:szCs w:val="12"/>
                        </w:rPr>
                        <w:t>1,7</w:t>
                      </w:r>
                      <w:r w:rsidRPr="00363761">
                        <w:rPr>
                          <w:b/>
                          <w:bCs/>
                          <w:sz w:val="12"/>
                          <w:szCs w:val="12"/>
                        </w:rPr>
                        <w:t> s</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5FDC9275" wp14:editId="5300B8F0">
                <wp:simplePos x="0" y="0"/>
                <wp:positionH relativeFrom="column">
                  <wp:posOffset>2873375</wp:posOffset>
                </wp:positionH>
                <wp:positionV relativeFrom="paragraph">
                  <wp:posOffset>427990</wp:posOffset>
                </wp:positionV>
                <wp:extent cx="476250" cy="123825"/>
                <wp:effectExtent l="0" t="0" r="0" b="9525"/>
                <wp:wrapNone/>
                <wp:docPr id="1614828207" name="Zone de texte 2"/>
                <wp:cNvGraphicFramePr/>
                <a:graphic xmlns:a="http://schemas.openxmlformats.org/drawingml/2006/main">
                  <a:graphicData uri="http://schemas.microsoft.com/office/word/2010/wordprocessingShape">
                    <wps:wsp>
                      <wps:cNvSpPr txBox="1"/>
                      <wps:spPr>
                        <a:xfrm>
                          <a:off x="0" y="0"/>
                          <a:ext cx="476250" cy="123825"/>
                        </a:xfrm>
                        <a:prstGeom prst="rect">
                          <a:avLst/>
                        </a:prstGeom>
                        <a:noFill/>
                        <a:ln w="6350">
                          <a:noFill/>
                        </a:ln>
                      </wps:spPr>
                      <wps:txbx>
                        <w:txbxContent>
                          <w:p w14:paraId="3378F827" w14:textId="77777777" w:rsidR="00165D4B" w:rsidRPr="00363761" w:rsidRDefault="00165D4B" w:rsidP="00363761">
                            <w:pPr>
                              <w:spacing w:line="240" w:lineRule="auto"/>
                              <w:rPr>
                                <w:b/>
                                <w:bCs/>
                                <w:sz w:val="12"/>
                                <w:szCs w:val="12"/>
                              </w:rPr>
                            </w:pPr>
                            <w:r>
                              <w:rPr>
                                <w:b/>
                                <w:bCs/>
                                <w:sz w:val="12"/>
                                <w:szCs w:val="12"/>
                              </w:rPr>
                              <w:t>Stationnaire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C9275" id="_x0000_s1043" type="#_x0000_t202" style="position:absolute;left:0;text-align:left;margin-left:226.25pt;margin-top:33.7pt;width:37.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" filled="f" stroked="f" strokeweight=".5pt">
                <v:textbox inset="0,0,0,0">
                  <w:txbxContent>
                    <w:p w14:paraId="3378F827" w14:textId="77777777" w:rsidR="00165D4B" w:rsidRPr="00363761" w:rsidRDefault="00165D4B" w:rsidP="00363761">
                      <w:pPr>
                        <w:spacing w:line="240" w:lineRule="auto"/>
                        <w:rPr>
                          <w:b/>
                          <w:bCs/>
                          <w:sz w:val="12"/>
                          <w:szCs w:val="12"/>
                        </w:rPr>
                      </w:pPr>
                      <w:r>
                        <w:rPr>
                          <w:b/>
                          <w:bCs/>
                          <w:sz w:val="12"/>
                          <w:szCs w:val="12"/>
                        </w:rPr>
                        <w:t>Stationnaire</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10F35580" wp14:editId="05F3A47D">
                <wp:simplePos x="0" y="0"/>
                <wp:positionH relativeFrom="column">
                  <wp:posOffset>1952625</wp:posOffset>
                </wp:positionH>
                <wp:positionV relativeFrom="paragraph">
                  <wp:posOffset>598805</wp:posOffset>
                </wp:positionV>
                <wp:extent cx="347345" cy="123825"/>
                <wp:effectExtent l="0" t="0" r="14605" b="9525"/>
                <wp:wrapNone/>
                <wp:docPr id="1927884025" name="Zone de texte 2"/>
                <wp:cNvGraphicFramePr/>
                <a:graphic xmlns:a="http://schemas.openxmlformats.org/drawingml/2006/main">
                  <a:graphicData uri="http://schemas.microsoft.com/office/word/2010/wordprocessingShape">
                    <wps:wsp>
                      <wps:cNvSpPr txBox="1"/>
                      <wps:spPr>
                        <a:xfrm>
                          <a:off x="0" y="0"/>
                          <a:ext cx="347345" cy="123825"/>
                        </a:xfrm>
                        <a:prstGeom prst="rect">
                          <a:avLst/>
                        </a:prstGeom>
                        <a:noFill/>
                        <a:ln w="6350">
                          <a:noFill/>
                        </a:ln>
                      </wps:spPr>
                      <wps:txbx>
                        <w:txbxContent>
                          <w:p w14:paraId="563D133F" w14:textId="77777777" w:rsidR="00165D4B" w:rsidRPr="00363761" w:rsidRDefault="00165D4B" w:rsidP="00363761">
                            <w:pPr>
                              <w:spacing w:line="240" w:lineRule="auto"/>
                              <w:rPr>
                                <w:b/>
                                <w:bCs/>
                                <w:sz w:val="12"/>
                                <w:szCs w:val="12"/>
                              </w:rPr>
                            </w:pPr>
                            <w:r>
                              <w:rPr>
                                <w:b/>
                                <w:bCs/>
                                <w:sz w:val="12"/>
                                <w:szCs w:val="12"/>
                              </w:rPr>
                              <w:t>≥</w:t>
                            </w:r>
                            <w:r>
                              <w:rPr>
                                <w:b/>
                                <w:bCs/>
                                <w:sz w:val="12"/>
                                <w:szCs w:val="12"/>
                              </w:rPr>
                              <w:t xml:space="preserve"> 16 km/h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35580" id="_x0000_s1044" type="#_x0000_t202" style="position:absolute;left:0;text-align:left;margin-left:153.75pt;margin-top:47.15pt;width:27.3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" filled="f" stroked="f" strokeweight=".5pt">
                <v:textbox inset="0,0,0,0">
                  <w:txbxContent>
                    <w:p w14:paraId="563D133F" w14:textId="77777777" w:rsidR="00165D4B" w:rsidRPr="00363761" w:rsidRDefault="00165D4B" w:rsidP="00363761">
                      <w:pPr>
                        <w:spacing w:line="240" w:lineRule="auto"/>
                        <w:rPr>
                          <w:b/>
                          <w:bCs/>
                          <w:sz w:val="12"/>
                          <w:szCs w:val="12"/>
                        </w:rPr>
                      </w:pPr>
                      <w:r>
                        <w:rPr>
                          <w:b/>
                          <w:bCs/>
                          <w:sz w:val="12"/>
                          <w:szCs w:val="12"/>
                        </w:rPr>
                        <w:t>≥</w:t>
                      </w:r>
                      <w:r>
                        <w:rPr>
                          <w:b/>
                          <w:bCs/>
                          <w:sz w:val="12"/>
                          <w:szCs w:val="12"/>
                        </w:rPr>
                        <w:t xml:space="preserve"> 16 km/h</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5432B454" wp14:editId="428CE6EA">
                <wp:simplePos x="0" y="0"/>
                <wp:positionH relativeFrom="column">
                  <wp:posOffset>1455420</wp:posOffset>
                </wp:positionH>
                <wp:positionV relativeFrom="paragraph">
                  <wp:posOffset>240030</wp:posOffset>
                </wp:positionV>
                <wp:extent cx="347345" cy="123825"/>
                <wp:effectExtent l="0" t="0" r="14605" b="9525"/>
                <wp:wrapNone/>
                <wp:docPr id="2062530106" name="Zone de texte 2"/>
                <wp:cNvGraphicFramePr/>
                <a:graphic xmlns:a="http://schemas.openxmlformats.org/drawingml/2006/main">
                  <a:graphicData uri="http://schemas.microsoft.com/office/word/2010/wordprocessingShape">
                    <wps:wsp>
                      <wps:cNvSpPr txBox="1"/>
                      <wps:spPr>
                        <a:xfrm>
                          <a:off x="0" y="0"/>
                          <a:ext cx="347345" cy="123825"/>
                        </a:xfrm>
                        <a:prstGeom prst="rect">
                          <a:avLst/>
                        </a:prstGeom>
                        <a:noFill/>
                        <a:ln w="6350">
                          <a:noFill/>
                        </a:ln>
                      </wps:spPr>
                      <wps:txbx>
                        <w:txbxContent>
                          <w:p w14:paraId="34166920" w14:textId="77777777" w:rsidR="00165D4B" w:rsidRPr="00363761" w:rsidRDefault="00165D4B" w:rsidP="00363761">
                            <w:pPr>
                              <w:spacing w:line="240" w:lineRule="auto"/>
                              <w:rPr>
                                <w:b/>
                                <w:bCs/>
                                <w:sz w:val="12"/>
                                <w:szCs w:val="12"/>
                              </w:rPr>
                            </w:pPr>
                            <w:r>
                              <w:rPr>
                                <w:b/>
                                <w:bCs/>
                                <w:sz w:val="12"/>
                                <w:szCs w:val="12"/>
                              </w:rPr>
                              <w:t>30 km/h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2B454" id="_x0000_s1045" type="#_x0000_t202" style="position:absolute;left:0;text-align:left;margin-left:114.6pt;margin-top:18.9pt;width:27.3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" filled="f" stroked="f" strokeweight=".5pt">
                <v:textbox inset="0,0,0,0">
                  <w:txbxContent>
                    <w:p w14:paraId="34166920" w14:textId="77777777" w:rsidR="00165D4B" w:rsidRPr="00363761" w:rsidRDefault="00165D4B" w:rsidP="00363761">
                      <w:pPr>
                        <w:spacing w:line="240" w:lineRule="auto"/>
                        <w:rPr>
                          <w:b/>
                          <w:bCs/>
                          <w:sz w:val="12"/>
                          <w:szCs w:val="12"/>
                        </w:rPr>
                      </w:pPr>
                      <w:r>
                        <w:rPr>
                          <w:b/>
                          <w:bCs/>
                          <w:sz w:val="12"/>
                          <w:szCs w:val="12"/>
                        </w:rPr>
                        <w:t>30 km/h</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5AA70CF6" wp14:editId="57453662">
                <wp:simplePos x="0" y="0"/>
                <wp:positionH relativeFrom="column">
                  <wp:posOffset>4908550</wp:posOffset>
                </wp:positionH>
                <wp:positionV relativeFrom="paragraph">
                  <wp:posOffset>393065</wp:posOffset>
                </wp:positionV>
                <wp:extent cx="476250" cy="123825"/>
                <wp:effectExtent l="0" t="0" r="0" b="9525"/>
                <wp:wrapNone/>
                <wp:docPr id="1041423970" name="Zone de texte 2"/>
                <wp:cNvGraphicFramePr/>
                <a:graphic xmlns:a="http://schemas.openxmlformats.org/drawingml/2006/main">
                  <a:graphicData uri="http://schemas.microsoft.com/office/word/2010/wordprocessingShape">
                    <wps:wsp>
                      <wps:cNvSpPr txBox="1"/>
                      <wps:spPr>
                        <a:xfrm>
                          <a:off x="0" y="0"/>
                          <a:ext cx="476250" cy="123825"/>
                        </a:xfrm>
                        <a:prstGeom prst="rect">
                          <a:avLst/>
                        </a:prstGeom>
                        <a:noFill/>
                        <a:ln w="6350">
                          <a:noFill/>
                        </a:ln>
                      </wps:spPr>
                      <wps:txbx>
                        <w:txbxContent>
                          <w:p w14:paraId="07D68BE4" w14:textId="77777777" w:rsidR="00165D4B" w:rsidRPr="00363761" w:rsidRDefault="00165D4B" w:rsidP="00363761">
                            <w:pPr>
                              <w:spacing w:line="240" w:lineRule="auto"/>
                              <w:rPr>
                                <w:b/>
                                <w:bCs/>
                                <w:sz w:val="12"/>
                                <w:szCs w:val="12"/>
                              </w:rPr>
                            </w:pPr>
                            <w:r>
                              <w:rPr>
                                <w:b/>
                                <w:bCs/>
                                <w:sz w:val="12"/>
                                <w:szCs w:val="12"/>
                              </w:rPr>
                              <w:t>Stationnaire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70CF6" id="_x0000_s1046" type="#_x0000_t202" style="position:absolute;left:0;text-align:left;margin-left:386.5pt;margin-top:30.95pt;width:37.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" filled="f" stroked="f" strokeweight=".5pt">
                <v:textbox inset="0,0,0,0">
                  <w:txbxContent>
                    <w:p w14:paraId="07D68BE4" w14:textId="77777777" w:rsidR="00165D4B" w:rsidRPr="00363761" w:rsidRDefault="00165D4B" w:rsidP="00363761">
                      <w:pPr>
                        <w:spacing w:line="240" w:lineRule="auto"/>
                        <w:rPr>
                          <w:b/>
                          <w:bCs/>
                          <w:sz w:val="12"/>
                          <w:szCs w:val="12"/>
                        </w:rPr>
                      </w:pPr>
                      <w:r>
                        <w:rPr>
                          <w:b/>
                          <w:bCs/>
                          <w:sz w:val="12"/>
                          <w:szCs w:val="12"/>
                        </w:rPr>
                        <w:t>Stationnaire</w:t>
                      </w:r>
                    </w:p>
                  </w:txbxContent>
                </v:textbox>
              </v:shape>
            </w:pict>
          </mc:Fallback>
        </mc:AlternateContent>
      </w:r>
      <w:r w:rsidR="00F336BB">
        <w:rPr>
          <w:noProof/>
        </w:rPr>
        <mc:AlternateContent>
          <mc:Choice Requires="wps">
            <w:drawing>
              <wp:anchor distT="0" distB="0" distL="114300" distR="114300" simplePos="0" relativeHeight="251686912" behindDoc="0" locked="0" layoutInCell="1" allowOverlap="1" wp14:anchorId="02A1B658" wp14:editId="6271B4F5">
                <wp:simplePos x="0" y="0"/>
                <wp:positionH relativeFrom="column">
                  <wp:posOffset>3673780</wp:posOffset>
                </wp:positionH>
                <wp:positionV relativeFrom="paragraph">
                  <wp:posOffset>1134671</wp:posOffset>
                </wp:positionV>
                <wp:extent cx="571500" cy="166493"/>
                <wp:effectExtent l="0" t="0" r="0" b="5080"/>
                <wp:wrapNone/>
                <wp:docPr id="8823658" name="Zone de texte 2"/>
                <wp:cNvGraphicFramePr/>
                <a:graphic xmlns:a="http://schemas.openxmlformats.org/drawingml/2006/main">
                  <a:graphicData uri="http://schemas.microsoft.com/office/word/2010/wordprocessingShape">
                    <wps:wsp>
                      <wps:cNvSpPr txBox="1"/>
                      <wps:spPr>
                        <a:xfrm>
                          <a:off x="0" y="0"/>
                          <a:ext cx="571500" cy="166493"/>
                        </a:xfrm>
                        <a:prstGeom prst="rect">
                          <a:avLst/>
                        </a:prstGeom>
                        <a:solidFill>
                          <a:schemeClr val="lt1"/>
                        </a:solidFill>
                        <a:ln w="6350">
                          <a:noFill/>
                        </a:ln>
                      </wps:spPr>
                      <wps:txbx>
                        <w:txbxContent>
                          <w:p w14:paraId="6C8F50B3" w14:textId="77777777" w:rsidR="00165D4B" w:rsidRPr="002B4CD0" w:rsidRDefault="00165D4B">
                            <w:pPr>
                              <w:rPr>
                                <w:b/>
                                <w:bCs/>
                                <w:sz w:val="12"/>
                                <w:szCs w:val="12"/>
                              </w:rPr>
                            </w:pPr>
                            <w:r w:rsidRPr="002B4CD0">
                              <w:rPr>
                                <w:b/>
                                <w:bCs/>
                                <w:sz w:val="12"/>
                                <w:szCs w:val="12"/>
                              </w:rPr>
                              <w:t>Autre véhicule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1B658" id="_x0000_s1047" type="#_x0000_t202" style="position:absolute;left:0;text-align:left;margin-left:289.25pt;margin-top:89.35pt;width:45pt;height:1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" fillcolor="white [3201]" stroked="f" strokeweight=".5pt">
                <v:textbox inset="0,0,0,0">
                  <w:txbxContent>
                    <w:p w14:paraId="6C8F50B3" w14:textId="77777777" w:rsidR="00165D4B" w:rsidRPr="002B4CD0" w:rsidRDefault="00165D4B">
                      <w:pPr>
                        <w:rPr>
                          <w:b/>
                          <w:bCs/>
                          <w:sz w:val="12"/>
                          <w:szCs w:val="12"/>
                        </w:rPr>
                      </w:pPr>
                      <w:r w:rsidRPr="002B4CD0">
                        <w:rPr>
                          <w:b/>
                          <w:bCs/>
                          <w:sz w:val="12"/>
                          <w:szCs w:val="12"/>
                        </w:rPr>
                        <w:t>Autre véhicule</w:t>
                      </w:r>
                    </w:p>
                  </w:txbxContent>
                </v:textbox>
              </v:shape>
            </w:pict>
          </mc:Fallback>
        </mc:AlternateContent>
      </w:r>
      <w:r w:rsidR="00F336BB">
        <w:rPr>
          <w:noProof/>
        </w:rPr>
        <mc:AlternateContent>
          <mc:Choice Requires="wps">
            <w:drawing>
              <wp:anchor distT="0" distB="0" distL="114300" distR="114300" simplePos="0" relativeHeight="251687936" behindDoc="0" locked="0" layoutInCell="1" allowOverlap="1" wp14:anchorId="0BBAEB01" wp14:editId="7C29D68F">
                <wp:simplePos x="0" y="0"/>
                <wp:positionH relativeFrom="column">
                  <wp:posOffset>2789068</wp:posOffset>
                </wp:positionH>
                <wp:positionV relativeFrom="paragraph">
                  <wp:posOffset>1134671</wp:posOffset>
                </wp:positionV>
                <wp:extent cx="476250" cy="168844"/>
                <wp:effectExtent l="0" t="0" r="0" b="3175"/>
                <wp:wrapNone/>
                <wp:docPr id="184865713" name="Zone de texte 2"/>
                <wp:cNvGraphicFramePr/>
                <a:graphic xmlns:a="http://schemas.openxmlformats.org/drawingml/2006/main">
                  <a:graphicData uri="http://schemas.microsoft.com/office/word/2010/wordprocessingShape">
                    <wps:wsp>
                      <wps:cNvSpPr txBox="1"/>
                      <wps:spPr>
                        <a:xfrm>
                          <a:off x="0" y="0"/>
                          <a:ext cx="476250" cy="168844"/>
                        </a:xfrm>
                        <a:prstGeom prst="rect">
                          <a:avLst/>
                        </a:prstGeom>
                        <a:solidFill>
                          <a:schemeClr val="lt1"/>
                        </a:solidFill>
                        <a:ln w="6350">
                          <a:noFill/>
                        </a:ln>
                      </wps:spPr>
                      <wps:txbx>
                        <w:txbxContent>
                          <w:p w14:paraId="1B446DE4" w14:textId="404DE4B4" w:rsidR="00165D4B" w:rsidRPr="002B4CD0" w:rsidRDefault="00165D4B" w:rsidP="00363761">
                            <w:pPr>
                              <w:spacing w:line="240" w:lineRule="auto"/>
                              <w:rPr>
                                <w:b/>
                                <w:bCs/>
                                <w:sz w:val="12"/>
                                <w:szCs w:val="12"/>
                              </w:rPr>
                            </w:pPr>
                            <w:r w:rsidRPr="002B4CD0">
                              <w:rPr>
                                <w:b/>
                                <w:bCs/>
                                <w:sz w:val="12"/>
                                <w:szCs w:val="12"/>
                              </w:rPr>
                              <w:t>Véhicule mis à</w:t>
                            </w:r>
                            <w:r w:rsidR="00F336BB" w:rsidRPr="002B4CD0">
                              <w:rPr>
                                <w:b/>
                                <w:bCs/>
                                <w:sz w:val="12"/>
                                <w:szCs w:val="12"/>
                              </w:rPr>
                              <w:t> </w:t>
                            </w:r>
                            <w:r w:rsidRPr="002B4CD0">
                              <w:rPr>
                                <w:b/>
                                <w:bCs/>
                                <w:sz w:val="12"/>
                                <w:szCs w:val="12"/>
                              </w:rPr>
                              <w:t>l’essai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AEB01" id="_x0000_s1048" type="#_x0000_t202" style="position:absolute;left:0;text-align:left;margin-left:219.6pt;margin-top:89.35pt;width:37.5pt;height:1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" fillcolor="white [3201]" stroked="f" strokeweight=".5pt">
                <v:textbox inset="0,0,0,0">
                  <w:txbxContent>
                    <w:p w14:paraId="1B446DE4" w14:textId="404DE4B4" w:rsidR="00165D4B" w:rsidRPr="002B4CD0" w:rsidRDefault="00165D4B" w:rsidP="00363761">
                      <w:pPr>
                        <w:spacing w:line="240" w:lineRule="auto"/>
                        <w:rPr>
                          <w:b/>
                          <w:bCs/>
                          <w:sz w:val="12"/>
                          <w:szCs w:val="12"/>
                        </w:rPr>
                      </w:pPr>
                      <w:r w:rsidRPr="002B4CD0">
                        <w:rPr>
                          <w:b/>
                          <w:bCs/>
                          <w:sz w:val="12"/>
                          <w:szCs w:val="12"/>
                        </w:rPr>
                        <w:t>Véhicule mis à</w:t>
                      </w:r>
                      <w:r w:rsidR="00F336BB" w:rsidRPr="002B4CD0">
                        <w:rPr>
                          <w:b/>
                          <w:bCs/>
                          <w:sz w:val="12"/>
                          <w:szCs w:val="12"/>
                        </w:rPr>
                        <w:t> </w:t>
                      </w:r>
                      <w:r w:rsidRPr="002B4CD0">
                        <w:rPr>
                          <w:b/>
                          <w:bCs/>
                          <w:sz w:val="12"/>
                          <w:szCs w:val="12"/>
                        </w:rPr>
                        <w:t>l’essai</w:t>
                      </w:r>
                    </w:p>
                  </w:txbxContent>
                </v:textbox>
              </v:shape>
            </w:pict>
          </mc:Fallback>
        </mc:AlternateContent>
      </w:r>
      <w:r w:rsidR="00165D4B">
        <w:rPr>
          <w:noProof/>
        </w:rPr>
        <mc:AlternateContent>
          <mc:Choice Requires="wps">
            <w:drawing>
              <wp:anchor distT="0" distB="0" distL="114300" distR="114300" simplePos="0" relativeHeight="251685888" behindDoc="0" locked="0" layoutInCell="1" allowOverlap="1" wp14:anchorId="2D9C99F9" wp14:editId="2A386B8F">
                <wp:simplePos x="0" y="0"/>
                <wp:positionH relativeFrom="column">
                  <wp:posOffset>3676015</wp:posOffset>
                </wp:positionH>
                <wp:positionV relativeFrom="paragraph">
                  <wp:posOffset>1378055</wp:posOffset>
                </wp:positionV>
                <wp:extent cx="1704975" cy="219075"/>
                <wp:effectExtent l="0" t="0" r="9525" b="9525"/>
                <wp:wrapNone/>
                <wp:docPr id="1807267332" name="Zone de texte 2"/>
                <wp:cNvGraphicFramePr/>
                <a:graphic xmlns:a="http://schemas.openxmlformats.org/drawingml/2006/main">
                  <a:graphicData uri="http://schemas.microsoft.com/office/word/2010/wordprocessingShape">
                    <wps:wsp>
                      <wps:cNvSpPr txBox="1"/>
                      <wps:spPr>
                        <a:xfrm>
                          <a:off x="0" y="0"/>
                          <a:ext cx="1704975" cy="219075"/>
                        </a:xfrm>
                        <a:prstGeom prst="rect">
                          <a:avLst/>
                        </a:prstGeom>
                        <a:solidFill>
                          <a:schemeClr val="lt1"/>
                        </a:solidFill>
                        <a:ln w="6350">
                          <a:noFill/>
                        </a:ln>
                      </wps:spPr>
                      <wps:txbx>
                        <w:txbxContent>
                          <w:p w14:paraId="456412D5" w14:textId="77777777" w:rsidR="00165D4B" w:rsidRPr="00363761" w:rsidRDefault="00165D4B">
                            <w:pPr>
                              <w:rPr>
                                <w:b/>
                                <w:bCs/>
                                <w:sz w:val="16"/>
                                <w:szCs w:val="16"/>
                              </w:rPr>
                            </w:pPr>
                            <w:r>
                              <w:rPr>
                                <w:b/>
                                <w:bCs/>
                                <w:sz w:val="16"/>
                                <w:szCs w:val="16"/>
                              </w:rPr>
                              <w:t>2</w:t>
                            </w:r>
                            <w:r w:rsidRPr="00363761">
                              <w:rPr>
                                <w:b/>
                                <w:bCs/>
                                <w:sz w:val="16"/>
                                <w:szCs w:val="16"/>
                              </w:rPr>
                              <w:t xml:space="preserve">) </w:t>
                            </w:r>
                            <w:r>
                              <w:rPr>
                                <w:b/>
                                <w:bCs/>
                                <w:sz w:val="16"/>
                                <w:szCs w:val="16"/>
                              </w:rPr>
                              <w:t>Ratio de recouvrement égal à 0 %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C99F9" id="_x0000_s1049" type="#_x0000_t202" style="position:absolute;left:0;text-align:left;margin-left:289.45pt;margin-top:108.5pt;width:134.2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" fillcolor="white [3201]" stroked="f" strokeweight=".5pt">
                <v:textbox inset="0,0,0,0">
                  <w:txbxContent>
                    <w:p w14:paraId="456412D5" w14:textId="77777777" w:rsidR="00165D4B" w:rsidRPr="00363761" w:rsidRDefault="00165D4B">
                      <w:pPr>
                        <w:rPr>
                          <w:b/>
                          <w:bCs/>
                          <w:sz w:val="16"/>
                          <w:szCs w:val="16"/>
                        </w:rPr>
                      </w:pPr>
                      <w:r>
                        <w:rPr>
                          <w:b/>
                          <w:bCs/>
                          <w:sz w:val="16"/>
                          <w:szCs w:val="16"/>
                        </w:rPr>
                        <w:t>2</w:t>
                      </w:r>
                      <w:r w:rsidRPr="00363761">
                        <w:rPr>
                          <w:b/>
                          <w:bCs/>
                          <w:sz w:val="16"/>
                          <w:szCs w:val="16"/>
                        </w:rPr>
                        <w:t xml:space="preserve">) </w:t>
                      </w:r>
                      <w:r>
                        <w:rPr>
                          <w:b/>
                          <w:bCs/>
                          <w:sz w:val="16"/>
                          <w:szCs w:val="16"/>
                        </w:rPr>
                        <w:t>Ratio de recouvrement égal à 0 %</w:t>
                      </w:r>
                    </w:p>
                  </w:txbxContent>
                </v:textbox>
              </v:shape>
            </w:pict>
          </mc:Fallback>
        </mc:AlternateContent>
      </w:r>
      <w:r w:rsidR="00165D4B">
        <w:rPr>
          <w:noProof/>
        </w:rPr>
        <mc:AlternateContent>
          <mc:Choice Requires="wps">
            <w:drawing>
              <wp:anchor distT="0" distB="0" distL="114300" distR="114300" simplePos="0" relativeHeight="251689984" behindDoc="0" locked="0" layoutInCell="1" allowOverlap="1" wp14:anchorId="0684E5A5" wp14:editId="568EB9B1">
                <wp:simplePos x="0" y="0"/>
                <wp:positionH relativeFrom="column">
                  <wp:posOffset>2280285</wp:posOffset>
                </wp:positionH>
                <wp:positionV relativeFrom="paragraph">
                  <wp:posOffset>243205</wp:posOffset>
                </wp:positionV>
                <wp:extent cx="428625" cy="123825"/>
                <wp:effectExtent l="0" t="0" r="9525" b="9525"/>
                <wp:wrapNone/>
                <wp:docPr id="595482370" name="Zone de texte 2"/>
                <wp:cNvGraphicFramePr/>
                <a:graphic xmlns:a="http://schemas.openxmlformats.org/drawingml/2006/main">
                  <a:graphicData uri="http://schemas.microsoft.com/office/word/2010/wordprocessingShape">
                    <wps:wsp>
                      <wps:cNvSpPr txBox="1"/>
                      <wps:spPr>
                        <a:xfrm>
                          <a:off x="0" y="0"/>
                          <a:ext cx="428625" cy="123825"/>
                        </a:xfrm>
                        <a:prstGeom prst="rect">
                          <a:avLst/>
                        </a:prstGeom>
                        <a:noFill/>
                        <a:ln w="6350">
                          <a:noFill/>
                        </a:ln>
                      </wps:spPr>
                      <wps:txbx>
                        <w:txbxContent>
                          <w:p w14:paraId="74BBC9E9" w14:textId="77777777" w:rsidR="00165D4B" w:rsidRPr="00363761" w:rsidRDefault="00165D4B" w:rsidP="00363761">
                            <w:pPr>
                              <w:spacing w:line="240" w:lineRule="auto"/>
                              <w:rPr>
                                <w:b/>
                                <w:bCs/>
                                <w:sz w:val="12"/>
                                <w:szCs w:val="12"/>
                              </w:rPr>
                            </w:pPr>
                            <w:r w:rsidRPr="00363761">
                              <w:rPr>
                                <w:b/>
                                <w:bCs/>
                                <w:sz w:val="12"/>
                                <w:szCs w:val="12"/>
                              </w:rPr>
                              <w:t xml:space="preserve">TTC </w:t>
                            </w:r>
                            <w:r w:rsidRPr="00363761">
                              <w:rPr>
                                <w:b/>
                                <w:bCs/>
                                <w:sz w:val="12"/>
                                <w:szCs w:val="12"/>
                              </w:rPr>
                              <w:t>≤</w:t>
                            </w:r>
                            <w:r w:rsidRPr="00363761">
                              <w:rPr>
                                <w:b/>
                                <w:bCs/>
                                <w:sz w:val="12"/>
                                <w:szCs w:val="12"/>
                              </w:rPr>
                              <w:t xml:space="preserve"> 2,8 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4E5A5" id="_x0000_s1050" type="#_x0000_t202" style="position:absolute;left:0;text-align:left;margin-left:179.55pt;margin-top:19.15pt;width:33.7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" filled="f" stroked="f" strokeweight=".5pt">
                <v:textbox inset="0,0,0,0">
                  <w:txbxContent>
                    <w:p w14:paraId="74BBC9E9" w14:textId="77777777" w:rsidR="00165D4B" w:rsidRPr="00363761" w:rsidRDefault="00165D4B" w:rsidP="00363761">
                      <w:pPr>
                        <w:spacing w:line="240" w:lineRule="auto"/>
                        <w:rPr>
                          <w:b/>
                          <w:bCs/>
                          <w:sz w:val="12"/>
                          <w:szCs w:val="12"/>
                        </w:rPr>
                      </w:pPr>
                      <w:r w:rsidRPr="00363761">
                        <w:rPr>
                          <w:b/>
                          <w:bCs/>
                          <w:sz w:val="12"/>
                          <w:szCs w:val="12"/>
                        </w:rPr>
                        <w:t xml:space="preserve">TTC </w:t>
                      </w:r>
                      <w:r w:rsidRPr="00363761">
                        <w:rPr>
                          <w:b/>
                          <w:bCs/>
                          <w:sz w:val="12"/>
                          <w:szCs w:val="12"/>
                        </w:rPr>
                        <w:t>≤</w:t>
                      </w:r>
                      <w:r w:rsidRPr="00363761">
                        <w:rPr>
                          <w:b/>
                          <w:bCs/>
                          <w:sz w:val="12"/>
                          <w:szCs w:val="12"/>
                        </w:rPr>
                        <w:t xml:space="preserve"> 2,8 s</w:t>
                      </w:r>
                    </w:p>
                  </w:txbxContent>
                </v:textbox>
              </v:shape>
            </w:pict>
          </mc:Fallback>
        </mc:AlternateContent>
      </w:r>
      <w:r w:rsidR="00165D4B">
        <w:rPr>
          <w:noProof/>
        </w:rPr>
        <mc:AlternateContent>
          <mc:Choice Requires="wps">
            <w:drawing>
              <wp:anchor distT="0" distB="0" distL="114300" distR="114300" simplePos="0" relativeHeight="251683840" behindDoc="0" locked="0" layoutInCell="1" allowOverlap="1" wp14:anchorId="3EA6BF3C" wp14:editId="1C318AD8">
                <wp:simplePos x="0" y="0"/>
                <wp:positionH relativeFrom="column">
                  <wp:posOffset>1895296</wp:posOffset>
                </wp:positionH>
                <wp:positionV relativeFrom="paragraph">
                  <wp:posOffset>1374666</wp:posOffset>
                </wp:positionV>
                <wp:extent cx="1309687" cy="219075"/>
                <wp:effectExtent l="0" t="0" r="5080" b="9525"/>
                <wp:wrapNone/>
                <wp:docPr id="933937307" name="Zone de texte 2"/>
                <wp:cNvGraphicFramePr/>
                <a:graphic xmlns:a="http://schemas.openxmlformats.org/drawingml/2006/main">
                  <a:graphicData uri="http://schemas.microsoft.com/office/word/2010/wordprocessingShape">
                    <wps:wsp>
                      <wps:cNvSpPr txBox="1"/>
                      <wps:spPr>
                        <a:xfrm>
                          <a:off x="0" y="0"/>
                          <a:ext cx="1309687" cy="219075"/>
                        </a:xfrm>
                        <a:prstGeom prst="rect">
                          <a:avLst/>
                        </a:prstGeom>
                        <a:solidFill>
                          <a:schemeClr val="lt1"/>
                        </a:solidFill>
                        <a:ln w="6350">
                          <a:noFill/>
                        </a:ln>
                      </wps:spPr>
                      <wps:txbx>
                        <w:txbxContent>
                          <w:p w14:paraId="46518A23" w14:textId="7DC74BFA" w:rsidR="00165D4B" w:rsidRPr="00363761" w:rsidRDefault="00165D4B">
                            <w:pPr>
                              <w:rPr>
                                <w:b/>
                                <w:bCs/>
                                <w:sz w:val="16"/>
                                <w:szCs w:val="16"/>
                              </w:rPr>
                            </w:pPr>
                            <w:r w:rsidRPr="00363761">
                              <w:rPr>
                                <w:b/>
                                <w:bCs/>
                                <w:sz w:val="16"/>
                                <w:szCs w:val="16"/>
                              </w:rPr>
                              <w:t xml:space="preserve">1) Début de virage à </w:t>
                            </w:r>
                            <w:r>
                              <w:rPr>
                                <w:b/>
                                <w:bCs/>
                                <w:sz w:val="16"/>
                                <w:szCs w:val="16"/>
                              </w:rPr>
                              <w:t>droite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6BF3C" id="_x0000_s1051" type="#_x0000_t202" style="position:absolute;left:0;text-align:left;margin-left:149.25pt;margin-top:108.25pt;width:103.1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" fillcolor="white [3201]" stroked="f" strokeweight=".5pt">
                <v:textbox inset="0,0,0,0">
                  <w:txbxContent>
                    <w:p w14:paraId="46518A23" w14:textId="7DC74BFA" w:rsidR="00165D4B" w:rsidRPr="00363761" w:rsidRDefault="00165D4B">
                      <w:pPr>
                        <w:rPr>
                          <w:b/>
                          <w:bCs/>
                          <w:sz w:val="16"/>
                          <w:szCs w:val="16"/>
                        </w:rPr>
                      </w:pPr>
                      <w:r w:rsidRPr="00363761">
                        <w:rPr>
                          <w:b/>
                          <w:bCs/>
                          <w:sz w:val="16"/>
                          <w:szCs w:val="16"/>
                        </w:rPr>
                        <w:t xml:space="preserve">1) Début de virage à </w:t>
                      </w:r>
                      <w:r>
                        <w:rPr>
                          <w:b/>
                          <w:bCs/>
                          <w:sz w:val="16"/>
                          <w:szCs w:val="16"/>
                        </w:rPr>
                        <w:t>droite</w:t>
                      </w:r>
                    </w:p>
                  </w:txbxContent>
                </v:textbox>
              </v:shape>
            </w:pict>
          </mc:Fallback>
        </mc:AlternateContent>
      </w:r>
      <w:r w:rsidR="00165D4B">
        <w:rPr>
          <w:noProof/>
          <w:lang w:val="fr-FR"/>
        </w:rPr>
        <w:drawing>
          <wp:inline distT="0" distB="0" distL="0" distR="0" wp14:anchorId="533B13EE" wp14:editId="33A846C1">
            <wp:extent cx="4054475" cy="1522095"/>
            <wp:effectExtent l="0" t="0" r="3175" b="1905"/>
            <wp:docPr id="86741278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54475" cy="1522095"/>
                    </a:xfrm>
                    <a:prstGeom prst="rect">
                      <a:avLst/>
                    </a:prstGeom>
                    <a:noFill/>
                    <a:ln>
                      <a:noFill/>
                    </a:ln>
                  </pic:spPr>
                </pic:pic>
              </a:graphicData>
            </a:graphic>
          </wp:inline>
        </w:drawing>
      </w:r>
    </w:p>
    <w:p w14:paraId="7EE35B0C" w14:textId="10BDB8B2" w:rsidR="00225A1B" w:rsidRPr="00124CEB" w:rsidRDefault="00225A1B" w:rsidP="00225A1B">
      <w:pPr>
        <w:pStyle w:val="H1G"/>
        <w:rPr>
          <w:lang w:val="fr-FR"/>
        </w:rPr>
      </w:pPr>
      <w:r>
        <w:rPr>
          <w:lang w:val="fr-FR"/>
        </w:rPr>
        <w:tab/>
      </w:r>
      <w:r>
        <w:rPr>
          <w:lang w:val="fr-FR"/>
        </w:rPr>
        <w:tab/>
        <w:t>Scénario 2</w:t>
      </w:r>
    </w:p>
    <w:p w14:paraId="7328E500" w14:textId="77777777" w:rsidR="00225A1B" w:rsidRPr="00124CEB" w:rsidRDefault="00225A1B" w:rsidP="00225A1B">
      <w:pPr>
        <w:pStyle w:val="H1G"/>
        <w:rPr>
          <w:lang w:val="fr-FR"/>
        </w:rPr>
      </w:pPr>
      <w:r>
        <w:rPr>
          <w:lang w:val="fr-FR"/>
        </w:rPr>
        <w:tab/>
      </w:r>
      <w:r>
        <w:rPr>
          <w:lang w:val="fr-FR"/>
        </w:rPr>
        <w:tab/>
      </w:r>
      <w:r>
        <w:rPr>
          <w:lang w:val="fr-FR"/>
        </w:rPr>
        <w:tab/>
        <w:t xml:space="preserve">Changement de direction du véhicule précédent vers la droite </w:t>
      </w:r>
      <w:r>
        <w:rPr>
          <w:lang w:val="fr-FR"/>
        </w:rPr>
        <w:br/>
        <w:t>ou vers la gauche</w:t>
      </w:r>
    </w:p>
    <w:p w14:paraId="02E624C5" w14:textId="77777777" w:rsidR="00225A1B" w:rsidRPr="00124CEB" w:rsidRDefault="00225A1B" w:rsidP="00225A1B">
      <w:pPr>
        <w:pStyle w:val="SingleTxtG"/>
        <w:ind w:left="2268" w:hanging="1134"/>
        <w:rPr>
          <w:lang w:val="fr-FR"/>
        </w:rPr>
      </w:pPr>
      <w:r>
        <w:rPr>
          <w:lang w:val="fr-FR"/>
        </w:rPr>
        <w:t>2.1</w:t>
      </w:r>
      <w:r>
        <w:rPr>
          <w:lang w:val="fr-FR"/>
        </w:rPr>
        <w:tab/>
        <w:t>Dans ce scénario, le véhicule mis à l’essai suit un autre véhicule. Le véhicule précédent tourne à droite ou à gauche, et le véhicule mis à l’essai continue tout droit.</w:t>
      </w:r>
    </w:p>
    <w:p w14:paraId="521D3F1B" w14:textId="77777777" w:rsidR="00225A1B" w:rsidRPr="00124CEB" w:rsidRDefault="00225A1B" w:rsidP="00225A1B">
      <w:pPr>
        <w:pStyle w:val="SingleTxtG"/>
        <w:ind w:left="2268" w:hanging="1134"/>
        <w:rPr>
          <w:lang w:val="fr-FR"/>
        </w:rPr>
      </w:pPr>
      <w:r>
        <w:rPr>
          <w:lang w:val="fr-FR"/>
        </w:rPr>
        <w:t>2.2</w:t>
      </w:r>
      <w:r>
        <w:rPr>
          <w:lang w:val="fr-FR"/>
        </w:rPr>
        <w:tab/>
        <w:t>Exemple détaillé du scénario :</w:t>
      </w:r>
    </w:p>
    <w:p w14:paraId="470AC8BA" w14:textId="77777777" w:rsidR="00225A1B" w:rsidRPr="00124CEB" w:rsidRDefault="00225A1B" w:rsidP="00225A1B">
      <w:pPr>
        <w:pStyle w:val="SingleTxtG"/>
        <w:ind w:left="2268"/>
        <w:rPr>
          <w:lang w:val="fr-FR"/>
        </w:rPr>
      </w:pPr>
      <w:r>
        <w:rPr>
          <w:lang w:val="fr-FR"/>
        </w:rPr>
        <w:t>Le véhicule précédent et le véhicule mis à l’essai roulent à 40 km/h (avec une marge de tolérance de +0/-2 km/h) sur une route rectiligne. Le véhicule précédent freine jusqu’à atteindre une vitesse de 10 km/h (avec une marge de tolérance de +0/-2 km/h) afin de tourner à droite ou à gauche à l’intersection, et le véhicule mis à l’essai ralentit également en freinant pour garder une distance appropriée par rapport au véhicule qui le précède. Au moment où le véhicule qui le précède commence à tourner à droite ou à gauche, la vitesse du véhicule mis à l’essai n’est pas inférieure à 26 km/h et le TTC avec le véhicule qui le précède ne dépasse pas 4,7 s. Ensuite, le véhicule mis à l’essai ralentit jusqu’à atteindre une vitesse d’au moins 20 km/h, puis maintient une vitesse constante. Le TTC avec le véhicule précédent ne dépasse pas 2,5 s au moment où le ratio d’alignement entre le véhicule mis à l’essai et le véhicule qui le précède atteint 0 %.</w:t>
      </w:r>
    </w:p>
    <w:p w14:paraId="03C350DB" w14:textId="2F438CDF" w:rsidR="00225A1B" w:rsidRPr="00124CEB" w:rsidRDefault="00330D13" w:rsidP="00330D13">
      <w:pPr>
        <w:pStyle w:val="H23G"/>
        <w:ind w:left="2268" w:firstLine="0"/>
        <w:rPr>
          <w:lang w:val="fr-FR"/>
        </w:rPr>
      </w:pPr>
      <w:r w:rsidRPr="00330D13">
        <w:rPr>
          <w:b w:val="0"/>
          <w:bCs/>
          <w:lang w:val="fr-FR"/>
        </w:rPr>
        <w:tab/>
      </w:r>
      <w:r w:rsidR="00225A1B" w:rsidRPr="00330D13">
        <w:rPr>
          <w:b w:val="0"/>
          <w:bCs/>
          <w:lang w:val="fr-FR"/>
        </w:rPr>
        <w:t>Figure 2</w:t>
      </w:r>
      <w:r>
        <w:rPr>
          <w:lang w:val="fr-FR"/>
        </w:rPr>
        <w:t xml:space="preserve"> </w:t>
      </w:r>
      <w:r w:rsidR="00225A1B">
        <w:rPr>
          <w:lang w:val="fr-FR"/>
        </w:rPr>
        <w:br/>
      </w:r>
      <w:r w:rsidR="00225A1B" w:rsidRPr="00E47494">
        <w:rPr>
          <w:lang w:val="fr-FR"/>
        </w:rPr>
        <w:t xml:space="preserve">Changement de direction du véhicule précédent vers la droite </w:t>
      </w:r>
      <w:r w:rsidR="00225A1B">
        <w:rPr>
          <w:lang w:val="fr-FR"/>
        </w:rPr>
        <w:br/>
      </w:r>
      <w:r w:rsidR="00225A1B" w:rsidRPr="00E47494">
        <w:rPr>
          <w:lang w:val="fr-FR"/>
        </w:rPr>
        <w:t>ou vers la gauche</w:t>
      </w:r>
    </w:p>
    <w:p w14:paraId="77018765" w14:textId="77777777" w:rsidR="00225A1B" w:rsidRPr="00A21490" w:rsidRDefault="00225A1B" w:rsidP="00225A1B">
      <w:pPr>
        <w:pStyle w:val="SingleTxtG"/>
        <w:ind w:left="2268"/>
      </w:pPr>
      <w:r>
        <w:rPr>
          <w:lang w:val="fr-FR"/>
        </w:rPr>
        <w:t>A)</w:t>
      </w:r>
      <w:r>
        <w:rPr>
          <w:lang w:val="fr-FR"/>
        </w:rPr>
        <w:tab/>
        <w:t>Conduite à droite</w:t>
      </w:r>
    </w:p>
    <w:p w14:paraId="2F5476E8" w14:textId="533F61BC" w:rsidR="00AB64A0" w:rsidRDefault="002B4CD0" w:rsidP="00225A1B">
      <w:pPr>
        <w:spacing w:after="240" w:line="240" w:lineRule="auto"/>
        <w:ind w:left="2268"/>
        <w:rPr>
          <w:strike/>
        </w:rPr>
      </w:pPr>
      <w:r>
        <w:rPr>
          <w:noProof/>
        </w:rPr>
        <mc:AlternateContent>
          <mc:Choice Requires="wps">
            <w:drawing>
              <wp:anchor distT="0" distB="0" distL="114300" distR="114300" simplePos="0" relativeHeight="251707392" behindDoc="0" locked="0" layoutInCell="1" allowOverlap="1" wp14:anchorId="21C418E6" wp14:editId="7E202EE7">
                <wp:simplePos x="0" y="0"/>
                <wp:positionH relativeFrom="column">
                  <wp:posOffset>4300855</wp:posOffset>
                </wp:positionH>
                <wp:positionV relativeFrom="paragraph">
                  <wp:posOffset>863600</wp:posOffset>
                </wp:positionV>
                <wp:extent cx="428625" cy="123825"/>
                <wp:effectExtent l="0" t="0" r="9525" b="9525"/>
                <wp:wrapNone/>
                <wp:docPr id="695227085" name="Zone de texte 2"/>
                <wp:cNvGraphicFramePr/>
                <a:graphic xmlns:a="http://schemas.openxmlformats.org/drawingml/2006/main">
                  <a:graphicData uri="http://schemas.microsoft.com/office/word/2010/wordprocessingShape">
                    <wps:wsp>
                      <wps:cNvSpPr txBox="1"/>
                      <wps:spPr>
                        <a:xfrm>
                          <a:off x="0" y="0"/>
                          <a:ext cx="428625" cy="123825"/>
                        </a:xfrm>
                        <a:prstGeom prst="rect">
                          <a:avLst/>
                        </a:prstGeom>
                        <a:noFill/>
                        <a:ln w="6350">
                          <a:noFill/>
                        </a:ln>
                      </wps:spPr>
                      <wps:txbx>
                        <w:txbxContent>
                          <w:p w14:paraId="26667139" w14:textId="5CEDFFE9" w:rsidR="00AB64A0" w:rsidRPr="00363761" w:rsidRDefault="00AB64A0" w:rsidP="00363761">
                            <w:pPr>
                              <w:spacing w:line="240" w:lineRule="auto"/>
                              <w:rPr>
                                <w:b/>
                                <w:bCs/>
                                <w:sz w:val="12"/>
                                <w:szCs w:val="12"/>
                              </w:rPr>
                            </w:pPr>
                            <w:r w:rsidRPr="00363761">
                              <w:rPr>
                                <w:b/>
                                <w:bCs/>
                                <w:sz w:val="12"/>
                                <w:szCs w:val="12"/>
                              </w:rPr>
                              <w:t xml:space="preserve">TTC </w:t>
                            </w:r>
                            <w:r w:rsidRPr="00363761">
                              <w:rPr>
                                <w:b/>
                                <w:bCs/>
                                <w:sz w:val="12"/>
                                <w:szCs w:val="12"/>
                              </w:rPr>
                              <w:t>≤</w:t>
                            </w:r>
                            <w:r w:rsidRPr="00363761">
                              <w:rPr>
                                <w:b/>
                                <w:bCs/>
                                <w:sz w:val="12"/>
                                <w:szCs w:val="12"/>
                              </w:rPr>
                              <w:t xml:space="preserve"> </w:t>
                            </w:r>
                            <w:r w:rsidR="00B863CB">
                              <w:rPr>
                                <w:b/>
                                <w:bCs/>
                                <w:sz w:val="12"/>
                                <w:szCs w:val="12"/>
                              </w:rPr>
                              <w:t>2,5</w:t>
                            </w:r>
                            <w:r w:rsidRPr="00363761">
                              <w:rPr>
                                <w:b/>
                                <w:bCs/>
                                <w:sz w:val="12"/>
                                <w:szCs w:val="12"/>
                              </w:rPr>
                              <w:t> 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418E6" id="_x0000_s1052" type="#_x0000_t202" style="position:absolute;left:0;text-align:left;margin-left:338.65pt;margin-top:68pt;width:33.75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" filled="f" stroked="f" strokeweight=".5pt">
                <v:textbox inset="0,0,0,0">
                  <w:txbxContent>
                    <w:p w14:paraId="26667139" w14:textId="5CEDFFE9" w:rsidR="00AB64A0" w:rsidRPr="00363761" w:rsidRDefault="00AB64A0" w:rsidP="00363761">
                      <w:pPr>
                        <w:spacing w:line="240" w:lineRule="auto"/>
                        <w:rPr>
                          <w:b/>
                          <w:bCs/>
                          <w:sz w:val="12"/>
                          <w:szCs w:val="12"/>
                        </w:rPr>
                      </w:pPr>
                      <w:r w:rsidRPr="00363761">
                        <w:rPr>
                          <w:b/>
                          <w:bCs/>
                          <w:sz w:val="12"/>
                          <w:szCs w:val="12"/>
                        </w:rPr>
                        <w:t xml:space="preserve">TTC </w:t>
                      </w:r>
                      <w:r w:rsidRPr="00363761">
                        <w:rPr>
                          <w:b/>
                          <w:bCs/>
                          <w:sz w:val="12"/>
                          <w:szCs w:val="12"/>
                        </w:rPr>
                        <w:t>≤</w:t>
                      </w:r>
                      <w:r w:rsidRPr="00363761">
                        <w:rPr>
                          <w:b/>
                          <w:bCs/>
                          <w:sz w:val="12"/>
                          <w:szCs w:val="12"/>
                        </w:rPr>
                        <w:t xml:space="preserve"> </w:t>
                      </w:r>
                      <w:r w:rsidR="00B863CB">
                        <w:rPr>
                          <w:b/>
                          <w:bCs/>
                          <w:sz w:val="12"/>
                          <w:szCs w:val="12"/>
                        </w:rPr>
                        <w:t>2,5</w:t>
                      </w:r>
                      <w:r w:rsidRPr="00363761">
                        <w:rPr>
                          <w:b/>
                          <w:bCs/>
                          <w:sz w:val="12"/>
                          <w:szCs w:val="12"/>
                        </w:rPr>
                        <w:t> s</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211A5E7E" wp14:editId="72B16E3D">
                <wp:simplePos x="0" y="0"/>
                <wp:positionH relativeFrom="column">
                  <wp:posOffset>4791710</wp:posOffset>
                </wp:positionH>
                <wp:positionV relativeFrom="paragraph">
                  <wp:posOffset>626110</wp:posOffset>
                </wp:positionV>
                <wp:extent cx="347345" cy="123825"/>
                <wp:effectExtent l="0" t="0" r="14605" b="9525"/>
                <wp:wrapNone/>
                <wp:docPr id="1254562040" name="Zone de texte 2"/>
                <wp:cNvGraphicFramePr/>
                <a:graphic xmlns:a="http://schemas.openxmlformats.org/drawingml/2006/main">
                  <a:graphicData uri="http://schemas.microsoft.com/office/word/2010/wordprocessingShape">
                    <wps:wsp>
                      <wps:cNvSpPr txBox="1"/>
                      <wps:spPr>
                        <a:xfrm>
                          <a:off x="0" y="0"/>
                          <a:ext cx="347345" cy="123825"/>
                        </a:xfrm>
                        <a:prstGeom prst="rect">
                          <a:avLst/>
                        </a:prstGeom>
                        <a:noFill/>
                        <a:ln w="6350">
                          <a:noFill/>
                        </a:ln>
                      </wps:spPr>
                      <wps:txbx>
                        <w:txbxContent>
                          <w:p w14:paraId="1302C2F9" w14:textId="77777777" w:rsidR="00B863CB" w:rsidRPr="00363761" w:rsidRDefault="00B863CB" w:rsidP="00363761">
                            <w:pPr>
                              <w:spacing w:line="240" w:lineRule="auto"/>
                              <w:rPr>
                                <w:b/>
                                <w:bCs/>
                                <w:sz w:val="12"/>
                                <w:szCs w:val="12"/>
                              </w:rPr>
                            </w:pPr>
                            <w:r>
                              <w:rPr>
                                <w:b/>
                                <w:bCs/>
                                <w:sz w:val="12"/>
                                <w:szCs w:val="12"/>
                              </w:rPr>
                              <w:t>10 km/h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A5E7E" id="_x0000_s1053" type="#_x0000_t202" style="position:absolute;left:0;text-align:left;margin-left:377.3pt;margin-top:49.3pt;width:27.35pt;height: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" filled="f" stroked="f" strokeweight=".5pt">
                <v:textbox inset="0,0,0,0">
                  <w:txbxContent>
                    <w:p w14:paraId="1302C2F9" w14:textId="77777777" w:rsidR="00B863CB" w:rsidRPr="00363761" w:rsidRDefault="00B863CB" w:rsidP="00363761">
                      <w:pPr>
                        <w:spacing w:line="240" w:lineRule="auto"/>
                        <w:rPr>
                          <w:b/>
                          <w:bCs/>
                          <w:sz w:val="12"/>
                          <w:szCs w:val="12"/>
                        </w:rPr>
                      </w:pPr>
                      <w:r>
                        <w:rPr>
                          <w:b/>
                          <w:bCs/>
                          <w:sz w:val="12"/>
                          <w:szCs w:val="12"/>
                        </w:rPr>
                        <w:t>10 km/h</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07A4DEB" wp14:editId="05BAAD3D">
                <wp:simplePos x="0" y="0"/>
                <wp:positionH relativeFrom="column">
                  <wp:posOffset>4053205</wp:posOffset>
                </wp:positionH>
                <wp:positionV relativeFrom="paragraph">
                  <wp:posOffset>365125</wp:posOffset>
                </wp:positionV>
                <wp:extent cx="428625" cy="123825"/>
                <wp:effectExtent l="0" t="0" r="9525" b="9525"/>
                <wp:wrapNone/>
                <wp:docPr id="636666811" name="Zone de texte 2"/>
                <wp:cNvGraphicFramePr/>
                <a:graphic xmlns:a="http://schemas.openxmlformats.org/drawingml/2006/main">
                  <a:graphicData uri="http://schemas.microsoft.com/office/word/2010/wordprocessingShape">
                    <wps:wsp>
                      <wps:cNvSpPr txBox="1"/>
                      <wps:spPr>
                        <a:xfrm>
                          <a:off x="0" y="0"/>
                          <a:ext cx="428625" cy="123825"/>
                        </a:xfrm>
                        <a:prstGeom prst="rect">
                          <a:avLst/>
                        </a:prstGeom>
                        <a:noFill/>
                        <a:ln w="6350">
                          <a:noFill/>
                        </a:ln>
                      </wps:spPr>
                      <wps:txbx>
                        <w:txbxContent>
                          <w:p w14:paraId="7F459784" w14:textId="5CD54C9D" w:rsidR="00AB64A0" w:rsidRPr="00363761" w:rsidRDefault="00AB64A0" w:rsidP="00363761">
                            <w:pPr>
                              <w:spacing w:line="240" w:lineRule="auto"/>
                              <w:rPr>
                                <w:b/>
                                <w:bCs/>
                                <w:sz w:val="12"/>
                                <w:szCs w:val="12"/>
                              </w:rPr>
                            </w:pPr>
                            <w:r>
                              <w:rPr>
                                <w:b/>
                                <w:bCs/>
                                <w:sz w:val="12"/>
                                <w:szCs w:val="12"/>
                              </w:rPr>
                              <w:t>≥</w:t>
                            </w:r>
                            <w:r>
                              <w:rPr>
                                <w:b/>
                                <w:bCs/>
                                <w:sz w:val="12"/>
                                <w:szCs w:val="12"/>
                              </w:rPr>
                              <w:t xml:space="preserve"> 20 km/h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A4DEB" id="_x0000_s1054" type="#_x0000_t202" style="position:absolute;left:0;text-align:left;margin-left:319.15pt;margin-top:28.75pt;width:33.7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" filled="f" stroked="f" strokeweight=".5pt">
                <v:textbox inset="0,0,0,0">
                  <w:txbxContent>
                    <w:p w14:paraId="7F459784" w14:textId="5CD54C9D" w:rsidR="00AB64A0" w:rsidRPr="00363761" w:rsidRDefault="00AB64A0" w:rsidP="00363761">
                      <w:pPr>
                        <w:spacing w:line="240" w:lineRule="auto"/>
                        <w:rPr>
                          <w:b/>
                          <w:bCs/>
                          <w:sz w:val="12"/>
                          <w:szCs w:val="12"/>
                        </w:rPr>
                      </w:pPr>
                      <w:r>
                        <w:rPr>
                          <w:b/>
                          <w:bCs/>
                          <w:sz w:val="12"/>
                          <w:szCs w:val="12"/>
                        </w:rPr>
                        <w:t>≥</w:t>
                      </w:r>
                      <w:r>
                        <w:rPr>
                          <w:b/>
                          <w:bCs/>
                          <w:sz w:val="12"/>
                          <w:szCs w:val="12"/>
                        </w:rPr>
                        <w:t xml:space="preserve"> 20 km/h</w:t>
                      </w:r>
                    </w:p>
                  </w:txbxContent>
                </v:textbox>
              </v:shape>
            </w:pict>
          </mc:Fallback>
        </mc:AlternateContent>
      </w:r>
      <w:r w:rsidR="00B863CB">
        <w:rPr>
          <w:noProof/>
        </w:rPr>
        <mc:AlternateContent>
          <mc:Choice Requires="wps">
            <w:drawing>
              <wp:anchor distT="0" distB="0" distL="114300" distR="114300" simplePos="0" relativeHeight="251697152" behindDoc="0" locked="0" layoutInCell="1" allowOverlap="1" wp14:anchorId="3243750F" wp14:editId="0B047BFF">
                <wp:simplePos x="0" y="0"/>
                <wp:positionH relativeFrom="column">
                  <wp:posOffset>1518227</wp:posOffset>
                </wp:positionH>
                <wp:positionV relativeFrom="paragraph">
                  <wp:posOffset>1643672</wp:posOffset>
                </wp:positionV>
                <wp:extent cx="1940992" cy="269271"/>
                <wp:effectExtent l="0" t="0" r="2540" b="0"/>
                <wp:wrapNone/>
                <wp:docPr id="1139353385" name="Zone de texte 2"/>
                <wp:cNvGraphicFramePr/>
                <a:graphic xmlns:a="http://schemas.openxmlformats.org/drawingml/2006/main">
                  <a:graphicData uri="http://schemas.microsoft.com/office/word/2010/wordprocessingShape">
                    <wps:wsp>
                      <wps:cNvSpPr txBox="1"/>
                      <wps:spPr>
                        <a:xfrm>
                          <a:off x="0" y="0"/>
                          <a:ext cx="1940992" cy="269271"/>
                        </a:xfrm>
                        <a:prstGeom prst="rect">
                          <a:avLst/>
                        </a:prstGeom>
                        <a:solidFill>
                          <a:schemeClr val="lt1"/>
                        </a:solidFill>
                        <a:ln w="6350">
                          <a:noFill/>
                        </a:ln>
                      </wps:spPr>
                      <wps:txbx>
                        <w:txbxContent>
                          <w:p w14:paraId="14F301DF" w14:textId="4EF233AB" w:rsidR="00AB64A0" w:rsidRPr="00363761" w:rsidRDefault="00AB64A0">
                            <w:pPr>
                              <w:rPr>
                                <w:b/>
                                <w:bCs/>
                                <w:sz w:val="16"/>
                                <w:szCs w:val="16"/>
                              </w:rPr>
                            </w:pPr>
                            <w:r w:rsidRPr="00363761">
                              <w:rPr>
                                <w:b/>
                                <w:bCs/>
                                <w:sz w:val="16"/>
                                <w:szCs w:val="16"/>
                              </w:rPr>
                              <w:t xml:space="preserve">1) Début de virage à </w:t>
                            </w:r>
                            <w:r>
                              <w:rPr>
                                <w:b/>
                                <w:bCs/>
                                <w:sz w:val="16"/>
                                <w:szCs w:val="16"/>
                              </w:rPr>
                              <w:t>droite</w:t>
                            </w:r>
                            <w:r w:rsidR="00B863CB">
                              <w:rPr>
                                <w:b/>
                                <w:bCs/>
                                <w:sz w:val="16"/>
                                <w:szCs w:val="16"/>
                              </w:rPr>
                              <w:t xml:space="preserve"> (autre véhicule)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3750F" id="_x0000_s1055" type="#_x0000_t202" style="position:absolute;left:0;text-align:left;margin-left:119.55pt;margin-top:129.4pt;width:152.85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" fillcolor="white [3201]" stroked="f" strokeweight=".5pt">
                <v:textbox inset="0,0,0,0">
                  <w:txbxContent>
                    <w:p w14:paraId="14F301DF" w14:textId="4EF233AB" w:rsidR="00AB64A0" w:rsidRPr="00363761" w:rsidRDefault="00AB64A0">
                      <w:pPr>
                        <w:rPr>
                          <w:b/>
                          <w:bCs/>
                          <w:sz w:val="16"/>
                          <w:szCs w:val="16"/>
                        </w:rPr>
                      </w:pPr>
                      <w:r w:rsidRPr="00363761">
                        <w:rPr>
                          <w:b/>
                          <w:bCs/>
                          <w:sz w:val="16"/>
                          <w:szCs w:val="16"/>
                        </w:rPr>
                        <w:t xml:space="preserve">1) Début de virage à </w:t>
                      </w:r>
                      <w:r>
                        <w:rPr>
                          <w:b/>
                          <w:bCs/>
                          <w:sz w:val="16"/>
                          <w:szCs w:val="16"/>
                        </w:rPr>
                        <w:t>droite</w:t>
                      </w:r>
                      <w:r w:rsidR="00B863CB">
                        <w:rPr>
                          <w:b/>
                          <w:bCs/>
                          <w:sz w:val="16"/>
                          <w:szCs w:val="16"/>
                        </w:rPr>
                        <w:t xml:space="preserve"> (autre véhicule)</w:t>
                      </w:r>
                    </w:p>
                  </w:txbxContent>
                </v:textbox>
              </v:shape>
            </w:pict>
          </mc:Fallback>
        </mc:AlternateContent>
      </w:r>
      <w:r w:rsidR="00B863CB">
        <w:rPr>
          <w:noProof/>
        </w:rPr>
        <mc:AlternateContent>
          <mc:Choice Requires="wps">
            <w:drawing>
              <wp:anchor distT="0" distB="0" distL="114300" distR="114300" simplePos="0" relativeHeight="251699200" behindDoc="0" locked="0" layoutInCell="1" allowOverlap="1" wp14:anchorId="3D448F02" wp14:editId="461592F8">
                <wp:simplePos x="0" y="0"/>
                <wp:positionH relativeFrom="column">
                  <wp:posOffset>3481007</wp:posOffset>
                </wp:positionH>
                <wp:positionV relativeFrom="paragraph">
                  <wp:posOffset>1240603</wp:posOffset>
                </wp:positionV>
                <wp:extent cx="571500" cy="213995"/>
                <wp:effectExtent l="0" t="0" r="0" b="0"/>
                <wp:wrapNone/>
                <wp:docPr id="1506253054" name="Zone de texte 2"/>
                <wp:cNvGraphicFramePr/>
                <a:graphic xmlns:a="http://schemas.openxmlformats.org/drawingml/2006/main">
                  <a:graphicData uri="http://schemas.microsoft.com/office/word/2010/wordprocessingShape">
                    <wps:wsp>
                      <wps:cNvSpPr txBox="1"/>
                      <wps:spPr>
                        <a:xfrm>
                          <a:off x="0" y="0"/>
                          <a:ext cx="571500" cy="213995"/>
                        </a:xfrm>
                        <a:prstGeom prst="rect">
                          <a:avLst/>
                        </a:prstGeom>
                        <a:solidFill>
                          <a:schemeClr val="lt1"/>
                        </a:solidFill>
                        <a:ln w="6350">
                          <a:noFill/>
                        </a:ln>
                      </wps:spPr>
                      <wps:txbx>
                        <w:txbxContent>
                          <w:p w14:paraId="623D685C" w14:textId="77777777" w:rsidR="00AB64A0" w:rsidRPr="002B4CD0" w:rsidRDefault="00AB64A0">
                            <w:pPr>
                              <w:rPr>
                                <w:b/>
                                <w:bCs/>
                                <w:sz w:val="12"/>
                                <w:szCs w:val="12"/>
                              </w:rPr>
                            </w:pPr>
                            <w:r w:rsidRPr="002B4CD0">
                              <w:rPr>
                                <w:b/>
                                <w:bCs/>
                                <w:sz w:val="12"/>
                                <w:szCs w:val="12"/>
                              </w:rPr>
                              <w:t>Autre véhicule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48F02" id="_x0000_s1056" type="#_x0000_t202" style="position:absolute;left:0;text-align:left;margin-left:274.1pt;margin-top:97.7pt;width:45pt;height:16.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" fillcolor="white [3201]" stroked="f" strokeweight=".5pt">
                <v:textbox inset="0,0,0,0">
                  <w:txbxContent>
                    <w:p w14:paraId="623D685C" w14:textId="77777777" w:rsidR="00AB64A0" w:rsidRPr="002B4CD0" w:rsidRDefault="00AB64A0">
                      <w:pPr>
                        <w:rPr>
                          <w:b/>
                          <w:bCs/>
                          <w:sz w:val="12"/>
                          <w:szCs w:val="12"/>
                        </w:rPr>
                      </w:pPr>
                      <w:r w:rsidRPr="002B4CD0">
                        <w:rPr>
                          <w:b/>
                          <w:bCs/>
                          <w:sz w:val="12"/>
                          <w:szCs w:val="12"/>
                        </w:rPr>
                        <w:t>Autre véhicule</w:t>
                      </w:r>
                    </w:p>
                  </w:txbxContent>
                </v:textbox>
              </v:shape>
            </w:pict>
          </mc:Fallback>
        </mc:AlternateContent>
      </w:r>
      <w:r w:rsidR="00B863CB">
        <w:rPr>
          <w:noProof/>
        </w:rPr>
        <mc:AlternateContent>
          <mc:Choice Requires="wps">
            <w:drawing>
              <wp:anchor distT="0" distB="0" distL="114300" distR="114300" simplePos="0" relativeHeight="251700224" behindDoc="0" locked="0" layoutInCell="1" allowOverlap="1" wp14:anchorId="4CBDD84B" wp14:editId="44B409D0">
                <wp:simplePos x="0" y="0"/>
                <wp:positionH relativeFrom="column">
                  <wp:posOffset>2510334</wp:posOffset>
                </wp:positionH>
                <wp:positionV relativeFrom="paragraph">
                  <wp:posOffset>1249360</wp:posOffset>
                </wp:positionV>
                <wp:extent cx="476250" cy="204470"/>
                <wp:effectExtent l="0" t="0" r="0" b="5080"/>
                <wp:wrapNone/>
                <wp:docPr id="537134453" name="Zone de texte 2"/>
                <wp:cNvGraphicFramePr/>
                <a:graphic xmlns:a="http://schemas.openxmlformats.org/drawingml/2006/main">
                  <a:graphicData uri="http://schemas.microsoft.com/office/word/2010/wordprocessingShape">
                    <wps:wsp>
                      <wps:cNvSpPr txBox="1"/>
                      <wps:spPr>
                        <a:xfrm>
                          <a:off x="0" y="0"/>
                          <a:ext cx="476250" cy="204470"/>
                        </a:xfrm>
                        <a:prstGeom prst="rect">
                          <a:avLst/>
                        </a:prstGeom>
                        <a:solidFill>
                          <a:schemeClr val="lt1"/>
                        </a:solidFill>
                        <a:ln w="6350">
                          <a:noFill/>
                        </a:ln>
                      </wps:spPr>
                      <wps:txbx>
                        <w:txbxContent>
                          <w:p w14:paraId="784DD700" w14:textId="19E0BD7D" w:rsidR="00AB64A0" w:rsidRPr="002B4CD0" w:rsidRDefault="00AB64A0" w:rsidP="00363761">
                            <w:pPr>
                              <w:spacing w:line="240" w:lineRule="auto"/>
                              <w:rPr>
                                <w:b/>
                                <w:bCs/>
                                <w:sz w:val="12"/>
                                <w:szCs w:val="12"/>
                              </w:rPr>
                            </w:pPr>
                            <w:r w:rsidRPr="002B4CD0">
                              <w:rPr>
                                <w:b/>
                                <w:bCs/>
                                <w:sz w:val="12"/>
                                <w:szCs w:val="12"/>
                              </w:rPr>
                              <w:t>Véhicule mis</w:t>
                            </w:r>
                            <w:r w:rsidR="002B4CD0">
                              <w:rPr>
                                <w:b/>
                                <w:bCs/>
                                <w:sz w:val="12"/>
                                <w:szCs w:val="12"/>
                              </w:rPr>
                              <w:t> </w:t>
                            </w:r>
                            <w:r w:rsidRPr="002B4CD0">
                              <w:rPr>
                                <w:b/>
                                <w:bCs/>
                                <w:sz w:val="12"/>
                                <w:szCs w:val="12"/>
                              </w:rPr>
                              <w:t>à l’essai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DD84B" id="_x0000_s1057" type="#_x0000_t202" style="position:absolute;left:0;text-align:left;margin-left:197.65pt;margin-top:98.35pt;width:37.5pt;height:16.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" fillcolor="white [3201]" stroked="f" strokeweight=".5pt">
                <v:textbox inset="0,0,0,0">
                  <w:txbxContent>
                    <w:p w14:paraId="784DD700" w14:textId="19E0BD7D" w:rsidR="00AB64A0" w:rsidRPr="002B4CD0" w:rsidRDefault="00AB64A0" w:rsidP="00363761">
                      <w:pPr>
                        <w:spacing w:line="240" w:lineRule="auto"/>
                        <w:rPr>
                          <w:b/>
                          <w:bCs/>
                          <w:sz w:val="12"/>
                          <w:szCs w:val="12"/>
                        </w:rPr>
                      </w:pPr>
                      <w:r w:rsidRPr="002B4CD0">
                        <w:rPr>
                          <w:b/>
                          <w:bCs/>
                          <w:sz w:val="12"/>
                          <w:szCs w:val="12"/>
                        </w:rPr>
                        <w:t>Véhicule mis</w:t>
                      </w:r>
                      <w:r w:rsidR="002B4CD0">
                        <w:rPr>
                          <w:b/>
                          <w:bCs/>
                          <w:sz w:val="12"/>
                          <w:szCs w:val="12"/>
                        </w:rPr>
                        <w:t> </w:t>
                      </w:r>
                      <w:r w:rsidRPr="002B4CD0">
                        <w:rPr>
                          <w:b/>
                          <w:bCs/>
                          <w:sz w:val="12"/>
                          <w:szCs w:val="12"/>
                        </w:rPr>
                        <w:t>à l’essai</w:t>
                      </w:r>
                    </w:p>
                  </w:txbxContent>
                </v:textbox>
              </v:shape>
            </w:pict>
          </mc:Fallback>
        </mc:AlternateContent>
      </w:r>
      <w:r w:rsidR="00B863CB">
        <w:rPr>
          <w:noProof/>
        </w:rPr>
        <mc:AlternateContent>
          <mc:Choice Requires="wps">
            <w:drawing>
              <wp:anchor distT="0" distB="0" distL="114300" distR="114300" simplePos="0" relativeHeight="251698176" behindDoc="0" locked="0" layoutInCell="1" allowOverlap="1" wp14:anchorId="3ADBAEFD" wp14:editId="0624CF6A">
                <wp:simplePos x="0" y="0"/>
                <wp:positionH relativeFrom="column">
                  <wp:posOffset>3631772</wp:posOffset>
                </wp:positionH>
                <wp:positionV relativeFrom="paragraph">
                  <wp:posOffset>1643205</wp:posOffset>
                </wp:positionV>
                <wp:extent cx="1704975" cy="219075"/>
                <wp:effectExtent l="0" t="0" r="9525" b="9525"/>
                <wp:wrapNone/>
                <wp:docPr id="331514089" name="Zone de texte 2"/>
                <wp:cNvGraphicFramePr/>
                <a:graphic xmlns:a="http://schemas.openxmlformats.org/drawingml/2006/main">
                  <a:graphicData uri="http://schemas.microsoft.com/office/word/2010/wordprocessingShape">
                    <wps:wsp>
                      <wps:cNvSpPr txBox="1"/>
                      <wps:spPr>
                        <a:xfrm>
                          <a:off x="0" y="0"/>
                          <a:ext cx="1704975" cy="219075"/>
                        </a:xfrm>
                        <a:prstGeom prst="rect">
                          <a:avLst/>
                        </a:prstGeom>
                        <a:solidFill>
                          <a:schemeClr val="lt1"/>
                        </a:solidFill>
                        <a:ln w="6350">
                          <a:noFill/>
                        </a:ln>
                      </wps:spPr>
                      <wps:txbx>
                        <w:txbxContent>
                          <w:p w14:paraId="6ED2D583" w14:textId="77777777" w:rsidR="00AB64A0" w:rsidRPr="00363761" w:rsidRDefault="00AB64A0">
                            <w:pPr>
                              <w:rPr>
                                <w:b/>
                                <w:bCs/>
                                <w:sz w:val="16"/>
                                <w:szCs w:val="16"/>
                              </w:rPr>
                            </w:pPr>
                            <w:r>
                              <w:rPr>
                                <w:b/>
                                <w:bCs/>
                                <w:sz w:val="16"/>
                                <w:szCs w:val="16"/>
                              </w:rPr>
                              <w:t>2</w:t>
                            </w:r>
                            <w:r w:rsidRPr="00363761">
                              <w:rPr>
                                <w:b/>
                                <w:bCs/>
                                <w:sz w:val="16"/>
                                <w:szCs w:val="16"/>
                              </w:rPr>
                              <w:t xml:space="preserve">) </w:t>
                            </w:r>
                            <w:r>
                              <w:rPr>
                                <w:b/>
                                <w:bCs/>
                                <w:sz w:val="16"/>
                                <w:szCs w:val="16"/>
                              </w:rPr>
                              <w:t>Ratio de recouvrement égal à 0 %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BAEFD" id="_x0000_s1058" type="#_x0000_t202" style="position:absolute;left:0;text-align:left;margin-left:285.95pt;margin-top:129.4pt;width:134.25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" fillcolor="white [3201]" stroked="f" strokeweight=".5pt">
                <v:textbox inset="0,0,0,0">
                  <w:txbxContent>
                    <w:p w14:paraId="6ED2D583" w14:textId="77777777" w:rsidR="00AB64A0" w:rsidRPr="00363761" w:rsidRDefault="00AB64A0">
                      <w:pPr>
                        <w:rPr>
                          <w:b/>
                          <w:bCs/>
                          <w:sz w:val="16"/>
                          <w:szCs w:val="16"/>
                        </w:rPr>
                      </w:pPr>
                      <w:r>
                        <w:rPr>
                          <w:b/>
                          <w:bCs/>
                          <w:sz w:val="16"/>
                          <w:szCs w:val="16"/>
                        </w:rPr>
                        <w:t>2</w:t>
                      </w:r>
                      <w:r w:rsidRPr="00363761">
                        <w:rPr>
                          <w:b/>
                          <w:bCs/>
                          <w:sz w:val="16"/>
                          <w:szCs w:val="16"/>
                        </w:rPr>
                        <w:t xml:space="preserve">) </w:t>
                      </w:r>
                      <w:r>
                        <w:rPr>
                          <w:b/>
                          <w:bCs/>
                          <w:sz w:val="16"/>
                          <w:szCs w:val="16"/>
                        </w:rPr>
                        <w:t>Ratio de recouvrement égal à 0 %</w:t>
                      </w:r>
                    </w:p>
                  </w:txbxContent>
                </v:textbox>
              </v:shape>
            </w:pict>
          </mc:Fallback>
        </mc:AlternateContent>
      </w:r>
      <w:r w:rsidR="00B863CB">
        <w:rPr>
          <w:noProof/>
        </w:rPr>
        <mc:AlternateContent>
          <mc:Choice Requires="wps">
            <w:drawing>
              <wp:anchor distT="0" distB="0" distL="114300" distR="114300" simplePos="0" relativeHeight="251705344" behindDoc="0" locked="0" layoutInCell="1" allowOverlap="1" wp14:anchorId="7D9694FE" wp14:editId="59C09286">
                <wp:simplePos x="0" y="0"/>
                <wp:positionH relativeFrom="column">
                  <wp:posOffset>1655399</wp:posOffset>
                </wp:positionH>
                <wp:positionV relativeFrom="paragraph">
                  <wp:posOffset>733963</wp:posOffset>
                </wp:positionV>
                <wp:extent cx="347345" cy="123825"/>
                <wp:effectExtent l="0" t="0" r="14605" b="9525"/>
                <wp:wrapNone/>
                <wp:docPr id="2102516526" name="Zone de texte 2"/>
                <wp:cNvGraphicFramePr/>
                <a:graphic xmlns:a="http://schemas.openxmlformats.org/drawingml/2006/main">
                  <a:graphicData uri="http://schemas.microsoft.com/office/word/2010/wordprocessingShape">
                    <wps:wsp>
                      <wps:cNvSpPr txBox="1"/>
                      <wps:spPr>
                        <a:xfrm>
                          <a:off x="0" y="0"/>
                          <a:ext cx="347345" cy="123825"/>
                        </a:xfrm>
                        <a:prstGeom prst="rect">
                          <a:avLst/>
                        </a:prstGeom>
                        <a:noFill/>
                        <a:ln w="6350">
                          <a:noFill/>
                        </a:ln>
                      </wps:spPr>
                      <wps:txbx>
                        <w:txbxContent>
                          <w:p w14:paraId="152089A7" w14:textId="6CB6F8CB" w:rsidR="00AB64A0" w:rsidRPr="00363761" w:rsidRDefault="00B863CB" w:rsidP="00363761">
                            <w:pPr>
                              <w:spacing w:line="240" w:lineRule="auto"/>
                              <w:rPr>
                                <w:b/>
                                <w:bCs/>
                                <w:sz w:val="12"/>
                                <w:szCs w:val="12"/>
                              </w:rPr>
                            </w:pPr>
                            <w:r>
                              <w:rPr>
                                <w:b/>
                                <w:bCs/>
                                <w:sz w:val="12"/>
                                <w:szCs w:val="12"/>
                              </w:rPr>
                              <w:t xml:space="preserve">≥ </w:t>
                            </w:r>
                            <w:r w:rsidR="00AB64A0">
                              <w:rPr>
                                <w:b/>
                                <w:bCs/>
                                <w:sz w:val="12"/>
                                <w:szCs w:val="12"/>
                              </w:rPr>
                              <w:t>26 km/h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694FE" id="_x0000_s1059" type="#_x0000_t202" style="position:absolute;left:0;text-align:left;margin-left:130.35pt;margin-top:57.8pt;width:27.35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" filled="f" stroked="f" strokeweight=".5pt">
                <v:textbox inset="0,0,0,0">
                  <w:txbxContent>
                    <w:p w14:paraId="152089A7" w14:textId="6CB6F8CB" w:rsidR="00AB64A0" w:rsidRPr="00363761" w:rsidRDefault="00B863CB" w:rsidP="00363761">
                      <w:pPr>
                        <w:spacing w:line="240" w:lineRule="auto"/>
                        <w:rPr>
                          <w:b/>
                          <w:bCs/>
                          <w:sz w:val="12"/>
                          <w:szCs w:val="12"/>
                        </w:rPr>
                      </w:pPr>
                      <w:r>
                        <w:rPr>
                          <w:b/>
                          <w:bCs/>
                          <w:sz w:val="12"/>
                          <w:szCs w:val="12"/>
                        </w:rPr>
                        <w:t xml:space="preserve">≥ </w:t>
                      </w:r>
                      <w:r w:rsidR="00AB64A0">
                        <w:rPr>
                          <w:b/>
                          <w:bCs/>
                          <w:sz w:val="12"/>
                          <w:szCs w:val="12"/>
                        </w:rPr>
                        <w:t>26 km/h</w:t>
                      </w:r>
                    </w:p>
                  </w:txbxContent>
                </v:textbox>
              </v:shape>
            </w:pict>
          </mc:Fallback>
        </mc:AlternateContent>
      </w:r>
      <w:r w:rsidR="00AB64A0">
        <w:rPr>
          <w:noProof/>
        </w:rPr>
        <mc:AlternateContent>
          <mc:Choice Requires="wps">
            <w:drawing>
              <wp:anchor distT="0" distB="0" distL="114300" distR="114300" simplePos="0" relativeHeight="251706368" behindDoc="0" locked="0" layoutInCell="1" allowOverlap="1" wp14:anchorId="44CEEF61" wp14:editId="4BC1FF69">
                <wp:simplePos x="0" y="0"/>
                <wp:positionH relativeFrom="column">
                  <wp:posOffset>2396436</wp:posOffset>
                </wp:positionH>
                <wp:positionV relativeFrom="paragraph">
                  <wp:posOffset>739573</wp:posOffset>
                </wp:positionV>
                <wp:extent cx="347345" cy="123825"/>
                <wp:effectExtent l="0" t="0" r="14605" b="9525"/>
                <wp:wrapNone/>
                <wp:docPr id="738850885" name="Zone de texte 2"/>
                <wp:cNvGraphicFramePr/>
                <a:graphic xmlns:a="http://schemas.openxmlformats.org/drawingml/2006/main">
                  <a:graphicData uri="http://schemas.microsoft.com/office/word/2010/wordprocessingShape">
                    <wps:wsp>
                      <wps:cNvSpPr txBox="1"/>
                      <wps:spPr>
                        <a:xfrm>
                          <a:off x="0" y="0"/>
                          <a:ext cx="347345" cy="123825"/>
                        </a:xfrm>
                        <a:prstGeom prst="rect">
                          <a:avLst/>
                        </a:prstGeom>
                        <a:noFill/>
                        <a:ln w="6350">
                          <a:noFill/>
                        </a:ln>
                      </wps:spPr>
                      <wps:txbx>
                        <w:txbxContent>
                          <w:p w14:paraId="67B9B615" w14:textId="0714E872" w:rsidR="00AB64A0" w:rsidRPr="00363761" w:rsidRDefault="00AB64A0" w:rsidP="00363761">
                            <w:pPr>
                              <w:spacing w:line="240" w:lineRule="auto"/>
                              <w:rPr>
                                <w:b/>
                                <w:bCs/>
                                <w:sz w:val="12"/>
                                <w:szCs w:val="12"/>
                              </w:rPr>
                            </w:pPr>
                            <w:r>
                              <w:rPr>
                                <w:b/>
                                <w:bCs/>
                                <w:sz w:val="12"/>
                                <w:szCs w:val="12"/>
                              </w:rPr>
                              <w:t>10 km/h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EEF61" id="_x0000_s1060" type="#_x0000_t202" style="position:absolute;left:0;text-align:left;margin-left:188.7pt;margin-top:58.25pt;width:27.35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" filled="f" stroked="f" strokeweight=".5pt">
                <v:textbox inset="0,0,0,0">
                  <w:txbxContent>
                    <w:p w14:paraId="67B9B615" w14:textId="0714E872" w:rsidR="00AB64A0" w:rsidRPr="00363761" w:rsidRDefault="00AB64A0" w:rsidP="00363761">
                      <w:pPr>
                        <w:spacing w:line="240" w:lineRule="auto"/>
                        <w:rPr>
                          <w:b/>
                          <w:bCs/>
                          <w:sz w:val="12"/>
                          <w:szCs w:val="12"/>
                        </w:rPr>
                      </w:pPr>
                      <w:r>
                        <w:rPr>
                          <w:b/>
                          <w:bCs/>
                          <w:sz w:val="12"/>
                          <w:szCs w:val="12"/>
                        </w:rPr>
                        <w:t>10 km/h</w:t>
                      </w:r>
                    </w:p>
                  </w:txbxContent>
                </v:textbox>
              </v:shape>
            </w:pict>
          </mc:Fallback>
        </mc:AlternateContent>
      </w:r>
      <w:r w:rsidR="00AB64A0">
        <w:rPr>
          <w:noProof/>
        </w:rPr>
        <mc:AlternateContent>
          <mc:Choice Requires="wps">
            <w:drawing>
              <wp:anchor distT="0" distB="0" distL="114300" distR="114300" simplePos="0" relativeHeight="251702272" behindDoc="0" locked="0" layoutInCell="1" allowOverlap="1" wp14:anchorId="5F4167B1" wp14:editId="724DB16E">
                <wp:simplePos x="0" y="0"/>
                <wp:positionH relativeFrom="column">
                  <wp:posOffset>1999786</wp:posOffset>
                </wp:positionH>
                <wp:positionV relativeFrom="paragraph">
                  <wp:posOffset>244799</wp:posOffset>
                </wp:positionV>
                <wp:extent cx="428625" cy="123825"/>
                <wp:effectExtent l="0" t="0" r="9525" b="9525"/>
                <wp:wrapNone/>
                <wp:docPr id="1622165972" name="Zone de texte 2"/>
                <wp:cNvGraphicFramePr/>
                <a:graphic xmlns:a="http://schemas.openxmlformats.org/drawingml/2006/main">
                  <a:graphicData uri="http://schemas.microsoft.com/office/word/2010/wordprocessingShape">
                    <wps:wsp>
                      <wps:cNvSpPr txBox="1"/>
                      <wps:spPr>
                        <a:xfrm>
                          <a:off x="0" y="0"/>
                          <a:ext cx="428625" cy="123825"/>
                        </a:xfrm>
                        <a:prstGeom prst="rect">
                          <a:avLst/>
                        </a:prstGeom>
                        <a:noFill/>
                        <a:ln w="6350">
                          <a:noFill/>
                        </a:ln>
                      </wps:spPr>
                      <wps:txbx>
                        <w:txbxContent>
                          <w:p w14:paraId="48559022" w14:textId="26224FC9" w:rsidR="00AB64A0" w:rsidRPr="00363761" w:rsidRDefault="00AB64A0" w:rsidP="00363761">
                            <w:pPr>
                              <w:spacing w:line="240" w:lineRule="auto"/>
                              <w:rPr>
                                <w:b/>
                                <w:bCs/>
                                <w:sz w:val="12"/>
                                <w:szCs w:val="12"/>
                              </w:rPr>
                            </w:pPr>
                            <w:r w:rsidRPr="00363761">
                              <w:rPr>
                                <w:b/>
                                <w:bCs/>
                                <w:sz w:val="12"/>
                                <w:szCs w:val="12"/>
                              </w:rPr>
                              <w:t xml:space="preserve">TTC </w:t>
                            </w:r>
                            <w:r w:rsidRPr="00363761">
                              <w:rPr>
                                <w:b/>
                                <w:bCs/>
                                <w:sz w:val="12"/>
                                <w:szCs w:val="12"/>
                              </w:rPr>
                              <w:t>≤</w:t>
                            </w:r>
                            <w:r w:rsidRPr="00363761">
                              <w:rPr>
                                <w:b/>
                                <w:bCs/>
                                <w:sz w:val="12"/>
                                <w:szCs w:val="12"/>
                              </w:rPr>
                              <w:t xml:space="preserve"> </w:t>
                            </w:r>
                            <w:r>
                              <w:rPr>
                                <w:b/>
                                <w:bCs/>
                                <w:sz w:val="12"/>
                                <w:szCs w:val="12"/>
                              </w:rPr>
                              <w:t>4</w:t>
                            </w:r>
                            <w:r w:rsidRPr="00363761">
                              <w:rPr>
                                <w:b/>
                                <w:bCs/>
                                <w:sz w:val="12"/>
                                <w:szCs w:val="12"/>
                              </w:rPr>
                              <w:t>,</w:t>
                            </w:r>
                            <w:r>
                              <w:rPr>
                                <w:b/>
                                <w:bCs/>
                                <w:sz w:val="12"/>
                                <w:szCs w:val="12"/>
                              </w:rPr>
                              <w:t>7</w:t>
                            </w:r>
                            <w:r w:rsidRPr="00363761">
                              <w:rPr>
                                <w:b/>
                                <w:bCs/>
                                <w:sz w:val="12"/>
                                <w:szCs w:val="12"/>
                              </w:rPr>
                              <w:t> 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167B1" id="_x0000_s1061" type="#_x0000_t202" style="position:absolute;left:0;text-align:left;margin-left:157.45pt;margin-top:19.3pt;width:33.75pt;height: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" filled="f" stroked="f" strokeweight=".5pt">
                <v:textbox inset="0,0,0,0">
                  <w:txbxContent>
                    <w:p w14:paraId="48559022" w14:textId="26224FC9" w:rsidR="00AB64A0" w:rsidRPr="00363761" w:rsidRDefault="00AB64A0" w:rsidP="00363761">
                      <w:pPr>
                        <w:spacing w:line="240" w:lineRule="auto"/>
                        <w:rPr>
                          <w:b/>
                          <w:bCs/>
                          <w:sz w:val="12"/>
                          <w:szCs w:val="12"/>
                        </w:rPr>
                      </w:pPr>
                      <w:r w:rsidRPr="00363761">
                        <w:rPr>
                          <w:b/>
                          <w:bCs/>
                          <w:sz w:val="12"/>
                          <w:szCs w:val="12"/>
                        </w:rPr>
                        <w:t xml:space="preserve">TTC </w:t>
                      </w:r>
                      <w:r w:rsidRPr="00363761">
                        <w:rPr>
                          <w:b/>
                          <w:bCs/>
                          <w:sz w:val="12"/>
                          <w:szCs w:val="12"/>
                        </w:rPr>
                        <w:t>≤</w:t>
                      </w:r>
                      <w:r w:rsidRPr="00363761">
                        <w:rPr>
                          <w:b/>
                          <w:bCs/>
                          <w:sz w:val="12"/>
                          <w:szCs w:val="12"/>
                        </w:rPr>
                        <w:t xml:space="preserve"> </w:t>
                      </w:r>
                      <w:r>
                        <w:rPr>
                          <w:b/>
                          <w:bCs/>
                          <w:sz w:val="12"/>
                          <w:szCs w:val="12"/>
                        </w:rPr>
                        <w:t>4</w:t>
                      </w:r>
                      <w:r w:rsidRPr="00363761">
                        <w:rPr>
                          <w:b/>
                          <w:bCs/>
                          <w:sz w:val="12"/>
                          <w:szCs w:val="12"/>
                        </w:rPr>
                        <w:t>,</w:t>
                      </w:r>
                      <w:r>
                        <w:rPr>
                          <w:b/>
                          <w:bCs/>
                          <w:sz w:val="12"/>
                          <w:szCs w:val="12"/>
                        </w:rPr>
                        <w:t>7</w:t>
                      </w:r>
                      <w:r w:rsidRPr="00363761">
                        <w:rPr>
                          <w:b/>
                          <w:bCs/>
                          <w:sz w:val="12"/>
                          <w:szCs w:val="12"/>
                        </w:rPr>
                        <w:t> s</w:t>
                      </w:r>
                    </w:p>
                  </w:txbxContent>
                </v:textbox>
              </v:shape>
            </w:pict>
          </mc:Fallback>
        </mc:AlternateContent>
      </w:r>
      <w:r w:rsidR="00AB64A0">
        <w:rPr>
          <w:strike/>
          <w:noProof/>
        </w:rPr>
        <w:drawing>
          <wp:inline distT="0" distB="0" distL="0" distR="0" wp14:anchorId="4B23CB09" wp14:editId="1C2AD0EE">
            <wp:extent cx="4162425" cy="1649286"/>
            <wp:effectExtent l="0" t="0" r="0" b="8255"/>
            <wp:docPr id="12361664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66650" cy="1650960"/>
                    </a:xfrm>
                    <a:prstGeom prst="rect">
                      <a:avLst/>
                    </a:prstGeom>
                    <a:noFill/>
                    <a:ln>
                      <a:noFill/>
                    </a:ln>
                  </pic:spPr>
                </pic:pic>
              </a:graphicData>
            </a:graphic>
          </wp:inline>
        </w:drawing>
      </w:r>
    </w:p>
    <w:p w14:paraId="48B0C732" w14:textId="638703E5" w:rsidR="00AB64A0" w:rsidRPr="00A21490" w:rsidRDefault="00AB64A0" w:rsidP="00B863CB">
      <w:pPr>
        <w:spacing w:after="240" w:line="240" w:lineRule="auto"/>
        <w:rPr>
          <w:strike/>
        </w:rPr>
      </w:pPr>
    </w:p>
    <w:p w14:paraId="69C1EDD6" w14:textId="77777777" w:rsidR="00225A1B" w:rsidRDefault="00225A1B" w:rsidP="00225A1B">
      <w:pPr>
        <w:pStyle w:val="SingleTxtG"/>
        <w:spacing w:before="240"/>
        <w:ind w:left="2268"/>
        <w:rPr>
          <w:lang w:val="fr-FR"/>
        </w:rPr>
      </w:pPr>
      <w:r>
        <w:rPr>
          <w:lang w:val="fr-FR"/>
        </w:rPr>
        <w:t>B)</w:t>
      </w:r>
      <w:r>
        <w:rPr>
          <w:lang w:val="fr-FR"/>
        </w:rPr>
        <w:tab/>
        <w:t>Conduite à gauche</w:t>
      </w:r>
    </w:p>
    <w:p w14:paraId="43339304" w14:textId="0FC044A5" w:rsidR="00F538B4" w:rsidRPr="00A21490" w:rsidRDefault="002B4CD0" w:rsidP="00225A1B">
      <w:pPr>
        <w:pStyle w:val="SingleTxtG"/>
        <w:spacing w:before="240"/>
        <w:ind w:left="2268"/>
      </w:pPr>
      <w:r>
        <w:rPr>
          <w:noProof/>
        </w:rPr>
        <mc:AlternateContent>
          <mc:Choice Requires="wps">
            <w:drawing>
              <wp:anchor distT="0" distB="0" distL="114300" distR="114300" simplePos="0" relativeHeight="251717632" behindDoc="0" locked="0" layoutInCell="1" allowOverlap="1" wp14:anchorId="318EB038" wp14:editId="261AEBAB">
                <wp:simplePos x="0" y="0"/>
                <wp:positionH relativeFrom="column">
                  <wp:posOffset>1647825</wp:posOffset>
                </wp:positionH>
                <wp:positionV relativeFrom="paragraph">
                  <wp:posOffset>944245</wp:posOffset>
                </wp:positionV>
                <wp:extent cx="347345" cy="123825"/>
                <wp:effectExtent l="0" t="0" r="14605" b="9525"/>
                <wp:wrapNone/>
                <wp:docPr id="159525918" name="Zone de texte 2"/>
                <wp:cNvGraphicFramePr/>
                <a:graphic xmlns:a="http://schemas.openxmlformats.org/drawingml/2006/main">
                  <a:graphicData uri="http://schemas.microsoft.com/office/word/2010/wordprocessingShape">
                    <wps:wsp>
                      <wps:cNvSpPr txBox="1"/>
                      <wps:spPr>
                        <a:xfrm>
                          <a:off x="0" y="0"/>
                          <a:ext cx="347345" cy="123825"/>
                        </a:xfrm>
                        <a:prstGeom prst="rect">
                          <a:avLst/>
                        </a:prstGeom>
                        <a:noFill/>
                        <a:ln w="6350">
                          <a:noFill/>
                        </a:ln>
                      </wps:spPr>
                      <wps:txbx>
                        <w:txbxContent>
                          <w:p w14:paraId="55D83816" w14:textId="77777777" w:rsidR="00F538B4" w:rsidRPr="00363761" w:rsidRDefault="00F538B4" w:rsidP="00363761">
                            <w:pPr>
                              <w:spacing w:line="240" w:lineRule="auto"/>
                              <w:rPr>
                                <w:b/>
                                <w:bCs/>
                                <w:sz w:val="12"/>
                                <w:szCs w:val="12"/>
                              </w:rPr>
                            </w:pPr>
                            <w:r>
                              <w:rPr>
                                <w:b/>
                                <w:bCs/>
                                <w:sz w:val="12"/>
                                <w:szCs w:val="12"/>
                              </w:rPr>
                              <w:t xml:space="preserve">≥ </w:t>
                            </w:r>
                            <w:r>
                              <w:rPr>
                                <w:b/>
                                <w:bCs/>
                                <w:sz w:val="12"/>
                                <w:szCs w:val="12"/>
                              </w:rPr>
                              <w:t>26 km/h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EB038" id="_x0000_s1062" type="#_x0000_t202" style="position:absolute;left:0;text-align:left;margin-left:129.75pt;margin-top:74.35pt;width:27.35pt;height: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" filled="f" stroked="f" strokeweight=".5pt">
                <v:textbox inset="0,0,0,0">
                  <w:txbxContent>
                    <w:p w14:paraId="55D83816" w14:textId="77777777" w:rsidR="00F538B4" w:rsidRPr="00363761" w:rsidRDefault="00F538B4" w:rsidP="00363761">
                      <w:pPr>
                        <w:spacing w:line="240" w:lineRule="auto"/>
                        <w:rPr>
                          <w:b/>
                          <w:bCs/>
                          <w:sz w:val="12"/>
                          <w:szCs w:val="12"/>
                        </w:rPr>
                      </w:pPr>
                      <w:r>
                        <w:rPr>
                          <w:b/>
                          <w:bCs/>
                          <w:sz w:val="12"/>
                          <w:szCs w:val="12"/>
                        </w:rPr>
                        <w:t xml:space="preserve">≥ </w:t>
                      </w:r>
                      <w:r>
                        <w:rPr>
                          <w:b/>
                          <w:bCs/>
                          <w:sz w:val="12"/>
                          <w:szCs w:val="12"/>
                        </w:rPr>
                        <w:t>26 km/h</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289EA244" wp14:editId="267D577F">
                <wp:simplePos x="0" y="0"/>
                <wp:positionH relativeFrom="column">
                  <wp:posOffset>2602230</wp:posOffset>
                </wp:positionH>
                <wp:positionV relativeFrom="paragraph">
                  <wp:posOffset>937260</wp:posOffset>
                </wp:positionV>
                <wp:extent cx="347345" cy="123825"/>
                <wp:effectExtent l="0" t="0" r="14605" b="9525"/>
                <wp:wrapNone/>
                <wp:docPr id="360657194" name="Zone de texte 2"/>
                <wp:cNvGraphicFramePr/>
                <a:graphic xmlns:a="http://schemas.openxmlformats.org/drawingml/2006/main">
                  <a:graphicData uri="http://schemas.microsoft.com/office/word/2010/wordprocessingShape">
                    <wps:wsp>
                      <wps:cNvSpPr txBox="1"/>
                      <wps:spPr>
                        <a:xfrm>
                          <a:off x="0" y="0"/>
                          <a:ext cx="347345" cy="123825"/>
                        </a:xfrm>
                        <a:prstGeom prst="rect">
                          <a:avLst/>
                        </a:prstGeom>
                        <a:noFill/>
                        <a:ln w="6350">
                          <a:noFill/>
                        </a:ln>
                      </wps:spPr>
                      <wps:txbx>
                        <w:txbxContent>
                          <w:p w14:paraId="2742136E" w14:textId="77777777" w:rsidR="00F538B4" w:rsidRPr="00363761" w:rsidRDefault="00F538B4" w:rsidP="00363761">
                            <w:pPr>
                              <w:spacing w:line="240" w:lineRule="auto"/>
                              <w:rPr>
                                <w:b/>
                                <w:bCs/>
                                <w:sz w:val="12"/>
                                <w:szCs w:val="12"/>
                              </w:rPr>
                            </w:pPr>
                            <w:r>
                              <w:rPr>
                                <w:b/>
                                <w:bCs/>
                                <w:sz w:val="12"/>
                                <w:szCs w:val="12"/>
                              </w:rPr>
                              <w:t>10 km/h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EA244" id="_x0000_s1063" type="#_x0000_t202" style="position:absolute;left:0;text-align:left;margin-left:204.9pt;margin-top:73.8pt;width:27.35pt;height: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" filled="f" stroked="f" strokeweight=".5pt">
                <v:textbox inset="0,0,0,0">
                  <w:txbxContent>
                    <w:p w14:paraId="2742136E" w14:textId="77777777" w:rsidR="00F538B4" w:rsidRPr="00363761" w:rsidRDefault="00F538B4" w:rsidP="00363761">
                      <w:pPr>
                        <w:spacing w:line="240" w:lineRule="auto"/>
                        <w:rPr>
                          <w:b/>
                          <w:bCs/>
                          <w:sz w:val="12"/>
                          <w:szCs w:val="12"/>
                        </w:rPr>
                      </w:pPr>
                      <w:r>
                        <w:rPr>
                          <w:b/>
                          <w:bCs/>
                          <w:sz w:val="12"/>
                          <w:szCs w:val="12"/>
                        </w:rPr>
                        <w:t>10 km/h</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481C2BC2" wp14:editId="2664904A">
                <wp:simplePos x="0" y="0"/>
                <wp:positionH relativeFrom="column">
                  <wp:posOffset>3996690</wp:posOffset>
                </wp:positionH>
                <wp:positionV relativeFrom="paragraph">
                  <wp:posOffset>939165</wp:posOffset>
                </wp:positionV>
                <wp:extent cx="428625" cy="123825"/>
                <wp:effectExtent l="0" t="0" r="9525" b="9525"/>
                <wp:wrapNone/>
                <wp:docPr id="1241219343" name="Zone de texte 2"/>
                <wp:cNvGraphicFramePr/>
                <a:graphic xmlns:a="http://schemas.openxmlformats.org/drawingml/2006/main">
                  <a:graphicData uri="http://schemas.microsoft.com/office/word/2010/wordprocessingShape">
                    <wps:wsp>
                      <wps:cNvSpPr txBox="1"/>
                      <wps:spPr>
                        <a:xfrm>
                          <a:off x="0" y="0"/>
                          <a:ext cx="428625" cy="123825"/>
                        </a:xfrm>
                        <a:prstGeom prst="rect">
                          <a:avLst/>
                        </a:prstGeom>
                        <a:noFill/>
                        <a:ln w="6350">
                          <a:noFill/>
                        </a:ln>
                      </wps:spPr>
                      <wps:txbx>
                        <w:txbxContent>
                          <w:p w14:paraId="3D53ED9F" w14:textId="77777777" w:rsidR="00F538B4" w:rsidRPr="00363761" w:rsidRDefault="00F538B4" w:rsidP="00363761">
                            <w:pPr>
                              <w:spacing w:line="240" w:lineRule="auto"/>
                              <w:rPr>
                                <w:b/>
                                <w:bCs/>
                                <w:sz w:val="12"/>
                                <w:szCs w:val="12"/>
                              </w:rPr>
                            </w:pPr>
                            <w:r>
                              <w:rPr>
                                <w:b/>
                                <w:bCs/>
                                <w:sz w:val="12"/>
                                <w:szCs w:val="12"/>
                              </w:rPr>
                              <w:t>≥</w:t>
                            </w:r>
                            <w:r>
                              <w:rPr>
                                <w:b/>
                                <w:bCs/>
                                <w:sz w:val="12"/>
                                <w:szCs w:val="12"/>
                              </w:rPr>
                              <w:t xml:space="preserve"> 20 km/h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C2BC2" id="_x0000_s1064" type="#_x0000_t202" style="position:absolute;left:0;text-align:left;margin-left:314.7pt;margin-top:73.95pt;width:33.75pt;height: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" filled="f" stroked="f" strokeweight=".5pt">
                <v:textbox inset="0,0,0,0">
                  <w:txbxContent>
                    <w:p w14:paraId="3D53ED9F" w14:textId="77777777" w:rsidR="00F538B4" w:rsidRPr="00363761" w:rsidRDefault="00F538B4" w:rsidP="00363761">
                      <w:pPr>
                        <w:spacing w:line="240" w:lineRule="auto"/>
                        <w:rPr>
                          <w:b/>
                          <w:bCs/>
                          <w:sz w:val="12"/>
                          <w:szCs w:val="12"/>
                        </w:rPr>
                      </w:pPr>
                      <w:r>
                        <w:rPr>
                          <w:b/>
                          <w:bCs/>
                          <w:sz w:val="12"/>
                          <w:szCs w:val="12"/>
                        </w:rPr>
                        <w:t>≥</w:t>
                      </w:r>
                      <w:r>
                        <w:rPr>
                          <w:b/>
                          <w:bCs/>
                          <w:sz w:val="12"/>
                          <w:szCs w:val="12"/>
                        </w:rPr>
                        <w:t xml:space="preserve"> 20 km/h</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3D714230" wp14:editId="296C7105">
                <wp:simplePos x="0" y="0"/>
                <wp:positionH relativeFrom="column">
                  <wp:posOffset>4196715</wp:posOffset>
                </wp:positionH>
                <wp:positionV relativeFrom="paragraph">
                  <wp:posOffset>340360</wp:posOffset>
                </wp:positionV>
                <wp:extent cx="428625" cy="123825"/>
                <wp:effectExtent l="0" t="0" r="9525" b="9525"/>
                <wp:wrapNone/>
                <wp:docPr id="1428197265" name="Zone de texte 2"/>
                <wp:cNvGraphicFramePr/>
                <a:graphic xmlns:a="http://schemas.openxmlformats.org/drawingml/2006/main">
                  <a:graphicData uri="http://schemas.microsoft.com/office/word/2010/wordprocessingShape">
                    <wps:wsp>
                      <wps:cNvSpPr txBox="1"/>
                      <wps:spPr>
                        <a:xfrm>
                          <a:off x="0" y="0"/>
                          <a:ext cx="428625" cy="123825"/>
                        </a:xfrm>
                        <a:prstGeom prst="rect">
                          <a:avLst/>
                        </a:prstGeom>
                        <a:noFill/>
                        <a:ln w="6350">
                          <a:noFill/>
                        </a:ln>
                      </wps:spPr>
                      <wps:txbx>
                        <w:txbxContent>
                          <w:p w14:paraId="149635F6" w14:textId="77777777" w:rsidR="00F538B4" w:rsidRPr="00363761" w:rsidRDefault="00F538B4" w:rsidP="00363761">
                            <w:pPr>
                              <w:spacing w:line="240" w:lineRule="auto"/>
                              <w:rPr>
                                <w:b/>
                                <w:bCs/>
                                <w:sz w:val="12"/>
                                <w:szCs w:val="12"/>
                              </w:rPr>
                            </w:pPr>
                            <w:r w:rsidRPr="00363761">
                              <w:rPr>
                                <w:b/>
                                <w:bCs/>
                                <w:sz w:val="12"/>
                                <w:szCs w:val="12"/>
                              </w:rPr>
                              <w:t xml:space="preserve">TTC </w:t>
                            </w:r>
                            <w:r w:rsidRPr="00363761">
                              <w:rPr>
                                <w:b/>
                                <w:bCs/>
                                <w:sz w:val="12"/>
                                <w:szCs w:val="12"/>
                              </w:rPr>
                              <w:t>≤</w:t>
                            </w:r>
                            <w:r w:rsidRPr="00363761">
                              <w:rPr>
                                <w:b/>
                                <w:bCs/>
                                <w:sz w:val="12"/>
                                <w:szCs w:val="12"/>
                              </w:rPr>
                              <w:t xml:space="preserve"> </w:t>
                            </w:r>
                            <w:r>
                              <w:rPr>
                                <w:b/>
                                <w:bCs/>
                                <w:sz w:val="12"/>
                                <w:szCs w:val="12"/>
                              </w:rPr>
                              <w:t>2,5</w:t>
                            </w:r>
                            <w:r w:rsidRPr="00363761">
                              <w:rPr>
                                <w:b/>
                                <w:bCs/>
                                <w:sz w:val="12"/>
                                <w:szCs w:val="12"/>
                              </w:rPr>
                              <w:t> 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14230" id="_x0000_s1065" type="#_x0000_t202" style="position:absolute;left:0;text-align:left;margin-left:330.45pt;margin-top:26.8pt;width:33.75pt;height: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" filled="f" stroked="f" strokeweight=".5pt">
                <v:textbox inset="0,0,0,0">
                  <w:txbxContent>
                    <w:p w14:paraId="149635F6" w14:textId="77777777" w:rsidR="00F538B4" w:rsidRPr="00363761" w:rsidRDefault="00F538B4" w:rsidP="00363761">
                      <w:pPr>
                        <w:spacing w:line="240" w:lineRule="auto"/>
                        <w:rPr>
                          <w:b/>
                          <w:bCs/>
                          <w:sz w:val="12"/>
                          <w:szCs w:val="12"/>
                        </w:rPr>
                      </w:pPr>
                      <w:r w:rsidRPr="00363761">
                        <w:rPr>
                          <w:b/>
                          <w:bCs/>
                          <w:sz w:val="12"/>
                          <w:szCs w:val="12"/>
                        </w:rPr>
                        <w:t xml:space="preserve">TTC </w:t>
                      </w:r>
                      <w:r w:rsidRPr="00363761">
                        <w:rPr>
                          <w:b/>
                          <w:bCs/>
                          <w:sz w:val="12"/>
                          <w:szCs w:val="12"/>
                        </w:rPr>
                        <w:t>≤</w:t>
                      </w:r>
                      <w:r w:rsidRPr="00363761">
                        <w:rPr>
                          <w:b/>
                          <w:bCs/>
                          <w:sz w:val="12"/>
                          <w:szCs w:val="12"/>
                        </w:rPr>
                        <w:t xml:space="preserve"> </w:t>
                      </w:r>
                      <w:r>
                        <w:rPr>
                          <w:b/>
                          <w:bCs/>
                          <w:sz w:val="12"/>
                          <w:szCs w:val="12"/>
                        </w:rPr>
                        <w:t>2,5</w:t>
                      </w:r>
                      <w:r w:rsidRPr="00363761">
                        <w:rPr>
                          <w:b/>
                          <w:bCs/>
                          <w:sz w:val="12"/>
                          <w:szCs w:val="12"/>
                        </w:rPr>
                        <w:t> s</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62D41DCD" wp14:editId="1193CBC0">
                <wp:simplePos x="0" y="0"/>
                <wp:positionH relativeFrom="column">
                  <wp:posOffset>2001520</wp:posOffset>
                </wp:positionH>
                <wp:positionV relativeFrom="paragraph">
                  <wp:posOffset>467995</wp:posOffset>
                </wp:positionV>
                <wp:extent cx="428625" cy="123825"/>
                <wp:effectExtent l="0" t="0" r="9525" b="9525"/>
                <wp:wrapNone/>
                <wp:docPr id="1147898149" name="Zone de texte 2"/>
                <wp:cNvGraphicFramePr/>
                <a:graphic xmlns:a="http://schemas.openxmlformats.org/drawingml/2006/main">
                  <a:graphicData uri="http://schemas.microsoft.com/office/word/2010/wordprocessingShape">
                    <wps:wsp>
                      <wps:cNvSpPr txBox="1"/>
                      <wps:spPr>
                        <a:xfrm>
                          <a:off x="0" y="0"/>
                          <a:ext cx="428625" cy="123825"/>
                        </a:xfrm>
                        <a:prstGeom prst="rect">
                          <a:avLst/>
                        </a:prstGeom>
                        <a:noFill/>
                        <a:ln w="6350">
                          <a:noFill/>
                        </a:ln>
                      </wps:spPr>
                      <wps:txbx>
                        <w:txbxContent>
                          <w:p w14:paraId="0B67A0A0" w14:textId="77777777" w:rsidR="00F538B4" w:rsidRPr="00363761" w:rsidRDefault="00F538B4" w:rsidP="00363761">
                            <w:pPr>
                              <w:spacing w:line="240" w:lineRule="auto"/>
                              <w:rPr>
                                <w:b/>
                                <w:bCs/>
                                <w:sz w:val="12"/>
                                <w:szCs w:val="12"/>
                              </w:rPr>
                            </w:pPr>
                            <w:r w:rsidRPr="00363761">
                              <w:rPr>
                                <w:b/>
                                <w:bCs/>
                                <w:sz w:val="12"/>
                                <w:szCs w:val="12"/>
                              </w:rPr>
                              <w:t xml:space="preserve">TTC </w:t>
                            </w:r>
                            <w:r w:rsidRPr="00363761">
                              <w:rPr>
                                <w:b/>
                                <w:bCs/>
                                <w:sz w:val="12"/>
                                <w:szCs w:val="12"/>
                              </w:rPr>
                              <w:t>≤</w:t>
                            </w:r>
                            <w:r w:rsidRPr="00363761">
                              <w:rPr>
                                <w:b/>
                                <w:bCs/>
                                <w:sz w:val="12"/>
                                <w:szCs w:val="12"/>
                              </w:rPr>
                              <w:t xml:space="preserve"> </w:t>
                            </w:r>
                            <w:r>
                              <w:rPr>
                                <w:b/>
                                <w:bCs/>
                                <w:sz w:val="12"/>
                                <w:szCs w:val="12"/>
                              </w:rPr>
                              <w:t>4</w:t>
                            </w:r>
                            <w:r w:rsidRPr="00363761">
                              <w:rPr>
                                <w:b/>
                                <w:bCs/>
                                <w:sz w:val="12"/>
                                <w:szCs w:val="12"/>
                              </w:rPr>
                              <w:t>,</w:t>
                            </w:r>
                            <w:r>
                              <w:rPr>
                                <w:b/>
                                <w:bCs/>
                                <w:sz w:val="12"/>
                                <w:szCs w:val="12"/>
                              </w:rPr>
                              <w:t>7</w:t>
                            </w:r>
                            <w:r w:rsidRPr="00363761">
                              <w:rPr>
                                <w:b/>
                                <w:bCs/>
                                <w:sz w:val="12"/>
                                <w:szCs w:val="12"/>
                              </w:rPr>
                              <w:t> 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41DCD" id="_x0000_s1066" type="#_x0000_t202" style="position:absolute;left:0;text-align:left;margin-left:157.6pt;margin-top:36.85pt;width:33.75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" filled="f" stroked="f" strokeweight=".5pt">
                <v:textbox inset="0,0,0,0">
                  <w:txbxContent>
                    <w:p w14:paraId="0B67A0A0" w14:textId="77777777" w:rsidR="00F538B4" w:rsidRPr="00363761" w:rsidRDefault="00F538B4" w:rsidP="00363761">
                      <w:pPr>
                        <w:spacing w:line="240" w:lineRule="auto"/>
                        <w:rPr>
                          <w:b/>
                          <w:bCs/>
                          <w:sz w:val="12"/>
                          <w:szCs w:val="12"/>
                        </w:rPr>
                      </w:pPr>
                      <w:r w:rsidRPr="00363761">
                        <w:rPr>
                          <w:b/>
                          <w:bCs/>
                          <w:sz w:val="12"/>
                          <w:szCs w:val="12"/>
                        </w:rPr>
                        <w:t xml:space="preserve">TTC </w:t>
                      </w:r>
                      <w:r w:rsidRPr="00363761">
                        <w:rPr>
                          <w:b/>
                          <w:bCs/>
                          <w:sz w:val="12"/>
                          <w:szCs w:val="12"/>
                        </w:rPr>
                        <w:t>≤</w:t>
                      </w:r>
                      <w:r w:rsidRPr="00363761">
                        <w:rPr>
                          <w:b/>
                          <w:bCs/>
                          <w:sz w:val="12"/>
                          <w:szCs w:val="12"/>
                        </w:rPr>
                        <w:t xml:space="preserve"> </w:t>
                      </w:r>
                      <w:r>
                        <w:rPr>
                          <w:b/>
                          <w:bCs/>
                          <w:sz w:val="12"/>
                          <w:szCs w:val="12"/>
                        </w:rPr>
                        <w:t>4</w:t>
                      </w:r>
                      <w:r w:rsidRPr="00363761">
                        <w:rPr>
                          <w:b/>
                          <w:bCs/>
                          <w:sz w:val="12"/>
                          <w:szCs w:val="12"/>
                        </w:rPr>
                        <w:t>,</w:t>
                      </w:r>
                      <w:r>
                        <w:rPr>
                          <w:b/>
                          <w:bCs/>
                          <w:sz w:val="12"/>
                          <w:szCs w:val="12"/>
                        </w:rPr>
                        <w:t>7</w:t>
                      </w:r>
                      <w:r w:rsidRPr="00363761">
                        <w:rPr>
                          <w:b/>
                          <w:bCs/>
                          <w:sz w:val="12"/>
                          <w:szCs w:val="12"/>
                        </w:rPr>
                        <w:t> s</w:t>
                      </w:r>
                    </w:p>
                  </w:txbxContent>
                </v:textbox>
              </v:shape>
            </w:pict>
          </mc:Fallback>
        </mc:AlternateContent>
      </w:r>
      <w:r w:rsidR="00515D13">
        <w:rPr>
          <w:noProof/>
        </w:rPr>
        <mc:AlternateContent>
          <mc:Choice Requires="wps">
            <w:drawing>
              <wp:anchor distT="0" distB="0" distL="114300" distR="114300" simplePos="0" relativeHeight="251713536" behindDoc="0" locked="0" layoutInCell="1" allowOverlap="1" wp14:anchorId="04EFF75C" wp14:editId="29974485">
                <wp:simplePos x="0" y="0"/>
                <wp:positionH relativeFrom="column">
                  <wp:posOffset>3459027</wp:posOffset>
                </wp:positionH>
                <wp:positionV relativeFrom="paragraph">
                  <wp:posOffset>1325748</wp:posOffset>
                </wp:positionV>
                <wp:extent cx="571500" cy="213995"/>
                <wp:effectExtent l="0" t="0" r="0" b="0"/>
                <wp:wrapNone/>
                <wp:docPr id="46350908" name="Zone de texte 2"/>
                <wp:cNvGraphicFramePr/>
                <a:graphic xmlns:a="http://schemas.openxmlformats.org/drawingml/2006/main">
                  <a:graphicData uri="http://schemas.microsoft.com/office/word/2010/wordprocessingShape">
                    <wps:wsp>
                      <wps:cNvSpPr txBox="1"/>
                      <wps:spPr>
                        <a:xfrm>
                          <a:off x="0" y="0"/>
                          <a:ext cx="571500" cy="213995"/>
                        </a:xfrm>
                        <a:prstGeom prst="rect">
                          <a:avLst/>
                        </a:prstGeom>
                        <a:solidFill>
                          <a:schemeClr val="lt1"/>
                        </a:solidFill>
                        <a:ln w="6350">
                          <a:noFill/>
                        </a:ln>
                      </wps:spPr>
                      <wps:txbx>
                        <w:txbxContent>
                          <w:p w14:paraId="3C054C9D" w14:textId="77777777" w:rsidR="00F538B4" w:rsidRPr="002B4CD0" w:rsidRDefault="00F538B4">
                            <w:pPr>
                              <w:rPr>
                                <w:b/>
                                <w:bCs/>
                                <w:sz w:val="12"/>
                                <w:szCs w:val="12"/>
                              </w:rPr>
                            </w:pPr>
                            <w:r w:rsidRPr="002B4CD0">
                              <w:rPr>
                                <w:b/>
                                <w:bCs/>
                                <w:sz w:val="12"/>
                                <w:szCs w:val="12"/>
                              </w:rPr>
                              <w:t>Autre véhicule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FF75C" id="_x0000_s1067" type="#_x0000_t202" style="position:absolute;left:0;text-align:left;margin-left:272.35pt;margin-top:104.4pt;width:45pt;height:16.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" fillcolor="white [3201]" stroked="f" strokeweight=".5pt">
                <v:textbox inset="0,0,0,0">
                  <w:txbxContent>
                    <w:p w14:paraId="3C054C9D" w14:textId="77777777" w:rsidR="00F538B4" w:rsidRPr="002B4CD0" w:rsidRDefault="00F538B4">
                      <w:pPr>
                        <w:rPr>
                          <w:b/>
                          <w:bCs/>
                          <w:sz w:val="12"/>
                          <w:szCs w:val="12"/>
                        </w:rPr>
                      </w:pPr>
                      <w:r w:rsidRPr="002B4CD0">
                        <w:rPr>
                          <w:b/>
                          <w:bCs/>
                          <w:sz w:val="12"/>
                          <w:szCs w:val="12"/>
                        </w:rPr>
                        <w:t>Autre véhicule</w:t>
                      </w:r>
                    </w:p>
                  </w:txbxContent>
                </v:textbox>
              </v:shape>
            </w:pict>
          </mc:Fallback>
        </mc:AlternateContent>
      </w:r>
      <w:r w:rsidR="00515D13">
        <w:rPr>
          <w:noProof/>
        </w:rPr>
        <mc:AlternateContent>
          <mc:Choice Requires="wps">
            <w:drawing>
              <wp:anchor distT="0" distB="0" distL="114300" distR="114300" simplePos="0" relativeHeight="251714560" behindDoc="0" locked="0" layoutInCell="1" allowOverlap="1" wp14:anchorId="33CC71CF" wp14:editId="52A0D5E7">
                <wp:simplePos x="0" y="0"/>
                <wp:positionH relativeFrom="column">
                  <wp:posOffset>2507615</wp:posOffset>
                </wp:positionH>
                <wp:positionV relativeFrom="paragraph">
                  <wp:posOffset>1314475</wp:posOffset>
                </wp:positionV>
                <wp:extent cx="476250" cy="204470"/>
                <wp:effectExtent l="0" t="0" r="0" b="5080"/>
                <wp:wrapNone/>
                <wp:docPr id="1772627687" name="Zone de texte 2"/>
                <wp:cNvGraphicFramePr/>
                <a:graphic xmlns:a="http://schemas.openxmlformats.org/drawingml/2006/main">
                  <a:graphicData uri="http://schemas.microsoft.com/office/word/2010/wordprocessingShape">
                    <wps:wsp>
                      <wps:cNvSpPr txBox="1"/>
                      <wps:spPr>
                        <a:xfrm>
                          <a:off x="0" y="0"/>
                          <a:ext cx="476250" cy="204470"/>
                        </a:xfrm>
                        <a:prstGeom prst="rect">
                          <a:avLst/>
                        </a:prstGeom>
                        <a:solidFill>
                          <a:schemeClr val="lt1"/>
                        </a:solidFill>
                        <a:ln w="6350">
                          <a:noFill/>
                        </a:ln>
                      </wps:spPr>
                      <wps:txbx>
                        <w:txbxContent>
                          <w:p w14:paraId="1A48F64B" w14:textId="0BAE8EA0" w:rsidR="00F538B4" w:rsidRPr="002B4CD0" w:rsidRDefault="00F538B4" w:rsidP="00363761">
                            <w:pPr>
                              <w:spacing w:line="240" w:lineRule="auto"/>
                              <w:rPr>
                                <w:b/>
                                <w:bCs/>
                                <w:sz w:val="12"/>
                                <w:szCs w:val="12"/>
                              </w:rPr>
                            </w:pPr>
                            <w:r w:rsidRPr="002B4CD0">
                              <w:rPr>
                                <w:b/>
                                <w:bCs/>
                                <w:sz w:val="12"/>
                                <w:szCs w:val="12"/>
                              </w:rPr>
                              <w:t>Véhicule mis à</w:t>
                            </w:r>
                            <w:r w:rsidR="00F336BB" w:rsidRPr="002B4CD0">
                              <w:rPr>
                                <w:b/>
                                <w:bCs/>
                                <w:sz w:val="12"/>
                                <w:szCs w:val="12"/>
                              </w:rPr>
                              <w:t> </w:t>
                            </w:r>
                            <w:r w:rsidRPr="002B4CD0">
                              <w:rPr>
                                <w:b/>
                                <w:bCs/>
                                <w:sz w:val="12"/>
                                <w:szCs w:val="12"/>
                              </w:rPr>
                              <w:t>l’essai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C71CF" id="_x0000_s1068" type="#_x0000_t202" style="position:absolute;left:0;text-align:left;margin-left:197.45pt;margin-top:103.5pt;width:37.5pt;height:16.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" fillcolor="white [3201]" stroked="f" strokeweight=".5pt">
                <v:textbox inset="0,0,0,0">
                  <w:txbxContent>
                    <w:p w14:paraId="1A48F64B" w14:textId="0BAE8EA0" w:rsidR="00F538B4" w:rsidRPr="002B4CD0" w:rsidRDefault="00F538B4" w:rsidP="00363761">
                      <w:pPr>
                        <w:spacing w:line="240" w:lineRule="auto"/>
                        <w:rPr>
                          <w:b/>
                          <w:bCs/>
                          <w:sz w:val="12"/>
                          <w:szCs w:val="12"/>
                        </w:rPr>
                      </w:pPr>
                      <w:r w:rsidRPr="002B4CD0">
                        <w:rPr>
                          <w:b/>
                          <w:bCs/>
                          <w:sz w:val="12"/>
                          <w:szCs w:val="12"/>
                        </w:rPr>
                        <w:t>Véhicule mis à</w:t>
                      </w:r>
                      <w:r w:rsidR="00F336BB" w:rsidRPr="002B4CD0">
                        <w:rPr>
                          <w:b/>
                          <w:bCs/>
                          <w:sz w:val="12"/>
                          <w:szCs w:val="12"/>
                        </w:rPr>
                        <w:t> </w:t>
                      </w:r>
                      <w:r w:rsidRPr="002B4CD0">
                        <w:rPr>
                          <w:b/>
                          <w:bCs/>
                          <w:sz w:val="12"/>
                          <w:szCs w:val="12"/>
                        </w:rPr>
                        <w:t>l’essai</w:t>
                      </w:r>
                    </w:p>
                  </w:txbxContent>
                </v:textbox>
              </v:shape>
            </w:pict>
          </mc:Fallback>
        </mc:AlternateContent>
      </w:r>
      <w:r w:rsidR="00F538B4">
        <w:rPr>
          <w:noProof/>
        </w:rPr>
        <mc:AlternateContent>
          <mc:Choice Requires="wps">
            <w:drawing>
              <wp:anchor distT="0" distB="0" distL="114300" distR="114300" simplePos="0" relativeHeight="251720704" behindDoc="0" locked="0" layoutInCell="1" allowOverlap="1" wp14:anchorId="02A2DDBF" wp14:editId="17DCD5F0">
                <wp:simplePos x="0" y="0"/>
                <wp:positionH relativeFrom="column">
                  <wp:posOffset>4792469</wp:posOffset>
                </wp:positionH>
                <wp:positionV relativeFrom="paragraph">
                  <wp:posOffset>723166</wp:posOffset>
                </wp:positionV>
                <wp:extent cx="347345" cy="123825"/>
                <wp:effectExtent l="0" t="0" r="14605" b="9525"/>
                <wp:wrapNone/>
                <wp:docPr id="71529728" name="Zone de texte 2"/>
                <wp:cNvGraphicFramePr/>
                <a:graphic xmlns:a="http://schemas.openxmlformats.org/drawingml/2006/main">
                  <a:graphicData uri="http://schemas.microsoft.com/office/word/2010/wordprocessingShape">
                    <wps:wsp>
                      <wps:cNvSpPr txBox="1"/>
                      <wps:spPr>
                        <a:xfrm>
                          <a:off x="0" y="0"/>
                          <a:ext cx="347345" cy="123825"/>
                        </a:xfrm>
                        <a:prstGeom prst="rect">
                          <a:avLst/>
                        </a:prstGeom>
                        <a:noFill/>
                        <a:ln w="6350">
                          <a:noFill/>
                        </a:ln>
                      </wps:spPr>
                      <wps:txbx>
                        <w:txbxContent>
                          <w:p w14:paraId="740081B8" w14:textId="77777777" w:rsidR="00F538B4" w:rsidRPr="00363761" w:rsidRDefault="00F538B4" w:rsidP="00363761">
                            <w:pPr>
                              <w:spacing w:line="240" w:lineRule="auto"/>
                              <w:rPr>
                                <w:b/>
                                <w:bCs/>
                                <w:sz w:val="12"/>
                                <w:szCs w:val="12"/>
                              </w:rPr>
                            </w:pPr>
                            <w:r>
                              <w:rPr>
                                <w:b/>
                                <w:bCs/>
                                <w:sz w:val="12"/>
                                <w:szCs w:val="12"/>
                              </w:rPr>
                              <w:t>10 km/h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2DDBF" id="_x0000_s1069" type="#_x0000_t202" style="position:absolute;left:0;text-align:left;margin-left:377.35pt;margin-top:56.95pt;width:27.35pt;height: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" filled="f" stroked="f" strokeweight=".5pt">
                <v:textbox inset="0,0,0,0">
                  <w:txbxContent>
                    <w:p w14:paraId="740081B8" w14:textId="77777777" w:rsidR="00F538B4" w:rsidRPr="00363761" w:rsidRDefault="00F538B4" w:rsidP="00363761">
                      <w:pPr>
                        <w:spacing w:line="240" w:lineRule="auto"/>
                        <w:rPr>
                          <w:b/>
                          <w:bCs/>
                          <w:sz w:val="12"/>
                          <w:szCs w:val="12"/>
                        </w:rPr>
                      </w:pPr>
                      <w:r>
                        <w:rPr>
                          <w:b/>
                          <w:bCs/>
                          <w:sz w:val="12"/>
                          <w:szCs w:val="12"/>
                        </w:rPr>
                        <w:t>10 km/h</w:t>
                      </w:r>
                    </w:p>
                  </w:txbxContent>
                </v:textbox>
              </v:shape>
            </w:pict>
          </mc:Fallback>
        </mc:AlternateContent>
      </w:r>
      <w:r w:rsidR="00F538B4">
        <w:rPr>
          <w:noProof/>
        </w:rPr>
        <mc:AlternateContent>
          <mc:Choice Requires="wps">
            <w:drawing>
              <wp:anchor distT="0" distB="0" distL="114300" distR="114300" simplePos="0" relativeHeight="251711488" behindDoc="0" locked="0" layoutInCell="1" allowOverlap="1" wp14:anchorId="6D42C223" wp14:editId="698BA016">
                <wp:simplePos x="0" y="0"/>
                <wp:positionH relativeFrom="column">
                  <wp:posOffset>1515110</wp:posOffset>
                </wp:positionH>
                <wp:positionV relativeFrom="paragraph">
                  <wp:posOffset>1809750</wp:posOffset>
                </wp:positionV>
                <wp:extent cx="1940560" cy="269240"/>
                <wp:effectExtent l="0" t="0" r="2540" b="0"/>
                <wp:wrapNone/>
                <wp:docPr id="1887975847" name="Zone de texte 2"/>
                <wp:cNvGraphicFramePr/>
                <a:graphic xmlns:a="http://schemas.openxmlformats.org/drawingml/2006/main">
                  <a:graphicData uri="http://schemas.microsoft.com/office/word/2010/wordprocessingShape">
                    <wps:wsp>
                      <wps:cNvSpPr txBox="1"/>
                      <wps:spPr>
                        <a:xfrm>
                          <a:off x="0" y="0"/>
                          <a:ext cx="1940560" cy="269240"/>
                        </a:xfrm>
                        <a:prstGeom prst="rect">
                          <a:avLst/>
                        </a:prstGeom>
                        <a:solidFill>
                          <a:schemeClr val="lt1"/>
                        </a:solidFill>
                        <a:ln w="6350">
                          <a:noFill/>
                        </a:ln>
                      </wps:spPr>
                      <wps:txbx>
                        <w:txbxContent>
                          <w:p w14:paraId="4F97E023" w14:textId="518D9EFE" w:rsidR="00F538B4" w:rsidRPr="00363761" w:rsidRDefault="00F538B4">
                            <w:pPr>
                              <w:rPr>
                                <w:b/>
                                <w:bCs/>
                                <w:sz w:val="16"/>
                                <w:szCs w:val="16"/>
                              </w:rPr>
                            </w:pPr>
                            <w:r w:rsidRPr="00363761">
                              <w:rPr>
                                <w:b/>
                                <w:bCs/>
                                <w:sz w:val="16"/>
                                <w:szCs w:val="16"/>
                              </w:rPr>
                              <w:t xml:space="preserve">1) Début de virage à </w:t>
                            </w:r>
                            <w:r>
                              <w:rPr>
                                <w:b/>
                                <w:bCs/>
                                <w:sz w:val="16"/>
                                <w:szCs w:val="16"/>
                              </w:rPr>
                              <w:t>gauche (autre véhicule)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2C223" id="_x0000_s1070" type="#_x0000_t202" style="position:absolute;left:0;text-align:left;margin-left:119.3pt;margin-top:142.5pt;width:152.8pt;height:2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" fillcolor="white [3201]" stroked="f" strokeweight=".5pt">
                <v:textbox inset="0,0,0,0">
                  <w:txbxContent>
                    <w:p w14:paraId="4F97E023" w14:textId="518D9EFE" w:rsidR="00F538B4" w:rsidRPr="00363761" w:rsidRDefault="00F538B4">
                      <w:pPr>
                        <w:rPr>
                          <w:b/>
                          <w:bCs/>
                          <w:sz w:val="16"/>
                          <w:szCs w:val="16"/>
                        </w:rPr>
                      </w:pPr>
                      <w:r w:rsidRPr="00363761">
                        <w:rPr>
                          <w:b/>
                          <w:bCs/>
                          <w:sz w:val="16"/>
                          <w:szCs w:val="16"/>
                        </w:rPr>
                        <w:t xml:space="preserve">1) Début de virage à </w:t>
                      </w:r>
                      <w:r>
                        <w:rPr>
                          <w:b/>
                          <w:bCs/>
                          <w:sz w:val="16"/>
                          <w:szCs w:val="16"/>
                        </w:rPr>
                        <w:t>gauche (autre véhicule)</w:t>
                      </w:r>
                    </w:p>
                  </w:txbxContent>
                </v:textbox>
              </v:shape>
            </w:pict>
          </mc:Fallback>
        </mc:AlternateContent>
      </w:r>
      <w:r w:rsidR="00F538B4">
        <w:rPr>
          <w:noProof/>
        </w:rPr>
        <mc:AlternateContent>
          <mc:Choice Requires="wps">
            <w:drawing>
              <wp:anchor distT="0" distB="0" distL="114300" distR="114300" simplePos="0" relativeHeight="251712512" behindDoc="0" locked="0" layoutInCell="1" allowOverlap="1" wp14:anchorId="74BA775C" wp14:editId="3DCCAEE0">
                <wp:simplePos x="0" y="0"/>
                <wp:positionH relativeFrom="column">
                  <wp:posOffset>3629025</wp:posOffset>
                </wp:positionH>
                <wp:positionV relativeFrom="paragraph">
                  <wp:posOffset>1809115</wp:posOffset>
                </wp:positionV>
                <wp:extent cx="1704975" cy="219075"/>
                <wp:effectExtent l="0" t="0" r="9525" b="9525"/>
                <wp:wrapNone/>
                <wp:docPr id="2141242279" name="Zone de texte 2"/>
                <wp:cNvGraphicFramePr/>
                <a:graphic xmlns:a="http://schemas.openxmlformats.org/drawingml/2006/main">
                  <a:graphicData uri="http://schemas.microsoft.com/office/word/2010/wordprocessingShape">
                    <wps:wsp>
                      <wps:cNvSpPr txBox="1"/>
                      <wps:spPr>
                        <a:xfrm>
                          <a:off x="0" y="0"/>
                          <a:ext cx="1704975" cy="219075"/>
                        </a:xfrm>
                        <a:prstGeom prst="rect">
                          <a:avLst/>
                        </a:prstGeom>
                        <a:solidFill>
                          <a:schemeClr val="lt1"/>
                        </a:solidFill>
                        <a:ln w="6350">
                          <a:noFill/>
                        </a:ln>
                      </wps:spPr>
                      <wps:txbx>
                        <w:txbxContent>
                          <w:p w14:paraId="107E910F" w14:textId="77777777" w:rsidR="00F538B4" w:rsidRPr="00363761" w:rsidRDefault="00F538B4">
                            <w:pPr>
                              <w:rPr>
                                <w:b/>
                                <w:bCs/>
                                <w:sz w:val="16"/>
                                <w:szCs w:val="16"/>
                              </w:rPr>
                            </w:pPr>
                            <w:r>
                              <w:rPr>
                                <w:b/>
                                <w:bCs/>
                                <w:sz w:val="16"/>
                                <w:szCs w:val="16"/>
                              </w:rPr>
                              <w:t>2</w:t>
                            </w:r>
                            <w:r w:rsidRPr="00363761">
                              <w:rPr>
                                <w:b/>
                                <w:bCs/>
                                <w:sz w:val="16"/>
                                <w:szCs w:val="16"/>
                              </w:rPr>
                              <w:t xml:space="preserve">) </w:t>
                            </w:r>
                            <w:r>
                              <w:rPr>
                                <w:b/>
                                <w:bCs/>
                                <w:sz w:val="16"/>
                                <w:szCs w:val="16"/>
                              </w:rPr>
                              <w:t>Ratio de recouvrement égal à 0 %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A775C" id="_x0000_s1071" type="#_x0000_t202" style="position:absolute;left:0;text-align:left;margin-left:285.75pt;margin-top:142.45pt;width:134.25pt;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" fillcolor="white [3201]" stroked="f" strokeweight=".5pt">
                <v:textbox inset="0,0,0,0">
                  <w:txbxContent>
                    <w:p w14:paraId="107E910F" w14:textId="77777777" w:rsidR="00F538B4" w:rsidRPr="00363761" w:rsidRDefault="00F538B4">
                      <w:pPr>
                        <w:rPr>
                          <w:b/>
                          <w:bCs/>
                          <w:sz w:val="16"/>
                          <w:szCs w:val="16"/>
                        </w:rPr>
                      </w:pPr>
                      <w:r>
                        <w:rPr>
                          <w:b/>
                          <w:bCs/>
                          <w:sz w:val="16"/>
                          <w:szCs w:val="16"/>
                        </w:rPr>
                        <w:t>2</w:t>
                      </w:r>
                      <w:r w:rsidRPr="00363761">
                        <w:rPr>
                          <w:b/>
                          <w:bCs/>
                          <w:sz w:val="16"/>
                          <w:szCs w:val="16"/>
                        </w:rPr>
                        <w:t xml:space="preserve">) </w:t>
                      </w:r>
                      <w:r>
                        <w:rPr>
                          <w:b/>
                          <w:bCs/>
                          <w:sz w:val="16"/>
                          <w:szCs w:val="16"/>
                        </w:rPr>
                        <w:t>Ratio de recouvrement égal à 0 %</w:t>
                      </w:r>
                    </w:p>
                  </w:txbxContent>
                </v:textbox>
              </v:shape>
            </w:pict>
          </mc:Fallback>
        </mc:AlternateContent>
      </w:r>
      <w:r w:rsidR="00F538B4">
        <w:rPr>
          <w:noProof/>
        </w:rPr>
        <w:drawing>
          <wp:inline distT="0" distB="0" distL="0" distR="0" wp14:anchorId="7FE99CE4" wp14:editId="31A0FD1C">
            <wp:extent cx="4120515" cy="1697990"/>
            <wp:effectExtent l="0" t="0" r="0" b="0"/>
            <wp:docPr id="199394698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20515" cy="1697990"/>
                    </a:xfrm>
                    <a:prstGeom prst="rect">
                      <a:avLst/>
                    </a:prstGeom>
                    <a:noFill/>
                    <a:ln>
                      <a:noFill/>
                    </a:ln>
                  </pic:spPr>
                </pic:pic>
              </a:graphicData>
            </a:graphic>
          </wp:inline>
        </w:drawing>
      </w:r>
    </w:p>
    <w:p w14:paraId="4FCE27DF" w14:textId="1AB8D55B" w:rsidR="00225A1B" w:rsidRDefault="00225A1B" w:rsidP="00225A1B">
      <w:pPr>
        <w:spacing w:after="240" w:line="240" w:lineRule="auto"/>
        <w:ind w:left="2268"/>
        <w:rPr>
          <w:lang w:val="fr-FR"/>
        </w:rPr>
      </w:pPr>
    </w:p>
    <w:p w14:paraId="32DC7CE4" w14:textId="64CAE015" w:rsidR="00225A1B" w:rsidRPr="00124CEB" w:rsidRDefault="00225A1B" w:rsidP="00225A1B">
      <w:pPr>
        <w:pStyle w:val="H1G"/>
        <w:rPr>
          <w:lang w:val="fr-FR"/>
        </w:rPr>
      </w:pPr>
      <w:r>
        <w:rPr>
          <w:lang w:val="fr-FR"/>
        </w:rPr>
        <w:tab/>
      </w:r>
      <w:r>
        <w:rPr>
          <w:lang w:val="fr-FR"/>
        </w:rPr>
        <w:tab/>
        <w:t>Scénario 3</w:t>
      </w:r>
    </w:p>
    <w:p w14:paraId="4FAFF95D" w14:textId="56626494" w:rsidR="00225A1B" w:rsidRPr="00124CEB" w:rsidRDefault="00225A1B" w:rsidP="00225A1B">
      <w:pPr>
        <w:pStyle w:val="H1G"/>
        <w:rPr>
          <w:lang w:val="fr-FR"/>
        </w:rPr>
      </w:pPr>
      <w:r>
        <w:rPr>
          <w:lang w:val="fr-FR"/>
        </w:rPr>
        <w:tab/>
      </w:r>
      <w:r>
        <w:rPr>
          <w:lang w:val="fr-FR"/>
        </w:rPr>
        <w:tab/>
        <w:t>Virage équipé d’une glissière de sécurité et objet immobile</w:t>
      </w:r>
    </w:p>
    <w:p w14:paraId="2CFE4A04" w14:textId="178C2DFA" w:rsidR="00225A1B" w:rsidRPr="00124CEB" w:rsidRDefault="00225A1B" w:rsidP="00225A1B">
      <w:pPr>
        <w:pStyle w:val="SingleTxtG"/>
        <w:ind w:left="2268" w:hanging="1134"/>
        <w:rPr>
          <w:lang w:val="fr-FR"/>
        </w:rPr>
      </w:pPr>
      <w:r>
        <w:rPr>
          <w:lang w:val="fr-FR"/>
        </w:rPr>
        <w:t>3.1</w:t>
      </w:r>
      <w:r>
        <w:rPr>
          <w:lang w:val="fr-FR"/>
        </w:rPr>
        <w:tab/>
        <w:t>Dans ce scénario, le véhicule mis à l’essai aborde un virage serré équipé d’une glissière de sécurité sur le côté extérieur, et un véhicule à l’arrêt (de la catégorie M</w:t>
      </w:r>
      <w:r w:rsidRPr="00AB533C">
        <w:rPr>
          <w:vertAlign w:val="subscript"/>
          <w:lang w:val="fr-FR"/>
        </w:rPr>
        <w:t>1</w:t>
      </w:r>
      <w:r>
        <w:rPr>
          <w:lang w:val="fr-FR"/>
        </w:rPr>
        <w:t>) ou un piéton cible immobile est positionné juste derrière la glissière et dans l’axe médian de la voie.</w:t>
      </w:r>
    </w:p>
    <w:p w14:paraId="326A3E24" w14:textId="2C85DC14" w:rsidR="00225A1B" w:rsidRPr="00124CEB" w:rsidRDefault="00225A1B" w:rsidP="00225A1B">
      <w:pPr>
        <w:pStyle w:val="SingleTxtG"/>
        <w:ind w:left="2268" w:hanging="1134"/>
        <w:rPr>
          <w:lang w:val="fr-FR"/>
        </w:rPr>
      </w:pPr>
      <w:r>
        <w:rPr>
          <w:lang w:val="fr-FR"/>
        </w:rPr>
        <w:t>3.2</w:t>
      </w:r>
      <w:r>
        <w:rPr>
          <w:lang w:val="fr-FR"/>
        </w:rPr>
        <w:tab/>
        <w:t>Exemple détaillé du scénario :</w:t>
      </w:r>
    </w:p>
    <w:p w14:paraId="30DEB7E2" w14:textId="7227744B" w:rsidR="00225A1B" w:rsidRPr="00124CEB" w:rsidRDefault="00225A1B" w:rsidP="00225A1B">
      <w:pPr>
        <w:pStyle w:val="SingleTxtG"/>
        <w:ind w:left="2268"/>
        <w:rPr>
          <w:lang w:val="fr-FR"/>
        </w:rPr>
      </w:pPr>
      <w:r>
        <w:rPr>
          <w:lang w:val="fr-FR"/>
        </w:rPr>
        <w:t>Le véhicule mis à l’essai roule à 30 km/h (avec une marge de tolérance de +0/-2 km/h) vers un virage dont le rayon de courbure extérieur ne dépasse pas 25 m, et freine jusqu’à atteindre une vitesse d’au moins 22 km/h à l’endroit où il entre dans le virage. Le TTC avec l’objet immobile ne dépasse pas 1,6 s au moment où le véhicule mis à l’essai aborde le virage. Dans ce virage, le véhicule mis à l’essai roule sur la voie la plus excentrée, à une vitesse constante d’au moins 21 km/h. Le TTC avec l’objet immobile ne dépasse pas 1,1 s au moment où le ratio de recouvrement entre le véhicule mis à l’essai et le véhicule immobile atteint 0 %, ou au moment où le ratio de décalage entre le véhicule mis à l’essai et le centre du piéton cible immobile atteint -100 %.</w:t>
      </w:r>
    </w:p>
    <w:p w14:paraId="6B41138B" w14:textId="1779DFF4" w:rsidR="00225A1B" w:rsidRPr="00E47494" w:rsidRDefault="00330D13" w:rsidP="00330D13">
      <w:pPr>
        <w:pStyle w:val="H23G"/>
        <w:ind w:left="2268" w:firstLine="0"/>
        <w:rPr>
          <w:lang w:val="fr-FR"/>
        </w:rPr>
      </w:pPr>
      <w:r w:rsidRPr="00330D13">
        <w:rPr>
          <w:b w:val="0"/>
          <w:bCs/>
          <w:lang w:val="fr-FR"/>
        </w:rPr>
        <w:tab/>
      </w:r>
      <w:r w:rsidR="00225A1B" w:rsidRPr="00330D13">
        <w:rPr>
          <w:b w:val="0"/>
          <w:bCs/>
          <w:lang w:val="fr-FR"/>
        </w:rPr>
        <w:t>Figure 3</w:t>
      </w:r>
      <w:r w:rsidR="00225A1B">
        <w:rPr>
          <w:lang w:val="fr-FR"/>
        </w:rPr>
        <w:t> </w:t>
      </w:r>
      <w:r w:rsidR="00225A1B">
        <w:rPr>
          <w:lang w:val="fr-FR"/>
        </w:rPr>
        <w:br/>
      </w:r>
      <w:r w:rsidR="00225A1B" w:rsidRPr="00E47494">
        <w:rPr>
          <w:lang w:val="fr-FR"/>
        </w:rPr>
        <w:t>Virage équipé d</w:t>
      </w:r>
      <w:r w:rsidR="00225A1B">
        <w:rPr>
          <w:lang w:val="fr-FR"/>
        </w:rPr>
        <w:t>’</w:t>
      </w:r>
      <w:r w:rsidR="00225A1B" w:rsidRPr="00E47494">
        <w:rPr>
          <w:lang w:val="fr-FR"/>
        </w:rPr>
        <w:t>une glissière de sécurité et objet immobile</w:t>
      </w:r>
    </w:p>
    <w:p w14:paraId="3A97AF69" w14:textId="38F866A4" w:rsidR="00225A1B" w:rsidRDefault="00225A1B" w:rsidP="00225A1B">
      <w:pPr>
        <w:pStyle w:val="SingleTxtG"/>
        <w:ind w:left="2268"/>
        <w:rPr>
          <w:lang w:val="fr-FR"/>
        </w:rPr>
      </w:pPr>
      <w:r>
        <w:rPr>
          <w:lang w:val="fr-FR"/>
        </w:rPr>
        <w:t>A)</w:t>
      </w:r>
      <w:r>
        <w:rPr>
          <w:lang w:val="fr-FR"/>
        </w:rPr>
        <w:tab/>
        <w:t>Conduite à droite</w:t>
      </w:r>
    </w:p>
    <w:p w14:paraId="7F6CA3DE" w14:textId="22041E3E" w:rsidR="00515D13" w:rsidRDefault="002B4CD0" w:rsidP="00225A1B">
      <w:pPr>
        <w:pStyle w:val="SingleTxtG"/>
        <w:ind w:left="2268"/>
      </w:pPr>
      <w:r>
        <w:rPr>
          <w:noProof/>
        </w:rPr>
        <mc:AlternateContent>
          <mc:Choice Requires="wps">
            <w:drawing>
              <wp:anchor distT="0" distB="0" distL="114300" distR="114300" simplePos="0" relativeHeight="251743232" behindDoc="0" locked="0" layoutInCell="1" allowOverlap="1" wp14:anchorId="5B5ABC2A" wp14:editId="68872A97">
                <wp:simplePos x="0" y="0"/>
                <wp:positionH relativeFrom="column">
                  <wp:posOffset>1990090</wp:posOffset>
                </wp:positionH>
                <wp:positionV relativeFrom="paragraph">
                  <wp:posOffset>678180</wp:posOffset>
                </wp:positionV>
                <wp:extent cx="428625" cy="130628"/>
                <wp:effectExtent l="0" t="0" r="9525" b="3175"/>
                <wp:wrapNone/>
                <wp:docPr id="1962944579" name="Zone de texte 2"/>
                <wp:cNvGraphicFramePr/>
                <a:graphic xmlns:a="http://schemas.openxmlformats.org/drawingml/2006/main">
                  <a:graphicData uri="http://schemas.microsoft.com/office/word/2010/wordprocessingShape">
                    <wps:wsp>
                      <wps:cNvSpPr txBox="1"/>
                      <wps:spPr>
                        <a:xfrm>
                          <a:off x="0" y="0"/>
                          <a:ext cx="428625" cy="130628"/>
                        </a:xfrm>
                        <a:prstGeom prst="rect">
                          <a:avLst/>
                        </a:prstGeom>
                        <a:noFill/>
                        <a:ln w="6350">
                          <a:noFill/>
                        </a:ln>
                      </wps:spPr>
                      <wps:txbx>
                        <w:txbxContent>
                          <w:p w14:paraId="54C4B30F" w14:textId="2EC37D54" w:rsidR="00515D13" w:rsidRPr="00363761" w:rsidRDefault="00515D13" w:rsidP="00363761">
                            <w:pPr>
                              <w:spacing w:line="240" w:lineRule="auto"/>
                              <w:rPr>
                                <w:b/>
                                <w:bCs/>
                                <w:sz w:val="12"/>
                                <w:szCs w:val="12"/>
                              </w:rPr>
                            </w:pPr>
                            <w:r>
                              <w:rPr>
                                <w:b/>
                                <w:bCs/>
                                <w:sz w:val="12"/>
                                <w:szCs w:val="12"/>
                              </w:rPr>
                              <w:t>≥</w:t>
                            </w:r>
                            <w:r>
                              <w:rPr>
                                <w:b/>
                                <w:bCs/>
                                <w:sz w:val="12"/>
                                <w:szCs w:val="12"/>
                              </w:rPr>
                              <w:t xml:space="preserve"> 22 km/h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ABC2A" id="_x0000_s1072" type="#_x0000_t202" style="position:absolute;left:0;text-align:left;margin-left:156.7pt;margin-top:53.4pt;width:33.75pt;height:10.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" filled="f" stroked="f" strokeweight=".5pt">
                <v:textbox inset="0,0,0,0">
                  <w:txbxContent>
                    <w:p w14:paraId="54C4B30F" w14:textId="2EC37D54" w:rsidR="00515D13" w:rsidRPr="00363761" w:rsidRDefault="00515D13" w:rsidP="00363761">
                      <w:pPr>
                        <w:spacing w:line="240" w:lineRule="auto"/>
                        <w:rPr>
                          <w:b/>
                          <w:bCs/>
                          <w:sz w:val="12"/>
                          <w:szCs w:val="12"/>
                        </w:rPr>
                      </w:pPr>
                      <w:r>
                        <w:rPr>
                          <w:b/>
                          <w:bCs/>
                          <w:sz w:val="12"/>
                          <w:szCs w:val="12"/>
                        </w:rPr>
                        <w:t>≥</w:t>
                      </w:r>
                      <w:r>
                        <w:rPr>
                          <w:b/>
                          <w:bCs/>
                          <w:sz w:val="12"/>
                          <w:szCs w:val="12"/>
                        </w:rPr>
                        <w:t xml:space="preserve"> 22 km/h</w:t>
                      </w:r>
                    </w:p>
                  </w:txbxContent>
                </v:textbox>
              </v:shape>
            </w:pict>
          </mc:Fallback>
        </mc:AlternateContent>
      </w:r>
      <w:r>
        <w:rPr>
          <w:noProof/>
        </w:rPr>
        <mc:AlternateContent>
          <mc:Choice Requires="wps">
            <w:drawing>
              <wp:anchor distT="0" distB="0" distL="114300" distR="114300" simplePos="0" relativeHeight="251745280" behindDoc="0" locked="0" layoutInCell="1" allowOverlap="1" wp14:anchorId="25BD1563" wp14:editId="618CC51F">
                <wp:simplePos x="0" y="0"/>
                <wp:positionH relativeFrom="column">
                  <wp:posOffset>1503680</wp:posOffset>
                </wp:positionH>
                <wp:positionV relativeFrom="paragraph">
                  <wp:posOffset>681990</wp:posOffset>
                </wp:positionV>
                <wp:extent cx="428625" cy="130628"/>
                <wp:effectExtent l="0" t="0" r="9525" b="3175"/>
                <wp:wrapNone/>
                <wp:docPr id="752772439" name="Zone de texte 2"/>
                <wp:cNvGraphicFramePr/>
                <a:graphic xmlns:a="http://schemas.openxmlformats.org/drawingml/2006/main">
                  <a:graphicData uri="http://schemas.microsoft.com/office/word/2010/wordprocessingShape">
                    <wps:wsp>
                      <wps:cNvSpPr txBox="1"/>
                      <wps:spPr>
                        <a:xfrm>
                          <a:off x="0" y="0"/>
                          <a:ext cx="428625" cy="130628"/>
                        </a:xfrm>
                        <a:prstGeom prst="rect">
                          <a:avLst/>
                        </a:prstGeom>
                        <a:noFill/>
                        <a:ln w="6350">
                          <a:noFill/>
                        </a:ln>
                      </wps:spPr>
                      <wps:txbx>
                        <w:txbxContent>
                          <w:p w14:paraId="0EA58BEA" w14:textId="551298CD" w:rsidR="00515D13" w:rsidRPr="00363761" w:rsidRDefault="00515D13" w:rsidP="00363761">
                            <w:pPr>
                              <w:spacing w:line="240" w:lineRule="auto"/>
                              <w:rPr>
                                <w:b/>
                                <w:bCs/>
                                <w:sz w:val="12"/>
                                <w:szCs w:val="12"/>
                              </w:rPr>
                            </w:pPr>
                            <w:r>
                              <w:rPr>
                                <w:b/>
                                <w:bCs/>
                                <w:sz w:val="12"/>
                                <w:szCs w:val="12"/>
                              </w:rPr>
                              <w:t>30 km/h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D1563" id="_x0000_s1073" type="#_x0000_t202" style="position:absolute;left:0;text-align:left;margin-left:118.4pt;margin-top:53.7pt;width:33.75pt;height:10.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" filled="f" stroked="f" strokeweight=".5pt">
                <v:textbox inset="0,0,0,0">
                  <w:txbxContent>
                    <w:p w14:paraId="0EA58BEA" w14:textId="551298CD" w:rsidR="00515D13" w:rsidRPr="00363761" w:rsidRDefault="00515D13" w:rsidP="00363761">
                      <w:pPr>
                        <w:spacing w:line="240" w:lineRule="auto"/>
                        <w:rPr>
                          <w:b/>
                          <w:bCs/>
                          <w:sz w:val="12"/>
                          <w:szCs w:val="12"/>
                        </w:rPr>
                      </w:pPr>
                      <w:r>
                        <w:rPr>
                          <w:b/>
                          <w:bCs/>
                          <w:sz w:val="12"/>
                          <w:szCs w:val="12"/>
                        </w:rPr>
                        <w:t>30 km/h</w:t>
                      </w:r>
                    </w:p>
                  </w:txbxContent>
                </v:textbox>
              </v:shape>
            </w:pict>
          </mc:Fallback>
        </mc:AlternateContent>
      </w:r>
      <w:r w:rsidR="00515D13">
        <w:rPr>
          <w:noProof/>
        </w:rPr>
        <mc:AlternateContent>
          <mc:Choice Requires="wps">
            <w:drawing>
              <wp:anchor distT="0" distB="0" distL="114300" distR="114300" simplePos="0" relativeHeight="251741184" behindDoc="0" locked="0" layoutInCell="1" allowOverlap="1" wp14:anchorId="0A2F64F0" wp14:editId="7F35F56F">
                <wp:simplePos x="0" y="0"/>
                <wp:positionH relativeFrom="column">
                  <wp:posOffset>4128358</wp:posOffset>
                </wp:positionH>
                <wp:positionV relativeFrom="paragraph">
                  <wp:posOffset>545465</wp:posOffset>
                </wp:positionV>
                <wp:extent cx="428625" cy="182880"/>
                <wp:effectExtent l="0" t="0" r="9525" b="7620"/>
                <wp:wrapNone/>
                <wp:docPr id="1141919942" name="Zone de texte 2"/>
                <wp:cNvGraphicFramePr/>
                <a:graphic xmlns:a="http://schemas.openxmlformats.org/drawingml/2006/main">
                  <a:graphicData uri="http://schemas.microsoft.com/office/word/2010/wordprocessingShape">
                    <wps:wsp>
                      <wps:cNvSpPr txBox="1"/>
                      <wps:spPr>
                        <a:xfrm>
                          <a:off x="0" y="0"/>
                          <a:ext cx="428625" cy="182880"/>
                        </a:xfrm>
                        <a:prstGeom prst="rect">
                          <a:avLst/>
                        </a:prstGeom>
                        <a:noFill/>
                        <a:ln w="6350">
                          <a:noFill/>
                        </a:ln>
                      </wps:spPr>
                      <wps:txbx>
                        <w:txbxContent>
                          <w:p w14:paraId="341D49C4" w14:textId="77777777" w:rsidR="00515D13" w:rsidRPr="00363761" w:rsidRDefault="00515D13" w:rsidP="00363761">
                            <w:pPr>
                              <w:spacing w:line="240" w:lineRule="auto"/>
                              <w:rPr>
                                <w:b/>
                                <w:bCs/>
                                <w:sz w:val="12"/>
                                <w:szCs w:val="12"/>
                              </w:rPr>
                            </w:pPr>
                            <w:r>
                              <w:rPr>
                                <w:b/>
                                <w:bCs/>
                                <w:sz w:val="12"/>
                                <w:szCs w:val="12"/>
                              </w:rPr>
                              <w:t>≥</w:t>
                            </w:r>
                            <w:r>
                              <w:rPr>
                                <w:b/>
                                <w:bCs/>
                                <w:sz w:val="12"/>
                                <w:szCs w:val="12"/>
                              </w:rPr>
                              <w:t xml:space="preserve"> 21 km/h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F64F0" id="_x0000_s1074" type="#_x0000_t202" style="position:absolute;left:0;text-align:left;margin-left:325.05pt;margin-top:42.95pt;width:33.75pt;height:14.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" filled="f" stroked="f" strokeweight=".5pt">
                <v:textbox inset="0,0,0,0">
                  <w:txbxContent>
                    <w:p w14:paraId="341D49C4" w14:textId="77777777" w:rsidR="00515D13" w:rsidRPr="00363761" w:rsidRDefault="00515D13" w:rsidP="00363761">
                      <w:pPr>
                        <w:spacing w:line="240" w:lineRule="auto"/>
                        <w:rPr>
                          <w:b/>
                          <w:bCs/>
                          <w:sz w:val="12"/>
                          <w:szCs w:val="12"/>
                        </w:rPr>
                      </w:pPr>
                      <w:r>
                        <w:rPr>
                          <w:b/>
                          <w:bCs/>
                          <w:sz w:val="12"/>
                          <w:szCs w:val="12"/>
                        </w:rPr>
                        <w:t>≥</w:t>
                      </w:r>
                      <w:r>
                        <w:rPr>
                          <w:b/>
                          <w:bCs/>
                          <w:sz w:val="12"/>
                          <w:szCs w:val="12"/>
                        </w:rPr>
                        <w:t xml:space="preserve"> 21 km/h</w:t>
                      </w:r>
                    </w:p>
                  </w:txbxContent>
                </v:textbox>
              </v:shape>
            </w:pict>
          </mc:Fallback>
        </mc:AlternateContent>
      </w:r>
      <w:r w:rsidR="00515D13">
        <w:rPr>
          <w:noProof/>
        </w:rPr>
        <mc:AlternateContent>
          <mc:Choice Requires="wps">
            <w:drawing>
              <wp:anchor distT="0" distB="0" distL="114300" distR="114300" simplePos="0" relativeHeight="251747328" behindDoc="0" locked="0" layoutInCell="1" allowOverlap="1" wp14:anchorId="6EDBFA6A" wp14:editId="60D0815F">
                <wp:simplePos x="0" y="0"/>
                <wp:positionH relativeFrom="column">
                  <wp:posOffset>2406650</wp:posOffset>
                </wp:positionH>
                <wp:positionV relativeFrom="paragraph">
                  <wp:posOffset>1086073</wp:posOffset>
                </wp:positionV>
                <wp:extent cx="428625" cy="160317"/>
                <wp:effectExtent l="0" t="0" r="9525" b="11430"/>
                <wp:wrapNone/>
                <wp:docPr id="754028948" name="Zone de texte 2"/>
                <wp:cNvGraphicFramePr/>
                <a:graphic xmlns:a="http://schemas.openxmlformats.org/drawingml/2006/main">
                  <a:graphicData uri="http://schemas.microsoft.com/office/word/2010/wordprocessingShape">
                    <wps:wsp>
                      <wps:cNvSpPr txBox="1"/>
                      <wps:spPr>
                        <a:xfrm>
                          <a:off x="0" y="0"/>
                          <a:ext cx="428625" cy="160317"/>
                        </a:xfrm>
                        <a:prstGeom prst="rect">
                          <a:avLst/>
                        </a:prstGeom>
                        <a:noFill/>
                        <a:ln w="6350">
                          <a:noFill/>
                        </a:ln>
                      </wps:spPr>
                      <wps:txbx>
                        <w:txbxContent>
                          <w:p w14:paraId="4FC0D7A5" w14:textId="01B2BF35" w:rsidR="00515D13" w:rsidRPr="00363761" w:rsidRDefault="00515D13" w:rsidP="00363761">
                            <w:pPr>
                              <w:spacing w:line="240" w:lineRule="auto"/>
                              <w:rPr>
                                <w:b/>
                                <w:bCs/>
                                <w:sz w:val="12"/>
                                <w:szCs w:val="12"/>
                              </w:rPr>
                            </w:pPr>
                            <w:r w:rsidRPr="00363761">
                              <w:rPr>
                                <w:b/>
                                <w:bCs/>
                                <w:sz w:val="12"/>
                                <w:szCs w:val="12"/>
                              </w:rPr>
                              <w:t xml:space="preserve">TTC ≤ </w:t>
                            </w:r>
                            <w:r>
                              <w:rPr>
                                <w:b/>
                                <w:bCs/>
                                <w:sz w:val="12"/>
                                <w:szCs w:val="12"/>
                              </w:rPr>
                              <w:t>1,6</w:t>
                            </w:r>
                            <w:r w:rsidRPr="00363761">
                              <w:rPr>
                                <w:b/>
                                <w:bCs/>
                                <w:sz w:val="12"/>
                                <w:szCs w:val="12"/>
                              </w:rPr>
                              <w:t> </w:t>
                            </w:r>
                            <w:r>
                              <w:rPr>
                                <w:b/>
                                <w:bCs/>
                                <w:sz w:val="12"/>
                                <w:szCs w:val="12"/>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BFA6A" id="_x0000_s1075" type="#_x0000_t202" style="position:absolute;left:0;text-align:left;margin-left:189.5pt;margin-top:85.5pt;width:33.75pt;height:12.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" filled="f" stroked="f" strokeweight=".5pt">
                <v:textbox inset="0,0,0,0">
                  <w:txbxContent>
                    <w:p w14:paraId="4FC0D7A5" w14:textId="01B2BF35" w:rsidR="00515D13" w:rsidRPr="00363761" w:rsidRDefault="00515D13" w:rsidP="00363761">
                      <w:pPr>
                        <w:spacing w:line="240" w:lineRule="auto"/>
                        <w:rPr>
                          <w:b/>
                          <w:bCs/>
                          <w:sz w:val="12"/>
                          <w:szCs w:val="12"/>
                        </w:rPr>
                      </w:pPr>
                      <w:r w:rsidRPr="00363761">
                        <w:rPr>
                          <w:b/>
                          <w:bCs/>
                          <w:sz w:val="12"/>
                          <w:szCs w:val="12"/>
                        </w:rPr>
                        <w:t xml:space="preserve">TTC ≤ </w:t>
                      </w:r>
                      <w:r>
                        <w:rPr>
                          <w:b/>
                          <w:bCs/>
                          <w:sz w:val="12"/>
                          <w:szCs w:val="12"/>
                        </w:rPr>
                        <w:t>1,6</w:t>
                      </w:r>
                      <w:r w:rsidRPr="00363761">
                        <w:rPr>
                          <w:b/>
                          <w:bCs/>
                          <w:sz w:val="12"/>
                          <w:szCs w:val="12"/>
                        </w:rPr>
                        <w:t> </w:t>
                      </w:r>
                      <w:r>
                        <w:rPr>
                          <w:b/>
                          <w:bCs/>
                          <w:sz w:val="12"/>
                          <w:szCs w:val="12"/>
                        </w:rPr>
                        <w:t>s</w:t>
                      </w:r>
                    </w:p>
                  </w:txbxContent>
                </v:textbox>
              </v:shape>
            </w:pict>
          </mc:Fallback>
        </mc:AlternateContent>
      </w:r>
      <w:r w:rsidR="00515D13">
        <w:rPr>
          <w:noProof/>
        </w:rPr>
        <mc:AlternateContent>
          <mc:Choice Requires="wps">
            <w:drawing>
              <wp:anchor distT="0" distB="0" distL="114300" distR="114300" simplePos="0" relativeHeight="251722752" behindDoc="0" locked="0" layoutInCell="1" allowOverlap="1" wp14:anchorId="0234C33D" wp14:editId="3188AB7B">
                <wp:simplePos x="0" y="0"/>
                <wp:positionH relativeFrom="column">
                  <wp:posOffset>1482783</wp:posOffset>
                </wp:positionH>
                <wp:positionV relativeFrom="paragraph">
                  <wp:posOffset>193231</wp:posOffset>
                </wp:positionV>
                <wp:extent cx="1003465" cy="142504"/>
                <wp:effectExtent l="0" t="0" r="6350" b="10160"/>
                <wp:wrapNone/>
                <wp:docPr id="1518326827" name="Zone de texte 2"/>
                <wp:cNvGraphicFramePr/>
                <a:graphic xmlns:a="http://schemas.openxmlformats.org/drawingml/2006/main">
                  <a:graphicData uri="http://schemas.microsoft.com/office/word/2010/wordprocessingShape">
                    <wps:wsp>
                      <wps:cNvSpPr txBox="1"/>
                      <wps:spPr>
                        <a:xfrm>
                          <a:off x="0" y="0"/>
                          <a:ext cx="1003465" cy="142504"/>
                        </a:xfrm>
                        <a:prstGeom prst="rect">
                          <a:avLst/>
                        </a:prstGeom>
                        <a:noFill/>
                        <a:ln w="6350">
                          <a:noFill/>
                        </a:ln>
                      </wps:spPr>
                      <wps:txbx>
                        <w:txbxContent>
                          <w:p w14:paraId="5F742E6F" w14:textId="338F35D1" w:rsidR="00515D13" w:rsidRPr="00363761" w:rsidRDefault="00515D13" w:rsidP="00363761">
                            <w:pPr>
                              <w:spacing w:line="240" w:lineRule="auto"/>
                              <w:rPr>
                                <w:b/>
                                <w:bCs/>
                                <w:sz w:val="12"/>
                                <w:szCs w:val="12"/>
                              </w:rPr>
                            </w:pPr>
                            <w:r>
                              <w:rPr>
                                <w:b/>
                                <w:bCs/>
                                <w:sz w:val="12"/>
                                <w:szCs w:val="12"/>
                              </w:rPr>
                              <w:t>Rayon de courbure</w:t>
                            </w:r>
                            <w:r w:rsidRPr="00363761">
                              <w:rPr>
                                <w:b/>
                                <w:bCs/>
                                <w:sz w:val="12"/>
                                <w:szCs w:val="12"/>
                              </w:rPr>
                              <w:t xml:space="preserve"> </w:t>
                            </w:r>
                            <w:r w:rsidRPr="00363761">
                              <w:rPr>
                                <w:b/>
                                <w:bCs/>
                                <w:sz w:val="12"/>
                                <w:szCs w:val="12"/>
                              </w:rPr>
                              <w:t>≤</w:t>
                            </w:r>
                            <w:r w:rsidRPr="00363761">
                              <w:rPr>
                                <w:b/>
                                <w:bCs/>
                                <w:sz w:val="12"/>
                                <w:szCs w:val="12"/>
                              </w:rPr>
                              <w:t xml:space="preserve"> </w:t>
                            </w:r>
                            <w:r>
                              <w:rPr>
                                <w:b/>
                                <w:bCs/>
                                <w:sz w:val="12"/>
                                <w:szCs w:val="12"/>
                              </w:rPr>
                              <w:t>25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4C33D" id="_x0000_s1076" type="#_x0000_t202" style="position:absolute;left:0;text-align:left;margin-left:116.75pt;margin-top:15.2pt;width:79pt;height:1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" filled="f" stroked="f" strokeweight=".5pt">
                <v:textbox inset="0,0,0,0">
                  <w:txbxContent>
                    <w:p w14:paraId="5F742E6F" w14:textId="338F35D1" w:rsidR="00515D13" w:rsidRPr="00363761" w:rsidRDefault="00515D13" w:rsidP="00363761">
                      <w:pPr>
                        <w:spacing w:line="240" w:lineRule="auto"/>
                        <w:rPr>
                          <w:b/>
                          <w:bCs/>
                          <w:sz w:val="12"/>
                          <w:szCs w:val="12"/>
                        </w:rPr>
                      </w:pPr>
                      <w:r>
                        <w:rPr>
                          <w:b/>
                          <w:bCs/>
                          <w:sz w:val="12"/>
                          <w:szCs w:val="12"/>
                        </w:rPr>
                        <w:t>Rayon de courbure</w:t>
                      </w:r>
                      <w:r w:rsidRPr="00363761">
                        <w:rPr>
                          <w:b/>
                          <w:bCs/>
                          <w:sz w:val="12"/>
                          <w:szCs w:val="12"/>
                        </w:rPr>
                        <w:t xml:space="preserve"> </w:t>
                      </w:r>
                      <w:r w:rsidRPr="00363761">
                        <w:rPr>
                          <w:b/>
                          <w:bCs/>
                          <w:sz w:val="12"/>
                          <w:szCs w:val="12"/>
                        </w:rPr>
                        <w:t>≤</w:t>
                      </w:r>
                      <w:r w:rsidRPr="00363761">
                        <w:rPr>
                          <w:b/>
                          <w:bCs/>
                          <w:sz w:val="12"/>
                          <w:szCs w:val="12"/>
                        </w:rPr>
                        <w:t xml:space="preserve"> </w:t>
                      </w:r>
                      <w:r>
                        <w:rPr>
                          <w:b/>
                          <w:bCs/>
                          <w:sz w:val="12"/>
                          <w:szCs w:val="12"/>
                        </w:rPr>
                        <w:t>25 m</w:t>
                      </w:r>
                    </w:p>
                  </w:txbxContent>
                </v:textbox>
              </v:shape>
            </w:pict>
          </mc:Fallback>
        </mc:AlternateContent>
      </w:r>
      <w:r w:rsidR="00515D13">
        <w:rPr>
          <w:noProof/>
        </w:rPr>
        <mc:AlternateContent>
          <mc:Choice Requires="wps">
            <w:drawing>
              <wp:anchor distT="0" distB="0" distL="114300" distR="114300" simplePos="0" relativeHeight="251724800" behindDoc="0" locked="0" layoutInCell="1" allowOverlap="1" wp14:anchorId="20A07E58" wp14:editId="63274C79">
                <wp:simplePos x="0" y="0"/>
                <wp:positionH relativeFrom="column">
                  <wp:posOffset>4534535</wp:posOffset>
                </wp:positionH>
                <wp:positionV relativeFrom="paragraph">
                  <wp:posOffset>1071022</wp:posOffset>
                </wp:positionV>
                <wp:extent cx="428625" cy="160317"/>
                <wp:effectExtent l="0" t="0" r="9525" b="11430"/>
                <wp:wrapNone/>
                <wp:docPr id="2055944343" name="Zone de texte 2"/>
                <wp:cNvGraphicFramePr/>
                <a:graphic xmlns:a="http://schemas.openxmlformats.org/drawingml/2006/main">
                  <a:graphicData uri="http://schemas.microsoft.com/office/word/2010/wordprocessingShape">
                    <wps:wsp>
                      <wps:cNvSpPr txBox="1"/>
                      <wps:spPr>
                        <a:xfrm>
                          <a:off x="0" y="0"/>
                          <a:ext cx="428625" cy="160317"/>
                        </a:xfrm>
                        <a:prstGeom prst="rect">
                          <a:avLst/>
                        </a:prstGeom>
                        <a:noFill/>
                        <a:ln w="6350">
                          <a:noFill/>
                        </a:ln>
                      </wps:spPr>
                      <wps:txbx>
                        <w:txbxContent>
                          <w:p w14:paraId="0B38AF75" w14:textId="1479C82A" w:rsidR="00515D13" w:rsidRPr="00363761" w:rsidRDefault="00515D13" w:rsidP="00363761">
                            <w:pPr>
                              <w:spacing w:line="240" w:lineRule="auto"/>
                              <w:rPr>
                                <w:b/>
                                <w:bCs/>
                                <w:sz w:val="12"/>
                                <w:szCs w:val="12"/>
                              </w:rPr>
                            </w:pPr>
                            <w:r w:rsidRPr="00363761">
                              <w:rPr>
                                <w:b/>
                                <w:bCs/>
                                <w:sz w:val="12"/>
                                <w:szCs w:val="12"/>
                              </w:rPr>
                              <w:t xml:space="preserve">TTC ≤ </w:t>
                            </w:r>
                            <w:r>
                              <w:rPr>
                                <w:b/>
                                <w:bCs/>
                                <w:sz w:val="12"/>
                                <w:szCs w:val="12"/>
                              </w:rPr>
                              <w:t>1,1</w:t>
                            </w:r>
                            <w:r w:rsidRPr="00363761">
                              <w:rPr>
                                <w:b/>
                                <w:bCs/>
                                <w:sz w:val="12"/>
                                <w:szCs w:val="12"/>
                              </w:rPr>
                              <w:t> </w:t>
                            </w:r>
                            <w:r>
                              <w:rPr>
                                <w:b/>
                                <w:bCs/>
                                <w:sz w:val="12"/>
                                <w:szCs w:val="12"/>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07E58" id="_x0000_s1077" type="#_x0000_t202" style="position:absolute;left:0;text-align:left;margin-left:357.05pt;margin-top:84.35pt;width:33.75pt;height:12.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" filled="f" stroked="f" strokeweight=".5pt">
                <v:textbox inset="0,0,0,0">
                  <w:txbxContent>
                    <w:p w14:paraId="0B38AF75" w14:textId="1479C82A" w:rsidR="00515D13" w:rsidRPr="00363761" w:rsidRDefault="00515D13" w:rsidP="00363761">
                      <w:pPr>
                        <w:spacing w:line="240" w:lineRule="auto"/>
                        <w:rPr>
                          <w:b/>
                          <w:bCs/>
                          <w:sz w:val="12"/>
                          <w:szCs w:val="12"/>
                        </w:rPr>
                      </w:pPr>
                      <w:r w:rsidRPr="00363761">
                        <w:rPr>
                          <w:b/>
                          <w:bCs/>
                          <w:sz w:val="12"/>
                          <w:szCs w:val="12"/>
                        </w:rPr>
                        <w:t xml:space="preserve">TTC ≤ </w:t>
                      </w:r>
                      <w:r>
                        <w:rPr>
                          <w:b/>
                          <w:bCs/>
                          <w:sz w:val="12"/>
                          <w:szCs w:val="12"/>
                        </w:rPr>
                        <w:t>1,1</w:t>
                      </w:r>
                      <w:r w:rsidRPr="00363761">
                        <w:rPr>
                          <w:b/>
                          <w:bCs/>
                          <w:sz w:val="12"/>
                          <w:szCs w:val="12"/>
                        </w:rPr>
                        <w:t> </w:t>
                      </w:r>
                      <w:r>
                        <w:rPr>
                          <w:b/>
                          <w:bCs/>
                          <w:sz w:val="12"/>
                          <w:szCs w:val="12"/>
                        </w:rPr>
                        <w:t>s</w:t>
                      </w:r>
                    </w:p>
                  </w:txbxContent>
                </v:textbox>
              </v:shape>
            </w:pict>
          </mc:Fallback>
        </mc:AlternateContent>
      </w:r>
      <w:r w:rsidR="00515D13">
        <w:rPr>
          <w:noProof/>
        </w:rPr>
        <mc:AlternateContent>
          <mc:Choice Requires="wps">
            <w:drawing>
              <wp:anchor distT="0" distB="0" distL="114300" distR="114300" simplePos="0" relativeHeight="251739136" behindDoc="0" locked="0" layoutInCell="1" allowOverlap="1" wp14:anchorId="4DD9561A" wp14:editId="75ADA009">
                <wp:simplePos x="0" y="0"/>
                <wp:positionH relativeFrom="column">
                  <wp:posOffset>5021803</wp:posOffset>
                </wp:positionH>
                <wp:positionV relativeFrom="paragraph">
                  <wp:posOffset>687705</wp:posOffset>
                </wp:positionV>
                <wp:extent cx="428625" cy="123825"/>
                <wp:effectExtent l="0" t="0" r="9525" b="9525"/>
                <wp:wrapNone/>
                <wp:docPr id="471676617" name="Zone de texte 2"/>
                <wp:cNvGraphicFramePr/>
                <a:graphic xmlns:a="http://schemas.openxmlformats.org/drawingml/2006/main">
                  <a:graphicData uri="http://schemas.microsoft.com/office/word/2010/wordprocessingShape">
                    <wps:wsp>
                      <wps:cNvSpPr txBox="1"/>
                      <wps:spPr>
                        <a:xfrm>
                          <a:off x="0" y="0"/>
                          <a:ext cx="428625" cy="123825"/>
                        </a:xfrm>
                        <a:prstGeom prst="rect">
                          <a:avLst/>
                        </a:prstGeom>
                        <a:noFill/>
                        <a:ln w="6350">
                          <a:noFill/>
                        </a:ln>
                      </wps:spPr>
                      <wps:txbx>
                        <w:txbxContent>
                          <w:p w14:paraId="406BF63A" w14:textId="77777777" w:rsidR="00515D13" w:rsidRPr="00F336BB" w:rsidRDefault="00515D13" w:rsidP="00363761">
                            <w:pPr>
                              <w:spacing w:line="240" w:lineRule="auto"/>
                              <w:rPr>
                                <w:sz w:val="12"/>
                                <w:szCs w:val="12"/>
                              </w:rPr>
                            </w:pPr>
                            <w:r w:rsidRPr="00F336BB">
                              <w:rPr>
                                <w:sz w:val="12"/>
                                <w:szCs w:val="12"/>
                              </w:rPr>
                              <w:t>Stationnaire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9561A" id="_x0000_s1078" type="#_x0000_t202" style="position:absolute;left:0;text-align:left;margin-left:395.4pt;margin-top:54.15pt;width:33.75pt;height:9.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" filled="f" stroked="f" strokeweight=".5pt">
                <v:textbox inset="0,0,0,0">
                  <w:txbxContent>
                    <w:p w14:paraId="406BF63A" w14:textId="77777777" w:rsidR="00515D13" w:rsidRPr="00F336BB" w:rsidRDefault="00515D13" w:rsidP="00363761">
                      <w:pPr>
                        <w:spacing w:line="240" w:lineRule="auto"/>
                        <w:rPr>
                          <w:sz w:val="12"/>
                          <w:szCs w:val="12"/>
                        </w:rPr>
                      </w:pPr>
                      <w:r w:rsidRPr="00F336BB">
                        <w:rPr>
                          <w:sz w:val="12"/>
                          <w:szCs w:val="12"/>
                        </w:rPr>
                        <w:t>Stationnaire</w:t>
                      </w:r>
                    </w:p>
                  </w:txbxContent>
                </v:textbox>
              </v:shape>
            </w:pict>
          </mc:Fallback>
        </mc:AlternateContent>
      </w:r>
      <w:r w:rsidR="00515D13">
        <w:rPr>
          <w:noProof/>
        </w:rPr>
        <mc:AlternateContent>
          <mc:Choice Requires="wps">
            <w:drawing>
              <wp:anchor distT="0" distB="0" distL="114300" distR="114300" simplePos="0" relativeHeight="251735040" behindDoc="0" locked="0" layoutInCell="1" allowOverlap="1" wp14:anchorId="333730C7" wp14:editId="20E1708F">
                <wp:simplePos x="0" y="0"/>
                <wp:positionH relativeFrom="column">
                  <wp:posOffset>2698750</wp:posOffset>
                </wp:positionH>
                <wp:positionV relativeFrom="paragraph">
                  <wp:posOffset>10383</wp:posOffset>
                </wp:positionV>
                <wp:extent cx="428625" cy="123825"/>
                <wp:effectExtent l="0" t="0" r="9525" b="9525"/>
                <wp:wrapNone/>
                <wp:docPr id="1108194334" name="Zone de texte 2"/>
                <wp:cNvGraphicFramePr/>
                <a:graphic xmlns:a="http://schemas.openxmlformats.org/drawingml/2006/main">
                  <a:graphicData uri="http://schemas.microsoft.com/office/word/2010/wordprocessingShape">
                    <wps:wsp>
                      <wps:cNvSpPr txBox="1"/>
                      <wps:spPr>
                        <a:xfrm>
                          <a:off x="0" y="0"/>
                          <a:ext cx="428625" cy="123825"/>
                        </a:xfrm>
                        <a:prstGeom prst="rect">
                          <a:avLst/>
                        </a:prstGeom>
                        <a:noFill/>
                        <a:ln w="6350">
                          <a:noFill/>
                        </a:ln>
                      </wps:spPr>
                      <wps:txbx>
                        <w:txbxContent>
                          <w:p w14:paraId="7FC132E5" w14:textId="1CA3CA0B" w:rsidR="00515D13" w:rsidRPr="00F336BB" w:rsidRDefault="00515D13" w:rsidP="00363761">
                            <w:pPr>
                              <w:spacing w:line="240" w:lineRule="auto"/>
                              <w:rPr>
                                <w:sz w:val="12"/>
                                <w:szCs w:val="12"/>
                              </w:rPr>
                            </w:pPr>
                            <w:r w:rsidRPr="00F336BB">
                              <w:rPr>
                                <w:sz w:val="12"/>
                                <w:szCs w:val="12"/>
                              </w:rPr>
                              <w:t>Glissière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730C7" id="_x0000_s1079" type="#_x0000_t202" style="position:absolute;left:0;text-align:left;margin-left:212.5pt;margin-top:.8pt;width:33.75pt;height: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" filled="f" stroked="f" strokeweight=".5pt">
                <v:textbox inset="0,0,0,0">
                  <w:txbxContent>
                    <w:p w14:paraId="7FC132E5" w14:textId="1CA3CA0B" w:rsidR="00515D13" w:rsidRPr="00F336BB" w:rsidRDefault="00515D13" w:rsidP="00363761">
                      <w:pPr>
                        <w:spacing w:line="240" w:lineRule="auto"/>
                        <w:rPr>
                          <w:sz w:val="12"/>
                          <w:szCs w:val="12"/>
                        </w:rPr>
                      </w:pPr>
                      <w:r w:rsidRPr="00F336BB">
                        <w:rPr>
                          <w:sz w:val="12"/>
                          <w:szCs w:val="12"/>
                        </w:rPr>
                        <w:t>Glissière</w:t>
                      </w:r>
                    </w:p>
                  </w:txbxContent>
                </v:textbox>
              </v:shape>
            </w:pict>
          </mc:Fallback>
        </mc:AlternateContent>
      </w:r>
      <w:r w:rsidR="00515D13">
        <w:rPr>
          <w:noProof/>
        </w:rPr>
        <mc:AlternateContent>
          <mc:Choice Requires="wps">
            <w:drawing>
              <wp:anchor distT="0" distB="0" distL="114300" distR="114300" simplePos="0" relativeHeight="251737088" behindDoc="0" locked="0" layoutInCell="1" allowOverlap="1" wp14:anchorId="23FAB4B8" wp14:editId="03A7D806">
                <wp:simplePos x="0" y="0"/>
                <wp:positionH relativeFrom="column">
                  <wp:posOffset>3003550</wp:posOffset>
                </wp:positionH>
                <wp:positionV relativeFrom="paragraph">
                  <wp:posOffset>696818</wp:posOffset>
                </wp:positionV>
                <wp:extent cx="428625" cy="123825"/>
                <wp:effectExtent l="0" t="0" r="9525" b="9525"/>
                <wp:wrapNone/>
                <wp:docPr id="1910022496" name="Zone de texte 2"/>
                <wp:cNvGraphicFramePr/>
                <a:graphic xmlns:a="http://schemas.openxmlformats.org/drawingml/2006/main">
                  <a:graphicData uri="http://schemas.microsoft.com/office/word/2010/wordprocessingShape">
                    <wps:wsp>
                      <wps:cNvSpPr txBox="1"/>
                      <wps:spPr>
                        <a:xfrm>
                          <a:off x="0" y="0"/>
                          <a:ext cx="428625" cy="123825"/>
                        </a:xfrm>
                        <a:prstGeom prst="rect">
                          <a:avLst/>
                        </a:prstGeom>
                        <a:noFill/>
                        <a:ln w="6350">
                          <a:noFill/>
                        </a:ln>
                      </wps:spPr>
                      <wps:txbx>
                        <w:txbxContent>
                          <w:p w14:paraId="7FE94F06" w14:textId="380902E8" w:rsidR="00515D13" w:rsidRPr="00F336BB" w:rsidRDefault="00515D13" w:rsidP="00363761">
                            <w:pPr>
                              <w:spacing w:line="240" w:lineRule="auto"/>
                              <w:rPr>
                                <w:sz w:val="12"/>
                                <w:szCs w:val="12"/>
                              </w:rPr>
                            </w:pPr>
                            <w:r w:rsidRPr="00F336BB">
                              <w:rPr>
                                <w:sz w:val="12"/>
                                <w:szCs w:val="12"/>
                              </w:rPr>
                              <w:t>Stationnaire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AB4B8" id="_x0000_s1080" type="#_x0000_t202" style="position:absolute;left:0;text-align:left;margin-left:236.5pt;margin-top:54.85pt;width:33.75pt;height:9.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" filled="f" stroked="f" strokeweight=".5pt">
                <v:textbox inset="0,0,0,0">
                  <w:txbxContent>
                    <w:p w14:paraId="7FE94F06" w14:textId="380902E8" w:rsidR="00515D13" w:rsidRPr="00F336BB" w:rsidRDefault="00515D13" w:rsidP="00363761">
                      <w:pPr>
                        <w:spacing w:line="240" w:lineRule="auto"/>
                        <w:rPr>
                          <w:sz w:val="12"/>
                          <w:szCs w:val="12"/>
                        </w:rPr>
                      </w:pPr>
                      <w:r w:rsidRPr="00F336BB">
                        <w:rPr>
                          <w:sz w:val="12"/>
                          <w:szCs w:val="12"/>
                        </w:rPr>
                        <w:t>Stationnaire</w:t>
                      </w:r>
                    </w:p>
                  </w:txbxContent>
                </v:textbox>
              </v:shape>
            </w:pict>
          </mc:Fallback>
        </mc:AlternateContent>
      </w:r>
      <w:r w:rsidR="00515D13">
        <w:rPr>
          <w:noProof/>
        </w:rPr>
        <mc:AlternateContent>
          <mc:Choice Requires="wps">
            <w:drawing>
              <wp:anchor distT="0" distB="0" distL="114300" distR="114300" simplePos="0" relativeHeight="251726848" behindDoc="0" locked="0" layoutInCell="1" allowOverlap="1" wp14:anchorId="585CFA30" wp14:editId="591708E3">
                <wp:simplePos x="0" y="0"/>
                <wp:positionH relativeFrom="column">
                  <wp:posOffset>3370959</wp:posOffset>
                </wp:positionH>
                <wp:positionV relativeFrom="paragraph">
                  <wp:posOffset>1748897</wp:posOffset>
                </wp:positionV>
                <wp:extent cx="1894115" cy="219075"/>
                <wp:effectExtent l="0" t="0" r="0" b="9525"/>
                <wp:wrapNone/>
                <wp:docPr id="522085708" name="Zone de texte 2"/>
                <wp:cNvGraphicFramePr/>
                <a:graphic xmlns:a="http://schemas.openxmlformats.org/drawingml/2006/main">
                  <a:graphicData uri="http://schemas.microsoft.com/office/word/2010/wordprocessingShape">
                    <wps:wsp>
                      <wps:cNvSpPr txBox="1"/>
                      <wps:spPr>
                        <a:xfrm>
                          <a:off x="0" y="0"/>
                          <a:ext cx="1894115" cy="219075"/>
                        </a:xfrm>
                        <a:prstGeom prst="rect">
                          <a:avLst/>
                        </a:prstGeom>
                        <a:solidFill>
                          <a:schemeClr val="lt1"/>
                        </a:solidFill>
                        <a:ln w="6350">
                          <a:noFill/>
                        </a:ln>
                      </wps:spPr>
                      <wps:txbx>
                        <w:txbxContent>
                          <w:p w14:paraId="51909401" w14:textId="6EEA3491" w:rsidR="00515D13" w:rsidRPr="00363761" w:rsidRDefault="00515D13">
                            <w:pPr>
                              <w:rPr>
                                <w:b/>
                                <w:bCs/>
                                <w:sz w:val="16"/>
                                <w:szCs w:val="16"/>
                              </w:rPr>
                            </w:pPr>
                            <w:r>
                              <w:rPr>
                                <w:b/>
                                <w:bCs/>
                                <w:sz w:val="16"/>
                                <w:szCs w:val="16"/>
                              </w:rPr>
                              <w:t>2</w:t>
                            </w:r>
                            <w:r w:rsidRPr="00363761">
                              <w:rPr>
                                <w:b/>
                                <w:bCs/>
                                <w:sz w:val="16"/>
                                <w:szCs w:val="16"/>
                              </w:rPr>
                              <w:t xml:space="preserve">) </w:t>
                            </w:r>
                            <w:r>
                              <w:rPr>
                                <w:b/>
                                <w:bCs/>
                                <w:sz w:val="16"/>
                                <w:szCs w:val="16"/>
                              </w:rPr>
                              <w:t>Ratio de recouvrement égal à -100 %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CFA30" id="_x0000_s1081" type="#_x0000_t202" style="position:absolute;left:0;text-align:left;margin-left:265.45pt;margin-top:137.7pt;width:149.15pt;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" fillcolor="white [3201]" stroked="f" strokeweight=".5pt">
                <v:textbox inset="0,0,0,0">
                  <w:txbxContent>
                    <w:p w14:paraId="51909401" w14:textId="6EEA3491" w:rsidR="00515D13" w:rsidRPr="00363761" w:rsidRDefault="00515D13">
                      <w:pPr>
                        <w:rPr>
                          <w:b/>
                          <w:bCs/>
                          <w:sz w:val="16"/>
                          <w:szCs w:val="16"/>
                        </w:rPr>
                      </w:pPr>
                      <w:r>
                        <w:rPr>
                          <w:b/>
                          <w:bCs/>
                          <w:sz w:val="16"/>
                          <w:szCs w:val="16"/>
                        </w:rPr>
                        <w:t>2</w:t>
                      </w:r>
                      <w:r w:rsidRPr="00363761">
                        <w:rPr>
                          <w:b/>
                          <w:bCs/>
                          <w:sz w:val="16"/>
                          <w:szCs w:val="16"/>
                        </w:rPr>
                        <w:t xml:space="preserve">) </w:t>
                      </w:r>
                      <w:r>
                        <w:rPr>
                          <w:b/>
                          <w:bCs/>
                          <w:sz w:val="16"/>
                          <w:szCs w:val="16"/>
                        </w:rPr>
                        <w:t>Ratio de recouvrement égal à -100 %</w:t>
                      </w:r>
                    </w:p>
                  </w:txbxContent>
                </v:textbox>
              </v:shape>
            </w:pict>
          </mc:Fallback>
        </mc:AlternateContent>
      </w:r>
      <w:r w:rsidR="00515D13">
        <w:rPr>
          <w:noProof/>
        </w:rPr>
        <mc:AlternateContent>
          <mc:Choice Requires="wps">
            <w:drawing>
              <wp:anchor distT="0" distB="0" distL="114300" distR="114300" simplePos="0" relativeHeight="251732992" behindDoc="0" locked="0" layoutInCell="1" allowOverlap="1" wp14:anchorId="1F5FD4B2" wp14:editId="63BCDAD5">
                <wp:simplePos x="0" y="0"/>
                <wp:positionH relativeFrom="column">
                  <wp:posOffset>1815085</wp:posOffset>
                </wp:positionH>
                <wp:positionV relativeFrom="paragraph">
                  <wp:posOffset>1748790</wp:posOffset>
                </wp:positionV>
                <wp:extent cx="1359725" cy="269240"/>
                <wp:effectExtent l="0" t="0" r="0" b="0"/>
                <wp:wrapNone/>
                <wp:docPr id="928023729" name="Zone de texte 2"/>
                <wp:cNvGraphicFramePr/>
                <a:graphic xmlns:a="http://schemas.openxmlformats.org/drawingml/2006/main">
                  <a:graphicData uri="http://schemas.microsoft.com/office/word/2010/wordprocessingShape">
                    <wps:wsp>
                      <wps:cNvSpPr txBox="1"/>
                      <wps:spPr>
                        <a:xfrm>
                          <a:off x="0" y="0"/>
                          <a:ext cx="1359725" cy="269240"/>
                        </a:xfrm>
                        <a:prstGeom prst="rect">
                          <a:avLst/>
                        </a:prstGeom>
                        <a:solidFill>
                          <a:schemeClr val="lt1"/>
                        </a:solidFill>
                        <a:ln w="6350">
                          <a:noFill/>
                        </a:ln>
                      </wps:spPr>
                      <wps:txbx>
                        <w:txbxContent>
                          <w:p w14:paraId="6D21C2A0" w14:textId="0FC58A63" w:rsidR="00515D13" w:rsidRPr="00363761" w:rsidRDefault="00515D13">
                            <w:pPr>
                              <w:rPr>
                                <w:b/>
                                <w:bCs/>
                                <w:sz w:val="16"/>
                                <w:szCs w:val="16"/>
                              </w:rPr>
                            </w:pPr>
                            <w:r w:rsidRPr="00363761">
                              <w:rPr>
                                <w:b/>
                                <w:bCs/>
                                <w:sz w:val="16"/>
                                <w:szCs w:val="16"/>
                              </w:rPr>
                              <w:t xml:space="preserve">1) Début de virage à </w:t>
                            </w:r>
                            <w:r>
                              <w:rPr>
                                <w:b/>
                                <w:bCs/>
                                <w:sz w:val="16"/>
                                <w:szCs w:val="16"/>
                              </w:rPr>
                              <w:t>gauche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FD4B2" id="_x0000_s1082" type="#_x0000_t202" style="position:absolute;left:0;text-align:left;margin-left:142.9pt;margin-top:137.7pt;width:107.05pt;height:2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" fillcolor="white [3201]" stroked="f" strokeweight=".5pt">
                <v:textbox inset="0,0,0,0">
                  <w:txbxContent>
                    <w:p w14:paraId="6D21C2A0" w14:textId="0FC58A63" w:rsidR="00515D13" w:rsidRPr="00363761" w:rsidRDefault="00515D13">
                      <w:pPr>
                        <w:rPr>
                          <w:b/>
                          <w:bCs/>
                          <w:sz w:val="16"/>
                          <w:szCs w:val="16"/>
                        </w:rPr>
                      </w:pPr>
                      <w:r w:rsidRPr="00363761">
                        <w:rPr>
                          <w:b/>
                          <w:bCs/>
                          <w:sz w:val="16"/>
                          <w:szCs w:val="16"/>
                        </w:rPr>
                        <w:t xml:space="preserve">1) Début de virage à </w:t>
                      </w:r>
                      <w:r>
                        <w:rPr>
                          <w:b/>
                          <w:bCs/>
                          <w:sz w:val="16"/>
                          <w:szCs w:val="16"/>
                        </w:rPr>
                        <w:t>gauche</w:t>
                      </w:r>
                    </w:p>
                  </w:txbxContent>
                </v:textbox>
              </v:shape>
            </w:pict>
          </mc:Fallback>
        </mc:AlternateContent>
      </w:r>
      <w:r w:rsidR="00515D13">
        <w:rPr>
          <w:noProof/>
        </w:rPr>
        <mc:AlternateContent>
          <mc:Choice Requires="wps">
            <w:drawing>
              <wp:anchor distT="0" distB="0" distL="114300" distR="114300" simplePos="0" relativeHeight="251730944" behindDoc="0" locked="0" layoutInCell="1" allowOverlap="1" wp14:anchorId="00BFE7AD" wp14:editId="5F240C92">
                <wp:simplePos x="0" y="0"/>
                <wp:positionH relativeFrom="column">
                  <wp:posOffset>3227655</wp:posOffset>
                </wp:positionH>
                <wp:positionV relativeFrom="paragraph">
                  <wp:posOffset>1460649</wp:posOffset>
                </wp:positionV>
                <wp:extent cx="476250" cy="204470"/>
                <wp:effectExtent l="0" t="0" r="0" b="5080"/>
                <wp:wrapNone/>
                <wp:docPr id="1178220472" name="Zone de texte 2"/>
                <wp:cNvGraphicFramePr/>
                <a:graphic xmlns:a="http://schemas.openxmlformats.org/drawingml/2006/main">
                  <a:graphicData uri="http://schemas.microsoft.com/office/word/2010/wordprocessingShape">
                    <wps:wsp>
                      <wps:cNvSpPr txBox="1"/>
                      <wps:spPr>
                        <a:xfrm>
                          <a:off x="0" y="0"/>
                          <a:ext cx="476250" cy="204470"/>
                        </a:xfrm>
                        <a:prstGeom prst="rect">
                          <a:avLst/>
                        </a:prstGeom>
                        <a:solidFill>
                          <a:schemeClr val="lt1"/>
                        </a:solidFill>
                        <a:ln w="6350">
                          <a:noFill/>
                        </a:ln>
                      </wps:spPr>
                      <wps:txbx>
                        <w:txbxContent>
                          <w:p w14:paraId="2BE568C2" w14:textId="4C1DA27E" w:rsidR="00515D13" w:rsidRPr="00F336BB" w:rsidRDefault="00515D13" w:rsidP="00363761">
                            <w:pPr>
                              <w:spacing w:line="240" w:lineRule="auto"/>
                              <w:rPr>
                                <w:sz w:val="12"/>
                                <w:szCs w:val="12"/>
                              </w:rPr>
                            </w:pPr>
                            <w:r w:rsidRPr="00F336BB">
                              <w:rPr>
                                <w:sz w:val="12"/>
                                <w:szCs w:val="12"/>
                              </w:rPr>
                              <w:t>Piéton cible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FE7AD" id="_x0000_s1083" type="#_x0000_t202" style="position:absolute;left:0;text-align:left;margin-left:254.15pt;margin-top:115pt;width:37.5pt;height:16.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" fillcolor="white [3201]" stroked="f" strokeweight=".5pt">
                <v:textbox inset="0,0,0,0">
                  <w:txbxContent>
                    <w:p w14:paraId="2BE568C2" w14:textId="4C1DA27E" w:rsidR="00515D13" w:rsidRPr="00F336BB" w:rsidRDefault="00515D13" w:rsidP="00363761">
                      <w:pPr>
                        <w:spacing w:line="240" w:lineRule="auto"/>
                        <w:rPr>
                          <w:sz w:val="12"/>
                          <w:szCs w:val="12"/>
                        </w:rPr>
                      </w:pPr>
                      <w:r w:rsidRPr="00F336BB">
                        <w:rPr>
                          <w:sz w:val="12"/>
                          <w:szCs w:val="12"/>
                        </w:rPr>
                        <w:t>Piéton cible</w:t>
                      </w:r>
                    </w:p>
                  </w:txbxContent>
                </v:textbox>
              </v:shape>
            </w:pict>
          </mc:Fallback>
        </mc:AlternateContent>
      </w:r>
      <w:r w:rsidR="00515D13">
        <w:rPr>
          <w:noProof/>
        </w:rPr>
        <mc:AlternateContent>
          <mc:Choice Requires="wps">
            <w:drawing>
              <wp:anchor distT="0" distB="0" distL="114300" distR="114300" simplePos="0" relativeHeight="251728896" behindDoc="0" locked="0" layoutInCell="1" allowOverlap="1" wp14:anchorId="0F83BE19" wp14:editId="05032C29">
                <wp:simplePos x="0" y="0"/>
                <wp:positionH relativeFrom="column">
                  <wp:posOffset>2416175</wp:posOffset>
                </wp:positionH>
                <wp:positionV relativeFrom="paragraph">
                  <wp:posOffset>1457169</wp:posOffset>
                </wp:positionV>
                <wp:extent cx="476250" cy="204470"/>
                <wp:effectExtent l="0" t="0" r="0" b="5080"/>
                <wp:wrapNone/>
                <wp:docPr id="1867283127" name="Zone de texte 2"/>
                <wp:cNvGraphicFramePr/>
                <a:graphic xmlns:a="http://schemas.openxmlformats.org/drawingml/2006/main">
                  <a:graphicData uri="http://schemas.microsoft.com/office/word/2010/wordprocessingShape">
                    <wps:wsp>
                      <wps:cNvSpPr txBox="1"/>
                      <wps:spPr>
                        <a:xfrm>
                          <a:off x="0" y="0"/>
                          <a:ext cx="476250" cy="204470"/>
                        </a:xfrm>
                        <a:prstGeom prst="rect">
                          <a:avLst/>
                        </a:prstGeom>
                        <a:solidFill>
                          <a:schemeClr val="lt1"/>
                        </a:solidFill>
                        <a:ln w="6350">
                          <a:noFill/>
                        </a:ln>
                      </wps:spPr>
                      <wps:txbx>
                        <w:txbxContent>
                          <w:p w14:paraId="528282B3" w14:textId="6FD41AF0" w:rsidR="00515D13" w:rsidRPr="00F336BB" w:rsidRDefault="00515D13" w:rsidP="00363761">
                            <w:pPr>
                              <w:spacing w:line="240" w:lineRule="auto"/>
                              <w:rPr>
                                <w:sz w:val="12"/>
                                <w:szCs w:val="12"/>
                              </w:rPr>
                            </w:pPr>
                            <w:r w:rsidRPr="00F336BB">
                              <w:rPr>
                                <w:sz w:val="12"/>
                                <w:szCs w:val="12"/>
                              </w:rPr>
                              <w:t>Véhicule mis à</w:t>
                            </w:r>
                            <w:r w:rsidR="00F336BB">
                              <w:rPr>
                                <w:sz w:val="12"/>
                                <w:szCs w:val="12"/>
                              </w:rPr>
                              <w:t> </w:t>
                            </w:r>
                            <w:r w:rsidRPr="00F336BB">
                              <w:rPr>
                                <w:sz w:val="12"/>
                                <w:szCs w:val="12"/>
                              </w:rPr>
                              <w:t>l’essai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3BE19" id="_x0000_s1084" type="#_x0000_t202" style="position:absolute;left:0;text-align:left;margin-left:190.25pt;margin-top:114.75pt;width:37.5pt;height:16.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" fillcolor="white [3201]" stroked="f" strokeweight=".5pt">
                <v:textbox inset="0,0,0,0">
                  <w:txbxContent>
                    <w:p w14:paraId="528282B3" w14:textId="6FD41AF0" w:rsidR="00515D13" w:rsidRPr="00F336BB" w:rsidRDefault="00515D13" w:rsidP="00363761">
                      <w:pPr>
                        <w:spacing w:line="240" w:lineRule="auto"/>
                        <w:rPr>
                          <w:sz w:val="12"/>
                          <w:szCs w:val="12"/>
                        </w:rPr>
                      </w:pPr>
                      <w:r w:rsidRPr="00F336BB">
                        <w:rPr>
                          <w:sz w:val="12"/>
                          <w:szCs w:val="12"/>
                        </w:rPr>
                        <w:t>Véhicule mis à</w:t>
                      </w:r>
                      <w:r w:rsidR="00F336BB">
                        <w:rPr>
                          <w:sz w:val="12"/>
                          <w:szCs w:val="12"/>
                        </w:rPr>
                        <w:t> </w:t>
                      </w:r>
                      <w:r w:rsidRPr="00F336BB">
                        <w:rPr>
                          <w:sz w:val="12"/>
                          <w:szCs w:val="12"/>
                        </w:rPr>
                        <w:t>l’essai</w:t>
                      </w:r>
                    </w:p>
                  </w:txbxContent>
                </v:textbox>
              </v:shape>
            </w:pict>
          </mc:Fallback>
        </mc:AlternateContent>
      </w:r>
      <w:r w:rsidR="00515D13">
        <w:rPr>
          <w:noProof/>
        </w:rPr>
        <w:drawing>
          <wp:inline distT="0" distB="0" distL="0" distR="0" wp14:anchorId="34167F98" wp14:editId="65C1E2AE">
            <wp:extent cx="4097020" cy="1828800"/>
            <wp:effectExtent l="0" t="0" r="0" b="0"/>
            <wp:docPr id="15363626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7020" cy="1828800"/>
                    </a:xfrm>
                    <a:prstGeom prst="rect">
                      <a:avLst/>
                    </a:prstGeom>
                    <a:noFill/>
                    <a:ln>
                      <a:noFill/>
                    </a:ln>
                  </pic:spPr>
                </pic:pic>
              </a:graphicData>
            </a:graphic>
          </wp:inline>
        </w:drawing>
      </w:r>
    </w:p>
    <w:p w14:paraId="40FE1D38" w14:textId="77777777" w:rsidR="00225A1B" w:rsidRDefault="00225A1B" w:rsidP="00F336BB">
      <w:pPr>
        <w:pStyle w:val="SingleTxtG"/>
        <w:spacing w:before="480"/>
        <w:ind w:left="2268"/>
        <w:rPr>
          <w:lang w:val="fr-FR"/>
        </w:rPr>
      </w:pPr>
      <w:r>
        <w:rPr>
          <w:lang w:val="fr-FR"/>
        </w:rPr>
        <w:t>B)</w:t>
      </w:r>
      <w:r>
        <w:rPr>
          <w:lang w:val="fr-FR"/>
        </w:rPr>
        <w:tab/>
        <w:t>Conduite à gauche</w:t>
      </w:r>
    </w:p>
    <w:p w14:paraId="33660CF8" w14:textId="5322EDEB" w:rsidR="009F3911" w:rsidRPr="00A21490" w:rsidRDefault="00F336BB" w:rsidP="00225A1B">
      <w:pPr>
        <w:pStyle w:val="SingleTxtG"/>
        <w:ind w:left="2268"/>
      </w:pPr>
      <w:r>
        <w:rPr>
          <w:noProof/>
        </w:rPr>
        <mc:AlternateContent>
          <mc:Choice Requires="wps">
            <w:drawing>
              <wp:anchor distT="0" distB="0" distL="114300" distR="114300" simplePos="0" relativeHeight="251751424" behindDoc="0" locked="0" layoutInCell="1" allowOverlap="1" wp14:anchorId="133615E6" wp14:editId="4DD6F812">
                <wp:simplePos x="0" y="0"/>
                <wp:positionH relativeFrom="column">
                  <wp:posOffset>3574670</wp:posOffset>
                </wp:positionH>
                <wp:positionV relativeFrom="paragraph">
                  <wp:posOffset>2085851</wp:posOffset>
                </wp:positionV>
                <wp:extent cx="1893570" cy="189387"/>
                <wp:effectExtent l="0" t="0" r="0" b="1270"/>
                <wp:wrapNone/>
                <wp:docPr id="1477771222" name="Zone de texte 2"/>
                <wp:cNvGraphicFramePr/>
                <a:graphic xmlns:a="http://schemas.openxmlformats.org/drawingml/2006/main">
                  <a:graphicData uri="http://schemas.microsoft.com/office/word/2010/wordprocessingShape">
                    <wps:wsp>
                      <wps:cNvSpPr txBox="1"/>
                      <wps:spPr>
                        <a:xfrm>
                          <a:off x="0" y="0"/>
                          <a:ext cx="1893570" cy="189387"/>
                        </a:xfrm>
                        <a:prstGeom prst="rect">
                          <a:avLst/>
                        </a:prstGeom>
                        <a:solidFill>
                          <a:schemeClr val="lt1"/>
                        </a:solidFill>
                        <a:ln w="6350">
                          <a:noFill/>
                        </a:ln>
                      </wps:spPr>
                      <wps:txbx>
                        <w:txbxContent>
                          <w:p w14:paraId="2214EB99" w14:textId="77777777" w:rsidR="009F3911" w:rsidRPr="00363761" w:rsidRDefault="009F3911">
                            <w:pPr>
                              <w:rPr>
                                <w:b/>
                                <w:bCs/>
                                <w:sz w:val="16"/>
                                <w:szCs w:val="16"/>
                              </w:rPr>
                            </w:pPr>
                            <w:r>
                              <w:rPr>
                                <w:b/>
                                <w:bCs/>
                                <w:sz w:val="16"/>
                                <w:szCs w:val="16"/>
                              </w:rPr>
                              <w:t>2</w:t>
                            </w:r>
                            <w:r w:rsidRPr="00363761">
                              <w:rPr>
                                <w:b/>
                                <w:bCs/>
                                <w:sz w:val="16"/>
                                <w:szCs w:val="16"/>
                              </w:rPr>
                              <w:t xml:space="preserve">) </w:t>
                            </w:r>
                            <w:r>
                              <w:rPr>
                                <w:b/>
                                <w:bCs/>
                                <w:sz w:val="16"/>
                                <w:szCs w:val="16"/>
                              </w:rPr>
                              <w:t>Ratio de recouvrement égal à -100 %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615E6" id="_x0000_s1085" type="#_x0000_t202" style="position:absolute;left:0;text-align:left;margin-left:281.45pt;margin-top:164.25pt;width:149.1pt;height:14.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" fillcolor="white [3201]" stroked="f" strokeweight=".5pt">
                <v:textbox inset="0,0,0,0">
                  <w:txbxContent>
                    <w:p w14:paraId="2214EB99" w14:textId="77777777" w:rsidR="009F3911" w:rsidRPr="00363761" w:rsidRDefault="009F3911">
                      <w:pPr>
                        <w:rPr>
                          <w:b/>
                          <w:bCs/>
                          <w:sz w:val="16"/>
                          <w:szCs w:val="16"/>
                        </w:rPr>
                      </w:pPr>
                      <w:r>
                        <w:rPr>
                          <w:b/>
                          <w:bCs/>
                          <w:sz w:val="16"/>
                          <w:szCs w:val="16"/>
                        </w:rPr>
                        <w:t>2</w:t>
                      </w:r>
                      <w:r w:rsidRPr="00363761">
                        <w:rPr>
                          <w:b/>
                          <w:bCs/>
                          <w:sz w:val="16"/>
                          <w:szCs w:val="16"/>
                        </w:rPr>
                        <w:t xml:space="preserve">) </w:t>
                      </w:r>
                      <w:r>
                        <w:rPr>
                          <w:b/>
                          <w:bCs/>
                          <w:sz w:val="16"/>
                          <w:szCs w:val="16"/>
                        </w:rPr>
                        <w:t>Ratio de recouvrement égal à -100 %</w:t>
                      </w:r>
                    </w:p>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7AA579DE" wp14:editId="05ECB5AE">
                <wp:simplePos x="0" y="0"/>
                <wp:positionH relativeFrom="column">
                  <wp:posOffset>4723056</wp:posOffset>
                </wp:positionH>
                <wp:positionV relativeFrom="paragraph">
                  <wp:posOffset>307950</wp:posOffset>
                </wp:positionV>
                <wp:extent cx="428625" cy="160020"/>
                <wp:effectExtent l="0" t="0" r="9525" b="11430"/>
                <wp:wrapNone/>
                <wp:docPr id="1906150280" name="Zone de texte 2"/>
                <wp:cNvGraphicFramePr/>
                <a:graphic xmlns:a="http://schemas.openxmlformats.org/drawingml/2006/main">
                  <a:graphicData uri="http://schemas.microsoft.com/office/word/2010/wordprocessingShape">
                    <wps:wsp>
                      <wps:cNvSpPr txBox="1"/>
                      <wps:spPr>
                        <a:xfrm>
                          <a:off x="0" y="0"/>
                          <a:ext cx="428625" cy="160020"/>
                        </a:xfrm>
                        <a:prstGeom prst="rect">
                          <a:avLst/>
                        </a:prstGeom>
                        <a:noFill/>
                        <a:ln w="6350">
                          <a:noFill/>
                        </a:ln>
                      </wps:spPr>
                      <wps:txbx>
                        <w:txbxContent>
                          <w:p w14:paraId="3E33A0DD" w14:textId="77777777" w:rsidR="009F3911" w:rsidRPr="00363761" w:rsidRDefault="009F3911" w:rsidP="00363761">
                            <w:pPr>
                              <w:spacing w:line="240" w:lineRule="auto"/>
                              <w:rPr>
                                <w:b/>
                                <w:bCs/>
                                <w:sz w:val="12"/>
                                <w:szCs w:val="12"/>
                              </w:rPr>
                            </w:pPr>
                            <w:r w:rsidRPr="00363761">
                              <w:rPr>
                                <w:b/>
                                <w:bCs/>
                                <w:sz w:val="12"/>
                                <w:szCs w:val="12"/>
                              </w:rPr>
                              <w:t xml:space="preserve">TTC ≤ </w:t>
                            </w:r>
                            <w:r>
                              <w:rPr>
                                <w:b/>
                                <w:bCs/>
                                <w:sz w:val="12"/>
                                <w:szCs w:val="12"/>
                              </w:rPr>
                              <w:t>1,1</w:t>
                            </w:r>
                            <w:r w:rsidRPr="00363761">
                              <w:rPr>
                                <w:b/>
                                <w:bCs/>
                                <w:sz w:val="12"/>
                                <w:szCs w:val="12"/>
                              </w:rPr>
                              <w:t> </w:t>
                            </w:r>
                            <w:r>
                              <w:rPr>
                                <w:b/>
                                <w:bCs/>
                                <w:sz w:val="12"/>
                                <w:szCs w:val="12"/>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579DE" id="_x0000_s1086" type="#_x0000_t202" style="position:absolute;left:0;text-align:left;margin-left:371.9pt;margin-top:24.25pt;width:33.75pt;height:12.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" filled="f" stroked="f" strokeweight=".5pt">
                <v:textbox inset="0,0,0,0">
                  <w:txbxContent>
                    <w:p w14:paraId="3E33A0DD" w14:textId="77777777" w:rsidR="009F3911" w:rsidRPr="00363761" w:rsidRDefault="009F3911" w:rsidP="00363761">
                      <w:pPr>
                        <w:spacing w:line="240" w:lineRule="auto"/>
                        <w:rPr>
                          <w:b/>
                          <w:bCs/>
                          <w:sz w:val="12"/>
                          <w:szCs w:val="12"/>
                        </w:rPr>
                      </w:pPr>
                      <w:r w:rsidRPr="00363761">
                        <w:rPr>
                          <w:b/>
                          <w:bCs/>
                          <w:sz w:val="12"/>
                          <w:szCs w:val="12"/>
                        </w:rPr>
                        <w:t xml:space="preserve">TTC ≤ </w:t>
                      </w:r>
                      <w:r>
                        <w:rPr>
                          <w:b/>
                          <w:bCs/>
                          <w:sz w:val="12"/>
                          <w:szCs w:val="12"/>
                        </w:rPr>
                        <w:t>1,1</w:t>
                      </w:r>
                      <w:r w:rsidRPr="00363761">
                        <w:rPr>
                          <w:b/>
                          <w:bCs/>
                          <w:sz w:val="12"/>
                          <w:szCs w:val="12"/>
                        </w:rPr>
                        <w:t> </w:t>
                      </w:r>
                      <w:r>
                        <w:rPr>
                          <w:b/>
                          <w:bCs/>
                          <w:sz w:val="12"/>
                          <w:szCs w:val="12"/>
                        </w:rPr>
                        <w:t>s</w:t>
                      </w:r>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290B916C" wp14:editId="5B7F07E2">
                <wp:simplePos x="0" y="0"/>
                <wp:positionH relativeFrom="column">
                  <wp:posOffset>5203050</wp:posOffset>
                </wp:positionH>
                <wp:positionV relativeFrom="paragraph">
                  <wp:posOffset>476951</wp:posOffset>
                </wp:positionV>
                <wp:extent cx="428625" cy="123825"/>
                <wp:effectExtent l="0" t="0" r="9525" b="9525"/>
                <wp:wrapNone/>
                <wp:docPr id="1512258188" name="Zone de texte 2"/>
                <wp:cNvGraphicFramePr/>
                <a:graphic xmlns:a="http://schemas.openxmlformats.org/drawingml/2006/main">
                  <a:graphicData uri="http://schemas.microsoft.com/office/word/2010/wordprocessingShape">
                    <wps:wsp>
                      <wps:cNvSpPr txBox="1"/>
                      <wps:spPr>
                        <a:xfrm>
                          <a:off x="0" y="0"/>
                          <a:ext cx="428625" cy="123825"/>
                        </a:xfrm>
                        <a:prstGeom prst="rect">
                          <a:avLst/>
                        </a:prstGeom>
                        <a:noFill/>
                        <a:ln w="6350">
                          <a:noFill/>
                        </a:ln>
                      </wps:spPr>
                      <wps:txbx>
                        <w:txbxContent>
                          <w:p w14:paraId="5708170F" w14:textId="77777777" w:rsidR="009F3911" w:rsidRPr="00F336BB" w:rsidRDefault="009F3911" w:rsidP="00363761">
                            <w:pPr>
                              <w:spacing w:line="240" w:lineRule="auto"/>
                              <w:rPr>
                                <w:sz w:val="12"/>
                                <w:szCs w:val="12"/>
                              </w:rPr>
                            </w:pPr>
                            <w:r w:rsidRPr="00F336BB">
                              <w:rPr>
                                <w:sz w:val="12"/>
                                <w:szCs w:val="12"/>
                              </w:rPr>
                              <w:t>Stationnaire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B916C" id="_x0000_s1087" type="#_x0000_t202" style="position:absolute;left:0;text-align:left;margin-left:409.7pt;margin-top:37.55pt;width:33.75pt;height:9.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" filled="f" stroked="f" strokeweight=".5pt">
                <v:textbox inset="0,0,0,0">
                  <w:txbxContent>
                    <w:p w14:paraId="5708170F" w14:textId="77777777" w:rsidR="009F3911" w:rsidRPr="00F336BB" w:rsidRDefault="009F3911" w:rsidP="00363761">
                      <w:pPr>
                        <w:spacing w:line="240" w:lineRule="auto"/>
                        <w:rPr>
                          <w:sz w:val="12"/>
                          <w:szCs w:val="12"/>
                        </w:rPr>
                      </w:pPr>
                      <w:r w:rsidRPr="00F336BB">
                        <w:rPr>
                          <w:sz w:val="12"/>
                          <w:szCs w:val="12"/>
                        </w:rPr>
                        <w:t>Stationnaire</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3408CB9F" wp14:editId="19D96CA5">
                <wp:simplePos x="0" y="0"/>
                <wp:positionH relativeFrom="column">
                  <wp:posOffset>4297729</wp:posOffset>
                </wp:positionH>
                <wp:positionV relativeFrom="paragraph">
                  <wp:posOffset>875335</wp:posOffset>
                </wp:positionV>
                <wp:extent cx="428625" cy="182880"/>
                <wp:effectExtent l="0" t="0" r="9525" b="7620"/>
                <wp:wrapNone/>
                <wp:docPr id="401052171" name="Zone de texte 2"/>
                <wp:cNvGraphicFramePr/>
                <a:graphic xmlns:a="http://schemas.openxmlformats.org/drawingml/2006/main">
                  <a:graphicData uri="http://schemas.microsoft.com/office/word/2010/wordprocessingShape">
                    <wps:wsp>
                      <wps:cNvSpPr txBox="1"/>
                      <wps:spPr>
                        <a:xfrm>
                          <a:off x="0" y="0"/>
                          <a:ext cx="428625" cy="182880"/>
                        </a:xfrm>
                        <a:prstGeom prst="rect">
                          <a:avLst/>
                        </a:prstGeom>
                        <a:noFill/>
                        <a:ln w="6350">
                          <a:noFill/>
                        </a:ln>
                      </wps:spPr>
                      <wps:txbx>
                        <w:txbxContent>
                          <w:p w14:paraId="245FCF67" w14:textId="77777777" w:rsidR="009F3911" w:rsidRPr="00363761" w:rsidRDefault="009F3911" w:rsidP="00363761">
                            <w:pPr>
                              <w:spacing w:line="240" w:lineRule="auto"/>
                              <w:rPr>
                                <w:b/>
                                <w:bCs/>
                                <w:sz w:val="12"/>
                                <w:szCs w:val="12"/>
                              </w:rPr>
                            </w:pPr>
                            <w:r>
                              <w:rPr>
                                <w:b/>
                                <w:bCs/>
                                <w:sz w:val="12"/>
                                <w:szCs w:val="12"/>
                              </w:rPr>
                              <w:t>≥</w:t>
                            </w:r>
                            <w:r>
                              <w:rPr>
                                <w:b/>
                                <w:bCs/>
                                <w:sz w:val="12"/>
                                <w:szCs w:val="12"/>
                              </w:rPr>
                              <w:t xml:space="preserve"> 21 km/h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8CB9F" id="_x0000_s1088" type="#_x0000_t202" style="position:absolute;left:0;text-align:left;margin-left:338.4pt;margin-top:68.9pt;width:33.75pt;height:14.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" filled="f" stroked="f" strokeweight=".5pt">
                <v:textbox inset="0,0,0,0">
                  <w:txbxContent>
                    <w:p w14:paraId="245FCF67" w14:textId="77777777" w:rsidR="009F3911" w:rsidRPr="00363761" w:rsidRDefault="009F3911" w:rsidP="00363761">
                      <w:pPr>
                        <w:spacing w:line="240" w:lineRule="auto"/>
                        <w:rPr>
                          <w:b/>
                          <w:bCs/>
                          <w:sz w:val="12"/>
                          <w:szCs w:val="12"/>
                        </w:rPr>
                      </w:pPr>
                      <w:r>
                        <w:rPr>
                          <w:b/>
                          <w:bCs/>
                          <w:sz w:val="12"/>
                          <w:szCs w:val="12"/>
                        </w:rPr>
                        <w:t>≥</w:t>
                      </w:r>
                      <w:r>
                        <w:rPr>
                          <w:b/>
                          <w:bCs/>
                          <w:sz w:val="12"/>
                          <w:szCs w:val="12"/>
                        </w:rPr>
                        <w:t xml:space="preserve"> 21 km/h</w:t>
                      </w:r>
                    </w:p>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377DBB06" wp14:editId="2163D448">
                <wp:simplePos x="0" y="0"/>
                <wp:positionH relativeFrom="column">
                  <wp:posOffset>2145129</wp:posOffset>
                </wp:positionH>
                <wp:positionV relativeFrom="paragraph">
                  <wp:posOffset>873298</wp:posOffset>
                </wp:positionV>
                <wp:extent cx="428625" cy="130175"/>
                <wp:effectExtent l="0" t="0" r="9525" b="3175"/>
                <wp:wrapNone/>
                <wp:docPr id="1961241134" name="Zone de texte 2"/>
                <wp:cNvGraphicFramePr/>
                <a:graphic xmlns:a="http://schemas.openxmlformats.org/drawingml/2006/main">
                  <a:graphicData uri="http://schemas.microsoft.com/office/word/2010/wordprocessingShape">
                    <wps:wsp>
                      <wps:cNvSpPr txBox="1"/>
                      <wps:spPr>
                        <a:xfrm>
                          <a:off x="0" y="0"/>
                          <a:ext cx="428625" cy="130175"/>
                        </a:xfrm>
                        <a:prstGeom prst="rect">
                          <a:avLst/>
                        </a:prstGeom>
                        <a:noFill/>
                        <a:ln w="6350">
                          <a:noFill/>
                        </a:ln>
                      </wps:spPr>
                      <wps:txbx>
                        <w:txbxContent>
                          <w:p w14:paraId="5F856C95" w14:textId="77777777" w:rsidR="009F3911" w:rsidRPr="00363761" w:rsidRDefault="009F3911" w:rsidP="00363761">
                            <w:pPr>
                              <w:spacing w:line="240" w:lineRule="auto"/>
                              <w:rPr>
                                <w:b/>
                                <w:bCs/>
                                <w:sz w:val="12"/>
                                <w:szCs w:val="12"/>
                              </w:rPr>
                            </w:pPr>
                            <w:r>
                              <w:rPr>
                                <w:b/>
                                <w:bCs/>
                                <w:sz w:val="12"/>
                                <w:szCs w:val="12"/>
                              </w:rPr>
                              <w:t>≥</w:t>
                            </w:r>
                            <w:r>
                              <w:rPr>
                                <w:b/>
                                <w:bCs/>
                                <w:sz w:val="12"/>
                                <w:szCs w:val="12"/>
                              </w:rPr>
                              <w:t xml:space="preserve"> 22 km/h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DBB06" id="_x0000_s1089" type="#_x0000_t202" style="position:absolute;left:0;text-align:left;margin-left:168.9pt;margin-top:68.75pt;width:33.75pt;height:10.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" filled="f" stroked="f" strokeweight=".5pt">
                <v:textbox inset="0,0,0,0">
                  <w:txbxContent>
                    <w:p w14:paraId="5F856C95" w14:textId="77777777" w:rsidR="009F3911" w:rsidRPr="00363761" w:rsidRDefault="009F3911" w:rsidP="00363761">
                      <w:pPr>
                        <w:spacing w:line="240" w:lineRule="auto"/>
                        <w:rPr>
                          <w:b/>
                          <w:bCs/>
                          <w:sz w:val="12"/>
                          <w:szCs w:val="12"/>
                        </w:rPr>
                      </w:pPr>
                      <w:r>
                        <w:rPr>
                          <w:b/>
                          <w:bCs/>
                          <w:sz w:val="12"/>
                          <w:szCs w:val="12"/>
                        </w:rPr>
                        <w:t>≥</w:t>
                      </w:r>
                      <w:r>
                        <w:rPr>
                          <w:b/>
                          <w:bCs/>
                          <w:sz w:val="12"/>
                          <w:szCs w:val="12"/>
                        </w:rPr>
                        <w:t xml:space="preserve"> 22 km/h</w:t>
                      </w:r>
                    </w:p>
                  </w:txbxContent>
                </v:textbox>
              </v:shape>
            </w:pict>
          </mc:Fallback>
        </mc:AlternateContent>
      </w:r>
      <w:r>
        <w:rPr>
          <w:noProof/>
        </w:rPr>
        <mc:AlternateContent>
          <mc:Choice Requires="wps">
            <w:drawing>
              <wp:anchor distT="0" distB="0" distL="114300" distR="114300" simplePos="0" relativeHeight="251760640" behindDoc="0" locked="0" layoutInCell="1" allowOverlap="1" wp14:anchorId="6081A4F3" wp14:editId="09068D8B">
                <wp:simplePos x="0" y="0"/>
                <wp:positionH relativeFrom="column">
                  <wp:posOffset>1559346</wp:posOffset>
                </wp:positionH>
                <wp:positionV relativeFrom="paragraph">
                  <wp:posOffset>869025</wp:posOffset>
                </wp:positionV>
                <wp:extent cx="428625" cy="130175"/>
                <wp:effectExtent l="0" t="0" r="9525" b="3175"/>
                <wp:wrapNone/>
                <wp:docPr id="1875014166" name="Zone de texte 2"/>
                <wp:cNvGraphicFramePr/>
                <a:graphic xmlns:a="http://schemas.openxmlformats.org/drawingml/2006/main">
                  <a:graphicData uri="http://schemas.microsoft.com/office/word/2010/wordprocessingShape">
                    <wps:wsp>
                      <wps:cNvSpPr txBox="1"/>
                      <wps:spPr>
                        <a:xfrm>
                          <a:off x="0" y="0"/>
                          <a:ext cx="428625" cy="130175"/>
                        </a:xfrm>
                        <a:prstGeom prst="rect">
                          <a:avLst/>
                        </a:prstGeom>
                        <a:noFill/>
                        <a:ln w="6350">
                          <a:noFill/>
                        </a:ln>
                      </wps:spPr>
                      <wps:txbx>
                        <w:txbxContent>
                          <w:p w14:paraId="47E53592" w14:textId="77777777" w:rsidR="009F3911" w:rsidRPr="00363761" w:rsidRDefault="009F3911" w:rsidP="00363761">
                            <w:pPr>
                              <w:spacing w:line="240" w:lineRule="auto"/>
                              <w:rPr>
                                <w:b/>
                                <w:bCs/>
                                <w:sz w:val="12"/>
                                <w:szCs w:val="12"/>
                              </w:rPr>
                            </w:pPr>
                            <w:r>
                              <w:rPr>
                                <w:b/>
                                <w:bCs/>
                                <w:sz w:val="12"/>
                                <w:szCs w:val="12"/>
                              </w:rPr>
                              <w:t>30 km/h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1A4F3" id="_x0000_s1090" type="#_x0000_t202" style="position:absolute;left:0;text-align:left;margin-left:122.8pt;margin-top:68.45pt;width:33.75pt;height:10.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" filled="f" stroked="f" strokeweight=".5pt">
                <v:textbox inset="0,0,0,0">
                  <w:txbxContent>
                    <w:p w14:paraId="47E53592" w14:textId="77777777" w:rsidR="009F3911" w:rsidRPr="00363761" w:rsidRDefault="009F3911" w:rsidP="00363761">
                      <w:pPr>
                        <w:spacing w:line="240" w:lineRule="auto"/>
                        <w:rPr>
                          <w:b/>
                          <w:bCs/>
                          <w:sz w:val="12"/>
                          <w:szCs w:val="12"/>
                        </w:rPr>
                      </w:pPr>
                      <w:r>
                        <w:rPr>
                          <w:b/>
                          <w:bCs/>
                          <w:sz w:val="12"/>
                          <w:szCs w:val="12"/>
                        </w:rPr>
                        <w:t>30 km/h</w:t>
                      </w:r>
                    </w:p>
                  </w:txbxContent>
                </v:textbox>
              </v:shape>
            </w:pict>
          </mc:Fallback>
        </mc:AlternateContent>
      </w:r>
      <w:r>
        <w:rPr>
          <w:noProof/>
        </w:rPr>
        <mc:AlternateContent>
          <mc:Choice Requires="wps">
            <w:drawing>
              <wp:anchor distT="0" distB="0" distL="114300" distR="114300" simplePos="0" relativeHeight="251756544" behindDoc="0" locked="0" layoutInCell="1" allowOverlap="1" wp14:anchorId="4A4E1C98" wp14:editId="664AF1F4">
                <wp:simplePos x="0" y="0"/>
                <wp:positionH relativeFrom="column">
                  <wp:posOffset>3000375</wp:posOffset>
                </wp:positionH>
                <wp:positionV relativeFrom="paragraph">
                  <wp:posOffset>528097</wp:posOffset>
                </wp:positionV>
                <wp:extent cx="428625" cy="123825"/>
                <wp:effectExtent l="0" t="0" r="9525" b="9525"/>
                <wp:wrapNone/>
                <wp:docPr id="652108852" name="Zone de texte 2"/>
                <wp:cNvGraphicFramePr/>
                <a:graphic xmlns:a="http://schemas.openxmlformats.org/drawingml/2006/main">
                  <a:graphicData uri="http://schemas.microsoft.com/office/word/2010/wordprocessingShape">
                    <wps:wsp>
                      <wps:cNvSpPr txBox="1"/>
                      <wps:spPr>
                        <a:xfrm>
                          <a:off x="0" y="0"/>
                          <a:ext cx="428625" cy="123825"/>
                        </a:xfrm>
                        <a:prstGeom prst="rect">
                          <a:avLst/>
                        </a:prstGeom>
                        <a:noFill/>
                        <a:ln w="6350">
                          <a:noFill/>
                        </a:ln>
                      </wps:spPr>
                      <wps:txbx>
                        <w:txbxContent>
                          <w:p w14:paraId="523E22A4" w14:textId="77777777" w:rsidR="009F3911" w:rsidRPr="00F336BB" w:rsidRDefault="009F3911" w:rsidP="00363761">
                            <w:pPr>
                              <w:spacing w:line="240" w:lineRule="auto"/>
                              <w:rPr>
                                <w:sz w:val="12"/>
                                <w:szCs w:val="12"/>
                              </w:rPr>
                            </w:pPr>
                            <w:r w:rsidRPr="00F336BB">
                              <w:rPr>
                                <w:sz w:val="12"/>
                                <w:szCs w:val="12"/>
                              </w:rPr>
                              <w:t>Stationnaire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E1C98" id="_x0000_s1091" type="#_x0000_t202" style="position:absolute;left:0;text-align:left;margin-left:236.25pt;margin-top:41.6pt;width:33.75pt;height:9.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" filled="f" stroked="f" strokeweight=".5pt">
                <v:textbox inset="0,0,0,0">
                  <w:txbxContent>
                    <w:p w14:paraId="523E22A4" w14:textId="77777777" w:rsidR="009F3911" w:rsidRPr="00F336BB" w:rsidRDefault="009F3911" w:rsidP="00363761">
                      <w:pPr>
                        <w:spacing w:line="240" w:lineRule="auto"/>
                        <w:rPr>
                          <w:sz w:val="12"/>
                          <w:szCs w:val="12"/>
                        </w:rPr>
                      </w:pPr>
                      <w:r w:rsidRPr="00F336BB">
                        <w:rPr>
                          <w:sz w:val="12"/>
                          <w:szCs w:val="12"/>
                        </w:rPr>
                        <w:t>Stationnaire</w:t>
                      </w:r>
                    </w:p>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23A7CBAD" wp14:editId="62BEACC5">
                <wp:simplePos x="0" y="0"/>
                <wp:positionH relativeFrom="column">
                  <wp:posOffset>2629683</wp:posOffset>
                </wp:positionH>
                <wp:positionV relativeFrom="paragraph">
                  <wp:posOffset>317253</wp:posOffset>
                </wp:positionV>
                <wp:extent cx="428625" cy="160020"/>
                <wp:effectExtent l="0" t="0" r="9525" b="11430"/>
                <wp:wrapNone/>
                <wp:docPr id="1934789315" name="Zone de texte 2"/>
                <wp:cNvGraphicFramePr/>
                <a:graphic xmlns:a="http://schemas.openxmlformats.org/drawingml/2006/main">
                  <a:graphicData uri="http://schemas.microsoft.com/office/word/2010/wordprocessingShape">
                    <wps:wsp>
                      <wps:cNvSpPr txBox="1"/>
                      <wps:spPr>
                        <a:xfrm>
                          <a:off x="0" y="0"/>
                          <a:ext cx="428625" cy="160020"/>
                        </a:xfrm>
                        <a:prstGeom prst="rect">
                          <a:avLst/>
                        </a:prstGeom>
                        <a:noFill/>
                        <a:ln w="6350">
                          <a:noFill/>
                        </a:ln>
                      </wps:spPr>
                      <wps:txbx>
                        <w:txbxContent>
                          <w:p w14:paraId="5520B12B" w14:textId="77777777" w:rsidR="009F3911" w:rsidRPr="00363761" w:rsidRDefault="009F3911" w:rsidP="00363761">
                            <w:pPr>
                              <w:spacing w:line="240" w:lineRule="auto"/>
                              <w:rPr>
                                <w:b/>
                                <w:bCs/>
                                <w:sz w:val="12"/>
                                <w:szCs w:val="12"/>
                              </w:rPr>
                            </w:pPr>
                            <w:r w:rsidRPr="00363761">
                              <w:rPr>
                                <w:b/>
                                <w:bCs/>
                                <w:sz w:val="12"/>
                                <w:szCs w:val="12"/>
                              </w:rPr>
                              <w:t xml:space="preserve">TTC ≤ </w:t>
                            </w:r>
                            <w:r>
                              <w:rPr>
                                <w:b/>
                                <w:bCs/>
                                <w:sz w:val="12"/>
                                <w:szCs w:val="12"/>
                              </w:rPr>
                              <w:t>1,6</w:t>
                            </w:r>
                            <w:r w:rsidRPr="00363761">
                              <w:rPr>
                                <w:b/>
                                <w:bCs/>
                                <w:sz w:val="12"/>
                                <w:szCs w:val="12"/>
                              </w:rPr>
                              <w:t> </w:t>
                            </w:r>
                            <w:r>
                              <w:rPr>
                                <w:b/>
                                <w:bCs/>
                                <w:sz w:val="12"/>
                                <w:szCs w:val="12"/>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7CBAD" id="_x0000_s1092" type="#_x0000_t202" style="position:absolute;left:0;text-align:left;margin-left:207.05pt;margin-top:25pt;width:33.75pt;height:12.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" filled="f" stroked="f" strokeweight=".5pt">
                <v:textbox inset="0,0,0,0">
                  <w:txbxContent>
                    <w:p w14:paraId="5520B12B" w14:textId="77777777" w:rsidR="009F3911" w:rsidRPr="00363761" w:rsidRDefault="009F3911" w:rsidP="00363761">
                      <w:pPr>
                        <w:spacing w:line="240" w:lineRule="auto"/>
                        <w:rPr>
                          <w:b/>
                          <w:bCs/>
                          <w:sz w:val="12"/>
                          <w:szCs w:val="12"/>
                        </w:rPr>
                      </w:pPr>
                      <w:r w:rsidRPr="00363761">
                        <w:rPr>
                          <w:b/>
                          <w:bCs/>
                          <w:sz w:val="12"/>
                          <w:szCs w:val="12"/>
                        </w:rPr>
                        <w:t xml:space="preserve">TTC ≤ </w:t>
                      </w:r>
                      <w:r>
                        <w:rPr>
                          <w:b/>
                          <w:bCs/>
                          <w:sz w:val="12"/>
                          <w:szCs w:val="12"/>
                        </w:rPr>
                        <w:t>1,6</w:t>
                      </w:r>
                      <w:r w:rsidRPr="00363761">
                        <w:rPr>
                          <w:b/>
                          <w:bCs/>
                          <w:sz w:val="12"/>
                          <w:szCs w:val="12"/>
                        </w:rPr>
                        <w:t> </w:t>
                      </w:r>
                      <w:r>
                        <w:rPr>
                          <w:b/>
                          <w:bCs/>
                          <w:sz w:val="12"/>
                          <w:szCs w:val="12"/>
                        </w:rPr>
                        <w:t>s</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00CC950F" wp14:editId="2F61D81B">
                <wp:simplePos x="0" y="0"/>
                <wp:positionH relativeFrom="column">
                  <wp:posOffset>1482428</wp:posOffset>
                </wp:positionH>
                <wp:positionV relativeFrom="paragraph">
                  <wp:posOffset>1471476</wp:posOffset>
                </wp:positionV>
                <wp:extent cx="676728" cy="266329"/>
                <wp:effectExtent l="0" t="0" r="9525" b="635"/>
                <wp:wrapNone/>
                <wp:docPr id="1545843192" name="Zone de texte 2"/>
                <wp:cNvGraphicFramePr/>
                <a:graphic xmlns:a="http://schemas.openxmlformats.org/drawingml/2006/main">
                  <a:graphicData uri="http://schemas.microsoft.com/office/word/2010/wordprocessingShape">
                    <wps:wsp>
                      <wps:cNvSpPr txBox="1"/>
                      <wps:spPr>
                        <a:xfrm>
                          <a:off x="0" y="0"/>
                          <a:ext cx="676728" cy="266329"/>
                        </a:xfrm>
                        <a:prstGeom prst="rect">
                          <a:avLst/>
                        </a:prstGeom>
                        <a:noFill/>
                        <a:ln w="6350">
                          <a:noFill/>
                        </a:ln>
                      </wps:spPr>
                      <wps:txbx>
                        <w:txbxContent>
                          <w:p w14:paraId="7456D5DF" w14:textId="6F7C297F" w:rsidR="009F3911" w:rsidRPr="00363761" w:rsidRDefault="009F3911" w:rsidP="00F336BB">
                            <w:pPr>
                              <w:spacing w:line="240" w:lineRule="auto"/>
                              <w:jc w:val="right"/>
                              <w:rPr>
                                <w:b/>
                                <w:bCs/>
                                <w:sz w:val="12"/>
                                <w:szCs w:val="12"/>
                              </w:rPr>
                            </w:pPr>
                            <w:r>
                              <w:rPr>
                                <w:b/>
                                <w:bCs/>
                                <w:sz w:val="12"/>
                                <w:szCs w:val="12"/>
                              </w:rPr>
                              <w:t xml:space="preserve">Rayon de </w:t>
                            </w:r>
                            <w:r w:rsidR="00AB11DC">
                              <w:rPr>
                                <w:b/>
                                <w:bCs/>
                                <w:sz w:val="12"/>
                                <w:szCs w:val="12"/>
                              </w:rPr>
                              <w:br/>
                            </w:r>
                            <w:r>
                              <w:rPr>
                                <w:b/>
                                <w:bCs/>
                                <w:sz w:val="12"/>
                                <w:szCs w:val="12"/>
                              </w:rPr>
                              <w:t>courbure</w:t>
                            </w:r>
                            <w:r w:rsidRPr="00363761">
                              <w:rPr>
                                <w:b/>
                                <w:bCs/>
                                <w:sz w:val="12"/>
                                <w:szCs w:val="12"/>
                              </w:rPr>
                              <w:t xml:space="preserve"> </w:t>
                            </w:r>
                            <w:r w:rsidRPr="00363761">
                              <w:rPr>
                                <w:b/>
                                <w:bCs/>
                                <w:sz w:val="12"/>
                                <w:szCs w:val="12"/>
                              </w:rPr>
                              <w:t>≤</w:t>
                            </w:r>
                            <w:r w:rsidRPr="00363761">
                              <w:rPr>
                                <w:b/>
                                <w:bCs/>
                                <w:sz w:val="12"/>
                                <w:szCs w:val="12"/>
                              </w:rPr>
                              <w:t xml:space="preserve"> </w:t>
                            </w:r>
                            <w:r>
                              <w:rPr>
                                <w:b/>
                                <w:bCs/>
                                <w:sz w:val="12"/>
                                <w:szCs w:val="12"/>
                              </w:rPr>
                              <w:t>25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C950F" id="_x0000_s1093" type="#_x0000_t202" style="position:absolute;left:0;text-align:left;margin-left:116.75pt;margin-top:115.85pt;width:53.3pt;height:20.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" filled="f" stroked="f" strokeweight=".5pt">
                <v:textbox inset="0,0,0,0">
                  <w:txbxContent>
                    <w:p w14:paraId="7456D5DF" w14:textId="6F7C297F" w:rsidR="009F3911" w:rsidRPr="00363761" w:rsidRDefault="009F3911" w:rsidP="00F336BB">
                      <w:pPr>
                        <w:spacing w:line="240" w:lineRule="auto"/>
                        <w:jc w:val="right"/>
                        <w:rPr>
                          <w:b/>
                          <w:bCs/>
                          <w:sz w:val="12"/>
                          <w:szCs w:val="12"/>
                        </w:rPr>
                      </w:pPr>
                      <w:r>
                        <w:rPr>
                          <w:b/>
                          <w:bCs/>
                          <w:sz w:val="12"/>
                          <w:szCs w:val="12"/>
                        </w:rPr>
                        <w:t xml:space="preserve">Rayon de </w:t>
                      </w:r>
                      <w:r w:rsidR="00AB11DC">
                        <w:rPr>
                          <w:b/>
                          <w:bCs/>
                          <w:sz w:val="12"/>
                          <w:szCs w:val="12"/>
                        </w:rPr>
                        <w:br/>
                      </w:r>
                      <w:r>
                        <w:rPr>
                          <w:b/>
                          <w:bCs/>
                          <w:sz w:val="12"/>
                          <w:szCs w:val="12"/>
                        </w:rPr>
                        <w:t>courbure</w:t>
                      </w:r>
                      <w:r w:rsidRPr="00363761">
                        <w:rPr>
                          <w:b/>
                          <w:bCs/>
                          <w:sz w:val="12"/>
                          <w:szCs w:val="12"/>
                        </w:rPr>
                        <w:t xml:space="preserve"> </w:t>
                      </w:r>
                      <w:r w:rsidRPr="00363761">
                        <w:rPr>
                          <w:b/>
                          <w:bCs/>
                          <w:sz w:val="12"/>
                          <w:szCs w:val="12"/>
                        </w:rPr>
                        <w:t>≤</w:t>
                      </w:r>
                      <w:r w:rsidRPr="00363761">
                        <w:rPr>
                          <w:b/>
                          <w:bCs/>
                          <w:sz w:val="12"/>
                          <w:szCs w:val="12"/>
                        </w:rPr>
                        <w:t xml:space="preserve"> </w:t>
                      </w:r>
                      <w:r>
                        <w:rPr>
                          <w:b/>
                          <w:bCs/>
                          <w:sz w:val="12"/>
                          <w:szCs w:val="12"/>
                        </w:rPr>
                        <w:t>25 m</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6EDBDDE7" wp14:editId="5A737791">
                <wp:simplePos x="0" y="0"/>
                <wp:positionH relativeFrom="column">
                  <wp:posOffset>2870695</wp:posOffset>
                </wp:positionH>
                <wp:positionV relativeFrom="paragraph">
                  <wp:posOffset>1551313</wp:posOffset>
                </wp:positionV>
                <wp:extent cx="428625" cy="123825"/>
                <wp:effectExtent l="0" t="0" r="9525" b="9525"/>
                <wp:wrapNone/>
                <wp:docPr id="886599843" name="Zone de texte 2"/>
                <wp:cNvGraphicFramePr/>
                <a:graphic xmlns:a="http://schemas.openxmlformats.org/drawingml/2006/main">
                  <a:graphicData uri="http://schemas.microsoft.com/office/word/2010/wordprocessingShape">
                    <wps:wsp>
                      <wps:cNvSpPr txBox="1"/>
                      <wps:spPr>
                        <a:xfrm>
                          <a:off x="0" y="0"/>
                          <a:ext cx="428625" cy="123825"/>
                        </a:xfrm>
                        <a:prstGeom prst="rect">
                          <a:avLst/>
                        </a:prstGeom>
                        <a:noFill/>
                        <a:ln w="6350">
                          <a:noFill/>
                        </a:ln>
                      </wps:spPr>
                      <wps:txbx>
                        <w:txbxContent>
                          <w:p w14:paraId="25B503F5" w14:textId="77777777" w:rsidR="009F3911" w:rsidRPr="00F336BB" w:rsidRDefault="009F3911" w:rsidP="00363761">
                            <w:pPr>
                              <w:spacing w:line="240" w:lineRule="auto"/>
                              <w:rPr>
                                <w:sz w:val="12"/>
                                <w:szCs w:val="12"/>
                              </w:rPr>
                            </w:pPr>
                            <w:r w:rsidRPr="00F336BB">
                              <w:rPr>
                                <w:sz w:val="12"/>
                                <w:szCs w:val="12"/>
                              </w:rPr>
                              <w:t>Glissière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BDDE7" id="_x0000_s1094" type="#_x0000_t202" style="position:absolute;left:0;text-align:left;margin-left:226.05pt;margin-top:122.15pt;width:33.75pt;height:9.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" filled="f" stroked="f" strokeweight=".5pt">
                <v:textbox inset="0,0,0,0">
                  <w:txbxContent>
                    <w:p w14:paraId="25B503F5" w14:textId="77777777" w:rsidR="009F3911" w:rsidRPr="00F336BB" w:rsidRDefault="009F3911" w:rsidP="00363761">
                      <w:pPr>
                        <w:spacing w:line="240" w:lineRule="auto"/>
                        <w:rPr>
                          <w:sz w:val="12"/>
                          <w:szCs w:val="12"/>
                        </w:rPr>
                      </w:pPr>
                      <w:r w:rsidRPr="00F336BB">
                        <w:rPr>
                          <w:sz w:val="12"/>
                          <w:szCs w:val="12"/>
                        </w:rPr>
                        <w:t>Glissière</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58FACB34" wp14:editId="349703F1">
                <wp:simplePos x="0" y="0"/>
                <wp:positionH relativeFrom="column">
                  <wp:posOffset>3715344</wp:posOffset>
                </wp:positionH>
                <wp:positionV relativeFrom="paragraph">
                  <wp:posOffset>1736445</wp:posOffset>
                </wp:positionV>
                <wp:extent cx="476250" cy="142504"/>
                <wp:effectExtent l="0" t="0" r="0" b="0"/>
                <wp:wrapNone/>
                <wp:docPr id="1877680921" name="Zone de texte 2"/>
                <wp:cNvGraphicFramePr/>
                <a:graphic xmlns:a="http://schemas.openxmlformats.org/drawingml/2006/main">
                  <a:graphicData uri="http://schemas.microsoft.com/office/word/2010/wordprocessingShape">
                    <wps:wsp>
                      <wps:cNvSpPr txBox="1"/>
                      <wps:spPr>
                        <a:xfrm>
                          <a:off x="0" y="0"/>
                          <a:ext cx="476250" cy="142504"/>
                        </a:xfrm>
                        <a:prstGeom prst="rect">
                          <a:avLst/>
                        </a:prstGeom>
                        <a:solidFill>
                          <a:schemeClr val="lt1"/>
                        </a:solidFill>
                        <a:ln w="6350">
                          <a:noFill/>
                        </a:ln>
                      </wps:spPr>
                      <wps:txbx>
                        <w:txbxContent>
                          <w:p w14:paraId="69E2649C" w14:textId="77777777" w:rsidR="009F3911" w:rsidRPr="00F336BB" w:rsidRDefault="009F3911" w:rsidP="00363761">
                            <w:pPr>
                              <w:spacing w:line="240" w:lineRule="auto"/>
                              <w:rPr>
                                <w:sz w:val="12"/>
                                <w:szCs w:val="12"/>
                              </w:rPr>
                            </w:pPr>
                            <w:r w:rsidRPr="00F336BB">
                              <w:rPr>
                                <w:sz w:val="12"/>
                                <w:szCs w:val="12"/>
                              </w:rPr>
                              <w:t>Piéton cible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ACB34" id="_x0000_s1095" type="#_x0000_t202" style="position:absolute;left:0;text-align:left;margin-left:292.55pt;margin-top:136.75pt;width:37.5pt;height:1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" fillcolor="white [3201]" stroked="f" strokeweight=".5pt">
                <v:textbox inset="0,0,0,0">
                  <w:txbxContent>
                    <w:p w14:paraId="69E2649C" w14:textId="77777777" w:rsidR="009F3911" w:rsidRPr="00F336BB" w:rsidRDefault="009F3911" w:rsidP="00363761">
                      <w:pPr>
                        <w:spacing w:line="240" w:lineRule="auto"/>
                        <w:rPr>
                          <w:sz w:val="12"/>
                          <w:szCs w:val="12"/>
                        </w:rPr>
                      </w:pPr>
                      <w:r w:rsidRPr="00F336BB">
                        <w:rPr>
                          <w:sz w:val="12"/>
                          <w:szCs w:val="12"/>
                        </w:rPr>
                        <w:t>Piéton cible</w:t>
                      </w:r>
                    </w:p>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29BAFE62" wp14:editId="66DAFB3D">
                <wp:simplePos x="0" y="0"/>
                <wp:positionH relativeFrom="column">
                  <wp:posOffset>2750787</wp:posOffset>
                </wp:positionH>
                <wp:positionV relativeFrom="paragraph">
                  <wp:posOffset>1711960</wp:posOffset>
                </wp:positionV>
                <wp:extent cx="476250" cy="204470"/>
                <wp:effectExtent l="0" t="0" r="0" b="5080"/>
                <wp:wrapNone/>
                <wp:docPr id="497058210" name="Zone de texte 2"/>
                <wp:cNvGraphicFramePr/>
                <a:graphic xmlns:a="http://schemas.openxmlformats.org/drawingml/2006/main">
                  <a:graphicData uri="http://schemas.microsoft.com/office/word/2010/wordprocessingShape">
                    <wps:wsp>
                      <wps:cNvSpPr txBox="1"/>
                      <wps:spPr>
                        <a:xfrm>
                          <a:off x="0" y="0"/>
                          <a:ext cx="476250" cy="204470"/>
                        </a:xfrm>
                        <a:prstGeom prst="rect">
                          <a:avLst/>
                        </a:prstGeom>
                        <a:solidFill>
                          <a:schemeClr val="lt1"/>
                        </a:solidFill>
                        <a:ln w="6350">
                          <a:noFill/>
                        </a:ln>
                      </wps:spPr>
                      <wps:txbx>
                        <w:txbxContent>
                          <w:p w14:paraId="4F2D336F" w14:textId="7C34DEDA" w:rsidR="009F3911" w:rsidRPr="00F336BB" w:rsidRDefault="009F3911" w:rsidP="00363761">
                            <w:pPr>
                              <w:spacing w:line="240" w:lineRule="auto"/>
                              <w:rPr>
                                <w:sz w:val="12"/>
                                <w:szCs w:val="12"/>
                              </w:rPr>
                            </w:pPr>
                            <w:r w:rsidRPr="00F336BB">
                              <w:rPr>
                                <w:sz w:val="12"/>
                                <w:szCs w:val="12"/>
                              </w:rPr>
                              <w:t>Véhicule mis à</w:t>
                            </w:r>
                            <w:r w:rsidR="00F336BB">
                              <w:rPr>
                                <w:sz w:val="12"/>
                                <w:szCs w:val="12"/>
                              </w:rPr>
                              <w:t> </w:t>
                            </w:r>
                            <w:r w:rsidRPr="00F336BB">
                              <w:rPr>
                                <w:sz w:val="12"/>
                                <w:szCs w:val="12"/>
                              </w:rPr>
                              <w:t>l’essai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AFE62" id="_x0000_s1096" type="#_x0000_t202" style="position:absolute;left:0;text-align:left;margin-left:216.6pt;margin-top:134.8pt;width:37.5pt;height:16.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" fillcolor="white [3201]" stroked="f" strokeweight=".5pt">
                <v:textbox inset="0,0,0,0">
                  <w:txbxContent>
                    <w:p w14:paraId="4F2D336F" w14:textId="7C34DEDA" w:rsidR="009F3911" w:rsidRPr="00F336BB" w:rsidRDefault="009F3911" w:rsidP="00363761">
                      <w:pPr>
                        <w:spacing w:line="240" w:lineRule="auto"/>
                        <w:rPr>
                          <w:sz w:val="12"/>
                          <w:szCs w:val="12"/>
                        </w:rPr>
                      </w:pPr>
                      <w:r w:rsidRPr="00F336BB">
                        <w:rPr>
                          <w:sz w:val="12"/>
                          <w:szCs w:val="12"/>
                        </w:rPr>
                        <w:t>Véhicule mis à</w:t>
                      </w:r>
                      <w:r w:rsidR="00F336BB">
                        <w:rPr>
                          <w:sz w:val="12"/>
                          <w:szCs w:val="12"/>
                        </w:rPr>
                        <w:t> </w:t>
                      </w:r>
                      <w:r w:rsidRPr="00F336BB">
                        <w:rPr>
                          <w:sz w:val="12"/>
                          <w:szCs w:val="12"/>
                        </w:rPr>
                        <w:t>l’essai</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7C3329D1" wp14:editId="5E858E3C">
                <wp:simplePos x="0" y="0"/>
                <wp:positionH relativeFrom="column">
                  <wp:posOffset>1925237</wp:posOffset>
                </wp:positionH>
                <wp:positionV relativeFrom="paragraph">
                  <wp:posOffset>2080705</wp:posOffset>
                </wp:positionV>
                <wp:extent cx="1359535" cy="269240"/>
                <wp:effectExtent l="0" t="0" r="0" b="0"/>
                <wp:wrapNone/>
                <wp:docPr id="1609304820" name="Zone de texte 2"/>
                <wp:cNvGraphicFramePr/>
                <a:graphic xmlns:a="http://schemas.openxmlformats.org/drawingml/2006/main">
                  <a:graphicData uri="http://schemas.microsoft.com/office/word/2010/wordprocessingShape">
                    <wps:wsp>
                      <wps:cNvSpPr txBox="1"/>
                      <wps:spPr>
                        <a:xfrm>
                          <a:off x="0" y="0"/>
                          <a:ext cx="1359535" cy="269240"/>
                        </a:xfrm>
                        <a:prstGeom prst="rect">
                          <a:avLst/>
                        </a:prstGeom>
                        <a:solidFill>
                          <a:schemeClr val="lt1"/>
                        </a:solidFill>
                        <a:ln w="6350">
                          <a:noFill/>
                        </a:ln>
                      </wps:spPr>
                      <wps:txbx>
                        <w:txbxContent>
                          <w:p w14:paraId="3F56B144" w14:textId="3A301279" w:rsidR="009F3911" w:rsidRPr="00363761" w:rsidRDefault="009F3911">
                            <w:pPr>
                              <w:rPr>
                                <w:b/>
                                <w:bCs/>
                                <w:sz w:val="16"/>
                                <w:szCs w:val="16"/>
                              </w:rPr>
                            </w:pPr>
                            <w:r w:rsidRPr="00363761">
                              <w:rPr>
                                <w:b/>
                                <w:bCs/>
                                <w:sz w:val="16"/>
                                <w:szCs w:val="16"/>
                              </w:rPr>
                              <w:t xml:space="preserve">1) Début de virage à </w:t>
                            </w:r>
                            <w:r w:rsidR="00F336BB">
                              <w:rPr>
                                <w:b/>
                                <w:bCs/>
                                <w:sz w:val="16"/>
                                <w:szCs w:val="16"/>
                              </w:rPr>
                              <w:t>droite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329D1" id="_x0000_s1097" type="#_x0000_t202" style="position:absolute;left:0;text-align:left;margin-left:151.6pt;margin-top:163.85pt;width:107.05pt;height:21.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" fillcolor="white [3201]" stroked="f" strokeweight=".5pt">
                <v:textbox inset="0,0,0,0">
                  <w:txbxContent>
                    <w:p w14:paraId="3F56B144" w14:textId="3A301279" w:rsidR="009F3911" w:rsidRPr="00363761" w:rsidRDefault="009F3911">
                      <w:pPr>
                        <w:rPr>
                          <w:b/>
                          <w:bCs/>
                          <w:sz w:val="16"/>
                          <w:szCs w:val="16"/>
                        </w:rPr>
                      </w:pPr>
                      <w:r w:rsidRPr="00363761">
                        <w:rPr>
                          <w:b/>
                          <w:bCs/>
                          <w:sz w:val="16"/>
                          <w:szCs w:val="16"/>
                        </w:rPr>
                        <w:t xml:space="preserve">1) Début de virage à </w:t>
                      </w:r>
                      <w:r w:rsidR="00F336BB">
                        <w:rPr>
                          <w:b/>
                          <w:bCs/>
                          <w:sz w:val="16"/>
                          <w:szCs w:val="16"/>
                        </w:rPr>
                        <w:t>droite</w:t>
                      </w:r>
                    </w:p>
                  </w:txbxContent>
                </v:textbox>
              </v:shape>
            </w:pict>
          </mc:Fallback>
        </mc:AlternateContent>
      </w:r>
      <w:r w:rsidR="009F3911">
        <w:rPr>
          <w:noProof/>
        </w:rPr>
        <w:drawing>
          <wp:inline distT="0" distB="0" distL="0" distR="0" wp14:anchorId="76E4BD66" wp14:editId="62D22632">
            <wp:extent cx="4114800" cy="2161540"/>
            <wp:effectExtent l="0" t="0" r="0" b="0"/>
            <wp:docPr id="126360903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14800" cy="2161540"/>
                    </a:xfrm>
                    <a:prstGeom prst="rect">
                      <a:avLst/>
                    </a:prstGeom>
                    <a:noFill/>
                    <a:ln>
                      <a:noFill/>
                    </a:ln>
                  </pic:spPr>
                </pic:pic>
              </a:graphicData>
            </a:graphic>
          </wp:inline>
        </w:drawing>
      </w:r>
    </w:p>
    <w:p w14:paraId="5EDBE885" w14:textId="61CBDDA1" w:rsidR="00225A1B" w:rsidRPr="00124CEB" w:rsidRDefault="00225A1B" w:rsidP="00225A1B">
      <w:pPr>
        <w:pStyle w:val="H1G"/>
        <w:rPr>
          <w:lang w:val="fr-FR"/>
        </w:rPr>
      </w:pPr>
      <w:r>
        <w:rPr>
          <w:lang w:val="fr-FR"/>
        </w:rPr>
        <w:tab/>
      </w:r>
      <w:r>
        <w:rPr>
          <w:lang w:val="fr-FR"/>
        </w:rPr>
        <w:tab/>
        <w:t>Scénario 4</w:t>
      </w:r>
    </w:p>
    <w:p w14:paraId="3574286F" w14:textId="59539973" w:rsidR="00225A1B" w:rsidRPr="00124CEB" w:rsidRDefault="00225A1B" w:rsidP="00225A1B">
      <w:pPr>
        <w:pStyle w:val="H1G"/>
        <w:rPr>
          <w:lang w:val="fr-FR"/>
        </w:rPr>
      </w:pPr>
      <w:r>
        <w:rPr>
          <w:lang w:val="fr-FR"/>
        </w:rPr>
        <w:tab/>
      </w:r>
      <w:r>
        <w:rPr>
          <w:lang w:val="fr-FR"/>
        </w:rPr>
        <w:tab/>
        <w:t>Changement de voie en raison de travaux sur la route</w:t>
      </w:r>
    </w:p>
    <w:p w14:paraId="443FF64D" w14:textId="3E4FD3D8" w:rsidR="00225A1B" w:rsidRPr="00124CEB" w:rsidRDefault="00225A1B" w:rsidP="00225A1B">
      <w:pPr>
        <w:pStyle w:val="SingleTxtG"/>
        <w:ind w:left="2268" w:hanging="1134"/>
        <w:rPr>
          <w:lang w:val="fr-FR"/>
        </w:rPr>
      </w:pPr>
      <w:r>
        <w:rPr>
          <w:lang w:val="fr-FR"/>
        </w:rPr>
        <w:t>4.1</w:t>
      </w:r>
      <w:r>
        <w:rPr>
          <w:lang w:val="fr-FR"/>
        </w:rPr>
        <w:tab/>
        <w:t>Dans ce scénario, le véhicule mis à l’essai change de voie lorsqu’un panneau placé au centre de la voie où il circule informe le conducteur que la chaussée se rétrécit.</w:t>
      </w:r>
    </w:p>
    <w:p w14:paraId="64D8C8DA" w14:textId="69E5CD2F" w:rsidR="00225A1B" w:rsidRPr="00124CEB" w:rsidRDefault="00225A1B" w:rsidP="00225A1B">
      <w:pPr>
        <w:pStyle w:val="SingleTxtG"/>
        <w:ind w:left="2268" w:hanging="1134"/>
        <w:rPr>
          <w:lang w:val="fr-FR"/>
        </w:rPr>
      </w:pPr>
      <w:r>
        <w:rPr>
          <w:lang w:val="fr-FR"/>
        </w:rPr>
        <w:t>4.2</w:t>
      </w:r>
      <w:r>
        <w:rPr>
          <w:lang w:val="fr-FR"/>
        </w:rPr>
        <w:tab/>
        <w:t>Exemple détaillé du scénario :</w:t>
      </w:r>
    </w:p>
    <w:p w14:paraId="6B9E4E13" w14:textId="104179D3" w:rsidR="00225A1B" w:rsidRPr="00124CEB" w:rsidRDefault="00225A1B" w:rsidP="00225A1B">
      <w:pPr>
        <w:pStyle w:val="SingleTxtG"/>
        <w:ind w:left="2268"/>
        <w:rPr>
          <w:lang w:val="fr-FR"/>
        </w:rPr>
      </w:pPr>
      <w:r>
        <w:rPr>
          <w:lang w:val="fr-FR"/>
        </w:rPr>
        <w:t>Le véhicule mis à l’essai roule sur une route rectiligne à la vitesse de 40 km/h (avec une marge de tolérance de +0/-2 km/h) et commence à changer de voie devant le panneau l’informant du rétrécissement de la chaussée. Aucun autre véhicule ne s’approche de lui. Le TTC avec le panneau de signalisation ne dépasse pas 4,2 s au moment où le véhicule mis à l’essai commence à changer de voie. Lors du changement de voie, la vitesse du véhicule mis à l’essai est constante, et le TTC avec le panneau ne dépasse pas 3,3 s lorsque le ratio de décalage entre le véhicule mis à l’essai et le centre du panneau atteint -100 %.</w:t>
      </w:r>
    </w:p>
    <w:p w14:paraId="33262AE9" w14:textId="316F5DC4" w:rsidR="00225A1B" w:rsidRPr="00E47494" w:rsidRDefault="00330D13" w:rsidP="00330D13">
      <w:pPr>
        <w:pStyle w:val="H23G"/>
        <w:ind w:left="2268" w:firstLine="0"/>
        <w:rPr>
          <w:lang w:val="fr-FR"/>
        </w:rPr>
      </w:pPr>
      <w:r w:rsidRPr="00330D13">
        <w:rPr>
          <w:b w:val="0"/>
          <w:bCs/>
          <w:lang w:val="fr-FR"/>
        </w:rPr>
        <w:tab/>
      </w:r>
      <w:r w:rsidR="00225A1B" w:rsidRPr="00330D13">
        <w:rPr>
          <w:b w:val="0"/>
          <w:bCs/>
          <w:lang w:val="fr-FR"/>
        </w:rPr>
        <w:t>Figure 4</w:t>
      </w:r>
      <w:r w:rsidR="00225A1B">
        <w:rPr>
          <w:lang w:val="fr-FR"/>
        </w:rPr>
        <w:t> </w:t>
      </w:r>
      <w:r w:rsidR="00225A1B">
        <w:rPr>
          <w:lang w:val="fr-FR"/>
        </w:rPr>
        <w:br/>
      </w:r>
      <w:r w:rsidR="00225A1B" w:rsidRPr="00E47494">
        <w:rPr>
          <w:lang w:val="fr-FR"/>
        </w:rPr>
        <w:t>Changement de voie en raison de travaux sur la route</w:t>
      </w:r>
    </w:p>
    <w:p w14:paraId="5A48F7CC" w14:textId="2470C278" w:rsidR="00225A1B" w:rsidRDefault="00225A1B" w:rsidP="00225A1B">
      <w:pPr>
        <w:pStyle w:val="SingleTxtG"/>
        <w:ind w:left="2268"/>
        <w:rPr>
          <w:lang w:val="fr-FR"/>
        </w:rPr>
      </w:pPr>
      <w:r>
        <w:rPr>
          <w:lang w:val="fr-FR"/>
        </w:rPr>
        <w:t>A)</w:t>
      </w:r>
      <w:r>
        <w:rPr>
          <w:lang w:val="fr-FR"/>
        </w:rPr>
        <w:tab/>
        <w:t>Conduite à droite</w:t>
      </w:r>
    </w:p>
    <w:p w14:paraId="5209B7F3" w14:textId="02987809" w:rsidR="00AB11DC" w:rsidRDefault="002B4CD0" w:rsidP="00225A1B">
      <w:pPr>
        <w:pStyle w:val="SingleTxtG"/>
        <w:ind w:left="2268"/>
        <w:rPr>
          <w:lang w:val="fr-FR"/>
        </w:rPr>
      </w:pPr>
      <w:r>
        <w:rPr>
          <w:noProof/>
        </w:rPr>
        <mc:AlternateContent>
          <mc:Choice Requires="wps">
            <w:drawing>
              <wp:anchor distT="0" distB="0" distL="114300" distR="114300" simplePos="0" relativeHeight="251773952" behindDoc="0" locked="0" layoutInCell="1" allowOverlap="1" wp14:anchorId="5FDD293C" wp14:editId="4A1CBFAB">
                <wp:simplePos x="0" y="0"/>
                <wp:positionH relativeFrom="column">
                  <wp:posOffset>3620135</wp:posOffset>
                </wp:positionH>
                <wp:positionV relativeFrom="paragraph">
                  <wp:posOffset>271145</wp:posOffset>
                </wp:positionV>
                <wp:extent cx="587243" cy="219693"/>
                <wp:effectExtent l="0" t="0" r="3810" b="9525"/>
                <wp:wrapNone/>
                <wp:docPr id="1897708214" name="Zone de texte 2"/>
                <wp:cNvGraphicFramePr/>
                <a:graphic xmlns:a="http://schemas.openxmlformats.org/drawingml/2006/main">
                  <a:graphicData uri="http://schemas.microsoft.com/office/word/2010/wordprocessingShape">
                    <wps:wsp>
                      <wps:cNvSpPr txBox="1"/>
                      <wps:spPr>
                        <a:xfrm>
                          <a:off x="0" y="0"/>
                          <a:ext cx="587243" cy="219693"/>
                        </a:xfrm>
                        <a:prstGeom prst="rect">
                          <a:avLst/>
                        </a:prstGeom>
                        <a:noFill/>
                        <a:ln w="6350">
                          <a:noFill/>
                        </a:ln>
                      </wps:spPr>
                      <wps:txbx>
                        <w:txbxContent>
                          <w:p w14:paraId="7A46E951" w14:textId="43F4B64E" w:rsidR="00225D76" w:rsidRPr="00363761" w:rsidRDefault="00225D76" w:rsidP="00225D76">
                            <w:pPr>
                              <w:spacing w:line="240" w:lineRule="auto"/>
                              <w:jc w:val="right"/>
                              <w:rPr>
                                <w:b/>
                                <w:bCs/>
                                <w:sz w:val="12"/>
                                <w:szCs w:val="12"/>
                              </w:rPr>
                            </w:pPr>
                            <w:r>
                              <w:rPr>
                                <w:b/>
                                <w:bCs/>
                                <w:sz w:val="12"/>
                                <w:szCs w:val="12"/>
                              </w:rPr>
                              <w:t>40 km/h (vitesse constante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D293C" id="_x0000_s1098" type="#_x0000_t202" style="position:absolute;left:0;text-align:left;margin-left:285.05pt;margin-top:21.35pt;width:46.25pt;height:17.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" filled="f" stroked="f" strokeweight=".5pt">
                <v:textbox inset="0,0,0,0">
                  <w:txbxContent>
                    <w:p w14:paraId="7A46E951" w14:textId="43F4B64E" w:rsidR="00225D76" w:rsidRPr="00363761" w:rsidRDefault="00225D76" w:rsidP="00225D76">
                      <w:pPr>
                        <w:spacing w:line="240" w:lineRule="auto"/>
                        <w:jc w:val="right"/>
                        <w:rPr>
                          <w:b/>
                          <w:bCs/>
                          <w:sz w:val="12"/>
                          <w:szCs w:val="12"/>
                        </w:rPr>
                      </w:pPr>
                      <w:r>
                        <w:rPr>
                          <w:b/>
                          <w:bCs/>
                          <w:sz w:val="12"/>
                          <w:szCs w:val="12"/>
                        </w:rPr>
                        <w:t>40 km/h (vitesse constante</w:t>
                      </w:r>
                    </w:p>
                  </w:txbxContent>
                </v:textbox>
              </v:shape>
            </w:pict>
          </mc:Fallback>
        </mc:AlternateContent>
      </w:r>
      <w:r w:rsidR="00225D76">
        <w:rPr>
          <w:noProof/>
        </w:rPr>
        <mc:AlternateContent>
          <mc:Choice Requires="wps">
            <w:drawing>
              <wp:anchor distT="0" distB="0" distL="114300" distR="114300" simplePos="0" relativeHeight="251778048" behindDoc="0" locked="0" layoutInCell="1" allowOverlap="1" wp14:anchorId="41780454" wp14:editId="2E41A8B8">
                <wp:simplePos x="0" y="0"/>
                <wp:positionH relativeFrom="column">
                  <wp:posOffset>3454087</wp:posOffset>
                </wp:positionH>
                <wp:positionV relativeFrom="paragraph">
                  <wp:posOffset>786996</wp:posOffset>
                </wp:positionV>
                <wp:extent cx="457002" cy="231568"/>
                <wp:effectExtent l="0" t="0" r="635" b="0"/>
                <wp:wrapNone/>
                <wp:docPr id="1323646326" name="Zone de texte 2"/>
                <wp:cNvGraphicFramePr/>
                <a:graphic xmlns:a="http://schemas.openxmlformats.org/drawingml/2006/main">
                  <a:graphicData uri="http://schemas.microsoft.com/office/word/2010/wordprocessingShape">
                    <wps:wsp>
                      <wps:cNvSpPr txBox="1"/>
                      <wps:spPr>
                        <a:xfrm>
                          <a:off x="0" y="0"/>
                          <a:ext cx="457002" cy="231568"/>
                        </a:xfrm>
                        <a:prstGeom prst="rect">
                          <a:avLst/>
                        </a:prstGeom>
                        <a:solidFill>
                          <a:schemeClr val="lt1"/>
                        </a:solidFill>
                        <a:ln w="6350">
                          <a:noFill/>
                        </a:ln>
                      </wps:spPr>
                      <wps:txbx>
                        <w:txbxContent>
                          <w:p w14:paraId="377D6221" w14:textId="40DAB995" w:rsidR="00225D76" w:rsidRPr="00F336BB" w:rsidRDefault="00225D76" w:rsidP="00225D76">
                            <w:pPr>
                              <w:spacing w:line="240" w:lineRule="auto"/>
                              <w:rPr>
                                <w:sz w:val="12"/>
                                <w:szCs w:val="12"/>
                              </w:rPr>
                            </w:pPr>
                            <w:r>
                              <w:rPr>
                                <w:sz w:val="12"/>
                                <w:szCs w:val="12"/>
                              </w:rPr>
                              <w:t xml:space="preserve">Véhicule mis </w:t>
                            </w:r>
                            <w:r>
                              <w:rPr>
                                <w:sz w:val="12"/>
                                <w:szCs w:val="12"/>
                              </w:rPr>
                              <w:br/>
                              <w:t>à l’essai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80454" id="_x0000_s1099" type="#_x0000_t202" style="position:absolute;left:0;text-align:left;margin-left:272pt;margin-top:61.95pt;width:36pt;height:18.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" fillcolor="white [3201]" stroked="f" strokeweight=".5pt">
                <v:textbox inset="0,0,0,0">
                  <w:txbxContent>
                    <w:p w14:paraId="377D6221" w14:textId="40DAB995" w:rsidR="00225D76" w:rsidRPr="00F336BB" w:rsidRDefault="00225D76" w:rsidP="00225D76">
                      <w:pPr>
                        <w:spacing w:line="240" w:lineRule="auto"/>
                        <w:rPr>
                          <w:sz w:val="12"/>
                          <w:szCs w:val="12"/>
                        </w:rPr>
                      </w:pPr>
                      <w:r>
                        <w:rPr>
                          <w:sz w:val="12"/>
                          <w:szCs w:val="12"/>
                        </w:rPr>
                        <w:t xml:space="preserve">Véhicule mis </w:t>
                      </w:r>
                      <w:r>
                        <w:rPr>
                          <w:sz w:val="12"/>
                          <w:szCs w:val="12"/>
                        </w:rPr>
                        <w:br/>
                        <w:t>à l’essai</w:t>
                      </w:r>
                    </w:p>
                  </w:txbxContent>
                </v:textbox>
              </v:shape>
            </w:pict>
          </mc:Fallback>
        </mc:AlternateContent>
      </w:r>
      <w:r w:rsidR="00225D76">
        <w:rPr>
          <w:noProof/>
        </w:rPr>
        <mc:AlternateContent>
          <mc:Choice Requires="wps">
            <w:drawing>
              <wp:anchor distT="0" distB="0" distL="114300" distR="114300" simplePos="0" relativeHeight="251776000" behindDoc="0" locked="0" layoutInCell="1" allowOverlap="1" wp14:anchorId="14E1BE32" wp14:editId="0B03FC96">
                <wp:simplePos x="0" y="0"/>
                <wp:positionH relativeFrom="column">
                  <wp:posOffset>2182495</wp:posOffset>
                </wp:positionH>
                <wp:positionV relativeFrom="paragraph">
                  <wp:posOffset>785907</wp:posOffset>
                </wp:positionV>
                <wp:extent cx="819398" cy="320634"/>
                <wp:effectExtent l="0" t="0" r="0" b="3810"/>
                <wp:wrapNone/>
                <wp:docPr id="553541187" name="Zone de texte 2"/>
                <wp:cNvGraphicFramePr/>
                <a:graphic xmlns:a="http://schemas.openxmlformats.org/drawingml/2006/main">
                  <a:graphicData uri="http://schemas.microsoft.com/office/word/2010/wordprocessingShape">
                    <wps:wsp>
                      <wps:cNvSpPr txBox="1"/>
                      <wps:spPr>
                        <a:xfrm>
                          <a:off x="0" y="0"/>
                          <a:ext cx="819398" cy="320634"/>
                        </a:xfrm>
                        <a:prstGeom prst="rect">
                          <a:avLst/>
                        </a:prstGeom>
                        <a:solidFill>
                          <a:schemeClr val="lt1"/>
                        </a:solidFill>
                        <a:ln w="6350">
                          <a:noFill/>
                        </a:ln>
                      </wps:spPr>
                      <wps:txbx>
                        <w:txbxContent>
                          <w:p w14:paraId="42461FDD" w14:textId="487018AB" w:rsidR="00225D76" w:rsidRPr="00F336BB" w:rsidRDefault="00225D76" w:rsidP="00225D76">
                            <w:pPr>
                              <w:spacing w:line="240" w:lineRule="auto"/>
                              <w:jc w:val="center"/>
                              <w:rPr>
                                <w:sz w:val="12"/>
                                <w:szCs w:val="12"/>
                              </w:rPr>
                            </w:pPr>
                            <w:r>
                              <w:rPr>
                                <w:sz w:val="12"/>
                                <w:szCs w:val="12"/>
                              </w:rPr>
                              <w:t xml:space="preserve">Panneau informant </w:t>
                            </w:r>
                            <w:r>
                              <w:rPr>
                                <w:sz w:val="12"/>
                                <w:szCs w:val="12"/>
                              </w:rPr>
                              <w:br/>
                              <w:t xml:space="preserve">du rétrécissement </w:t>
                            </w:r>
                            <w:r>
                              <w:rPr>
                                <w:sz w:val="12"/>
                                <w:szCs w:val="12"/>
                              </w:rPr>
                              <w:br/>
                              <w:t>de la chaussée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1BE32" id="_x0000_s1100" type="#_x0000_t202" style="position:absolute;left:0;text-align:left;margin-left:171.85pt;margin-top:61.9pt;width:64.5pt;height:2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" fillcolor="white [3201]" stroked="f" strokeweight=".5pt">
                <v:textbox inset="0,0,0,0">
                  <w:txbxContent>
                    <w:p w14:paraId="42461FDD" w14:textId="487018AB" w:rsidR="00225D76" w:rsidRPr="00F336BB" w:rsidRDefault="00225D76" w:rsidP="00225D76">
                      <w:pPr>
                        <w:spacing w:line="240" w:lineRule="auto"/>
                        <w:jc w:val="center"/>
                        <w:rPr>
                          <w:sz w:val="12"/>
                          <w:szCs w:val="12"/>
                        </w:rPr>
                      </w:pPr>
                      <w:r>
                        <w:rPr>
                          <w:sz w:val="12"/>
                          <w:szCs w:val="12"/>
                        </w:rPr>
                        <w:t xml:space="preserve">Panneau informant </w:t>
                      </w:r>
                      <w:r>
                        <w:rPr>
                          <w:sz w:val="12"/>
                          <w:szCs w:val="12"/>
                        </w:rPr>
                        <w:br/>
                        <w:t xml:space="preserve">du rétrécissement </w:t>
                      </w:r>
                      <w:r>
                        <w:rPr>
                          <w:sz w:val="12"/>
                          <w:szCs w:val="12"/>
                        </w:rPr>
                        <w:br/>
                        <w:t>de la chaussée</w:t>
                      </w:r>
                    </w:p>
                  </w:txbxContent>
                </v:textbox>
              </v:shape>
            </w:pict>
          </mc:Fallback>
        </mc:AlternateContent>
      </w:r>
      <w:r w:rsidR="00225D76">
        <w:rPr>
          <w:noProof/>
        </w:rPr>
        <mc:AlternateContent>
          <mc:Choice Requires="wps">
            <w:drawing>
              <wp:anchor distT="0" distB="0" distL="114300" distR="114300" simplePos="0" relativeHeight="251771904" behindDoc="0" locked="0" layoutInCell="1" allowOverlap="1" wp14:anchorId="6D352BA3" wp14:editId="052CBEFE">
                <wp:simplePos x="0" y="0"/>
                <wp:positionH relativeFrom="column">
                  <wp:posOffset>3624011</wp:posOffset>
                </wp:positionH>
                <wp:positionV relativeFrom="paragraph">
                  <wp:posOffset>1123018</wp:posOffset>
                </wp:positionV>
                <wp:extent cx="1597231" cy="269240"/>
                <wp:effectExtent l="0" t="0" r="3175" b="0"/>
                <wp:wrapNone/>
                <wp:docPr id="2100017198" name="Zone de texte 2"/>
                <wp:cNvGraphicFramePr/>
                <a:graphic xmlns:a="http://schemas.openxmlformats.org/drawingml/2006/main">
                  <a:graphicData uri="http://schemas.microsoft.com/office/word/2010/wordprocessingShape">
                    <wps:wsp>
                      <wps:cNvSpPr txBox="1"/>
                      <wps:spPr>
                        <a:xfrm>
                          <a:off x="0" y="0"/>
                          <a:ext cx="1597231" cy="269240"/>
                        </a:xfrm>
                        <a:prstGeom prst="rect">
                          <a:avLst/>
                        </a:prstGeom>
                        <a:solidFill>
                          <a:schemeClr val="lt1"/>
                        </a:solidFill>
                        <a:ln w="6350">
                          <a:noFill/>
                        </a:ln>
                      </wps:spPr>
                      <wps:txbx>
                        <w:txbxContent>
                          <w:p w14:paraId="57CA57E2" w14:textId="61AE7FEE" w:rsidR="00225D76" w:rsidRPr="00363761" w:rsidRDefault="00225D76">
                            <w:pPr>
                              <w:rPr>
                                <w:b/>
                                <w:bCs/>
                                <w:sz w:val="16"/>
                                <w:szCs w:val="16"/>
                              </w:rPr>
                            </w:pPr>
                            <w:r>
                              <w:rPr>
                                <w:b/>
                                <w:bCs/>
                                <w:sz w:val="16"/>
                                <w:szCs w:val="16"/>
                              </w:rPr>
                              <w:t>2</w:t>
                            </w:r>
                            <w:r w:rsidRPr="00363761">
                              <w:rPr>
                                <w:b/>
                                <w:bCs/>
                                <w:sz w:val="16"/>
                                <w:szCs w:val="16"/>
                              </w:rPr>
                              <w:t xml:space="preserve">) </w:t>
                            </w:r>
                            <w:r>
                              <w:rPr>
                                <w:b/>
                                <w:bCs/>
                                <w:sz w:val="16"/>
                                <w:szCs w:val="16"/>
                              </w:rPr>
                              <w:t>Ratio de décalage égal à -100 %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52BA3" id="_x0000_s1101" type="#_x0000_t202" style="position:absolute;left:0;text-align:left;margin-left:285.35pt;margin-top:88.45pt;width:125.75pt;height:21.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" fillcolor="white [3201]" stroked="f" strokeweight=".5pt">
                <v:textbox inset="0,0,0,0">
                  <w:txbxContent>
                    <w:p w14:paraId="57CA57E2" w14:textId="61AE7FEE" w:rsidR="00225D76" w:rsidRPr="00363761" w:rsidRDefault="00225D76">
                      <w:pPr>
                        <w:rPr>
                          <w:b/>
                          <w:bCs/>
                          <w:sz w:val="16"/>
                          <w:szCs w:val="16"/>
                        </w:rPr>
                      </w:pPr>
                      <w:r>
                        <w:rPr>
                          <w:b/>
                          <w:bCs/>
                          <w:sz w:val="16"/>
                          <w:szCs w:val="16"/>
                        </w:rPr>
                        <w:t>2</w:t>
                      </w:r>
                      <w:r w:rsidRPr="00363761">
                        <w:rPr>
                          <w:b/>
                          <w:bCs/>
                          <w:sz w:val="16"/>
                          <w:szCs w:val="16"/>
                        </w:rPr>
                        <w:t xml:space="preserve">) </w:t>
                      </w:r>
                      <w:r>
                        <w:rPr>
                          <w:b/>
                          <w:bCs/>
                          <w:sz w:val="16"/>
                          <w:szCs w:val="16"/>
                        </w:rPr>
                        <w:t>Ratio de décalage égal à -100 %</w:t>
                      </w:r>
                    </w:p>
                  </w:txbxContent>
                </v:textbox>
              </v:shape>
            </w:pict>
          </mc:Fallback>
        </mc:AlternateContent>
      </w:r>
      <w:r w:rsidR="00225D76">
        <w:rPr>
          <w:noProof/>
        </w:rPr>
        <mc:AlternateContent>
          <mc:Choice Requires="wps">
            <w:drawing>
              <wp:anchor distT="0" distB="0" distL="114300" distR="114300" simplePos="0" relativeHeight="251769856" behindDoc="0" locked="0" layoutInCell="1" allowOverlap="1" wp14:anchorId="6BDF3566" wp14:editId="20A7DA3D">
                <wp:simplePos x="0" y="0"/>
                <wp:positionH relativeFrom="column">
                  <wp:posOffset>1607474</wp:posOffset>
                </wp:positionH>
                <wp:positionV relativeFrom="paragraph">
                  <wp:posOffset>1131380</wp:posOffset>
                </wp:positionV>
                <wp:extent cx="1597231" cy="269240"/>
                <wp:effectExtent l="0" t="0" r="3175" b="0"/>
                <wp:wrapNone/>
                <wp:docPr id="1841216983" name="Zone de texte 2"/>
                <wp:cNvGraphicFramePr/>
                <a:graphic xmlns:a="http://schemas.openxmlformats.org/drawingml/2006/main">
                  <a:graphicData uri="http://schemas.microsoft.com/office/word/2010/wordprocessingShape">
                    <wps:wsp>
                      <wps:cNvSpPr txBox="1"/>
                      <wps:spPr>
                        <a:xfrm>
                          <a:off x="0" y="0"/>
                          <a:ext cx="1597231" cy="269240"/>
                        </a:xfrm>
                        <a:prstGeom prst="rect">
                          <a:avLst/>
                        </a:prstGeom>
                        <a:solidFill>
                          <a:schemeClr val="lt1"/>
                        </a:solidFill>
                        <a:ln w="6350">
                          <a:noFill/>
                        </a:ln>
                      </wps:spPr>
                      <wps:txbx>
                        <w:txbxContent>
                          <w:p w14:paraId="72C48075" w14:textId="01A9FF5D" w:rsidR="00225D76" w:rsidRPr="00363761" w:rsidRDefault="00225D76">
                            <w:pPr>
                              <w:rPr>
                                <w:b/>
                                <w:bCs/>
                                <w:sz w:val="16"/>
                                <w:szCs w:val="16"/>
                              </w:rPr>
                            </w:pPr>
                            <w:r w:rsidRPr="00363761">
                              <w:rPr>
                                <w:b/>
                                <w:bCs/>
                                <w:sz w:val="16"/>
                                <w:szCs w:val="16"/>
                              </w:rPr>
                              <w:t xml:space="preserve">1) Début </w:t>
                            </w:r>
                            <w:r>
                              <w:rPr>
                                <w:b/>
                                <w:bCs/>
                                <w:sz w:val="16"/>
                                <w:szCs w:val="16"/>
                              </w:rPr>
                              <w:t>de changement de voie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F3566" id="_x0000_s1102" type="#_x0000_t202" style="position:absolute;left:0;text-align:left;margin-left:126.55pt;margin-top:89.1pt;width:125.75pt;height:21.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" fillcolor="white [3201]" stroked="f" strokeweight=".5pt">
                <v:textbox inset="0,0,0,0">
                  <w:txbxContent>
                    <w:p w14:paraId="72C48075" w14:textId="01A9FF5D" w:rsidR="00225D76" w:rsidRPr="00363761" w:rsidRDefault="00225D76">
                      <w:pPr>
                        <w:rPr>
                          <w:b/>
                          <w:bCs/>
                          <w:sz w:val="16"/>
                          <w:szCs w:val="16"/>
                        </w:rPr>
                      </w:pPr>
                      <w:r w:rsidRPr="00363761">
                        <w:rPr>
                          <w:b/>
                          <w:bCs/>
                          <w:sz w:val="16"/>
                          <w:szCs w:val="16"/>
                        </w:rPr>
                        <w:t xml:space="preserve">1) Début </w:t>
                      </w:r>
                      <w:r>
                        <w:rPr>
                          <w:b/>
                          <w:bCs/>
                          <w:sz w:val="16"/>
                          <w:szCs w:val="16"/>
                        </w:rPr>
                        <w:t>de changement de voie</w:t>
                      </w:r>
                    </w:p>
                  </w:txbxContent>
                </v:textbox>
              </v:shape>
            </w:pict>
          </mc:Fallback>
        </mc:AlternateContent>
      </w:r>
      <w:r w:rsidR="00225D76">
        <w:rPr>
          <w:noProof/>
        </w:rPr>
        <mc:AlternateContent>
          <mc:Choice Requires="wps">
            <w:drawing>
              <wp:anchor distT="0" distB="0" distL="114300" distR="114300" simplePos="0" relativeHeight="251767808" behindDoc="0" locked="0" layoutInCell="1" allowOverlap="1" wp14:anchorId="1CD82374" wp14:editId="626C16F6">
                <wp:simplePos x="0" y="0"/>
                <wp:positionH relativeFrom="column">
                  <wp:posOffset>1512389</wp:posOffset>
                </wp:positionH>
                <wp:positionV relativeFrom="paragraph">
                  <wp:posOffset>656104</wp:posOffset>
                </wp:positionV>
                <wp:extent cx="659081" cy="219693"/>
                <wp:effectExtent l="0" t="0" r="8255" b="9525"/>
                <wp:wrapNone/>
                <wp:docPr id="2020776612" name="Zone de texte 2"/>
                <wp:cNvGraphicFramePr/>
                <a:graphic xmlns:a="http://schemas.openxmlformats.org/drawingml/2006/main">
                  <a:graphicData uri="http://schemas.microsoft.com/office/word/2010/wordprocessingShape">
                    <wps:wsp>
                      <wps:cNvSpPr txBox="1"/>
                      <wps:spPr>
                        <a:xfrm>
                          <a:off x="0" y="0"/>
                          <a:ext cx="659081" cy="219693"/>
                        </a:xfrm>
                        <a:prstGeom prst="rect">
                          <a:avLst/>
                        </a:prstGeom>
                        <a:noFill/>
                        <a:ln w="6350">
                          <a:noFill/>
                        </a:ln>
                      </wps:spPr>
                      <wps:txbx>
                        <w:txbxContent>
                          <w:p w14:paraId="3959699C" w14:textId="47DF6741" w:rsidR="00225D76" w:rsidRPr="00363761" w:rsidRDefault="00225D76" w:rsidP="00225D76">
                            <w:pPr>
                              <w:spacing w:line="240" w:lineRule="auto"/>
                              <w:rPr>
                                <w:b/>
                                <w:bCs/>
                                <w:sz w:val="12"/>
                                <w:szCs w:val="12"/>
                              </w:rPr>
                            </w:pPr>
                            <w:r>
                              <w:rPr>
                                <w:b/>
                                <w:bCs/>
                                <w:sz w:val="12"/>
                                <w:szCs w:val="12"/>
                              </w:rPr>
                              <w:t xml:space="preserve">40 km/h </w:t>
                            </w:r>
                            <w:r>
                              <w:rPr>
                                <w:b/>
                                <w:bCs/>
                                <w:sz w:val="12"/>
                                <w:szCs w:val="12"/>
                              </w:rPr>
                              <w:br/>
                              <w:t>(vitesse constante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82374" id="_x0000_s1103" type="#_x0000_t202" style="position:absolute;left:0;text-align:left;margin-left:119.1pt;margin-top:51.65pt;width:51.9pt;height:17.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" filled="f" stroked="f" strokeweight=".5pt">
                <v:textbox inset="0,0,0,0">
                  <w:txbxContent>
                    <w:p w14:paraId="3959699C" w14:textId="47DF6741" w:rsidR="00225D76" w:rsidRPr="00363761" w:rsidRDefault="00225D76" w:rsidP="00225D76">
                      <w:pPr>
                        <w:spacing w:line="240" w:lineRule="auto"/>
                        <w:rPr>
                          <w:b/>
                          <w:bCs/>
                          <w:sz w:val="12"/>
                          <w:szCs w:val="12"/>
                        </w:rPr>
                      </w:pPr>
                      <w:r>
                        <w:rPr>
                          <w:b/>
                          <w:bCs/>
                          <w:sz w:val="12"/>
                          <w:szCs w:val="12"/>
                        </w:rPr>
                        <w:t xml:space="preserve">40 km/h </w:t>
                      </w:r>
                      <w:r>
                        <w:rPr>
                          <w:b/>
                          <w:bCs/>
                          <w:sz w:val="12"/>
                          <w:szCs w:val="12"/>
                        </w:rPr>
                        <w:br/>
                        <w:t>(vitesse constante</w:t>
                      </w:r>
                    </w:p>
                  </w:txbxContent>
                </v:textbox>
              </v:shape>
            </w:pict>
          </mc:Fallback>
        </mc:AlternateContent>
      </w:r>
      <w:r w:rsidR="00225D76">
        <w:rPr>
          <w:noProof/>
        </w:rPr>
        <mc:AlternateContent>
          <mc:Choice Requires="wps">
            <w:drawing>
              <wp:anchor distT="0" distB="0" distL="114300" distR="114300" simplePos="0" relativeHeight="251765760" behindDoc="0" locked="0" layoutInCell="1" allowOverlap="1" wp14:anchorId="250424B1" wp14:editId="11BE62A6">
                <wp:simplePos x="0" y="0"/>
                <wp:positionH relativeFrom="column">
                  <wp:posOffset>4298950</wp:posOffset>
                </wp:positionH>
                <wp:positionV relativeFrom="paragraph">
                  <wp:posOffset>213995</wp:posOffset>
                </wp:positionV>
                <wp:extent cx="428625" cy="160020"/>
                <wp:effectExtent l="0" t="0" r="9525" b="11430"/>
                <wp:wrapNone/>
                <wp:docPr id="474181750" name="Zone de texte 2"/>
                <wp:cNvGraphicFramePr/>
                <a:graphic xmlns:a="http://schemas.openxmlformats.org/drawingml/2006/main">
                  <a:graphicData uri="http://schemas.microsoft.com/office/word/2010/wordprocessingShape">
                    <wps:wsp>
                      <wps:cNvSpPr txBox="1"/>
                      <wps:spPr>
                        <a:xfrm>
                          <a:off x="0" y="0"/>
                          <a:ext cx="428625" cy="160020"/>
                        </a:xfrm>
                        <a:prstGeom prst="rect">
                          <a:avLst/>
                        </a:prstGeom>
                        <a:noFill/>
                        <a:ln w="6350">
                          <a:noFill/>
                        </a:ln>
                      </wps:spPr>
                      <wps:txbx>
                        <w:txbxContent>
                          <w:p w14:paraId="0FD26600" w14:textId="2F1DA57F" w:rsidR="00AB11DC" w:rsidRPr="00363761" w:rsidRDefault="00AB11DC" w:rsidP="00363761">
                            <w:pPr>
                              <w:spacing w:line="240" w:lineRule="auto"/>
                              <w:rPr>
                                <w:b/>
                                <w:bCs/>
                                <w:sz w:val="12"/>
                                <w:szCs w:val="12"/>
                              </w:rPr>
                            </w:pPr>
                            <w:r w:rsidRPr="00363761">
                              <w:rPr>
                                <w:b/>
                                <w:bCs/>
                                <w:sz w:val="12"/>
                                <w:szCs w:val="12"/>
                              </w:rPr>
                              <w:t xml:space="preserve">TTC ≤ </w:t>
                            </w:r>
                            <w:r>
                              <w:rPr>
                                <w:b/>
                                <w:bCs/>
                                <w:sz w:val="12"/>
                                <w:szCs w:val="12"/>
                              </w:rPr>
                              <w:t>3,3</w:t>
                            </w:r>
                            <w:r w:rsidRPr="00363761">
                              <w:rPr>
                                <w:b/>
                                <w:bCs/>
                                <w:sz w:val="12"/>
                                <w:szCs w:val="12"/>
                              </w:rPr>
                              <w:t> </w:t>
                            </w:r>
                            <w:r>
                              <w:rPr>
                                <w:b/>
                                <w:bCs/>
                                <w:sz w:val="12"/>
                                <w:szCs w:val="12"/>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424B1" id="_x0000_s1104" type="#_x0000_t202" style="position:absolute;left:0;text-align:left;margin-left:338.5pt;margin-top:16.85pt;width:33.75pt;height:12.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" filled="f" stroked="f" strokeweight=".5pt">
                <v:textbox inset="0,0,0,0">
                  <w:txbxContent>
                    <w:p w14:paraId="0FD26600" w14:textId="2F1DA57F" w:rsidR="00AB11DC" w:rsidRPr="00363761" w:rsidRDefault="00AB11DC" w:rsidP="00363761">
                      <w:pPr>
                        <w:spacing w:line="240" w:lineRule="auto"/>
                        <w:rPr>
                          <w:b/>
                          <w:bCs/>
                          <w:sz w:val="12"/>
                          <w:szCs w:val="12"/>
                        </w:rPr>
                      </w:pPr>
                      <w:r w:rsidRPr="00363761">
                        <w:rPr>
                          <w:b/>
                          <w:bCs/>
                          <w:sz w:val="12"/>
                          <w:szCs w:val="12"/>
                        </w:rPr>
                        <w:t xml:space="preserve">TTC ≤ </w:t>
                      </w:r>
                      <w:r>
                        <w:rPr>
                          <w:b/>
                          <w:bCs/>
                          <w:sz w:val="12"/>
                          <w:szCs w:val="12"/>
                        </w:rPr>
                        <w:t>3,3</w:t>
                      </w:r>
                      <w:r w:rsidRPr="00363761">
                        <w:rPr>
                          <w:b/>
                          <w:bCs/>
                          <w:sz w:val="12"/>
                          <w:szCs w:val="12"/>
                        </w:rPr>
                        <w:t> </w:t>
                      </w:r>
                      <w:r>
                        <w:rPr>
                          <w:b/>
                          <w:bCs/>
                          <w:sz w:val="12"/>
                          <w:szCs w:val="12"/>
                        </w:rPr>
                        <w:t>s</w:t>
                      </w:r>
                    </w:p>
                  </w:txbxContent>
                </v:textbox>
              </v:shape>
            </w:pict>
          </mc:Fallback>
        </mc:AlternateContent>
      </w:r>
      <w:r w:rsidR="00225D76">
        <w:rPr>
          <w:noProof/>
        </w:rPr>
        <mc:AlternateContent>
          <mc:Choice Requires="wps">
            <w:drawing>
              <wp:anchor distT="0" distB="0" distL="114300" distR="114300" simplePos="0" relativeHeight="251763712" behindDoc="0" locked="0" layoutInCell="1" allowOverlap="1" wp14:anchorId="0A4353BA" wp14:editId="479A3B06">
                <wp:simplePos x="0" y="0"/>
                <wp:positionH relativeFrom="column">
                  <wp:posOffset>2023745</wp:posOffset>
                </wp:positionH>
                <wp:positionV relativeFrom="paragraph">
                  <wp:posOffset>216758</wp:posOffset>
                </wp:positionV>
                <wp:extent cx="428625" cy="160020"/>
                <wp:effectExtent l="0" t="0" r="9525" b="11430"/>
                <wp:wrapNone/>
                <wp:docPr id="1641859577" name="Zone de texte 2"/>
                <wp:cNvGraphicFramePr/>
                <a:graphic xmlns:a="http://schemas.openxmlformats.org/drawingml/2006/main">
                  <a:graphicData uri="http://schemas.microsoft.com/office/word/2010/wordprocessingShape">
                    <wps:wsp>
                      <wps:cNvSpPr txBox="1"/>
                      <wps:spPr>
                        <a:xfrm>
                          <a:off x="0" y="0"/>
                          <a:ext cx="428625" cy="160020"/>
                        </a:xfrm>
                        <a:prstGeom prst="rect">
                          <a:avLst/>
                        </a:prstGeom>
                        <a:noFill/>
                        <a:ln w="6350">
                          <a:noFill/>
                        </a:ln>
                      </wps:spPr>
                      <wps:txbx>
                        <w:txbxContent>
                          <w:p w14:paraId="18889128" w14:textId="04500A7D" w:rsidR="00AB11DC" w:rsidRPr="00363761" w:rsidRDefault="00AB11DC" w:rsidP="00363761">
                            <w:pPr>
                              <w:spacing w:line="240" w:lineRule="auto"/>
                              <w:rPr>
                                <w:b/>
                                <w:bCs/>
                                <w:sz w:val="12"/>
                                <w:szCs w:val="12"/>
                              </w:rPr>
                            </w:pPr>
                            <w:r w:rsidRPr="00363761">
                              <w:rPr>
                                <w:b/>
                                <w:bCs/>
                                <w:sz w:val="12"/>
                                <w:szCs w:val="12"/>
                              </w:rPr>
                              <w:t xml:space="preserve">TTC ≤ </w:t>
                            </w:r>
                            <w:r>
                              <w:rPr>
                                <w:b/>
                                <w:bCs/>
                                <w:sz w:val="12"/>
                                <w:szCs w:val="12"/>
                              </w:rPr>
                              <w:t>4,2</w:t>
                            </w:r>
                            <w:r w:rsidRPr="00363761">
                              <w:rPr>
                                <w:b/>
                                <w:bCs/>
                                <w:sz w:val="12"/>
                                <w:szCs w:val="12"/>
                              </w:rPr>
                              <w:t> </w:t>
                            </w:r>
                            <w:r>
                              <w:rPr>
                                <w:b/>
                                <w:bCs/>
                                <w:sz w:val="12"/>
                                <w:szCs w:val="12"/>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353BA" id="_x0000_s1105" type="#_x0000_t202" style="position:absolute;left:0;text-align:left;margin-left:159.35pt;margin-top:17.05pt;width:33.75pt;height:12.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" filled="f" stroked="f" strokeweight=".5pt">
                <v:textbox inset="0,0,0,0">
                  <w:txbxContent>
                    <w:p w14:paraId="18889128" w14:textId="04500A7D" w:rsidR="00AB11DC" w:rsidRPr="00363761" w:rsidRDefault="00AB11DC" w:rsidP="00363761">
                      <w:pPr>
                        <w:spacing w:line="240" w:lineRule="auto"/>
                        <w:rPr>
                          <w:b/>
                          <w:bCs/>
                          <w:sz w:val="12"/>
                          <w:szCs w:val="12"/>
                        </w:rPr>
                      </w:pPr>
                      <w:r w:rsidRPr="00363761">
                        <w:rPr>
                          <w:b/>
                          <w:bCs/>
                          <w:sz w:val="12"/>
                          <w:szCs w:val="12"/>
                        </w:rPr>
                        <w:t xml:space="preserve">TTC ≤ </w:t>
                      </w:r>
                      <w:r>
                        <w:rPr>
                          <w:b/>
                          <w:bCs/>
                          <w:sz w:val="12"/>
                          <w:szCs w:val="12"/>
                        </w:rPr>
                        <w:t>4,2</w:t>
                      </w:r>
                      <w:r w:rsidRPr="00363761">
                        <w:rPr>
                          <w:b/>
                          <w:bCs/>
                          <w:sz w:val="12"/>
                          <w:szCs w:val="12"/>
                        </w:rPr>
                        <w:t> </w:t>
                      </w:r>
                      <w:r>
                        <w:rPr>
                          <w:b/>
                          <w:bCs/>
                          <w:sz w:val="12"/>
                          <w:szCs w:val="12"/>
                        </w:rPr>
                        <w:t>s</w:t>
                      </w:r>
                    </w:p>
                  </w:txbxContent>
                </v:textbox>
              </v:shape>
            </w:pict>
          </mc:Fallback>
        </mc:AlternateContent>
      </w:r>
      <w:r w:rsidR="00AB11DC">
        <w:rPr>
          <w:noProof/>
          <w:lang w:val="fr-FR"/>
        </w:rPr>
        <w:drawing>
          <wp:inline distT="0" distB="0" distL="0" distR="0" wp14:anchorId="16B8B234" wp14:editId="02D72582">
            <wp:extent cx="4274820" cy="1193165"/>
            <wp:effectExtent l="0" t="0" r="0" b="6985"/>
            <wp:docPr id="177105366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74820" cy="1193165"/>
                    </a:xfrm>
                    <a:prstGeom prst="rect">
                      <a:avLst/>
                    </a:prstGeom>
                    <a:noFill/>
                    <a:ln>
                      <a:noFill/>
                    </a:ln>
                  </pic:spPr>
                </pic:pic>
              </a:graphicData>
            </a:graphic>
          </wp:inline>
        </w:drawing>
      </w:r>
    </w:p>
    <w:p w14:paraId="3C572E11" w14:textId="0AA8A3E8" w:rsidR="00225A1B" w:rsidRPr="00A21490" w:rsidRDefault="00225A1B" w:rsidP="00225A1B">
      <w:pPr>
        <w:spacing w:after="240" w:line="240" w:lineRule="auto"/>
        <w:ind w:left="2268"/>
      </w:pPr>
    </w:p>
    <w:p w14:paraId="778F1DA9" w14:textId="7AA494C0" w:rsidR="00225A1B" w:rsidRDefault="00815AC5" w:rsidP="00225A1B">
      <w:pPr>
        <w:pStyle w:val="SingleTxtG"/>
        <w:ind w:left="2268"/>
        <w:rPr>
          <w:lang w:val="fr-FR"/>
        </w:rPr>
      </w:pPr>
      <w:r>
        <w:rPr>
          <w:noProof/>
        </w:rPr>
        <mc:AlternateContent>
          <mc:Choice Requires="wps">
            <w:drawing>
              <wp:anchor distT="0" distB="0" distL="114300" distR="114300" simplePos="0" relativeHeight="251786240" behindDoc="0" locked="0" layoutInCell="1" allowOverlap="1" wp14:anchorId="4DE823CC" wp14:editId="75DC66FC">
                <wp:simplePos x="0" y="0"/>
                <wp:positionH relativeFrom="column">
                  <wp:posOffset>3050326</wp:posOffset>
                </wp:positionH>
                <wp:positionV relativeFrom="paragraph">
                  <wp:posOffset>168160</wp:posOffset>
                </wp:positionV>
                <wp:extent cx="1039090" cy="272736"/>
                <wp:effectExtent l="0" t="0" r="8890" b="0"/>
                <wp:wrapNone/>
                <wp:docPr id="1384207096" name="Zone de texte 2"/>
                <wp:cNvGraphicFramePr/>
                <a:graphic xmlns:a="http://schemas.openxmlformats.org/drawingml/2006/main">
                  <a:graphicData uri="http://schemas.microsoft.com/office/word/2010/wordprocessingShape">
                    <wps:wsp>
                      <wps:cNvSpPr txBox="1"/>
                      <wps:spPr>
                        <a:xfrm>
                          <a:off x="0" y="0"/>
                          <a:ext cx="1039090" cy="272736"/>
                        </a:xfrm>
                        <a:prstGeom prst="rect">
                          <a:avLst/>
                        </a:prstGeom>
                        <a:solidFill>
                          <a:schemeClr val="lt1"/>
                        </a:solidFill>
                        <a:ln w="6350">
                          <a:noFill/>
                        </a:ln>
                      </wps:spPr>
                      <wps:txbx>
                        <w:txbxContent>
                          <w:p w14:paraId="651ACE80" w14:textId="1814ED0D" w:rsidR="00815AC5" w:rsidRPr="00F336BB" w:rsidRDefault="00815AC5" w:rsidP="00815AC5">
                            <w:pPr>
                              <w:spacing w:line="240" w:lineRule="auto"/>
                              <w:rPr>
                                <w:sz w:val="12"/>
                                <w:szCs w:val="12"/>
                              </w:rPr>
                            </w:pPr>
                            <w:r>
                              <w:rPr>
                                <w:sz w:val="12"/>
                                <w:szCs w:val="12"/>
                              </w:rPr>
                              <w:t>Panneau informant du</w:t>
                            </w:r>
                            <w:r w:rsidR="002B4CD0">
                              <w:rPr>
                                <w:sz w:val="12"/>
                                <w:szCs w:val="12"/>
                              </w:rPr>
                              <w:t> </w:t>
                            </w:r>
                            <w:r>
                              <w:rPr>
                                <w:sz w:val="12"/>
                                <w:szCs w:val="12"/>
                              </w:rPr>
                              <w:t xml:space="preserve">rétrécissement </w:t>
                            </w:r>
                            <w:r w:rsidR="0026357F">
                              <w:rPr>
                                <w:sz w:val="12"/>
                                <w:szCs w:val="12"/>
                              </w:rPr>
                              <w:br/>
                            </w:r>
                            <w:r>
                              <w:rPr>
                                <w:sz w:val="12"/>
                                <w:szCs w:val="12"/>
                              </w:rPr>
                              <w:t>de la chaussée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823CC" id="_x0000_s1106" type="#_x0000_t202" style="position:absolute;left:0;text-align:left;margin-left:240.2pt;margin-top:13.25pt;width:81.8pt;height:2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" fillcolor="white [3201]" stroked="f" strokeweight=".5pt">
                <v:textbox inset="0,0,0,0">
                  <w:txbxContent>
                    <w:p w14:paraId="651ACE80" w14:textId="1814ED0D" w:rsidR="00815AC5" w:rsidRPr="00F336BB" w:rsidRDefault="00815AC5" w:rsidP="00815AC5">
                      <w:pPr>
                        <w:spacing w:line="240" w:lineRule="auto"/>
                        <w:rPr>
                          <w:sz w:val="12"/>
                          <w:szCs w:val="12"/>
                        </w:rPr>
                      </w:pPr>
                      <w:r>
                        <w:rPr>
                          <w:sz w:val="12"/>
                          <w:szCs w:val="12"/>
                        </w:rPr>
                        <w:t>Panneau informant du</w:t>
                      </w:r>
                      <w:r w:rsidR="002B4CD0">
                        <w:rPr>
                          <w:sz w:val="12"/>
                          <w:szCs w:val="12"/>
                        </w:rPr>
                        <w:t> </w:t>
                      </w:r>
                      <w:r>
                        <w:rPr>
                          <w:sz w:val="12"/>
                          <w:szCs w:val="12"/>
                        </w:rPr>
                        <w:t xml:space="preserve">rétrécissement </w:t>
                      </w:r>
                      <w:r w:rsidR="0026357F">
                        <w:rPr>
                          <w:sz w:val="12"/>
                          <w:szCs w:val="12"/>
                        </w:rPr>
                        <w:br/>
                      </w:r>
                      <w:r>
                        <w:rPr>
                          <w:sz w:val="12"/>
                          <w:szCs w:val="12"/>
                        </w:rPr>
                        <w:t>de la chaussée</w:t>
                      </w:r>
                    </w:p>
                  </w:txbxContent>
                </v:textbox>
              </v:shape>
            </w:pict>
          </mc:Fallback>
        </mc:AlternateContent>
      </w:r>
      <w:r w:rsidR="00225A1B">
        <w:rPr>
          <w:lang w:val="fr-FR"/>
        </w:rPr>
        <w:t>B)</w:t>
      </w:r>
      <w:r w:rsidR="00225A1B">
        <w:rPr>
          <w:lang w:val="fr-FR"/>
        </w:rPr>
        <w:tab/>
        <w:t>Conduite à gauche</w:t>
      </w:r>
    </w:p>
    <w:p w14:paraId="4871D448" w14:textId="069AA5EF" w:rsidR="00225A1B" w:rsidRDefault="0026357F" w:rsidP="0026357F">
      <w:pPr>
        <w:pStyle w:val="SingleTxtG"/>
        <w:ind w:left="2268"/>
      </w:pPr>
      <w:r>
        <w:rPr>
          <w:noProof/>
        </w:rPr>
        <mc:AlternateContent>
          <mc:Choice Requires="wps">
            <w:drawing>
              <wp:anchor distT="0" distB="0" distL="114300" distR="114300" simplePos="0" relativeHeight="251789312" behindDoc="0" locked="0" layoutInCell="1" allowOverlap="1" wp14:anchorId="04380A7A" wp14:editId="4CCF86A2">
                <wp:simplePos x="0" y="0"/>
                <wp:positionH relativeFrom="column">
                  <wp:posOffset>1622425</wp:posOffset>
                </wp:positionH>
                <wp:positionV relativeFrom="paragraph">
                  <wp:posOffset>1136015</wp:posOffset>
                </wp:positionV>
                <wp:extent cx="1597025" cy="269240"/>
                <wp:effectExtent l="0" t="0" r="3175" b="0"/>
                <wp:wrapNone/>
                <wp:docPr id="54131428" name="Zone de texte 2"/>
                <wp:cNvGraphicFramePr/>
                <a:graphic xmlns:a="http://schemas.openxmlformats.org/drawingml/2006/main">
                  <a:graphicData uri="http://schemas.microsoft.com/office/word/2010/wordprocessingShape">
                    <wps:wsp>
                      <wps:cNvSpPr txBox="1"/>
                      <wps:spPr>
                        <a:xfrm>
                          <a:off x="0" y="0"/>
                          <a:ext cx="1597025" cy="269240"/>
                        </a:xfrm>
                        <a:prstGeom prst="rect">
                          <a:avLst/>
                        </a:prstGeom>
                        <a:solidFill>
                          <a:schemeClr val="lt1"/>
                        </a:solidFill>
                        <a:ln w="6350">
                          <a:noFill/>
                        </a:ln>
                      </wps:spPr>
                      <wps:txbx>
                        <w:txbxContent>
                          <w:p w14:paraId="7A0A6824" w14:textId="77777777" w:rsidR="0026357F" w:rsidRPr="00363761" w:rsidRDefault="0026357F">
                            <w:pPr>
                              <w:rPr>
                                <w:b/>
                                <w:bCs/>
                                <w:sz w:val="16"/>
                                <w:szCs w:val="16"/>
                              </w:rPr>
                            </w:pPr>
                            <w:r w:rsidRPr="00363761">
                              <w:rPr>
                                <w:b/>
                                <w:bCs/>
                                <w:sz w:val="16"/>
                                <w:szCs w:val="16"/>
                              </w:rPr>
                              <w:t xml:space="preserve">1) Début </w:t>
                            </w:r>
                            <w:r>
                              <w:rPr>
                                <w:b/>
                                <w:bCs/>
                                <w:sz w:val="16"/>
                                <w:szCs w:val="16"/>
                              </w:rPr>
                              <w:t>de changement de voie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80A7A" id="_x0000_s1107" type="#_x0000_t202" style="position:absolute;left:0;text-align:left;margin-left:127.75pt;margin-top:89.45pt;width:125.75pt;height:21.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" fillcolor="white [3201]" stroked="f" strokeweight=".5pt">
                <v:textbox inset="0,0,0,0">
                  <w:txbxContent>
                    <w:p w14:paraId="7A0A6824" w14:textId="77777777" w:rsidR="0026357F" w:rsidRPr="00363761" w:rsidRDefault="0026357F">
                      <w:pPr>
                        <w:rPr>
                          <w:b/>
                          <w:bCs/>
                          <w:sz w:val="16"/>
                          <w:szCs w:val="16"/>
                        </w:rPr>
                      </w:pPr>
                      <w:r w:rsidRPr="00363761">
                        <w:rPr>
                          <w:b/>
                          <w:bCs/>
                          <w:sz w:val="16"/>
                          <w:szCs w:val="16"/>
                        </w:rPr>
                        <w:t xml:space="preserve">1) Début </w:t>
                      </w:r>
                      <w:r>
                        <w:rPr>
                          <w:b/>
                          <w:bCs/>
                          <w:sz w:val="16"/>
                          <w:szCs w:val="16"/>
                        </w:rPr>
                        <w:t>de changement de voie</w:t>
                      </w:r>
                    </w:p>
                  </w:txbxContent>
                </v:textbox>
              </v:shape>
            </w:pict>
          </mc:Fallback>
        </mc:AlternateContent>
      </w:r>
      <w:r>
        <w:rPr>
          <w:noProof/>
        </w:rPr>
        <mc:AlternateContent>
          <mc:Choice Requires="wps">
            <w:drawing>
              <wp:anchor distT="0" distB="0" distL="114300" distR="114300" simplePos="0" relativeHeight="251790336" behindDoc="0" locked="0" layoutInCell="1" allowOverlap="1" wp14:anchorId="32BA5C2C" wp14:editId="26EF7E5D">
                <wp:simplePos x="0" y="0"/>
                <wp:positionH relativeFrom="column">
                  <wp:posOffset>3639780</wp:posOffset>
                </wp:positionH>
                <wp:positionV relativeFrom="paragraph">
                  <wp:posOffset>1127859</wp:posOffset>
                </wp:positionV>
                <wp:extent cx="1597231" cy="269240"/>
                <wp:effectExtent l="0" t="0" r="3175" b="0"/>
                <wp:wrapNone/>
                <wp:docPr id="1521085819" name="Zone de texte 2"/>
                <wp:cNvGraphicFramePr/>
                <a:graphic xmlns:a="http://schemas.openxmlformats.org/drawingml/2006/main">
                  <a:graphicData uri="http://schemas.microsoft.com/office/word/2010/wordprocessingShape">
                    <wps:wsp>
                      <wps:cNvSpPr txBox="1"/>
                      <wps:spPr>
                        <a:xfrm>
                          <a:off x="0" y="0"/>
                          <a:ext cx="1597231" cy="269240"/>
                        </a:xfrm>
                        <a:prstGeom prst="rect">
                          <a:avLst/>
                        </a:prstGeom>
                        <a:solidFill>
                          <a:schemeClr val="lt1"/>
                        </a:solidFill>
                        <a:ln w="6350">
                          <a:noFill/>
                        </a:ln>
                      </wps:spPr>
                      <wps:txbx>
                        <w:txbxContent>
                          <w:p w14:paraId="40D84198" w14:textId="77777777" w:rsidR="0026357F" w:rsidRPr="00363761" w:rsidRDefault="0026357F">
                            <w:pPr>
                              <w:rPr>
                                <w:b/>
                                <w:bCs/>
                                <w:sz w:val="16"/>
                                <w:szCs w:val="16"/>
                              </w:rPr>
                            </w:pPr>
                            <w:r>
                              <w:rPr>
                                <w:b/>
                                <w:bCs/>
                                <w:sz w:val="16"/>
                                <w:szCs w:val="16"/>
                              </w:rPr>
                              <w:t>2</w:t>
                            </w:r>
                            <w:r w:rsidRPr="00363761">
                              <w:rPr>
                                <w:b/>
                                <w:bCs/>
                                <w:sz w:val="16"/>
                                <w:szCs w:val="16"/>
                              </w:rPr>
                              <w:t xml:space="preserve">) </w:t>
                            </w:r>
                            <w:r>
                              <w:rPr>
                                <w:b/>
                                <w:bCs/>
                                <w:sz w:val="16"/>
                                <w:szCs w:val="16"/>
                              </w:rPr>
                              <w:t>Ratio de décalage égal à -100 %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A5C2C" id="_x0000_s1108" type="#_x0000_t202" style="position:absolute;left:0;text-align:left;margin-left:286.6pt;margin-top:88.8pt;width:125.75pt;height:21.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" fillcolor="white [3201]" stroked="f" strokeweight=".5pt">
                <v:textbox inset="0,0,0,0">
                  <w:txbxContent>
                    <w:p w14:paraId="40D84198" w14:textId="77777777" w:rsidR="0026357F" w:rsidRPr="00363761" w:rsidRDefault="0026357F">
                      <w:pPr>
                        <w:rPr>
                          <w:b/>
                          <w:bCs/>
                          <w:sz w:val="16"/>
                          <w:szCs w:val="16"/>
                        </w:rPr>
                      </w:pPr>
                      <w:r>
                        <w:rPr>
                          <w:b/>
                          <w:bCs/>
                          <w:sz w:val="16"/>
                          <w:szCs w:val="16"/>
                        </w:rPr>
                        <w:t>2</w:t>
                      </w:r>
                      <w:r w:rsidRPr="00363761">
                        <w:rPr>
                          <w:b/>
                          <w:bCs/>
                          <w:sz w:val="16"/>
                          <w:szCs w:val="16"/>
                        </w:rPr>
                        <w:t xml:space="preserve">) </w:t>
                      </w:r>
                      <w:r>
                        <w:rPr>
                          <w:b/>
                          <w:bCs/>
                          <w:sz w:val="16"/>
                          <w:szCs w:val="16"/>
                        </w:rPr>
                        <w:t>Ratio de décalage égal à -100 %</w:t>
                      </w:r>
                    </w:p>
                  </w:txbxContent>
                </v:textbox>
              </v:shape>
            </w:pict>
          </mc:Fallback>
        </mc:AlternateContent>
      </w:r>
      <w:r>
        <w:rPr>
          <w:noProof/>
        </w:rPr>
        <mc:AlternateContent>
          <mc:Choice Requires="wps">
            <w:drawing>
              <wp:anchor distT="0" distB="0" distL="114300" distR="114300" simplePos="0" relativeHeight="251784192" behindDoc="0" locked="0" layoutInCell="1" allowOverlap="1" wp14:anchorId="69D01F92" wp14:editId="3AB68CCE">
                <wp:simplePos x="0" y="0"/>
                <wp:positionH relativeFrom="column">
                  <wp:posOffset>1516215</wp:posOffset>
                </wp:positionH>
                <wp:positionV relativeFrom="paragraph">
                  <wp:posOffset>566016</wp:posOffset>
                </wp:positionV>
                <wp:extent cx="658495" cy="219075"/>
                <wp:effectExtent l="0" t="0" r="8255" b="9525"/>
                <wp:wrapNone/>
                <wp:docPr id="696783928" name="Zone de texte 2"/>
                <wp:cNvGraphicFramePr/>
                <a:graphic xmlns:a="http://schemas.openxmlformats.org/drawingml/2006/main">
                  <a:graphicData uri="http://schemas.microsoft.com/office/word/2010/wordprocessingShape">
                    <wps:wsp>
                      <wps:cNvSpPr txBox="1"/>
                      <wps:spPr>
                        <a:xfrm>
                          <a:off x="0" y="0"/>
                          <a:ext cx="658495" cy="219075"/>
                        </a:xfrm>
                        <a:prstGeom prst="rect">
                          <a:avLst/>
                        </a:prstGeom>
                        <a:noFill/>
                        <a:ln w="6350">
                          <a:noFill/>
                        </a:ln>
                      </wps:spPr>
                      <wps:txbx>
                        <w:txbxContent>
                          <w:p w14:paraId="3A085770" w14:textId="77777777" w:rsidR="00815AC5" w:rsidRPr="00363761" w:rsidRDefault="00815AC5" w:rsidP="00225D76">
                            <w:pPr>
                              <w:spacing w:line="240" w:lineRule="auto"/>
                              <w:rPr>
                                <w:b/>
                                <w:bCs/>
                                <w:sz w:val="12"/>
                                <w:szCs w:val="12"/>
                              </w:rPr>
                            </w:pPr>
                            <w:r>
                              <w:rPr>
                                <w:b/>
                                <w:bCs/>
                                <w:sz w:val="12"/>
                                <w:szCs w:val="12"/>
                              </w:rPr>
                              <w:t xml:space="preserve">40 km/h </w:t>
                            </w:r>
                            <w:r>
                              <w:rPr>
                                <w:b/>
                                <w:bCs/>
                                <w:sz w:val="12"/>
                                <w:szCs w:val="12"/>
                              </w:rPr>
                              <w:br/>
                              <w:t>(vitesse constante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01F92" id="_x0000_s1109" type="#_x0000_t202" style="position:absolute;left:0;text-align:left;margin-left:119.4pt;margin-top:44.55pt;width:51.85pt;height:17.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" filled="f" stroked="f" strokeweight=".5pt">
                <v:textbox inset="0,0,0,0">
                  <w:txbxContent>
                    <w:p w14:paraId="3A085770" w14:textId="77777777" w:rsidR="00815AC5" w:rsidRPr="00363761" w:rsidRDefault="00815AC5" w:rsidP="00225D76">
                      <w:pPr>
                        <w:spacing w:line="240" w:lineRule="auto"/>
                        <w:rPr>
                          <w:b/>
                          <w:bCs/>
                          <w:sz w:val="12"/>
                          <w:szCs w:val="12"/>
                        </w:rPr>
                      </w:pPr>
                      <w:r>
                        <w:rPr>
                          <w:b/>
                          <w:bCs/>
                          <w:sz w:val="12"/>
                          <w:szCs w:val="12"/>
                        </w:rPr>
                        <w:t xml:space="preserve">40 km/h </w:t>
                      </w:r>
                      <w:r>
                        <w:rPr>
                          <w:b/>
                          <w:bCs/>
                          <w:sz w:val="12"/>
                          <w:szCs w:val="12"/>
                        </w:rPr>
                        <w:br/>
                        <w:t>(vitesse constante</w:t>
                      </w:r>
                    </w:p>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16BFACC5" wp14:editId="0A02E1FF">
                <wp:simplePos x="0" y="0"/>
                <wp:positionH relativeFrom="column">
                  <wp:posOffset>3431952</wp:posOffset>
                </wp:positionH>
                <wp:positionV relativeFrom="paragraph">
                  <wp:posOffset>909955</wp:posOffset>
                </wp:positionV>
                <wp:extent cx="456565" cy="231140"/>
                <wp:effectExtent l="0" t="0" r="635" b="0"/>
                <wp:wrapNone/>
                <wp:docPr id="1523272327" name="Zone de texte 2"/>
                <wp:cNvGraphicFramePr/>
                <a:graphic xmlns:a="http://schemas.openxmlformats.org/drawingml/2006/main">
                  <a:graphicData uri="http://schemas.microsoft.com/office/word/2010/wordprocessingShape">
                    <wps:wsp>
                      <wps:cNvSpPr txBox="1"/>
                      <wps:spPr>
                        <a:xfrm>
                          <a:off x="0" y="0"/>
                          <a:ext cx="456565" cy="231140"/>
                        </a:xfrm>
                        <a:prstGeom prst="rect">
                          <a:avLst/>
                        </a:prstGeom>
                        <a:solidFill>
                          <a:schemeClr val="lt1"/>
                        </a:solidFill>
                        <a:ln w="6350">
                          <a:noFill/>
                        </a:ln>
                      </wps:spPr>
                      <wps:txbx>
                        <w:txbxContent>
                          <w:p w14:paraId="15EBD752" w14:textId="77777777" w:rsidR="00815AC5" w:rsidRPr="00F336BB" w:rsidRDefault="00815AC5" w:rsidP="00225D76">
                            <w:pPr>
                              <w:spacing w:line="240" w:lineRule="auto"/>
                              <w:rPr>
                                <w:sz w:val="12"/>
                                <w:szCs w:val="12"/>
                              </w:rPr>
                            </w:pPr>
                            <w:r>
                              <w:rPr>
                                <w:sz w:val="12"/>
                                <w:szCs w:val="12"/>
                              </w:rPr>
                              <w:t xml:space="preserve">Véhicule mis </w:t>
                            </w:r>
                            <w:r>
                              <w:rPr>
                                <w:sz w:val="12"/>
                                <w:szCs w:val="12"/>
                              </w:rPr>
                              <w:br/>
                              <w:t>à l’essai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FACC5" id="_x0000_s1110" type="#_x0000_t202" style="position:absolute;left:0;text-align:left;margin-left:270.25pt;margin-top:71.65pt;width:35.95pt;height:18.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" fillcolor="white [3201]" stroked="f" strokeweight=".5pt">
                <v:textbox inset="0,0,0,0">
                  <w:txbxContent>
                    <w:p w14:paraId="15EBD752" w14:textId="77777777" w:rsidR="00815AC5" w:rsidRPr="00F336BB" w:rsidRDefault="00815AC5" w:rsidP="00225D76">
                      <w:pPr>
                        <w:spacing w:line="240" w:lineRule="auto"/>
                        <w:rPr>
                          <w:sz w:val="12"/>
                          <w:szCs w:val="12"/>
                        </w:rPr>
                      </w:pPr>
                      <w:r>
                        <w:rPr>
                          <w:sz w:val="12"/>
                          <w:szCs w:val="12"/>
                        </w:rPr>
                        <w:t xml:space="preserve">Véhicule mis </w:t>
                      </w:r>
                      <w:r>
                        <w:rPr>
                          <w:sz w:val="12"/>
                          <w:szCs w:val="12"/>
                        </w:rPr>
                        <w:br/>
                        <w:t>à l’essai</w:t>
                      </w:r>
                    </w:p>
                  </w:txbxContent>
                </v:textbox>
              </v:shape>
            </w:pict>
          </mc:Fallback>
        </mc:AlternateContent>
      </w:r>
      <w:r w:rsidR="00815AC5">
        <w:rPr>
          <w:noProof/>
        </w:rPr>
        <mc:AlternateContent>
          <mc:Choice Requires="wps">
            <w:drawing>
              <wp:anchor distT="0" distB="0" distL="114300" distR="114300" simplePos="0" relativeHeight="251785216" behindDoc="0" locked="0" layoutInCell="1" allowOverlap="1" wp14:anchorId="7D14D6FD" wp14:editId="3C4E5A3E">
                <wp:simplePos x="0" y="0"/>
                <wp:positionH relativeFrom="column">
                  <wp:posOffset>3861748</wp:posOffset>
                </wp:positionH>
                <wp:positionV relativeFrom="paragraph">
                  <wp:posOffset>570206</wp:posOffset>
                </wp:positionV>
                <wp:extent cx="586740" cy="219075"/>
                <wp:effectExtent l="0" t="0" r="3810" b="9525"/>
                <wp:wrapNone/>
                <wp:docPr id="1968735433" name="Zone de texte 2"/>
                <wp:cNvGraphicFramePr/>
                <a:graphic xmlns:a="http://schemas.openxmlformats.org/drawingml/2006/main">
                  <a:graphicData uri="http://schemas.microsoft.com/office/word/2010/wordprocessingShape">
                    <wps:wsp>
                      <wps:cNvSpPr txBox="1"/>
                      <wps:spPr>
                        <a:xfrm>
                          <a:off x="0" y="0"/>
                          <a:ext cx="586740" cy="219075"/>
                        </a:xfrm>
                        <a:prstGeom prst="rect">
                          <a:avLst/>
                        </a:prstGeom>
                        <a:noFill/>
                        <a:ln w="6350">
                          <a:noFill/>
                        </a:ln>
                      </wps:spPr>
                      <wps:txbx>
                        <w:txbxContent>
                          <w:p w14:paraId="7E02C6D7" w14:textId="77777777" w:rsidR="00815AC5" w:rsidRPr="00363761" w:rsidRDefault="00815AC5" w:rsidP="00815AC5">
                            <w:pPr>
                              <w:spacing w:line="240" w:lineRule="auto"/>
                              <w:jc w:val="center"/>
                              <w:rPr>
                                <w:b/>
                                <w:bCs/>
                                <w:sz w:val="12"/>
                                <w:szCs w:val="12"/>
                              </w:rPr>
                            </w:pPr>
                            <w:r>
                              <w:rPr>
                                <w:b/>
                                <w:bCs/>
                                <w:sz w:val="12"/>
                                <w:szCs w:val="12"/>
                              </w:rPr>
                              <w:t>40 km/h (vitesse constante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4D6FD" id="_x0000_s1111" type="#_x0000_t202" style="position:absolute;left:0;text-align:left;margin-left:304.05pt;margin-top:44.9pt;width:46.2pt;height:17.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" filled="f" stroked="f" strokeweight=".5pt">
                <v:textbox inset="0,0,0,0">
                  <w:txbxContent>
                    <w:p w14:paraId="7E02C6D7" w14:textId="77777777" w:rsidR="00815AC5" w:rsidRPr="00363761" w:rsidRDefault="00815AC5" w:rsidP="00815AC5">
                      <w:pPr>
                        <w:spacing w:line="240" w:lineRule="auto"/>
                        <w:jc w:val="center"/>
                        <w:rPr>
                          <w:b/>
                          <w:bCs/>
                          <w:sz w:val="12"/>
                          <w:szCs w:val="12"/>
                        </w:rPr>
                      </w:pPr>
                      <w:r>
                        <w:rPr>
                          <w:b/>
                          <w:bCs/>
                          <w:sz w:val="12"/>
                          <w:szCs w:val="12"/>
                        </w:rPr>
                        <w:t>40 km/h (vitesse constante</w:t>
                      </w:r>
                    </w:p>
                  </w:txbxContent>
                </v:textbox>
              </v:shape>
            </w:pict>
          </mc:Fallback>
        </mc:AlternateContent>
      </w:r>
      <w:r w:rsidR="00815AC5">
        <w:rPr>
          <w:noProof/>
        </w:rPr>
        <mc:AlternateContent>
          <mc:Choice Requires="wps">
            <w:drawing>
              <wp:anchor distT="0" distB="0" distL="114300" distR="114300" simplePos="0" relativeHeight="251783168" behindDoc="0" locked="0" layoutInCell="1" allowOverlap="1" wp14:anchorId="17F03AA3" wp14:editId="623A5A9E">
                <wp:simplePos x="0" y="0"/>
                <wp:positionH relativeFrom="column">
                  <wp:posOffset>4267018</wp:posOffset>
                </wp:positionH>
                <wp:positionV relativeFrom="paragraph">
                  <wp:posOffset>147807</wp:posOffset>
                </wp:positionV>
                <wp:extent cx="428625" cy="160020"/>
                <wp:effectExtent l="0" t="0" r="9525" b="11430"/>
                <wp:wrapNone/>
                <wp:docPr id="264960551" name="Zone de texte 2"/>
                <wp:cNvGraphicFramePr/>
                <a:graphic xmlns:a="http://schemas.openxmlformats.org/drawingml/2006/main">
                  <a:graphicData uri="http://schemas.microsoft.com/office/word/2010/wordprocessingShape">
                    <wps:wsp>
                      <wps:cNvSpPr txBox="1"/>
                      <wps:spPr>
                        <a:xfrm>
                          <a:off x="0" y="0"/>
                          <a:ext cx="428625" cy="160020"/>
                        </a:xfrm>
                        <a:prstGeom prst="rect">
                          <a:avLst/>
                        </a:prstGeom>
                        <a:noFill/>
                        <a:ln w="6350">
                          <a:noFill/>
                        </a:ln>
                      </wps:spPr>
                      <wps:txbx>
                        <w:txbxContent>
                          <w:p w14:paraId="56D6B0C3" w14:textId="77777777" w:rsidR="00815AC5" w:rsidRPr="00363761" w:rsidRDefault="00815AC5" w:rsidP="00363761">
                            <w:pPr>
                              <w:spacing w:line="240" w:lineRule="auto"/>
                              <w:rPr>
                                <w:b/>
                                <w:bCs/>
                                <w:sz w:val="12"/>
                                <w:szCs w:val="12"/>
                              </w:rPr>
                            </w:pPr>
                            <w:r w:rsidRPr="00363761">
                              <w:rPr>
                                <w:b/>
                                <w:bCs/>
                                <w:sz w:val="12"/>
                                <w:szCs w:val="12"/>
                              </w:rPr>
                              <w:t xml:space="preserve">TTC ≤ </w:t>
                            </w:r>
                            <w:r>
                              <w:rPr>
                                <w:b/>
                                <w:bCs/>
                                <w:sz w:val="12"/>
                                <w:szCs w:val="12"/>
                              </w:rPr>
                              <w:t>3,3</w:t>
                            </w:r>
                            <w:r w:rsidRPr="00363761">
                              <w:rPr>
                                <w:b/>
                                <w:bCs/>
                                <w:sz w:val="12"/>
                                <w:szCs w:val="12"/>
                              </w:rPr>
                              <w:t> </w:t>
                            </w:r>
                            <w:r>
                              <w:rPr>
                                <w:b/>
                                <w:bCs/>
                                <w:sz w:val="12"/>
                                <w:szCs w:val="12"/>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03AA3" id="_x0000_s1112" type="#_x0000_t202" style="position:absolute;left:0;text-align:left;margin-left:336pt;margin-top:11.65pt;width:33.75pt;height:12.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" filled="f" stroked="f" strokeweight=".5pt">
                <v:textbox inset="0,0,0,0">
                  <w:txbxContent>
                    <w:p w14:paraId="56D6B0C3" w14:textId="77777777" w:rsidR="00815AC5" w:rsidRPr="00363761" w:rsidRDefault="00815AC5" w:rsidP="00363761">
                      <w:pPr>
                        <w:spacing w:line="240" w:lineRule="auto"/>
                        <w:rPr>
                          <w:b/>
                          <w:bCs/>
                          <w:sz w:val="12"/>
                          <w:szCs w:val="12"/>
                        </w:rPr>
                      </w:pPr>
                      <w:r w:rsidRPr="00363761">
                        <w:rPr>
                          <w:b/>
                          <w:bCs/>
                          <w:sz w:val="12"/>
                          <w:szCs w:val="12"/>
                        </w:rPr>
                        <w:t xml:space="preserve">TTC ≤ </w:t>
                      </w:r>
                      <w:r>
                        <w:rPr>
                          <w:b/>
                          <w:bCs/>
                          <w:sz w:val="12"/>
                          <w:szCs w:val="12"/>
                        </w:rPr>
                        <w:t>3,3</w:t>
                      </w:r>
                      <w:r w:rsidRPr="00363761">
                        <w:rPr>
                          <w:b/>
                          <w:bCs/>
                          <w:sz w:val="12"/>
                          <w:szCs w:val="12"/>
                        </w:rPr>
                        <w:t> </w:t>
                      </w:r>
                      <w:r>
                        <w:rPr>
                          <w:b/>
                          <w:bCs/>
                          <w:sz w:val="12"/>
                          <w:szCs w:val="12"/>
                        </w:rPr>
                        <w:t>s</w:t>
                      </w:r>
                    </w:p>
                  </w:txbxContent>
                </v:textbox>
              </v:shape>
            </w:pict>
          </mc:Fallback>
        </mc:AlternateContent>
      </w:r>
      <w:r w:rsidR="00815AC5">
        <w:rPr>
          <w:noProof/>
        </w:rPr>
        <mc:AlternateContent>
          <mc:Choice Requires="wps">
            <w:drawing>
              <wp:anchor distT="0" distB="0" distL="114300" distR="114300" simplePos="0" relativeHeight="251782144" behindDoc="0" locked="0" layoutInCell="1" allowOverlap="1" wp14:anchorId="52AF9C23" wp14:editId="129400DF">
                <wp:simplePos x="0" y="0"/>
                <wp:positionH relativeFrom="column">
                  <wp:posOffset>2025460</wp:posOffset>
                </wp:positionH>
                <wp:positionV relativeFrom="paragraph">
                  <wp:posOffset>148070</wp:posOffset>
                </wp:positionV>
                <wp:extent cx="428625" cy="160020"/>
                <wp:effectExtent l="0" t="0" r="9525" b="11430"/>
                <wp:wrapNone/>
                <wp:docPr id="1752931917" name="Zone de texte 2"/>
                <wp:cNvGraphicFramePr/>
                <a:graphic xmlns:a="http://schemas.openxmlformats.org/drawingml/2006/main">
                  <a:graphicData uri="http://schemas.microsoft.com/office/word/2010/wordprocessingShape">
                    <wps:wsp>
                      <wps:cNvSpPr txBox="1"/>
                      <wps:spPr>
                        <a:xfrm>
                          <a:off x="0" y="0"/>
                          <a:ext cx="428625" cy="160020"/>
                        </a:xfrm>
                        <a:prstGeom prst="rect">
                          <a:avLst/>
                        </a:prstGeom>
                        <a:noFill/>
                        <a:ln w="6350">
                          <a:noFill/>
                        </a:ln>
                      </wps:spPr>
                      <wps:txbx>
                        <w:txbxContent>
                          <w:p w14:paraId="60086ABF" w14:textId="77777777" w:rsidR="00815AC5" w:rsidRPr="00363761" w:rsidRDefault="00815AC5" w:rsidP="00363761">
                            <w:pPr>
                              <w:spacing w:line="240" w:lineRule="auto"/>
                              <w:rPr>
                                <w:b/>
                                <w:bCs/>
                                <w:sz w:val="12"/>
                                <w:szCs w:val="12"/>
                              </w:rPr>
                            </w:pPr>
                            <w:r w:rsidRPr="00363761">
                              <w:rPr>
                                <w:b/>
                                <w:bCs/>
                                <w:sz w:val="12"/>
                                <w:szCs w:val="12"/>
                              </w:rPr>
                              <w:t xml:space="preserve">TTC ≤ </w:t>
                            </w:r>
                            <w:r>
                              <w:rPr>
                                <w:b/>
                                <w:bCs/>
                                <w:sz w:val="12"/>
                                <w:szCs w:val="12"/>
                              </w:rPr>
                              <w:t>4,2</w:t>
                            </w:r>
                            <w:r w:rsidRPr="00363761">
                              <w:rPr>
                                <w:b/>
                                <w:bCs/>
                                <w:sz w:val="12"/>
                                <w:szCs w:val="12"/>
                              </w:rPr>
                              <w:t> </w:t>
                            </w:r>
                            <w:r>
                              <w:rPr>
                                <w:b/>
                                <w:bCs/>
                                <w:sz w:val="12"/>
                                <w:szCs w:val="12"/>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F9C23" id="_x0000_s1113" type="#_x0000_t202" style="position:absolute;left:0;text-align:left;margin-left:159.5pt;margin-top:11.65pt;width:33.75pt;height:12.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" filled="f" stroked="f" strokeweight=".5pt">
                <v:textbox inset="0,0,0,0">
                  <w:txbxContent>
                    <w:p w14:paraId="60086ABF" w14:textId="77777777" w:rsidR="00815AC5" w:rsidRPr="00363761" w:rsidRDefault="00815AC5" w:rsidP="00363761">
                      <w:pPr>
                        <w:spacing w:line="240" w:lineRule="auto"/>
                        <w:rPr>
                          <w:b/>
                          <w:bCs/>
                          <w:sz w:val="12"/>
                          <w:szCs w:val="12"/>
                        </w:rPr>
                      </w:pPr>
                      <w:r w:rsidRPr="00363761">
                        <w:rPr>
                          <w:b/>
                          <w:bCs/>
                          <w:sz w:val="12"/>
                          <w:szCs w:val="12"/>
                        </w:rPr>
                        <w:t xml:space="preserve">TTC ≤ </w:t>
                      </w:r>
                      <w:r>
                        <w:rPr>
                          <w:b/>
                          <w:bCs/>
                          <w:sz w:val="12"/>
                          <w:szCs w:val="12"/>
                        </w:rPr>
                        <w:t>4,2</w:t>
                      </w:r>
                      <w:r w:rsidRPr="00363761">
                        <w:rPr>
                          <w:b/>
                          <w:bCs/>
                          <w:sz w:val="12"/>
                          <w:szCs w:val="12"/>
                        </w:rPr>
                        <w:t> </w:t>
                      </w:r>
                      <w:r>
                        <w:rPr>
                          <w:b/>
                          <w:bCs/>
                          <w:sz w:val="12"/>
                          <w:szCs w:val="12"/>
                        </w:rPr>
                        <w:t>s</w:t>
                      </w:r>
                    </w:p>
                  </w:txbxContent>
                </v:textbox>
              </v:shape>
            </w:pict>
          </mc:Fallback>
        </mc:AlternateContent>
      </w:r>
      <w:r w:rsidR="00815AC5">
        <w:rPr>
          <w:noProof/>
          <w:lang w:val="fr-FR"/>
        </w:rPr>
        <w:drawing>
          <wp:inline distT="0" distB="0" distL="0" distR="0" wp14:anchorId="131E938A" wp14:editId="170EC803">
            <wp:extent cx="4274820" cy="1258570"/>
            <wp:effectExtent l="0" t="0" r="0" b="0"/>
            <wp:docPr id="832836517" name="Image 832836517" descr="Une image contenant capture d’écran, ligne, diagram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836517" name="Image 832836517" descr="Une image contenant capture d’écran, ligne, diagramme, conception&#10;&#10;Description générée automatiquemen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74820" cy="1258570"/>
                    </a:xfrm>
                    <a:prstGeom prst="rect">
                      <a:avLst/>
                    </a:prstGeom>
                    <a:noFill/>
                    <a:ln>
                      <a:noFill/>
                    </a:ln>
                  </pic:spPr>
                </pic:pic>
              </a:graphicData>
            </a:graphic>
          </wp:inline>
        </w:drawing>
      </w:r>
    </w:p>
    <w:p w14:paraId="7FF9F318" w14:textId="0737CB14" w:rsidR="00225A1B" w:rsidRPr="00225A1B" w:rsidRDefault="00225A1B" w:rsidP="0026357F">
      <w:pPr>
        <w:pStyle w:val="SingleTxtG"/>
        <w:spacing w:before="480" w:after="0"/>
        <w:jc w:val="center"/>
        <w:rPr>
          <w:u w:val="single"/>
          <w:lang w:val="fr-FR"/>
        </w:rPr>
      </w:pPr>
      <w:r>
        <w:tab/>
      </w:r>
      <w:r>
        <w:rPr>
          <w:u w:val="single"/>
        </w:rPr>
        <w:tab/>
      </w:r>
      <w:r>
        <w:rPr>
          <w:u w:val="single"/>
        </w:rPr>
        <w:tab/>
      </w:r>
      <w:r>
        <w:rPr>
          <w:u w:val="single"/>
        </w:rPr>
        <w:tab/>
      </w:r>
    </w:p>
    <w:sectPr w:rsidR="00225A1B" w:rsidRPr="00225A1B" w:rsidSect="00877922">
      <w:footnotePr>
        <w:numStart w:val="2"/>
      </w:footnotePr>
      <w:endnotePr>
        <w:numFmt w:val="decimal"/>
      </w:endnotePr>
      <w:pgSz w:w="11907" w:h="16840" w:code="9"/>
      <w:pgMar w:top="1417"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2D50" w14:textId="77777777" w:rsidR="002D0329" w:rsidRDefault="002D0329"/>
  </w:endnote>
  <w:endnote w:type="continuationSeparator" w:id="0">
    <w:p w14:paraId="040DDFE1" w14:textId="77777777" w:rsidR="002D0329" w:rsidRDefault="002D0329">
      <w:pPr>
        <w:pStyle w:val="Pieddepage"/>
      </w:pPr>
    </w:p>
  </w:endnote>
  <w:endnote w:type="continuationNotice" w:id="1">
    <w:p w14:paraId="2AD1375F" w14:textId="77777777" w:rsidR="002D0329" w:rsidRPr="00C451B9" w:rsidRDefault="002D0329"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A673" w14:textId="77777777" w:rsidR="009D44BA" w:rsidRPr="009D44BA" w:rsidRDefault="009D44BA" w:rsidP="009D44BA">
    <w:pPr>
      <w:pStyle w:val="Pieddepage"/>
      <w:tabs>
        <w:tab w:val="right" w:pos="9638"/>
      </w:tabs>
    </w:pPr>
    <w:r w:rsidRPr="009D44BA">
      <w:rPr>
        <w:b/>
        <w:sz w:val="18"/>
      </w:rPr>
      <w:fldChar w:fldCharType="begin"/>
    </w:r>
    <w:r w:rsidRPr="009D44BA">
      <w:rPr>
        <w:b/>
        <w:sz w:val="18"/>
      </w:rPr>
      <w:instrText xml:space="preserve"> PAGE  \* MERGEFORMAT </w:instrText>
    </w:r>
    <w:r w:rsidRPr="009D44BA">
      <w:rPr>
        <w:b/>
        <w:sz w:val="18"/>
      </w:rPr>
      <w:fldChar w:fldCharType="separate"/>
    </w:r>
    <w:r w:rsidRPr="009D44BA">
      <w:rPr>
        <w:b/>
        <w:noProof/>
        <w:sz w:val="18"/>
      </w:rPr>
      <w:t>2</w:t>
    </w:r>
    <w:r w:rsidRPr="009D44BA">
      <w:rPr>
        <w:b/>
        <w:sz w:val="18"/>
      </w:rPr>
      <w:fldChar w:fldCharType="end"/>
    </w:r>
    <w:r>
      <w:rPr>
        <w:b/>
        <w:sz w:val="18"/>
      </w:rPr>
      <w:tab/>
    </w:r>
    <w:r>
      <w:t>GE.23-03086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608D" w14:textId="77777777" w:rsidR="009D44BA" w:rsidRPr="009D44BA" w:rsidRDefault="009D44BA" w:rsidP="009D44BA">
    <w:pPr>
      <w:pStyle w:val="Pieddepage"/>
      <w:tabs>
        <w:tab w:val="right" w:pos="9638"/>
      </w:tabs>
      <w:rPr>
        <w:b/>
        <w:sz w:val="18"/>
      </w:rPr>
    </w:pPr>
    <w:r>
      <w:t>GE.23-03086</w:t>
    </w:r>
    <w:r>
      <w:tab/>
    </w:r>
    <w:r w:rsidRPr="009D44BA">
      <w:rPr>
        <w:b/>
        <w:sz w:val="18"/>
      </w:rPr>
      <w:fldChar w:fldCharType="begin"/>
    </w:r>
    <w:r w:rsidRPr="009D44BA">
      <w:rPr>
        <w:b/>
        <w:sz w:val="18"/>
      </w:rPr>
      <w:instrText xml:space="preserve"> PAGE  \* MERGEFORMAT </w:instrText>
    </w:r>
    <w:r w:rsidRPr="009D44BA">
      <w:rPr>
        <w:b/>
        <w:sz w:val="18"/>
      </w:rPr>
      <w:fldChar w:fldCharType="separate"/>
    </w:r>
    <w:r w:rsidRPr="009D44BA">
      <w:rPr>
        <w:b/>
        <w:noProof/>
        <w:sz w:val="18"/>
      </w:rPr>
      <w:t>3</w:t>
    </w:r>
    <w:r w:rsidRPr="009D44B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759E" w14:textId="573EE85F" w:rsidR="00467F2C" w:rsidRPr="009D44BA" w:rsidRDefault="009D44BA" w:rsidP="009D44BA">
    <w:pPr>
      <w:pStyle w:val="Pieddepage"/>
      <w:spacing w:before="120"/>
      <w:rPr>
        <w:sz w:val="20"/>
      </w:rPr>
    </w:pPr>
    <w:r>
      <w:rPr>
        <w:sz w:val="20"/>
      </w:rPr>
      <w:t>GE.</w:t>
    </w:r>
    <w:r w:rsidR="00467F2C">
      <w:rPr>
        <w:noProof/>
        <w:lang w:eastAsia="fr-CH"/>
      </w:rPr>
      <w:drawing>
        <wp:anchor distT="0" distB="0" distL="114300" distR="114300" simplePos="0" relativeHeight="251659264" behindDoc="0" locked="0" layoutInCell="1" allowOverlap="1" wp14:anchorId="23026EBD" wp14:editId="2F5F1011">
          <wp:simplePos x="0" y="0"/>
          <wp:positionH relativeFrom="margin">
            <wp:posOffset>4319905</wp:posOffset>
          </wp:positionH>
          <wp:positionV relativeFrom="margin">
            <wp:posOffset>9144000</wp:posOffset>
          </wp:positionV>
          <wp:extent cx="1104900" cy="228600"/>
          <wp:effectExtent l="0" t="0" r="0" b="0"/>
          <wp:wrapNone/>
          <wp:docPr id="937587237" name="Image 937587237"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23-03086  (F)</w:t>
    </w:r>
    <w:r>
      <w:rPr>
        <w:noProof/>
        <w:sz w:val="20"/>
      </w:rPr>
      <w:drawing>
        <wp:anchor distT="0" distB="0" distL="114300" distR="114300" simplePos="0" relativeHeight="251660288" behindDoc="0" locked="0" layoutInCell="1" allowOverlap="1" wp14:anchorId="6A44B1BD" wp14:editId="68638603">
          <wp:simplePos x="0" y="0"/>
          <wp:positionH relativeFrom="margin">
            <wp:posOffset>5489575</wp:posOffset>
          </wp:positionH>
          <wp:positionV relativeFrom="margin">
            <wp:posOffset>8891905</wp:posOffset>
          </wp:positionV>
          <wp:extent cx="638175" cy="638175"/>
          <wp:effectExtent l="0" t="0" r="9525" b="9525"/>
          <wp:wrapNone/>
          <wp:docPr id="1721911656" name="Image 172191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290923    091023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4125" w14:textId="77777777" w:rsidR="00877922" w:rsidRPr="009D44BA" w:rsidRDefault="00877922" w:rsidP="009D44BA">
    <w:pPr>
      <w:pStyle w:val="Pieddepage"/>
      <w:tabs>
        <w:tab w:val="right" w:pos="9638"/>
      </w:tabs>
      <w:rPr>
        <w:b/>
        <w:sz w:val="18"/>
      </w:rPr>
    </w:pPr>
    <w:r>
      <w:t>GE.23-03086</w:t>
    </w:r>
    <w:r>
      <w:tab/>
    </w:r>
    <w:r w:rsidRPr="009D44BA">
      <w:rPr>
        <w:b/>
        <w:sz w:val="18"/>
      </w:rPr>
      <w:fldChar w:fldCharType="begin"/>
    </w:r>
    <w:r w:rsidRPr="009D44BA">
      <w:rPr>
        <w:b/>
        <w:sz w:val="18"/>
      </w:rPr>
      <w:instrText xml:space="preserve"> PAGE  \* MERGEFORMAT </w:instrText>
    </w:r>
    <w:r w:rsidRPr="009D44BA">
      <w:rPr>
        <w:b/>
        <w:sz w:val="18"/>
      </w:rPr>
      <w:fldChar w:fldCharType="separate"/>
    </w:r>
    <w:r w:rsidRPr="009D44BA">
      <w:rPr>
        <w:b/>
        <w:noProof/>
        <w:sz w:val="18"/>
      </w:rPr>
      <w:t>3</w:t>
    </w:r>
    <w:r w:rsidRPr="009D44B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4CE9" w14:textId="77777777" w:rsidR="002D0329" w:rsidRPr="00D27D5E" w:rsidRDefault="002D0329" w:rsidP="00D27D5E">
      <w:pPr>
        <w:tabs>
          <w:tab w:val="right" w:pos="2155"/>
        </w:tabs>
        <w:spacing w:after="80"/>
        <w:ind w:left="680"/>
        <w:rPr>
          <w:u w:val="single"/>
        </w:rPr>
      </w:pPr>
      <w:r>
        <w:rPr>
          <w:u w:val="single"/>
        </w:rPr>
        <w:tab/>
      </w:r>
    </w:p>
  </w:footnote>
  <w:footnote w:type="continuationSeparator" w:id="0">
    <w:p w14:paraId="29709EB8" w14:textId="77777777" w:rsidR="002D0329" w:rsidRPr="00D171D4" w:rsidRDefault="002D0329" w:rsidP="00D171D4">
      <w:pPr>
        <w:tabs>
          <w:tab w:val="right" w:pos="2155"/>
        </w:tabs>
        <w:spacing w:after="80"/>
        <w:ind w:left="680"/>
        <w:rPr>
          <w:u w:val="single"/>
        </w:rPr>
      </w:pPr>
      <w:r w:rsidRPr="00D171D4">
        <w:rPr>
          <w:u w:val="single"/>
        </w:rPr>
        <w:tab/>
      </w:r>
    </w:p>
  </w:footnote>
  <w:footnote w:type="continuationNotice" w:id="1">
    <w:p w14:paraId="0613563A" w14:textId="77777777" w:rsidR="002D0329" w:rsidRPr="00C451B9" w:rsidRDefault="002D0329" w:rsidP="00C451B9">
      <w:pPr>
        <w:spacing w:line="240" w:lineRule="auto"/>
        <w:rPr>
          <w:sz w:val="2"/>
          <w:szCs w:val="2"/>
        </w:rPr>
      </w:pPr>
    </w:p>
  </w:footnote>
  <w:footnote w:id="2">
    <w:p w14:paraId="3A6BC6EA" w14:textId="08671502" w:rsidR="00077208" w:rsidRPr="00355103" w:rsidRDefault="00077208" w:rsidP="00077208">
      <w:pPr>
        <w:pStyle w:val="Notedebasdepage"/>
        <w:rPr>
          <w:lang w:val="fr-FR"/>
        </w:rPr>
      </w:pPr>
      <w:r>
        <w:rPr>
          <w:rStyle w:val="Appelnotedebasdep"/>
        </w:rPr>
        <w:tab/>
      </w:r>
      <w:r w:rsidRPr="00077208">
        <w:rPr>
          <w:rStyle w:val="Appelnotedebasdep"/>
          <w:sz w:val="20"/>
          <w:vertAlign w:val="baseline"/>
        </w:rPr>
        <w:t>*</w:t>
      </w:r>
      <w:r>
        <w:rPr>
          <w:rStyle w:val="Appelnotedebasdep"/>
          <w:sz w:val="20"/>
          <w:vertAlign w:val="baseline"/>
        </w:rPr>
        <w:tab/>
      </w:r>
      <w:r>
        <w:rPr>
          <w:lang w:val="fr-FR"/>
        </w:rPr>
        <w:t>Anciens titres de l’Accord</w:t>
      </w:r>
      <w:r>
        <w:rPr>
          <w:lang w:val="fr-FR"/>
        </w:rPr>
        <w:t> </w:t>
      </w:r>
      <w:r>
        <w:rPr>
          <w:lang w:val="fr-FR"/>
        </w:rPr>
        <w:t>:</w:t>
      </w:r>
    </w:p>
    <w:p w14:paraId="53BAC2F8" w14:textId="2C906FDB" w:rsidR="00077208" w:rsidRPr="0073378E" w:rsidRDefault="00077208" w:rsidP="00077208">
      <w:pPr>
        <w:pStyle w:val="Notedebasdepage"/>
        <w:rPr>
          <w:sz w:val="20"/>
          <w:lang w:val="fr-FR"/>
        </w:rPr>
      </w:pPr>
      <w:r>
        <w:rPr>
          <w:lang w:val="fr-FR"/>
        </w:rPr>
        <w:tab/>
      </w:r>
      <w:r>
        <w:rPr>
          <w:lang w:val="fr-FR"/>
        </w:rPr>
        <w:tab/>
        <w:t>Accord concernant l’adoption de conditions uniformes d’homologation et la reconnaissance réciproque de l’homologation des équipements et pièces de véhicules à moteur, en date, à Genève, du</w:t>
      </w:r>
      <w:r>
        <w:rPr>
          <w:lang w:val="fr-FR"/>
        </w:rPr>
        <w:t> </w:t>
      </w:r>
      <w:r>
        <w:rPr>
          <w:lang w:val="fr-FR"/>
        </w:rPr>
        <w:t>20</w:t>
      </w:r>
      <w:r>
        <w:rPr>
          <w:lang w:val="fr-FR"/>
        </w:rPr>
        <w:t> </w:t>
      </w:r>
      <w:r>
        <w:rPr>
          <w:lang w:val="fr-FR"/>
        </w:rPr>
        <w:t>mars 1958 (version originale)</w:t>
      </w:r>
      <w:r w:rsidR="00225A1B">
        <w:rPr>
          <w:lang w:val="fr-FR"/>
        </w:rPr>
        <w:t> </w:t>
      </w:r>
      <w:r>
        <w:rPr>
          <w:lang w:val="fr-FR"/>
        </w:rPr>
        <w:t>;</w:t>
      </w:r>
    </w:p>
    <w:p w14:paraId="661AA53A" w14:textId="30951611" w:rsidR="00077208" w:rsidRPr="00077208" w:rsidRDefault="00077208" w:rsidP="00077208">
      <w:pPr>
        <w:pStyle w:val="Notedebasdepage"/>
      </w:pPr>
      <w:r>
        <w:rPr>
          <w:lang w:val="fr-FR"/>
        </w:rPr>
        <w:tab/>
      </w:r>
      <w:r>
        <w:rPr>
          <w:lang w:val="fr-FR"/>
        </w:rPr>
        <w:tab/>
        <w:t>Accord concernant l’adoption de prescriptions techniques uniformes applicables aux véhicules à roues, aux équipements et aux pièces susceptibles d’être montés ou utilisés sur un véhicule à roues et</w:t>
      </w:r>
      <w:r>
        <w:rPr>
          <w:lang w:val="fr-FR"/>
        </w:rPr>
        <w:t> </w:t>
      </w:r>
      <w:r>
        <w:rPr>
          <w:lang w:val="fr-FR"/>
        </w:rPr>
        <w:t>les conditions de reconnaissance réciproque des homologations délivrées conformément à ces prescriptions, en date, à Genève, du 5</w:t>
      </w:r>
      <w:r>
        <w:rPr>
          <w:lang w:val="fr-FR"/>
        </w:rPr>
        <w:t> </w:t>
      </w:r>
      <w:r>
        <w:rPr>
          <w:lang w:val="fr-FR"/>
        </w:rPr>
        <w:t>octobre 1995 (Révision</w:t>
      </w:r>
      <w:r w:rsidR="00225A1B">
        <w:rPr>
          <w:lang w:val="fr-FR"/>
        </w:rPr>
        <w:t> </w:t>
      </w:r>
      <w:r>
        <w:rPr>
          <w:lang w:val="fr-FR"/>
        </w:rPr>
        <w:t>2).</w:t>
      </w:r>
    </w:p>
  </w:footnote>
  <w:footnote w:id="3">
    <w:p w14:paraId="11BC2A4B" w14:textId="3356830A" w:rsidR="00077208" w:rsidRPr="00355103" w:rsidRDefault="00077208" w:rsidP="00077208">
      <w:pPr>
        <w:pStyle w:val="Notedebasdepage"/>
        <w:rPr>
          <w:lang w:val="fr-FR"/>
        </w:rPr>
      </w:pPr>
      <w:r>
        <w:rPr>
          <w:lang w:val="fr-FR"/>
        </w:rPr>
        <w:tab/>
      </w:r>
      <w:r w:rsidRPr="00C423A3">
        <w:rPr>
          <w:rStyle w:val="Appelnotedebasdep"/>
        </w:rPr>
        <w:footnoteRef/>
      </w:r>
      <w:r>
        <w:rPr>
          <w:lang w:val="fr-FR"/>
        </w:rPr>
        <w:tab/>
        <w:t xml:space="preserve">Selon les définitions contenues dans la Résolution d’ensemble sur la construction des véhicules (R.E.3), document ECE/TRANS/WP.29/78/Rev.6, par. 2 − </w:t>
      </w:r>
      <w:r w:rsidRPr="00355103">
        <w:rPr>
          <w:lang w:val="fr-FR"/>
        </w:rPr>
        <w:t>https://unece.org/transport/standards/transport/vehicle-regulations-wp29/resolutions</w:t>
      </w:r>
      <w:r w:rsidR="00225A1B">
        <w:rPr>
          <w:lang w:val="fr-FR"/>
        </w:rPr>
        <w:t>.</w:t>
      </w:r>
    </w:p>
  </w:footnote>
  <w:footnote w:id="4">
    <w:p w14:paraId="7AAF3591" w14:textId="77777777" w:rsidR="00077208" w:rsidRPr="00124CEB" w:rsidRDefault="00077208" w:rsidP="00077208">
      <w:pPr>
        <w:pStyle w:val="Notedebasdepage"/>
        <w:rPr>
          <w:lang w:val="fr-FR"/>
        </w:rPr>
      </w:pPr>
      <w:r>
        <w:rPr>
          <w:lang w:val="fr-FR"/>
        </w:rPr>
        <w:tab/>
      </w:r>
      <w:r w:rsidRPr="00C423A3">
        <w:rPr>
          <w:rStyle w:val="Appelnotedebasdep"/>
        </w:rPr>
        <w:footnoteRef/>
      </w:r>
      <w:r>
        <w:rPr>
          <w:lang w:val="fr-FR"/>
        </w:rPr>
        <w:tab/>
        <w:t>Par valeur « nominale », on entend la valeur théorique minimale visée.</w:t>
      </w:r>
    </w:p>
  </w:footnote>
  <w:footnote w:id="5">
    <w:p w14:paraId="2EA6EFF7" w14:textId="155D5DA0" w:rsidR="00077208" w:rsidRPr="00124CEB" w:rsidRDefault="00077208" w:rsidP="00077208">
      <w:pPr>
        <w:pStyle w:val="Notedebasdepage"/>
        <w:rPr>
          <w:lang w:val="fr-FR"/>
        </w:rPr>
      </w:pPr>
      <w:r>
        <w:rPr>
          <w:lang w:val="fr-FR"/>
        </w:rPr>
        <w:tab/>
      </w:r>
      <w:r w:rsidRPr="00C423A3">
        <w:rPr>
          <w:rStyle w:val="Appelnotedebasdep"/>
        </w:rPr>
        <w:footnoteRef/>
      </w:r>
      <w:r>
        <w:rPr>
          <w:lang w:val="fr-FR"/>
        </w:rPr>
        <w:tab/>
        <w:t xml:space="preserve">La liste des numéros distinctifs des Parties contractantes à l’Accord de 1958 est reproduite à l’annexe 3 de la Résolution d’ensemble sur la construction des véhicules (R.E.3), document ECE/TRANS/WP.29/78/Rev.6 (annexe 3) − </w:t>
      </w:r>
      <w:r w:rsidRPr="00355103">
        <w:rPr>
          <w:lang w:val="fr-FR"/>
        </w:rPr>
        <w:t>https://unece.org/transport/standards/transport/</w:t>
      </w:r>
      <w:r w:rsidR="00225A1B">
        <w:rPr>
          <w:lang w:val="fr-FR"/>
        </w:rPr>
        <w:br/>
      </w:r>
      <w:r w:rsidRPr="00355103">
        <w:rPr>
          <w:lang w:val="fr-FR"/>
        </w:rPr>
        <w:t>vehicle-regulations-wp29/resolutions.</w:t>
      </w:r>
    </w:p>
  </w:footnote>
  <w:footnote w:id="6">
    <w:p w14:paraId="6D936966" w14:textId="77777777" w:rsidR="00077208" w:rsidRPr="00124CEB" w:rsidRDefault="00077208" w:rsidP="00077208">
      <w:pPr>
        <w:pStyle w:val="Notedebasdepage"/>
        <w:rPr>
          <w:lang w:val="fr-FR"/>
        </w:rPr>
      </w:pPr>
      <w:r>
        <w:rPr>
          <w:lang w:val="fr-FR"/>
        </w:rPr>
        <w:tab/>
      </w:r>
      <w:r w:rsidRPr="00C423A3">
        <w:rPr>
          <w:rStyle w:val="Appelnotedebasdep"/>
        </w:rPr>
        <w:footnoteRef/>
      </w:r>
      <w:r>
        <w:rPr>
          <w:lang w:val="fr-FR"/>
        </w:rPr>
        <w:tab/>
      </w:r>
      <w:r w:rsidRPr="00B852F5">
        <w:rPr>
          <w:caps/>
          <w:lang w:val="fr-FR"/>
        </w:rPr>
        <w:t>à</w:t>
      </w:r>
      <w:r>
        <w:rPr>
          <w:lang w:val="fr-FR"/>
        </w:rPr>
        <w:t xml:space="preserve"> l’exception des véhicules à freinage hydraulique qui ne dérivent pas de véhicules des catégories M</w:t>
      </w:r>
      <w:r w:rsidRPr="00AB533C">
        <w:rPr>
          <w:vertAlign w:val="subscript"/>
          <w:lang w:val="fr-FR"/>
        </w:rPr>
        <w:t>1</w:t>
      </w:r>
      <w:r>
        <w:rPr>
          <w:lang w:val="fr-FR"/>
        </w:rPr>
        <w:t xml:space="preserve"> ou N</w:t>
      </w:r>
      <w:r w:rsidRPr="00AB533C">
        <w:rPr>
          <w:vertAlign w:val="subscript"/>
          <w:lang w:val="fr-FR"/>
        </w:rPr>
        <w:t>1</w:t>
      </w:r>
      <w:r>
        <w:rPr>
          <w:lang w:val="fr-FR"/>
        </w:rPr>
        <w:t>, puisque pour ces derniers la vitesse relative minimale pour l’évitement des collisions est déjà inférieure à 40 km/h.</w:t>
      </w:r>
    </w:p>
  </w:footnote>
  <w:footnote w:id="7">
    <w:p w14:paraId="4B3F51C9" w14:textId="77777777" w:rsidR="00077208" w:rsidRPr="00124CEB" w:rsidRDefault="00077208" w:rsidP="00077208">
      <w:pPr>
        <w:pStyle w:val="Notedebasdepage"/>
        <w:rPr>
          <w:lang w:val="fr-FR"/>
        </w:rPr>
      </w:pPr>
      <w:r>
        <w:rPr>
          <w:lang w:val="fr-FR"/>
        </w:rPr>
        <w:tab/>
      </w:r>
      <w:r w:rsidRPr="00C423A3">
        <w:rPr>
          <w:rStyle w:val="Appelnotedebasdep"/>
        </w:rPr>
        <w:footnoteRef/>
      </w:r>
      <w:r>
        <w:rPr>
          <w:lang w:val="fr-FR"/>
        </w:rPr>
        <w:tab/>
        <w:t xml:space="preserve">Le secrétariat de la CEE fournit la plateforme en ligne (« /343 Application ») pour la communication de ces données : </w:t>
      </w:r>
      <w:hyperlink r:id="rId1" w:history="1">
        <w:r w:rsidRPr="00EC5619">
          <w:rPr>
            <w:rStyle w:val="Lienhypertexte"/>
            <w:lang w:val="fr-FR"/>
          </w:rPr>
          <w:t>https://www.unece.org/trans/main/wp29/datasharing.html</w:t>
        </w:r>
      </w:hyperlink>
      <w:r>
        <w:rPr>
          <w:lang w:val="fr-FR"/>
        </w:rPr>
        <w:t>.</w:t>
      </w:r>
    </w:p>
  </w:footnote>
  <w:footnote w:id="8">
    <w:p w14:paraId="64698DD2" w14:textId="77777777" w:rsidR="00EF2364" w:rsidRPr="00124CEB" w:rsidRDefault="00EF2364" w:rsidP="00EF2364">
      <w:pPr>
        <w:pStyle w:val="Notedebasdepage"/>
        <w:rPr>
          <w:lang w:val="fr-FR"/>
        </w:rPr>
      </w:pPr>
      <w:r>
        <w:rPr>
          <w:lang w:val="fr-FR"/>
        </w:rPr>
        <w:tab/>
      </w:r>
      <w:r w:rsidRPr="00C423A3">
        <w:rPr>
          <w:rStyle w:val="Appelnotedebasdep"/>
        </w:rPr>
        <w:footnoteRef/>
      </w:r>
      <w:r>
        <w:rPr>
          <w:lang w:val="fr-FR"/>
        </w:rPr>
        <w:tab/>
        <w:t>Numéro distinctif du pays qui a délivré/étendu/refusé/retiré l’homologation (voir les dispositions du Règlement relatives à l’homologation).</w:t>
      </w:r>
    </w:p>
  </w:footnote>
  <w:footnote w:id="9">
    <w:p w14:paraId="4072ABA6" w14:textId="77777777" w:rsidR="00EF2364" w:rsidRPr="00124CEB" w:rsidRDefault="00EF2364" w:rsidP="00EF2364">
      <w:pPr>
        <w:pStyle w:val="Notedebasdepage"/>
        <w:rPr>
          <w:lang w:val="fr-FR"/>
        </w:rPr>
      </w:pPr>
      <w:r>
        <w:rPr>
          <w:lang w:val="fr-FR"/>
        </w:rPr>
        <w:tab/>
      </w:r>
      <w:r w:rsidRPr="00C423A3">
        <w:rPr>
          <w:rStyle w:val="Appelnotedebasdep"/>
        </w:rPr>
        <w:footnoteRef/>
      </w:r>
      <w:r>
        <w:rPr>
          <w:lang w:val="fr-FR"/>
        </w:rPr>
        <w:tab/>
        <w:t>Biffer les mentions inutiles.</w:t>
      </w:r>
    </w:p>
  </w:footnote>
  <w:footnote w:id="10">
    <w:p w14:paraId="1F673289" w14:textId="77777777" w:rsidR="00225A1B" w:rsidRPr="00124CEB" w:rsidRDefault="00225A1B" w:rsidP="00225A1B">
      <w:pPr>
        <w:pStyle w:val="Notedebasdepage"/>
        <w:rPr>
          <w:lang w:val="fr-FR"/>
        </w:rPr>
      </w:pPr>
      <w:r>
        <w:rPr>
          <w:lang w:val="fr-FR"/>
        </w:rPr>
        <w:tab/>
      </w:r>
      <w:r w:rsidRPr="00C423A3">
        <w:rPr>
          <w:rStyle w:val="Appelnotedebasdep"/>
        </w:rPr>
        <w:footnoteRef/>
      </w:r>
      <w:r>
        <w:rPr>
          <w:lang w:val="fr-FR"/>
        </w:rPr>
        <w:tab/>
        <w:t>Signatures de différentes personnes, même dans le cas où le service technique et l’autorité d’homologation ne font qu’un. Sinon, une autorisation de l’autorité d’homologation, fournie séparément, doit accompagner le rapport.</w:t>
      </w:r>
    </w:p>
  </w:footnote>
  <w:footnote w:id="11">
    <w:p w14:paraId="4F504346" w14:textId="77777777" w:rsidR="00225A1B" w:rsidRPr="00355103" w:rsidRDefault="00225A1B" w:rsidP="00225A1B">
      <w:pPr>
        <w:pStyle w:val="Notedebasdepage"/>
        <w:rPr>
          <w:color w:val="333333"/>
          <w:szCs w:val="18"/>
          <w:shd w:val="clear" w:color="auto" w:fill="FFFFFF"/>
          <w:lang w:val="fr-FR"/>
        </w:rPr>
      </w:pPr>
      <w:r w:rsidRPr="00355103">
        <w:rPr>
          <w:lang w:val="fr-FR"/>
        </w:rPr>
        <w:tab/>
      </w:r>
      <w:r>
        <w:rPr>
          <w:rStyle w:val="Appelnotedebasdep"/>
        </w:rPr>
        <w:footnoteRef/>
      </w:r>
      <w:r w:rsidRPr="00355103">
        <w:rPr>
          <w:lang w:val="fr-FR"/>
        </w:rPr>
        <w:tab/>
      </w:r>
      <w:r w:rsidRPr="00355103">
        <w:rPr>
          <w:color w:val="333333"/>
          <w:szCs w:val="18"/>
          <w:shd w:val="clear" w:color="auto" w:fill="FFFFFF"/>
          <w:lang w:val="fr-FR"/>
        </w:rPr>
        <w:t>En attendant que des valeurs appropriées soient définies pour les véhicules lourds, les valeurs utilisées dans chaque scénario peuvent être modifiées après concertation entre le service technique et le fabricant. Il est entendu que les paramètres décrits au sous-paragraphe 2 de chaque scénario sont tirés de données relatives aux voitures particulières.</w:t>
      </w:r>
    </w:p>
  </w:footnote>
  <w:footnote w:id="12">
    <w:p w14:paraId="5531BBE8" w14:textId="5E5A7115" w:rsidR="00225A1B" w:rsidRPr="00355103" w:rsidRDefault="00225A1B" w:rsidP="00225A1B">
      <w:pPr>
        <w:pStyle w:val="Notedebasdepage"/>
        <w:rPr>
          <w:lang w:val="fr-FR"/>
        </w:rPr>
      </w:pPr>
      <w:r w:rsidRPr="00355103">
        <w:rPr>
          <w:lang w:val="fr-FR"/>
        </w:rPr>
        <w:tab/>
      </w:r>
      <w:r>
        <w:rPr>
          <w:rStyle w:val="Appelnotedebasdep"/>
        </w:rPr>
        <w:footnoteRef/>
      </w:r>
      <w:r w:rsidRPr="00355103">
        <w:rPr>
          <w:lang w:val="fr-FR"/>
        </w:rPr>
        <w:tab/>
      </w:r>
      <w:r>
        <w:rPr>
          <w:lang w:val="fr-FR"/>
        </w:rPr>
        <w:t>Ce scénario s’applique uniquement aux véhicules des catégories</w:t>
      </w:r>
      <w:r w:rsidR="00330D13">
        <w:rPr>
          <w:lang w:val="fr-FR"/>
        </w:rPr>
        <w:t> </w:t>
      </w:r>
      <w:r w:rsidRPr="00355103">
        <w:rPr>
          <w:lang w:val="fr-FR"/>
        </w:rPr>
        <w:t>M</w:t>
      </w:r>
      <w:r w:rsidRPr="00355103">
        <w:rPr>
          <w:vertAlign w:val="subscript"/>
          <w:lang w:val="fr-FR"/>
        </w:rPr>
        <w:t>2</w:t>
      </w:r>
      <w:r w:rsidRPr="00355103">
        <w:rPr>
          <w:lang w:val="fr-FR"/>
        </w:rPr>
        <w:t>, M</w:t>
      </w:r>
      <w:r w:rsidRPr="00355103">
        <w:rPr>
          <w:vertAlign w:val="subscript"/>
          <w:lang w:val="fr-FR"/>
        </w:rPr>
        <w:t>3</w:t>
      </w:r>
      <w:r w:rsidRPr="00355103">
        <w:rPr>
          <w:lang w:val="fr-FR"/>
        </w:rPr>
        <w:t xml:space="preserve"> ≤ 8</w:t>
      </w:r>
      <w:r w:rsidR="002B4CD0">
        <w:rPr>
          <w:lang w:val="fr-FR"/>
        </w:rPr>
        <w:t> </w:t>
      </w:r>
      <w:r w:rsidRPr="00355103">
        <w:rPr>
          <w:lang w:val="fr-FR"/>
        </w:rPr>
        <w:t>t et N</w:t>
      </w:r>
      <w:r w:rsidRPr="00355103">
        <w:rPr>
          <w:vertAlign w:val="subscript"/>
          <w:lang w:val="fr-FR"/>
        </w:rPr>
        <w:t>2</w:t>
      </w:r>
      <w:r w:rsidRPr="00355103">
        <w:rPr>
          <w:lang w:val="fr-FR"/>
        </w:rPr>
        <w:t xml:space="preserve"> ≤ 8</w:t>
      </w:r>
      <w:r w:rsidR="00330D13">
        <w:rPr>
          <w:lang w:val="fr-FR"/>
        </w:rPr>
        <w:t> </w:t>
      </w:r>
      <w:r w:rsidRPr="00355103">
        <w:rPr>
          <w:lang w:val="fr-FR"/>
        </w:rPr>
        <w: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6EE6" w14:textId="2CF30002" w:rsidR="009D44BA" w:rsidRPr="009D44BA" w:rsidRDefault="009D44BA">
    <w:pPr>
      <w:pStyle w:val="En-tte"/>
      <w:rPr>
        <w:lang w:val="en-US"/>
      </w:rPr>
    </w:pPr>
    <w:r>
      <w:fldChar w:fldCharType="begin"/>
    </w:r>
    <w:r w:rsidRPr="009D44BA">
      <w:rPr>
        <w:lang w:val="en-US"/>
      </w:rPr>
      <w:instrText xml:space="preserve"> TITLE  \* MERGEFORMAT </w:instrText>
    </w:r>
    <w:r>
      <w:fldChar w:fldCharType="separate"/>
    </w:r>
    <w:r w:rsidR="0012709B">
      <w:rPr>
        <w:lang w:val="en-US"/>
      </w:rPr>
      <w:t>E/ECE/324/Rev.2/Add.130/Rev.1/Amend.2</w:t>
    </w:r>
    <w:r>
      <w:fldChar w:fldCharType="end"/>
    </w:r>
    <w:r w:rsidRPr="009D44BA">
      <w:rPr>
        <w:lang w:val="en-US"/>
      </w:rPr>
      <w:br/>
    </w:r>
    <w:r>
      <w:fldChar w:fldCharType="begin"/>
    </w:r>
    <w:r w:rsidRPr="009D44BA">
      <w:rPr>
        <w:lang w:val="en-US"/>
      </w:rPr>
      <w:instrText xml:space="preserve"> KEYWORDS  \* MERGEFORMAT </w:instrText>
    </w:r>
    <w:r>
      <w:fldChar w:fldCharType="separate"/>
    </w:r>
    <w:r w:rsidR="0012709B">
      <w:rPr>
        <w:lang w:val="en-US"/>
      </w:rPr>
      <w:t>E/ECE/TRANS/505/Rev.2/Add.130/Rev.1/Amend.2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93BE" w14:textId="2F35E01F" w:rsidR="009D44BA" w:rsidRPr="009D44BA" w:rsidRDefault="009D44BA" w:rsidP="009D44BA">
    <w:pPr>
      <w:pStyle w:val="En-tte"/>
      <w:jc w:val="right"/>
      <w:rPr>
        <w:lang w:val="en-US"/>
      </w:rPr>
    </w:pPr>
    <w:r>
      <w:fldChar w:fldCharType="begin"/>
    </w:r>
    <w:r w:rsidRPr="009D44BA">
      <w:rPr>
        <w:lang w:val="en-US"/>
      </w:rPr>
      <w:instrText xml:space="preserve"> TITLE  \* MERGEFORMAT </w:instrText>
    </w:r>
    <w:r>
      <w:fldChar w:fldCharType="separate"/>
    </w:r>
    <w:r w:rsidR="0012709B">
      <w:rPr>
        <w:lang w:val="en-US"/>
      </w:rPr>
      <w:t>E/ECE/324/Rev.2/Add.130/Rev.1/Amend.2</w:t>
    </w:r>
    <w:r>
      <w:fldChar w:fldCharType="end"/>
    </w:r>
    <w:r w:rsidRPr="009D44BA">
      <w:rPr>
        <w:lang w:val="en-US"/>
      </w:rPr>
      <w:br/>
    </w:r>
    <w:r>
      <w:fldChar w:fldCharType="begin"/>
    </w:r>
    <w:r w:rsidRPr="009D44BA">
      <w:rPr>
        <w:lang w:val="en-US"/>
      </w:rPr>
      <w:instrText xml:space="preserve"> KEYWORDS  \* MERGEFORMAT </w:instrText>
    </w:r>
    <w:r>
      <w:fldChar w:fldCharType="separate"/>
    </w:r>
    <w:r w:rsidR="0012709B">
      <w:rPr>
        <w:lang w:val="en-US"/>
      </w:rPr>
      <w:t>E/ECE/TRANS/505/Rev.2/Add.130/Rev.1/Amend.2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C2FD" w14:textId="77777777" w:rsidR="00877922" w:rsidRDefault="008779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18"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9"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0"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4"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num w:numId="1" w16cid:durableId="917012191">
    <w:abstractNumId w:val="23"/>
  </w:num>
  <w:num w:numId="2" w16cid:durableId="320937511">
    <w:abstractNumId w:val="18"/>
  </w:num>
  <w:num w:numId="3" w16cid:durableId="447629215">
    <w:abstractNumId w:val="15"/>
  </w:num>
  <w:num w:numId="4" w16cid:durableId="1381317379">
    <w:abstractNumId w:val="23"/>
  </w:num>
  <w:num w:numId="5" w16cid:durableId="1141266573">
    <w:abstractNumId w:val="18"/>
  </w:num>
  <w:num w:numId="6" w16cid:durableId="2014407970">
    <w:abstractNumId w:val="15"/>
  </w:num>
  <w:num w:numId="7" w16cid:durableId="233929193">
    <w:abstractNumId w:val="16"/>
  </w:num>
  <w:num w:numId="8" w16cid:durableId="1563562968">
    <w:abstractNumId w:val="12"/>
  </w:num>
  <w:num w:numId="9" w16cid:durableId="1861773535">
    <w:abstractNumId w:val="22"/>
  </w:num>
  <w:num w:numId="10" w16cid:durableId="271521831">
    <w:abstractNumId w:val="21"/>
  </w:num>
  <w:num w:numId="11" w16cid:durableId="988436088">
    <w:abstractNumId w:val="13"/>
  </w:num>
  <w:num w:numId="12" w16cid:durableId="215631675">
    <w:abstractNumId w:val="20"/>
  </w:num>
  <w:num w:numId="13" w16cid:durableId="1901742193">
    <w:abstractNumId w:val="19"/>
  </w:num>
  <w:num w:numId="14" w16cid:durableId="1317419046">
    <w:abstractNumId w:val="24"/>
  </w:num>
  <w:num w:numId="15" w16cid:durableId="1263491690">
    <w:abstractNumId w:val="17"/>
  </w:num>
  <w:num w:numId="16" w16cid:durableId="1217399456">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1671909478">
    <w:abstractNumId w:val="14"/>
  </w:num>
  <w:num w:numId="18" w16cid:durableId="805857116">
    <w:abstractNumId w:val="11"/>
  </w:num>
  <w:num w:numId="19" w16cid:durableId="74520381">
    <w:abstractNumId w:val="8"/>
  </w:num>
  <w:num w:numId="20" w16cid:durableId="993416546">
    <w:abstractNumId w:val="3"/>
  </w:num>
  <w:num w:numId="21" w16cid:durableId="1184587299">
    <w:abstractNumId w:val="2"/>
  </w:num>
  <w:num w:numId="22" w16cid:durableId="906917743">
    <w:abstractNumId w:val="1"/>
  </w:num>
  <w:num w:numId="23" w16cid:durableId="629439349">
    <w:abstractNumId w:val="0"/>
  </w:num>
  <w:num w:numId="24" w16cid:durableId="2099936039">
    <w:abstractNumId w:val="9"/>
  </w:num>
  <w:num w:numId="25" w16cid:durableId="1287732032">
    <w:abstractNumId w:val="7"/>
  </w:num>
  <w:num w:numId="26" w16cid:durableId="1309355660">
    <w:abstractNumId w:val="6"/>
  </w:num>
  <w:num w:numId="27" w16cid:durableId="2000841942">
    <w:abstractNumId w:val="5"/>
  </w:num>
  <w:num w:numId="28" w16cid:durableId="78954445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fr-CH"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29"/>
    <w:rsid w:val="0001470D"/>
    <w:rsid w:val="00016165"/>
    <w:rsid w:val="00016AC5"/>
    <w:rsid w:val="00021126"/>
    <w:rsid w:val="00021907"/>
    <w:rsid w:val="000233A5"/>
    <w:rsid w:val="0002445D"/>
    <w:rsid w:val="00024C50"/>
    <w:rsid w:val="00025E92"/>
    <w:rsid w:val="000276A3"/>
    <w:rsid w:val="00032060"/>
    <w:rsid w:val="00034ED9"/>
    <w:rsid w:val="00040539"/>
    <w:rsid w:val="00040598"/>
    <w:rsid w:val="000432A8"/>
    <w:rsid w:val="00047F10"/>
    <w:rsid w:val="00052157"/>
    <w:rsid w:val="0005346D"/>
    <w:rsid w:val="00055FE4"/>
    <w:rsid w:val="000641CE"/>
    <w:rsid w:val="00067310"/>
    <w:rsid w:val="00077208"/>
    <w:rsid w:val="00077E35"/>
    <w:rsid w:val="0008669E"/>
    <w:rsid w:val="00090599"/>
    <w:rsid w:val="000A1501"/>
    <w:rsid w:val="000A2494"/>
    <w:rsid w:val="000A6B7E"/>
    <w:rsid w:val="000B20D3"/>
    <w:rsid w:val="000C6CDB"/>
    <w:rsid w:val="000D5C25"/>
    <w:rsid w:val="000E4F06"/>
    <w:rsid w:val="000E5601"/>
    <w:rsid w:val="000E5602"/>
    <w:rsid w:val="000F41F2"/>
    <w:rsid w:val="0010373B"/>
    <w:rsid w:val="0011415F"/>
    <w:rsid w:val="0012531E"/>
    <w:rsid w:val="00125446"/>
    <w:rsid w:val="0012709B"/>
    <w:rsid w:val="001358D9"/>
    <w:rsid w:val="00141E26"/>
    <w:rsid w:val="00143EB9"/>
    <w:rsid w:val="00152C5A"/>
    <w:rsid w:val="0015389C"/>
    <w:rsid w:val="00160540"/>
    <w:rsid w:val="00165D4B"/>
    <w:rsid w:val="00166C68"/>
    <w:rsid w:val="00174814"/>
    <w:rsid w:val="00181A90"/>
    <w:rsid w:val="00190D5D"/>
    <w:rsid w:val="00192EEB"/>
    <w:rsid w:val="00194484"/>
    <w:rsid w:val="001A2040"/>
    <w:rsid w:val="001A20FB"/>
    <w:rsid w:val="001A252F"/>
    <w:rsid w:val="001A376F"/>
    <w:rsid w:val="001B09BB"/>
    <w:rsid w:val="001C3D8D"/>
    <w:rsid w:val="001C6497"/>
    <w:rsid w:val="001D2614"/>
    <w:rsid w:val="001D2F9E"/>
    <w:rsid w:val="001D7F8A"/>
    <w:rsid w:val="001E0447"/>
    <w:rsid w:val="001E1495"/>
    <w:rsid w:val="001E34CB"/>
    <w:rsid w:val="001E3FEB"/>
    <w:rsid w:val="001E4541"/>
    <w:rsid w:val="001E4A02"/>
    <w:rsid w:val="001E4E3F"/>
    <w:rsid w:val="001E653B"/>
    <w:rsid w:val="001E6DF0"/>
    <w:rsid w:val="001E7643"/>
    <w:rsid w:val="001F3E68"/>
    <w:rsid w:val="001F4931"/>
    <w:rsid w:val="002000CD"/>
    <w:rsid w:val="00200CBA"/>
    <w:rsid w:val="00204B66"/>
    <w:rsid w:val="002059CE"/>
    <w:rsid w:val="00206AD4"/>
    <w:rsid w:val="00224B8B"/>
    <w:rsid w:val="00225A1B"/>
    <w:rsid w:val="00225A8C"/>
    <w:rsid w:val="00225D76"/>
    <w:rsid w:val="00230ED3"/>
    <w:rsid w:val="00231A7F"/>
    <w:rsid w:val="00242BBD"/>
    <w:rsid w:val="00244817"/>
    <w:rsid w:val="0024586F"/>
    <w:rsid w:val="00246BC8"/>
    <w:rsid w:val="00251F95"/>
    <w:rsid w:val="00252317"/>
    <w:rsid w:val="0026357F"/>
    <w:rsid w:val="002659F1"/>
    <w:rsid w:val="00271E41"/>
    <w:rsid w:val="00284C19"/>
    <w:rsid w:val="00286E23"/>
    <w:rsid w:val="002876A1"/>
    <w:rsid w:val="00287CA6"/>
    <w:rsid w:val="00287E79"/>
    <w:rsid w:val="002928F9"/>
    <w:rsid w:val="00294D5B"/>
    <w:rsid w:val="0029791D"/>
    <w:rsid w:val="002A2A2C"/>
    <w:rsid w:val="002A5D07"/>
    <w:rsid w:val="002B4CD0"/>
    <w:rsid w:val="002D0329"/>
    <w:rsid w:val="002D25CA"/>
    <w:rsid w:val="002D3DA4"/>
    <w:rsid w:val="002E2F5C"/>
    <w:rsid w:val="002F0C48"/>
    <w:rsid w:val="003016B7"/>
    <w:rsid w:val="0030754C"/>
    <w:rsid w:val="00317E54"/>
    <w:rsid w:val="00322DF1"/>
    <w:rsid w:val="00324EBF"/>
    <w:rsid w:val="0032556C"/>
    <w:rsid w:val="00330508"/>
    <w:rsid w:val="00330D13"/>
    <w:rsid w:val="0033286A"/>
    <w:rsid w:val="00333130"/>
    <w:rsid w:val="00346E32"/>
    <w:rsid w:val="003515AA"/>
    <w:rsid w:val="00363761"/>
    <w:rsid w:val="00364F13"/>
    <w:rsid w:val="0036776C"/>
    <w:rsid w:val="00370223"/>
    <w:rsid w:val="00372A7A"/>
    <w:rsid w:val="00372D1D"/>
    <w:rsid w:val="00374106"/>
    <w:rsid w:val="0037679A"/>
    <w:rsid w:val="0038047C"/>
    <w:rsid w:val="00390EEF"/>
    <w:rsid w:val="00394410"/>
    <w:rsid w:val="003976D5"/>
    <w:rsid w:val="003B16D3"/>
    <w:rsid w:val="003B53B6"/>
    <w:rsid w:val="003D6C68"/>
    <w:rsid w:val="003E01D0"/>
    <w:rsid w:val="003E49B9"/>
    <w:rsid w:val="003E5E5B"/>
    <w:rsid w:val="003E5F12"/>
    <w:rsid w:val="003E786C"/>
    <w:rsid w:val="003F2A89"/>
    <w:rsid w:val="003F4A54"/>
    <w:rsid w:val="003F7B62"/>
    <w:rsid w:val="0040144C"/>
    <w:rsid w:val="004067AE"/>
    <w:rsid w:val="00410521"/>
    <w:rsid w:val="00413BB0"/>
    <w:rsid w:val="004159D0"/>
    <w:rsid w:val="00417326"/>
    <w:rsid w:val="00421A10"/>
    <w:rsid w:val="00422499"/>
    <w:rsid w:val="00430EFC"/>
    <w:rsid w:val="004342E2"/>
    <w:rsid w:val="00434354"/>
    <w:rsid w:val="00440BC8"/>
    <w:rsid w:val="00442E31"/>
    <w:rsid w:val="00454F8D"/>
    <w:rsid w:val="004567EB"/>
    <w:rsid w:val="00457676"/>
    <w:rsid w:val="00460E72"/>
    <w:rsid w:val="00464191"/>
    <w:rsid w:val="00467412"/>
    <w:rsid w:val="00467F2C"/>
    <w:rsid w:val="00476265"/>
    <w:rsid w:val="00483957"/>
    <w:rsid w:val="0048687D"/>
    <w:rsid w:val="00490F56"/>
    <w:rsid w:val="00491F39"/>
    <w:rsid w:val="004A49A5"/>
    <w:rsid w:val="004A66A2"/>
    <w:rsid w:val="004B07A3"/>
    <w:rsid w:val="004B261D"/>
    <w:rsid w:val="004B51CD"/>
    <w:rsid w:val="004B576C"/>
    <w:rsid w:val="004C54C0"/>
    <w:rsid w:val="004C56B2"/>
    <w:rsid w:val="004C6F4A"/>
    <w:rsid w:val="004D00B2"/>
    <w:rsid w:val="004E3182"/>
    <w:rsid w:val="004E4963"/>
    <w:rsid w:val="004E6809"/>
    <w:rsid w:val="004E7F24"/>
    <w:rsid w:val="005111B1"/>
    <w:rsid w:val="0051457E"/>
    <w:rsid w:val="00515D13"/>
    <w:rsid w:val="0051714B"/>
    <w:rsid w:val="00520F80"/>
    <w:rsid w:val="005239FF"/>
    <w:rsid w:val="00523DB8"/>
    <w:rsid w:val="00533150"/>
    <w:rsid w:val="00543B57"/>
    <w:rsid w:val="00543C47"/>
    <w:rsid w:val="00543D5E"/>
    <w:rsid w:val="00552260"/>
    <w:rsid w:val="00552777"/>
    <w:rsid w:val="00555494"/>
    <w:rsid w:val="00555CBA"/>
    <w:rsid w:val="00556C1A"/>
    <w:rsid w:val="00565B29"/>
    <w:rsid w:val="00571BC1"/>
    <w:rsid w:val="00571F41"/>
    <w:rsid w:val="00575476"/>
    <w:rsid w:val="00583A20"/>
    <w:rsid w:val="00584373"/>
    <w:rsid w:val="0059061F"/>
    <w:rsid w:val="00591072"/>
    <w:rsid w:val="00591DB3"/>
    <w:rsid w:val="005939ED"/>
    <w:rsid w:val="005947BC"/>
    <w:rsid w:val="00595E8A"/>
    <w:rsid w:val="005A0268"/>
    <w:rsid w:val="005A6014"/>
    <w:rsid w:val="005B473C"/>
    <w:rsid w:val="005C549A"/>
    <w:rsid w:val="005D0035"/>
    <w:rsid w:val="005D7719"/>
    <w:rsid w:val="005E1B9B"/>
    <w:rsid w:val="005E32D1"/>
    <w:rsid w:val="005E5D1F"/>
    <w:rsid w:val="005F0207"/>
    <w:rsid w:val="005F5C1F"/>
    <w:rsid w:val="0061113B"/>
    <w:rsid w:val="00611D43"/>
    <w:rsid w:val="00612D48"/>
    <w:rsid w:val="00613A5E"/>
    <w:rsid w:val="00616B45"/>
    <w:rsid w:val="00617C8B"/>
    <w:rsid w:val="006241C6"/>
    <w:rsid w:val="00630D9B"/>
    <w:rsid w:val="00631953"/>
    <w:rsid w:val="0063208D"/>
    <w:rsid w:val="006434FD"/>
    <w:rsid w:val="00643814"/>
    <w:rsid w:val="006439EC"/>
    <w:rsid w:val="00645090"/>
    <w:rsid w:val="00647059"/>
    <w:rsid w:val="00647162"/>
    <w:rsid w:val="0065029A"/>
    <w:rsid w:val="006553F9"/>
    <w:rsid w:val="00661E96"/>
    <w:rsid w:val="00665786"/>
    <w:rsid w:val="00671C93"/>
    <w:rsid w:val="00671F00"/>
    <w:rsid w:val="006729C8"/>
    <w:rsid w:val="00675501"/>
    <w:rsid w:val="0068562A"/>
    <w:rsid w:val="006A6B31"/>
    <w:rsid w:val="006A6C95"/>
    <w:rsid w:val="006A7B29"/>
    <w:rsid w:val="006B0EB2"/>
    <w:rsid w:val="006B0FF8"/>
    <w:rsid w:val="006B4590"/>
    <w:rsid w:val="006C340C"/>
    <w:rsid w:val="006E29E5"/>
    <w:rsid w:val="006F1D0B"/>
    <w:rsid w:val="006F27A8"/>
    <w:rsid w:val="006F3493"/>
    <w:rsid w:val="006F3544"/>
    <w:rsid w:val="00700A8B"/>
    <w:rsid w:val="0070347C"/>
    <w:rsid w:val="0070418C"/>
    <w:rsid w:val="007102D2"/>
    <w:rsid w:val="00714A66"/>
    <w:rsid w:val="007176C1"/>
    <w:rsid w:val="00720BC0"/>
    <w:rsid w:val="0072116B"/>
    <w:rsid w:val="00725063"/>
    <w:rsid w:val="00732E72"/>
    <w:rsid w:val="00741D90"/>
    <w:rsid w:val="00755D4F"/>
    <w:rsid w:val="007607B1"/>
    <w:rsid w:val="00765296"/>
    <w:rsid w:val="00766D28"/>
    <w:rsid w:val="007723C2"/>
    <w:rsid w:val="007815B9"/>
    <w:rsid w:val="00783E82"/>
    <w:rsid w:val="00785F1F"/>
    <w:rsid w:val="007869B6"/>
    <w:rsid w:val="00790B9D"/>
    <w:rsid w:val="00796316"/>
    <w:rsid w:val="007A1C58"/>
    <w:rsid w:val="007A20D2"/>
    <w:rsid w:val="007A79CD"/>
    <w:rsid w:val="007C16EA"/>
    <w:rsid w:val="007D2668"/>
    <w:rsid w:val="007D3119"/>
    <w:rsid w:val="007F1867"/>
    <w:rsid w:val="007F1EC4"/>
    <w:rsid w:val="007F55CB"/>
    <w:rsid w:val="007F768E"/>
    <w:rsid w:val="008021D4"/>
    <w:rsid w:val="008149F9"/>
    <w:rsid w:val="00815AC5"/>
    <w:rsid w:val="008245B7"/>
    <w:rsid w:val="0082755E"/>
    <w:rsid w:val="00831A18"/>
    <w:rsid w:val="00837345"/>
    <w:rsid w:val="00844750"/>
    <w:rsid w:val="00851A74"/>
    <w:rsid w:val="00853AB8"/>
    <w:rsid w:val="00854C34"/>
    <w:rsid w:val="0085586A"/>
    <w:rsid w:val="00856DB2"/>
    <w:rsid w:val="00877922"/>
    <w:rsid w:val="00895DE5"/>
    <w:rsid w:val="008A0FA8"/>
    <w:rsid w:val="008A1EC0"/>
    <w:rsid w:val="008A4A2E"/>
    <w:rsid w:val="008B44C4"/>
    <w:rsid w:val="008C322B"/>
    <w:rsid w:val="008C4B74"/>
    <w:rsid w:val="008D1156"/>
    <w:rsid w:val="008D59DB"/>
    <w:rsid w:val="008E0319"/>
    <w:rsid w:val="008E4DE2"/>
    <w:rsid w:val="008E6252"/>
    <w:rsid w:val="008E7CE2"/>
    <w:rsid w:val="008E7FAE"/>
    <w:rsid w:val="00911BF7"/>
    <w:rsid w:val="0091594A"/>
    <w:rsid w:val="009230F1"/>
    <w:rsid w:val="00926925"/>
    <w:rsid w:val="00933838"/>
    <w:rsid w:val="00935490"/>
    <w:rsid w:val="009418DE"/>
    <w:rsid w:val="009516B7"/>
    <w:rsid w:val="009545F1"/>
    <w:rsid w:val="00957CE5"/>
    <w:rsid w:val="009624E2"/>
    <w:rsid w:val="009707E4"/>
    <w:rsid w:val="00973B8F"/>
    <w:rsid w:val="00974DD2"/>
    <w:rsid w:val="00977EC8"/>
    <w:rsid w:val="00996562"/>
    <w:rsid w:val="009A3048"/>
    <w:rsid w:val="009A6C26"/>
    <w:rsid w:val="009B17AD"/>
    <w:rsid w:val="009B3F8C"/>
    <w:rsid w:val="009B45E0"/>
    <w:rsid w:val="009B540F"/>
    <w:rsid w:val="009D3A8C"/>
    <w:rsid w:val="009D44BA"/>
    <w:rsid w:val="009E1BA9"/>
    <w:rsid w:val="009E2876"/>
    <w:rsid w:val="009E2F0B"/>
    <w:rsid w:val="009E7956"/>
    <w:rsid w:val="009F072F"/>
    <w:rsid w:val="009F26C1"/>
    <w:rsid w:val="009F3911"/>
    <w:rsid w:val="009F3F95"/>
    <w:rsid w:val="00A023FC"/>
    <w:rsid w:val="00A0338D"/>
    <w:rsid w:val="00A05DD1"/>
    <w:rsid w:val="00A077E9"/>
    <w:rsid w:val="00A165EB"/>
    <w:rsid w:val="00A2492E"/>
    <w:rsid w:val="00A26BA8"/>
    <w:rsid w:val="00A27C92"/>
    <w:rsid w:val="00A31163"/>
    <w:rsid w:val="00A34593"/>
    <w:rsid w:val="00A364DB"/>
    <w:rsid w:val="00A45E90"/>
    <w:rsid w:val="00A4770F"/>
    <w:rsid w:val="00A50D6B"/>
    <w:rsid w:val="00A51050"/>
    <w:rsid w:val="00A56945"/>
    <w:rsid w:val="00A57027"/>
    <w:rsid w:val="00A5750C"/>
    <w:rsid w:val="00A72C35"/>
    <w:rsid w:val="00A752BB"/>
    <w:rsid w:val="00A81F93"/>
    <w:rsid w:val="00A84FCF"/>
    <w:rsid w:val="00A9247E"/>
    <w:rsid w:val="00AA0DCA"/>
    <w:rsid w:val="00AA7796"/>
    <w:rsid w:val="00AB11DC"/>
    <w:rsid w:val="00AB64A0"/>
    <w:rsid w:val="00AC67A1"/>
    <w:rsid w:val="00AC7977"/>
    <w:rsid w:val="00AC7E56"/>
    <w:rsid w:val="00AE2617"/>
    <w:rsid w:val="00AE352C"/>
    <w:rsid w:val="00AE39A5"/>
    <w:rsid w:val="00AE79AC"/>
    <w:rsid w:val="00B01AAD"/>
    <w:rsid w:val="00B101DB"/>
    <w:rsid w:val="00B13E4F"/>
    <w:rsid w:val="00B21751"/>
    <w:rsid w:val="00B256F0"/>
    <w:rsid w:val="00B31D7D"/>
    <w:rsid w:val="00B32E2D"/>
    <w:rsid w:val="00B416B8"/>
    <w:rsid w:val="00B42351"/>
    <w:rsid w:val="00B43741"/>
    <w:rsid w:val="00B45642"/>
    <w:rsid w:val="00B52F29"/>
    <w:rsid w:val="00B5388D"/>
    <w:rsid w:val="00B61990"/>
    <w:rsid w:val="00B6249B"/>
    <w:rsid w:val="00B70CCD"/>
    <w:rsid w:val="00B75E66"/>
    <w:rsid w:val="00B773BF"/>
    <w:rsid w:val="00B863CB"/>
    <w:rsid w:val="00BC3F20"/>
    <w:rsid w:val="00BC76F0"/>
    <w:rsid w:val="00BD13E6"/>
    <w:rsid w:val="00BD28B2"/>
    <w:rsid w:val="00BD5A8D"/>
    <w:rsid w:val="00BD7343"/>
    <w:rsid w:val="00BF0556"/>
    <w:rsid w:val="00BF1C7D"/>
    <w:rsid w:val="00BF37EE"/>
    <w:rsid w:val="00BF3FEB"/>
    <w:rsid w:val="00C024A1"/>
    <w:rsid w:val="00C02C42"/>
    <w:rsid w:val="00C10FB1"/>
    <w:rsid w:val="00C11282"/>
    <w:rsid w:val="00C14108"/>
    <w:rsid w:val="00C261F8"/>
    <w:rsid w:val="00C27662"/>
    <w:rsid w:val="00C32914"/>
    <w:rsid w:val="00C33100"/>
    <w:rsid w:val="00C42EDB"/>
    <w:rsid w:val="00C451B9"/>
    <w:rsid w:val="00C51D9C"/>
    <w:rsid w:val="00C54DA4"/>
    <w:rsid w:val="00C55118"/>
    <w:rsid w:val="00C577D1"/>
    <w:rsid w:val="00C57A2D"/>
    <w:rsid w:val="00C6018C"/>
    <w:rsid w:val="00C6525D"/>
    <w:rsid w:val="00C67D23"/>
    <w:rsid w:val="00C71827"/>
    <w:rsid w:val="00C75D25"/>
    <w:rsid w:val="00C825E5"/>
    <w:rsid w:val="00C95EB8"/>
    <w:rsid w:val="00CA0756"/>
    <w:rsid w:val="00CB02C5"/>
    <w:rsid w:val="00CB0D41"/>
    <w:rsid w:val="00CB39CD"/>
    <w:rsid w:val="00CC2A62"/>
    <w:rsid w:val="00CC7CE6"/>
    <w:rsid w:val="00CD044C"/>
    <w:rsid w:val="00CD1A71"/>
    <w:rsid w:val="00CD1FBB"/>
    <w:rsid w:val="00CE033D"/>
    <w:rsid w:val="00CE08E5"/>
    <w:rsid w:val="00D016B5"/>
    <w:rsid w:val="00D034F1"/>
    <w:rsid w:val="00D05828"/>
    <w:rsid w:val="00D06712"/>
    <w:rsid w:val="00D13CAA"/>
    <w:rsid w:val="00D14C21"/>
    <w:rsid w:val="00D14F42"/>
    <w:rsid w:val="00D171D4"/>
    <w:rsid w:val="00D21275"/>
    <w:rsid w:val="00D244CB"/>
    <w:rsid w:val="00D27D5E"/>
    <w:rsid w:val="00D32B08"/>
    <w:rsid w:val="00D407D1"/>
    <w:rsid w:val="00D43E5F"/>
    <w:rsid w:val="00D51CE6"/>
    <w:rsid w:val="00D639BD"/>
    <w:rsid w:val="00D65777"/>
    <w:rsid w:val="00D66E0D"/>
    <w:rsid w:val="00D7425A"/>
    <w:rsid w:val="00D74F7E"/>
    <w:rsid w:val="00D7695F"/>
    <w:rsid w:val="00D9039B"/>
    <w:rsid w:val="00D93582"/>
    <w:rsid w:val="00DA41A2"/>
    <w:rsid w:val="00DA43A1"/>
    <w:rsid w:val="00DA5E1D"/>
    <w:rsid w:val="00DB01CD"/>
    <w:rsid w:val="00DC161C"/>
    <w:rsid w:val="00DC3628"/>
    <w:rsid w:val="00DC4F43"/>
    <w:rsid w:val="00DE083E"/>
    <w:rsid w:val="00DE6D90"/>
    <w:rsid w:val="00DF002F"/>
    <w:rsid w:val="00E0244D"/>
    <w:rsid w:val="00E026DF"/>
    <w:rsid w:val="00E02F48"/>
    <w:rsid w:val="00E03712"/>
    <w:rsid w:val="00E06B3F"/>
    <w:rsid w:val="00E10A73"/>
    <w:rsid w:val="00E14F27"/>
    <w:rsid w:val="00E171D2"/>
    <w:rsid w:val="00E25534"/>
    <w:rsid w:val="00E319B6"/>
    <w:rsid w:val="00E32145"/>
    <w:rsid w:val="00E32F5A"/>
    <w:rsid w:val="00E510F3"/>
    <w:rsid w:val="00E51874"/>
    <w:rsid w:val="00E60012"/>
    <w:rsid w:val="00E62CFF"/>
    <w:rsid w:val="00E665EE"/>
    <w:rsid w:val="00E679AE"/>
    <w:rsid w:val="00E71570"/>
    <w:rsid w:val="00E73B13"/>
    <w:rsid w:val="00E73C7E"/>
    <w:rsid w:val="00E75C58"/>
    <w:rsid w:val="00E76819"/>
    <w:rsid w:val="00E81E94"/>
    <w:rsid w:val="00E82607"/>
    <w:rsid w:val="00E84A82"/>
    <w:rsid w:val="00E85025"/>
    <w:rsid w:val="00E9483E"/>
    <w:rsid w:val="00E96710"/>
    <w:rsid w:val="00E97E2C"/>
    <w:rsid w:val="00EA3B1D"/>
    <w:rsid w:val="00EB77B9"/>
    <w:rsid w:val="00EB7D07"/>
    <w:rsid w:val="00ED3A26"/>
    <w:rsid w:val="00EF2364"/>
    <w:rsid w:val="00EF70BB"/>
    <w:rsid w:val="00F02FA9"/>
    <w:rsid w:val="00F06660"/>
    <w:rsid w:val="00F07AE1"/>
    <w:rsid w:val="00F116EB"/>
    <w:rsid w:val="00F1794E"/>
    <w:rsid w:val="00F211AF"/>
    <w:rsid w:val="00F25EC3"/>
    <w:rsid w:val="00F32ADB"/>
    <w:rsid w:val="00F32C98"/>
    <w:rsid w:val="00F336BB"/>
    <w:rsid w:val="00F37E12"/>
    <w:rsid w:val="00F424BD"/>
    <w:rsid w:val="00F4527A"/>
    <w:rsid w:val="00F45D41"/>
    <w:rsid w:val="00F515AD"/>
    <w:rsid w:val="00F538B4"/>
    <w:rsid w:val="00F57DD7"/>
    <w:rsid w:val="00F636AD"/>
    <w:rsid w:val="00F66827"/>
    <w:rsid w:val="00F734D9"/>
    <w:rsid w:val="00F73F83"/>
    <w:rsid w:val="00F74902"/>
    <w:rsid w:val="00F85A4E"/>
    <w:rsid w:val="00F9353A"/>
    <w:rsid w:val="00F965C2"/>
    <w:rsid w:val="00FA27D4"/>
    <w:rsid w:val="00FA5A79"/>
    <w:rsid w:val="00FB0BFE"/>
    <w:rsid w:val="00FB4300"/>
    <w:rsid w:val="00FB4C51"/>
    <w:rsid w:val="00FB734D"/>
    <w:rsid w:val="00FC1DD0"/>
    <w:rsid w:val="00FD02A2"/>
    <w:rsid w:val="00FD5E64"/>
    <w:rsid w:val="00FD7985"/>
    <w:rsid w:val="00FE6526"/>
    <w:rsid w:val="00FF1DBD"/>
    <w:rsid w:val="00FF1E4B"/>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F839FC"/>
  <w15:docId w15:val="{8C7DC772-DE9F-40AE-B62C-D3CD6105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semiHidden="1"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qFormat="1"/>
    <w:lsdException w:name="Salutation" w:semiHidden="1" w:uiPriority="99"/>
    <w:lsdException w:name="Date" w:semiHidden="1" w:uiPriority="99"/>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4F"/>
    <w:pPr>
      <w:suppressAutoHyphens/>
      <w:kinsoku w:val="0"/>
      <w:overflowPunct w:val="0"/>
      <w:autoSpaceDE w:val="0"/>
      <w:autoSpaceDN w:val="0"/>
      <w:adjustRightInd w:val="0"/>
      <w:snapToGrid w:val="0"/>
      <w:spacing w:line="240" w:lineRule="atLeast"/>
    </w:pPr>
    <w:rPr>
      <w:rFonts w:eastAsiaTheme="minorHAnsi"/>
      <w:lang w:val="fr-CH"/>
    </w:rPr>
  </w:style>
  <w:style w:type="paragraph" w:styleId="Titre1">
    <w:name w:val="heading 1"/>
    <w:aliases w:val="Table_G"/>
    <w:basedOn w:val="SingleTxtG"/>
    <w:next w:val="SingleTxtG"/>
    <w:link w:val="Titre1Car"/>
    <w:qFormat/>
    <w:rsid w:val="0048687D"/>
    <w:pPr>
      <w:keepNext/>
      <w:keepLines/>
      <w:numPr>
        <w:numId w:val="9"/>
      </w:numPr>
      <w:spacing w:after="0" w:line="240" w:lineRule="auto"/>
      <w:ind w:right="0"/>
      <w:jc w:val="left"/>
      <w:outlineLvl w:val="0"/>
    </w:pPr>
  </w:style>
  <w:style w:type="paragraph" w:styleId="Titre2">
    <w:name w:val="heading 2"/>
    <w:aliases w:val="h2,H2"/>
    <w:basedOn w:val="Normal"/>
    <w:next w:val="Normal"/>
    <w:link w:val="Titre2Car"/>
    <w:qFormat/>
    <w:rsid w:val="0048687D"/>
    <w:pPr>
      <w:numPr>
        <w:ilvl w:val="1"/>
        <w:numId w:val="9"/>
      </w:numPr>
      <w:outlineLvl w:val="1"/>
    </w:pPr>
  </w:style>
  <w:style w:type="paragraph" w:styleId="Titre3">
    <w:name w:val="heading 3"/>
    <w:aliases w:val="h3"/>
    <w:basedOn w:val="Normal"/>
    <w:next w:val="Normal"/>
    <w:link w:val="Titre3Car"/>
    <w:qFormat/>
    <w:rsid w:val="0048687D"/>
    <w:pPr>
      <w:numPr>
        <w:ilvl w:val="2"/>
        <w:numId w:val="9"/>
      </w:numPr>
      <w:outlineLvl w:val="2"/>
    </w:pPr>
  </w:style>
  <w:style w:type="paragraph" w:styleId="Titre4">
    <w:name w:val="heading 4"/>
    <w:aliases w:val="h4"/>
    <w:basedOn w:val="Normal"/>
    <w:next w:val="Normal"/>
    <w:link w:val="Titre4Car"/>
    <w:qFormat/>
    <w:rsid w:val="0048687D"/>
    <w:pPr>
      <w:numPr>
        <w:ilvl w:val="3"/>
        <w:numId w:val="9"/>
      </w:numPr>
      <w:outlineLvl w:val="3"/>
    </w:pPr>
  </w:style>
  <w:style w:type="paragraph" w:styleId="Titre5">
    <w:name w:val="heading 5"/>
    <w:aliases w:val="h5"/>
    <w:basedOn w:val="Normal"/>
    <w:next w:val="Normal"/>
    <w:link w:val="Titre5Car"/>
    <w:qFormat/>
    <w:rsid w:val="0048687D"/>
    <w:pPr>
      <w:numPr>
        <w:ilvl w:val="4"/>
        <w:numId w:val="9"/>
      </w:numPr>
      <w:outlineLvl w:val="4"/>
    </w:pPr>
  </w:style>
  <w:style w:type="paragraph" w:styleId="Titre6">
    <w:name w:val="heading 6"/>
    <w:aliases w:val="h6"/>
    <w:basedOn w:val="Normal"/>
    <w:next w:val="Normal"/>
    <w:link w:val="Titre6Car"/>
    <w:qFormat/>
    <w:rsid w:val="0048687D"/>
    <w:pPr>
      <w:numPr>
        <w:ilvl w:val="5"/>
        <w:numId w:val="9"/>
      </w:numPr>
      <w:outlineLvl w:val="5"/>
    </w:pPr>
  </w:style>
  <w:style w:type="paragraph" w:styleId="Titre7">
    <w:name w:val="heading 7"/>
    <w:basedOn w:val="Normal"/>
    <w:next w:val="Normal"/>
    <w:link w:val="Titre7Car"/>
    <w:qFormat/>
    <w:rsid w:val="0048687D"/>
    <w:pPr>
      <w:numPr>
        <w:ilvl w:val="6"/>
        <w:numId w:val="9"/>
      </w:numPr>
      <w:outlineLvl w:val="6"/>
    </w:pPr>
  </w:style>
  <w:style w:type="paragraph" w:styleId="Titre8">
    <w:name w:val="heading 8"/>
    <w:basedOn w:val="Normal"/>
    <w:next w:val="Normal"/>
    <w:link w:val="Titre8Car"/>
    <w:qFormat/>
    <w:rsid w:val="0048687D"/>
    <w:pPr>
      <w:numPr>
        <w:ilvl w:val="7"/>
        <w:numId w:val="9"/>
      </w:numPr>
      <w:outlineLvl w:val="7"/>
    </w:pPr>
  </w:style>
  <w:style w:type="paragraph" w:styleId="Titre9">
    <w:name w:val="heading 9"/>
    <w:basedOn w:val="Normal"/>
    <w:next w:val="Normal"/>
    <w:link w:val="Titre9Car"/>
    <w:qFormat/>
    <w:rsid w:val="0048687D"/>
    <w:pPr>
      <w:numPr>
        <w:ilvl w:val="8"/>
        <w:numId w:val="9"/>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F66827"/>
    <w:pPr>
      <w:spacing w:after="120"/>
      <w:ind w:left="1134" w:right="1134"/>
      <w:jc w:val="both"/>
    </w:pPr>
  </w:style>
  <w:style w:type="paragraph" w:styleId="Notedefin">
    <w:name w:val="endnote text"/>
    <w:aliases w:val="2_G"/>
    <w:basedOn w:val="Notedebasdepage"/>
    <w:link w:val="NotedefinCar"/>
    <w:qFormat/>
    <w:rsid w:val="0048687D"/>
  </w:style>
  <w:style w:type="paragraph" w:styleId="Notedebasdepage">
    <w:name w:val="footnote text"/>
    <w:aliases w:val="5_G,PP,5_G_6,-E Fußnotentext,footnote text,Fußnotentext Ursprung,Footnote Text Char Char Char Char,Footnote Text1,Footnote Text Char Char Char,Fußnotentext Char Char,Fußnotentext Char2,Fußn"/>
    <w:basedOn w:val="Normal"/>
    <w:link w:val="NotedebasdepageCar"/>
    <w:qFormat/>
    <w:rsid w:val="0048687D"/>
    <w:pPr>
      <w:tabs>
        <w:tab w:val="right" w:pos="1021"/>
      </w:tabs>
      <w:spacing w:line="220" w:lineRule="exact"/>
      <w:ind w:left="1134" w:right="1134" w:hanging="1134"/>
    </w:pPr>
    <w:rPr>
      <w:sz w:val="18"/>
    </w:rPr>
  </w:style>
  <w:style w:type="paragraph" w:styleId="Pieddepage">
    <w:name w:val="footer"/>
    <w:aliases w:val="3_G"/>
    <w:basedOn w:val="Normal"/>
    <w:next w:val="Normal"/>
    <w:link w:val="PieddepageCar"/>
    <w:qFormat/>
    <w:rsid w:val="0048687D"/>
    <w:pPr>
      <w:spacing w:line="240" w:lineRule="auto"/>
    </w:pPr>
    <w:rPr>
      <w:sz w:val="16"/>
    </w:rPr>
  </w:style>
  <w:style w:type="character" w:styleId="Appeldenotedefin">
    <w:name w:val="endnote reference"/>
    <w:aliases w:val="1_G"/>
    <w:qFormat/>
    <w:rsid w:val="0048687D"/>
    <w:rPr>
      <w:rFonts w:ascii="Times New Roman" w:hAnsi="Times New Roman"/>
      <w:sz w:val="18"/>
      <w:vertAlign w:val="superscript"/>
      <w:lang w:val="fr-CH"/>
    </w:rPr>
  </w:style>
  <w:style w:type="character" w:styleId="Appelnotedebasdep">
    <w:name w:val="footnote reference"/>
    <w:aliases w:val="4_G,(Footnote Reference),-E Fußnotenzeichen,BVI fnr, BVI fnr,Footnote symbol,Footnote,Footnote Reference Superscript,SUPERS,Fußnotenzeichen,4_GR"/>
    <w:qFormat/>
    <w:rsid w:val="0048687D"/>
    <w:rPr>
      <w:rFonts w:ascii="Times New Roman" w:hAnsi="Times New Roman"/>
      <w:sz w:val="18"/>
      <w:vertAlign w:val="superscript"/>
      <w:lang w:val="fr-CH"/>
    </w:rPr>
  </w:style>
  <w:style w:type="character" w:styleId="Numrodepage">
    <w:name w:val="page number"/>
    <w:aliases w:val="7_G"/>
    <w:qFormat/>
    <w:rsid w:val="0048687D"/>
    <w:rPr>
      <w:rFonts w:ascii="Times New Roman" w:hAnsi="Times New Roman"/>
      <w:b/>
      <w:sz w:val="18"/>
      <w:lang w:val="fr-CH"/>
    </w:rPr>
  </w:style>
  <w:style w:type="paragraph" w:styleId="En-tte">
    <w:name w:val="header"/>
    <w:aliases w:val="6_G"/>
    <w:basedOn w:val="Normal"/>
    <w:next w:val="Normal"/>
    <w:link w:val="En-tteCar"/>
    <w:qFormat/>
    <w:rsid w:val="0048687D"/>
    <w:pPr>
      <w:pBdr>
        <w:bottom w:val="single" w:sz="4" w:space="4" w:color="auto"/>
      </w:pBdr>
      <w:spacing w:line="240" w:lineRule="auto"/>
    </w:pPr>
    <w:rPr>
      <w:b/>
      <w:sz w:val="18"/>
    </w:rPr>
  </w:style>
  <w:style w:type="paragraph" w:customStyle="1" w:styleId="H1G">
    <w:name w:val="_ H_1_G"/>
    <w:basedOn w:val="Normal"/>
    <w:next w:val="Normal"/>
    <w:link w:val="H1GChar"/>
    <w:qFormat/>
    <w:rsid w:val="0048687D"/>
    <w:pPr>
      <w:keepNext/>
      <w:keepLines/>
      <w:tabs>
        <w:tab w:val="right" w:pos="851"/>
      </w:tabs>
      <w:spacing w:before="360" w:after="240" w:line="270" w:lineRule="exact"/>
      <w:ind w:left="1134" w:right="1134" w:hanging="1134"/>
      <w:outlineLvl w:val="2"/>
    </w:pPr>
    <w:rPr>
      <w:b/>
      <w:sz w:val="24"/>
    </w:rPr>
  </w:style>
  <w:style w:type="paragraph" w:customStyle="1" w:styleId="HChG">
    <w:name w:val="_ H _Ch_G"/>
    <w:basedOn w:val="Normal"/>
    <w:next w:val="Normal"/>
    <w:link w:val="HChGChar"/>
    <w:qFormat/>
    <w:rsid w:val="0048687D"/>
    <w:pPr>
      <w:keepNext/>
      <w:keepLines/>
      <w:tabs>
        <w:tab w:val="right" w:pos="851"/>
      </w:tabs>
      <w:spacing w:before="360" w:after="240" w:line="300" w:lineRule="exact"/>
      <w:ind w:left="1134" w:right="1134" w:hanging="1134"/>
      <w:outlineLvl w:val="1"/>
    </w:pPr>
    <w:rPr>
      <w:b/>
      <w:sz w:val="28"/>
    </w:rPr>
  </w:style>
  <w:style w:type="paragraph" w:customStyle="1" w:styleId="HMG">
    <w:name w:val="_ H __M_G"/>
    <w:basedOn w:val="Normal"/>
    <w:next w:val="Normal"/>
    <w:qFormat/>
    <w:rsid w:val="0048687D"/>
    <w:pPr>
      <w:keepNext/>
      <w:keepLines/>
      <w:tabs>
        <w:tab w:val="right" w:pos="851"/>
      </w:tabs>
      <w:spacing w:before="240" w:after="240" w:line="360" w:lineRule="exact"/>
      <w:ind w:left="1134" w:right="1134" w:hanging="1134"/>
      <w:outlineLvl w:val="0"/>
    </w:pPr>
    <w:rPr>
      <w:b/>
      <w:sz w:val="34"/>
    </w:rPr>
  </w:style>
  <w:style w:type="paragraph" w:customStyle="1" w:styleId="H23G">
    <w:name w:val="_ H_2/3_G"/>
    <w:basedOn w:val="Normal"/>
    <w:next w:val="Normal"/>
    <w:qFormat/>
    <w:rsid w:val="0048687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8687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link w:val="H56GChar"/>
    <w:qFormat/>
    <w:rsid w:val="0048687D"/>
    <w:pPr>
      <w:keepNext/>
      <w:keepLines/>
      <w:tabs>
        <w:tab w:val="right" w:pos="851"/>
      </w:tabs>
      <w:spacing w:before="240" w:after="120" w:line="240" w:lineRule="exact"/>
      <w:ind w:left="1134" w:right="1134" w:hanging="1134"/>
      <w:outlineLvl w:val="5"/>
    </w:pPr>
  </w:style>
  <w:style w:type="paragraph" w:customStyle="1" w:styleId="SMG">
    <w:name w:val="__S_M_G"/>
    <w:basedOn w:val="Normal"/>
    <w:next w:val="Normal"/>
    <w:rsid w:val="0048687D"/>
    <w:pPr>
      <w:keepNext/>
      <w:keepLines/>
      <w:spacing w:before="240" w:after="240" w:line="420" w:lineRule="exact"/>
      <w:ind w:left="1134" w:right="1134"/>
    </w:pPr>
    <w:rPr>
      <w:b/>
      <w:sz w:val="40"/>
    </w:rPr>
  </w:style>
  <w:style w:type="paragraph" w:customStyle="1" w:styleId="SLG">
    <w:name w:val="__S_L_G"/>
    <w:basedOn w:val="Normal"/>
    <w:next w:val="Normal"/>
    <w:rsid w:val="0048687D"/>
    <w:pPr>
      <w:keepNext/>
      <w:keepLines/>
      <w:spacing w:before="240" w:after="240" w:line="580" w:lineRule="exact"/>
      <w:ind w:left="1134" w:right="1134"/>
    </w:pPr>
    <w:rPr>
      <w:b/>
      <w:sz w:val="56"/>
    </w:rPr>
  </w:style>
  <w:style w:type="paragraph" w:customStyle="1" w:styleId="SSG">
    <w:name w:val="__S_S_G"/>
    <w:basedOn w:val="Normal"/>
    <w:next w:val="Normal"/>
    <w:rsid w:val="0048687D"/>
    <w:pPr>
      <w:keepNext/>
      <w:keepLines/>
      <w:spacing w:before="240" w:after="240" w:line="300" w:lineRule="exact"/>
      <w:ind w:left="1134" w:right="1134"/>
    </w:pPr>
    <w:rPr>
      <w:b/>
      <w:sz w:val="28"/>
    </w:rPr>
  </w:style>
  <w:style w:type="paragraph" w:customStyle="1" w:styleId="XLargeG">
    <w:name w:val="__XLarge_G"/>
    <w:basedOn w:val="Normal"/>
    <w:next w:val="Normal"/>
    <w:rsid w:val="0048687D"/>
    <w:pPr>
      <w:keepNext/>
      <w:keepLines/>
      <w:spacing w:before="240" w:after="240" w:line="420" w:lineRule="exact"/>
      <w:ind w:left="1134" w:right="1134"/>
    </w:pPr>
    <w:rPr>
      <w:b/>
      <w:sz w:val="40"/>
    </w:rPr>
  </w:style>
  <w:style w:type="paragraph" w:customStyle="1" w:styleId="Bullet1G">
    <w:name w:val="_Bullet 1_G"/>
    <w:basedOn w:val="Normal"/>
    <w:qFormat/>
    <w:rsid w:val="0048687D"/>
    <w:pPr>
      <w:numPr>
        <w:numId w:val="4"/>
      </w:numPr>
      <w:spacing w:after="120"/>
      <w:ind w:right="1134"/>
      <w:jc w:val="both"/>
    </w:pPr>
  </w:style>
  <w:style w:type="paragraph" w:customStyle="1" w:styleId="Bullet2G">
    <w:name w:val="_Bullet 2_G"/>
    <w:basedOn w:val="Normal"/>
    <w:qFormat/>
    <w:rsid w:val="0048687D"/>
    <w:pPr>
      <w:numPr>
        <w:numId w:val="5"/>
      </w:numPr>
      <w:spacing w:after="120"/>
      <w:ind w:right="1134"/>
      <w:jc w:val="both"/>
    </w:pPr>
  </w:style>
  <w:style w:type="table" w:styleId="Grilledutableau">
    <w:name w:val="Table Grid"/>
    <w:basedOn w:val="TableauNormal"/>
    <w:rsid w:val="0048687D"/>
    <w:pPr>
      <w:suppressAutoHyphens/>
      <w:spacing w:line="240" w:lineRule="atLeast"/>
    </w:pPr>
    <w:rPr>
      <w:rFonts w:eastAsiaTheme="minorHAns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qFormat/>
    <w:rsid w:val="00F66827"/>
    <w:rPr>
      <w:rFonts w:eastAsiaTheme="minorHAnsi"/>
      <w:lang w:val="fr-CH"/>
    </w:rPr>
  </w:style>
  <w:style w:type="character" w:styleId="Lienhypertexte">
    <w:name w:val="Hyperlink"/>
    <w:rsid w:val="0048687D"/>
    <w:rPr>
      <w:color w:val="0000FF"/>
      <w:u w:val="none"/>
    </w:rPr>
  </w:style>
  <w:style w:type="character" w:styleId="Lienhypertextesuivivisit">
    <w:name w:val="FollowedHyperlink"/>
    <w:rsid w:val="0048687D"/>
    <w:rPr>
      <w:color w:val="0000FF"/>
      <w:u w:val="none"/>
    </w:rPr>
  </w:style>
  <w:style w:type="paragraph" w:customStyle="1" w:styleId="ParNoG">
    <w:name w:val="_ParNo_G"/>
    <w:basedOn w:val="Normal"/>
    <w:qFormat/>
    <w:rsid w:val="00F66827"/>
    <w:pPr>
      <w:numPr>
        <w:numId w:val="6"/>
      </w:numPr>
      <w:tabs>
        <w:tab w:val="clear" w:pos="1701"/>
      </w:tabs>
      <w:spacing w:after="120"/>
      <w:ind w:right="1134"/>
      <w:jc w:val="both"/>
    </w:pPr>
  </w:style>
  <w:style w:type="character" w:customStyle="1" w:styleId="En-tteCar">
    <w:name w:val="En-tête Car"/>
    <w:aliases w:val="6_G Car"/>
    <w:link w:val="En-tte"/>
    <w:rsid w:val="0048687D"/>
    <w:rPr>
      <w:rFonts w:eastAsiaTheme="minorHAnsi"/>
      <w:b/>
      <w:sz w:val="18"/>
      <w:lang w:val="fr-CH"/>
    </w:rPr>
  </w:style>
  <w:style w:type="character" w:customStyle="1" w:styleId="NotedebasdepageCar">
    <w:name w:val="Note de bas de page Car"/>
    <w:aliases w:val="5_G Car,PP Car,5_G_6 Car,-E Fußnotentext Car,footnote text Car,Fußnotentext Ursprung Car,Footnote Text Char Char Char Char Car,Footnote Text1 Car,Footnote Text Char Char Char Car,Fußnotentext Char Char Car,Fußnotentext Char2 Car"/>
    <w:link w:val="Notedebasdepage"/>
    <w:rsid w:val="0048687D"/>
    <w:rPr>
      <w:rFonts w:eastAsiaTheme="minorHAnsi"/>
      <w:sz w:val="18"/>
      <w:lang w:val="fr-CH"/>
    </w:rPr>
  </w:style>
  <w:style w:type="character" w:customStyle="1" w:styleId="NotedefinCar">
    <w:name w:val="Note de fin Car"/>
    <w:aliases w:val="2_G Car"/>
    <w:link w:val="Notedefin"/>
    <w:rsid w:val="0048687D"/>
    <w:rPr>
      <w:rFonts w:eastAsiaTheme="minorHAnsi"/>
      <w:sz w:val="18"/>
      <w:lang w:val="fr-CH"/>
    </w:rPr>
  </w:style>
  <w:style w:type="character" w:customStyle="1" w:styleId="PieddepageCar">
    <w:name w:val="Pied de page Car"/>
    <w:aliases w:val="3_G Car"/>
    <w:link w:val="Pieddepage"/>
    <w:rsid w:val="0048687D"/>
    <w:rPr>
      <w:rFonts w:eastAsiaTheme="minorHAnsi"/>
      <w:sz w:val="16"/>
      <w:lang w:val="fr-CH"/>
    </w:rPr>
  </w:style>
  <w:style w:type="character" w:customStyle="1" w:styleId="Titre1Car">
    <w:name w:val="Titre 1 Car"/>
    <w:aliases w:val="Table_G Car"/>
    <w:link w:val="Titre1"/>
    <w:rsid w:val="0048687D"/>
    <w:rPr>
      <w:rFonts w:eastAsiaTheme="minorHAnsi"/>
      <w:lang w:val="fr-CH"/>
    </w:rPr>
  </w:style>
  <w:style w:type="character" w:customStyle="1" w:styleId="Titre2Car">
    <w:name w:val="Titre 2 Car"/>
    <w:aliases w:val="h2 Car,H2 Car"/>
    <w:link w:val="Titre2"/>
    <w:rsid w:val="00755D4F"/>
    <w:rPr>
      <w:rFonts w:eastAsiaTheme="minorHAnsi"/>
      <w:lang w:val="fr-CH"/>
    </w:rPr>
  </w:style>
  <w:style w:type="character" w:customStyle="1" w:styleId="Titre3Car">
    <w:name w:val="Titre 3 Car"/>
    <w:aliases w:val="h3 Car"/>
    <w:link w:val="Titre3"/>
    <w:rsid w:val="00755D4F"/>
    <w:rPr>
      <w:rFonts w:eastAsiaTheme="minorHAnsi"/>
      <w:lang w:val="fr-CH"/>
    </w:rPr>
  </w:style>
  <w:style w:type="character" w:customStyle="1" w:styleId="Titre4Car">
    <w:name w:val="Titre 4 Car"/>
    <w:aliases w:val="h4 Car"/>
    <w:link w:val="Titre4"/>
    <w:rsid w:val="00755D4F"/>
    <w:rPr>
      <w:rFonts w:eastAsiaTheme="minorHAnsi"/>
      <w:lang w:val="fr-CH"/>
    </w:rPr>
  </w:style>
  <w:style w:type="character" w:customStyle="1" w:styleId="Titre5Car">
    <w:name w:val="Titre 5 Car"/>
    <w:aliases w:val="h5 Car"/>
    <w:link w:val="Titre5"/>
    <w:rsid w:val="00755D4F"/>
    <w:rPr>
      <w:rFonts w:eastAsiaTheme="minorHAnsi"/>
      <w:lang w:val="fr-CH"/>
    </w:rPr>
  </w:style>
  <w:style w:type="character" w:customStyle="1" w:styleId="Titre6Car">
    <w:name w:val="Titre 6 Car"/>
    <w:aliases w:val="h6 Car"/>
    <w:link w:val="Titre6"/>
    <w:rsid w:val="00755D4F"/>
    <w:rPr>
      <w:rFonts w:eastAsiaTheme="minorHAnsi"/>
      <w:lang w:val="fr-CH"/>
    </w:rPr>
  </w:style>
  <w:style w:type="character" w:customStyle="1" w:styleId="Titre7Car">
    <w:name w:val="Titre 7 Car"/>
    <w:link w:val="Titre7"/>
    <w:rsid w:val="00755D4F"/>
    <w:rPr>
      <w:rFonts w:eastAsiaTheme="minorHAnsi"/>
      <w:lang w:val="fr-CH"/>
    </w:rPr>
  </w:style>
  <w:style w:type="character" w:customStyle="1" w:styleId="Titre8Car">
    <w:name w:val="Titre 8 Car"/>
    <w:link w:val="Titre8"/>
    <w:rsid w:val="00755D4F"/>
    <w:rPr>
      <w:rFonts w:eastAsiaTheme="minorHAnsi"/>
      <w:lang w:val="fr-CH"/>
    </w:rPr>
  </w:style>
  <w:style w:type="character" w:customStyle="1" w:styleId="Titre9Car">
    <w:name w:val="Titre 9 Car"/>
    <w:link w:val="Titre9"/>
    <w:rsid w:val="00755D4F"/>
    <w:rPr>
      <w:rFonts w:eastAsiaTheme="minorHAnsi"/>
      <w:lang w:val="fr-CH"/>
    </w:rPr>
  </w:style>
  <w:style w:type="paragraph" w:styleId="Textedebulles">
    <w:name w:val="Balloon Text"/>
    <w:basedOn w:val="Normal"/>
    <w:link w:val="TextedebullesCar"/>
    <w:uiPriority w:val="99"/>
    <w:rsid w:val="00442E3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755D4F"/>
    <w:rPr>
      <w:rFonts w:ascii="Tahoma" w:eastAsiaTheme="minorHAnsi" w:hAnsi="Tahoma" w:cs="Tahoma"/>
      <w:sz w:val="16"/>
      <w:szCs w:val="16"/>
      <w:lang w:val="fr-CH"/>
    </w:rPr>
  </w:style>
  <w:style w:type="character" w:customStyle="1" w:styleId="HChGChar">
    <w:name w:val="_ H _Ch_G Char"/>
    <w:link w:val="HChG"/>
    <w:rsid w:val="00077208"/>
    <w:rPr>
      <w:rFonts w:eastAsiaTheme="minorHAnsi"/>
      <w:b/>
      <w:sz w:val="28"/>
      <w:lang w:val="fr-CH"/>
    </w:rPr>
  </w:style>
  <w:style w:type="character" w:customStyle="1" w:styleId="H1GChar">
    <w:name w:val="_ H_1_G Char"/>
    <w:link w:val="H1G"/>
    <w:rsid w:val="00077208"/>
    <w:rPr>
      <w:rFonts w:eastAsiaTheme="minorHAnsi"/>
      <w:b/>
      <w:sz w:val="24"/>
      <w:lang w:val="fr-CH"/>
    </w:rPr>
  </w:style>
  <w:style w:type="numbering" w:styleId="1ai">
    <w:name w:val="Outline List 1"/>
    <w:basedOn w:val="Aucuneliste"/>
    <w:rsid w:val="00077208"/>
    <w:pPr>
      <w:numPr>
        <w:numId w:val="7"/>
      </w:numPr>
    </w:pPr>
  </w:style>
  <w:style w:type="paragraph" w:customStyle="1" w:styleId="para">
    <w:name w:val="para"/>
    <w:basedOn w:val="SingleTxtG"/>
    <w:link w:val="paraChar"/>
    <w:qFormat/>
    <w:rsid w:val="00077208"/>
    <w:pPr>
      <w:tabs>
        <w:tab w:val="left" w:pos="1701"/>
        <w:tab w:val="left" w:pos="2268"/>
        <w:tab w:val="left" w:pos="2835"/>
      </w:tabs>
      <w:ind w:left="2268" w:hanging="1134"/>
    </w:pPr>
    <w:rPr>
      <w:kern w:val="2"/>
      <w14:ligatures w14:val="standardContextual"/>
    </w:rPr>
  </w:style>
  <w:style w:type="character" w:styleId="Accentuation">
    <w:name w:val="Emphasis"/>
    <w:qFormat/>
    <w:rsid w:val="00077208"/>
    <w:rPr>
      <w:i/>
      <w:iCs/>
    </w:rPr>
  </w:style>
  <w:style w:type="paragraph" w:customStyle="1" w:styleId="a">
    <w:name w:val="(a)"/>
    <w:basedOn w:val="para"/>
    <w:uiPriority w:val="99"/>
    <w:qFormat/>
    <w:rsid w:val="00077208"/>
    <w:pPr>
      <w:ind w:left="2835" w:hanging="567"/>
    </w:pPr>
  </w:style>
  <w:style w:type="paragraph" w:customStyle="1" w:styleId="i">
    <w:name w:val="(i)"/>
    <w:basedOn w:val="a"/>
    <w:uiPriority w:val="99"/>
    <w:qFormat/>
    <w:rsid w:val="00077208"/>
    <w:pPr>
      <w:ind w:left="3402"/>
    </w:pPr>
  </w:style>
  <w:style w:type="paragraph" w:customStyle="1" w:styleId="bloc">
    <w:name w:val="bloc"/>
    <w:basedOn w:val="para"/>
    <w:uiPriority w:val="99"/>
    <w:qFormat/>
    <w:rsid w:val="00077208"/>
    <w:pPr>
      <w:ind w:firstLine="0"/>
    </w:pPr>
  </w:style>
  <w:style w:type="character" w:styleId="Marquedecommentaire">
    <w:name w:val="annotation reference"/>
    <w:rsid w:val="00077208"/>
    <w:rPr>
      <w:sz w:val="16"/>
      <w:szCs w:val="16"/>
    </w:rPr>
  </w:style>
  <w:style w:type="paragraph" w:styleId="Commentaire">
    <w:name w:val="annotation text"/>
    <w:basedOn w:val="Normal"/>
    <w:link w:val="CommentaireCar"/>
    <w:uiPriority w:val="99"/>
    <w:rsid w:val="00077208"/>
    <w:rPr>
      <w:kern w:val="2"/>
      <w14:ligatures w14:val="standardContextual"/>
    </w:rPr>
  </w:style>
  <w:style w:type="character" w:customStyle="1" w:styleId="CommentaireCar">
    <w:name w:val="Commentaire Car"/>
    <w:basedOn w:val="Policepardfaut"/>
    <w:link w:val="Commentaire"/>
    <w:uiPriority w:val="99"/>
    <w:rsid w:val="00077208"/>
    <w:rPr>
      <w:rFonts w:eastAsiaTheme="minorHAnsi"/>
      <w:kern w:val="2"/>
      <w:lang w:val="fr-CH"/>
      <w14:ligatures w14:val="standardContextual"/>
    </w:rPr>
  </w:style>
  <w:style w:type="paragraph" w:styleId="Objetducommentaire">
    <w:name w:val="annotation subject"/>
    <w:basedOn w:val="Commentaire"/>
    <w:next w:val="Commentaire"/>
    <w:link w:val="ObjetducommentaireCar"/>
    <w:uiPriority w:val="99"/>
    <w:rsid w:val="00077208"/>
    <w:rPr>
      <w:b/>
      <w:bCs/>
    </w:rPr>
  </w:style>
  <w:style w:type="character" w:customStyle="1" w:styleId="ObjetducommentaireCar">
    <w:name w:val="Objet du commentaire Car"/>
    <w:basedOn w:val="CommentaireCar"/>
    <w:link w:val="Objetducommentaire"/>
    <w:uiPriority w:val="99"/>
    <w:rsid w:val="00077208"/>
    <w:rPr>
      <w:rFonts w:eastAsiaTheme="minorHAnsi"/>
      <w:b/>
      <w:bCs/>
      <w:kern w:val="2"/>
      <w:lang w:val="fr-CH"/>
      <w14:ligatures w14:val="standardContextual"/>
    </w:rPr>
  </w:style>
  <w:style w:type="character" w:customStyle="1" w:styleId="paraChar">
    <w:name w:val="para Char"/>
    <w:link w:val="para"/>
    <w:rsid w:val="00077208"/>
    <w:rPr>
      <w:rFonts w:eastAsiaTheme="minorHAnsi"/>
      <w:kern w:val="2"/>
      <w:lang w:val="fr-CH"/>
      <w14:ligatures w14:val="standardContextual"/>
    </w:rPr>
  </w:style>
  <w:style w:type="table" w:customStyle="1" w:styleId="TableGrid1">
    <w:name w:val="Table Grid1"/>
    <w:basedOn w:val="TableauNormal"/>
    <w:next w:val="Grilledutableau"/>
    <w:rsid w:val="00077208"/>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Содержимое таблицы"/>
    <w:basedOn w:val="Corpsdetexte"/>
    <w:uiPriority w:val="99"/>
    <w:rsid w:val="00077208"/>
    <w:pPr>
      <w:suppressLineNumbers/>
      <w:spacing w:line="240" w:lineRule="auto"/>
    </w:pPr>
    <w:rPr>
      <w:sz w:val="24"/>
      <w:szCs w:val="24"/>
      <w:lang w:val="ru-RU" w:eastAsia="ar-SA"/>
    </w:rPr>
  </w:style>
  <w:style w:type="paragraph" w:styleId="Corpsdetexte">
    <w:name w:val="Body Text"/>
    <w:basedOn w:val="Normal"/>
    <w:link w:val="CorpsdetexteCar"/>
    <w:uiPriority w:val="99"/>
    <w:rsid w:val="00077208"/>
    <w:pPr>
      <w:spacing w:after="120"/>
    </w:pPr>
    <w:rPr>
      <w:kern w:val="2"/>
      <w14:ligatures w14:val="standardContextual"/>
    </w:rPr>
  </w:style>
  <w:style w:type="character" w:customStyle="1" w:styleId="CorpsdetexteCar">
    <w:name w:val="Corps de texte Car"/>
    <w:basedOn w:val="Policepardfaut"/>
    <w:link w:val="Corpsdetexte"/>
    <w:uiPriority w:val="99"/>
    <w:rsid w:val="00077208"/>
    <w:rPr>
      <w:rFonts w:eastAsiaTheme="minorHAnsi"/>
      <w:kern w:val="2"/>
      <w:lang w:val="fr-CH"/>
      <w14:ligatures w14:val="standardContextual"/>
    </w:rPr>
  </w:style>
  <w:style w:type="paragraph" w:customStyle="1" w:styleId="Default">
    <w:name w:val="Default"/>
    <w:rsid w:val="00077208"/>
    <w:pPr>
      <w:autoSpaceDE w:val="0"/>
      <w:autoSpaceDN w:val="0"/>
      <w:adjustRightInd w:val="0"/>
    </w:pPr>
    <w:rPr>
      <w:color w:val="000000"/>
      <w:sz w:val="24"/>
      <w:szCs w:val="24"/>
      <w:lang w:val="nl-NL" w:eastAsia="nl-NL"/>
    </w:rPr>
  </w:style>
  <w:style w:type="paragraph" w:styleId="Retraitcorpsdetexte2">
    <w:name w:val="Body Text Indent 2"/>
    <w:basedOn w:val="Normal"/>
    <w:link w:val="Retraitcorpsdetexte2Car"/>
    <w:uiPriority w:val="99"/>
    <w:rsid w:val="00077208"/>
    <w:pPr>
      <w:suppressAutoHyphens w:val="0"/>
      <w:spacing w:after="120" w:line="480" w:lineRule="auto"/>
      <w:ind w:left="283"/>
    </w:pPr>
    <w:rPr>
      <w:kern w:val="2"/>
      <w:sz w:val="24"/>
      <w:szCs w:val="24"/>
      <w:lang w:val="fr-FR" w:eastAsia="fr-FR"/>
      <w14:ligatures w14:val="standardContextual"/>
    </w:rPr>
  </w:style>
  <w:style w:type="character" w:customStyle="1" w:styleId="Retraitcorpsdetexte2Car">
    <w:name w:val="Retrait corps de texte 2 Car"/>
    <w:basedOn w:val="Policepardfaut"/>
    <w:link w:val="Retraitcorpsdetexte2"/>
    <w:uiPriority w:val="99"/>
    <w:rsid w:val="00077208"/>
    <w:rPr>
      <w:rFonts w:eastAsiaTheme="minorHAnsi"/>
      <w:kern w:val="2"/>
      <w:sz w:val="24"/>
      <w:szCs w:val="24"/>
      <w:lang w:val="fr-FR" w:eastAsia="fr-FR"/>
      <w14:ligatures w14:val="standardContextual"/>
    </w:rPr>
  </w:style>
  <w:style w:type="paragraph" w:styleId="Retraitcorpsdetexte">
    <w:name w:val="Body Text Indent"/>
    <w:basedOn w:val="Normal"/>
    <w:link w:val="RetraitcorpsdetexteCar"/>
    <w:uiPriority w:val="99"/>
    <w:rsid w:val="00077208"/>
    <w:pPr>
      <w:spacing w:after="120"/>
      <w:ind w:left="283"/>
    </w:pPr>
    <w:rPr>
      <w:kern w:val="2"/>
      <w14:ligatures w14:val="standardContextual"/>
    </w:rPr>
  </w:style>
  <w:style w:type="character" w:customStyle="1" w:styleId="RetraitcorpsdetexteCar">
    <w:name w:val="Retrait corps de texte Car"/>
    <w:basedOn w:val="Policepardfaut"/>
    <w:link w:val="Retraitcorpsdetexte"/>
    <w:uiPriority w:val="99"/>
    <w:rsid w:val="00077208"/>
    <w:rPr>
      <w:rFonts w:eastAsiaTheme="minorHAnsi"/>
      <w:kern w:val="2"/>
      <w:lang w:val="fr-CH"/>
      <w14:ligatures w14:val="standardContextual"/>
    </w:rPr>
  </w:style>
  <w:style w:type="character" w:customStyle="1" w:styleId="WW8Num2z0">
    <w:name w:val="WW8Num2z0"/>
    <w:rsid w:val="00077208"/>
    <w:rPr>
      <w:rFonts w:ascii="Symbol" w:hAnsi="Symbol"/>
    </w:rPr>
  </w:style>
  <w:style w:type="character" w:customStyle="1" w:styleId="H56GChar">
    <w:name w:val="_ H_5/6_G Char"/>
    <w:link w:val="H56G"/>
    <w:rsid w:val="00077208"/>
    <w:rPr>
      <w:rFonts w:eastAsiaTheme="minorHAnsi"/>
      <w:lang w:val="fr-CH"/>
    </w:rPr>
  </w:style>
  <w:style w:type="paragraph" w:customStyle="1" w:styleId="CM1">
    <w:name w:val="CM1"/>
    <w:basedOn w:val="Default"/>
    <w:next w:val="Default"/>
    <w:uiPriority w:val="99"/>
    <w:rsid w:val="00077208"/>
    <w:rPr>
      <w:rFonts w:ascii="EUAlbertina" w:hAnsi="EUAlbertina"/>
      <w:color w:val="auto"/>
      <w:lang w:val="de-DE" w:eastAsia="de-DE"/>
    </w:rPr>
  </w:style>
  <w:style w:type="paragraph" w:customStyle="1" w:styleId="CM3">
    <w:name w:val="CM3"/>
    <w:basedOn w:val="Default"/>
    <w:next w:val="Default"/>
    <w:uiPriority w:val="99"/>
    <w:rsid w:val="00077208"/>
    <w:rPr>
      <w:rFonts w:ascii="EUAlbertina" w:hAnsi="EUAlbertina"/>
      <w:color w:val="auto"/>
      <w:lang w:val="de-DE" w:eastAsia="de-DE"/>
    </w:rPr>
  </w:style>
  <w:style w:type="paragraph" w:styleId="NormalWeb">
    <w:name w:val="Normal (Web)"/>
    <w:basedOn w:val="Normal"/>
    <w:link w:val="NormalWebCar"/>
    <w:uiPriority w:val="99"/>
    <w:unhideWhenUsed/>
    <w:rsid w:val="00077208"/>
    <w:pPr>
      <w:suppressAutoHyphens w:val="0"/>
      <w:spacing w:before="100" w:beforeAutospacing="1" w:after="100" w:afterAutospacing="1" w:line="240" w:lineRule="auto"/>
    </w:pPr>
    <w:rPr>
      <w:kern w:val="2"/>
      <w:sz w:val="24"/>
      <w:szCs w:val="24"/>
      <w:lang w:eastAsia="en-GB"/>
      <w14:ligatures w14:val="standardContextual"/>
    </w:rPr>
  </w:style>
  <w:style w:type="character" w:customStyle="1" w:styleId="Document4">
    <w:name w:val="Document 4"/>
    <w:rsid w:val="00077208"/>
    <w:rPr>
      <w:b/>
      <w:bCs/>
      <w:i/>
      <w:iCs/>
      <w:sz w:val="22"/>
      <w:szCs w:val="22"/>
    </w:rPr>
  </w:style>
  <w:style w:type="paragraph" w:customStyle="1" w:styleId="ManualNumPar1">
    <w:name w:val="Manual NumPar 1"/>
    <w:basedOn w:val="Normal"/>
    <w:next w:val="Normal"/>
    <w:uiPriority w:val="99"/>
    <w:rsid w:val="00077208"/>
    <w:pPr>
      <w:suppressAutoHyphens w:val="0"/>
      <w:spacing w:before="120" w:after="120" w:line="240" w:lineRule="auto"/>
      <w:ind w:left="851" w:hanging="851"/>
      <w:jc w:val="both"/>
    </w:pPr>
    <w:rPr>
      <w:kern w:val="2"/>
      <w:sz w:val="24"/>
      <w:lang w:eastAsia="ja-JP"/>
      <w14:ligatures w14:val="standardContextual"/>
    </w:rPr>
  </w:style>
  <w:style w:type="paragraph" w:customStyle="1" w:styleId="Text1">
    <w:name w:val="Text 1"/>
    <w:basedOn w:val="Normal"/>
    <w:uiPriority w:val="99"/>
    <w:rsid w:val="00077208"/>
    <w:pPr>
      <w:suppressAutoHyphens w:val="0"/>
      <w:spacing w:before="120" w:after="120" w:line="240" w:lineRule="auto"/>
      <w:ind w:left="851"/>
      <w:jc w:val="both"/>
    </w:pPr>
    <w:rPr>
      <w:kern w:val="2"/>
      <w:sz w:val="24"/>
      <w:lang w:eastAsia="ja-JP"/>
      <w14:ligatures w14:val="standardContextual"/>
    </w:rPr>
  </w:style>
  <w:style w:type="paragraph" w:styleId="Paragraphedeliste">
    <w:name w:val="List Paragraph"/>
    <w:basedOn w:val="Normal"/>
    <w:uiPriority w:val="34"/>
    <w:qFormat/>
    <w:rsid w:val="00077208"/>
    <w:pPr>
      <w:ind w:left="720"/>
      <w:contextualSpacing/>
    </w:pPr>
    <w:rPr>
      <w:kern w:val="2"/>
      <w14:ligatures w14:val="standardContextual"/>
    </w:rPr>
  </w:style>
  <w:style w:type="paragraph" w:styleId="Sansinterligne">
    <w:name w:val="No Spacing"/>
    <w:uiPriority w:val="1"/>
    <w:qFormat/>
    <w:rsid w:val="00077208"/>
    <w:rPr>
      <w:rFonts w:ascii="Calibri" w:eastAsia="Calibri" w:hAnsi="Calibri"/>
      <w:sz w:val="22"/>
      <w:szCs w:val="22"/>
      <w:lang w:val="de-DE"/>
    </w:rPr>
  </w:style>
  <w:style w:type="paragraph" w:customStyle="1" w:styleId="a1">
    <w:name w:val="a)"/>
    <w:basedOn w:val="SingleTxtG"/>
    <w:uiPriority w:val="99"/>
    <w:rsid w:val="00077208"/>
    <w:pPr>
      <w:tabs>
        <w:tab w:val="left" w:pos="1701"/>
        <w:tab w:val="left" w:pos="2268"/>
        <w:tab w:val="left" w:pos="2835"/>
      </w:tabs>
      <w:ind w:left="2835" w:hanging="567"/>
    </w:pPr>
    <w:rPr>
      <w:kern w:val="2"/>
      <w14:ligatures w14:val="standardContextual"/>
    </w:rPr>
  </w:style>
  <w:style w:type="paragraph" w:customStyle="1" w:styleId="TxBrp5">
    <w:name w:val="TxBr_p5"/>
    <w:basedOn w:val="Normal"/>
    <w:uiPriority w:val="99"/>
    <w:rsid w:val="00077208"/>
    <w:pPr>
      <w:tabs>
        <w:tab w:val="left" w:pos="4688"/>
      </w:tabs>
      <w:suppressAutoHyphens w:val="0"/>
      <w:ind w:left="568"/>
    </w:pPr>
    <w:rPr>
      <w:kern w:val="2"/>
      <w:szCs w:val="24"/>
      <w:lang w:val="en-US" w:eastAsia="de-DE"/>
      <w14:ligatures w14:val="standardContextual"/>
    </w:rPr>
  </w:style>
  <w:style w:type="paragraph" w:styleId="Signaturelectronique">
    <w:name w:val="E-mail Signature"/>
    <w:basedOn w:val="Normal"/>
    <w:link w:val="SignaturelectroniqueCar"/>
    <w:uiPriority w:val="99"/>
    <w:rsid w:val="00077208"/>
    <w:rPr>
      <w:kern w:val="2"/>
      <w14:ligatures w14:val="standardContextual"/>
    </w:rPr>
  </w:style>
  <w:style w:type="character" w:customStyle="1" w:styleId="SignaturelectroniqueCar">
    <w:name w:val="Signature électronique Car"/>
    <w:basedOn w:val="Policepardfaut"/>
    <w:link w:val="Signaturelectronique"/>
    <w:uiPriority w:val="99"/>
    <w:rsid w:val="00077208"/>
    <w:rPr>
      <w:rFonts w:eastAsiaTheme="minorHAnsi"/>
      <w:kern w:val="2"/>
      <w:lang w:val="fr-CH"/>
      <w14:ligatures w14:val="standardContextual"/>
    </w:rPr>
  </w:style>
  <w:style w:type="paragraph" w:styleId="Liste">
    <w:name w:val="List"/>
    <w:basedOn w:val="Normal"/>
    <w:uiPriority w:val="99"/>
    <w:rsid w:val="00077208"/>
    <w:pPr>
      <w:ind w:left="283" w:hanging="283"/>
    </w:pPr>
    <w:rPr>
      <w:kern w:val="2"/>
      <w14:ligatures w14:val="standardContextual"/>
    </w:rPr>
  </w:style>
  <w:style w:type="paragraph" w:styleId="Textebrut">
    <w:name w:val="Plain Text"/>
    <w:basedOn w:val="Normal"/>
    <w:link w:val="TextebrutCar"/>
    <w:uiPriority w:val="99"/>
    <w:rsid w:val="00077208"/>
    <w:rPr>
      <w:rFonts w:cs="Courier New"/>
      <w:kern w:val="2"/>
      <w14:ligatures w14:val="standardContextual"/>
    </w:rPr>
  </w:style>
  <w:style w:type="character" w:customStyle="1" w:styleId="TextebrutCar">
    <w:name w:val="Texte brut Car"/>
    <w:basedOn w:val="Policepardfaut"/>
    <w:link w:val="Textebrut"/>
    <w:uiPriority w:val="99"/>
    <w:rsid w:val="00077208"/>
    <w:rPr>
      <w:rFonts w:eastAsiaTheme="minorHAnsi" w:cs="Courier New"/>
      <w:kern w:val="2"/>
      <w:lang w:val="fr-CH"/>
      <w14:ligatures w14:val="standardContextual"/>
    </w:rPr>
  </w:style>
  <w:style w:type="paragraph" w:styleId="Normalcentr">
    <w:name w:val="Block Text"/>
    <w:basedOn w:val="Normal"/>
    <w:uiPriority w:val="99"/>
    <w:rsid w:val="00077208"/>
    <w:pPr>
      <w:ind w:left="1440" w:right="1440"/>
    </w:pPr>
    <w:rPr>
      <w:kern w:val="2"/>
      <w14:ligatures w14:val="standardContextual"/>
    </w:rPr>
  </w:style>
  <w:style w:type="character" w:styleId="Numrodeligne">
    <w:name w:val="line number"/>
    <w:rsid w:val="00077208"/>
    <w:rPr>
      <w:sz w:val="14"/>
    </w:rPr>
  </w:style>
  <w:style w:type="numbering" w:styleId="111111">
    <w:name w:val="Outline List 2"/>
    <w:basedOn w:val="Aucuneliste"/>
    <w:rsid w:val="00077208"/>
    <w:pPr>
      <w:numPr>
        <w:numId w:val="10"/>
      </w:numPr>
    </w:pPr>
  </w:style>
  <w:style w:type="numbering" w:styleId="ArticleSection">
    <w:name w:val="Outline List 3"/>
    <w:basedOn w:val="Aucuneliste"/>
    <w:rsid w:val="00077208"/>
    <w:pPr>
      <w:numPr>
        <w:numId w:val="11"/>
      </w:numPr>
    </w:pPr>
  </w:style>
  <w:style w:type="paragraph" w:styleId="Corpsdetexte2">
    <w:name w:val="Body Text 2"/>
    <w:basedOn w:val="Normal"/>
    <w:link w:val="Corpsdetexte2Car"/>
    <w:uiPriority w:val="99"/>
    <w:rsid w:val="00077208"/>
    <w:pPr>
      <w:spacing w:after="120" w:line="480" w:lineRule="auto"/>
    </w:pPr>
    <w:rPr>
      <w:kern w:val="2"/>
      <w14:ligatures w14:val="standardContextual"/>
    </w:rPr>
  </w:style>
  <w:style w:type="character" w:customStyle="1" w:styleId="Corpsdetexte2Car">
    <w:name w:val="Corps de texte 2 Car"/>
    <w:basedOn w:val="Policepardfaut"/>
    <w:link w:val="Corpsdetexte2"/>
    <w:uiPriority w:val="99"/>
    <w:rsid w:val="00077208"/>
    <w:rPr>
      <w:rFonts w:eastAsiaTheme="minorHAnsi"/>
      <w:kern w:val="2"/>
      <w:lang w:val="fr-CH"/>
      <w14:ligatures w14:val="standardContextual"/>
    </w:rPr>
  </w:style>
  <w:style w:type="paragraph" w:styleId="Corpsdetexte3">
    <w:name w:val="Body Text 3"/>
    <w:basedOn w:val="Normal"/>
    <w:link w:val="Corpsdetexte3Car"/>
    <w:uiPriority w:val="99"/>
    <w:rsid w:val="00077208"/>
    <w:pPr>
      <w:spacing w:after="120"/>
    </w:pPr>
    <w:rPr>
      <w:kern w:val="2"/>
      <w:sz w:val="16"/>
      <w:szCs w:val="16"/>
      <w14:ligatures w14:val="standardContextual"/>
    </w:rPr>
  </w:style>
  <w:style w:type="character" w:customStyle="1" w:styleId="Corpsdetexte3Car">
    <w:name w:val="Corps de texte 3 Car"/>
    <w:basedOn w:val="Policepardfaut"/>
    <w:link w:val="Corpsdetexte3"/>
    <w:uiPriority w:val="99"/>
    <w:rsid w:val="00077208"/>
    <w:rPr>
      <w:rFonts w:eastAsiaTheme="minorHAnsi"/>
      <w:kern w:val="2"/>
      <w:sz w:val="16"/>
      <w:szCs w:val="16"/>
      <w:lang w:val="fr-CH"/>
      <w14:ligatures w14:val="standardContextual"/>
    </w:rPr>
  </w:style>
  <w:style w:type="paragraph" w:styleId="Retrait1religne">
    <w:name w:val="Body Text First Indent"/>
    <w:basedOn w:val="Corpsdetexte"/>
    <w:link w:val="Retrait1religneCar"/>
    <w:uiPriority w:val="99"/>
    <w:rsid w:val="00077208"/>
    <w:pPr>
      <w:ind w:firstLine="210"/>
    </w:pPr>
    <w:rPr>
      <w:lang w:val="en-GB"/>
    </w:rPr>
  </w:style>
  <w:style w:type="character" w:customStyle="1" w:styleId="Retrait1religneCar">
    <w:name w:val="Retrait 1re ligne Car"/>
    <w:basedOn w:val="CorpsdetexteCar"/>
    <w:link w:val="Retrait1religne"/>
    <w:uiPriority w:val="99"/>
    <w:rsid w:val="00077208"/>
    <w:rPr>
      <w:rFonts w:eastAsiaTheme="minorHAnsi"/>
      <w:kern w:val="2"/>
      <w:lang w:val="en-GB"/>
      <w14:ligatures w14:val="standardContextual"/>
    </w:rPr>
  </w:style>
  <w:style w:type="paragraph" w:styleId="Retraitcorpset1relig">
    <w:name w:val="Body Text First Indent 2"/>
    <w:basedOn w:val="Retraitcorpsdetexte"/>
    <w:link w:val="Retraitcorpset1religCar"/>
    <w:uiPriority w:val="99"/>
    <w:rsid w:val="00077208"/>
    <w:pPr>
      <w:ind w:firstLine="210"/>
    </w:pPr>
    <w:rPr>
      <w:lang w:val="en-GB"/>
    </w:rPr>
  </w:style>
  <w:style w:type="character" w:customStyle="1" w:styleId="Retraitcorpset1religCar">
    <w:name w:val="Retrait corps et 1re lig. Car"/>
    <w:basedOn w:val="RetraitcorpsdetexteCar"/>
    <w:link w:val="Retraitcorpset1relig"/>
    <w:uiPriority w:val="99"/>
    <w:rsid w:val="00077208"/>
    <w:rPr>
      <w:rFonts w:eastAsiaTheme="minorHAnsi"/>
      <w:kern w:val="2"/>
      <w:lang w:val="en-GB"/>
      <w14:ligatures w14:val="standardContextual"/>
    </w:rPr>
  </w:style>
  <w:style w:type="paragraph" w:styleId="Retraitcorpsdetexte3">
    <w:name w:val="Body Text Indent 3"/>
    <w:basedOn w:val="Normal"/>
    <w:link w:val="Retraitcorpsdetexte3Car"/>
    <w:uiPriority w:val="99"/>
    <w:rsid w:val="00077208"/>
    <w:pPr>
      <w:spacing w:after="120"/>
      <w:ind w:left="283"/>
    </w:pPr>
    <w:rPr>
      <w:kern w:val="2"/>
      <w:sz w:val="16"/>
      <w:szCs w:val="16"/>
      <w14:ligatures w14:val="standardContextual"/>
    </w:rPr>
  </w:style>
  <w:style w:type="character" w:customStyle="1" w:styleId="Retraitcorpsdetexte3Car">
    <w:name w:val="Retrait corps de texte 3 Car"/>
    <w:basedOn w:val="Policepardfaut"/>
    <w:link w:val="Retraitcorpsdetexte3"/>
    <w:uiPriority w:val="99"/>
    <w:rsid w:val="00077208"/>
    <w:rPr>
      <w:rFonts w:eastAsiaTheme="minorHAnsi"/>
      <w:kern w:val="2"/>
      <w:sz w:val="16"/>
      <w:szCs w:val="16"/>
      <w:lang w:val="fr-CH"/>
      <w14:ligatures w14:val="standardContextual"/>
    </w:rPr>
  </w:style>
  <w:style w:type="paragraph" w:styleId="Formuledepolitesse">
    <w:name w:val="Closing"/>
    <w:basedOn w:val="Normal"/>
    <w:link w:val="FormuledepolitesseCar"/>
    <w:uiPriority w:val="99"/>
    <w:rsid w:val="00077208"/>
    <w:pPr>
      <w:ind w:left="4252"/>
    </w:pPr>
    <w:rPr>
      <w:kern w:val="2"/>
      <w14:ligatures w14:val="standardContextual"/>
    </w:rPr>
  </w:style>
  <w:style w:type="character" w:customStyle="1" w:styleId="FormuledepolitesseCar">
    <w:name w:val="Formule de politesse Car"/>
    <w:basedOn w:val="Policepardfaut"/>
    <w:link w:val="Formuledepolitesse"/>
    <w:uiPriority w:val="99"/>
    <w:rsid w:val="00077208"/>
    <w:rPr>
      <w:rFonts w:eastAsiaTheme="minorHAnsi"/>
      <w:kern w:val="2"/>
      <w:lang w:val="fr-CH"/>
      <w14:ligatures w14:val="standardContextual"/>
    </w:rPr>
  </w:style>
  <w:style w:type="paragraph" w:styleId="Date">
    <w:name w:val="Date"/>
    <w:basedOn w:val="Normal"/>
    <w:next w:val="Normal"/>
    <w:link w:val="DateCar"/>
    <w:uiPriority w:val="99"/>
    <w:rsid w:val="00077208"/>
    <w:rPr>
      <w:kern w:val="2"/>
      <w14:ligatures w14:val="standardContextual"/>
    </w:rPr>
  </w:style>
  <w:style w:type="character" w:customStyle="1" w:styleId="DateCar">
    <w:name w:val="Date Car"/>
    <w:basedOn w:val="Policepardfaut"/>
    <w:link w:val="Date"/>
    <w:uiPriority w:val="99"/>
    <w:rsid w:val="00077208"/>
    <w:rPr>
      <w:rFonts w:eastAsiaTheme="minorHAnsi"/>
      <w:kern w:val="2"/>
      <w:lang w:val="fr-CH"/>
      <w14:ligatures w14:val="standardContextual"/>
    </w:rPr>
  </w:style>
  <w:style w:type="paragraph" w:styleId="Adresseexpditeur">
    <w:name w:val="envelope return"/>
    <w:basedOn w:val="Normal"/>
    <w:uiPriority w:val="99"/>
    <w:rsid w:val="00077208"/>
    <w:rPr>
      <w:rFonts w:ascii="Arial" w:hAnsi="Arial" w:cs="Arial"/>
      <w:kern w:val="2"/>
      <w14:ligatures w14:val="standardContextual"/>
    </w:rPr>
  </w:style>
  <w:style w:type="character" w:styleId="AcronymeHTML">
    <w:name w:val="HTML Acronym"/>
    <w:rsid w:val="00077208"/>
  </w:style>
  <w:style w:type="paragraph" w:styleId="AdresseHTML">
    <w:name w:val="HTML Address"/>
    <w:basedOn w:val="Normal"/>
    <w:link w:val="AdresseHTMLCar"/>
    <w:rsid w:val="00077208"/>
    <w:rPr>
      <w:i/>
      <w:iCs/>
      <w:kern w:val="2"/>
      <w14:ligatures w14:val="standardContextual"/>
    </w:rPr>
  </w:style>
  <w:style w:type="character" w:customStyle="1" w:styleId="AdresseHTMLCar">
    <w:name w:val="Adresse HTML Car"/>
    <w:basedOn w:val="Policepardfaut"/>
    <w:link w:val="AdresseHTML"/>
    <w:rsid w:val="00077208"/>
    <w:rPr>
      <w:rFonts w:eastAsiaTheme="minorHAnsi"/>
      <w:i/>
      <w:iCs/>
      <w:kern w:val="2"/>
      <w:lang w:val="fr-CH"/>
      <w14:ligatures w14:val="standardContextual"/>
    </w:rPr>
  </w:style>
  <w:style w:type="character" w:styleId="CitationHTML">
    <w:name w:val="HTML Cite"/>
    <w:rsid w:val="00077208"/>
    <w:rPr>
      <w:i/>
      <w:iCs/>
    </w:rPr>
  </w:style>
  <w:style w:type="character" w:styleId="CodeHTML">
    <w:name w:val="HTML Code"/>
    <w:rsid w:val="00077208"/>
    <w:rPr>
      <w:rFonts w:ascii="Courier New" w:hAnsi="Courier New" w:cs="Courier New"/>
      <w:sz w:val="20"/>
      <w:szCs w:val="20"/>
    </w:rPr>
  </w:style>
  <w:style w:type="character" w:styleId="DfinitionHTML">
    <w:name w:val="HTML Definition"/>
    <w:rsid w:val="00077208"/>
    <w:rPr>
      <w:i/>
      <w:iCs/>
    </w:rPr>
  </w:style>
  <w:style w:type="character" w:styleId="ClavierHTML">
    <w:name w:val="HTML Keyboard"/>
    <w:rsid w:val="00077208"/>
    <w:rPr>
      <w:rFonts w:ascii="Courier New" w:hAnsi="Courier New" w:cs="Courier New"/>
      <w:sz w:val="20"/>
      <w:szCs w:val="20"/>
    </w:rPr>
  </w:style>
  <w:style w:type="paragraph" w:styleId="PrformatHTML">
    <w:name w:val="HTML Preformatted"/>
    <w:basedOn w:val="Normal"/>
    <w:link w:val="PrformatHTMLCar"/>
    <w:rsid w:val="00077208"/>
    <w:rPr>
      <w:rFonts w:ascii="Courier New" w:hAnsi="Courier New" w:cs="Courier New"/>
      <w:kern w:val="2"/>
      <w14:ligatures w14:val="standardContextual"/>
    </w:rPr>
  </w:style>
  <w:style w:type="character" w:customStyle="1" w:styleId="PrformatHTMLCar">
    <w:name w:val="Préformaté HTML Car"/>
    <w:basedOn w:val="Policepardfaut"/>
    <w:link w:val="PrformatHTML"/>
    <w:rsid w:val="00077208"/>
    <w:rPr>
      <w:rFonts w:ascii="Courier New" w:eastAsiaTheme="minorHAnsi" w:hAnsi="Courier New" w:cs="Courier New"/>
      <w:kern w:val="2"/>
      <w:lang w:val="fr-CH"/>
      <w14:ligatures w14:val="standardContextual"/>
    </w:rPr>
  </w:style>
  <w:style w:type="character" w:styleId="ExempleHTML">
    <w:name w:val="HTML Sample"/>
    <w:rsid w:val="00077208"/>
    <w:rPr>
      <w:rFonts w:ascii="Courier New" w:hAnsi="Courier New" w:cs="Courier New"/>
    </w:rPr>
  </w:style>
  <w:style w:type="character" w:styleId="MachinecrireHTML">
    <w:name w:val="HTML Typewriter"/>
    <w:rsid w:val="00077208"/>
    <w:rPr>
      <w:rFonts w:ascii="Courier New" w:hAnsi="Courier New" w:cs="Courier New"/>
      <w:sz w:val="20"/>
      <w:szCs w:val="20"/>
    </w:rPr>
  </w:style>
  <w:style w:type="character" w:styleId="VariableHTML">
    <w:name w:val="HTML Variable"/>
    <w:rsid w:val="00077208"/>
    <w:rPr>
      <w:i/>
      <w:iCs/>
    </w:rPr>
  </w:style>
  <w:style w:type="paragraph" w:styleId="Liste2">
    <w:name w:val="List 2"/>
    <w:basedOn w:val="Normal"/>
    <w:uiPriority w:val="99"/>
    <w:rsid w:val="00077208"/>
    <w:pPr>
      <w:ind w:left="566" w:hanging="283"/>
    </w:pPr>
    <w:rPr>
      <w:kern w:val="2"/>
      <w14:ligatures w14:val="standardContextual"/>
    </w:rPr>
  </w:style>
  <w:style w:type="paragraph" w:styleId="Liste3">
    <w:name w:val="List 3"/>
    <w:basedOn w:val="Normal"/>
    <w:uiPriority w:val="99"/>
    <w:rsid w:val="00077208"/>
    <w:pPr>
      <w:ind w:left="849" w:hanging="283"/>
    </w:pPr>
    <w:rPr>
      <w:kern w:val="2"/>
      <w14:ligatures w14:val="standardContextual"/>
    </w:rPr>
  </w:style>
  <w:style w:type="paragraph" w:styleId="Liste4">
    <w:name w:val="List 4"/>
    <w:basedOn w:val="Normal"/>
    <w:uiPriority w:val="99"/>
    <w:rsid w:val="00077208"/>
    <w:pPr>
      <w:ind w:left="1132" w:hanging="283"/>
    </w:pPr>
    <w:rPr>
      <w:kern w:val="2"/>
      <w14:ligatures w14:val="standardContextual"/>
    </w:rPr>
  </w:style>
  <w:style w:type="paragraph" w:styleId="Liste5">
    <w:name w:val="List 5"/>
    <w:basedOn w:val="Normal"/>
    <w:uiPriority w:val="99"/>
    <w:rsid w:val="00077208"/>
    <w:pPr>
      <w:ind w:left="1415" w:hanging="283"/>
    </w:pPr>
    <w:rPr>
      <w:kern w:val="2"/>
      <w14:ligatures w14:val="standardContextual"/>
    </w:rPr>
  </w:style>
  <w:style w:type="paragraph" w:styleId="Listepuces">
    <w:name w:val="List Bullet"/>
    <w:basedOn w:val="Normal"/>
    <w:uiPriority w:val="99"/>
    <w:rsid w:val="00077208"/>
    <w:pPr>
      <w:tabs>
        <w:tab w:val="num" w:pos="360"/>
      </w:tabs>
      <w:ind w:left="360" w:hanging="360"/>
    </w:pPr>
    <w:rPr>
      <w:kern w:val="2"/>
      <w14:ligatures w14:val="standardContextual"/>
    </w:rPr>
  </w:style>
  <w:style w:type="paragraph" w:styleId="Listepuces2">
    <w:name w:val="List Bullet 2"/>
    <w:basedOn w:val="Normal"/>
    <w:uiPriority w:val="99"/>
    <w:rsid w:val="00077208"/>
    <w:pPr>
      <w:tabs>
        <w:tab w:val="num" w:pos="643"/>
      </w:tabs>
      <w:ind w:left="643" w:hanging="360"/>
    </w:pPr>
    <w:rPr>
      <w:kern w:val="2"/>
      <w14:ligatures w14:val="standardContextual"/>
    </w:rPr>
  </w:style>
  <w:style w:type="paragraph" w:styleId="Listepuces3">
    <w:name w:val="List Bullet 3"/>
    <w:basedOn w:val="Normal"/>
    <w:uiPriority w:val="99"/>
    <w:rsid w:val="00077208"/>
    <w:pPr>
      <w:tabs>
        <w:tab w:val="num" w:pos="926"/>
      </w:tabs>
      <w:ind w:left="926" w:hanging="360"/>
    </w:pPr>
    <w:rPr>
      <w:kern w:val="2"/>
      <w14:ligatures w14:val="standardContextual"/>
    </w:rPr>
  </w:style>
  <w:style w:type="paragraph" w:styleId="Listepuces4">
    <w:name w:val="List Bullet 4"/>
    <w:basedOn w:val="Normal"/>
    <w:uiPriority w:val="99"/>
    <w:rsid w:val="00077208"/>
    <w:pPr>
      <w:tabs>
        <w:tab w:val="num" w:pos="1209"/>
      </w:tabs>
      <w:ind w:left="1209" w:hanging="360"/>
    </w:pPr>
    <w:rPr>
      <w:kern w:val="2"/>
      <w14:ligatures w14:val="standardContextual"/>
    </w:rPr>
  </w:style>
  <w:style w:type="paragraph" w:styleId="Listepuces5">
    <w:name w:val="List Bullet 5"/>
    <w:basedOn w:val="Normal"/>
    <w:uiPriority w:val="99"/>
    <w:rsid w:val="00077208"/>
    <w:pPr>
      <w:tabs>
        <w:tab w:val="num" w:pos="1492"/>
      </w:tabs>
      <w:ind w:left="1492" w:hanging="360"/>
    </w:pPr>
    <w:rPr>
      <w:kern w:val="2"/>
      <w14:ligatures w14:val="standardContextual"/>
    </w:rPr>
  </w:style>
  <w:style w:type="paragraph" w:styleId="Listecontinue">
    <w:name w:val="List Continue"/>
    <w:basedOn w:val="Normal"/>
    <w:uiPriority w:val="99"/>
    <w:rsid w:val="00077208"/>
    <w:pPr>
      <w:spacing w:after="120"/>
      <w:ind w:left="283"/>
    </w:pPr>
    <w:rPr>
      <w:kern w:val="2"/>
      <w14:ligatures w14:val="standardContextual"/>
    </w:rPr>
  </w:style>
  <w:style w:type="paragraph" w:styleId="Listecontinue2">
    <w:name w:val="List Continue 2"/>
    <w:basedOn w:val="Normal"/>
    <w:uiPriority w:val="99"/>
    <w:rsid w:val="00077208"/>
    <w:pPr>
      <w:spacing w:after="120"/>
      <w:ind w:left="566"/>
    </w:pPr>
    <w:rPr>
      <w:kern w:val="2"/>
      <w14:ligatures w14:val="standardContextual"/>
    </w:rPr>
  </w:style>
  <w:style w:type="paragraph" w:styleId="Listecontinue3">
    <w:name w:val="List Continue 3"/>
    <w:basedOn w:val="Normal"/>
    <w:uiPriority w:val="99"/>
    <w:rsid w:val="00077208"/>
    <w:pPr>
      <w:spacing w:after="120"/>
      <w:ind w:left="849"/>
    </w:pPr>
    <w:rPr>
      <w:kern w:val="2"/>
      <w14:ligatures w14:val="standardContextual"/>
    </w:rPr>
  </w:style>
  <w:style w:type="paragraph" w:styleId="Listecontinue4">
    <w:name w:val="List Continue 4"/>
    <w:basedOn w:val="Normal"/>
    <w:uiPriority w:val="99"/>
    <w:rsid w:val="00077208"/>
    <w:pPr>
      <w:spacing w:after="120"/>
      <w:ind w:left="1132"/>
    </w:pPr>
    <w:rPr>
      <w:kern w:val="2"/>
      <w14:ligatures w14:val="standardContextual"/>
    </w:rPr>
  </w:style>
  <w:style w:type="paragraph" w:styleId="Listecontinue5">
    <w:name w:val="List Continue 5"/>
    <w:basedOn w:val="Normal"/>
    <w:uiPriority w:val="99"/>
    <w:rsid w:val="00077208"/>
    <w:pPr>
      <w:spacing w:after="120"/>
      <w:ind w:left="1415"/>
    </w:pPr>
    <w:rPr>
      <w:kern w:val="2"/>
      <w14:ligatures w14:val="standardContextual"/>
    </w:rPr>
  </w:style>
  <w:style w:type="paragraph" w:styleId="Listenumros">
    <w:name w:val="List Number"/>
    <w:basedOn w:val="Normal"/>
    <w:uiPriority w:val="99"/>
    <w:rsid w:val="00077208"/>
    <w:pPr>
      <w:tabs>
        <w:tab w:val="num" w:pos="360"/>
      </w:tabs>
      <w:ind w:left="360" w:hanging="360"/>
    </w:pPr>
    <w:rPr>
      <w:kern w:val="2"/>
      <w14:ligatures w14:val="standardContextual"/>
    </w:rPr>
  </w:style>
  <w:style w:type="paragraph" w:styleId="Listenumros2">
    <w:name w:val="List Number 2"/>
    <w:basedOn w:val="Normal"/>
    <w:uiPriority w:val="99"/>
    <w:rsid w:val="00077208"/>
    <w:pPr>
      <w:tabs>
        <w:tab w:val="num" w:pos="643"/>
      </w:tabs>
      <w:ind w:left="643" w:hanging="360"/>
    </w:pPr>
    <w:rPr>
      <w:kern w:val="2"/>
      <w14:ligatures w14:val="standardContextual"/>
    </w:rPr>
  </w:style>
  <w:style w:type="paragraph" w:styleId="Listenumros3">
    <w:name w:val="List Number 3"/>
    <w:basedOn w:val="Normal"/>
    <w:uiPriority w:val="99"/>
    <w:rsid w:val="00077208"/>
    <w:pPr>
      <w:tabs>
        <w:tab w:val="num" w:pos="926"/>
      </w:tabs>
      <w:ind w:left="926" w:hanging="360"/>
    </w:pPr>
    <w:rPr>
      <w:kern w:val="2"/>
      <w14:ligatures w14:val="standardContextual"/>
    </w:rPr>
  </w:style>
  <w:style w:type="paragraph" w:styleId="Listenumros4">
    <w:name w:val="List Number 4"/>
    <w:basedOn w:val="Normal"/>
    <w:uiPriority w:val="99"/>
    <w:rsid w:val="00077208"/>
    <w:pPr>
      <w:tabs>
        <w:tab w:val="num" w:pos="1209"/>
      </w:tabs>
      <w:ind w:left="1209" w:hanging="360"/>
    </w:pPr>
    <w:rPr>
      <w:kern w:val="2"/>
      <w14:ligatures w14:val="standardContextual"/>
    </w:rPr>
  </w:style>
  <w:style w:type="paragraph" w:styleId="Listenumros5">
    <w:name w:val="List Number 5"/>
    <w:basedOn w:val="Normal"/>
    <w:uiPriority w:val="99"/>
    <w:rsid w:val="00077208"/>
    <w:pPr>
      <w:tabs>
        <w:tab w:val="num" w:pos="1492"/>
      </w:tabs>
      <w:ind w:left="1492" w:hanging="360"/>
    </w:pPr>
    <w:rPr>
      <w:kern w:val="2"/>
      <w14:ligatures w14:val="standardContextual"/>
    </w:rPr>
  </w:style>
  <w:style w:type="paragraph" w:styleId="En-ttedemessage">
    <w:name w:val="Message Header"/>
    <w:basedOn w:val="Normal"/>
    <w:link w:val="En-ttedemessageCar"/>
    <w:uiPriority w:val="99"/>
    <w:rsid w:val="000772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kern w:val="2"/>
      <w:sz w:val="24"/>
      <w:szCs w:val="24"/>
      <w14:ligatures w14:val="standardContextual"/>
    </w:rPr>
  </w:style>
  <w:style w:type="character" w:customStyle="1" w:styleId="En-ttedemessageCar">
    <w:name w:val="En-tête de message Car"/>
    <w:basedOn w:val="Policepardfaut"/>
    <w:link w:val="En-ttedemessage"/>
    <w:uiPriority w:val="99"/>
    <w:rsid w:val="00077208"/>
    <w:rPr>
      <w:rFonts w:ascii="Arial" w:eastAsiaTheme="minorHAnsi" w:hAnsi="Arial" w:cs="Arial"/>
      <w:kern w:val="2"/>
      <w:sz w:val="24"/>
      <w:szCs w:val="24"/>
      <w:shd w:val="pct20" w:color="auto" w:fill="auto"/>
      <w:lang w:val="fr-CH"/>
      <w14:ligatures w14:val="standardContextual"/>
    </w:rPr>
  </w:style>
  <w:style w:type="paragraph" w:styleId="Retraitnormal">
    <w:name w:val="Normal Indent"/>
    <w:basedOn w:val="Normal"/>
    <w:uiPriority w:val="99"/>
    <w:rsid w:val="00077208"/>
    <w:pPr>
      <w:ind w:left="567"/>
    </w:pPr>
    <w:rPr>
      <w:kern w:val="2"/>
      <w14:ligatures w14:val="standardContextual"/>
    </w:rPr>
  </w:style>
  <w:style w:type="paragraph" w:styleId="Titredenote">
    <w:name w:val="Note Heading"/>
    <w:basedOn w:val="Normal"/>
    <w:next w:val="Normal"/>
    <w:link w:val="TitredenoteCar"/>
    <w:uiPriority w:val="99"/>
    <w:rsid w:val="00077208"/>
    <w:rPr>
      <w:kern w:val="2"/>
      <w14:ligatures w14:val="standardContextual"/>
    </w:rPr>
  </w:style>
  <w:style w:type="character" w:customStyle="1" w:styleId="TitredenoteCar">
    <w:name w:val="Titre de note Car"/>
    <w:basedOn w:val="Policepardfaut"/>
    <w:link w:val="Titredenote"/>
    <w:uiPriority w:val="99"/>
    <w:rsid w:val="00077208"/>
    <w:rPr>
      <w:rFonts w:eastAsiaTheme="minorHAnsi"/>
      <w:kern w:val="2"/>
      <w:lang w:val="fr-CH"/>
      <w14:ligatures w14:val="standardContextual"/>
    </w:rPr>
  </w:style>
  <w:style w:type="paragraph" w:styleId="Salutations">
    <w:name w:val="Salutation"/>
    <w:basedOn w:val="Normal"/>
    <w:next w:val="Normal"/>
    <w:link w:val="SalutationsCar"/>
    <w:uiPriority w:val="99"/>
    <w:rsid w:val="00077208"/>
    <w:rPr>
      <w:kern w:val="2"/>
      <w14:ligatures w14:val="standardContextual"/>
    </w:rPr>
  </w:style>
  <w:style w:type="character" w:customStyle="1" w:styleId="SalutationsCar">
    <w:name w:val="Salutations Car"/>
    <w:basedOn w:val="Policepardfaut"/>
    <w:link w:val="Salutations"/>
    <w:uiPriority w:val="99"/>
    <w:rsid w:val="00077208"/>
    <w:rPr>
      <w:rFonts w:eastAsiaTheme="minorHAnsi"/>
      <w:kern w:val="2"/>
      <w:lang w:val="fr-CH"/>
      <w14:ligatures w14:val="standardContextual"/>
    </w:rPr>
  </w:style>
  <w:style w:type="paragraph" w:styleId="Signature">
    <w:name w:val="Signature"/>
    <w:basedOn w:val="Normal"/>
    <w:link w:val="SignatureCar"/>
    <w:uiPriority w:val="99"/>
    <w:rsid w:val="00077208"/>
    <w:pPr>
      <w:ind w:left="4252"/>
    </w:pPr>
    <w:rPr>
      <w:kern w:val="2"/>
      <w14:ligatures w14:val="standardContextual"/>
    </w:rPr>
  </w:style>
  <w:style w:type="character" w:customStyle="1" w:styleId="SignatureCar">
    <w:name w:val="Signature Car"/>
    <w:basedOn w:val="Policepardfaut"/>
    <w:link w:val="Signature"/>
    <w:uiPriority w:val="99"/>
    <w:rsid w:val="00077208"/>
    <w:rPr>
      <w:rFonts w:eastAsiaTheme="minorHAnsi"/>
      <w:kern w:val="2"/>
      <w:lang w:val="fr-CH"/>
      <w14:ligatures w14:val="standardContextual"/>
    </w:rPr>
  </w:style>
  <w:style w:type="character" w:styleId="lev">
    <w:name w:val="Strong"/>
    <w:qFormat/>
    <w:rsid w:val="00077208"/>
    <w:rPr>
      <w:b/>
      <w:bCs/>
    </w:rPr>
  </w:style>
  <w:style w:type="paragraph" w:styleId="Sous-titre">
    <w:name w:val="Subtitle"/>
    <w:basedOn w:val="Normal"/>
    <w:link w:val="Sous-titreCar"/>
    <w:uiPriority w:val="99"/>
    <w:qFormat/>
    <w:rsid w:val="00077208"/>
    <w:pPr>
      <w:spacing w:after="60"/>
      <w:jc w:val="center"/>
      <w:outlineLvl w:val="1"/>
    </w:pPr>
    <w:rPr>
      <w:rFonts w:ascii="Arial" w:hAnsi="Arial" w:cs="Arial"/>
      <w:kern w:val="2"/>
      <w:sz w:val="24"/>
      <w:szCs w:val="24"/>
      <w14:ligatures w14:val="standardContextual"/>
    </w:rPr>
  </w:style>
  <w:style w:type="character" w:customStyle="1" w:styleId="Sous-titreCar">
    <w:name w:val="Sous-titre Car"/>
    <w:basedOn w:val="Policepardfaut"/>
    <w:link w:val="Sous-titre"/>
    <w:uiPriority w:val="99"/>
    <w:rsid w:val="00077208"/>
    <w:rPr>
      <w:rFonts w:ascii="Arial" w:eastAsiaTheme="minorHAnsi" w:hAnsi="Arial" w:cs="Arial"/>
      <w:kern w:val="2"/>
      <w:sz w:val="24"/>
      <w:szCs w:val="24"/>
      <w:lang w:val="fr-CH"/>
      <w14:ligatures w14:val="standardContextual"/>
    </w:rPr>
  </w:style>
  <w:style w:type="table" w:styleId="Effetsdetableau3D1">
    <w:name w:val="Table 3D effects 1"/>
    <w:basedOn w:val="TableauNormal"/>
    <w:rsid w:val="00077208"/>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077208"/>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077208"/>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rsid w:val="00077208"/>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077208"/>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077208"/>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077208"/>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rsid w:val="00077208"/>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077208"/>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077208"/>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rsid w:val="00077208"/>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077208"/>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077208"/>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077208"/>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077208"/>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rsid w:val="00077208"/>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rsid w:val="00077208"/>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11"/>
    <w:basedOn w:val="TableauNormal"/>
    <w:next w:val="Grilledutableau"/>
    <w:rsid w:val="00077208"/>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Grilledetableau1">
    <w:name w:val="Table Grid 1"/>
    <w:basedOn w:val="TableauNormal"/>
    <w:rsid w:val="00077208"/>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077208"/>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077208"/>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077208"/>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077208"/>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077208"/>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077208"/>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077208"/>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077208"/>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077208"/>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077208"/>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077208"/>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077208"/>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077208"/>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077208"/>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077208"/>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rsid w:val="00077208"/>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rsid w:val="00077208"/>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077208"/>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077208"/>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rsid w:val="00077208"/>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077208"/>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077208"/>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rsid w:val="00077208"/>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077208"/>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077208"/>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link w:val="TitreCar"/>
    <w:uiPriority w:val="99"/>
    <w:qFormat/>
    <w:rsid w:val="00077208"/>
    <w:pPr>
      <w:spacing w:before="240" w:after="60"/>
      <w:jc w:val="center"/>
      <w:outlineLvl w:val="0"/>
    </w:pPr>
    <w:rPr>
      <w:rFonts w:ascii="Arial" w:hAnsi="Arial" w:cs="Arial"/>
      <w:b/>
      <w:bCs/>
      <w:kern w:val="28"/>
      <w:sz w:val="32"/>
      <w:szCs w:val="32"/>
      <w14:ligatures w14:val="standardContextual"/>
    </w:rPr>
  </w:style>
  <w:style w:type="character" w:customStyle="1" w:styleId="TitreCar">
    <w:name w:val="Titre Car"/>
    <w:basedOn w:val="Policepardfaut"/>
    <w:link w:val="Titre"/>
    <w:uiPriority w:val="99"/>
    <w:rsid w:val="00077208"/>
    <w:rPr>
      <w:rFonts w:ascii="Arial" w:eastAsiaTheme="minorHAnsi" w:hAnsi="Arial" w:cs="Arial"/>
      <w:b/>
      <w:bCs/>
      <w:kern w:val="28"/>
      <w:sz w:val="32"/>
      <w:szCs w:val="32"/>
      <w:lang w:val="fr-CH"/>
      <w14:ligatures w14:val="standardContextual"/>
    </w:rPr>
  </w:style>
  <w:style w:type="paragraph" w:styleId="Adressedestinataire">
    <w:name w:val="envelope address"/>
    <w:basedOn w:val="Normal"/>
    <w:uiPriority w:val="99"/>
    <w:rsid w:val="00077208"/>
    <w:pPr>
      <w:framePr w:w="7920" w:h="1980" w:hRule="exact" w:hSpace="180" w:wrap="auto" w:hAnchor="page" w:xAlign="center" w:yAlign="bottom"/>
      <w:ind w:left="2880"/>
    </w:pPr>
    <w:rPr>
      <w:rFonts w:ascii="Arial" w:hAnsi="Arial" w:cs="Arial"/>
      <w:kern w:val="2"/>
      <w:sz w:val="24"/>
      <w:szCs w:val="24"/>
      <w14:ligatures w14:val="standardContextual"/>
    </w:rPr>
  </w:style>
  <w:style w:type="character" w:customStyle="1" w:styleId="WW-">
    <w:name w:val="WW-Основной шрифт абзаца"/>
    <w:rsid w:val="00077208"/>
  </w:style>
  <w:style w:type="paragraph" w:styleId="Lgende">
    <w:name w:val="caption"/>
    <w:basedOn w:val="Normal"/>
    <w:next w:val="Normal"/>
    <w:uiPriority w:val="99"/>
    <w:unhideWhenUsed/>
    <w:qFormat/>
    <w:rsid w:val="00077208"/>
    <w:pPr>
      <w:spacing w:after="200" w:line="240" w:lineRule="auto"/>
    </w:pPr>
    <w:rPr>
      <w:b/>
      <w:bCs/>
      <w:color w:val="4F81BD"/>
      <w:kern w:val="2"/>
      <w:sz w:val="18"/>
      <w:szCs w:val="18"/>
      <w:lang w:val="ru-RU" w:eastAsia="ar-SA"/>
      <w14:ligatures w14:val="standardContextual"/>
    </w:rPr>
  </w:style>
  <w:style w:type="paragraph" w:styleId="Rvision">
    <w:name w:val="Revision"/>
    <w:hidden/>
    <w:uiPriority w:val="99"/>
    <w:semiHidden/>
    <w:rsid w:val="00077208"/>
    <w:rPr>
      <w:lang w:val="en-GB"/>
    </w:rPr>
  </w:style>
  <w:style w:type="character" w:customStyle="1" w:styleId="CommentTextChar1">
    <w:name w:val="Comment Text Char1"/>
    <w:basedOn w:val="Policepardfaut"/>
    <w:uiPriority w:val="99"/>
    <w:semiHidden/>
    <w:rsid w:val="00077208"/>
    <w:rPr>
      <w:lang w:eastAsia="en-US"/>
    </w:rPr>
  </w:style>
  <w:style w:type="paragraph" w:customStyle="1" w:styleId="ECE-berschrift">
    <w:name w:val="ECE-Überschrift"/>
    <w:next w:val="Normal"/>
    <w:rsid w:val="00077208"/>
    <w:pPr>
      <w:tabs>
        <w:tab w:val="left" w:pos="3686"/>
        <w:tab w:val="left" w:pos="7655"/>
      </w:tabs>
    </w:pPr>
    <w:rPr>
      <w:rFonts w:ascii="Courier New" w:hAnsi="Courier New"/>
      <w:b/>
      <w:noProof/>
      <w:u w:val="single"/>
      <w:lang w:val="de-DE" w:eastAsia="de-DE"/>
    </w:rPr>
  </w:style>
  <w:style w:type="paragraph" w:customStyle="1" w:styleId="Para0">
    <w:name w:val="Para"/>
    <w:basedOn w:val="Normal"/>
    <w:uiPriority w:val="99"/>
    <w:qFormat/>
    <w:rsid w:val="00077208"/>
    <w:pPr>
      <w:suppressAutoHyphens w:val="0"/>
      <w:spacing w:after="120"/>
      <w:ind w:left="2268" w:right="1134" w:hanging="1134"/>
      <w:jc w:val="both"/>
    </w:pPr>
    <w:rPr>
      <w:kern w:val="2"/>
      <w14:ligatures w14:val="standardContextual"/>
    </w:rPr>
  </w:style>
  <w:style w:type="character" w:customStyle="1" w:styleId="FootnoteTextChar1">
    <w:name w:val="Footnote Text Char1"/>
    <w:aliases w:val="5_G Char1,PP Char1,Footnote Text Char Char,PP Char2,Fußnotentext Char1"/>
    <w:rsid w:val="00077208"/>
    <w:rPr>
      <w:sz w:val="18"/>
      <w:lang w:eastAsia="en-US"/>
    </w:rPr>
  </w:style>
  <w:style w:type="paragraph" w:styleId="TM1">
    <w:name w:val="toc 1"/>
    <w:basedOn w:val="Normal"/>
    <w:next w:val="Normal"/>
    <w:autoRedefine/>
    <w:uiPriority w:val="39"/>
    <w:rsid w:val="00077208"/>
    <w:pPr>
      <w:tabs>
        <w:tab w:val="left" w:pos="1134"/>
        <w:tab w:val="left" w:pos="1701"/>
        <w:tab w:val="right" w:leader="dot" w:pos="8931"/>
        <w:tab w:val="right" w:pos="9639"/>
      </w:tabs>
      <w:spacing w:after="120"/>
      <w:ind w:left="1134" w:hanging="850"/>
    </w:pPr>
    <w:rPr>
      <w:rFonts w:eastAsia="MS Mincho"/>
      <w:kern w:val="2"/>
      <w14:ligatures w14:val="standardContextual"/>
    </w:rPr>
  </w:style>
  <w:style w:type="paragraph" w:customStyle="1" w:styleId="aLeft4cm">
    <w:name w:val="(a) + Left:  4 cm"/>
    <w:basedOn w:val="Normal"/>
    <w:rsid w:val="00077208"/>
    <w:pPr>
      <w:spacing w:after="120"/>
      <w:ind w:left="2835" w:right="1134" w:hanging="567"/>
      <w:jc w:val="both"/>
    </w:pPr>
    <w:rPr>
      <w:rFonts w:eastAsia="MS Mincho"/>
      <w:kern w:val="2"/>
      <w14:ligatures w14:val="standardContextual"/>
    </w:rPr>
  </w:style>
  <w:style w:type="paragraph" w:styleId="En-ttedetabledesmatires">
    <w:name w:val="TOC Heading"/>
    <w:basedOn w:val="Titre1"/>
    <w:next w:val="Normal"/>
    <w:uiPriority w:val="39"/>
    <w:semiHidden/>
    <w:unhideWhenUsed/>
    <w:qFormat/>
    <w:rsid w:val="00077208"/>
    <w:pPr>
      <w:numPr>
        <w:numId w:val="3"/>
      </w:numPr>
      <w:tabs>
        <w:tab w:val="left" w:pos="1701"/>
        <w:tab w:val="left" w:pos="2835"/>
      </w:tabs>
      <w:suppressAutoHyphens w:val="0"/>
      <w:spacing w:before="480" w:line="276" w:lineRule="auto"/>
      <w:ind w:left="0"/>
      <w:outlineLvl w:val="9"/>
    </w:pPr>
    <w:rPr>
      <w:rFonts w:asciiTheme="majorHAnsi" w:eastAsiaTheme="majorEastAsia" w:hAnsiTheme="majorHAnsi" w:cstheme="majorBidi"/>
      <w:b/>
      <w:bCs/>
      <w:color w:val="365F91" w:themeColor="accent1" w:themeShade="BF"/>
      <w:kern w:val="2"/>
      <w:sz w:val="28"/>
      <w:szCs w:val="28"/>
      <w:lang w:val="en-US"/>
      <w14:ligatures w14:val="standardContextual"/>
    </w:rPr>
  </w:style>
  <w:style w:type="paragraph" w:customStyle="1" w:styleId="endnotetable">
    <w:name w:val="endnote table"/>
    <w:basedOn w:val="Normal"/>
    <w:link w:val="endnotetableChar"/>
    <w:rsid w:val="00077208"/>
    <w:pPr>
      <w:spacing w:line="220" w:lineRule="exact"/>
      <w:ind w:left="1134" w:right="1134" w:firstLine="170"/>
    </w:pPr>
    <w:rPr>
      <w:rFonts w:eastAsia="MS Mincho"/>
      <w:kern w:val="2"/>
      <w:sz w:val="18"/>
      <w:szCs w:val="18"/>
      <w14:ligatures w14:val="standardContextual"/>
    </w:rPr>
  </w:style>
  <w:style w:type="character" w:customStyle="1" w:styleId="endnotetableChar">
    <w:name w:val="endnote table Char"/>
    <w:link w:val="endnotetable"/>
    <w:rsid w:val="00077208"/>
    <w:rPr>
      <w:rFonts w:eastAsia="MS Mincho"/>
      <w:kern w:val="2"/>
      <w:sz w:val="18"/>
      <w:szCs w:val="18"/>
      <w:lang w:val="fr-CH"/>
      <w14:ligatures w14:val="standardContextual"/>
    </w:rPr>
  </w:style>
  <w:style w:type="character" w:customStyle="1" w:styleId="fontstyle01">
    <w:name w:val="fontstyle01"/>
    <w:basedOn w:val="Policepardfaut"/>
    <w:rsid w:val="00077208"/>
    <w:rPr>
      <w:rFonts w:ascii="TimesNewRomanPSMT" w:hAnsi="TimesNewRomanPSMT" w:hint="default"/>
      <w:b w:val="0"/>
      <w:bCs w:val="0"/>
      <w:i w:val="0"/>
      <w:iCs w:val="0"/>
      <w:color w:val="000000"/>
      <w:sz w:val="20"/>
      <w:szCs w:val="20"/>
    </w:rPr>
  </w:style>
  <w:style w:type="character" w:customStyle="1" w:styleId="NormalWebCar">
    <w:name w:val="Normal (Web) Car"/>
    <w:link w:val="NormalWeb"/>
    <w:uiPriority w:val="99"/>
    <w:rsid w:val="00077208"/>
    <w:rPr>
      <w:rFonts w:eastAsiaTheme="minorHAnsi"/>
      <w:kern w:val="2"/>
      <w:sz w:val="24"/>
      <w:szCs w:val="24"/>
      <w:lang w:val="fr-CH" w:eastAsia="en-GB"/>
      <w14:ligatures w14:val="standardContextual"/>
    </w:rPr>
  </w:style>
  <w:style w:type="table" w:customStyle="1" w:styleId="TableGrid2">
    <w:name w:val="Table Grid2"/>
    <w:basedOn w:val="TableauNormal"/>
    <w:next w:val="Grilledutableau"/>
    <w:rsid w:val="00077208"/>
    <w:pPr>
      <w:suppressAutoHyphens/>
      <w:spacing w:line="240" w:lineRule="atLeast"/>
    </w:pPr>
    <w:rPr>
      <w:rFonts w:eastAsia="MS Mincho"/>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0">
    <w:name w:val="default"/>
    <w:basedOn w:val="Normal"/>
    <w:uiPriority w:val="99"/>
    <w:rsid w:val="00077208"/>
    <w:pPr>
      <w:suppressAutoHyphens w:val="0"/>
      <w:spacing w:line="240" w:lineRule="auto"/>
    </w:pPr>
    <w:rPr>
      <w:rFonts w:ascii="Arial" w:eastAsia="Calibri" w:hAnsi="Arial" w:cs="Arial"/>
      <w:color w:val="000000"/>
      <w:kern w:val="2"/>
      <w:sz w:val="24"/>
      <w:szCs w:val="24"/>
      <w:lang w:val="nl-BE" w:eastAsia="nl-BE"/>
      <w14:ligatures w14:val="standardContextual"/>
    </w:rPr>
  </w:style>
  <w:style w:type="paragraph" w:customStyle="1" w:styleId="cm20">
    <w:name w:val="cm20"/>
    <w:basedOn w:val="Normal"/>
    <w:uiPriority w:val="99"/>
    <w:rsid w:val="00077208"/>
    <w:pPr>
      <w:suppressAutoHyphens w:val="0"/>
      <w:spacing w:after="278" w:line="240" w:lineRule="auto"/>
    </w:pPr>
    <w:rPr>
      <w:rFonts w:ascii="Arial" w:eastAsia="Calibri" w:hAnsi="Arial" w:cs="Arial"/>
      <w:kern w:val="2"/>
      <w:sz w:val="24"/>
      <w:szCs w:val="24"/>
      <w:lang w:val="nl-BE" w:eastAsia="nl-BE"/>
      <w14:ligatures w14:val="standardContextual"/>
    </w:rPr>
  </w:style>
  <w:style w:type="paragraph" w:customStyle="1" w:styleId="cm6">
    <w:name w:val="cm6"/>
    <w:basedOn w:val="Normal"/>
    <w:uiPriority w:val="99"/>
    <w:rsid w:val="00077208"/>
    <w:pPr>
      <w:suppressAutoHyphens w:val="0"/>
      <w:spacing w:line="276" w:lineRule="atLeast"/>
    </w:pPr>
    <w:rPr>
      <w:rFonts w:ascii="Arial" w:eastAsia="Calibri" w:hAnsi="Arial" w:cs="Arial"/>
      <w:kern w:val="2"/>
      <w:sz w:val="24"/>
      <w:szCs w:val="24"/>
      <w:lang w:val="nl-BE" w:eastAsia="nl-BE"/>
      <w14:ligatures w14:val="standardContextual"/>
    </w:rPr>
  </w:style>
  <w:style w:type="paragraph" w:customStyle="1" w:styleId="cm12">
    <w:name w:val="cm12"/>
    <w:basedOn w:val="Normal"/>
    <w:uiPriority w:val="99"/>
    <w:rsid w:val="00077208"/>
    <w:pPr>
      <w:suppressAutoHyphens w:val="0"/>
      <w:spacing w:line="276" w:lineRule="atLeast"/>
    </w:pPr>
    <w:rPr>
      <w:rFonts w:ascii="Arial" w:eastAsia="Calibri" w:hAnsi="Arial" w:cs="Arial"/>
      <w:kern w:val="2"/>
      <w:sz w:val="24"/>
      <w:szCs w:val="24"/>
      <w:lang w:val="nl-BE" w:eastAsia="nl-BE"/>
      <w14:ligatures w14:val="standardContextual"/>
    </w:rPr>
  </w:style>
  <w:style w:type="paragraph" w:customStyle="1" w:styleId="cm13">
    <w:name w:val="cm13"/>
    <w:basedOn w:val="Normal"/>
    <w:uiPriority w:val="99"/>
    <w:rsid w:val="00077208"/>
    <w:pPr>
      <w:suppressAutoHyphens w:val="0"/>
      <w:spacing w:line="276" w:lineRule="atLeast"/>
    </w:pPr>
    <w:rPr>
      <w:rFonts w:ascii="Arial" w:eastAsia="Calibri" w:hAnsi="Arial" w:cs="Arial"/>
      <w:kern w:val="2"/>
      <w:sz w:val="24"/>
      <w:szCs w:val="24"/>
      <w:lang w:val="nl-BE" w:eastAsia="nl-BE"/>
      <w14:ligatures w14:val="standardContextual"/>
    </w:rPr>
  </w:style>
  <w:style w:type="paragraph" w:customStyle="1" w:styleId="cm14">
    <w:name w:val="cm14"/>
    <w:basedOn w:val="Normal"/>
    <w:uiPriority w:val="99"/>
    <w:rsid w:val="00077208"/>
    <w:pPr>
      <w:suppressAutoHyphens w:val="0"/>
      <w:spacing w:line="276" w:lineRule="atLeast"/>
    </w:pPr>
    <w:rPr>
      <w:rFonts w:ascii="Arial" w:eastAsia="Calibri" w:hAnsi="Arial" w:cs="Arial"/>
      <w:kern w:val="2"/>
      <w:sz w:val="24"/>
      <w:szCs w:val="24"/>
      <w:lang w:val="nl-BE" w:eastAsia="nl-BE"/>
      <w14:ligatures w14:val="standardContextual"/>
    </w:rPr>
  </w:style>
  <w:style w:type="paragraph" w:customStyle="1" w:styleId="cm15">
    <w:name w:val="cm15"/>
    <w:basedOn w:val="Normal"/>
    <w:uiPriority w:val="99"/>
    <w:rsid w:val="00077208"/>
    <w:pPr>
      <w:suppressAutoHyphens w:val="0"/>
      <w:spacing w:line="240" w:lineRule="auto"/>
    </w:pPr>
    <w:rPr>
      <w:rFonts w:ascii="Arial" w:eastAsia="Calibri" w:hAnsi="Arial" w:cs="Arial"/>
      <w:kern w:val="2"/>
      <w:sz w:val="24"/>
      <w:szCs w:val="24"/>
      <w:lang w:val="nl-BE" w:eastAsia="nl-BE"/>
      <w14:ligatures w14:val="standardContextual"/>
    </w:rPr>
  </w:style>
  <w:style w:type="paragraph" w:customStyle="1" w:styleId="p3">
    <w:name w:val="p3"/>
    <w:basedOn w:val="Normal"/>
    <w:next w:val="Normal"/>
    <w:uiPriority w:val="99"/>
    <w:rsid w:val="00077208"/>
    <w:pPr>
      <w:suppressAutoHyphens w:val="0"/>
      <w:spacing w:after="220" w:line="240" w:lineRule="auto"/>
      <w:jc w:val="both"/>
    </w:pPr>
    <w:rPr>
      <w:rFonts w:ascii="Helvetica" w:eastAsia="MS Mincho" w:hAnsi="Helvetica"/>
      <w:color w:val="000000"/>
      <w:kern w:val="2"/>
      <w:lang w:val="fr-FR"/>
      <w14:ligatures w14:val="standardContextual"/>
    </w:rPr>
  </w:style>
  <w:style w:type="character" w:customStyle="1" w:styleId="zzISOSTDAutomation">
    <w:name w:val="zzISOSTDAutomation"/>
    <w:rsid w:val="00077208"/>
    <w:rPr>
      <w:b/>
    </w:rPr>
  </w:style>
  <w:style w:type="paragraph" w:customStyle="1" w:styleId="Normalparagraph">
    <w:name w:val="Normal.paragraph"/>
    <w:uiPriority w:val="99"/>
    <w:rsid w:val="00077208"/>
    <w:pPr>
      <w:widowControl w:val="0"/>
      <w:overflowPunct w:val="0"/>
      <w:autoSpaceDE w:val="0"/>
      <w:autoSpaceDN w:val="0"/>
      <w:adjustRightInd w:val="0"/>
      <w:spacing w:after="220"/>
      <w:jc w:val="both"/>
    </w:pPr>
    <w:rPr>
      <w:rFonts w:ascii="Helvetica" w:eastAsia="MS Mincho" w:hAnsi="Helvetica"/>
      <w:color w:val="000000"/>
      <w:lang w:val="fr-FR"/>
    </w:rPr>
  </w:style>
  <w:style w:type="paragraph" w:customStyle="1" w:styleId="ISOChange">
    <w:name w:val="ISO_Change"/>
    <w:basedOn w:val="Normal"/>
    <w:uiPriority w:val="99"/>
    <w:rsid w:val="00077208"/>
    <w:pPr>
      <w:suppressAutoHyphens w:val="0"/>
      <w:spacing w:before="210" w:line="210" w:lineRule="exact"/>
    </w:pPr>
    <w:rPr>
      <w:rFonts w:ascii="Arial" w:eastAsia="MS Mincho" w:hAnsi="Arial"/>
      <w:kern w:val="2"/>
      <w:sz w:val="18"/>
      <w:lang w:eastAsia="fr-FR"/>
      <w14:ligatures w14:val="standardContextual"/>
    </w:rPr>
  </w:style>
  <w:style w:type="paragraph" w:customStyle="1" w:styleId="Figuretitle">
    <w:name w:val="Figure title"/>
    <w:basedOn w:val="Normal"/>
    <w:next w:val="Normal"/>
    <w:uiPriority w:val="99"/>
    <w:rsid w:val="00077208"/>
    <w:pPr>
      <w:spacing w:before="220" w:after="220" w:line="220" w:lineRule="exact"/>
      <w:jc w:val="center"/>
    </w:pPr>
    <w:rPr>
      <w:rFonts w:ascii="Helvetica" w:eastAsia="MS Mincho" w:hAnsi="Helvetica"/>
      <w:b/>
      <w:color w:val="000000"/>
      <w:kern w:val="2"/>
      <w:lang w:val="fr-FR"/>
      <w14:ligatures w14:val="standardContextual"/>
    </w:rPr>
  </w:style>
  <w:style w:type="table" w:customStyle="1" w:styleId="TableGrid3">
    <w:name w:val="Table Grid3"/>
    <w:basedOn w:val="TableauNormal"/>
    <w:next w:val="Grilledutableau"/>
    <w:rsid w:val="00077208"/>
    <w:pPr>
      <w:suppressAutoHyphens/>
      <w:spacing w:line="240" w:lineRule="atLeast"/>
    </w:pPr>
    <w:rPr>
      <w:rFonts w:eastAsia="MS Mincho"/>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
    <w:name w:val="__Single Txt"/>
    <w:basedOn w:val="Normal"/>
    <w:uiPriority w:val="99"/>
    <w:qFormat/>
    <w:rsid w:val="0007720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spacing w:val="4"/>
      <w:w w:val="103"/>
      <w:kern w:val="14"/>
      <w:szCs w:val="22"/>
      <w:lang w:val="fr-CA" w:eastAsia="fr-FR"/>
      <w14:ligatures w14:val="standardContextual"/>
    </w:rPr>
  </w:style>
  <w:style w:type="paragraph" w:customStyle="1" w:styleId="ParaNo0">
    <w:name w:val="(ParaNo.)"/>
    <w:basedOn w:val="Normal"/>
    <w:uiPriority w:val="99"/>
    <w:rsid w:val="00077208"/>
    <w:pPr>
      <w:numPr>
        <w:numId w:val="12"/>
      </w:numPr>
      <w:suppressAutoHyphens w:val="0"/>
      <w:spacing w:line="240" w:lineRule="auto"/>
    </w:pPr>
    <w:rPr>
      <w:rFonts w:eastAsiaTheme="minorEastAsia"/>
      <w:kern w:val="2"/>
      <w:sz w:val="24"/>
      <w14:ligatures w14:val="standardContextual"/>
    </w:rPr>
  </w:style>
  <w:style w:type="paragraph" w:customStyle="1" w:styleId="Rvision1">
    <w:name w:val="Révision1"/>
    <w:uiPriority w:val="99"/>
    <w:semiHidden/>
    <w:rsid w:val="00077208"/>
    <w:rPr>
      <w:rFonts w:eastAsiaTheme="minorEastAsia"/>
      <w:sz w:val="24"/>
      <w:szCs w:val="24"/>
      <w:lang w:val="en-GB"/>
    </w:rPr>
  </w:style>
  <w:style w:type="paragraph" w:customStyle="1" w:styleId="Sansinterligne1">
    <w:name w:val="Sans interligne1"/>
    <w:link w:val="SansinterligneCar"/>
    <w:qFormat/>
    <w:rsid w:val="00077208"/>
    <w:rPr>
      <w:rFonts w:ascii="Calibri" w:eastAsiaTheme="minorEastAsia" w:hAnsi="Calibri" w:cs="Calibri"/>
      <w:sz w:val="22"/>
      <w:szCs w:val="22"/>
      <w:lang w:val="en-GB"/>
    </w:rPr>
  </w:style>
  <w:style w:type="character" w:customStyle="1" w:styleId="SansinterligneCar">
    <w:name w:val="Sans interligne Car"/>
    <w:link w:val="Sansinterligne1"/>
    <w:rsid w:val="00077208"/>
    <w:rPr>
      <w:rFonts w:ascii="Calibri" w:eastAsiaTheme="minorEastAsia" w:hAnsi="Calibri" w:cs="Calibri"/>
      <w:sz w:val="22"/>
      <w:szCs w:val="22"/>
      <w:lang w:val="en-GB"/>
    </w:rPr>
  </w:style>
  <w:style w:type="paragraph" w:customStyle="1" w:styleId="Paragraphedeliste1">
    <w:name w:val="Paragraphe de liste1"/>
    <w:basedOn w:val="Normal"/>
    <w:uiPriority w:val="34"/>
    <w:qFormat/>
    <w:rsid w:val="00077208"/>
    <w:pPr>
      <w:ind w:left="720"/>
      <w:contextualSpacing/>
    </w:pPr>
    <w:rPr>
      <w:rFonts w:eastAsiaTheme="minorEastAsia"/>
      <w:kern w:val="2"/>
      <w:lang w:eastAsia="fr-FR"/>
      <w14:ligatures w14:val="standardContextual"/>
    </w:rPr>
  </w:style>
  <w:style w:type="paragraph" w:customStyle="1" w:styleId="Titre51">
    <w:name w:val="Titre 51"/>
    <w:uiPriority w:val="99"/>
    <w:rsid w:val="00077208"/>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Theme="minorEastAsia" w:hAnsi="Book Antiqua"/>
      <w:b/>
    </w:rPr>
  </w:style>
  <w:style w:type="paragraph" w:customStyle="1" w:styleId="Document1">
    <w:name w:val="Document 1"/>
    <w:uiPriority w:val="99"/>
    <w:rsid w:val="00077208"/>
    <w:pPr>
      <w:keepNext/>
      <w:keepLines/>
      <w:widowControl w:val="0"/>
      <w:tabs>
        <w:tab w:val="left" w:pos="-720"/>
      </w:tabs>
      <w:suppressAutoHyphens/>
    </w:pPr>
    <w:rPr>
      <w:rFonts w:ascii="Courier" w:eastAsiaTheme="minorEastAsia" w:hAnsi="Courier"/>
      <w:lang w:val="en-GB"/>
    </w:rPr>
  </w:style>
  <w:style w:type="paragraph" w:customStyle="1" w:styleId="Level1">
    <w:name w:val="Level 1"/>
    <w:basedOn w:val="Normal"/>
    <w:uiPriority w:val="99"/>
    <w:rsid w:val="00077208"/>
    <w:pPr>
      <w:widowControl w:val="0"/>
      <w:numPr>
        <w:numId w:val="16"/>
      </w:numPr>
      <w:suppressAutoHyphens w:val="0"/>
      <w:spacing w:line="240" w:lineRule="auto"/>
      <w:outlineLvl w:val="0"/>
    </w:pPr>
    <w:rPr>
      <w:rFonts w:ascii="Courier New" w:eastAsiaTheme="minorEastAsia" w:hAnsi="Courier New"/>
      <w:kern w:val="2"/>
      <w:lang w:val="en-US" w:eastAsia="it-IT"/>
      <w14:ligatures w14:val="standardContextual"/>
    </w:rPr>
  </w:style>
  <w:style w:type="paragraph" w:customStyle="1" w:styleId="ParaNo">
    <w:name w:val="ParaNo."/>
    <w:basedOn w:val="Normal"/>
    <w:uiPriority w:val="99"/>
    <w:rsid w:val="00077208"/>
    <w:pPr>
      <w:numPr>
        <w:numId w:val="13"/>
      </w:numPr>
      <w:suppressAutoHyphens w:val="0"/>
      <w:spacing w:line="240" w:lineRule="auto"/>
    </w:pPr>
    <w:rPr>
      <w:rFonts w:eastAsiaTheme="minorEastAsia"/>
      <w:kern w:val="2"/>
      <w:sz w:val="24"/>
      <w14:ligatures w14:val="standardContextual"/>
    </w:rPr>
  </w:style>
  <w:style w:type="paragraph" w:customStyle="1" w:styleId="Rom1">
    <w:name w:val="Rom1"/>
    <w:basedOn w:val="Normal"/>
    <w:uiPriority w:val="99"/>
    <w:rsid w:val="00077208"/>
    <w:pPr>
      <w:numPr>
        <w:numId w:val="14"/>
      </w:numPr>
      <w:suppressAutoHyphens w:val="0"/>
      <w:spacing w:line="240" w:lineRule="auto"/>
      <w:ind w:left="1145" w:hanging="465"/>
    </w:pPr>
    <w:rPr>
      <w:rFonts w:eastAsiaTheme="minorEastAsia"/>
      <w:kern w:val="2"/>
      <w:sz w:val="24"/>
      <w14:ligatures w14:val="standardContextual"/>
    </w:rPr>
  </w:style>
  <w:style w:type="paragraph" w:customStyle="1" w:styleId="Rom2">
    <w:name w:val="Rom2"/>
    <w:basedOn w:val="Normal"/>
    <w:uiPriority w:val="99"/>
    <w:rsid w:val="00077208"/>
    <w:pPr>
      <w:numPr>
        <w:numId w:val="15"/>
      </w:numPr>
      <w:suppressAutoHyphens w:val="0"/>
      <w:spacing w:line="240" w:lineRule="auto"/>
      <w:ind w:left="1712" w:hanging="465"/>
    </w:pPr>
    <w:rPr>
      <w:rFonts w:eastAsiaTheme="minorEastAsia"/>
      <w:kern w:val="2"/>
      <w:sz w:val="24"/>
      <w14:ligatures w14:val="standardContextual"/>
    </w:rPr>
  </w:style>
  <w:style w:type="paragraph" w:customStyle="1" w:styleId="Titre61">
    <w:name w:val="Titre 61"/>
    <w:uiPriority w:val="99"/>
    <w:rsid w:val="00077208"/>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Theme="minorEastAsia" w:hAnsi="Book Antiqua"/>
      <w:u w:val="single"/>
      <w:lang w:val="en-GB"/>
    </w:rPr>
  </w:style>
  <w:style w:type="paragraph" w:customStyle="1" w:styleId="Annex5">
    <w:name w:val="Annex5"/>
    <w:basedOn w:val="Normal"/>
    <w:uiPriority w:val="99"/>
    <w:rsid w:val="00077208"/>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Theme="minorEastAsia" w:hAnsi="Courier"/>
      <w:kern w:val="2"/>
      <w:sz w:val="24"/>
      <w:lang w:eastAsia="fr-FR"/>
      <w14:ligatures w14:val="standardContextual"/>
    </w:rPr>
  </w:style>
  <w:style w:type="paragraph" w:customStyle="1" w:styleId="Pieddepage1">
    <w:name w:val="Pied de page1"/>
    <w:uiPriority w:val="99"/>
    <w:rsid w:val="00077208"/>
    <w:pPr>
      <w:tabs>
        <w:tab w:val="center" w:pos="4680"/>
        <w:tab w:val="right" w:pos="9000"/>
        <w:tab w:val="left" w:pos="9360"/>
      </w:tabs>
      <w:suppressAutoHyphens/>
    </w:pPr>
    <w:rPr>
      <w:rFonts w:ascii="Book Antiqua" w:eastAsiaTheme="minorEastAsia" w:hAnsi="Book Antiqua"/>
    </w:rPr>
  </w:style>
  <w:style w:type="paragraph" w:customStyle="1" w:styleId="BodyText21">
    <w:name w:val="Body Text 21"/>
    <w:basedOn w:val="Normal"/>
    <w:uiPriority w:val="99"/>
    <w:rsid w:val="00077208"/>
    <w:pPr>
      <w:widowControl w:val="0"/>
      <w:suppressAutoHyphens w:val="0"/>
      <w:spacing w:line="240" w:lineRule="auto"/>
    </w:pPr>
    <w:rPr>
      <w:rFonts w:ascii="Arial" w:eastAsiaTheme="minorEastAsia" w:hAnsi="Arial"/>
      <w:kern w:val="2"/>
      <w:sz w:val="24"/>
      <w:lang w:eastAsia="de-DE"/>
      <w14:ligatures w14:val="standardContextual"/>
    </w:rPr>
  </w:style>
  <w:style w:type="table" w:customStyle="1" w:styleId="Effetsdetableau3D11">
    <w:name w:val="Effets de tableau 3D 11"/>
    <w:basedOn w:val="TableauNormal"/>
    <w:next w:val="Effetsdetableau3D1"/>
    <w:semiHidden/>
    <w:rsid w:val="00077208"/>
    <w:pPr>
      <w:suppressAutoHyphens/>
      <w:spacing w:line="240" w:lineRule="atLeast"/>
    </w:pPr>
    <w:rPr>
      <w:rFonts w:eastAsiaTheme="minorEastAsia"/>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auNormal"/>
    <w:next w:val="Effetsdetableau3D3"/>
    <w:semiHidden/>
    <w:rsid w:val="00077208"/>
    <w:pPr>
      <w:suppressAutoHyphens/>
      <w:spacing w:line="240" w:lineRule="atLeast"/>
    </w:pPr>
    <w:rPr>
      <w:rFonts w:eastAsiaTheme="minorEastAsia"/>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auNormal"/>
    <w:next w:val="Tableauclassique1"/>
    <w:semiHidden/>
    <w:rsid w:val="00077208"/>
    <w:pPr>
      <w:suppressAutoHyphens/>
      <w:spacing w:line="240" w:lineRule="atLeast"/>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auNormal"/>
    <w:next w:val="Tableauclassique2"/>
    <w:semiHidden/>
    <w:rsid w:val="00077208"/>
    <w:pPr>
      <w:suppressAutoHyphens/>
      <w:spacing w:line="240" w:lineRule="atLeast"/>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auNormal"/>
    <w:next w:val="Tableauclassique3"/>
    <w:semiHidden/>
    <w:rsid w:val="00077208"/>
    <w:pPr>
      <w:suppressAutoHyphens/>
      <w:spacing w:line="240" w:lineRule="atLeast"/>
    </w:pPr>
    <w:rPr>
      <w:rFonts w:eastAsiaTheme="minorEastAsia"/>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auNormal"/>
    <w:next w:val="Tableauclassique4"/>
    <w:semiHidden/>
    <w:rsid w:val="00077208"/>
    <w:pPr>
      <w:suppressAutoHyphens/>
      <w:spacing w:line="240" w:lineRule="atLeast"/>
    </w:pPr>
    <w:rPr>
      <w:rFonts w:eastAsiaTheme="minorEastAsia"/>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auNormal"/>
    <w:next w:val="Tableaucolor2"/>
    <w:semiHidden/>
    <w:rsid w:val="00077208"/>
    <w:pPr>
      <w:suppressAutoHyphens/>
      <w:spacing w:line="240" w:lineRule="atLeast"/>
    </w:pPr>
    <w:rPr>
      <w:rFonts w:eastAsiaTheme="minorEastAsia"/>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auNormal"/>
    <w:next w:val="Tableaucolor3"/>
    <w:semiHidden/>
    <w:rsid w:val="00077208"/>
    <w:pPr>
      <w:suppressAutoHyphens/>
      <w:spacing w:line="240" w:lineRule="atLeast"/>
    </w:pPr>
    <w:rPr>
      <w:rFonts w:eastAsiaTheme="minorEastAsia"/>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auNormal"/>
    <w:next w:val="Colonnesdetableau1"/>
    <w:semiHidden/>
    <w:rsid w:val="00077208"/>
    <w:pPr>
      <w:suppressAutoHyphens/>
      <w:spacing w:line="240" w:lineRule="atLeast"/>
    </w:pPr>
    <w:rPr>
      <w:rFonts w:eastAsiaTheme="minorEastAsia"/>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auNormal"/>
    <w:next w:val="Colonnesdetableau2"/>
    <w:semiHidden/>
    <w:rsid w:val="00077208"/>
    <w:pPr>
      <w:suppressAutoHyphens/>
      <w:spacing w:line="240" w:lineRule="atLeast"/>
    </w:pPr>
    <w:rPr>
      <w:rFonts w:eastAsiaTheme="minorEastAsia"/>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auNormal"/>
    <w:next w:val="Colonnesdetableau3"/>
    <w:semiHidden/>
    <w:rsid w:val="00077208"/>
    <w:pPr>
      <w:suppressAutoHyphens/>
      <w:spacing w:line="240" w:lineRule="atLeast"/>
    </w:pPr>
    <w:rPr>
      <w:rFonts w:eastAsiaTheme="minorEastAsia"/>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auNormal"/>
    <w:next w:val="Colonnesdetableau4"/>
    <w:semiHidden/>
    <w:rsid w:val="00077208"/>
    <w:pPr>
      <w:suppressAutoHyphens/>
      <w:spacing w:line="240" w:lineRule="atLeast"/>
    </w:pPr>
    <w:rPr>
      <w:rFonts w:eastAsiaTheme="minorEastAsia"/>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auNormal"/>
    <w:next w:val="Colonnesdetableau5"/>
    <w:semiHidden/>
    <w:rsid w:val="00077208"/>
    <w:pPr>
      <w:suppressAutoHyphens/>
      <w:spacing w:line="240" w:lineRule="atLeast"/>
    </w:pPr>
    <w:rPr>
      <w:rFonts w:eastAsiaTheme="minorEastAsia"/>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auNormal"/>
    <w:next w:val="Tableaucontemporain"/>
    <w:semiHidden/>
    <w:rsid w:val="00077208"/>
    <w:pPr>
      <w:suppressAutoHyphens/>
      <w:spacing w:line="240" w:lineRule="atLeast"/>
    </w:pPr>
    <w:rPr>
      <w:rFonts w:eastAsiaTheme="minorEastAsia"/>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auNormal"/>
    <w:next w:val="Tableaulgant"/>
    <w:semiHidden/>
    <w:rsid w:val="00077208"/>
    <w:pPr>
      <w:suppressAutoHyphens/>
      <w:spacing w:line="240" w:lineRule="atLeast"/>
    </w:pPr>
    <w:rPr>
      <w:rFonts w:eastAsiaTheme="minorEastAsia"/>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auNormal"/>
    <w:next w:val="Grilledetableau4"/>
    <w:semiHidden/>
    <w:rsid w:val="00077208"/>
    <w:pPr>
      <w:suppressAutoHyphens/>
      <w:spacing w:line="240" w:lineRule="atLeast"/>
    </w:pPr>
    <w:rPr>
      <w:rFonts w:eastAsiaTheme="minorEastAsia"/>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auNormal"/>
    <w:next w:val="Grilledetableau6"/>
    <w:semiHidden/>
    <w:rsid w:val="00077208"/>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auNormal"/>
    <w:next w:val="Grilledetableau8"/>
    <w:semiHidden/>
    <w:rsid w:val="00077208"/>
    <w:pPr>
      <w:suppressAutoHyphens/>
      <w:spacing w:line="240" w:lineRule="atLeast"/>
    </w:pPr>
    <w:rPr>
      <w:rFonts w:eastAsiaTheme="minorEastAsia"/>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auNormal"/>
    <w:next w:val="Tableauliste1"/>
    <w:semiHidden/>
    <w:rsid w:val="00077208"/>
    <w:pPr>
      <w:suppressAutoHyphens/>
      <w:spacing w:line="240" w:lineRule="atLeast"/>
    </w:pPr>
    <w:rPr>
      <w:rFonts w:eastAsiaTheme="minorEastAsia"/>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auNormal"/>
    <w:next w:val="Tableauliste2"/>
    <w:semiHidden/>
    <w:rsid w:val="00077208"/>
    <w:pPr>
      <w:suppressAutoHyphens/>
      <w:spacing w:line="240" w:lineRule="atLeast"/>
    </w:pPr>
    <w:rPr>
      <w:rFonts w:eastAsiaTheme="minorEastAsia"/>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auNormal"/>
    <w:next w:val="Tableauliste3"/>
    <w:semiHidden/>
    <w:rsid w:val="00077208"/>
    <w:pPr>
      <w:suppressAutoHyphens/>
      <w:spacing w:line="240" w:lineRule="atLeast"/>
    </w:pPr>
    <w:rPr>
      <w:rFonts w:eastAsiaTheme="minorEastAsia"/>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auNormal"/>
    <w:next w:val="Tableauliste4"/>
    <w:semiHidden/>
    <w:rsid w:val="00077208"/>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auNormal"/>
    <w:next w:val="Tableauliste7"/>
    <w:semiHidden/>
    <w:rsid w:val="00077208"/>
    <w:pPr>
      <w:suppressAutoHyphens/>
      <w:spacing w:line="240" w:lineRule="atLeast"/>
    </w:pPr>
    <w:rPr>
      <w:rFonts w:eastAsiaTheme="minorEastAsia"/>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auNormal"/>
    <w:next w:val="Tableauliste8"/>
    <w:semiHidden/>
    <w:rsid w:val="00077208"/>
    <w:pPr>
      <w:suppressAutoHyphens/>
      <w:spacing w:line="240" w:lineRule="atLeast"/>
    </w:pPr>
    <w:rPr>
      <w:rFonts w:eastAsiaTheme="minorEastAsia"/>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auNormal"/>
    <w:next w:val="Tableauprofessionnel"/>
    <w:semiHidden/>
    <w:rsid w:val="00077208"/>
    <w:pPr>
      <w:suppressAutoHyphens/>
      <w:spacing w:line="240" w:lineRule="atLeast"/>
    </w:pPr>
    <w:rPr>
      <w:rFonts w:eastAsiaTheme="minorEastAsia"/>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auNormal"/>
    <w:next w:val="Tableausimple2"/>
    <w:semiHidden/>
    <w:rsid w:val="00077208"/>
    <w:pPr>
      <w:suppressAutoHyphens/>
      <w:spacing w:line="240" w:lineRule="atLeast"/>
    </w:pPr>
    <w:rPr>
      <w:rFonts w:eastAsiaTheme="minorEastAsia"/>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auNormal"/>
    <w:next w:val="Tableausimple3"/>
    <w:semiHidden/>
    <w:rsid w:val="00077208"/>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auNormal"/>
    <w:next w:val="Tableauweb1"/>
    <w:semiHidden/>
    <w:rsid w:val="00077208"/>
    <w:pPr>
      <w:suppressAutoHyphens/>
      <w:spacing w:line="240" w:lineRule="atLeast"/>
    </w:pPr>
    <w:rPr>
      <w:rFonts w:eastAsiaTheme="minorEastAsia"/>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auNormal"/>
    <w:next w:val="Tableauweb2"/>
    <w:semiHidden/>
    <w:rsid w:val="00077208"/>
    <w:pPr>
      <w:suppressAutoHyphens/>
      <w:spacing w:line="240" w:lineRule="atLeast"/>
    </w:pPr>
    <w:rPr>
      <w:rFonts w:eastAsiaTheme="minorEastAsia"/>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auNormal"/>
    <w:next w:val="Tableauweb3"/>
    <w:semiHidden/>
    <w:rsid w:val="00077208"/>
    <w:pPr>
      <w:suppressAutoHyphens/>
      <w:spacing w:line="240" w:lineRule="atLeast"/>
    </w:pPr>
    <w:rPr>
      <w:rFonts w:eastAsiaTheme="minorEastAsia"/>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uiPriority w:val="99"/>
    <w:rsid w:val="00077208"/>
    <w:pPr>
      <w:spacing w:line="264" w:lineRule="auto"/>
      <w:jc w:val="center"/>
    </w:pPr>
    <w:rPr>
      <w:rFonts w:ascii="Arial" w:eastAsiaTheme="minorEastAsia" w:hAnsi="Arial"/>
      <w:b/>
      <w:sz w:val="24"/>
      <w:lang w:val="en-GB"/>
    </w:rPr>
  </w:style>
  <w:style w:type="paragraph" w:customStyle="1" w:styleId="Point0">
    <w:name w:val="Point 0"/>
    <w:basedOn w:val="Normal"/>
    <w:uiPriority w:val="99"/>
    <w:rsid w:val="00077208"/>
    <w:pPr>
      <w:suppressAutoHyphens w:val="0"/>
      <w:spacing w:before="120" w:after="120" w:line="240" w:lineRule="auto"/>
      <w:ind w:left="850" w:hanging="850"/>
      <w:jc w:val="both"/>
    </w:pPr>
    <w:rPr>
      <w:rFonts w:eastAsiaTheme="minorEastAsia"/>
      <w:kern w:val="2"/>
      <w:sz w:val="24"/>
      <w:lang w:eastAsia="en-GB"/>
      <w14:ligatures w14:val="standardContextual"/>
    </w:rPr>
  </w:style>
  <w:style w:type="table" w:customStyle="1" w:styleId="Grilledutableau1">
    <w:name w:val="Grille du tableau1"/>
    <w:basedOn w:val="TableauNormal"/>
    <w:next w:val="Grilledutableau"/>
    <w:uiPriority w:val="59"/>
    <w:rsid w:val="00077208"/>
    <w:pPr>
      <w:widowControl w:val="0"/>
      <w:kinsoku w:val="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Paragraphedeliste"/>
    <w:link w:val="bulletpointChar"/>
    <w:uiPriority w:val="99"/>
    <w:qFormat/>
    <w:rsid w:val="00077208"/>
    <w:pPr>
      <w:numPr>
        <w:numId w:val="17"/>
      </w:numPr>
      <w:suppressAutoHyphens w:val="0"/>
      <w:spacing w:line="240" w:lineRule="auto"/>
      <w:contextualSpacing w:val="0"/>
      <w:jc w:val="both"/>
    </w:pPr>
    <w:rPr>
      <w:rFonts w:asciiTheme="minorHAnsi" w:eastAsiaTheme="minorEastAsia" w:hAnsiTheme="minorHAnsi" w:cstheme="minorBidi"/>
      <w:sz w:val="24"/>
      <w:szCs w:val="24"/>
      <w:lang w:val="en-US" w:eastAsia="ja-JP"/>
    </w:rPr>
  </w:style>
  <w:style w:type="character" w:customStyle="1" w:styleId="bulletpointChar">
    <w:name w:val="bullet point Char"/>
    <w:link w:val="bulletpoint"/>
    <w:uiPriority w:val="99"/>
    <w:rsid w:val="00077208"/>
    <w:rPr>
      <w:rFonts w:asciiTheme="minorHAnsi" w:eastAsiaTheme="minorEastAsia" w:hAnsiTheme="minorHAnsi" w:cstheme="minorBidi"/>
      <w:kern w:val="2"/>
      <w:sz w:val="24"/>
      <w:szCs w:val="24"/>
      <w:lang w:eastAsia="ja-JP"/>
      <w14:ligatures w14:val="standardContextual"/>
    </w:rPr>
  </w:style>
  <w:style w:type="paragraph" w:customStyle="1" w:styleId="bulletpoints2">
    <w:name w:val="bullet points 2"/>
    <w:basedOn w:val="Normal"/>
    <w:uiPriority w:val="99"/>
    <w:qFormat/>
    <w:rsid w:val="00077208"/>
    <w:pPr>
      <w:numPr>
        <w:ilvl w:val="1"/>
        <w:numId w:val="18"/>
      </w:numPr>
      <w:suppressAutoHyphens w:val="0"/>
      <w:spacing w:line="240" w:lineRule="auto"/>
      <w:ind w:left="993" w:hanging="284"/>
    </w:pPr>
    <w:rPr>
      <w:rFonts w:eastAsia="MS Mincho"/>
      <w:color w:val="000000"/>
      <w:kern w:val="2"/>
      <w:lang w:eastAsia="ja-JP"/>
      <w14:ligatures w14:val="standardContextual"/>
    </w:rPr>
  </w:style>
  <w:style w:type="table" w:customStyle="1" w:styleId="Grilledutableau2">
    <w:name w:val="Grille du tableau2"/>
    <w:basedOn w:val="TableauNormal"/>
    <w:next w:val="Grilledutableau"/>
    <w:uiPriority w:val="59"/>
    <w:rsid w:val="00077208"/>
    <w:pPr>
      <w:widowControl w:val="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077208"/>
    <w:pPr>
      <w:widowControl w:val="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077208"/>
    <w:rPr>
      <w:rFonts w:ascii="Yu Mincho" w:eastAsia="Yu Mincho" w:hAnsi="Yu Mincho"/>
      <w:kern w:val="2"/>
      <w:sz w:val="21"/>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077208"/>
    <w:rPr>
      <w:rFonts w:ascii="Yu Mincho" w:eastAsia="Yu Mincho" w:hAnsi="Yu Mincho"/>
      <w:kern w:val="2"/>
      <w:sz w:val="21"/>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077208"/>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basedOn w:val="Policepardfaut"/>
    <w:uiPriority w:val="19"/>
    <w:qFormat/>
    <w:rsid w:val="00077208"/>
    <w:rPr>
      <w:i/>
      <w:iCs/>
      <w:color w:val="404040" w:themeColor="text1" w:themeTint="BF"/>
    </w:rPr>
  </w:style>
  <w:style w:type="character" w:customStyle="1" w:styleId="Heading2Char1">
    <w:name w:val="Heading 2 Char1"/>
    <w:aliases w:val="h2 Char1"/>
    <w:basedOn w:val="Policepardfaut"/>
    <w:semiHidden/>
    <w:rsid w:val="00077208"/>
    <w:rPr>
      <w:rFonts w:asciiTheme="majorHAnsi" w:eastAsiaTheme="majorEastAsia" w:hAnsiTheme="majorHAnsi" w:cstheme="majorBidi"/>
      <w:color w:val="365F91" w:themeColor="accent1" w:themeShade="BF"/>
      <w:sz w:val="26"/>
      <w:szCs w:val="26"/>
      <w:lang w:val="fr-CH" w:eastAsia="en-US"/>
    </w:rPr>
  </w:style>
  <w:style w:type="character" w:customStyle="1" w:styleId="Heading3Char1">
    <w:name w:val="Heading 3 Char1"/>
    <w:aliases w:val="h3 Char1"/>
    <w:basedOn w:val="Policepardfaut"/>
    <w:semiHidden/>
    <w:rsid w:val="00077208"/>
    <w:rPr>
      <w:rFonts w:asciiTheme="majorHAnsi" w:eastAsiaTheme="majorEastAsia" w:hAnsiTheme="majorHAnsi" w:cstheme="majorBidi"/>
      <w:color w:val="243F60" w:themeColor="accent1" w:themeShade="7F"/>
      <w:sz w:val="24"/>
      <w:szCs w:val="24"/>
      <w:lang w:val="fr-CH" w:eastAsia="en-US"/>
    </w:rPr>
  </w:style>
  <w:style w:type="character" w:customStyle="1" w:styleId="Heading4Char1">
    <w:name w:val="Heading 4 Char1"/>
    <w:aliases w:val="h4 Char1"/>
    <w:basedOn w:val="Policepardfaut"/>
    <w:semiHidden/>
    <w:rsid w:val="00077208"/>
    <w:rPr>
      <w:rFonts w:asciiTheme="majorHAnsi" w:eastAsiaTheme="majorEastAsia" w:hAnsiTheme="majorHAnsi" w:cstheme="majorBidi"/>
      <w:i/>
      <w:iCs/>
      <w:color w:val="365F91" w:themeColor="accent1" w:themeShade="BF"/>
      <w:lang w:val="fr-CH" w:eastAsia="en-US"/>
    </w:rPr>
  </w:style>
  <w:style w:type="character" w:customStyle="1" w:styleId="Heading5Char1">
    <w:name w:val="Heading 5 Char1"/>
    <w:aliases w:val="h5 Char1"/>
    <w:basedOn w:val="Policepardfaut"/>
    <w:semiHidden/>
    <w:rsid w:val="00077208"/>
    <w:rPr>
      <w:rFonts w:asciiTheme="majorHAnsi" w:eastAsiaTheme="majorEastAsia" w:hAnsiTheme="majorHAnsi" w:cstheme="majorBidi"/>
      <w:color w:val="365F91" w:themeColor="accent1" w:themeShade="BF"/>
      <w:lang w:val="fr-CH" w:eastAsia="en-US"/>
    </w:rPr>
  </w:style>
  <w:style w:type="character" w:customStyle="1" w:styleId="Heading6Char1">
    <w:name w:val="Heading 6 Char1"/>
    <w:aliases w:val="h6 Char1"/>
    <w:basedOn w:val="Policepardfaut"/>
    <w:semiHidden/>
    <w:rsid w:val="00077208"/>
    <w:rPr>
      <w:rFonts w:asciiTheme="majorHAnsi" w:eastAsiaTheme="majorEastAsia" w:hAnsiTheme="majorHAnsi" w:cstheme="majorBidi"/>
      <w:color w:val="243F60" w:themeColor="accent1" w:themeShade="7F"/>
      <w:lang w:val="fr-CH" w:eastAsia="en-US"/>
    </w:rPr>
  </w:style>
  <w:style w:type="paragraph" w:customStyle="1" w:styleId="msonormal0">
    <w:name w:val="msonormal"/>
    <w:basedOn w:val="Normal"/>
    <w:uiPriority w:val="99"/>
    <w:rsid w:val="00077208"/>
    <w:pPr>
      <w:suppressAutoHyphens w:val="0"/>
      <w:spacing w:before="100" w:beforeAutospacing="1" w:after="100" w:afterAutospacing="1" w:line="240" w:lineRule="auto"/>
    </w:pPr>
    <w:rPr>
      <w:rFonts w:eastAsia="MS Mincho"/>
      <w:kern w:val="2"/>
      <w:sz w:val="24"/>
      <w:szCs w:val="24"/>
      <w:lang w:eastAsia="en-GB"/>
      <w14:ligatures w14:val="standardContextual"/>
    </w:rPr>
  </w:style>
  <w:style w:type="character" w:customStyle="1" w:styleId="HeaderChar1">
    <w:name w:val="Header Char1"/>
    <w:aliases w:val="6_G Char1"/>
    <w:basedOn w:val="Policepardfaut"/>
    <w:uiPriority w:val="99"/>
    <w:semiHidden/>
    <w:rsid w:val="00077208"/>
    <w:rPr>
      <w:rFonts w:ascii="Times New Roman" w:eastAsia="MS Mincho" w:hAnsi="Times New Roman" w:cs="Times New Roman"/>
      <w:sz w:val="20"/>
      <w:szCs w:val="20"/>
      <w:lang w:val="fr-CH" w:eastAsia="en-US"/>
    </w:rPr>
  </w:style>
  <w:style w:type="character" w:customStyle="1" w:styleId="FooterChar1">
    <w:name w:val="Footer Char1"/>
    <w:aliases w:val="3_G Char1"/>
    <w:basedOn w:val="Policepardfaut"/>
    <w:uiPriority w:val="99"/>
    <w:semiHidden/>
    <w:rsid w:val="00077208"/>
    <w:rPr>
      <w:rFonts w:ascii="Times New Roman" w:eastAsia="MS Mincho" w:hAnsi="Times New Roman" w:cs="Times New Roman"/>
      <w:sz w:val="20"/>
      <w:szCs w:val="20"/>
      <w:lang w:val="fr-CH" w:eastAsia="en-US"/>
    </w:rPr>
  </w:style>
  <w:style w:type="character" w:customStyle="1" w:styleId="EndnoteTextChar1">
    <w:name w:val="Endnote Text Char1"/>
    <w:aliases w:val="2_G Char1"/>
    <w:basedOn w:val="Policepardfaut"/>
    <w:semiHidden/>
    <w:rsid w:val="00077208"/>
    <w:rPr>
      <w:rFonts w:ascii="Times New Roman" w:eastAsia="Times New Roman" w:hAnsi="Times New Roman" w:cs="Times New Roman"/>
      <w:sz w:val="20"/>
      <w:szCs w:val="20"/>
      <w:lang w:eastAsia="fr-FR"/>
    </w:rPr>
  </w:style>
  <w:style w:type="character" w:customStyle="1" w:styleId="WW8Num1z0">
    <w:name w:val="WW8Num1z0"/>
    <w:rsid w:val="00077208"/>
    <w:rPr>
      <w:b/>
    </w:rPr>
  </w:style>
  <w:style w:type="character" w:customStyle="1" w:styleId="labelani">
    <w:name w:val="labelani"/>
    <w:basedOn w:val="Policepardfaut"/>
    <w:rsid w:val="00077208"/>
  </w:style>
  <w:style w:type="character" w:customStyle="1" w:styleId="fa">
    <w:name w:val="fa"/>
    <w:basedOn w:val="Policepardfaut"/>
    <w:rsid w:val="00077208"/>
  </w:style>
  <w:style w:type="paragraph" w:styleId="Bibliographie">
    <w:name w:val="Bibliography"/>
    <w:basedOn w:val="Normal"/>
    <w:next w:val="Normal"/>
    <w:uiPriority w:val="37"/>
    <w:semiHidden/>
    <w:unhideWhenUsed/>
    <w:rsid w:val="00077208"/>
    <w:rPr>
      <w:rFonts w:eastAsia="MS Mincho"/>
      <w:kern w:val="2"/>
      <w14:ligatures w14:val="standardContextual"/>
    </w:rPr>
  </w:style>
  <w:style w:type="paragraph" w:styleId="Explorateurdedocuments">
    <w:name w:val="Document Map"/>
    <w:basedOn w:val="Normal"/>
    <w:link w:val="ExplorateurdedocumentsCar"/>
    <w:semiHidden/>
    <w:unhideWhenUsed/>
    <w:rsid w:val="00077208"/>
    <w:pPr>
      <w:spacing w:line="240" w:lineRule="auto"/>
    </w:pPr>
    <w:rPr>
      <w:rFonts w:ascii="Segoe UI" w:eastAsia="MS Mincho" w:hAnsi="Segoe UI" w:cs="Segoe UI"/>
      <w:kern w:val="2"/>
      <w:sz w:val="16"/>
      <w:szCs w:val="16"/>
      <w14:ligatures w14:val="standardContextual"/>
    </w:rPr>
  </w:style>
  <w:style w:type="character" w:customStyle="1" w:styleId="ExplorateurdedocumentsCar">
    <w:name w:val="Explorateur de documents Car"/>
    <w:basedOn w:val="Policepardfaut"/>
    <w:link w:val="Explorateurdedocuments"/>
    <w:semiHidden/>
    <w:rsid w:val="00077208"/>
    <w:rPr>
      <w:rFonts w:ascii="Segoe UI" w:eastAsia="MS Mincho" w:hAnsi="Segoe UI" w:cs="Segoe UI"/>
      <w:kern w:val="2"/>
      <w:sz w:val="16"/>
      <w:szCs w:val="16"/>
      <w:lang w:val="fr-CH"/>
      <w14:ligatures w14:val="standardContextual"/>
    </w:rPr>
  </w:style>
  <w:style w:type="paragraph" w:styleId="Index1">
    <w:name w:val="index 1"/>
    <w:basedOn w:val="Normal"/>
    <w:next w:val="Normal"/>
    <w:autoRedefine/>
    <w:semiHidden/>
    <w:unhideWhenUsed/>
    <w:rsid w:val="00077208"/>
    <w:pPr>
      <w:spacing w:line="240" w:lineRule="auto"/>
      <w:ind w:left="200" w:hanging="200"/>
    </w:pPr>
    <w:rPr>
      <w:rFonts w:eastAsia="MS Mincho"/>
      <w:kern w:val="2"/>
      <w14:ligatures w14:val="standardContextual"/>
    </w:rPr>
  </w:style>
  <w:style w:type="paragraph" w:styleId="Index2">
    <w:name w:val="index 2"/>
    <w:basedOn w:val="Normal"/>
    <w:next w:val="Normal"/>
    <w:autoRedefine/>
    <w:semiHidden/>
    <w:unhideWhenUsed/>
    <w:rsid w:val="00077208"/>
    <w:pPr>
      <w:spacing w:line="240" w:lineRule="auto"/>
      <w:ind w:left="400" w:hanging="200"/>
    </w:pPr>
    <w:rPr>
      <w:rFonts w:eastAsia="MS Mincho"/>
      <w:kern w:val="2"/>
      <w14:ligatures w14:val="standardContextual"/>
    </w:rPr>
  </w:style>
  <w:style w:type="paragraph" w:styleId="Index3">
    <w:name w:val="index 3"/>
    <w:basedOn w:val="Normal"/>
    <w:next w:val="Normal"/>
    <w:autoRedefine/>
    <w:semiHidden/>
    <w:unhideWhenUsed/>
    <w:rsid w:val="00077208"/>
    <w:pPr>
      <w:spacing w:line="240" w:lineRule="auto"/>
      <w:ind w:left="600" w:hanging="200"/>
    </w:pPr>
    <w:rPr>
      <w:rFonts w:eastAsia="MS Mincho"/>
      <w:kern w:val="2"/>
      <w14:ligatures w14:val="standardContextual"/>
    </w:rPr>
  </w:style>
  <w:style w:type="paragraph" w:styleId="Index4">
    <w:name w:val="index 4"/>
    <w:basedOn w:val="Normal"/>
    <w:next w:val="Normal"/>
    <w:autoRedefine/>
    <w:semiHidden/>
    <w:unhideWhenUsed/>
    <w:rsid w:val="00077208"/>
    <w:pPr>
      <w:spacing w:line="240" w:lineRule="auto"/>
      <w:ind w:left="800" w:hanging="200"/>
    </w:pPr>
    <w:rPr>
      <w:rFonts w:eastAsia="MS Mincho"/>
      <w:kern w:val="2"/>
      <w14:ligatures w14:val="standardContextual"/>
    </w:rPr>
  </w:style>
  <w:style w:type="paragraph" w:styleId="Index5">
    <w:name w:val="index 5"/>
    <w:basedOn w:val="Normal"/>
    <w:next w:val="Normal"/>
    <w:autoRedefine/>
    <w:semiHidden/>
    <w:unhideWhenUsed/>
    <w:rsid w:val="00077208"/>
    <w:pPr>
      <w:spacing w:line="240" w:lineRule="auto"/>
      <w:ind w:left="1000" w:hanging="200"/>
    </w:pPr>
    <w:rPr>
      <w:rFonts w:eastAsia="MS Mincho"/>
      <w:kern w:val="2"/>
      <w14:ligatures w14:val="standardContextual"/>
    </w:rPr>
  </w:style>
  <w:style w:type="paragraph" w:styleId="Index6">
    <w:name w:val="index 6"/>
    <w:basedOn w:val="Normal"/>
    <w:next w:val="Normal"/>
    <w:autoRedefine/>
    <w:semiHidden/>
    <w:unhideWhenUsed/>
    <w:rsid w:val="00077208"/>
    <w:pPr>
      <w:spacing w:line="240" w:lineRule="auto"/>
      <w:ind w:left="1200" w:hanging="200"/>
    </w:pPr>
    <w:rPr>
      <w:rFonts w:eastAsia="MS Mincho"/>
      <w:kern w:val="2"/>
      <w14:ligatures w14:val="standardContextual"/>
    </w:rPr>
  </w:style>
  <w:style w:type="paragraph" w:styleId="Index7">
    <w:name w:val="index 7"/>
    <w:basedOn w:val="Normal"/>
    <w:next w:val="Normal"/>
    <w:autoRedefine/>
    <w:semiHidden/>
    <w:unhideWhenUsed/>
    <w:rsid w:val="00077208"/>
    <w:pPr>
      <w:spacing w:line="240" w:lineRule="auto"/>
      <w:ind w:left="1400" w:hanging="200"/>
    </w:pPr>
    <w:rPr>
      <w:rFonts w:eastAsia="MS Mincho"/>
      <w:kern w:val="2"/>
      <w14:ligatures w14:val="standardContextual"/>
    </w:rPr>
  </w:style>
  <w:style w:type="paragraph" w:styleId="Index8">
    <w:name w:val="index 8"/>
    <w:basedOn w:val="Normal"/>
    <w:next w:val="Normal"/>
    <w:autoRedefine/>
    <w:semiHidden/>
    <w:unhideWhenUsed/>
    <w:rsid w:val="00077208"/>
    <w:pPr>
      <w:spacing w:line="240" w:lineRule="auto"/>
      <w:ind w:left="1600" w:hanging="200"/>
    </w:pPr>
    <w:rPr>
      <w:rFonts w:eastAsia="MS Mincho"/>
      <w:kern w:val="2"/>
      <w14:ligatures w14:val="standardContextual"/>
    </w:rPr>
  </w:style>
  <w:style w:type="paragraph" w:styleId="Index9">
    <w:name w:val="index 9"/>
    <w:basedOn w:val="Normal"/>
    <w:next w:val="Normal"/>
    <w:autoRedefine/>
    <w:semiHidden/>
    <w:unhideWhenUsed/>
    <w:rsid w:val="00077208"/>
    <w:pPr>
      <w:spacing w:line="240" w:lineRule="auto"/>
      <w:ind w:left="1800" w:hanging="200"/>
    </w:pPr>
    <w:rPr>
      <w:rFonts w:eastAsia="MS Mincho"/>
      <w:kern w:val="2"/>
      <w14:ligatures w14:val="standardContextual"/>
    </w:rPr>
  </w:style>
  <w:style w:type="paragraph" w:styleId="Titreindex">
    <w:name w:val="index heading"/>
    <w:basedOn w:val="Normal"/>
    <w:next w:val="Index1"/>
    <w:semiHidden/>
    <w:unhideWhenUsed/>
    <w:rsid w:val="00077208"/>
    <w:rPr>
      <w:rFonts w:asciiTheme="majorHAnsi" w:eastAsiaTheme="majorEastAsia" w:hAnsiTheme="majorHAnsi" w:cstheme="majorBidi"/>
      <w:b/>
      <w:bCs/>
      <w:kern w:val="2"/>
      <w14:ligatures w14:val="standardContextual"/>
    </w:rPr>
  </w:style>
  <w:style w:type="paragraph" w:styleId="Citationintense">
    <w:name w:val="Intense Quote"/>
    <w:basedOn w:val="Normal"/>
    <w:next w:val="Normal"/>
    <w:link w:val="CitationintenseCar"/>
    <w:uiPriority w:val="30"/>
    <w:rsid w:val="00077208"/>
    <w:pPr>
      <w:pBdr>
        <w:top w:val="single" w:sz="4" w:space="10" w:color="4F81BD" w:themeColor="accent1"/>
        <w:bottom w:val="single" w:sz="4" w:space="10" w:color="4F81BD" w:themeColor="accent1"/>
      </w:pBdr>
      <w:spacing w:before="360" w:after="360"/>
      <w:ind w:left="864" w:right="864"/>
      <w:jc w:val="center"/>
    </w:pPr>
    <w:rPr>
      <w:rFonts w:eastAsia="MS Mincho"/>
      <w:i/>
      <w:iCs/>
      <w:color w:val="4F81BD" w:themeColor="accent1"/>
      <w:kern w:val="2"/>
      <w14:ligatures w14:val="standardContextual"/>
    </w:rPr>
  </w:style>
  <w:style w:type="character" w:customStyle="1" w:styleId="CitationintenseCar">
    <w:name w:val="Citation intense Car"/>
    <w:basedOn w:val="Policepardfaut"/>
    <w:link w:val="Citationintense"/>
    <w:uiPriority w:val="30"/>
    <w:rsid w:val="00077208"/>
    <w:rPr>
      <w:rFonts w:eastAsia="MS Mincho"/>
      <w:i/>
      <w:iCs/>
      <w:color w:val="4F81BD" w:themeColor="accent1"/>
      <w:kern w:val="2"/>
      <w:lang w:val="fr-CH"/>
      <w14:ligatures w14:val="standardContextual"/>
    </w:rPr>
  </w:style>
  <w:style w:type="paragraph" w:styleId="Textedemacro">
    <w:name w:val="macro"/>
    <w:link w:val="TextedemacroCar"/>
    <w:semiHidden/>
    <w:unhideWhenUsed/>
    <w:rsid w:val="00077208"/>
    <w:pPr>
      <w:tabs>
        <w:tab w:val="left" w:pos="480"/>
        <w:tab w:val="left" w:pos="960"/>
        <w:tab w:val="left" w:pos="1440"/>
        <w:tab w:val="left" w:pos="1920"/>
        <w:tab w:val="left" w:pos="2400"/>
        <w:tab w:val="left" w:pos="2880"/>
        <w:tab w:val="left" w:pos="3360"/>
        <w:tab w:val="left" w:pos="3840"/>
        <w:tab w:val="left" w:pos="4320"/>
      </w:tabs>
      <w:suppressAutoHyphens/>
      <w:spacing w:line="240" w:lineRule="atLeast"/>
    </w:pPr>
    <w:rPr>
      <w:rFonts w:ascii="Consolas" w:eastAsia="MS Mincho" w:hAnsi="Consolas"/>
      <w:lang w:val="en-GB"/>
    </w:rPr>
  </w:style>
  <w:style w:type="character" w:customStyle="1" w:styleId="TextedemacroCar">
    <w:name w:val="Texte de macro Car"/>
    <w:basedOn w:val="Policepardfaut"/>
    <w:link w:val="Textedemacro"/>
    <w:semiHidden/>
    <w:rsid w:val="00077208"/>
    <w:rPr>
      <w:rFonts w:ascii="Consolas" w:eastAsia="MS Mincho" w:hAnsi="Consolas"/>
      <w:lang w:val="en-GB"/>
    </w:rPr>
  </w:style>
  <w:style w:type="paragraph" w:styleId="Citation">
    <w:name w:val="Quote"/>
    <w:basedOn w:val="Normal"/>
    <w:next w:val="Normal"/>
    <w:link w:val="CitationCar"/>
    <w:uiPriority w:val="29"/>
    <w:rsid w:val="00077208"/>
    <w:pPr>
      <w:spacing w:before="200" w:after="160"/>
      <w:ind w:left="864" w:right="864"/>
      <w:jc w:val="center"/>
    </w:pPr>
    <w:rPr>
      <w:rFonts w:eastAsia="MS Mincho"/>
      <w:i/>
      <w:iCs/>
      <w:color w:val="404040" w:themeColor="text1" w:themeTint="BF"/>
      <w:kern w:val="2"/>
      <w14:ligatures w14:val="standardContextual"/>
    </w:rPr>
  </w:style>
  <w:style w:type="character" w:customStyle="1" w:styleId="CitationCar">
    <w:name w:val="Citation Car"/>
    <w:basedOn w:val="Policepardfaut"/>
    <w:link w:val="Citation"/>
    <w:uiPriority w:val="29"/>
    <w:rsid w:val="00077208"/>
    <w:rPr>
      <w:rFonts w:eastAsia="MS Mincho"/>
      <w:i/>
      <w:iCs/>
      <w:color w:val="404040" w:themeColor="text1" w:themeTint="BF"/>
      <w:kern w:val="2"/>
      <w:lang w:val="fr-CH"/>
      <w14:ligatures w14:val="standardContextual"/>
    </w:rPr>
  </w:style>
  <w:style w:type="paragraph" w:styleId="Tabledesrfrencesjuridiques">
    <w:name w:val="table of authorities"/>
    <w:basedOn w:val="Normal"/>
    <w:next w:val="Normal"/>
    <w:semiHidden/>
    <w:unhideWhenUsed/>
    <w:rsid w:val="00077208"/>
    <w:pPr>
      <w:ind w:left="200" w:hanging="200"/>
    </w:pPr>
    <w:rPr>
      <w:rFonts w:eastAsia="MS Mincho"/>
      <w:kern w:val="2"/>
      <w14:ligatures w14:val="standardContextual"/>
    </w:rPr>
  </w:style>
  <w:style w:type="paragraph" w:styleId="Tabledesillustrations">
    <w:name w:val="table of figures"/>
    <w:basedOn w:val="Normal"/>
    <w:next w:val="Normal"/>
    <w:semiHidden/>
    <w:unhideWhenUsed/>
    <w:rsid w:val="00077208"/>
    <w:rPr>
      <w:rFonts w:eastAsia="MS Mincho"/>
      <w:kern w:val="2"/>
      <w14:ligatures w14:val="standardContextual"/>
    </w:rPr>
  </w:style>
  <w:style w:type="paragraph" w:styleId="TitreTR">
    <w:name w:val="toa heading"/>
    <w:basedOn w:val="Normal"/>
    <w:next w:val="Normal"/>
    <w:semiHidden/>
    <w:unhideWhenUsed/>
    <w:rsid w:val="00077208"/>
    <w:pPr>
      <w:spacing w:before="120"/>
    </w:pPr>
    <w:rPr>
      <w:rFonts w:asciiTheme="majorHAnsi" w:eastAsiaTheme="majorEastAsia" w:hAnsiTheme="majorHAnsi" w:cstheme="majorBidi"/>
      <w:b/>
      <w:bCs/>
      <w:kern w:val="2"/>
      <w:sz w:val="24"/>
      <w:szCs w:val="24"/>
      <w14:ligatures w14:val="standardContextual"/>
    </w:rPr>
  </w:style>
  <w:style w:type="paragraph" w:styleId="TM2">
    <w:name w:val="toc 2"/>
    <w:basedOn w:val="Normal"/>
    <w:next w:val="Normal"/>
    <w:autoRedefine/>
    <w:semiHidden/>
    <w:unhideWhenUsed/>
    <w:rsid w:val="00077208"/>
    <w:pPr>
      <w:spacing w:after="100"/>
      <w:ind w:left="200"/>
    </w:pPr>
    <w:rPr>
      <w:rFonts w:eastAsia="MS Mincho"/>
      <w:kern w:val="2"/>
      <w14:ligatures w14:val="standardContextual"/>
    </w:rPr>
  </w:style>
  <w:style w:type="paragraph" w:styleId="TM3">
    <w:name w:val="toc 3"/>
    <w:basedOn w:val="Normal"/>
    <w:next w:val="Normal"/>
    <w:autoRedefine/>
    <w:semiHidden/>
    <w:unhideWhenUsed/>
    <w:rsid w:val="00077208"/>
    <w:pPr>
      <w:spacing w:after="100"/>
      <w:ind w:left="400"/>
    </w:pPr>
    <w:rPr>
      <w:rFonts w:eastAsia="MS Mincho"/>
      <w:kern w:val="2"/>
      <w14:ligatures w14:val="standardContextual"/>
    </w:rPr>
  </w:style>
  <w:style w:type="paragraph" w:styleId="TM4">
    <w:name w:val="toc 4"/>
    <w:basedOn w:val="Normal"/>
    <w:next w:val="Normal"/>
    <w:autoRedefine/>
    <w:semiHidden/>
    <w:unhideWhenUsed/>
    <w:rsid w:val="00077208"/>
    <w:pPr>
      <w:spacing w:after="100"/>
      <w:ind w:left="600"/>
    </w:pPr>
    <w:rPr>
      <w:rFonts w:eastAsia="MS Mincho"/>
      <w:kern w:val="2"/>
      <w14:ligatures w14:val="standardContextual"/>
    </w:rPr>
  </w:style>
  <w:style w:type="paragraph" w:styleId="TM5">
    <w:name w:val="toc 5"/>
    <w:basedOn w:val="Normal"/>
    <w:next w:val="Normal"/>
    <w:autoRedefine/>
    <w:semiHidden/>
    <w:unhideWhenUsed/>
    <w:rsid w:val="00077208"/>
    <w:pPr>
      <w:spacing w:after="100"/>
      <w:ind w:left="800"/>
    </w:pPr>
    <w:rPr>
      <w:rFonts w:eastAsia="MS Mincho"/>
      <w:kern w:val="2"/>
      <w14:ligatures w14:val="standardContextual"/>
    </w:rPr>
  </w:style>
  <w:style w:type="paragraph" w:styleId="TM6">
    <w:name w:val="toc 6"/>
    <w:basedOn w:val="Normal"/>
    <w:next w:val="Normal"/>
    <w:autoRedefine/>
    <w:semiHidden/>
    <w:unhideWhenUsed/>
    <w:rsid w:val="00077208"/>
    <w:pPr>
      <w:spacing w:after="100"/>
      <w:ind w:left="1000"/>
    </w:pPr>
    <w:rPr>
      <w:rFonts w:eastAsia="MS Mincho"/>
      <w:kern w:val="2"/>
      <w14:ligatures w14:val="standardContextual"/>
    </w:rPr>
  </w:style>
  <w:style w:type="paragraph" w:styleId="TM7">
    <w:name w:val="toc 7"/>
    <w:basedOn w:val="Normal"/>
    <w:next w:val="Normal"/>
    <w:autoRedefine/>
    <w:semiHidden/>
    <w:unhideWhenUsed/>
    <w:rsid w:val="00077208"/>
    <w:pPr>
      <w:spacing w:after="100"/>
      <w:ind w:left="1200"/>
    </w:pPr>
    <w:rPr>
      <w:rFonts w:eastAsia="MS Mincho"/>
      <w:kern w:val="2"/>
      <w14:ligatures w14:val="standardContextual"/>
    </w:rPr>
  </w:style>
  <w:style w:type="paragraph" w:styleId="TM8">
    <w:name w:val="toc 8"/>
    <w:basedOn w:val="Normal"/>
    <w:next w:val="Normal"/>
    <w:autoRedefine/>
    <w:semiHidden/>
    <w:unhideWhenUsed/>
    <w:rsid w:val="00077208"/>
    <w:pPr>
      <w:spacing w:after="100"/>
      <w:ind w:left="1400"/>
    </w:pPr>
    <w:rPr>
      <w:rFonts w:eastAsia="MS Mincho"/>
      <w:kern w:val="2"/>
      <w14:ligatures w14:val="standardContextual"/>
    </w:rPr>
  </w:style>
  <w:style w:type="paragraph" w:styleId="TM9">
    <w:name w:val="toc 9"/>
    <w:basedOn w:val="Normal"/>
    <w:next w:val="Normal"/>
    <w:autoRedefine/>
    <w:semiHidden/>
    <w:unhideWhenUsed/>
    <w:rsid w:val="00077208"/>
    <w:pPr>
      <w:spacing w:after="100"/>
      <w:ind w:left="1600"/>
    </w:pPr>
    <w:rPr>
      <w:rFonts w:eastAsia="MS Mincho"/>
      <w:kern w:val="2"/>
      <w14:ligatures w14:val="standardContextual"/>
    </w:rPr>
  </w:style>
  <w:style w:type="character" w:styleId="Mentionnonrsolue">
    <w:name w:val="Unresolved Mention"/>
    <w:basedOn w:val="Policepardfaut"/>
    <w:uiPriority w:val="99"/>
    <w:semiHidden/>
    <w:unhideWhenUsed/>
    <w:rsid w:val="00077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267">
      <w:bodyDiv w:val="1"/>
      <w:marLeft w:val="0"/>
      <w:marRight w:val="0"/>
      <w:marTop w:val="0"/>
      <w:marBottom w:val="0"/>
      <w:divBdr>
        <w:top w:val="none" w:sz="0" w:space="0" w:color="auto"/>
        <w:left w:val="none" w:sz="0" w:space="0" w:color="auto"/>
        <w:bottom w:val="none" w:sz="0" w:space="0" w:color="auto"/>
        <w:right w:val="none" w:sz="0" w:space="0" w:color="auto"/>
      </w:divBdr>
    </w:div>
    <w:div w:id="10807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oleObject" Target="embeddings/oleObject1.bin"/><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8.png"/><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11.png"/><Relationship Id="rId28"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10.png"/><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unece.org/trans/main/wp29/datashari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Rapports\E_ECE_324.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8EFA1-3F6E-4F57-8591-3208E3AB9BE9}"/>
</file>

<file path=customXml/itemProps2.xml><?xml version="1.0" encoding="utf-8"?>
<ds:datastoreItem xmlns:ds="http://schemas.openxmlformats.org/officeDocument/2006/customXml" ds:itemID="{686A020B-03C6-4B30-93BA-9B1A27C33EE8}"/>
</file>

<file path=docProps/app.xml><?xml version="1.0" encoding="utf-8"?>
<Properties xmlns="http://schemas.openxmlformats.org/officeDocument/2006/extended-properties" xmlns:vt="http://schemas.openxmlformats.org/officeDocument/2006/docPropsVTypes">
  <Template>E_ECE_324.dotm</Template>
  <TotalTime>0</TotalTime>
  <Pages>38</Pages>
  <Words>14330</Words>
  <Characters>75434</Characters>
  <Application>Microsoft Office Word</Application>
  <DocSecurity>0</DocSecurity>
  <Lines>1609</Lines>
  <Paragraphs>652</Paragraphs>
  <ScaleCrop>false</ScaleCrop>
  <HeadingPairs>
    <vt:vector size="2" baseType="variant">
      <vt:variant>
        <vt:lpstr>Titre</vt:lpstr>
      </vt:variant>
      <vt:variant>
        <vt:i4>1</vt:i4>
      </vt:variant>
    </vt:vector>
  </HeadingPairs>
  <TitlesOfParts>
    <vt:vector size="1" baseType="lpstr">
      <vt:lpstr>E/ECE/324/Rev.2/Add.130/Rev.1/Amend.2</vt:lpstr>
    </vt:vector>
  </TitlesOfParts>
  <Company>CSD</Company>
  <LinksUpToDate>false</LinksUpToDate>
  <CharactersWithSpaces>89332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E/ECE/324/Rev.2/Add.130/Rev.1/Amend.2</dc:title>
  <dc:creator>Marie DESCHAMPS</dc:creator>
  <cp:keywords>E/ECE/TRANS/505/Rev.2/Add.130/Rev.1/Amend.2</cp:keywords>
  <cp:lastModifiedBy>Marie Deschamps</cp:lastModifiedBy>
  <cp:revision>2</cp:revision>
  <cp:lastPrinted>2008-11-04T15:54:00Z</cp:lastPrinted>
  <dcterms:created xsi:type="dcterms:W3CDTF">2023-10-09T14:56:00Z</dcterms:created>
  <dcterms:modified xsi:type="dcterms:W3CDTF">2023-10-09T14:56:00Z</dcterms:modified>
</cp:coreProperties>
</file>