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6B63" w14:textId="2B8EC153" w:rsidR="004E49F2" w:rsidRPr="00694057" w:rsidRDefault="004E49F2" w:rsidP="00AB11CA">
      <w:pPr>
        <w:pStyle w:val="HChG"/>
        <w:tabs>
          <w:tab w:val="clear" w:pos="851"/>
        </w:tabs>
        <w:spacing w:before="240"/>
        <w:ind w:left="567" w:right="521" w:firstLine="0"/>
        <w:jc w:val="both"/>
      </w:pPr>
      <w:bookmarkStart w:id="0" w:name="_Hlk54022616"/>
      <w:r w:rsidRPr="00694057">
        <w:t xml:space="preserve">Proposal for a </w:t>
      </w:r>
      <w:r w:rsidR="000F7520">
        <w:t xml:space="preserve">new </w:t>
      </w:r>
      <w:r w:rsidR="00164E7C">
        <w:t xml:space="preserve">supplement to </w:t>
      </w:r>
      <w:r w:rsidRPr="00694057">
        <w:t xml:space="preserve">UN Regulation No. </w:t>
      </w:r>
      <w:r w:rsidR="003A3339">
        <w:t>155</w:t>
      </w:r>
    </w:p>
    <w:p w14:paraId="225D586D" w14:textId="57B8869D" w:rsidR="003A3339" w:rsidRDefault="00247EC3" w:rsidP="000F7520">
      <w:pPr>
        <w:ind w:left="567" w:right="521" w:firstLine="12"/>
        <w:jc w:val="both"/>
        <w:rPr>
          <w:bCs/>
          <w:szCs w:val="14"/>
          <w:lang w:val="en-US"/>
        </w:rPr>
      </w:pPr>
      <w:r w:rsidRPr="00B3452C">
        <w:rPr>
          <w:bCs/>
          <w:szCs w:val="14"/>
          <w:lang w:val="en-US"/>
        </w:rPr>
        <w:t>Th</w:t>
      </w:r>
      <w:r w:rsidR="001B5C4B">
        <w:rPr>
          <w:bCs/>
          <w:szCs w:val="14"/>
          <w:lang w:val="en-US"/>
        </w:rPr>
        <w:t xml:space="preserve">is informal document </w:t>
      </w:r>
      <w:r w:rsidR="003A3339">
        <w:rPr>
          <w:bCs/>
          <w:szCs w:val="14"/>
          <w:lang w:val="en-US"/>
        </w:rPr>
        <w:t xml:space="preserve">is aimed at including </w:t>
      </w:r>
      <w:r w:rsidR="00703791">
        <w:rPr>
          <w:bCs/>
          <w:szCs w:val="14"/>
          <w:lang w:val="en-US"/>
        </w:rPr>
        <w:t>C</w:t>
      </w:r>
      <w:r w:rsidR="003A3339">
        <w:rPr>
          <w:bCs/>
          <w:szCs w:val="14"/>
          <w:lang w:val="en-US"/>
        </w:rPr>
        <w:t>ategory L in the scope of UN Regulation No. 155.</w:t>
      </w:r>
    </w:p>
    <w:p w14:paraId="527BB8D5" w14:textId="77777777" w:rsidR="003A3339" w:rsidRDefault="003A3339" w:rsidP="000F7520">
      <w:pPr>
        <w:ind w:left="567" w:right="521" w:firstLine="12"/>
        <w:jc w:val="both"/>
        <w:rPr>
          <w:bCs/>
          <w:szCs w:val="14"/>
          <w:lang w:val="en-US"/>
        </w:rPr>
      </w:pPr>
    </w:p>
    <w:p w14:paraId="1DF19D39" w14:textId="602FACEF" w:rsidR="00895A2F" w:rsidRPr="00237C70" w:rsidRDefault="00895A2F" w:rsidP="00875672">
      <w:pPr>
        <w:pStyle w:val="HChG"/>
        <w:numPr>
          <w:ilvl w:val="0"/>
          <w:numId w:val="1"/>
        </w:numPr>
        <w:tabs>
          <w:tab w:val="clear" w:pos="851"/>
          <w:tab w:val="right" w:pos="1134"/>
        </w:tabs>
        <w:spacing w:before="240"/>
        <w:ind w:left="1134" w:right="851" w:hanging="567"/>
      </w:pPr>
      <w:r w:rsidRPr="00237C70">
        <w:t>Proposal</w:t>
      </w:r>
    </w:p>
    <w:p w14:paraId="7EF4CCF8" w14:textId="2C940D65" w:rsidR="00164E7C" w:rsidRPr="00AF3AE6" w:rsidRDefault="00164E7C" w:rsidP="00164E7C">
      <w:pPr>
        <w:pStyle w:val="SingleTxtG"/>
        <w:rPr>
          <w:i/>
        </w:rPr>
      </w:pPr>
      <w:r w:rsidRPr="00AF3AE6">
        <w:rPr>
          <w:i/>
        </w:rPr>
        <w:t>Paragraph</w:t>
      </w:r>
      <w:r w:rsidR="00F52421">
        <w:rPr>
          <w:i/>
        </w:rPr>
        <w:t>s</w:t>
      </w:r>
      <w:r w:rsidRPr="00AF3AE6">
        <w:rPr>
          <w:i/>
        </w:rPr>
        <w:t xml:space="preserve"> </w:t>
      </w:r>
      <w:r w:rsidR="00AF3AE6" w:rsidRPr="00AF3AE6">
        <w:rPr>
          <w:i/>
        </w:rPr>
        <w:t>1</w:t>
      </w:r>
      <w:r w:rsidRPr="00AF3AE6">
        <w:rPr>
          <w:i/>
        </w:rPr>
        <w:t>.1.</w:t>
      </w:r>
      <w:r w:rsidR="00F52421">
        <w:rPr>
          <w:i/>
        </w:rPr>
        <w:t xml:space="preserve"> and 1.2.</w:t>
      </w:r>
      <w:r w:rsidRPr="00AF3AE6">
        <w:t>, amend to read:</w:t>
      </w:r>
    </w:p>
    <w:p w14:paraId="2D3D6791" w14:textId="77777777" w:rsidR="000B5F9D" w:rsidRDefault="004E49F2" w:rsidP="00182B83">
      <w:pPr>
        <w:pStyle w:val="para"/>
        <w:ind w:right="521"/>
        <w:rPr>
          <w:lang w:val="en-GB" w:eastAsia="ja-JP"/>
        </w:rPr>
      </w:pPr>
      <w:r w:rsidRPr="00F52421">
        <w:rPr>
          <w:lang w:val="en-GB"/>
        </w:rPr>
        <w:t>"</w:t>
      </w:r>
      <w:r w:rsidR="00AF3AE6" w:rsidRPr="00F52421">
        <w:rPr>
          <w:lang w:val="en-GB"/>
        </w:rPr>
        <w:t>1</w:t>
      </w:r>
      <w:r w:rsidR="00164E7C" w:rsidRPr="00F52421">
        <w:rPr>
          <w:lang w:val="en-GB"/>
        </w:rPr>
        <w:t>.</w:t>
      </w:r>
      <w:r w:rsidR="00164E7C" w:rsidRPr="00F52421">
        <w:rPr>
          <w:lang w:val="en-GB" w:eastAsia="ja-JP"/>
        </w:rPr>
        <w:t>1</w:t>
      </w:r>
      <w:r w:rsidR="00164E7C" w:rsidRPr="00F52421">
        <w:rPr>
          <w:lang w:val="en-GB"/>
        </w:rPr>
        <w:t>.</w:t>
      </w:r>
      <w:r w:rsidR="00164E7C" w:rsidRPr="00F52421">
        <w:rPr>
          <w:lang w:val="en-GB" w:eastAsia="ja-JP"/>
        </w:rPr>
        <w:tab/>
      </w:r>
      <w:r w:rsidR="00AF3AE6" w:rsidRPr="00F52421">
        <w:rPr>
          <w:lang w:val="en-GB" w:eastAsia="ja-JP"/>
        </w:rPr>
        <w:t>This Regulation applies to vehicles, with regard to cyber security, of the Categories M and N.</w:t>
      </w:r>
      <w:r w:rsidR="00F52421" w:rsidRPr="00F52421">
        <w:rPr>
          <w:lang w:val="en-GB" w:eastAsia="ja-JP"/>
        </w:rPr>
        <w:t xml:space="preserve"> </w:t>
      </w:r>
    </w:p>
    <w:p w14:paraId="1A8B4B1A" w14:textId="74E917A7" w:rsidR="00F52421" w:rsidRDefault="00AF3AE6" w:rsidP="000B5F9D">
      <w:pPr>
        <w:pStyle w:val="para"/>
        <w:ind w:right="521" w:firstLine="0"/>
        <w:rPr>
          <w:iCs/>
          <w:lang w:val="en-GB"/>
        </w:rPr>
      </w:pPr>
      <w:r w:rsidRPr="00F52421">
        <w:rPr>
          <w:lang w:val="en-GB" w:eastAsia="ja-JP"/>
        </w:rPr>
        <w:t xml:space="preserve">This Regulation also applies to vehicles of Category O </w:t>
      </w:r>
      <w:r w:rsidRPr="00F52421">
        <w:rPr>
          <w:b/>
          <w:bCs/>
          <w:lang w:val="en-GB" w:eastAsia="ja-JP"/>
        </w:rPr>
        <w:t>and L</w:t>
      </w:r>
      <w:r w:rsidRPr="00F52421">
        <w:rPr>
          <w:lang w:val="en-GB" w:eastAsia="ja-JP"/>
        </w:rPr>
        <w:t xml:space="preserve"> if fitted with at least one electronic control unit</w:t>
      </w:r>
      <w:r w:rsidR="001547FA" w:rsidRPr="00F52421">
        <w:rPr>
          <w:iCs/>
          <w:lang w:val="en-GB"/>
        </w:rPr>
        <w:t>.</w:t>
      </w:r>
    </w:p>
    <w:p w14:paraId="29FF212B" w14:textId="44C670BA" w:rsidR="001547FA" w:rsidRPr="000B5F9D" w:rsidRDefault="00F52421" w:rsidP="00F52421">
      <w:pPr>
        <w:pStyle w:val="para"/>
        <w:ind w:right="521"/>
        <w:rPr>
          <w:lang w:val="en-GB"/>
        </w:rPr>
      </w:pPr>
      <w:r w:rsidRPr="00182B83">
        <w:rPr>
          <w:iCs/>
          <w:strike/>
          <w:lang w:val="en-GB"/>
        </w:rPr>
        <w:t>1.2.</w:t>
      </w:r>
      <w:r w:rsidRPr="00182B83">
        <w:rPr>
          <w:iCs/>
          <w:strike/>
          <w:lang w:val="en-GB"/>
        </w:rPr>
        <w:tab/>
      </w:r>
      <w:r w:rsidRPr="00182B83">
        <w:rPr>
          <w:rStyle w:val="small"/>
          <w:strike/>
          <w:lang w:val="en-GB"/>
        </w:rPr>
        <w:t>This</w:t>
      </w:r>
      <w:r w:rsidRPr="00F52421">
        <w:rPr>
          <w:rStyle w:val="small"/>
          <w:strike/>
          <w:lang w:val="en-GB"/>
        </w:rPr>
        <w:t xml:space="preserve"> Regulation also applies to vehicles of the Categories L</w:t>
      </w:r>
      <w:r w:rsidRPr="00F52421">
        <w:rPr>
          <w:rStyle w:val="xxsmall"/>
          <w:strike/>
          <w:lang w:val="en-GB"/>
        </w:rPr>
        <w:t xml:space="preserve">6 </w:t>
      </w:r>
      <w:r w:rsidRPr="00F52421">
        <w:rPr>
          <w:rStyle w:val="small"/>
          <w:strike/>
          <w:lang w:val="en-GB"/>
        </w:rPr>
        <w:t>and L</w:t>
      </w:r>
      <w:r w:rsidRPr="00F52421">
        <w:rPr>
          <w:rStyle w:val="xxsmall"/>
          <w:strike/>
          <w:lang w:val="en-GB"/>
        </w:rPr>
        <w:t xml:space="preserve">7 </w:t>
      </w:r>
      <w:r w:rsidRPr="00F52421">
        <w:rPr>
          <w:rStyle w:val="small"/>
          <w:strike/>
          <w:lang w:val="en-GB"/>
        </w:rPr>
        <w:t xml:space="preserve">if equipped </w:t>
      </w:r>
      <w:bookmarkStart w:id="1" w:name="_Hlk143614302"/>
      <w:r w:rsidRPr="00F52421">
        <w:rPr>
          <w:rStyle w:val="small"/>
          <w:strike/>
          <w:lang w:val="en-GB"/>
        </w:rPr>
        <w:t>with automated driving functionalities from level 3 onwards</w:t>
      </w:r>
      <w:bookmarkEnd w:id="1"/>
      <w:r w:rsidRPr="00F52421">
        <w:rPr>
          <w:rStyle w:val="small"/>
          <w:strike/>
          <w:lang w:val="en-GB"/>
        </w:rPr>
        <w:t xml:space="preserve">, as defined in the reference document with definitions of Automated Driving under WP.29 and the General Principles for developing a UN Regulation on </w:t>
      </w:r>
      <w:r w:rsidRPr="000B5F9D">
        <w:rPr>
          <w:rStyle w:val="small"/>
          <w:strike/>
          <w:lang w:val="en-GB"/>
        </w:rPr>
        <w:t>automated vehicles (ECE/TRANS/WP.29/1140).</w:t>
      </w:r>
      <w:r w:rsidR="001547FA" w:rsidRPr="000B5F9D">
        <w:rPr>
          <w:lang w:val="en-GB"/>
        </w:rPr>
        <w:t>"</w:t>
      </w:r>
    </w:p>
    <w:p w14:paraId="20749961" w14:textId="13CF77E4" w:rsidR="00182B83" w:rsidRPr="000B5F9D" w:rsidRDefault="00182B83" w:rsidP="00182B83">
      <w:pPr>
        <w:tabs>
          <w:tab w:val="left" w:pos="2300"/>
          <w:tab w:val="left" w:pos="2800"/>
        </w:tabs>
        <w:spacing w:after="120"/>
        <w:ind w:left="2268" w:right="1134" w:hanging="1134"/>
        <w:jc w:val="both"/>
        <w:rPr>
          <w:rFonts w:eastAsia="SimSun"/>
          <w:iCs/>
        </w:rPr>
      </w:pPr>
      <w:r w:rsidRPr="000B5F9D">
        <w:rPr>
          <w:rFonts w:eastAsia="SimSun"/>
          <w:i/>
        </w:rPr>
        <w:t xml:space="preserve">Paragraphs 1.3. and 1.4., </w:t>
      </w:r>
      <w:r w:rsidRPr="000B5F9D">
        <w:rPr>
          <w:rFonts w:eastAsia="SimSun"/>
          <w:iCs/>
        </w:rPr>
        <w:t>renumber as paragraphs 1.2</w:t>
      </w:r>
      <w:r w:rsidRPr="000B5F9D">
        <w:rPr>
          <w:iCs/>
          <w:lang w:eastAsia="ja-JP"/>
        </w:rPr>
        <w:t>.</w:t>
      </w:r>
      <w:r w:rsidRPr="000B5F9D">
        <w:rPr>
          <w:rFonts w:eastAsia="SimSun"/>
          <w:iCs/>
        </w:rPr>
        <w:t xml:space="preserve"> </w:t>
      </w:r>
      <w:r w:rsidR="000B5F9D">
        <w:rPr>
          <w:rFonts w:eastAsia="SimSun"/>
          <w:iCs/>
        </w:rPr>
        <w:t>and</w:t>
      </w:r>
      <w:r w:rsidRPr="000B5F9D">
        <w:rPr>
          <w:rFonts w:eastAsia="SimSun"/>
          <w:iCs/>
        </w:rPr>
        <w:t xml:space="preserve"> 1.3.</w:t>
      </w:r>
      <w:r w:rsidR="000B5F9D" w:rsidRPr="000B5F9D">
        <w:rPr>
          <w:rFonts w:eastAsia="SimSun"/>
          <w:iCs/>
        </w:rPr>
        <w:t>, respectively.</w:t>
      </w:r>
    </w:p>
    <w:p w14:paraId="5F901FD3" w14:textId="56E5C953" w:rsidR="00182B83" w:rsidRPr="000B5F9D" w:rsidRDefault="00182B83" w:rsidP="00182B83">
      <w:pPr>
        <w:tabs>
          <w:tab w:val="left" w:pos="2300"/>
          <w:tab w:val="left" w:pos="2800"/>
        </w:tabs>
        <w:spacing w:after="120"/>
        <w:ind w:left="2268" w:right="1134" w:hanging="1134"/>
        <w:jc w:val="both"/>
      </w:pPr>
      <w:r w:rsidRPr="000B5F9D">
        <w:rPr>
          <w:i/>
        </w:rPr>
        <w:t>Paragraph 7.3.1.</w:t>
      </w:r>
      <w:r w:rsidRPr="000B5F9D">
        <w:t>, amend to read:</w:t>
      </w:r>
    </w:p>
    <w:p w14:paraId="100849E2" w14:textId="54E28735" w:rsidR="000B5F9D" w:rsidRPr="000B5F9D" w:rsidRDefault="000B5F9D" w:rsidP="000B5F9D">
      <w:pPr>
        <w:pStyle w:val="para"/>
        <w:ind w:right="521"/>
        <w:rPr>
          <w:iCs/>
          <w:lang w:val="en-GB"/>
        </w:rPr>
      </w:pPr>
      <w:r w:rsidRPr="000B5F9D">
        <w:rPr>
          <w:lang w:val="en-GB"/>
        </w:rPr>
        <w:t>"7.</w:t>
      </w:r>
      <w:r w:rsidRPr="000B5F9D">
        <w:rPr>
          <w:lang w:val="en-GB" w:eastAsia="ja-JP"/>
        </w:rPr>
        <w:t>3</w:t>
      </w:r>
      <w:r w:rsidRPr="000B5F9D">
        <w:rPr>
          <w:lang w:val="en-GB"/>
        </w:rPr>
        <w:t>.</w:t>
      </w:r>
      <w:r>
        <w:rPr>
          <w:lang w:val="en-GB"/>
        </w:rPr>
        <w:t>1.</w:t>
      </w:r>
      <w:r w:rsidRPr="000B5F9D">
        <w:rPr>
          <w:lang w:val="en-GB" w:eastAsia="ja-JP"/>
        </w:rPr>
        <w:tab/>
      </w:r>
      <w:r w:rsidRPr="000B5F9D">
        <w:rPr>
          <w:lang w:val="en-GB"/>
        </w:rPr>
        <w:t>The manufacturer shall have a valid Certificate of Compliance for the Cyber Security Management System relevant to the vehicle type being approved.</w:t>
      </w:r>
      <w:r w:rsidRPr="000B5F9D">
        <w:rPr>
          <w:rStyle w:val="small"/>
          <w:lang w:val="en-GB"/>
        </w:rPr>
        <w:t xml:space="preserve"> </w:t>
      </w:r>
      <w:r w:rsidRPr="000B5F9D">
        <w:rPr>
          <w:lang w:val="en-GB"/>
        </w:rPr>
        <w:t xml:space="preserve">However, for </w:t>
      </w:r>
      <w:r w:rsidRPr="008A199B">
        <w:rPr>
          <w:lang w:val="en-GB"/>
        </w:rPr>
        <w:t>type</w:t>
      </w:r>
      <w:r w:rsidRPr="000B5F9D">
        <w:rPr>
          <w:lang w:val="en-GB"/>
        </w:rPr>
        <w:t xml:space="preserve"> approvals </w:t>
      </w:r>
      <w:r w:rsidRPr="008A199B">
        <w:rPr>
          <w:rStyle w:val="small"/>
          <w:b/>
          <w:bCs/>
          <w:spacing w:val="-2"/>
          <w:lang w:val="en-GB"/>
        </w:rPr>
        <w:t xml:space="preserve">of </w:t>
      </w:r>
      <w:r w:rsidR="00A34F3E" w:rsidRPr="008A199B">
        <w:rPr>
          <w:rStyle w:val="small"/>
          <w:b/>
          <w:bCs/>
          <w:spacing w:val="-2"/>
          <w:lang w:val="en-GB"/>
        </w:rPr>
        <w:t xml:space="preserve">vehicles of </w:t>
      </w:r>
      <w:r w:rsidRPr="008A199B">
        <w:rPr>
          <w:rStyle w:val="small"/>
          <w:b/>
          <w:bCs/>
          <w:spacing w:val="-2"/>
          <w:lang w:val="en-GB"/>
        </w:rPr>
        <w:t>categor</w:t>
      </w:r>
      <w:r w:rsidR="00D827CA" w:rsidRPr="008A199B">
        <w:rPr>
          <w:rStyle w:val="small"/>
          <w:b/>
          <w:bCs/>
          <w:spacing w:val="-2"/>
          <w:lang w:val="en-GB"/>
        </w:rPr>
        <w:t>ies</w:t>
      </w:r>
      <w:r w:rsidRPr="008A199B">
        <w:rPr>
          <w:rStyle w:val="small"/>
          <w:b/>
          <w:bCs/>
          <w:spacing w:val="-2"/>
          <w:lang w:val="en-GB"/>
        </w:rPr>
        <w:t xml:space="preserve"> M, N and O</w:t>
      </w:r>
      <w:r w:rsidRPr="008A199B">
        <w:rPr>
          <w:spacing w:val="-2"/>
          <w:lang w:val="en-GB"/>
        </w:rPr>
        <w:t xml:space="preserve"> first issued before 1 July 2024, </w:t>
      </w:r>
      <w:r w:rsidRPr="008A199B">
        <w:rPr>
          <w:b/>
          <w:bCs/>
          <w:spacing w:val="-2"/>
          <w:lang w:val="en-GB"/>
        </w:rPr>
        <w:t xml:space="preserve">for type approvals of </w:t>
      </w:r>
      <w:r w:rsidR="00A34F3E" w:rsidRPr="008A199B">
        <w:rPr>
          <w:b/>
          <w:bCs/>
          <w:spacing w:val="-2"/>
          <w:lang w:val="en-GB"/>
        </w:rPr>
        <w:t xml:space="preserve">vehicles of </w:t>
      </w:r>
      <w:r w:rsidRPr="008A199B">
        <w:rPr>
          <w:b/>
          <w:bCs/>
          <w:spacing w:val="-2"/>
          <w:lang w:val="en-GB"/>
        </w:rPr>
        <w:t>categor</w:t>
      </w:r>
      <w:r w:rsidR="00D827CA" w:rsidRPr="008A199B">
        <w:rPr>
          <w:b/>
          <w:bCs/>
          <w:spacing w:val="-2"/>
          <w:lang w:val="en-GB"/>
        </w:rPr>
        <w:t>ies</w:t>
      </w:r>
      <w:r w:rsidRPr="008A199B">
        <w:rPr>
          <w:b/>
          <w:bCs/>
          <w:spacing w:val="-2"/>
          <w:lang w:val="en-GB"/>
        </w:rPr>
        <w:t xml:space="preserve"> </w:t>
      </w:r>
      <w:r w:rsidRPr="008A199B">
        <w:rPr>
          <w:rStyle w:val="small"/>
          <w:b/>
          <w:bCs/>
          <w:spacing w:val="-2"/>
          <w:lang w:val="en-GB"/>
        </w:rPr>
        <w:t>L6 and L7 which are equipped with automated driving functionalities from level 3 onwards,</w:t>
      </w:r>
      <w:r w:rsidRPr="008A199B">
        <w:rPr>
          <w:rStyle w:val="small"/>
          <w:b/>
          <w:bCs/>
          <w:spacing w:val="-2"/>
          <w:vertAlign w:val="superscript"/>
          <w:lang w:val="en-GB"/>
        </w:rPr>
        <w:t xml:space="preserve"> </w:t>
      </w:r>
      <w:r w:rsidRPr="008A199B">
        <w:rPr>
          <w:rStyle w:val="small"/>
          <w:b/>
          <w:bCs/>
          <w:spacing w:val="-2"/>
          <w:lang w:val="en-GB"/>
        </w:rPr>
        <w:t>as defined in the reference document ECE/TRANS/WP.29/1140</w:t>
      </w:r>
      <w:r w:rsidRPr="008A199B">
        <w:rPr>
          <w:b/>
          <w:bCs/>
          <w:spacing w:val="-2"/>
          <w:lang w:val="en-GB"/>
        </w:rPr>
        <w:t xml:space="preserve">, first issued before 1 July 2024, and for type approvals </w:t>
      </w:r>
      <w:r w:rsidRPr="008A199B">
        <w:rPr>
          <w:rStyle w:val="small"/>
          <w:b/>
          <w:bCs/>
          <w:spacing w:val="-2"/>
          <w:lang w:val="en-GB"/>
        </w:rPr>
        <w:t xml:space="preserve">of other </w:t>
      </w:r>
      <w:r w:rsidR="00A34F3E" w:rsidRPr="008A199B">
        <w:rPr>
          <w:rStyle w:val="small"/>
          <w:b/>
          <w:bCs/>
          <w:spacing w:val="-2"/>
          <w:lang w:val="en-GB"/>
        </w:rPr>
        <w:t xml:space="preserve">vehicles of </w:t>
      </w:r>
      <w:r w:rsidRPr="008A199B">
        <w:rPr>
          <w:rStyle w:val="small"/>
          <w:b/>
          <w:bCs/>
          <w:spacing w:val="-2"/>
          <w:lang w:val="en-GB"/>
        </w:rPr>
        <w:t>category L</w:t>
      </w:r>
      <w:r w:rsidRPr="008A199B">
        <w:rPr>
          <w:b/>
          <w:bCs/>
          <w:spacing w:val="-2"/>
          <w:lang w:val="en-GB"/>
        </w:rPr>
        <w:t xml:space="preserve"> first issued before 1 July 2029,</w:t>
      </w:r>
      <w:r w:rsidRPr="000B5F9D">
        <w:rPr>
          <w:lang w:val="en-GB"/>
        </w:rPr>
        <w:t xml:space="preserve"> 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Pr="000B5F9D">
        <w:rPr>
          <w:iCs/>
          <w:lang w:val="en-GB"/>
        </w:rPr>
        <w:t>.</w:t>
      </w:r>
      <w:r w:rsidRPr="000B5F9D">
        <w:rPr>
          <w:lang w:val="en-GB"/>
        </w:rPr>
        <w:t>"</w:t>
      </w:r>
    </w:p>
    <w:p w14:paraId="6E5470A5" w14:textId="34793731" w:rsidR="000B5F9D" w:rsidRPr="000B5F9D" w:rsidRDefault="000B5F9D" w:rsidP="000B5F9D">
      <w:pPr>
        <w:tabs>
          <w:tab w:val="left" w:pos="2300"/>
          <w:tab w:val="left" w:pos="2800"/>
        </w:tabs>
        <w:spacing w:after="120"/>
        <w:ind w:left="2268" w:right="1134" w:hanging="1134"/>
        <w:jc w:val="both"/>
      </w:pPr>
      <w:r w:rsidRPr="000B5F9D">
        <w:rPr>
          <w:i/>
        </w:rPr>
        <w:t>Paragraph 7.3.</w:t>
      </w:r>
      <w:r>
        <w:rPr>
          <w:i/>
        </w:rPr>
        <w:t>4</w:t>
      </w:r>
      <w:r w:rsidRPr="000B5F9D">
        <w:rPr>
          <w:i/>
        </w:rPr>
        <w:t>.</w:t>
      </w:r>
      <w:r w:rsidRPr="000B5F9D">
        <w:t>, amend to read:</w:t>
      </w:r>
    </w:p>
    <w:p w14:paraId="38725132" w14:textId="396C660D" w:rsidR="000B5F9D" w:rsidRPr="000B5F9D" w:rsidRDefault="000B5F9D" w:rsidP="000B5F9D">
      <w:pPr>
        <w:pStyle w:val="para"/>
        <w:ind w:right="521"/>
        <w:rPr>
          <w:iCs/>
          <w:lang w:val="en-GB"/>
        </w:rPr>
      </w:pPr>
      <w:r w:rsidRPr="000B5F9D">
        <w:rPr>
          <w:lang w:val="en-GB"/>
        </w:rPr>
        <w:t>"7.</w:t>
      </w:r>
      <w:r w:rsidRPr="000B5F9D">
        <w:rPr>
          <w:lang w:val="en-GB" w:eastAsia="ja-JP"/>
        </w:rPr>
        <w:t>3</w:t>
      </w:r>
      <w:r w:rsidRPr="000B5F9D">
        <w:rPr>
          <w:lang w:val="en-GB"/>
        </w:rPr>
        <w:t>.</w:t>
      </w:r>
      <w:r>
        <w:rPr>
          <w:lang w:val="en-GB"/>
        </w:rPr>
        <w:t>4.</w:t>
      </w:r>
      <w:r w:rsidRPr="000B5F9D">
        <w:rPr>
          <w:lang w:val="en-GB" w:eastAsia="ja-JP"/>
        </w:rPr>
        <w:tab/>
      </w:r>
      <w:r w:rsidRPr="000B5F9D">
        <w:rPr>
          <w:rStyle w:val="small"/>
          <w:lang w:val="en-GB"/>
        </w:rPr>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 In particular, for </w:t>
      </w:r>
      <w:r w:rsidRPr="008A199B">
        <w:rPr>
          <w:rStyle w:val="small"/>
          <w:lang w:val="en-GB"/>
        </w:rPr>
        <w:t>type</w:t>
      </w:r>
      <w:r w:rsidRPr="000B5F9D">
        <w:rPr>
          <w:rStyle w:val="small"/>
          <w:lang w:val="en-GB"/>
        </w:rPr>
        <w:t xml:space="preserve"> approvals </w:t>
      </w:r>
      <w:r w:rsidRPr="008A199B">
        <w:rPr>
          <w:rStyle w:val="small"/>
          <w:b/>
          <w:bCs/>
          <w:spacing w:val="-2"/>
          <w:lang w:val="en-GB"/>
        </w:rPr>
        <w:t xml:space="preserve">of </w:t>
      </w:r>
      <w:r w:rsidR="00A34F3E" w:rsidRPr="008A199B">
        <w:rPr>
          <w:rStyle w:val="small"/>
          <w:b/>
          <w:bCs/>
          <w:spacing w:val="-2"/>
          <w:lang w:val="en-GB"/>
        </w:rPr>
        <w:t xml:space="preserve">vehicles of </w:t>
      </w:r>
      <w:r w:rsidRPr="008A199B">
        <w:rPr>
          <w:rStyle w:val="small"/>
          <w:b/>
          <w:bCs/>
          <w:spacing w:val="-2"/>
          <w:lang w:val="en-GB"/>
        </w:rPr>
        <w:t>categor</w:t>
      </w:r>
      <w:r w:rsidR="00D827CA" w:rsidRPr="008A199B">
        <w:rPr>
          <w:rStyle w:val="small"/>
          <w:b/>
          <w:bCs/>
          <w:spacing w:val="-2"/>
          <w:lang w:val="en-GB"/>
        </w:rPr>
        <w:t>ies</w:t>
      </w:r>
      <w:r w:rsidRPr="008A199B">
        <w:rPr>
          <w:rStyle w:val="small"/>
          <w:b/>
          <w:bCs/>
          <w:spacing w:val="-2"/>
          <w:lang w:val="en-GB"/>
        </w:rPr>
        <w:t xml:space="preserve"> M, N and O</w:t>
      </w:r>
      <w:r w:rsidRPr="008A199B">
        <w:rPr>
          <w:rStyle w:val="small"/>
          <w:spacing w:val="-2"/>
          <w:lang w:val="en-GB"/>
        </w:rPr>
        <w:t xml:space="preserve"> first issued before 1 July 2024, </w:t>
      </w:r>
      <w:r w:rsidRPr="008A199B">
        <w:rPr>
          <w:rStyle w:val="small"/>
          <w:b/>
          <w:bCs/>
          <w:spacing w:val="-2"/>
          <w:lang w:val="en-GB"/>
        </w:rPr>
        <w:t xml:space="preserve">for type approvals of </w:t>
      </w:r>
      <w:r w:rsidR="00A34F3E" w:rsidRPr="008A199B">
        <w:rPr>
          <w:rStyle w:val="small"/>
          <w:b/>
          <w:bCs/>
          <w:spacing w:val="-2"/>
          <w:lang w:val="en-GB"/>
        </w:rPr>
        <w:t xml:space="preserve">vehicles of </w:t>
      </w:r>
      <w:r w:rsidRPr="008A199B">
        <w:rPr>
          <w:rStyle w:val="small"/>
          <w:b/>
          <w:bCs/>
          <w:spacing w:val="-2"/>
          <w:lang w:val="en-GB"/>
        </w:rPr>
        <w:t>categor</w:t>
      </w:r>
      <w:r w:rsidR="00D827CA" w:rsidRPr="008A199B">
        <w:rPr>
          <w:rStyle w:val="small"/>
          <w:b/>
          <w:bCs/>
          <w:spacing w:val="-2"/>
          <w:lang w:val="en-GB"/>
        </w:rPr>
        <w:t>ies</w:t>
      </w:r>
      <w:r w:rsidRPr="008A199B">
        <w:rPr>
          <w:rStyle w:val="small"/>
          <w:b/>
          <w:bCs/>
          <w:spacing w:val="-2"/>
          <w:lang w:val="en-GB"/>
        </w:rPr>
        <w:t xml:space="preserve"> L6 and L7 which are equipped with automated driving functionalities from level 3 onwards, as defined in the reference document ECE/TRANS/WP.29/1140, first issued before 1 July 2024, and for type approvals of other </w:t>
      </w:r>
      <w:r w:rsidR="00A34F3E" w:rsidRPr="008A199B">
        <w:rPr>
          <w:rStyle w:val="small"/>
          <w:b/>
          <w:bCs/>
          <w:spacing w:val="-2"/>
          <w:lang w:val="en-GB"/>
        </w:rPr>
        <w:t xml:space="preserve">vehicles of </w:t>
      </w:r>
      <w:r w:rsidRPr="008A199B">
        <w:rPr>
          <w:rStyle w:val="small"/>
          <w:b/>
          <w:bCs/>
          <w:spacing w:val="-2"/>
          <w:lang w:val="en-GB"/>
        </w:rPr>
        <w:t>category L first issued before 1 July 2029,</w:t>
      </w:r>
      <w:r w:rsidRPr="000B5F9D">
        <w:rPr>
          <w:rStyle w:val="small"/>
          <w:lang w:val="en-GB"/>
        </w:rPr>
        <w:t xml:space="preserve"> and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Pr="000B5F9D">
        <w:rPr>
          <w:iCs/>
          <w:lang w:val="en-GB"/>
        </w:rPr>
        <w:t>.</w:t>
      </w:r>
      <w:r w:rsidRPr="000B5F9D">
        <w:rPr>
          <w:lang w:val="en-GB"/>
        </w:rPr>
        <w:t>"</w:t>
      </w:r>
    </w:p>
    <w:p w14:paraId="5AEFDA45" w14:textId="783734CF" w:rsidR="00895A2F" w:rsidRPr="00237C70" w:rsidRDefault="00895A2F" w:rsidP="00F72CCA">
      <w:pPr>
        <w:pStyle w:val="ListParagraph"/>
        <w:numPr>
          <w:ilvl w:val="0"/>
          <w:numId w:val="1"/>
        </w:numPr>
        <w:spacing w:before="240" w:after="240"/>
        <w:ind w:left="1134" w:right="851" w:hanging="567"/>
        <w:rPr>
          <w:b/>
          <w:sz w:val="28"/>
          <w:szCs w:val="28"/>
        </w:rPr>
      </w:pPr>
      <w:r w:rsidRPr="00237C70">
        <w:rPr>
          <w:b/>
          <w:sz w:val="28"/>
          <w:szCs w:val="28"/>
        </w:rPr>
        <w:lastRenderedPageBreak/>
        <w:t>Justification</w:t>
      </w:r>
    </w:p>
    <w:bookmarkEnd w:id="0"/>
    <w:p w14:paraId="47805E1D" w14:textId="1A19786B" w:rsidR="00AF3AE6" w:rsidRDefault="002E074D" w:rsidP="00694057">
      <w:pPr>
        <w:spacing w:after="120"/>
        <w:ind w:left="1701" w:right="521" w:hanging="567"/>
        <w:jc w:val="both"/>
      </w:pPr>
      <w:r w:rsidRPr="004E6CD9">
        <w:t>1.</w:t>
      </w:r>
      <w:r w:rsidRPr="004E6CD9">
        <w:tab/>
      </w:r>
      <w:bookmarkStart w:id="2" w:name="_Hlk19813127"/>
      <w:r w:rsidR="00AF3AE6" w:rsidRPr="00AF3AE6">
        <w:t xml:space="preserve">After </w:t>
      </w:r>
      <w:r w:rsidR="00115F80">
        <w:t>WP.29</w:t>
      </w:r>
      <w:r w:rsidR="00AF3AE6" w:rsidRPr="00AF3AE6">
        <w:t xml:space="preserve"> </w:t>
      </w:r>
      <w:r w:rsidR="00E469E2">
        <w:t xml:space="preserve">adoption </w:t>
      </w:r>
      <w:r w:rsidR="00AF3AE6" w:rsidRPr="00AF3AE6">
        <w:t>of UN Regulation No. 155 on Cybersecurity for four-wheeled vehicles (</w:t>
      </w:r>
      <w:r w:rsidR="004348B5">
        <w:t xml:space="preserve">categories </w:t>
      </w:r>
      <w:r w:rsidR="00AF3AE6" w:rsidRPr="00AF3AE6">
        <w:t xml:space="preserve">M, N </w:t>
      </w:r>
      <w:r w:rsidR="004348B5">
        <w:t xml:space="preserve">and </w:t>
      </w:r>
      <w:r w:rsidR="00AF3AE6" w:rsidRPr="00AF3AE6">
        <w:t>O</w:t>
      </w:r>
      <w:r w:rsidR="004348B5">
        <w:t>, as well as</w:t>
      </w:r>
      <w:r w:rsidR="00AF3AE6" w:rsidRPr="00AF3AE6">
        <w:t xml:space="preserve"> L6</w:t>
      </w:r>
      <w:r w:rsidR="004348B5">
        <w:t xml:space="preserve"> and </w:t>
      </w:r>
      <w:r w:rsidR="00AF3AE6" w:rsidRPr="00AF3AE6">
        <w:t xml:space="preserve">L7 with automated driving functionalities from level 3 onwards) in </w:t>
      </w:r>
      <w:r w:rsidR="00AA01CE">
        <w:t>June</w:t>
      </w:r>
      <w:r w:rsidR="004348B5">
        <w:t xml:space="preserve"> </w:t>
      </w:r>
      <w:r w:rsidR="00AF3AE6" w:rsidRPr="00AF3AE6">
        <w:t xml:space="preserve">2020 (ECE/TRANS/WP.29/2020/79), </w:t>
      </w:r>
      <w:r w:rsidR="009B5D92">
        <w:t xml:space="preserve">the </w:t>
      </w:r>
      <w:r w:rsidR="00AF3AE6" w:rsidRPr="00AF3AE6">
        <w:t>discussion to extend the scope of the Regulation with L-category was postponed in GRVA</w:t>
      </w:r>
      <w:r w:rsidR="00AA01CE">
        <w:t>.</w:t>
      </w:r>
      <w:r w:rsidR="00AF3AE6" w:rsidRPr="00AF3AE6">
        <w:t xml:space="preserve"> L1-L5 category vehicles are considered to currently have limited risk for cybersecurity abuse.</w:t>
      </w:r>
    </w:p>
    <w:p w14:paraId="5A75C1DB" w14:textId="34AF1260" w:rsidR="0098010B" w:rsidRPr="00301591" w:rsidRDefault="0098010B" w:rsidP="009B5D92">
      <w:pPr>
        <w:spacing w:after="120"/>
        <w:ind w:left="1701" w:right="521" w:hanging="567"/>
        <w:jc w:val="both"/>
      </w:pPr>
      <w:r>
        <w:t>2.</w:t>
      </w:r>
      <w:r>
        <w:tab/>
      </w:r>
      <w:r w:rsidR="009B5D92" w:rsidRPr="00A01D42">
        <w:t>Meanwhile, in the European Union</w:t>
      </w:r>
      <w:r w:rsidR="00AA01CE" w:rsidRPr="00A01D42">
        <w:t>,</w:t>
      </w:r>
      <w:r w:rsidR="00AA01CE">
        <w:t xml:space="preserve"> </w:t>
      </w:r>
      <w:r w:rsidR="00AF3AE6">
        <w:t xml:space="preserve">the recently proposed </w:t>
      </w:r>
      <w:r w:rsidR="00AF3AE6" w:rsidRPr="00E6368F">
        <w:t xml:space="preserve">EU </w:t>
      </w:r>
      <w:r w:rsidR="00AF3AE6">
        <w:t>Cyber Resilience Act (CRA) will introduce</w:t>
      </w:r>
      <w:r w:rsidR="00AF3AE6" w:rsidRPr="00E6368F">
        <w:t xml:space="preserve"> a set of horizontal requirements aimed at strengthening cyber resilience </w:t>
      </w:r>
      <w:r w:rsidR="009B5D92">
        <w:t xml:space="preserve">for products </w:t>
      </w:r>
      <w:r w:rsidR="00AF3AE6" w:rsidRPr="00E6368F">
        <w:t xml:space="preserve">across </w:t>
      </w:r>
      <w:r w:rsidR="009B5D92">
        <w:t>a large number of</w:t>
      </w:r>
      <w:r w:rsidR="00AF3AE6" w:rsidRPr="00E6368F">
        <w:t xml:space="preserve"> sectors. While the CRA is a significant legislative initiative, its generic nature might not fully address the </w:t>
      </w:r>
      <w:r w:rsidR="00AF3AE6" w:rsidRPr="00A01D42">
        <w:t>speci</w:t>
      </w:r>
      <w:r w:rsidR="009B5D92" w:rsidRPr="00A01D42">
        <w:t>fic</w:t>
      </w:r>
      <w:r w:rsidR="00AF3AE6" w:rsidRPr="00A01D42">
        <w:t xml:space="preserve"> needs of the automotive industry, </w:t>
      </w:r>
      <w:r w:rsidR="00AA01CE" w:rsidRPr="00A01D42">
        <w:t>in particular for</w:t>
      </w:r>
      <w:r w:rsidR="00AF3AE6" w:rsidRPr="00A01D42">
        <w:t xml:space="preserve"> L-category vehicles. UN </w:t>
      </w:r>
      <w:r w:rsidR="009B5D92" w:rsidRPr="00A01D42">
        <w:t xml:space="preserve">Regulation No. </w:t>
      </w:r>
      <w:r w:rsidR="00AF3AE6" w:rsidRPr="00A01D42">
        <w:t>155 is already available, proven for the automotive industry, and fully compatible with the EU CRA requirements, making it a more suitable and focused solution</w:t>
      </w:r>
      <w:r w:rsidR="00AF3AE6" w:rsidRPr="00E6368F">
        <w:t xml:space="preserve"> for these vehicles. </w:t>
      </w:r>
      <w:r w:rsidR="00AF3AE6">
        <w:t xml:space="preserve">Fundamentally, this would ensure </w:t>
      </w:r>
      <w:r w:rsidR="00AF3AE6" w:rsidRPr="00971948">
        <w:t>that the complex cybersecurity requirements are met through a</w:t>
      </w:r>
      <w:r w:rsidR="00AF3AE6">
        <w:t xml:space="preserve"> sector</w:t>
      </w:r>
      <w:r w:rsidR="009B5D92">
        <w:t>-</w:t>
      </w:r>
      <w:r w:rsidR="00AF3AE6">
        <w:t>specific</w:t>
      </w:r>
      <w:r w:rsidR="00AF3AE6" w:rsidRPr="00971948">
        <w:t xml:space="preserve"> regulation. This targeted approach mitigates potential mismatches and gaps that could arise from a horizontal application of generic standards</w:t>
      </w:r>
      <w:r>
        <w:t>.</w:t>
      </w:r>
    </w:p>
    <w:p w14:paraId="0F854DB1" w14:textId="4AF742CB" w:rsidR="00E60A4E" w:rsidRDefault="00E60A4E" w:rsidP="00E60A4E">
      <w:pPr>
        <w:spacing w:after="120"/>
        <w:ind w:left="1701" w:right="521" w:hanging="567"/>
        <w:jc w:val="both"/>
      </w:pPr>
      <w:r>
        <w:t>3</w:t>
      </w:r>
      <w:r w:rsidRPr="004E6CD9">
        <w:t>.</w:t>
      </w:r>
      <w:r w:rsidRPr="004E6CD9">
        <w:tab/>
      </w:r>
      <w:r>
        <w:t>UN Regulation No. 155 already covers all the CRA requirements for motorcycles, considering the complete exemption granted for cars. This demonstrates that the regulation is not only in line with existing legal frameworks but also anticipates the future trajectory of cyber resilience legislation within the EU.</w:t>
      </w:r>
    </w:p>
    <w:p w14:paraId="31003830" w14:textId="5900DA50" w:rsidR="004F7BBB" w:rsidRDefault="004F7BBB" w:rsidP="004F7BBB">
      <w:pPr>
        <w:spacing w:after="120"/>
        <w:ind w:left="1701" w:right="521" w:hanging="567"/>
        <w:jc w:val="both"/>
      </w:pPr>
      <w:r>
        <w:t>4.</w:t>
      </w:r>
      <w:r>
        <w:tab/>
      </w:r>
      <w:bookmarkStart w:id="3" w:name="_Hlk145410194"/>
      <w:r>
        <w:t xml:space="preserve">Similar to what was granted to categories M and N in the original version of the regulation (paragraphs 7.3.1. and 7.3.4.), an adequate </w:t>
      </w:r>
      <w:r w:rsidR="00402A55">
        <w:t xml:space="preserve">lead </w:t>
      </w:r>
      <w:r>
        <w:t xml:space="preserve">time is also necessary for L-category vehicles, to allow manufacturers to </w:t>
      </w:r>
      <w:r w:rsidRPr="009A61A1">
        <w:t xml:space="preserve">demonstrate adequate cybersecurity measures for </w:t>
      </w:r>
      <w:r w:rsidR="00402A55">
        <w:t xml:space="preserve">the approval of </w:t>
      </w:r>
      <w:r w:rsidRPr="009A61A1">
        <w:t>vehicle</w:t>
      </w:r>
      <w:r w:rsidR="00402A55">
        <w:t xml:space="preserve"> types</w:t>
      </w:r>
      <w:r w:rsidRPr="009A61A1">
        <w:t xml:space="preserve"> whose development </w:t>
      </w:r>
      <w:r>
        <w:t xml:space="preserve">phase </w:t>
      </w:r>
      <w:r w:rsidRPr="009A61A1">
        <w:t>started prior to the implementation of the Cyber Security Management System.</w:t>
      </w:r>
    </w:p>
    <w:bookmarkEnd w:id="3"/>
    <w:p w14:paraId="34B0CFEF" w14:textId="77777777" w:rsidR="00750C03" w:rsidRPr="00237C70" w:rsidRDefault="00750C03" w:rsidP="00694057">
      <w:pPr>
        <w:spacing w:after="60"/>
        <w:ind w:right="522"/>
        <w:jc w:val="both"/>
      </w:pPr>
    </w:p>
    <w:bookmarkEnd w:id="2"/>
    <w:p w14:paraId="4EBE277A" w14:textId="59436B2B" w:rsidR="006C4588" w:rsidRPr="00237C70" w:rsidRDefault="00895A2F" w:rsidP="00F72CCA">
      <w:pPr>
        <w:spacing w:before="60"/>
        <w:jc w:val="center"/>
      </w:pPr>
      <w:r w:rsidRPr="00237C70">
        <w:rPr>
          <w:u w:val="single"/>
        </w:rPr>
        <w:tab/>
      </w:r>
      <w:r w:rsidRPr="00237C70">
        <w:rPr>
          <w:u w:val="single"/>
        </w:rPr>
        <w:tab/>
      </w:r>
    </w:p>
    <w:sectPr w:rsidR="006C4588" w:rsidRPr="00237C70" w:rsidSect="00CD7A71">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E109" w14:textId="77777777" w:rsidR="00193550" w:rsidRDefault="00193550" w:rsidP="00903C51">
      <w:pPr>
        <w:spacing w:line="240" w:lineRule="auto"/>
      </w:pPr>
      <w:r>
        <w:separator/>
      </w:r>
    </w:p>
  </w:endnote>
  <w:endnote w:type="continuationSeparator" w:id="0">
    <w:p w14:paraId="09954993" w14:textId="77777777" w:rsidR="00193550" w:rsidRDefault="00193550" w:rsidP="00903C51">
      <w:pPr>
        <w:spacing w:line="240" w:lineRule="auto"/>
      </w:pPr>
      <w:r>
        <w:continuationSeparator/>
      </w:r>
    </w:p>
  </w:endnote>
  <w:endnote w:type="continuationNotice" w:id="1">
    <w:p w14:paraId="52B72A15" w14:textId="77777777" w:rsidR="00193550" w:rsidRDefault="001935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SGothicM">
    <w:altName w:val="HGSｺﾞｼｯｸM"/>
    <w:charset w:val="80"/>
    <w:family w:val="modern"/>
    <w:pitch w:val="variable"/>
    <w:sig w:usb0="80000281" w:usb1="28C76CF8"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1655" w14:textId="77777777" w:rsidR="00193550" w:rsidRDefault="00193550" w:rsidP="00903C51">
      <w:pPr>
        <w:spacing w:line="240" w:lineRule="auto"/>
      </w:pPr>
      <w:r>
        <w:separator/>
      </w:r>
    </w:p>
  </w:footnote>
  <w:footnote w:type="continuationSeparator" w:id="0">
    <w:p w14:paraId="4D96D4A8" w14:textId="77777777" w:rsidR="00193550" w:rsidRDefault="00193550" w:rsidP="00903C51">
      <w:pPr>
        <w:spacing w:line="240" w:lineRule="auto"/>
      </w:pPr>
      <w:r>
        <w:continuationSeparator/>
      </w:r>
    </w:p>
  </w:footnote>
  <w:footnote w:type="continuationNotice" w:id="1">
    <w:p w14:paraId="0E546461" w14:textId="77777777" w:rsidR="00193550" w:rsidRDefault="001935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7C1" w14:textId="77777777" w:rsidR="00112544" w:rsidRDefault="00112544"/>
  <w:tbl>
    <w:tblPr>
      <w:tblW w:w="9444" w:type="dxa"/>
      <w:tblLayout w:type="fixed"/>
      <w:tblCellMar>
        <w:left w:w="0" w:type="dxa"/>
        <w:right w:w="0" w:type="dxa"/>
      </w:tblCellMar>
      <w:tblLook w:val="0000" w:firstRow="0" w:lastRow="0" w:firstColumn="0" w:lastColumn="0" w:noHBand="0" w:noVBand="0"/>
    </w:tblPr>
    <w:tblGrid>
      <w:gridCol w:w="5103"/>
      <w:gridCol w:w="4341"/>
    </w:tblGrid>
    <w:tr w:rsidR="00352700" w:rsidRPr="00D303AB" w14:paraId="385A7F9D" w14:textId="77777777" w:rsidTr="00352700">
      <w:trPr>
        <w:trHeight w:hRule="exact" w:val="991"/>
      </w:trPr>
      <w:tc>
        <w:tcPr>
          <w:tcW w:w="5103" w:type="dxa"/>
          <w:shd w:val="clear" w:color="auto" w:fill="auto"/>
        </w:tcPr>
        <w:p w14:paraId="2D593859" w14:textId="6EA724C0" w:rsidR="00352700" w:rsidRPr="004171B7" w:rsidRDefault="00352700" w:rsidP="004E49F2">
          <w:pPr>
            <w:widowControl w:val="0"/>
            <w:spacing w:after="80" w:line="300" w:lineRule="exact"/>
            <w:rPr>
              <w:rFonts w:eastAsia="HGSGothicM"/>
              <w:kern w:val="2"/>
              <w:lang w:eastAsia="ja-JP"/>
            </w:rPr>
          </w:pPr>
          <w:bookmarkStart w:id="4" w:name="_Hlk54022601"/>
          <w:r w:rsidRPr="004171B7">
            <w:rPr>
              <w:rFonts w:eastAsia="HGSGothicM"/>
              <w:kern w:val="2"/>
              <w:lang w:eastAsia="ko-KR"/>
            </w:rPr>
            <w:t>Submitted</w:t>
          </w:r>
          <w:r w:rsidRPr="004171B7">
            <w:rPr>
              <w:rFonts w:eastAsia="HGSGothicM"/>
              <w:kern w:val="2"/>
              <w:lang w:eastAsia="ja-JP"/>
            </w:rPr>
            <w:t xml:space="preserve"> by the expert from </w:t>
          </w:r>
          <w:r>
            <w:rPr>
              <w:rFonts w:eastAsia="HGSGothicM"/>
              <w:kern w:val="2"/>
              <w:lang w:eastAsia="ja-JP"/>
            </w:rPr>
            <w:t>IMMA</w:t>
          </w:r>
        </w:p>
      </w:tc>
      <w:tc>
        <w:tcPr>
          <w:tcW w:w="4341" w:type="dxa"/>
        </w:tcPr>
        <w:p w14:paraId="5596C260" w14:textId="05DA7ADA" w:rsidR="00352700" w:rsidRPr="001547FA" w:rsidRDefault="00352700" w:rsidP="004E49F2">
          <w:pPr>
            <w:ind w:left="120"/>
            <w:jc w:val="right"/>
            <w:rPr>
              <w:b/>
              <w:bCs/>
              <w:highlight w:val="yellow"/>
            </w:rPr>
          </w:pPr>
          <w:r w:rsidRPr="002F6FE6">
            <w:rPr>
              <w:u w:val="single"/>
            </w:rPr>
            <w:t>Informal document</w:t>
          </w:r>
          <w:r w:rsidRPr="002F6FE6">
            <w:t xml:space="preserve"> </w:t>
          </w:r>
          <w:r w:rsidRPr="002F6FE6">
            <w:rPr>
              <w:b/>
              <w:bCs/>
            </w:rPr>
            <w:t>GRVA-1</w:t>
          </w:r>
          <w:r w:rsidR="00164E7C">
            <w:rPr>
              <w:b/>
              <w:bCs/>
            </w:rPr>
            <w:t>7</w:t>
          </w:r>
          <w:r w:rsidRPr="002F6FE6">
            <w:rPr>
              <w:b/>
              <w:bCs/>
            </w:rPr>
            <w:t>-</w:t>
          </w:r>
          <w:r w:rsidR="00703791" w:rsidRPr="00703791">
            <w:rPr>
              <w:b/>
              <w:bCs/>
            </w:rPr>
            <w:t>06</w:t>
          </w:r>
        </w:p>
        <w:p w14:paraId="13ABB90A" w14:textId="0217B2DA" w:rsidR="00352700" w:rsidRPr="002F6FE6" w:rsidRDefault="00352700" w:rsidP="004E49F2">
          <w:pPr>
            <w:pStyle w:val="Header"/>
            <w:ind w:left="120"/>
            <w:jc w:val="right"/>
            <w:rPr>
              <w:b/>
              <w:bCs/>
            </w:rPr>
          </w:pPr>
          <w:r w:rsidRPr="002F6FE6">
            <w:rPr>
              <w:bCs/>
            </w:rPr>
            <w:t>1</w:t>
          </w:r>
          <w:r w:rsidR="00164E7C">
            <w:rPr>
              <w:bCs/>
            </w:rPr>
            <w:t>7</w:t>
          </w:r>
          <w:r w:rsidRPr="002F6FE6">
            <w:rPr>
              <w:bCs/>
              <w:vertAlign w:val="superscript"/>
            </w:rPr>
            <w:t>th</w:t>
          </w:r>
          <w:r w:rsidRPr="002F6FE6">
            <w:rPr>
              <w:bCs/>
            </w:rPr>
            <w:t xml:space="preserve"> GRVA, 2</w:t>
          </w:r>
          <w:r w:rsidR="00164E7C">
            <w:rPr>
              <w:bCs/>
            </w:rPr>
            <w:t>5</w:t>
          </w:r>
          <w:r w:rsidRPr="002F6FE6">
            <w:rPr>
              <w:bCs/>
            </w:rPr>
            <w:t>-</w:t>
          </w:r>
          <w:r w:rsidR="00164E7C">
            <w:rPr>
              <w:bCs/>
            </w:rPr>
            <w:t>29</w:t>
          </w:r>
          <w:r w:rsidRPr="002F6FE6">
            <w:rPr>
              <w:bCs/>
            </w:rPr>
            <w:t xml:space="preserve"> </w:t>
          </w:r>
          <w:r w:rsidR="00112544" w:rsidRPr="002F6FE6">
            <w:rPr>
              <w:bCs/>
            </w:rPr>
            <w:t>September</w:t>
          </w:r>
          <w:r w:rsidRPr="002F6FE6">
            <w:rPr>
              <w:bCs/>
            </w:rPr>
            <w:t xml:space="preserve"> 202</w:t>
          </w:r>
          <w:r w:rsidR="00164E7C">
            <w:rPr>
              <w:bCs/>
            </w:rPr>
            <w:t>3</w:t>
          </w:r>
        </w:p>
        <w:p w14:paraId="32A3BEB6" w14:textId="350CD192" w:rsidR="00352700" w:rsidRPr="001547FA" w:rsidRDefault="002F6FE6" w:rsidP="004E49F2">
          <w:pPr>
            <w:jc w:val="right"/>
            <w:rPr>
              <w:highlight w:val="yellow"/>
              <w:lang w:val="en-US"/>
            </w:rPr>
          </w:pPr>
          <w:r w:rsidRPr="002F6FE6">
            <w:t>Provisional a</w:t>
          </w:r>
          <w:r w:rsidR="00352700" w:rsidRPr="002F6FE6">
            <w:t xml:space="preserve">genda </w:t>
          </w:r>
          <w:r w:rsidR="00352700" w:rsidRPr="00470F80">
            <w:t xml:space="preserve">item </w:t>
          </w:r>
          <w:r w:rsidR="00AF3AE6" w:rsidRPr="00AF3AE6">
            <w:t>5</w:t>
          </w:r>
          <w:r w:rsidR="00352700" w:rsidRPr="00AF3AE6">
            <w:t>(</w:t>
          </w:r>
          <w:r w:rsidR="00AF3AE6" w:rsidRPr="00AF3AE6">
            <w:t>a</w:t>
          </w:r>
          <w:r w:rsidR="00352700" w:rsidRPr="00AF3AE6">
            <w:t>)</w:t>
          </w:r>
        </w:p>
      </w:tc>
    </w:tr>
    <w:bookmarkEnd w:id="4"/>
  </w:tbl>
  <w:p w14:paraId="14509975" w14:textId="77777777" w:rsidR="00CD7A71" w:rsidRDefault="00CD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B3A"/>
    <w:multiLevelType w:val="hybridMultilevel"/>
    <w:tmpl w:val="D03402B4"/>
    <w:lvl w:ilvl="0" w:tplc="20000001">
      <w:start w:val="1"/>
      <w:numFmt w:val="bullet"/>
      <w:lvlText w:val=""/>
      <w:lvlJc w:val="left"/>
      <w:pPr>
        <w:ind w:left="1910" w:hanging="360"/>
      </w:pPr>
      <w:rPr>
        <w:rFonts w:ascii="Symbol" w:hAnsi="Symbol" w:hint="default"/>
      </w:rPr>
    </w:lvl>
    <w:lvl w:ilvl="1" w:tplc="20000003" w:tentative="1">
      <w:start w:val="1"/>
      <w:numFmt w:val="bullet"/>
      <w:lvlText w:val="o"/>
      <w:lvlJc w:val="left"/>
      <w:pPr>
        <w:ind w:left="2630" w:hanging="360"/>
      </w:pPr>
      <w:rPr>
        <w:rFonts w:ascii="Courier New" w:hAnsi="Courier New" w:cs="Courier New" w:hint="default"/>
      </w:rPr>
    </w:lvl>
    <w:lvl w:ilvl="2" w:tplc="20000005" w:tentative="1">
      <w:start w:val="1"/>
      <w:numFmt w:val="bullet"/>
      <w:lvlText w:val=""/>
      <w:lvlJc w:val="left"/>
      <w:pPr>
        <w:ind w:left="3350" w:hanging="360"/>
      </w:pPr>
      <w:rPr>
        <w:rFonts w:ascii="Wingdings" w:hAnsi="Wingdings" w:hint="default"/>
      </w:rPr>
    </w:lvl>
    <w:lvl w:ilvl="3" w:tplc="20000001" w:tentative="1">
      <w:start w:val="1"/>
      <w:numFmt w:val="bullet"/>
      <w:lvlText w:val=""/>
      <w:lvlJc w:val="left"/>
      <w:pPr>
        <w:ind w:left="4070" w:hanging="360"/>
      </w:pPr>
      <w:rPr>
        <w:rFonts w:ascii="Symbol" w:hAnsi="Symbol" w:hint="default"/>
      </w:rPr>
    </w:lvl>
    <w:lvl w:ilvl="4" w:tplc="20000003" w:tentative="1">
      <w:start w:val="1"/>
      <w:numFmt w:val="bullet"/>
      <w:lvlText w:val="o"/>
      <w:lvlJc w:val="left"/>
      <w:pPr>
        <w:ind w:left="4790" w:hanging="360"/>
      </w:pPr>
      <w:rPr>
        <w:rFonts w:ascii="Courier New" w:hAnsi="Courier New" w:cs="Courier New" w:hint="default"/>
      </w:rPr>
    </w:lvl>
    <w:lvl w:ilvl="5" w:tplc="20000005" w:tentative="1">
      <w:start w:val="1"/>
      <w:numFmt w:val="bullet"/>
      <w:lvlText w:val=""/>
      <w:lvlJc w:val="left"/>
      <w:pPr>
        <w:ind w:left="5510" w:hanging="360"/>
      </w:pPr>
      <w:rPr>
        <w:rFonts w:ascii="Wingdings" w:hAnsi="Wingdings" w:hint="default"/>
      </w:rPr>
    </w:lvl>
    <w:lvl w:ilvl="6" w:tplc="20000001" w:tentative="1">
      <w:start w:val="1"/>
      <w:numFmt w:val="bullet"/>
      <w:lvlText w:val=""/>
      <w:lvlJc w:val="left"/>
      <w:pPr>
        <w:ind w:left="6230" w:hanging="360"/>
      </w:pPr>
      <w:rPr>
        <w:rFonts w:ascii="Symbol" w:hAnsi="Symbol" w:hint="default"/>
      </w:rPr>
    </w:lvl>
    <w:lvl w:ilvl="7" w:tplc="20000003" w:tentative="1">
      <w:start w:val="1"/>
      <w:numFmt w:val="bullet"/>
      <w:lvlText w:val="o"/>
      <w:lvlJc w:val="left"/>
      <w:pPr>
        <w:ind w:left="6950" w:hanging="360"/>
      </w:pPr>
      <w:rPr>
        <w:rFonts w:ascii="Courier New" w:hAnsi="Courier New" w:cs="Courier New" w:hint="default"/>
      </w:rPr>
    </w:lvl>
    <w:lvl w:ilvl="8" w:tplc="20000005" w:tentative="1">
      <w:start w:val="1"/>
      <w:numFmt w:val="bullet"/>
      <w:lvlText w:val=""/>
      <w:lvlJc w:val="left"/>
      <w:pPr>
        <w:ind w:left="7670" w:hanging="360"/>
      </w:pPr>
      <w:rPr>
        <w:rFonts w:ascii="Wingdings" w:hAnsi="Wingdings" w:hint="default"/>
      </w:rPr>
    </w:lvl>
  </w:abstractNum>
  <w:abstractNum w:abstractNumId="1" w15:restartNumberingAfterBreak="0">
    <w:nsid w:val="1EC6472A"/>
    <w:multiLevelType w:val="hybridMultilevel"/>
    <w:tmpl w:val="6C8A541C"/>
    <w:lvl w:ilvl="0" w:tplc="78140D00">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1F03282"/>
    <w:multiLevelType w:val="hybridMultilevel"/>
    <w:tmpl w:val="EAA2E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36210DD"/>
    <w:multiLevelType w:val="hybridMultilevel"/>
    <w:tmpl w:val="A29E04A8"/>
    <w:lvl w:ilvl="0" w:tplc="F72032D0">
      <w:start w:val="5"/>
      <w:numFmt w:val="bullet"/>
      <w:lvlText w:val="-"/>
      <w:lvlJc w:val="left"/>
      <w:pPr>
        <w:ind w:left="720" w:hanging="360"/>
      </w:pPr>
      <w:rPr>
        <w:rFonts w:ascii="Times New Roman" w:eastAsia="Times New Roman" w:hAnsi="Times New Roman" w:cs="Times New Roman" w:hint="default"/>
        <w:color w:val="auto"/>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9606FAD"/>
    <w:multiLevelType w:val="hybridMultilevel"/>
    <w:tmpl w:val="1792B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8566CA3"/>
    <w:multiLevelType w:val="hybridMultilevel"/>
    <w:tmpl w:val="98AA357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C04BC6"/>
    <w:multiLevelType w:val="hybridMultilevel"/>
    <w:tmpl w:val="5DE0ECAC"/>
    <w:lvl w:ilvl="0" w:tplc="AC5CB5F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6B71304"/>
    <w:multiLevelType w:val="hybridMultilevel"/>
    <w:tmpl w:val="59E88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68B364E4"/>
    <w:multiLevelType w:val="hybridMultilevel"/>
    <w:tmpl w:val="4C46A8A8"/>
    <w:lvl w:ilvl="0" w:tplc="A3046C4A">
      <w:start w:val="1"/>
      <w:numFmt w:val="bullet"/>
      <w:lvlText w:val=""/>
      <w:lvlJc w:val="left"/>
      <w:pPr>
        <w:ind w:left="1854" w:hanging="360"/>
      </w:pPr>
      <w:rPr>
        <w:rFonts w:ascii="Symbol" w:hAnsi="Symbol" w:hint="default"/>
        <w:sz w:val="20"/>
        <w:szCs w:val="18"/>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num w:numId="1" w16cid:durableId="2055619952">
    <w:abstractNumId w:val="1"/>
  </w:num>
  <w:num w:numId="2" w16cid:durableId="2102528590">
    <w:abstractNumId w:val="8"/>
  </w:num>
  <w:num w:numId="3" w16cid:durableId="78870514">
    <w:abstractNumId w:val="4"/>
  </w:num>
  <w:num w:numId="4" w16cid:durableId="1246459216">
    <w:abstractNumId w:val="2"/>
  </w:num>
  <w:num w:numId="5" w16cid:durableId="354427276">
    <w:abstractNumId w:val="7"/>
  </w:num>
  <w:num w:numId="6" w16cid:durableId="1449621919">
    <w:abstractNumId w:val="5"/>
  </w:num>
  <w:num w:numId="7" w16cid:durableId="1803233077">
    <w:abstractNumId w:val="3"/>
  </w:num>
  <w:num w:numId="8" w16cid:durableId="1713264413">
    <w:abstractNumId w:val="0"/>
  </w:num>
  <w:num w:numId="9" w16cid:durableId="715200619">
    <w:abstractNumId w:val="9"/>
  </w:num>
  <w:num w:numId="10" w16cid:durableId="1920288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51"/>
    <w:rsid w:val="00004367"/>
    <w:rsid w:val="00042165"/>
    <w:rsid w:val="00052EFB"/>
    <w:rsid w:val="00053EFA"/>
    <w:rsid w:val="00066F44"/>
    <w:rsid w:val="0007306F"/>
    <w:rsid w:val="000841B8"/>
    <w:rsid w:val="00097A44"/>
    <w:rsid w:val="000B36D9"/>
    <w:rsid w:val="000B54F4"/>
    <w:rsid w:val="000B5F9D"/>
    <w:rsid w:val="000D40A2"/>
    <w:rsid w:val="000D66C6"/>
    <w:rsid w:val="000E53A1"/>
    <w:rsid w:val="000E6733"/>
    <w:rsid w:val="000E69EF"/>
    <w:rsid w:val="000F24D4"/>
    <w:rsid w:val="000F7520"/>
    <w:rsid w:val="001019B7"/>
    <w:rsid w:val="00104D1E"/>
    <w:rsid w:val="00105E18"/>
    <w:rsid w:val="00112544"/>
    <w:rsid w:val="00115F80"/>
    <w:rsid w:val="0013209D"/>
    <w:rsid w:val="00133CB2"/>
    <w:rsid w:val="00134557"/>
    <w:rsid w:val="00140C5B"/>
    <w:rsid w:val="001547FA"/>
    <w:rsid w:val="00156497"/>
    <w:rsid w:val="0015711D"/>
    <w:rsid w:val="00164E7C"/>
    <w:rsid w:val="00182B83"/>
    <w:rsid w:val="001836E4"/>
    <w:rsid w:val="00183F31"/>
    <w:rsid w:val="00184E2A"/>
    <w:rsid w:val="00185281"/>
    <w:rsid w:val="00193550"/>
    <w:rsid w:val="00194966"/>
    <w:rsid w:val="001A3003"/>
    <w:rsid w:val="001B51D1"/>
    <w:rsid w:val="001B5C4B"/>
    <w:rsid w:val="001C5DAD"/>
    <w:rsid w:val="00205AC1"/>
    <w:rsid w:val="002074FF"/>
    <w:rsid w:val="0021102C"/>
    <w:rsid w:val="002174C6"/>
    <w:rsid w:val="0022188C"/>
    <w:rsid w:val="002372AE"/>
    <w:rsid w:val="00237C70"/>
    <w:rsid w:val="00243189"/>
    <w:rsid w:val="00245BFF"/>
    <w:rsid w:val="00247EC3"/>
    <w:rsid w:val="00256362"/>
    <w:rsid w:val="002676A3"/>
    <w:rsid w:val="002B266E"/>
    <w:rsid w:val="002B70D3"/>
    <w:rsid w:val="002B7BE8"/>
    <w:rsid w:val="002C33D2"/>
    <w:rsid w:val="002C59AB"/>
    <w:rsid w:val="002E074D"/>
    <w:rsid w:val="002E48B7"/>
    <w:rsid w:val="002F4594"/>
    <w:rsid w:val="002F6FE6"/>
    <w:rsid w:val="00301591"/>
    <w:rsid w:val="00301E0F"/>
    <w:rsid w:val="00307222"/>
    <w:rsid w:val="00315E27"/>
    <w:rsid w:val="00316AFC"/>
    <w:rsid w:val="00321513"/>
    <w:rsid w:val="003240A8"/>
    <w:rsid w:val="00347436"/>
    <w:rsid w:val="00351367"/>
    <w:rsid w:val="00352700"/>
    <w:rsid w:val="00374B58"/>
    <w:rsid w:val="003846C7"/>
    <w:rsid w:val="00390A53"/>
    <w:rsid w:val="00393561"/>
    <w:rsid w:val="003A3339"/>
    <w:rsid w:val="003D4DD1"/>
    <w:rsid w:val="004012DB"/>
    <w:rsid w:val="00402A55"/>
    <w:rsid w:val="00403592"/>
    <w:rsid w:val="0041150D"/>
    <w:rsid w:val="004148FB"/>
    <w:rsid w:val="00415C75"/>
    <w:rsid w:val="00420A5C"/>
    <w:rsid w:val="00432FB4"/>
    <w:rsid w:val="004348B5"/>
    <w:rsid w:val="004403CD"/>
    <w:rsid w:val="00441072"/>
    <w:rsid w:val="004431AD"/>
    <w:rsid w:val="00450C0C"/>
    <w:rsid w:val="004610BD"/>
    <w:rsid w:val="00470F80"/>
    <w:rsid w:val="00475252"/>
    <w:rsid w:val="00483C90"/>
    <w:rsid w:val="004910CC"/>
    <w:rsid w:val="00495632"/>
    <w:rsid w:val="00497E6A"/>
    <w:rsid w:val="004A0C21"/>
    <w:rsid w:val="004B041B"/>
    <w:rsid w:val="004B2822"/>
    <w:rsid w:val="004B5698"/>
    <w:rsid w:val="004C1258"/>
    <w:rsid w:val="004C46EB"/>
    <w:rsid w:val="004E49F2"/>
    <w:rsid w:val="004E7D90"/>
    <w:rsid w:val="004F7BBB"/>
    <w:rsid w:val="00506325"/>
    <w:rsid w:val="00507DD8"/>
    <w:rsid w:val="00512DDB"/>
    <w:rsid w:val="00515343"/>
    <w:rsid w:val="00515C07"/>
    <w:rsid w:val="005210A5"/>
    <w:rsid w:val="00526865"/>
    <w:rsid w:val="0052703E"/>
    <w:rsid w:val="005323CE"/>
    <w:rsid w:val="005432EB"/>
    <w:rsid w:val="005459B0"/>
    <w:rsid w:val="00551E70"/>
    <w:rsid w:val="005531F8"/>
    <w:rsid w:val="00564AA8"/>
    <w:rsid w:val="005711C0"/>
    <w:rsid w:val="00575C0F"/>
    <w:rsid w:val="00575D87"/>
    <w:rsid w:val="00585664"/>
    <w:rsid w:val="005923B8"/>
    <w:rsid w:val="0059778A"/>
    <w:rsid w:val="005B1654"/>
    <w:rsid w:val="005C4F0D"/>
    <w:rsid w:val="005C7A02"/>
    <w:rsid w:val="005F4FA9"/>
    <w:rsid w:val="005F61E0"/>
    <w:rsid w:val="005F7236"/>
    <w:rsid w:val="00606641"/>
    <w:rsid w:val="00615185"/>
    <w:rsid w:val="006204A4"/>
    <w:rsid w:val="00622269"/>
    <w:rsid w:val="006320C3"/>
    <w:rsid w:val="0064143A"/>
    <w:rsid w:val="00643CF0"/>
    <w:rsid w:val="00650B7E"/>
    <w:rsid w:val="00653734"/>
    <w:rsid w:val="00653CD4"/>
    <w:rsid w:val="00660DD6"/>
    <w:rsid w:val="0066149A"/>
    <w:rsid w:val="00664CF9"/>
    <w:rsid w:val="00694057"/>
    <w:rsid w:val="006A387B"/>
    <w:rsid w:val="006B0FCA"/>
    <w:rsid w:val="006B7CB0"/>
    <w:rsid w:val="006C2B80"/>
    <w:rsid w:val="006C4588"/>
    <w:rsid w:val="006C7449"/>
    <w:rsid w:val="006D775D"/>
    <w:rsid w:val="006F1D60"/>
    <w:rsid w:val="006F247B"/>
    <w:rsid w:val="00703791"/>
    <w:rsid w:val="00715AF5"/>
    <w:rsid w:val="0072658C"/>
    <w:rsid w:val="00730FC9"/>
    <w:rsid w:val="00742DA0"/>
    <w:rsid w:val="00750C03"/>
    <w:rsid w:val="007518FE"/>
    <w:rsid w:val="00761113"/>
    <w:rsid w:val="00772D52"/>
    <w:rsid w:val="00772DA8"/>
    <w:rsid w:val="0077614E"/>
    <w:rsid w:val="00783B0D"/>
    <w:rsid w:val="00790837"/>
    <w:rsid w:val="007A0BBF"/>
    <w:rsid w:val="007A5C6B"/>
    <w:rsid w:val="007C2F61"/>
    <w:rsid w:val="007C58DC"/>
    <w:rsid w:val="007D46B8"/>
    <w:rsid w:val="007E3CC1"/>
    <w:rsid w:val="007F4F89"/>
    <w:rsid w:val="00801373"/>
    <w:rsid w:val="00812360"/>
    <w:rsid w:val="00815715"/>
    <w:rsid w:val="00832992"/>
    <w:rsid w:val="008351DD"/>
    <w:rsid w:val="00850DA4"/>
    <w:rsid w:val="008625F5"/>
    <w:rsid w:val="00871177"/>
    <w:rsid w:val="00875672"/>
    <w:rsid w:val="00886EB4"/>
    <w:rsid w:val="00895A2F"/>
    <w:rsid w:val="008A199B"/>
    <w:rsid w:val="008A5238"/>
    <w:rsid w:val="008B1A95"/>
    <w:rsid w:val="008B728B"/>
    <w:rsid w:val="008C55B7"/>
    <w:rsid w:val="008D10EA"/>
    <w:rsid w:val="008D2AF3"/>
    <w:rsid w:val="008D445F"/>
    <w:rsid w:val="008E0981"/>
    <w:rsid w:val="008F0B6E"/>
    <w:rsid w:val="008F4478"/>
    <w:rsid w:val="008F7874"/>
    <w:rsid w:val="009020DA"/>
    <w:rsid w:val="00903C51"/>
    <w:rsid w:val="00923B76"/>
    <w:rsid w:val="00924A5A"/>
    <w:rsid w:val="009315AB"/>
    <w:rsid w:val="0093241E"/>
    <w:rsid w:val="00934752"/>
    <w:rsid w:val="00936E4A"/>
    <w:rsid w:val="0095771A"/>
    <w:rsid w:val="00961BE1"/>
    <w:rsid w:val="0098010B"/>
    <w:rsid w:val="00980598"/>
    <w:rsid w:val="00985B05"/>
    <w:rsid w:val="00990FBA"/>
    <w:rsid w:val="009940E2"/>
    <w:rsid w:val="009A36FE"/>
    <w:rsid w:val="009A3898"/>
    <w:rsid w:val="009A5BFF"/>
    <w:rsid w:val="009A61A1"/>
    <w:rsid w:val="009B5D92"/>
    <w:rsid w:val="009D5770"/>
    <w:rsid w:val="009E59A5"/>
    <w:rsid w:val="009E6529"/>
    <w:rsid w:val="009E7F32"/>
    <w:rsid w:val="009F0863"/>
    <w:rsid w:val="009F6D70"/>
    <w:rsid w:val="009F76C2"/>
    <w:rsid w:val="00A01D42"/>
    <w:rsid w:val="00A058CC"/>
    <w:rsid w:val="00A23F5D"/>
    <w:rsid w:val="00A32522"/>
    <w:rsid w:val="00A34F3E"/>
    <w:rsid w:val="00A57AA8"/>
    <w:rsid w:val="00A6312D"/>
    <w:rsid w:val="00A776BB"/>
    <w:rsid w:val="00A81682"/>
    <w:rsid w:val="00A82978"/>
    <w:rsid w:val="00A85E1A"/>
    <w:rsid w:val="00A87676"/>
    <w:rsid w:val="00A95C7E"/>
    <w:rsid w:val="00A96ED1"/>
    <w:rsid w:val="00AA01CE"/>
    <w:rsid w:val="00AA1FFF"/>
    <w:rsid w:val="00AB11CA"/>
    <w:rsid w:val="00AB62DC"/>
    <w:rsid w:val="00AB63C7"/>
    <w:rsid w:val="00AD0366"/>
    <w:rsid w:val="00AF0EC9"/>
    <w:rsid w:val="00AF3AE6"/>
    <w:rsid w:val="00AF4CFC"/>
    <w:rsid w:val="00AF511B"/>
    <w:rsid w:val="00AF51DC"/>
    <w:rsid w:val="00B0414C"/>
    <w:rsid w:val="00B0516E"/>
    <w:rsid w:val="00B07DE9"/>
    <w:rsid w:val="00B120E9"/>
    <w:rsid w:val="00B31E53"/>
    <w:rsid w:val="00B33DA1"/>
    <w:rsid w:val="00B42E72"/>
    <w:rsid w:val="00B44249"/>
    <w:rsid w:val="00B4524A"/>
    <w:rsid w:val="00B46634"/>
    <w:rsid w:val="00B556B2"/>
    <w:rsid w:val="00B63A1B"/>
    <w:rsid w:val="00B935ED"/>
    <w:rsid w:val="00B95A78"/>
    <w:rsid w:val="00BA0CFF"/>
    <w:rsid w:val="00BC402D"/>
    <w:rsid w:val="00BC550D"/>
    <w:rsid w:val="00BD521D"/>
    <w:rsid w:val="00BE61D9"/>
    <w:rsid w:val="00BF59B6"/>
    <w:rsid w:val="00BF7B00"/>
    <w:rsid w:val="00BF7BE1"/>
    <w:rsid w:val="00C02D15"/>
    <w:rsid w:val="00C10C84"/>
    <w:rsid w:val="00C22A64"/>
    <w:rsid w:val="00C25AF4"/>
    <w:rsid w:val="00C31D10"/>
    <w:rsid w:val="00C4088D"/>
    <w:rsid w:val="00C40CE7"/>
    <w:rsid w:val="00C45D1A"/>
    <w:rsid w:val="00C5008D"/>
    <w:rsid w:val="00C50A51"/>
    <w:rsid w:val="00C55BCC"/>
    <w:rsid w:val="00C57A81"/>
    <w:rsid w:val="00C60D38"/>
    <w:rsid w:val="00C61CB2"/>
    <w:rsid w:val="00C73387"/>
    <w:rsid w:val="00CA0C9F"/>
    <w:rsid w:val="00CA190D"/>
    <w:rsid w:val="00CB3135"/>
    <w:rsid w:val="00CB6876"/>
    <w:rsid w:val="00CB758D"/>
    <w:rsid w:val="00CC4A3E"/>
    <w:rsid w:val="00CD1142"/>
    <w:rsid w:val="00CD7A71"/>
    <w:rsid w:val="00CE4E53"/>
    <w:rsid w:val="00CF33C9"/>
    <w:rsid w:val="00D0083E"/>
    <w:rsid w:val="00D04150"/>
    <w:rsid w:val="00D131CD"/>
    <w:rsid w:val="00D303AB"/>
    <w:rsid w:val="00D3105A"/>
    <w:rsid w:val="00D47F7D"/>
    <w:rsid w:val="00D50896"/>
    <w:rsid w:val="00D54850"/>
    <w:rsid w:val="00D655EB"/>
    <w:rsid w:val="00D65A42"/>
    <w:rsid w:val="00D66A37"/>
    <w:rsid w:val="00D67463"/>
    <w:rsid w:val="00D827CA"/>
    <w:rsid w:val="00D82B1B"/>
    <w:rsid w:val="00D92368"/>
    <w:rsid w:val="00D94FB0"/>
    <w:rsid w:val="00D9760B"/>
    <w:rsid w:val="00DA1C41"/>
    <w:rsid w:val="00DD517A"/>
    <w:rsid w:val="00DF0491"/>
    <w:rsid w:val="00DF32C0"/>
    <w:rsid w:val="00DF7C10"/>
    <w:rsid w:val="00E04C79"/>
    <w:rsid w:val="00E0636E"/>
    <w:rsid w:val="00E206FC"/>
    <w:rsid w:val="00E34D4F"/>
    <w:rsid w:val="00E36C4A"/>
    <w:rsid w:val="00E406A7"/>
    <w:rsid w:val="00E42DDA"/>
    <w:rsid w:val="00E43AE5"/>
    <w:rsid w:val="00E43DE0"/>
    <w:rsid w:val="00E469E2"/>
    <w:rsid w:val="00E56C43"/>
    <w:rsid w:val="00E60A4E"/>
    <w:rsid w:val="00E6214E"/>
    <w:rsid w:val="00E667DA"/>
    <w:rsid w:val="00EA2523"/>
    <w:rsid w:val="00EA426D"/>
    <w:rsid w:val="00EC5308"/>
    <w:rsid w:val="00EE381F"/>
    <w:rsid w:val="00EE4B18"/>
    <w:rsid w:val="00EE57EF"/>
    <w:rsid w:val="00EF33C4"/>
    <w:rsid w:val="00EF4C63"/>
    <w:rsid w:val="00F03707"/>
    <w:rsid w:val="00F31498"/>
    <w:rsid w:val="00F31695"/>
    <w:rsid w:val="00F416F6"/>
    <w:rsid w:val="00F50590"/>
    <w:rsid w:val="00F52421"/>
    <w:rsid w:val="00F56BFE"/>
    <w:rsid w:val="00F72CCA"/>
    <w:rsid w:val="00F83D45"/>
    <w:rsid w:val="00F841CF"/>
    <w:rsid w:val="00F95006"/>
    <w:rsid w:val="00FA4D48"/>
    <w:rsid w:val="00FA4EC6"/>
    <w:rsid w:val="00FC4EDC"/>
    <w:rsid w:val="00FF27F0"/>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FF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57"/>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903C51"/>
    <w:pPr>
      <w:tabs>
        <w:tab w:val="center" w:pos="4513"/>
        <w:tab w:val="right" w:pos="9026"/>
      </w:tabs>
      <w:spacing w:line="240" w:lineRule="auto"/>
    </w:pPr>
  </w:style>
  <w:style w:type="character" w:customStyle="1" w:styleId="HeaderChar">
    <w:name w:val="Header Char"/>
    <w:aliases w:val="6_G Char"/>
    <w:basedOn w:val="DefaultParagraphFont"/>
    <w:link w:val="Header"/>
    <w:rsid w:val="00903C51"/>
  </w:style>
  <w:style w:type="paragraph" w:styleId="Footer">
    <w:name w:val="footer"/>
    <w:aliases w:val="3_G"/>
    <w:basedOn w:val="Normal"/>
    <w:link w:val="FooterChar"/>
    <w:unhideWhenUsed/>
    <w:rsid w:val="00903C51"/>
    <w:pPr>
      <w:tabs>
        <w:tab w:val="center" w:pos="4513"/>
        <w:tab w:val="right" w:pos="9026"/>
      </w:tabs>
      <w:spacing w:line="240" w:lineRule="auto"/>
    </w:pPr>
  </w:style>
  <w:style w:type="character" w:customStyle="1" w:styleId="FooterChar">
    <w:name w:val="Footer Char"/>
    <w:aliases w:val="3_G Char"/>
    <w:basedOn w:val="DefaultParagraphFont"/>
    <w:link w:val="Footer"/>
    <w:rsid w:val="00903C51"/>
  </w:style>
  <w:style w:type="paragraph" w:customStyle="1" w:styleId="HChG">
    <w:name w:val="_ H _Ch_G"/>
    <w:basedOn w:val="Normal"/>
    <w:next w:val="Normal"/>
    <w:link w:val="HChGChar"/>
    <w:qFormat/>
    <w:rsid w:val="00903C5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903C51"/>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ChGChar">
    <w:name w:val="_ H _Ch_G Char"/>
    <w:link w:val="HChG"/>
    <w:qFormat/>
    <w:rsid w:val="00903C51"/>
    <w:rPr>
      <w:rFonts w:ascii="Times New Roman" w:eastAsia="Times New Roman" w:hAnsi="Times New Roman" w:cs="Times New Roman"/>
      <w:b/>
      <w:sz w:val="28"/>
      <w:szCs w:val="20"/>
      <w:lang w:val="en-GB"/>
    </w:rPr>
  </w:style>
  <w:style w:type="paragraph" w:customStyle="1" w:styleId="para">
    <w:name w:val="para"/>
    <w:basedOn w:val="Normal"/>
    <w:link w:val="paraChar"/>
    <w:qFormat/>
    <w:rsid w:val="00903C51"/>
    <w:pPr>
      <w:spacing w:after="120"/>
      <w:ind w:left="2268" w:right="1134" w:hanging="1134"/>
      <w:jc w:val="both"/>
    </w:pPr>
    <w:rPr>
      <w:lang w:val="fr-CH"/>
    </w:rPr>
  </w:style>
  <w:style w:type="character" w:customStyle="1" w:styleId="paraChar">
    <w:name w:val="para Char"/>
    <w:link w:val="para"/>
    <w:rsid w:val="00903C51"/>
    <w:rPr>
      <w:rFonts w:ascii="Times New Roman" w:eastAsia="Times New Roman" w:hAnsi="Times New Roman" w:cs="Times New Roman"/>
      <w:sz w:val="20"/>
      <w:szCs w:val="20"/>
      <w:lang w:val="fr-CH"/>
    </w:rPr>
  </w:style>
  <w:style w:type="paragraph" w:customStyle="1" w:styleId="gmail-hchg">
    <w:name w:val="gmail-hchg"/>
    <w:basedOn w:val="Normal"/>
    <w:uiPriority w:val="99"/>
    <w:rsid w:val="00C22A64"/>
    <w:pPr>
      <w:suppressAutoHyphens w:val="0"/>
      <w:spacing w:before="100" w:beforeAutospacing="1" w:after="100" w:afterAutospacing="1" w:line="240" w:lineRule="auto"/>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053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A"/>
    <w:rPr>
      <w:rFonts w:ascii="Segoe UI" w:eastAsia="Times New Roman" w:hAnsi="Segoe UI" w:cs="Segoe UI"/>
      <w:sz w:val="18"/>
      <w:szCs w:val="18"/>
      <w:lang w:val="en-GB"/>
    </w:rPr>
  </w:style>
  <w:style w:type="character" w:styleId="Hyperlink">
    <w:name w:val="Hyperlink"/>
    <w:basedOn w:val="DefaultParagraphFont"/>
    <w:semiHidden/>
    <w:rsid w:val="00CF33C9"/>
    <w:rPr>
      <w:color w:val="auto"/>
      <w:u w:val="none"/>
    </w:rPr>
  </w:style>
  <w:style w:type="character" w:styleId="CommentReference">
    <w:name w:val="annotation reference"/>
    <w:basedOn w:val="DefaultParagraphFont"/>
    <w:rsid w:val="00CF33C9"/>
    <w:rPr>
      <w:sz w:val="16"/>
      <w:szCs w:val="16"/>
    </w:rPr>
  </w:style>
  <w:style w:type="paragraph" w:styleId="CommentText">
    <w:name w:val="annotation text"/>
    <w:basedOn w:val="Normal"/>
    <w:link w:val="CommentTextChar"/>
    <w:rsid w:val="00CF33C9"/>
    <w:pPr>
      <w:spacing w:line="240" w:lineRule="auto"/>
    </w:pPr>
  </w:style>
  <w:style w:type="character" w:customStyle="1" w:styleId="CommentTextChar">
    <w:name w:val="Comment Text Char"/>
    <w:basedOn w:val="DefaultParagraphFont"/>
    <w:link w:val="CommentText"/>
    <w:rsid w:val="00CF33C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33C9"/>
    <w:rPr>
      <w:b/>
      <w:bCs/>
    </w:rPr>
  </w:style>
  <w:style w:type="character" w:customStyle="1" w:styleId="CommentSubjectChar">
    <w:name w:val="Comment Subject Char"/>
    <w:basedOn w:val="CommentTextChar"/>
    <w:link w:val="CommentSubject"/>
    <w:uiPriority w:val="99"/>
    <w:semiHidden/>
    <w:rsid w:val="00CF33C9"/>
    <w:rPr>
      <w:rFonts w:ascii="Times New Roman" w:eastAsia="Times New Roman" w:hAnsi="Times New Roman" w:cs="Times New Roman"/>
      <w:b/>
      <w:bCs/>
      <w:sz w:val="20"/>
      <w:szCs w:val="20"/>
      <w:lang w:val="en-GB"/>
    </w:rPr>
  </w:style>
  <w:style w:type="paragraph" w:customStyle="1" w:styleId="a">
    <w:name w:val="(a)"/>
    <w:basedOn w:val="Normal"/>
    <w:qFormat/>
    <w:rsid w:val="000E69EF"/>
    <w:pPr>
      <w:spacing w:after="120"/>
      <w:ind w:left="2835" w:right="1134" w:hanging="567"/>
      <w:jc w:val="both"/>
    </w:pPr>
    <w:rPr>
      <w:rFonts w:eastAsia="Yu Mincho"/>
      <w:lang w:val="x-none"/>
    </w:rPr>
  </w:style>
  <w:style w:type="character" w:customStyle="1" w:styleId="UnresolvedMention1">
    <w:name w:val="Unresolved Mention1"/>
    <w:basedOn w:val="DefaultParagraphFont"/>
    <w:uiPriority w:val="99"/>
    <w:semiHidden/>
    <w:unhideWhenUsed/>
    <w:rsid w:val="000E69EF"/>
    <w:rPr>
      <w:color w:val="605E5C"/>
      <w:shd w:val="clear" w:color="auto" w:fill="E1DFDD"/>
    </w:rPr>
  </w:style>
  <w:style w:type="character" w:styleId="FollowedHyperlink">
    <w:name w:val="FollowedHyperlink"/>
    <w:basedOn w:val="DefaultParagraphFont"/>
    <w:uiPriority w:val="99"/>
    <w:semiHidden/>
    <w:unhideWhenUsed/>
    <w:rsid w:val="009A5BFF"/>
    <w:rPr>
      <w:color w:val="954F72" w:themeColor="followedHyperlink"/>
      <w:u w:val="single"/>
    </w:rPr>
  </w:style>
  <w:style w:type="paragraph" w:customStyle="1" w:styleId="SingleTxtG">
    <w:name w:val="_ Single Txt_G"/>
    <w:basedOn w:val="Normal"/>
    <w:link w:val="SingleTxtGChar"/>
    <w:qFormat/>
    <w:rsid w:val="00AF0EC9"/>
    <w:pPr>
      <w:spacing w:after="120"/>
      <w:ind w:left="1134" w:right="1134"/>
      <w:jc w:val="both"/>
    </w:pPr>
    <w:rPr>
      <w:lang w:eastAsia="fr-FR"/>
    </w:rPr>
  </w:style>
  <w:style w:type="character" w:customStyle="1" w:styleId="SingleTxtGChar">
    <w:name w:val="_ Single Txt_G Char"/>
    <w:link w:val="SingleTxtG"/>
    <w:qFormat/>
    <w:locked/>
    <w:rsid w:val="00AF0EC9"/>
    <w:rPr>
      <w:rFonts w:ascii="Times New Roman" w:eastAsia="Times New Roman" w:hAnsi="Times New Roman" w:cs="Times New Roman"/>
      <w:sz w:val="20"/>
      <w:szCs w:val="20"/>
      <w:lang w:val="en-GB" w:eastAsia="fr-FR"/>
    </w:rPr>
  </w:style>
  <w:style w:type="paragraph" w:styleId="Revision">
    <w:name w:val="Revision"/>
    <w:hidden/>
    <w:uiPriority w:val="99"/>
    <w:semiHidden/>
    <w:rsid w:val="00A82978"/>
    <w:pPr>
      <w:spacing w:after="0" w:line="240" w:lineRule="auto"/>
    </w:pPr>
    <w:rPr>
      <w:rFonts w:ascii="Times New Roman" w:eastAsia="Times New Roman" w:hAnsi="Times New Roman" w:cs="Times New Roman"/>
      <w:sz w:val="20"/>
      <w:szCs w:val="20"/>
      <w:lang w:val="en-GB"/>
    </w:rPr>
  </w:style>
  <w:style w:type="character" w:customStyle="1" w:styleId="small">
    <w:name w:val="small"/>
    <w:basedOn w:val="DefaultParagraphFont"/>
    <w:rsid w:val="00F52421"/>
    <w:rPr>
      <w:rFonts w:ascii="Times New Roman" w:hAnsi="Times New Roman" w:cs="Times New Roman" w:hint="default"/>
    </w:rPr>
  </w:style>
  <w:style w:type="character" w:customStyle="1" w:styleId="xxsmall">
    <w:name w:val="xxsmall"/>
    <w:basedOn w:val="DefaultParagraphFont"/>
    <w:rsid w:val="00F5242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f93675b6-01a2-4849-a189-2f6615772e13" origin="userSelected">
  <element uid="id_classification_nonbusiness"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25vbmJ1c2luZXNzIiB2YWx1ZT0iIiB4bWxucz0iaHR0cDovL3d3dy5ib2xkb25qYW1lcy5jb20vMjAwOC8wMS9zaWUvaW50ZXJuYWwvbGFiZWwiIC8+PC9zaXNsPjxVc2VyTmFtZT5FVVVcZWI0bWJscDwvVXNlck5hbWU+PERhdGVUaW1lPjIwMjMtMDktMDggMTE6NTM6MzMgQU08L0RhdGVUaW1lPjxMYWJlbFN0cmluZz5QdWJsaWM8L0xhYmVsU3RyaW5nPjwvaXRlbT48L2xhYmVsSGlzdG9yeT4=</Value>
</WrappedLabelHistory>
</file>

<file path=customXml/itemProps1.xml><?xml version="1.0" encoding="utf-8"?>
<ds:datastoreItem xmlns:ds="http://schemas.openxmlformats.org/officeDocument/2006/customXml" ds:itemID="{774D5039-EB13-4723-9E2B-BCC1947C1628}">
  <ds:schemaRefs>
    <ds:schemaRef ds:uri="http://schemas.microsoft.com/sharepoint/v3/contenttype/forms"/>
  </ds:schemaRefs>
</ds:datastoreItem>
</file>

<file path=customXml/itemProps2.xml><?xml version="1.0" encoding="utf-8"?>
<ds:datastoreItem xmlns:ds="http://schemas.openxmlformats.org/officeDocument/2006/customXml" ds:itemID="{9236F7BF-39BE-40FF-A225-486A3924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EA604-E16C-49B8-A2C6-21E263A263E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703E015-B1C0-4415-B11A-31DD59CE0833}">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2023-09-13T14:28:00Z</dcterms:created>
  <dcterms:modified xsi:type="dcterms:W3CDTF">2023-09-15T12:01:00Z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f213a56a-e057-4f97-be84-a921ebe090b3</vt:lpwstr>
  </property>
  <property fmtid="{D5CDD505-2E9C-101B-9397-08002B2CF9AE}" pid="3" name="GrammarlyDocumentId">
    <vt:lpwstr>37f0fa9a947e3e206f7d84dbf4a44733febe3770455792f77291edba8b47d94b</vt:lpwstr>
  </property>
  <property fmtid="{D5CDD505-2E9C-101B-9397-08002B2CF9AE}" pid="4" name="bjSaver">
    <vt:lpwstr>ukGB+J2psq1eiJTyg/T4rWXoTZDIuCWC</vt:lpwstr>
  </property>
  <property fmtid="{D5CDD505-2E9C-101B-9397-08002B2CF9AE}" pid="5"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bjClsUserRVM">
    <vt:lpwstr>[]</vt:lpwstr>
  </property>
  <property fmtid="{D5CDD505-2E9C-101B-9397-08002B2CF9AE}" pid="9" name="bjLabelHistoryID">
    <vt:lpwstr>{0703E015-B1C0-4415-B11A-31DD59CE0833}</vt:lpwstr>
  </property>
</Properties>
</file>