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2B6A5F2" w:rsidR="00157609" w:rsidRPr="00170046" w:rsidRDefault="00157609" w:rsidP="00C31681">
            <w:pPr>
              <w:jc w:val="right"/>
              <w:rPr>
                <w:b/>
                <w:bCs/>
                <w:lang w:val="en-US"/>
              </w:rPr>
            </w:pPr>
            <w:r w:rsidRPr="00DA5948">
              <w:rPr>
                <w:b/>
                <w:bCs/>
                <w:sz w:val="40"/>
              </w:rPr>
              <w:t>INF.</w:t>
            </w:r>
            <w:r w:rsidR="001F4995">
              <w:rPr>
                <w:b/>
                <w:bCs/>
                <w:sz w:val="40"/>
              </w:rPr>
              <w:t>1</w:t>
            </w:r>
            <w:r w:rsidR="004D50D0">
              <w:rPr>
                <w:b/>
                <w:bCs/>
                <w:sz w:val="40"/>
              </w:rPr>
              <w:t>4</w:t>
            </w:r>
          </w:p>
        </w:tc>
      </w:tr>
      <w:tr w:rsidR="00157609" w14:paraId="24ABEA35" w14:textId="77777777" w:rsidTr="00FC7C65">
        <w:trPr>
          <w:cantSplit/>
          <w:trHeight w:hRule="exact" w:val="3976"/>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4F3BFB9C" w14:textId="77777777" w:rsidR="00FC7C65" w:rsidRPr="003134DF" w:rsidRDefault="00FC7C65" w:rsidP="00FC7C65">
            <w:pPr>
              <w:spacing w:before="120"/>
              <w:rPr>
                <w:b/>
              </w:rPr>
            </w:pPr>
            <w:r>
              <w:rPr>
                <w:b/>
              </w:rPr>
              <w:t xml:space="preserve">Forty-second </w:t>
            </w:r>
            <w:r w:rsidRPr="003134DF">
              <w:rPr>
                <w:b/>
              </w:rPr>
              <w:t>session</w:t>
            </w:r>
          </w:p>
          <w:p w14:paraId="4B307C2B" w14:textId="77777777" w:rsidR="00FC7C65" w:rsidRDefault="00FC7C65" w:rsidP="00FC7C65">
            <w:r w:rsidRPr="003134DF">
              <w:t xml:space="preserve">Geneva, </w:t>
            </w:r>
            <w:r>
              <w:t>21-25 August 2023</w:t>
            </w:r>
          </w:p>
          <w:p w14:paraId="1E185810" w14:textId="77777777" w:rsidR="00FC7C65" w:rsidRPr="003134DF" w:rsidRDefault="00FC7C65" w:rsidP="00FC7C65">
            <w:r>
              <w:t xml:space="preserve">Item 4 (b) </w:t>
            </w:r>
            <w:r w:rsidRPr="003134DF">
              <w:t>of the provisional agenda</w:t>
            </w:r>
          </w:p>
          <w:p w14:paraId="26F71A82" w14:textId="4374710A" w:rsidR="00FC7C65" w:rsidRDefault="00FC7C65" w:rsidP="002B79E2">
            <w:r w:rsidRPr="00AA7F14">
              <w:rPr>
                <w:b/>
                <w:bCs/>
              </w:rPr>
              <w:t>Proposals for amendments to the Regulations</w:t>
            </w:r>
            <w:r>
              <w:rPr>
                <w:b/>
                <w:bCs/>
                <w:sz w:val="40"/>
                <w:szCs w:val="40"/>
              </w:rPr>
              <w:t xml:space="preserve"> </w:t>
            </w:r>
            <w:r w:rsidRPr="00AA7F14">
              <w:rPr>
                <w:b/>
                <w:bCs/>
              </w:rPr>
              <w:t>annexed to ADN:</w:t>
            </w:r>
            <w:r w:rsidRPr="00AA7F14">
              <w:t xml:space="preserve"> </w:t>
            </w:r>
          </w:p>
          <w:p w14:paraId="333197FE" w14:textId="70C0A5A5" w:rsidR="00E47B1F" w:rsidRPr="00A03FDE" w:rsidRDefault="00FC7C65" w:rsidP="00FC7C65">
            <w:pPr>
              <w:rPr>
                <w:b/>
                <w:bCs/>
              </w:rPr>
            </w:pPr>
            <w:r>
              <w:rPr>
                <w:b/>
                <w:bCs/>
              </w:rPr>
              <w:t>o</w:t>
            </w:r>
            <w:r w:rsidRPr="00AA7F14">
              <w:rPr>
                <w:b/>
                <w:bCs/>
              </w:rPr>
              <w:t>ther</w:t>
            </w:r>
            <w:r w:rsidRPr="00AA7F14">
              <w:rPr>
                <w:b/>
                <w:bCs/>
                <w:sz w:val="40"/>
                <w:szCs w:val="40"/>
              </w:rPr>
              <w:t xml:space="preserve"> </w:t>
            </w:r>
            <w:r w:rsidRPr="00AA7F14">
              <w:rPr>
                <w:b/>
                <w:bCs/>
              </w:rPr>
              <w:t>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0D017478" w:rsidR="00157609" w:rsidRDefault="001F4995" w:rsidP="00C31681">
            <w:pPr>
              <w:spacing w:line="240" w:lineRule="exact"/>
            </w:pPr>
            <w:r>
              <w:t>7</w:t>
            </w:r>
            <w:r w:rsidR="00157609">
              <w:t xml:space="preserve"> </w:t>
            </w:r>
            <w:r w:rsidR="00AE3443">
              <w:t>Ju</w:t>
            </w:r>
            <w:r>
              <w:t>ly</w:t>
            </w:r>
            <w:r w:rsidR="00157609">
              <w:t xml:space="preserve"> 2023</w:t>
            </w:r>
          </w:p>
          <w:p w14:paraId="1C6A09C9" w14:textId="77777777" w:rsidR="00157609" w:rsidRDefault="00157609" w:rsidP="00C31681">
            <w:pPr>
              <w:spacing w:line="240" w:lineRule="exact"/>
            </w:pPr>
          </w:p>
          <w:p w14:paraId="2B061DA4" w14:textId="353FD247" w:rsidR="00157609" w:rsidRDefault="00157609" w:rsidP="00C31681">
            <w:pPr>
              <w:spacing w:line="240" w:lineRule="exact"/>
            </w:pPr>
            <w:r>
              <w:t xml:space="preserve">Original: </w:t>
            </w:r>
            <w:r w:rsidR="001F4995">
              <w:t>German</w:t>
            </w:r>
          </w:p>
        </w:tc>
      </w:tr>
    </w:tbl>
    <w:p w14:paraId="793BBA56" w14:textId="4083398E" w:rsidR="002105FE" w:rsidRPr="0030727E" w:rsidRDefault="002105FE" w:rsidP="002105FE">
      <w:pPr>
        <w:pStyle w:val="HChG"/>
        <w:rPr>
          <w:bCs/>
          <w:szCs w:val="28"/>
        </w:rPr>
      </w:pPr>
      <w:r>
        <w:tab/>
      </w:r>
      <w:r>
        <w:tab/>
        <w:t>ADN 2023: Entries for UN 1012 in Tables A, B and C</w:t>
      </w:r>
    </w:p>
    <w:p w14:paraId="4246EB7A" w14:textId="56743215" w:rsidR="002105FE" w:rsidRPr="0030727E" w:rsidRDefault="002105FE" w:rsidP="002105FE">
      <w:pPr>
        <w:pStyle w:val="H1G"/>
      </w:pPr>
      <w:r>
        <w:tab/>
      </w:r>
      <w:r>
        <w:tab/>
        <w:t>Submitted by the Government of Germany</w:t>
      </w:r>
    </w:p>
    <w:p w14:paraId="1949F6C0" w14:textId="0B9DADE3" w:rsidR="002105FE" w:rsidRPr="0030727E" w:rsidRDefault="002105FE" w:rsidP="002105FE">
      <w:pPr>
        <w:pStyle w:val="HChG"/>
        <w:rPr>
          <w:bCs/>
          <w:szCs w:val="28"/>
        </w:rPr>
      </w:pPr>
      <w:r>
        <w:tab/>
      </w:r>
      <w:r>
        <w:tab/>
        <w:t>Introduction</w:t>
      </w:r>
    </w:p>
    <w:p w14:paraId="213F9892" w14:textId="23992303" w:rsidR="002105FE" w:rsidRPr="007C65B2" w:rsidRDefault="002105FE" w:rsidP="002105FE">
      <w:pPr>
        <w:pStyle w:val="SingleTxtG"/>
      </w:pPr>
      <w:r>
        <w:t>1.</w:t>
      </w:r>
      <w:r>
        <w:tab/>
        <w:t xml:space="preserve">In accordance with document ECE/ADN/61 </w:t>
      </w:r>
      <w:r w:rsidR="00D748A3">
        <w:t>"</w:t>
      </w:r>
      <w:r>
        <w:t>Draft amendments to the Regulations annexed to ADN</w:t>
      </w:r>
      <w:r w:rsidR="00D748A3">
        <w:t>"</w:t>
      </w:r>
      <w:r>
        <w:t xml:space="preserve">, the name for UN 1012 in Table A was changed from </w:t>
      </w:r>
      <w:r w:rsidR="00D748A3">
        <w:t>"</w:t>
      </w:r>
      <w:r>
        <w:t>1-BUTYLENE</w:t>
      </w:r>
      <w:r w:rsidR="00D748A3">
        <w:t>"</w:t>
      </w:r>
      <w:r>
        <w:t xml:space="preserve"> to </w:t>
      </w:r>
      <w:r w:rsidR="00D748A3">
        <w:t>"</w:t>
      </w:r>
      <w:r>
        <w:t>BUTYLENE</w:t>
      </w:r>
      <w:r w:rsidR="00D748A3">
        <w:t>"</w:t>
      </w:r>
      <w:r>
        <w:t xml:space="preserve"> with effect from 1 January 2023.</w:t>
      </w:r>
    </w:p>
    <w:p w14:paraId="12C847D9" w14:textId="505C8E9F" w:rsidR="002105FE" w:rsidRDefault="002105FE" w:rsidP="002105FE">
      <w:pPr>
        <w:pStyle w:val="SingleTxtG"/>
      </w:pPr>
      <w:r>
        <w:t>2.</w:t>
      </w:r>
      <w:r>
        <w:tab/>
        <w:t xml:space="preserve">According to document ECE/TRANS/WP.15/AC.2/2022/20 for the </w:t>
      </w:r>
      <w:r w:rsidR="00E46780">
        <w:t>thirty-ninth</w:t>
      </w:r>
      <w:r>
        <w:t xml:space="preserve"> session of the ADN Safety Committee, this amendment results from </w:t>
      </w:r>
      <w:r w:rsidR="00D748A3">
        <w:t>"</w:t>
      </w:r>
      <w:r>
        <w:t>draft amendments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r w:rsidR="00D748A3">
        <w:t>"</w:t>
      </w:r>
      <w:r>
        <w:t xml:space="preserve"> (para. 2 on the top of page 2).</w:t>
      </w:r>
    </w:p>
    <w:p w14:paraId="454741F5" w14:textId="77777777" w:rsidR="002105FE" w:rsidRDefault="002105FE" w:rsidP="002105FE">
      <w:pPr>
        <w:pStyle w:val="SingleTxtG"/>
      </w:pPr>
      <w:r>
        <w:t>3.</w:t>
      </w:r>
      <w:r>
        <w:tab/>
        <w:t>The amendment was also incorporated by the Secretariats into Table B (which only serves informational purposes).</w:t>
      </w:r>
    </w:p>
    <w:p w14:paraId="5746C016" w14:textId="77777777" w:rsidR="002105FE" w:rsidRDefault="002105FE" w:rsidP="002105FE">
      <w:pPr>
        <w:pStyle w:val="SingleTxtG"/>
      </w:pPr>
      <w:r>
        <w:t>4.</w:t>
      </w:r>
      <w:r>
        <w:tab/>
        <w:t>However, the name of UN 1012 was not changed in Table C.</w:t>
      </w:r>
    </w:p>
    <w:p w14:paraId="5A86CF03" w14:textId="7016CB4E" w:rsidR="002105FE" w:rsidRDefault="002105FE" w:rsidP="002105FE">
      <w:pPr>
        <w:pStyle w:val="SingleTxtG"/>
      </w:pPr>
      <w:r>
        <w:t>5.</w:t>
      </w:r>
      <w:r>
        <w:tab/>
        <w:t>This will lead to difficulties when carrying out checks on transport operations in cases where, by derogation from 5.4.1.1.2 (b), the transport document contains the name from Table A that is customary for all modes of transport instead of the name indicated in Table</w:t>
      </w:r>
      <w:r w:rsidR="00FB12BC">
        <w:t> </w:t>
      </w:r>
      <w:r>
        <w:t>C.</w:t>
      </w:r>
    </w:p>
    <w:p w14:paraId="4D258D27" w14:textId="48E0CF2F" w:rsidR="002105FE" w:rsidRPr="0030727E" w:rsidRDefault="00FB12BC" w:rsidP="00FB12BC">
      <w:pPr>
        <w:pStyle w:val="HChG"/>
        <w:rPr>
          <w:bCs/>
          <w:szCs w:val="28"/>
        </w:rPr>
      </w:pPr>
      <w:r>
        <w:tab/>
      </w:r>
      <w:r w:rsidR="002105FE">
        <w:tab/>
        <w:t>Proposed correction:</w:t>
      </w:r>
    </w:p>
    <w:p w14:paraId="360C3B12" w14:textId="77777777" w:rsidR="002105FE" w:rsidRDefault="002105FE" w:rsidP="00FB12BC">
      <w:pPr>
        <w:pStyle w:val="SingleTxtG"/>
      </w:pPr>
      <w:r>
        <w:t>6.</w:t>
      </w:r>
      <w:r>
        <w:tab/>
        <w:t>The Ad Hoc Working Group might have overlooked that only ADN also includes a Table C containing the goods carried in tank vessels. UN 1012 is permitted for carriage in tank vessels.</w:t>
      </w:r>
    </w:p>
    <w:p w14:paraId="3B03064A" w14:textId="4991F203" w:rsidR="002105FE" w:rsidRDefault="002105FE" w:rsidP="00FB12BC">
      <w:pPr>
        <w:pStyle w:val="SingleTxtG"/>
      </w:pPr>
      <w:r>
        <w:t>7.</w:t>
      </w:r>
      <w:r>
        <w:tab/>
        <w:t xml:space="preserve">When deliberating document ECE/TRANS/WP.15/AC.2/2022/20 at its </w:t>
      </w:r>
      <w:r w:rsidR="00962750">
        <w:t>thirty-ninth</w:t>
      </w:r>
      <w:r>
        <w:t xml:space="preserve"> session, the Safety Committee, too, overlooked that a consequential amendment to Table C </w:t>
      </w:r>
      <w:r w:rsidR="006142B9">
        <w:t xml:space="preserve">was </w:t>
      </w:r>
      <w:r>
        <w:t>required.</w:t>
      </w:r>
    </w:p>
    <w:p w14:paraId="0B2BB22D" w14:textId="77777777" w:rsidR="002105FE" w:rsidRDefault="002105FE" w:rsidP="00E97E87">
      <w:pPr>
        <w:pStyle w:val="SingleTxtG"/>
        <w:pageBreakBefore/>
      </w:pPr>
      <w:r>
        <w:lastRenderedPageBreak/>
        <w:t>8.</w:t>
      </w:r>
      <w:r>
        <w:tab/>
        <w:t>Germany proposes to correct the Regulations annexed to ADN with retroactive effect from 1 January 2023 by means of a corrigendum subject to the approval of the Contracting Parties as follows:</w:t>
      </w:r>
    </w:p>
    <w:p w14:paraId="2A173B30" w14:textId="09AAD0B9" w:rsidR="002105FE" w:rsidRDefault="00934149" w:rsidP="00E97E87">
      <w:pPr>
        <w:pStyle w:val="SingleTxtG"/>
        <w:ind w:left="1701"/>
      </w:pPr>
      <w:r>
        <w:t>"</w:t>
      </w:r>
      <w:r w:rsidR="002105FE">
        <w:t xml:space="preserve">In subsection 3.2.3.2, Table C, in both entries for UN 1012 in Column (2), replace the name </w:t>
      </w:r>
      <w:r>
        <w:t>'</w:t>
      </w:r>
      <w:r w:rsidR="002105FE">
        <w:t>1-BUTYLENE</w:t>
      </w:r>
      <w:r>
        <w:t>'</w:t>
      </w:r>
      <w:r w:rsidR="002105FE">
        <w:t xml:space="preserve"> with </w:t>
      </w:r>
      <w:r>
        <w:t>'</w:t>
      </w:r>
      <w:r w:rsidR="002105FE">
        <w:t>BUTYLENE</w:t>
      </w:r>
      <w:r>
        <w:t>'"</w:t>
      </w:r>
      <w:r w:rsidR="002105FE">
        <w:t>.</w:t>
      </w:r>
    </w:p>
    <w:p w14:paraId="2605FCE3" w14:textId="0F0ABEB4" w:rsidR="00683A13" w:rsidRPr="00FB12BC" w:rsidRDefault="00FB12BC" w:rsidP="00FB12BC">
      <w:pPr>
        <w:spacing w:before="240"/>
        <w:jc w:val="center"/>
        <w:rPr>
          <w:u w:val="single"/>
        </w:rPr>
      </w:pPr>
      <w:r>
        <w:rPr>
          <w:u w:val="single"/>
        </w:rPr>
        <w:tab/>
      </w:r>
      <w:r>
        <w:rPr>
          <w:u w:val="single"/>
        </w:rPr>
        <w:tab/>
      </w:r>
      <w:r>
        <w:rPr>
          <w:u w:val="single"/>
        </w:rPr>
        <w:tab/>
      </w:r>
    </w:p>
    <w:sectPr w:rsidR="00683A13" w:rsidRPr="00FB12BC"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B182" w14:textId="77777777" w:rsidR="000D2DA2" w:rsidRDefault="000D2DA2"/>
  </w:endnote>
  <w:endnote w:type="continuationSeparator" w:id="0">
    <w:p w14:paraId="23E60C48" w14:textId="77777777" w:rsidR="000D2DA2" w:rsidRDefault="000D2DA2"/>
  </w:endnote>
  <w:endnote w:type="continuationNotice" w:id="1">
    <w:p w14:paraId="6F3D2DE4" w14:textId="77777777" w:rsidR="000D2DA2" w:rsidRDefault="000D2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29E9" w14:textId="77777777" w:rsidR="000D2DA2" w:rsidRPr="000B175B" w:rsidRDefault="000D2DA2" w:rsidP="000B175B">
      <w:pPr>
        <w:tabs>
          <w:tab w:val="right" w:pos="2155"/>
        </w:tabs>
        <w:spacing w:after="80"/>
        <w:ind w:left="680"/>
        <w:rPr>
          <w:u w:val="single"/>
        </w:rPr>
      </w:pPr>
      <w:r>
        <w:rPr>
          <w:u w:val="single"/>
        </w:rPr>
        <w:tab/>
      </w:r>
    </w:p>
  </w:footnote>
  <w:footnote w:type="continuationSeparator" w:id="0">
    <w:p w14:paraId="1E851567" w14:textId="77777777" w:rsidR="000D2DA2" w:rsidRPr="00FC68B7" w:rsidRDefault="000D2DA2" w:rsidP="00FC68B7">
      <w:pPr>
        <w:tabs>
          <w:tab w:val="left" w:pos="2155"/>
        </w:tabs>
        <w:spacing w:after="80"/>
        <w:ind w:left="680"/>
        <w:rPr>
          <w:u w:val="single"/>
        </w:rPr>
      </w:pPr>
      <w:r>
        <w:rPr>
          <w:u w:val="single"/>
        </w:rPr>
        <w:tab/>
      </w:r>
    </w:p>
  </w:footnote>
  <w:footnote w:type="continuationNotice" w:id="1">
    <w:p w14:paraId="08740030" w14:textId="77777777" w:rsidR="000D2DA2" w:rsidRDefault="000D2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1578AFE4" w:rsidR="00335B02" w:rsidRPr="00F54205" w:rsidRDefault="00236A03" w:rsidP="00F54205">
    <w:pPr>
      <w:pStyle w:val="Header"/>
    </w:pPr>
    <w:r>
      <w:t>INF.</w:t>
    </w:r>
    <w:r w:rsidR="00847C89">
      <w:t>1</w:t>
    </w:r>
    <w:r w:rsidR="00E4678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18577EA9" w:rsidR="00335B02" w:rsidRPr="00EA42C1" w:rsidRDefault="00B5117E" w:rsidP="00EA42C1">
    <w:pPr>
      <w:pStyle w:val="Header"/>
      <w:jc w:val="right"/>
    </w:pPr>
    <w:r>
      <w:t>INF.</w:t>
    </w:r>
    <w:r w:rsidR="00D36C78">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6"/>
  </w:num>
  <w:num w:numId="22" w16cid:durableId="1861047719">
    <w:abstractNumId w:val="27"/>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36612"/>
    <w:rsid w:val="00037269"/>
    <w:rsid w:val="00047CD6"/>
    <w:rsid w:val="00047E5C"/>
    <w:rsid w:val="00050F6B"/>
    <w:rsid w:val="00062927"/>
    <w:rsid w:val="00064428"/>
    <w:rsid w:val="00066382"/>
    <w:rsid w:val="000678CD"/>
    <w:rsid w:val="00072C8C"/>
    <w:rsid w:val="00081CE0"/>
    <w:rsid w:val="00084D30"/>
    <w:rsid w:val="00090320"/>
    <w:rsid w:val="000931C0"/>
    <w:rsid w:val="000A2E09"/>
    <w:rsid w:val="000A5435"/>
    <w:rsid w:val="000B175B"/>
    <w:rsid w:val="000B25A4"/>
    <w:rsid w:val="000B3A0F"/>
    <w:rsid w:val="000B3E8E"/>
    <w:rsid w:val="000B617F"/>
    <w:rsid w:val="000C12CF"/>
    <w:rsid w:val="000C5900"/>
    <w:rsid w:val="000D2DA2"/>
    <w:rsid w:val="000E0415"/>
    <w:rsid w:val="000E28B2"/>
    <w:rsid w:val="000E499D"/>
    <w:rsid w:val="000F4B19"/>
    <w:rsid w:val="000F60D4"/>
    <w:rsid w:val="000F65A3"/>
    <w:rsid w:val="000F7715"/>
    <w:rsid w:val="00100C96"/>
    <w:rsid w:val="001127E0"/>
    <w:rsid w:val="00116E26"/>
    <w:rsid w:val="00122FF4"/>
    <w:rsid w:val="00123411"/>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1CD9"/>
    <w:rsid w:val="001832E3"/>
    <w:rsid w:val="00184DDA"/>
    <w:rsid w:val="001900CD"/>
    <w:rsid w:val="001936CA"/>
    <w:rsid w:val="00195529"/>
    <w:rsid w:val="001A0452"/>
    <w:rsid w:val="001A3F08"/>
    <w:rsid w:val="001A7197"/>
    <w:rsid w:val="001B4B04"/>
    <w:rsid w:val="001B5875"/>
    <w:rsid w:val="001C4B9C"/>
    <w:rsid w:val="001C6663"/>
    <w:rsid w:val="001C7895"/>
    <w:rsid w:val="001D1368"/>
    <w:rsid w:val="001D25F0"/>
    <w:rsid w:val="001D26DF"/>
    <w:rsid w:val="001D39B7"/>
    <w:rsid w:val="001D73EE"/>
    <w:rsid w:val="001E04E7"/>
    <w:rsid w:val="001E0A73"/>
    <w:rsid w:val="001E48F5"/>
    <w:rsid w:val="001E6299"/>
    <w:rsid w:val="001E70A8"/>
    <w:rsid w:val="001E7CEE"/>
    <w:rsid w:val="001F1599"/>
    <w:rsid w:val="001F19C4"/>
    <w:rsid w:val="001F4995"/>
    <w:rsid w:val="001F6555"/>
    <w:rsid w:val="002021E0"/>
    <w:rsid w:val="002043F0"/>
    <w:rsid w:val="00204C1D"/>
    <w:rsid w:val="00205DA4"/>
    <w:rsid w:val="00206274"/>
    <w:rsid w:val="002105FE"/>
    <w:rsid w:val="00211E0B"/>
    <w:rsid w:val="00221784"/>
    <w:rsid w:val="00226596"/>
    <w:rsid w:val="002267FF"/>
    <w:rsid w:val="00232575"/>
    <w:rsid w:val="00236A03"/>
    <w:rsid w:val="00241642"/>
    <w:rsid w:val="00244196"/>
    <w:rsid w:val="00244787"/>
    <w:rsid w:val="0024654B"/>
    <w:rsid w:val="00247258"/>
    <w:rsid w:val="00256B8A"/>
    <w:rsid w:val="00257CAC"/>
    <w:rsid w:val="0027074D"/>
    <w:rsid w:val="0027162D"/>
    <w:rsid w:val="0027237A"/>
    <w:rsid w:val="00275DB0"/>
    <w:rsid w:val="00280B61"/>
    <w:rsid w:val="002867D5"/>
    <w:rsid w:val="002920CD"/>
    <w:rsid w:val="002974E9"/>
    <w:rsid w:val="002A192D"/>
    <w:rsid w:val="002A6386"/>
    <w:rsid w:val="002A7F94"/>
    <w:rsid w:val="002B0D3F"/>
    <w:rsid w:val="002B109A"/>
    <w:rsid w:val="002B1BA0"/>
    <w:rsid w:val="002B2B93"/>
    <w:rsid w:val="002B50FE"/>
    <w:rsid w:val="002B79E2"/>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7826"/>
    <w:rsid w:val="0035223F"/>
    <w:rsid w:val="00352D4B"/>
    <w:rsid w:val="0035638C"/>
    <w:rsid w:val="003614A1"/>
    <w:rsid w:val="0036440D"/>
    <w:rsid w:val="00364500"/>
    <w:rsid w:val="00374D51"/>
    <w:rsid w:val="00375A56"/>
    <w:rsid w:val="00377B40"/>
    <w:rsid w:val="00383FF3"/>
    <w:rsid w:val="003923B5"/>
    <w:rsid w:val="003958E2"/>
    <w:rsid w:val="00395BAD"/>
    <w:rsid w:val="003A46BB"/>
    <w:rsid w:val="003A4EC7"/>
    <w:rsid w:val="003A6F00"/>
    <w:rsid w:val="003A7295"/>
    <w:rsid w:val="003B1F60"/>
    <w:rsid w:val="003C2CC4"/>
    <w:rsid w:val="003C74FF"/>
    <w:rsid w:val="003D11AD"/>
    <w:rsid w:val="003D4B23"/>
    <w:rsid w:val="003E0C40"/>
    <w:rsid w:val="003E1458"/>
    <w:rsid w:val="003E278A"/>
    <w:rsid w:val="003F34BD"/>
    <w:rsid w:val="00400FD1"/>
    <w:rsid w:val="00401B28"/>
    <w:rsid w:val="004031CB"/>
    <w:rsid w:val="004036BC"/>
    <w:rsid w:val="00413520"/>
    <w:rsid w:val="0041770D"/>
    <w:rsid w:val="00422024"/>
    <w:rsid w:val="00430635"/>
    <w:rsid w:val="004325CB"/>
    <w:rsid w:val="00440A07"/>
    <w:rsid w:val="004453FE"/>
    <w:rsid w:val="00454D39"/>
    <w:rsid w:val="00456428"/>
    <w:rsid w:val="00457057"/>
    <w:rsid w:val="0045733B"/>
    <w:rsid w:val="00462880"/>
    <w:rsid w:val="0047042F"/>
    <w:rsid w:val="00476F24"/>
    <w:rsid w:val="0048768E"/>
    <w:rsid w:val="00491811"/>
    <w:rsid w:val="00494255"/>
    <w:rsid w:val="00497194"/>
    <w:rsid w:val="004A575C"/>
    <w:rsid w:val="004A6C9B"/>
    <w:rsid w:val="004B09B0"/>
    <w:rsid w:val="004B6706"/>
    <w:rsid w:val="004C1217"/>
    <w:rsid w:val="004C1CAC"/>
    <w:rsid w:val="004C55B0"/>
    <w:rsid w:val="004C7379"/>
    <w:rsid w:val="004C75CD"/>
    <w:rsid w:val="004D50D0"/>
    <w:rsid w:val="004E25B3"/>
    <w:rsid w:val="004E55EF"/>
    <w:rsid w:val="004F2310"/>
    <w:rsid w:val="004F6BA0"/>
    <w:rsid w:val="00500315"/>
    <w:rsid w:val="00502435"/>
    <w:rsid w:val="00503BEA"/>
    <w:rsid w:val="00506F46"/>
    <w:rsid w:val="00510E3B"/>
    <w:rsid w:val="00513E2B"/>
    <w:rsid w:val="00524C4C"/>
    <w:rsid w:val="005255EC"/>
    <w:rsid w:val="00526B0F"/>
    <w:rsid w:val="00527651"/>
    <w:rsid w:val="00533616"/>
    <w:rsid w:val="00535150"/>
    <w:rsid w:val="00535ABA"/>
    <w:rsid w:val="0053717E"/>
    <w:rsid w:val="0053768B"/>
    <w:rsid w:val="005420F2"/>
    <w:rsid w:val="0054285C"/>
    <w:rsid w:val="00545601"/>
    <w:rsid w:val="00547E92"/>
    <w:rsid w:val="0055556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B2E"/>
    <w:rsid w:val="005E79EA"/>
    <w:rsid w:val="005F08DF"/>
    <w:rsid w:val="005F3066"/>
    <w:rsid w:val="005F3E61"/>
    <w:rsid w:val="005F4D30"/>
    <w:rsid w:val="00603E67"/>
    <w:rsid w:val="00604DDD"/>
    <w:rsid w:val="00610969"/>
    <w:rsid w:val="006115CC"/>
    <w:rsid w:val="006116E6"/>
    <w:rsid w:val="00611FC4"/>
    <w:rsid w:val="00613B39"/>
    <w:rsid w:val="006142B9"/>
    <w:rsid w:val="006169FB"/>
    <w:rsid w:val="006176FB"/>
    <w:rsid w:val="00620A3C"/>
    <w:rsid w:val="00621D17"/>
    <w:rsid w:val="00624904"/>
    <w:rsid w:val="00630FCB"/>
    <w:rsid w:val="00640B26"/>
    <w:rsid w:val="00643883"/>
    <w:rsid w:val="0065766B"/>
    <w:rsid w:val="00660948"/>
    <w:rsid w:val="00662346"/>
    <w:rsid w:val="00667E19"/>
    <w:rsid w:val="006770B2"/>
    <w:rsid w:val="00677B3E"/>
    <w:rsid w:val="00683A13"/>
    <w:rsid w:val="00686A48"/>
    <w:rsid w:val="006940E1"/>
    <w:rsid w:val="00694920"/>
    <w:rsid w:val="006A02BA"/>
    <w:rsid w:val="006A1D61"/>
    <w:rsid w:val="006A2CD7"/>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14A47"/>
    <w:rsid w:val="00720B38"/>
    <w:rsid w:val="007228D3"/>
    <w:rsid w:val="0072632A"/>
    <w:rsid w:val="0073010F"/>
    <w:rsid w:val="007358E8"/>
    <w:rsid w:val="00736ECE"/>
    <w:rsid w:val="00737DC9"/>
    <w:rsid w:val="00744B37"/>
    <w:rsid w:val="0074533B"/>
    <w:rsid w:val="00751746"/>
    <w:rsid w:val="007643BC"/>
    <w:rsid w:val="00765F4B"/>
    <w:rsid w:val="007661F5"/>
    <w:rsid w:val="007741F9"/>
    <w:rsid w:val="00774DE3"/>
    <w:rsid w:val="00775F97"/>
    <w:rsid w:val="00780C68"/>
    <w:rsid w:val="00786D5E"/>
    <w:rsid w:val="007959FE"/>
    <w:rsid w:val="00795B02"/>
    <w:rsid w:val="007A0CF1"/>
    <w:rsid w:val="007A18C1"/>
    <w:rsid w:val="007A7910"/>
    <w:rsid w:val="007A7FA0"/>
    <w:rsid w:val="007B4319"/>
    <w:rsid w:val="007B6BA5"/>
    <w:rsid w:val="007B7140"/>
    <w:rsid w:val="007C1AFA"/>
    <w:rsid w:val="007C3390"/>
    <w:rsid w:val="007C42D8"/>
    <w:rsid w:val="007C4F4B"/>
    <w:rsid w:val="007D7362"/>
    <w:rsid w:val="007D769F"/>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4618"/>
    <w:rsid w:val="0082577B"/>
    <w:rsid w:val="0082692B"/>
    <w:rsid w:val="00830CCA"/>
    <w:rsid w:val="00847C89"/>
    <w:rsid w:val="008535FF"/>
    <w:rsid w:val="00862995"/>
    <w:rsid w:val="00865A74"/>
    <w:rsid w:val="00866893"/>
    <w:rsid w:val="00866F02"/>
    <w:rsid w:val="00867D18"/>
    <w:rsid w:val="00871F9A"/>
    <w:rsid w:val="00871FD5"/>
    <w:rsid w:val="0088172E"/>
    <w:rsid w:val="00881EFA"/>
    <w:rsid w:val="008879CB"/>
    <w:rsid w:val="008903D9"/>
    <w:rsid w:val="00891A4B"/>
    <w:rsid w:val="008950ED"/>
    <w:rsid w:val="008951C8"/>
    <w:rsid w:val="008974AA"/>
    <w:rsid w:val="008979B1"/>
    <w:rsid w:val="008A0100"/>
    <w:rsid w:val="008A105B"/>
    <w:rsid w:val="008A1CDC"/>
    <w:rsid w:val="008A297C"/>
    <w:rsid w:val="008A310E"/>
    <w:rsid w:val="008A6635"/>
    <w:rsid w:val="008A6B25"/>
    <w:rsid w:val="008A6C4F"/>
    <w:rsid w:val="008A76C4"/>
    <w:rsid w:val="008B389E"/>
    <w:rsid w:val="008B5973"/>
    <w:rsid w:val="008B6E42"/>
    <w:rsid w:val="008C4835"/>
    <w:rsid w:val="008D045E"/>
    <w:rsid w:val="008D3F25"/>
    <w:rsid w:val="008D4C4A"/>
    <w:rsid w:val="008D4D82"/>
    <w:rsid w:val="008E0E46"/>
    <w:rsid w:val="008E4C29"/>
    <w:rsid w:val="008E4DD5"/>
    <w:rsid w:val="008E7116"/>
    <w:rsid w:val="008F143B"/>
    <w:rsid w:val="008F3882"/>
    <w:rsid w:val="008F4499"/>
    <w:rsid w:val="008F4B7C"/>
    <w:rsid w:val="008F7AD9"/>
    <w:rsid w:val="00900D30"/>
    <w:rsid w:val="00906A76"/>
    <w:rsid w:val="009109FD"/>
    <w:rsid w:val="00911006"/>
    <w:rsid w:val="0091484D"/>
    <w:rsid w:val="00916A87"/>
    <w:rsid w:val="00920C93"/>
    <w:rsid w:val="00925D29"/>
    <w:rsid w:val="00925DB2"/>
    <w:rsid w:val="009268D2"/>
    <w:rsid w:val="00926E47"/>
    <w:rsid w:val="00933AB5"/>
    <w:rsid w:val="00933C6E"/>
    <w:rsid w:val="00933D68"/>
    <w:rsid w:val="00934149"/>
    <w:rsid w:val="009368B4"/>
    <w:rsid w:val="00941162"/>
    <w:rsid w:val="00946C28"/>
    <w:rsid w:val="00947162"/>
    <w:rsid w:val="00947777"/>
    <w:rsid w:val="00952E43"/>
    <w:rsid w:val="009603A5"/>
    <w:rsid w:val="009610D0"/>
    <w:rsid w:val="00962750"/>
    <w:rsid w:val="0096375C"/>
    <w:rsid w:val="009662E6"/>
    <w:rsid w:val="0096777C"/>
    <w:rsid w:val="0097095E"/>
    <w:rsid w:val="00970D73"/>
    <w:rsid w:val="00974C03"/>
    <w:rsid w:val="00977484"/>
    <w:rsid w:val="00980239"/>
    <w:rsid w:val="0098141B"/>
    <w:rsid w:val="00982061"/>
    <w:rsid w:val="009822AC"/>
    <w:rsid w:val="0098592B"/>
    <w:rsid w:val="00985FC4"/>
    <w:rsid w:val="00987197"/>
    <w:rsid w:val="00990766"/>
    <w:rsid w:val="00991261"/>
    <w:rsid w:val="009912B5"/>
    <w:rsid w:val="0099551A"/>
    <w:rsid w:val="00995F45"/>
    <w:rsid w:val="009964C4"/>
    <w:rsid w:val="009A2E32"/>
    <w:rsid w:val="009A7B81"/>
    <w:rsid w:val="009B1F85"/>
    <w:rsid w:val="009B480C"/>
    <w:rsid w:val="009B6F8B"/>
    <w:rsid w:val="009C1DEB"/>
    <w:rsid w:val="009C22D9"/>
    <w:rsid w:val="009C245D"/>
    <w:rsid w:val="009C3B36"/>
    <w:rsid w:val="009D01C0"/>
    <w:rsid w:val="009D42E8"/>
    <w:rsid w:val="009D6A08"/>
    <w:rsid w:val="009D72CA"/>
    <w:rsid w:val="009E0A16"/>
    <w:rsid w:val="009E6CB7"/>
    <w:rsid w:val="009E7970"/>
    <w:rsid w:val="009F1DD3"/>
    <w:rsid w:val="009F215A"/>
    <w:rsid w:val="009F2EAC"/>
    <w:rsid w:val="009F57E3"/>
    <w:rsid w:val="00A03FDE"/>
    <w:rsid w:val="00A05149"/>
    <w:rsid w:val="00A10F4F"/>
    <w:rsid w:val="00A11067"/>
    <w:rsid w:val="00A1704A"/>
    <w:rsid w:val="00A2015C"/>
    <w:rsid w:val="00A33F67"/>
    <w:rsid w:val="00A375EC"/>
    <w:rsid w:val="00A37B39"/>
    <w:rsid w:val="00A425EB"/>
    <w:rsid w:val="00A50DC5"/>
    <w:rsid w:val="00A51820"/>
    <w:rsid w:val="00A53B76"/>
    <w:rsid w:val="00A66932"/>
    <w:rsid w:val="00A66E77"/>
    <w:rsid w:val="00A715B6"/>
    <w:rsid w:val="00A725BF"/>
    <w:rsid w:val="00A72F22"/>
    <w:rsid w:val="00A733BC"/>
    <w:rsid w:val="00A748A6"/>
    <w:rsid w:val="00A7492A"/>
    <w:rsid w:val="00A76A69"/>
    <w:rsid w:val="00A80A27"/>
    <w:rsid w:val="00A879A4"/>
    <w:rsid w:val="00A9769E"/>
    <w:rsid w:val="00AA0FF8"/>
    <w:rsid w:val="00AA63BF"/>
    <w:rsid w:val="00AB134D"/>
    <w:rsid w:val="00AC0F2C"/>
    <w:rsid w:val="00AC502A"/>
    <w:rsid w:val="00AC7516"/>
    <w:rsid w:val="00AC75B7"/>
    <w:rsid w:val="00AC776A"/>
    <w:rsid w:val="00AD1E81"/>
    <w:rsid w:val="00AD21BA"/>
    <w:rsid w:val="00AD5224"/>
    <w:rsid w:val="00AD68E0"/>
    <w:rsid w:val="00AE3044"/>
    <w:rsid w:val="00AE3443"/>
    <w:rsid w:val="00AE67A8"/>
    <w:rsid w:val="00AF3665"/>
    <w:rsid w:val="00AF58C1"/>
    <w:rsid w:val="00B0152A"/>
    <w:rsid w:val="00B04A3F"/>
    <w:rsid w:val="00B06643"/>
    <w:rsid w:val="00B105AE"/>
    <w:rsid w:val="00B15055"/>
    <w:rsid w:val="00B17F9E"/>
    <w:rsid w:val="00B20551"/>
    <w:rsid w:val="00B23A30"/>
    <w:rsid w:val="00B30179"/>
    <w:rsid w:val="00B33898"/>
    <w:rsid w:val="00B33FC7"/>
    <w:rsid w:val="00B3674B"/>
    <w:rsid w:val="00B37B15"/>
    <w:rsid w:val="00B401E4"/>
    <w:rsid w:val="00B40290"/>
    <w:rsid w:val="00B423E4"/>
    <w:rsid w:val="00B45943"/>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439"/>
    <w:rsid w:val="00BA0C02"/>
    <w:rsid w:val="00BA339B"/>
    <w:rsid w:val="00BB6BEC"/>
    <w:rsid w:val="00BC043B"/>
    <w:rsid w:val="00BC1E7E"/>
    <w:rsid w:val="00BC3BE9"/>
    <w:rsid w:val="00BC74E9"/>
    <w:rsid w:val="00BD00BA"/>
    <w:rsid w:val="00BD2307"/>
    <w:rsid w:val="00BD519A"/>
    <w:rsid w:val="00BE1EA4"/>
    <w:rsid w:val="00BE36A9"/>
    <w:rsid w:val="00BE618E"/>
    <w:rsid w:val="00BE7BEC"/>
    <w:rsid w:val="00BF071A"/>
    <w:rsid w:val="00BF0A5A"/>
    <w:rsid w:val="00BF0E63"/>
    <w:rsid w:val="00BF12A3"/>
    <w:rsid w:val="00BF13B9"/>
    <w:rsid w:val="00BF15AF"/>
    <w:rsid w:val="00BF16D7"/>
    <w:rsid w:val="00BF2373"/>
    <w:rsid w:val="00BF6F61"/>
    <w:rsid w:val="00C01DBD"/>
    <w:rsid w:val="00C044E2"/>
    <w:rsid w:val="00C048CB"/>
    <w:rsid w:val="00C06575"/>
    <w:rsid w:val="00C066F3"/>
    <w:rsid w:val="00C06D6A"/>
    <w:rsid w:val="00C11CDD"/>
    <w:rsid w:val="00C120F2"/>
    <w:rsid w:val="00C14EA4"/>
    <w:rsid w:val="00C172C8"/>
    <w:rsid w:val="00C226CE"/>
    <w:rsid w:val="00C26233"/>
    <w:rsid w:val="00C31337"/>
    <w:rsid w:val="00C31681"/>
    <w:rsid w:val="00C3268B"/>
    <w:rsid w:val="00C35AD0"/>
    <w:rsid w:val="00C463DD"/>
    <w:rsid w:val="00C5379E"/>
    <w:rsid w:val="00C555B8"/>
    <w:rsid w:val="00C6124E"/>
    <w:rsid w:val="00C61A27"/>
    <w:rsid w:val="00C63266"/>
    <w:rsid w:val="00C63E18"/>
    <w:rsid w:val="00C6530C"/>
    <w:rsid w:val="00C701AD"/>
    <w:rsid w:val="00C72190"/>
    <w:rsid w:val="00C745C3"/>
    <w:rsid w:val="00C81E40"/>
    <w:rsid w:val="00C84EF4"/>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B3B"/>
    <w:rsid w:val="00D20CE1"/>
    <w:rsid w:val="00D25FE2"/>
    <w:rsid w:val="00D31DE0"/>
    <w:rsid w:val="00D36C78"/>
    <w:rsid w:val="00D37DA9"/>
    <w:rsid w:val="00D406A7"/>
    <w:rsid w:val="00D43252"/>
    <w:rsid w:val="00D44D86"/>
    <w:rsid w:val="00D45DA0"/>
    <w:rsid w:val="00D50B7D"/>
    <w:rsid w:val="00D52012"/>
    <w:rsid w:val="00D55493"/>
    <w:rsid w:val="00D56ABD"/>
    <w:rsid w:val="00D57D04"/>
    <w:rsid w:val="00D63F62"/>
    <w:rsid w:val="00D704E5"/>
    <w:rsid w:val="00D72727"/>
    <w:rsid w:val="00D7486F"/>
    <w:rsid w:val="00D748A3"/>
    <w:rsid w:val="00D77EE2"/>
    <w:rsid w:val="00D922A3"/>
    <w:rsid w:val="00D978C6"/>
    <w:rsid w:val="00DA06BA"/>
    <w:rsid w:val="00DA0956"/>
    <w:rsid w:val="00DA1766"/>
    <w:rsid w:val="00DA21C5"/>
    <w:rsid w:val="00DA3272"/>
    <w:rsid w:val="00DA357F"/>
    <w:rsid w:val="00DA3E12"/>
    <w:rsid w:val="00DA5336"/>
    <w:rsid w:val="00DA545A"/>
    <w:rsid w:val="00DA5948"/>
    <w:rsid w:val="00DB74FE"/>
    <w:rsid w:val="00DB7AA6"/>
    <w:rsid w:val="00DC18AD"/>
    <w:rsid w:val="00DD0BFF"/>
    <w:rsid w:val="00DD5550"/>
    <w:rsid w:val="00DE1BCC"/>
    <w:rsid w:val="00DF61DE"/>
    <w:rsid w:val="00DF7CAE"/>
    <w:rsid w:val="00DF7F7D"/>
    <w:rsid w:val="00E10765"/>
    <w:rsid w:val="00E1425B"/>
    <w:rsid w:val="00E226B4"/>
    <w:rsid w:val="00E22D5B"/>
    <w:rsid w:val="00E23EB6"/>
    <w:rsid w:val="00E24586"/>
    <w:rsid w:val="00E277FB"/>
    <w:rsid w:val="00E339C7"/>
    <w:rsid w:val="00E37D87"/>
    <w:rsid w:val="00E41634"/>
    <w:rsid w:val="00E423C0"/>
    <w:rsid w:val="00E4440C"/>
    <w:rsid w:val="00E46780"/>
    <w:rsid w:val="00E4753A"/>
    <w:rsid w:val="00E47B1F"/>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97E87"/>
    <w:rsid w:val="00EA42C1"/>
    <w:rsid w:val="00EB2D94"/>
    <w:rsid w:val="00EC00FB"/>
    <w:rsid w:val="00EC2AD5"/>
    <w:rsid w:val="00ED18DC"/>
    <w:rsid w:val="00ED3468"/>
    <w:rsid w:val="00ED6201"/>
    <w:rsid w:val="00ED7A2A"/>
    <w:rsid w:val="00ED7C0C"/>
    <w:rsid w:val="00EE21BC"/>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4EBC"/>
    <w:rsid w:val="00FB12BC"/>
    <w:rsid w:val="00FB3617"/>
    <w:rsid w:val="00FB4B3C"/>
    <w:rsid w:val="00FC0035"/>
    <w:rsid w:val="00FC03CD"/>
    <w:rsid w:val="00FC0646"/>
    <w:rsid w:val="00FC68B7"/>
    <w:rsid w:val="00FC6CA8"/>
    <w:rsid w:val="00FC7C65"/>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customStyle="1" w:styleId="ui-provider">
    <w:name w:val="ui-provider"/>
    <w:basedOn w:val="DefaultParagraphFont"/>
    <w:rsid w:val="001A7197"/>
  </w:style>
  <w:style w:type="paragraph" w:styleId="Revision">
    <w:name w:val="Revision"/>
    <w:hidden/>
    <w:uiPriority w:val="99"/>
    <w:semiHidden/>
    <w:rsid w:val="0082461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53142CF1-7C04-4773-B3EF-935F0F0F87F5}"/>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Alibech Mireles</cp:lastModifiedBy>
  <cp:revision>19</cp:revision>
  <cp:lastPrinted>2023-01-25T20:50:00Z</cp:lastPrinted>
  <dcterms:created xsi:type="dcterms:W3CDTF">2023-07-07T12:32:00Z</dcterms:created>
  <dcterms:modified xsi:type="dcterms:W3CDTF">2023-08-16T08:37:00Z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