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331EF4" w:rsidRPr="004E6CD9" w14:paraId="296D5A97" w14:textId="77777777" w:rsidTr="00F239D5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CDE7D86" w14:textId="77777777" w:rsidR="00331EF4" w:rsidRPr="004E6CD9" w:rsidRDefault="00331EF4" w:rsidP="00F239D5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E824790" w14:textId="77777777" w:rsidR="00331EF4" w:rsidRPr="004E6CD9" w:rsidRDefault="00331EF4" w:rsidP="00F239D5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4E6CD9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700168A" w14:textId="7DD8A171" w:rsidR="00331EF4" w:rsidRPr="004E6CD9" w:rsidRDefault="00331EF4" w:rsidP="00F239D5">
            <w:pPr>
              <w:jc w:val="right"/>
            </w:pPr>
            <w:r w:rsidRPr="004E6CD9">
              <w:rPr>
                <w:sz w:val="40"/>
              </w:rPr>
              <w:t>ECE</w:t>
            </w:r>
            <w:r w:rsidRPr="004E6CD9">
              <w:t>/TRANS/WP.29/GRVA/202</w:t>
            </w:r>
            <w:r>
              <w:t>3</w:t>
            </w:r>
            <w:r w:rsidRPr="004E6CD9">
              <w:t>/</w:t>
            </w:r>
            <w:r w:rsidR="00DC00C8">
              <w:t>1</w:t>
            </w:r>
            <w:r w:rsidR="00F5694F">
              <w:t>9</w:t>
            </w:r>
          </w:p>
        </w:tc>
      </w:tr>
      <w:tr w:rsidR="00331EF4" w:rsidRPr="004E6CD9" w14:paraId="254FE75B" w14:textId="77777777" w:rsidTr="00F239D5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3391E02" w14:textId="77777777" w:rsidR="00331EF4" w:rsidRPr="004E6CD9" w:rsidRDefault="00331EF4" w:rsidP="00F239D5">
            <w:pPr>
              <w:spacing w:before="120"/>
            </w:pPr>
            <w:r w:rsidRPr="004E6CD9">
              <w:rPr>
                <w:noProof/>
                <w:lang w:eastAsia="fr-CH"/>
              </w:rPr>
              <w:drawing>
                <wp:inline distT="0" distB="0" distL="0" distR="0" wp14:anchorId="71C0FB5F" wp14:editId="13784F8B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4113B0" w14:textId="77777777" w:rsidR="00331EF4" w:rsidRPr="009A007C" w:rsidRDefault="00331EF4" w:rsidP="00F239D5">
            <w:pPr>
              <w:spacing w:before="120" w:line="420" w:lineRule="exact"/>
              <w:rPr>
                <w:sz w:val="40"/>
                <w:szCs w:val="40"/>
              </w:rPr>
            </w:pPr>
            <w:r w:rsidRPr="009A007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9CFC0F" w14:textId="77777777" w:rsidR="00331EF4" w:rsidRPr="009A007C" w:rsidRDefault="00331EF4" w:rsidP="00F239D5">
            <w:pPr>
              <w:spacing w:before="240" w:line="240" w:lineRule="exact"/>
            </w:pPr>
            <w:r w:rsidRPr="009A007C">
              <w:t>Distr.: General</w:t>
            </w:r>
          </w:p>
          <w:p w14:paraId="197EC356" w14:textId="016F6FF4" w:rsidR="00331EF4" w:rsidRPr="009A007C" w:rsidRDefault="004206D2" w:rsidP="00F239D5">
            <w:pPr>
              <w:spacing w:line="240" w:lineRule="exact"/>
            </w:pPr>
            <w:r w:rsidRPr="004F79E2">
              <w:t>1</w:t>
            </w:r>
            <w:r w:rsidR="004F79E2" w:rsidRPr="004F79E2">
              <w:t>0</w:t>
            </w:r>
            <w:r w:rsidR="00331EF4" w:rsidRPr="004F79E2">
              <w:t xml:space="preserve"> </w:t>
            </w:r>
            <w:r w:rsidR="005614BA" w:rsidRPr="004F79E2">
              <w:t>July</w:t>
            </w:r>
            <w:r w:rsidR="00331EF4" w:rsidRPr="004A04D5">
              <w:t xml:space="preserve"> 2023</w:t>
            </w:r>
          </w:p>
          <w:p w14:paraId="2F1885B2" w14:textId="77777777" w:rsidR="00331EF4" w:rsidRPr="009A007C" w:rsidRDefault="00331EF4" w:rsidP="00F239D5">
            <w:pPr>
              <w:spacing w:line="240" w:lineRule="exact"/>
            </w:pPr>
          </w:p>
          <w:p w14:paraId="5ACDD421" w14:textId="77777777" w:rsidR="00331EF4" w:rsidRPr="009A007C" w:rsidRDefault="00331EF4" w:rsidP="00F239D5">
            <w:pPr>
              <w:spacing w:line="240" w:lineRule="exact"/>
            </w:pPr>
            <w:r w:rsidRPr="009A007C">
              <w:t>Original: English</w:t>
            </w:r>
          </w:p>
        </w:tc>
      </w:tr>
    </w:tbl>
    <w:p w14:paraId="056B6115" w14:textId="77777777" w:rsidR="00331EF4" w:rsidRPr="00C36C01" w:rsidRDefault="00331EF4" w:rsidP="00331EF4">
      <w:pPr>
        <w:spacing w:before="120"/>
        <w:rPr>
          <w:b/>
          <w:sz w:val="28"/>
          <w:szCs w:val="28"/>
        </w:rPr>
      </w:pPr>
      <w:r w:rsidRPr="00C36C01">
        <w:rPr>
          <w:b/>
          <w:sz w:val="28"/>
          <w:szCs w:val="28"/>
        </w:rPr>
        <w:t>Economic Commission for Europe</w:t>
      </w:r>
    </w:p>
    <w:p w14:paraId="03782000" w14:textId="77777777" w:rsidR="00331EF4" w:rsidRPr="00C36C01" w:rsidRDefault="00331EF4" w:rsidP="00331EF4">
      <w:pPr>
        <w:spacing w:before="120"/>
        <w:rPr>
          <w:sz w:val="28"/>
          <w:szCs w:val="28"/>
        </w:rPr>
      </w:pPr>
      <w:r w:rsidRPr="00C36C01">
        <w:rPr>
          <w:sz w:val="28"/>
          <w:szCs w:val="28"/>
        </w:rPr>
        <w:t>Inland Transport Committee</w:t>
      </w:r>
    </w:p>
    <w:p w14:paraId="32704A69" w14:textId="77777777" w:rsidR="00331EF4" w:rsidRPr="00C36C01" w:rsidRDefault="00331EF4" w:rsidP="00331EF4">
      <w:pPr>
        <w:spacing w:before="120"/>
        <w:rPr>
          <w:b/>
          <w:sz w:val="24"/>
          <w:szCs w:val="24"/>
        </w:rPr>
      </w:pPr>
      <w:r w:rsidRPr="00C36C01">
        <w:rPr>
          <w:b/>
          <w:sz w:val="24"/>
          <w:szCs w:val="24"/>
        </w:rPr>
        <w:t>World Forum for Harmonization of Vehicle Regulations</w:t>
      </w:r>
    </w:p>
    <w:p w14:paraId="18E370A5" w14:textId="77777777" w:rsidR="00331EF4" w:rsidRPr="00C36C01" w:rsidRDefault="00331EF4" w:rsidP="00331EF4">
      <w:pPr>
        <w:spacing w:before="120"/>
        <w:rPr>
          <w:b/>
        </w:rPr>
      </w:pPr>
      <w:bookmarkStart w:id="0" w:name="_Hlk518466992"/>
      <w:r w:rsidRPr="00C36C01">
        <w:rPr>
          <w:b/>
          <w:bCs/>
        </w:rPr>
        <w:t>Working Party on Automated/Autonomous and Connected Vehicl</w:t>
      </w:r>
      <w:bookmarkEnd w:id="0"/>
      <w:r w:rsidRPr="00C36C01">
        <w:rPr>
          <w:b/>
          <w:bCs/>
        </w:rPr>
        <w:t>es</w:t>
      </w:r>
    </w:p>
    <w:p w14:paraId="68651CE4" w14:textId="44F0B38A" w:rsidR="00331EF4" w:rsidRPr="00C36C01" w:rsidRDefault="005614BA" w:rsidP="00331EF4">
      <w:pPr>
        <w:spacing w:before="120"/>
        <w:rPr>
          <w:b/>
        </w:rPr>
      </w:pPr>
      <w:bookmarkStart w:id="1" w:name="OLE_LINK2"/>
      <w:r>
        <w:rPr>
          <w:b/>
        </w:rPr>
        <w:t>Seventeenth</w:t>
      </w:r>
      <w:r w:rsidR="00331EF4" w:rsidRPr="00C36C01">
        <w:rPr>
          <w:b/>
        </w:rPr>
        <w:t xml:space="preserve"> session</w:t>
      </w:r>
    </w:p>
    <w:p w14:paraId="0A124474" w14:textId="109F4827" w:rsidR="00331EF4" w:rsidRPr="00C36C01" w:rsidRDefault="00331EF4" w:rsidP="00331EF4">
      <w:r w:rsidRPr="00C36C01">
        <w:t xml:space="preserve">Geneva, </w:t>
      </w:r>
      <w:r w:rsidR="009F3A7F">
        <w:t>25-29 September</w:t>
      </w:r>
      <w:r w:rsidRPr="00C36C01">
        <w:t xml:space="preserve"> 2023</w:t>
      </w:r>
    </w:p>
    <w:p w14:paraId="79D8BFA6" w14:textId="77777777" w:rsidR="00331EF4" w:rsidRPr="00C36C01" w:rsidRDefault="00331EF4" w:rsidP="00331EF4">
      <w:r w:rsidRPr="00C36C01">
        <w:t xml:space="preserve">Item </w:t>
      </w:r>
      <w:r>
        <w:t>4</w:t>
      </w:r>
      <w:r w:rsidRPr="00C36C01">
        <w:t>(</w:t>
      </w:r>
      <w:r>
        <w:t>d</w:t>
      </w:r>
      <w:r w:rsidRPr="00C36C01">
        <w:t>) of the provisional agenda</w:t>
      </w:r>
    </w:p>
    <w:p w14:paraId="0B3D3546" w14:textId="77777777" w:rsidR="00331EF4" w:rsidRPr="00F21F56" w:rsidRDefault="00331EF4" w:rsidP="00331EF4">
      <w:pPr>
        <w:rPr>
          <w:b/>
          <w:bCs/>
        </w:rPr>
      </w:pPr>
      <w:r w:rsidRPr="00F21F56">
        <w:rPr>
          <w:b/>
          <w:bCs/>
        </w:rPr>
        <w:t>Automated/autonomous and connected vehicles:</w:t>
      </w:r>
    </w:p>
    <w:p w14:paraId="46317C8C" w14:textId="77777777" w:rsidR="00331EF4" w:rsidRPr="00F21F56" w:rsidRDefault="00331EF4" w:rsidP="00331EF4">
      <w:pPr>
        <w:rPr>
          <w:b/>
          <w:bCs/>
        </w:rPr>
      </w:pPr>
      <w:r w:rsidRPr="00F21F56">
        <w:rPr>
          <w:b/>
          <w:bCs/>
        </w:rPr>
        <w:t>UN Regulation No. 157</w:t>
      </w:r>
    </w:p>
    <w:p w14:paraId="7383D096" w14:textId="77777777" w:rsidR="00331EF4" w:rsidRPr="00C36C01" w:rsidRDefault="00331EF4" w:rsidP="00331EF4">
      <w:pPr>
        <w:pStyle w:val="HChG"/>
      </w:pPr>
      <w:r w:rsidRPr="00C36C01">
        <w:tab/>
      </w:r>
      <w:r w:rsidRPr="00C36C01">
        <w:tab/>
      </w:r>
      <w:bookmarkEnd w:id="1"/>
      <w:r w:rsidRPr="00C36C01">
        <w:t xml:space="preserve">Proposal for </w:t>
      </w:r>
      <w:r>
        <w:t>a supplement</w:t>
      </w:r>
      <w:r w:rsidRPr="00C36C01">
        <w:t xml:space="preserve"> </w:t>
      </w:r>
      <w:r>
        <w:t xml:space="preserve">to the original version and to the 01 series of amendments </w:t>
      </w:r>
      <w:r w:rsidRPr="00C36C01">
        <w:t xml:space="preserve">to </w:t>
      </w:r>
      <w:r>
        <w:t>UN Regulation No. 157 (Automated Lane Keeping System)</w:t>
      </w:r>
    </w:p>
    <w:p w14:paraId="22E60082" w14:textId="77777777" w:rsidR="00331EF4" w:rsidRPr="00C36C01" w:rsidRDefault="00331EF4" w:rsidP="00331EF4">
      <w:pPr>
        <w:pStyle w:val="H1G"/>
      </w:pPr>
      <w:r w:rsidRPr="00C36C01">
        <w:tab/>
      </w:r>
      <w:r w:rsidRPr="00C36C01">
        <w:rPr>
          <w:rFonts w:asciiTheme="majorBidi" w:hAnsiTheme="majorBidi" w:cstheme="majorBidi"/>
        </w:rPr>
        <w:tab/>
      </w:r>
      <w:r w:rsidRPr="00C36C01">
        <w:t xml:space="preserve">Submitted by the expert from </w:t>
      </w:r>
      <w:r>
        <w:t>the</w:t>
      </w:r>
      <w:r w:rsidRPr="00421CC6">
        <w:t xml:space="preserve"> </w:t>
      </w:r>
      <w:r>
        <w:t>Netherlands</w:t>
      </w:r>
      <w:r w:rsidRPr="007A2DE6">
        <w:rPr>
          <w:rStyle w:val="FootnoteReference"/>
          <w:sz w:val="24"/>
          <w:szCs w:val="24"/>
        </w:rPr>
        <w:footnoteReference w:customMarkFollows="1" w:id="2"/>
        <w:t>*</w:t>
      </w:r>
    </w:p>
    <w:p w14:paraId="6CAE31FF" w14:textId="6B2E6316" w:rsidR="00331EF4" w:rsidRDefault="00331EF4" w:rsidP="00331EF4">
      <w:pPr>
        <w:pStyle w:val="SingleTxtG"/>
        <w:rPr>
          <w:b/>
          <w:sz w:val="28"/>
        </w:rPr>
      </w:pPr>
      <w:r>
        <w:tab/>
      </w:r>
      <w:r w:rsidRPr="00C36C01">
        <w:tab/>
      </w:r>
      <w:r w:rsidRPr="00A41F26">
        <w:rPr>
          <w:lang w:eastAsia="fr-FR"/>
        </w:rPr>
        <w:t>The text reproduced b</w:t>
      </w:r>
      <w:r>
        <w:rPr>
          <w:lang w:eastAsia="fr-FR"/>
        </w:rPr>
        <w:t>elow was prepared by the expert</w:t>
      </w:r>
      <w:r w:rsidRPr="00A41F26">
        <w:rPr>
          <w:lang w:eastAsia="fr-FR"/>
        </w:rPr>
        <w:t xml:space="preserve"> from </w:t>
      </w:r>
      <w:r>
        <w:t>the</w:t>
      </w:r>
      <w:r w:rsidRPr="00421CC6">
        <w:t xml:space="preserve"> </w:t>
      </w:r>
      <w:r>
        <w:t>Netherlands</w:t>
      </w:r>
      <w:r w:rsidR="0021196D">
        <w:t xml:space="preserve"> and is based on </w:t>
      </w:r>
      <w:r w:rsidR="00FF0B77">
        <w:t>informal document GRVA-16-37</w:t>
      </w:r>
      <w:r>
        <w:rPr>
          <w:lang w:eastAsia="fr-FR"/>
        </w:rPr>
        <w:t xml:space="preserve">. It is aimed </w:t>
      </w:r>
      <w:r>
        <w:t>at clarifying the reference to UN Regulation No. 10 (EMC) in line with the recommendations in ECE/TRANS/WP.29/1044/Rev.3.</w:t>
      </w:r>
      <w:r>
        <w:rPr>
          <w:lang w:eastAsia="fr-FR"/>
        </w:rPr>
        <w:t xml:space="preserve"> </w:t>
      </w:r>
      <w:r w:rsidRPr="00AF68A2">
        <w:t>The modifications to the existing text of the</w:t>
      </w:r>
      <w:r w:rsidRPr="00E561D4">
        <w:t xml:space="preserve"> Regulation are marked in </w:t>
      </w:r>
      <w:r w:rsidRPr="00DD0C58">
        <w:t xml:space="preserve">bold </w:t>
      </w:r>
      <w:r w:rsidRPr="00E561D4">
        <w:t>for new</w:t>
      </w:r>
      <w:r w:rsidR="00FF0B77">
        <w:t xml:space="preserve"> or </w:t>
      </w:r>
      <w:r w:rsidR="00FF0B77" w:rsidRPr="00DD0C58">
        <w:t>strikethrough</w:t>
      </w:r>
      <w:r w:rsidR="00FF0B77">
        <w:t xml:space="preserve"> for deleted</w:t>
      </w:r>
      <w:r w:rsidRPr="00E561D4">
        <w:t xml:space="preserve"> characters</w:t>
      </w:r>
      <w:r>
        <w:t>.</w:t>
      </w:r>
    </w:p>
    <w:p w14:paraId="276E1CC2" w14:textId="77777777" w:rsidR="00274928" w:rsidRDefault="00274928">
      <w:pPr>
        <w:suppressAutoHyphens w:val="0"/>
        <w:spacing w:after="160" w:line="259" w:lineRule="auto"/>
        <w:rPr>
          <w:b/>
          <w:sz w:val="28"/>
        </w:rPr>
      </w:pPr>
      <w:r>
        <w:br w:type="page"/>
      </w:r>
    </w:p>
    <w:p w14:paraId="1FAC462F" w14:textId="124CCD56" w:rsidR="00E82BA8" w:rsidRPr="000E53E8" w:rsidRDefault="00FA3ECC" w:rsidP="000E53E8">
      <w:pPr>
        <w:pStyle w:val="HChG"/>
      </w:pPr>
      <w:r>
        <w:lastRenderedPageBreak/>
        <w:tab/>
      </w:r>
      <w:r w:rsidR="000E53E8">
        <w:t>I.</w:t>
      </w:r>
      <w:r w:rsidR="000E53E8">
        <w:tab/>
      </w:r>
      <w:r w:rsidR="00E82BA8" w:rsidRPr="000E53E8">
        <w:t>Proposal</w:t>
      </w:r>
    </w:p>
    <w:p w14:paraId="2F0D450E" w14:textId="2E7B0C9E" w:rsidR="00E82BA8" w:rsidRDefault="00E82BA8" w:rsidP="00E82BA8">
      <w:pPr>
        <w:spacing w:after="114" w:line="256" w:lineRule="auto"/>
        <w:ind w:left="1133"/>
        <w:rPr>
          <w:lang w:val="en-US"/>
        </w:rPr>
      </w:pPr>
      <w:r>
        <w:rPr>
          <w:i/>
          <w:lang w:val="en-US"/>
        </w:rPr>
        <w:t>Paragraph</w:t>
      </w:r>
      <w:r w:rsidR="00F21F56" w:rsidRPr="00F21F56">
        <w:rPr>
          <w:i/>
          <w:lang w:val="en-US"/>
        </w:rPr>
        <w:t xml:space="preserve"> 5.1.7</w:t>
      </w:r>
      <w:r w:rsidR="00F21F56">
        <w:rPr>
          <w:i/>
          <w:lang w:val="en-US"/>
        </w:rPr>
        <w:t>.,</w:t>
      </w:r>
      <w:r w:rsidR="00F21F56" w:rsidRPr="00F21F56">
        <w:rPr>
          <w:iCs/>
          <w:lang w:val="en-US"/>
        </w:rPr>
        <w:t xml:space="preserve"> amend to read:</w:t>
      </w:r>
    </w:p>
    <w:p w14:paraId="53403625" w14:textId="5710A329" w:rsidR="000B635E" w:rsidRDefault="00E82BA8" w:rsidP="00047FB5">
      <w:pPr>
        <w:pStyle w:val="SingleTxtG"/>
        <w:ind w:left="2268" w:hanging="1134"/>
        <w:rPr>
          <w:bCs/>
          <w:lang w:val="en-US"/>
        </w:rPr>
      </w:pPr>
      <w:r>
        <w:rPr>
          <w:lang w:val="en-US"/>
        </w:rPr>
        <w:t>“</w:t>
      </w:r>
      <w:r w:rsidR="00F21F56">
        <w:rPr>
          <w:lang w:val="en-US"/>
        </w:rPr>
        <w:t>5.1.7.</w:t>
      </w:r>
      <w:r w:rsidR="00F21F56">
        <w:rPr>
          <w:lang w:val="en-US"/>
        </w:rPr>
        <w:tab/>
      </w:r>
      <w:r w:rsidR="00F21F56" w:rsidRPr="00CE2590">
        <w:rPr>
          <w:lang w:val="en-US"/>
        </w:rPr>
        <w:t>The effectiveness of the system shall not be adversely affected by magnetic or electrical fields</w:t>
      </w:r>
      <w:r w:rsidR="0063281A" w:rsidRPr="00CE2590">
        <w:rPr>
          <w:lang w:val="en-US"/>
        </w:rPr>
        <w:t xml:space="preserve"> </w:t>
      </w:r>
      <w:r w:rsidR="0063281A" w:rsidRPr="00CE2590">
        <w:rPr>
          <w:b/>
          <w:bCs/>
          <w:lang w:val="en-US"/>
        </w:rPr>
        <w:t>both when the ALKS is activated and deactivated</w:t>
      </w:r>
      <w:r w:rsidR="00F21F56" w:rsidRPr="00CE2590">
        <w:rPr>
          <w:lang w:val="en-US"/>
        </w:rPr>
        <w:t xml:space="preserve">. This shall be demonstrated by compliance with the </w:t>
      </w:r>
      <w:r w:rsidR="00F21F56" w:rsidRPr="00CE2590">
        <w:rPr>
          <w:b/>
          <w:bCs/>
          <w:lang w:val="en-US"/>
        </w:rPr>
        <w:t>technical requirements of</w:t>
      </w:r>
      <w:r w:rsidR="00F21F56" w:rsidRPr="00CE2590">
        <w:rPr>
          <w:lang w:val="en-US"/>
        </w:rPr>
        <w:t xml:space="preserve"> </w:t>
      </w:r>
      <w:r w:rsidR="00F21F56" w:rsidRPr="00CE2590">
        <w:rPr>
          <w:strike/>
          <w:lang w:val="en-US"/>
        </w:rPr>
        <w:t>05</w:t>
      </w:r>
      <w:r w:rsidR="00FD42A8" w:rsidRPr="00CE2590">
        <w:rPr>
          <w:lang w:val="en-US"/>
        </w:rPr>
        <w:t xml:space="preserve"> </w:t>
      </w:r>
      <w:r w:rsidR="00FD42A8" w:rsidRPr="00CE2590">
        <w:rPr>
          <w:b/>
          <w:bCs/>
          <w:lang w:val="en-US"/>
        </w:rPr>
        <w:t>06</w:t>
      </w:r>
      <w:r w:rsidR="00F21F56" w:rsidRPr="00CE2590">
        <w:rPr>
          <w:lang w:val="en-US"/>
        </w:rPr>
        <w:t xml:space="preserve"> or later series of amendments to UN Regulation No. 10</w:t>
      </w:r>
      <w:r w:rsidRPr="00CE2590">
        <w:rPr>
          <w:lang w:val="en-US"/>
        </w:rPr>
        <w:t>.</w:t>
      </w:r>
      <w:r w:rsidR="006105E8" w:rsidRPr="00CE2590">
        <w:rPr>
          <w:bCs/>
          <w:lang w:val="en-US"/>
        </w:rPr>
        <w:t>”</w:t>
      </w:r>
    </w:p>
    <w:p w14:paraId="034A39D5" w14:textId="24E8B00A" w:rsidR="00E82BA8" w:rsidRDefault="00961F00" w:rsidP="009B4656">
      <w:pPr>
        <w:pStyle w:val="HChG"/>
        <w:jc w:val="both"/>
      </w:pPr>
      <w:r>
        <w:tab/>
        <w:t>II.</w:t>
      </w:r>
      <w:r>
        <w:tab/>
      </w:r>
      <w:r w:rsidR="00E82BA8">
        <w:t xml:space="preserve">Justification </w:t>
      </w:r>
    </w:p>
    <w:p w14:paraId="6C2143A4" w14:textId="27EF24DA" w:rsidR="0063281A" w:rsidRDefault="00F21F56" w:rsidP="00F07DF8">
      <w:pPr>
        <w:pStyle w:val="SingleTxtG"/>
        <w:rPr>
          <w:lang w:val="en-US"/>
        </w:rPr>
      </w:pPr>
      <w:r>
        <w:rPr>
          <w:lang w:val="en-US"/>
        </w:rPr>
        <w:tab/>
      </w:r>
      <w:r w:rsidR="00CE2590">
        <w:rPr>
          <w:lang w:val="en-US"/>
        </w:rPr>
        <w:tab/>
      </w:r>
      <w:r w:rsidRPr="00F21F56">
        <w:rPr>
          <w:lang w:val="en-US"/>
        </w:rPr>
        <w:t xml:space="preserve">According to paragraph 7 under chapter IV of the ‘General Guidelines for United </w:t>
      </w:r>
      <w:r w:rsidRPr="00CE2590">
        <w:rPr>
          <w:lang w:val="en-US"/>
        </w:rPr>
        <w:t xml:space="preserve">Nations regulatory procedures and transitional provisions in UN Regulations’ (document ECE/TRANS/WP.29/1044/Rev.3), a UN </w:t>
      </w:r>
      <w:r w:rsidR="00E625B8" w:rsidRPr="00CE2590">
        <w:rPr>
          <w:lang w:val="en-US"/>
        </w:rPr>
        <w:t>R</w:t>
      </w:r>
      <w:r w:rsidRPr="00CE2590">
        <w:rPr>
          <w:lang w:val="en-US"/>
        </w:rPr>
        <w:t xml:space="preserve">egulation </w:t>
      </w:r>
      <w:proofErr w:type="gramStart"/>
      <w:r w:rsidRPr="00CE2590">
        <w:rPr>
          <w:lang w:val="en-US"/>
        </w:rPr>
        <w:t>making reference</w:t>
      </w:r>
      <w:proofErr w:type="gramEnd"/>
      <w:r w:rsidRPr="00CE2590">
        <w:rPr>
          <w:lang w:val="en-US"/>
        </w:rPr>
        <w:t xml:space="preserve"> to the provisions of another UN </w:t>
      </w:r>
      <w:r w:rsidR="00E625B8" w:rsidRPr="00CE2590">
        <w:rPr>
          <w:lang w:val="en-US"/>
        </w:rPr>
        <w:t>R</w:t>
      </w:r>
      <w:r w:rsidRPr="00CE2590">
        <w:rPr>
          <w:lang w:val="en-US"/>
        </w:rPr>
        <w:t>egulation shall not require actual approval to that UN regulation but simply refer to the provisions of that UN Regulation.</w:t>
      </w:r>
    </w:p>
    <w:p w14:paraId="5542251B" w14:textId="77777777" w:rsidR="0079485D" w:rsidRPr="003854D6" w:rsidRDefault="0079485D" w:rsidP="0079485D">
      <w:pPr>
        <w:pStyle w:val="SingleTxtG"/>
        <w:spacing w:before="240" w:after="0"/>
        <w:jc w:val="center"/>
        <w:rPr>
          <w:rFonts w:eastAsia="SimSun"/>
          <w:u w:val="single"/>
        </w:rPr>
      </w:pPr>
      <w:r w:rsidRPr="003854D6">
        <w:rPr>
          <w:rFonts w:eastAsia="SimSun"/>
          <w:u w:val="single"/>
        </w:rPr>
        <w:tab/>
      </w:r>
      <w:r w:rsidRPr="003854D6">
        <w:rPr>
          <w:rFonts w:eastAsia="SimSun"/>
          <w:u w:val="single"/>
        </w:rPr>
        <w:tab/>
      </w:r>
      <w:r w:rsidRPr="003854D6">
        <w:rPr>
          <w:rFonts w:eastAsia="SimSun"/>
          <w:u w:val="single"/>
        </w:rPr>
        <w:tab/>
      </w:r>
      <w:r w:rsidRPr="003854D6">
        <w:rPr>
          <w:rFonts w:eastAsia="SimSun"/>
          <w:u w:val="single"/>
        </w:rPr>
        <w:tab/>
      </w:r>
    </w:p>
    <w:p w14:paraId="2076BBE5" w14:textId="0BCD7D1F" w:rsidR="009E4111" w:rsidRDefault="009E4111" w:rsidP="00F07DF8">
      <w:pPr>
        <w:pStyle w:val="SingleTxtG"/>
        <w:rPr>
          <w:lang w:val="en-US"/>
        </w:rPr>
      </w:pPr>
    </w:p>
    <w:p w14:paraId="3D8B6BE5" w14:textId="7B815AD8" w:rsidR="009D4A94" w:rsidRDefault="009D4A94" w:rsidP="006C669B">
      <w:pPr>
        <w:pStyle w:val="ListParagraph"/>
        <w:suppressAutoHyphens w:val="0"/>
        <w:spacing w:after="113" w:line="259" w:lineRule="auto"/>
        <w:ind w:left="1478" w:right="1128"/>
        <w:jc w:val="center"/>
        <w:rPr>
          <w:lang w:val="en-US"/>
        </w:rPr>
      </w:pPr>
    </w:p>
    <w:p w14:paraId="28976F2D" w14:textId="33A3748F" w:rsidR="005C4AEB" w:rsidRPr="00CE2590" w:rsidRDefault="005C4AEB" w:rsidP="00F07DF8">
      <w:pPr>
        <w:pStyle w:val="SingleTxtG"/>
        <w:rPr>
          <w:lang w:val="en-US"/>
        </w:rPr>
      </w:pPr>
    </w:p>
    <w:sectPr w:rsidR="005C4AEB" w:rsidRPr="00CE2590" w:rsidSect="00151E49">
      <w:headerReference w:type="even" r:id="rId11"/>
      <w:headerReference w:type="default" r:id="rId12"/>
      <w:footerReference w:type="even" r:id="rId13"/>
      <w:footerReference w:type="first" r:id="rId14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4D25" w14:textId="77777777" w:rsidR="00495ECB" w:rsidRDefault="00495ECB" w:rsidP="009627C3">
      <w:pPr>
        <w:spacing w:line="240" w:lineRule="auto"/>
      </w:pPr>
      <w:r>
        <w:separator/>
      </w:r>
    </w:p>
  </w:endnote>
  <w:endnote w:type="continuationSeparator" w:id="0">
    <w:p w14:paraId="3F979440" w14:textId="77777777" w:rsidR="00495ECB" w:rsidRDefault="00495ECB" w:rsidP="009627C3">
      <w:pPr>
        <w:spacing w:line="240" w:lineRule="auto"/>
      </w:pPr>
      <w:r>
        <w:continuationSeparator/>
      </w:r>
    </w:p>
  </w:endnote>
  <w:endnote w:type="continuationNotice" w:id="1">
    <w:p w14:paraId="0798384D" w14:textId="77777777" w:rsidR="00495ECB" w:rsidRDefault="00495E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0FE9" w14:textId="2F5682D4" w:rsidR="009B4656" w:rsidRPr="009B4656" w:rsidRDefault="009B4656">
    <w:pPr>
      <w:pStyle w:val="Footer"/>
      <w:rPr>
        <w:b/>
        <w:bCs/>
      </w:rPr>
    </w:pPr>
    <w:r w:rsidRPr="009B4656">
      <w:rPr>
        <w:b/>
        <w:bCs/>
      </w:rPr>
      <w:fldChar w:fldCharType="begin"/>
    </w:r>
    <w:r w:rsidRPr="009B4656">
      <w:rPr>
        <w:b/>
        <w:bCs/>
      </w:rPr>
      <w:instrText xml:space="preserve"> PAGE   \* MERGEFORMAT </w:instrText>
    </w:r>
    <w:r w:rsidRPr="009B4656">
      <w:rPr>
        <w:b/>
        <w:bCs/>
      </w:rPr>
      <w:fldChar w:fldCharType="separate"/>
    </w:r>
    <w:r w:rsidRPr="009B4656">
      <w:rPr>
        <w:b/>
        <w:bCs/>
        <w:noProof/>
      </w:rPr>
      <w:t>2</w:t>
    </w:r>
    <w:r w:rsidRPr="009B465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AD7E" w14:textId="5B4B7E3E" w:rsidR="00E56D25" w:rsidRDefault="00E56D25" w:rsidP="00E56D25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C1B70CF" wp14:editId="63C36D7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6EEB4" w14:textId="5F6F59CD" w:rsidR="00E56D25" w:rsidRPr="00E56D25" w:rsidRDefault="00E56D25" w:rsidP="00E56D25">
    <w:pPr>
      <w:pStyle w:val="Footer"/>
      <w:ind w:right="1134"/>
    </w:pPr>
    <w:r>
      <w:t>GE.23-13332(E)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72CD811" wp14:editId="49152B3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6103" w14:textId="77777777" w:rsidR="00495ECB" w:rsidRPr="002F417E" w:rsidRDefault="00495ECB" w:rsidP="002F417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66A6CF" w14:textId="77777777" w:rsidR="00495ECB" w:rsidRDefault="00495ECB" w:rsidP="009627C3">
      <w:pPr>
        <w:spacing w:line="240" w:lineRule="auto"/>
      </w:pPr>
      <w:r>
        <w:continuationSeparator/>
      </w:r>
    </w:p>
  </w:footnote>
  <w:footnote w:type="continuationNotice" w:id="1">
    <w:p w14:paraId="649B28B2" w14:textId="77777777" w:rsidR="00495ECB" w:rsidRDefault="00495ECB">
      <w:pPr>
        <w:spacing w:line="240" w:lineRule="auto"/>
      </w:pPr>
    </w:p>
  </w:footnote>
  <w:footnote w:id="2">
    <w:p w14:paraId="09904DDB" w14:textId="77777777" w:rsidR="00331EF4" w:rsidRPr="006C5434" w:rsidRDefault="00331EF4" w:rsidP="00596FAB">
      <w:pPr>
        <w:pStyle w:val="FootnoteText"/>
        <w:tabs>
          <w:tab w:val="clear" w:pos="1021"/>
          <w:tab w:val="right" w:pos="851"/>
        </w:tabs>
        <w:jc w:val="both"/>
      </w:pPr>
      <w:r w:rsidRPr="00907F37">
        <w:rPr>
          <w:rStyle w:val="FootnoteReference"/>
        </w:rPr>
        <w:tab/>
      </w:r>
      <w:r w:rsidRPr="00907F37">
        <w:rPr>
          <w:rStyle w:val="FootnoteReference"/>
          <w:sz w:val="20"/>
        </w:rPr>
        <w:t>*</w:t>
      </w:r>
      <w:r w:rsidRPr="00907F37">
        <w:rPr>
          <w:rStyle w:val="FootnoteReference"/>
          <w:sz w:val="20"/>
        </w:rPr>
        <w:tab/>
      </w:r>
      <w:r>
        <w:rPr>
          <w:szCs w:val="18"/>
        </w:rPr>
        <w:t xml:space="preserve">In accordance with the programme of work of the Inland Transport Committee for </w:t>
      </w:r>
      <w:r>
        <w:t>2023 as outlined in proposed programme budget for 2023</w:t>
      </w:r>
      <w:r w:rsidRPr="001D00B0">
        <w:t xml:space="preserve"> </w:t>
      </w:r>
      <w:r w:rsidRPr="00202D4A">
        <w:t>(A/7</w:t>
      </w:r>
      <w:r>
        <w:t>7</w:t>
      </w:r>
      <w:r w:rsidRPr="00202D4A">
        <w:t>/6 (part V sect. 20) para 20.6)</w:t>
      </w:r>
      <w:r w:rsidRPr="00202D4A">
        <w:rPr>
          <w:szCs w:val="18"/>
        </w:rPr>
        <w:t>,</w:t>
      </w:r>
      <w:r>
        <w:rPr>
          <w:szCs w:val="18"/>
        </w:rPr>
        <w:t xml:space="preserve"> the World Forum will develop, </w:t>
      </w:r>
      <w:proofErr w:type="gramStart"/>
      <w:r>
        <w:rPr>
          <w:szCs w:val="18"/>
        </w:rPr>
        <w:t>harmonize</w:t>
      </w:r>
      <w:proofErr w:type="gramEnd"/>
      <w:r>
        <w:rPr>
          <w:szCs w:val="18"/>
        </w:rPr>
        <w:t xml:space="preserve"> and update UN Regulations in order to enhance the performance of vehicles. The present document is submitted in conformity with that mandate</w:t>
      </w:r>
      <w:r w:rsidRPr="00A84102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26FB" w14:textId="38BD5569" w:rsidR="000E53E8" w:rsidRPr="000E53E8" w:rsidRDefault="000E53E8" w:rsidP="000E53E8">
    <w:pPr>
      <w:pStyle w:val="Header"/>
      <w:pBdr>
        <w:bottom w:val="single" w:sz="4" w:space="1" w:color="auto"/>
      </w:pBdr>
      <w:rPr>
        <w:b/>
        <w:bCs/>
        <w:sz w:val="18"/>
        <w:szCs w:val="18"/>
        <w:lang w:val="fr-CH"/>
      </w:rPr>
    </w:pPr>
    <w:r w:rsidRPr="000E53E8">
      <w:rPr>
        <w:b/>
        <w:bCs/>
        <w:sz w:val="18"/>
        <w:szCs w:val="18"/>
        <w:lang w:val="fr-CH"/>
      </w:rPr>
      <w:t>ECE/TRANS/WP.29/GRVA/2023/</w:t>
    </w:r>
    <w:r w:rsidR="00DC00C8">
      <w:rPr>
        <w:b/>
        <w:bCs/>
        <w:sz w:val="18"/>
        <w:szCs w:val="18"/>
        <w:lang w:val="fr-CH"/>
      </w:rPr>
      <w:t>1</w:t>
    </w:r>
    <w:r w:rsidR="00F5694F">
      <w:rPr>
        <w:b/>
        <w:bCs/>
        <w:sz w:val="18"/>
        <w:szCs w:val="18"/>
        <w:lang w:val="fr-CH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3E07" w14:textId="696DA23F" w:rsidR="007B08EC" w:rsidRPr="000E53E8" w:rsidRDefault="007B08EC" w:rsidP="007B08EC">
    <w:pPr>
      <w:pStyle w:val="Header"/>
      <w:pBdr>
        <w:bottom w:val="single" w:sz="4" w:space="1" w:color="auto"/>
      </w:pBdr>
      <w:rPr>
        <w:b/>
        <w:bCs/>
        <w:sz w:val="18"/>
        <w:szCs w:val="18"/>
        <w:lang w:val="fr-CH"/>
      </w:rPr>
    </w:pPr>
    <w:r w:rsidRPr="000E53E8">
      <w:rPr>
        <w:b/>
        <w:bCs/>
        <w:sz w:val="18"/>
        <w:szCs w:val="18"/>
        <w:lang w:val="fr-CH"/>
      </w:rPr>
      <w:t>ECE/TRANS/WP.29/GRVA/2023/6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6D2"/>
    <w:multiLevelType w:val="hybridMultilevel"/>
    <w:tmpl w:val="C728CCF0"/>
    <w:lvl w:ilvl="0" w:tplc="040C0013">
      <w:start w:val="1"/>
      <w:numFmt w:val="upperRoman"/>
      <w:pStyle w:val="Heading1"/>
      <w:lvlText w:val="%1."/>
      <w:lvlJc w:val="right"/>
      <w:pPr>
        <w:ind w:left="0" w:firstLine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B86186">
      <w:start w:val="1"/>
      <w:numFmt w:val="lowerLetter"/>
      <w:lvlText w:val="%2"/>
      <w:lvlJc w:val="left"/>
      <w:pPr>
        <w:ind w:left="1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5F26304">
      <w:start w:val="1"/>
      <w:numFmt w:val="lowerRoman"/>
      <w:lvlText w:val="%3"/>
      <w:lvlJc w:val="left"/>
      <w:pPr>
        <w:ind w:left="2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A0BC58">
      <w:start w:val="1"/>
      <w:numFmt w:val="decimal"/>
      <w:lvlText w:val="%4"/>
      <w:lvlJc w:val="left"/>
      <w:pPr>
        <w:ind w:left="3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B2B230">
      <w:start w:val="1"/>
      <w:numFmt w:val="lowerLetter"/>
      <w:lvlText w:val="%5"/>
      <w:lvlJc w:val="left"/>
      <w:pPr>
        <w:ind w:left="38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6C24C6">
      <w:start w:val="1"/>
      <w:numFmt w:val="lowerRoman"/>
      <w:lvlText w:val="%6"/>
      <w:lvlJc w:val="left"/>
      <w:pPr>
        <w:ind w:left="45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AE829E">
      <w:start w:val="1"/>
      <w:numFmt w:val="decimal"/>
      <w:lvlText w:val="%7"/>
      <w:lvlJc w:val="left"/>
      <w:pPr>
        <w:ind w:left="5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00C586">
      <w:start w:val="1"/>
      <w:numFmt w:val="lowerLetter"/>
      <w:lvlText w:val="%8"/>
      <w:lvlJc w:val="left"/>
      <w:pPr>
        <w:ind w:left="6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CAE448">
      <w:start w:val="1"/>
      <w:numFmt w:val="lowerRoman"/>
      <w:lvlText w:val="%9"/>
      <w:lvlJc w:val="left"/>
      <w:pPr>
        <w:ind w:left="67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6851C6"/>
    <w:multiLevelType w:val="hybridMultilevel"/>
    <w:tmpl w:val="37E0E870"/>
    <w:lvl w:ilvl="0" w:tplc="040C000F">
      <w:start w:val="1"/>
      <w:numFmt w:val="decimal"/>
      <w:lvlText w:val="%1."/>
      <w:lvlJc w:val="left"/>
      <w:pPr>
        <w:ind w:left="1478" w:hanging="360"/>
      </w:pPr>
      <w:rPr>
        <w:color w:val="222222"/>
      </w:rPr>
    </w:lvl>
    <w:lvl w:ilvl="1" w:tplc="FFFFFFFF">
      <w:start w:val="1"/>
      <w:numFmt w:val="lowerLetter"/>
      <w:lvlText w:val="%2."/>
      <w:lvlJc w:val="left"/>
      <w:pPr>
        <w:ind w:left="2198" w:hanging="360"/>
      </w:pPr>
    </w:lvl>
    <w:lvl w:ilvl="2" w:tplc="FFFFFFFF">
      <w:start w:val="1"/>
      <w:numFmt w:val="lowerRoman"/>
      <w:lvlText w:val="%3."/>
      <w:lvlJc w:val="right"/>
      <w:pPr>
        <w:ind w:left="2918" w:hanging="180"/>
      </w:pPr>
    </w:lvl>
    <w:lvl w:ilvl="3" w:tplc="FFFFFFFF">
      <w:start w:val="1"/>
      <w:numFmt w:val="decimal"/>
      <w:lvlText w:val="%4."/>
      <w:lvlJc w:val="left"/>
      <w:pPr>
        <w:ind w:left="3638" w:hanging="360"/>
      </w:pPr>
    </w:lvl>
    <w:lvl w:ilvl="4" w:tplc="FFFFFFFF">
      <w:start w:val="1"/>
      <w:numFmt w:val="lowerLetter"/>
      <w:lvlText w:val="%5."/>
      <w:lvlJc w:val="left"/>
      <w:pPr>
        <w:ind w:left="4358" w:hanging="360"/>
      </w:pPr>
    </w:lvl>
    <w:lvl w:ilvl="5" w:tplc="FFFFFFFF">
      <w:start w:val="1"/>
      <w:numFmt w:val="lowerRoman"/>
      <w:lvlText w:val="%6."/>
      <w:lvlJc w:val="right"/>
      <w:pPr>
        <w:ind w:left="5078" w:hanging="180"/>
      </w:pPr>
    </w:lvl>
    <w:lvl w:ilvl="6" w:tplc="FFFFFFFF">
      <w:start w:val="1"/>
      <w:numFmt w:val="decimal"/>
      <w:lvlText w:val="%7."/>
      <w:lvlJc w:val="left"/>
      <w:pPr>
        <w:ind w:left="5798" w:hanging="360"/>
      </w:pPr>
    </w:lvl>
    <w:lvl w:ilvl="7" w:tplc="FFFFFFFF">
      <w:start w:val="1"/>
      <w:numFmt w:val="lowerLetter"/>
      <w:lvlText w:val="%8."/>
      <w:lvlJc w:val="left"/>
      <w:pPr>
        <w:ind w:left="6518" w:hanging="360"/>
      </w:pPr>
    </w:lvl>
    <w:lvl w:ilvl="8" w:tplc="FFFFFFFF">
      <w:start w:val="1"/>
      <w:numFmt w:val="lowerRoman"/>
      <w:lvlText w:val="%9."/>
      <w:lvlJc w:val="right"/>
      <w:pPr>
        <w:ind w:left="7238" w:hanging="180"/>
      </w:pPr>
    </w:lvl>
  </w:abstractNum>
  <w:abstractNum w:abstractNumId="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831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0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639118">
    <w:abstractNumId w:val="0"/>
  </w:num>
  <w:num w:numId="4" w16cid:durableId="55647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8"/>
    <w:rsid w:val="00017287"/>
    <w:rsid w:val="0003110F"/>
    <w:rsid w:val="00047FB5"/>
    <w:rsid w:val="000755A0"/>
    <w:rsid w:val="000A3F59"/>
    <w:rsid w:val="000B635E"/>
    <w:rsid w:val="000E53E8"/>
    <w:rsid w:val="001076B3"/>
    <w:rsid w:val="00112A01"/>
    <w:rsid w:val="0014708D"/>
    <w:rsid w:val="00151D78"/>
    <w:rsid w:val="00151E49"/>
    <w:rsid w:val="001F2EE5"/>
    <w:rsid w:val="0021196D"/>
    <w:rsid w:val="002363B9"/>
    <w:rsid w:val="002405E2"/>
    <w:rsid w:val="002701C2"/>
    <w:rsid w:val="00274928"/>
    <w:rsid w:val="002E005D"/>
    <w:rsid w:val="002F0A0E"/>
    <w:rsid w:val="002F417E"/>
    <w:rsid w:val="002F4C83"/>
    <w:rsid w:val="00331EF4"/>
    <w:rsid w:val="003515DE"/>
    <w:rsid w:val="003917DE"/>
    <w:rsid w:val="003D5628"/>
    <w:rsid w:val="003D5751"/>
    <w:rsid w:val="003F09A0"/>
    <w:rsid w:val="004206D2"/>
    <w:rsid w:val="00442F4C"/>
    <w:rsid w:val="00477CE1"/>
    <w:rsid w:val="00495ECB"/>
    <w:rsid w:val="004D5E0F"/>
    <w:rsid w:val="004F58B1"/>
    <w:rsid w:val="004F79E2"/>
    <w:rsid w:val="00502D0A"/>
    <w:rsid w:val="005614BA"/>
    <w:rsid w:val="00596FAB"/>
    <w:rsid w:val="005A22C7"/>
    <w:rsid w:val="005C4AEB"/>
    <w:rsid w:val="005E7481"/>
    <w:rsid w:val="00602B5F"/>
    <w:rsid w:val="006105E8"/>
    <w:rsid w:val="0063281A"/>
    <w:rsid w:val="006A1544"/>
    <w:rsid w:val="006C669B"/>
    <w:rsid w:val="00725B28"/>
    <w:rsid w:val="0079485D"/>
    <w:rsid w:val="007A2DE6"/>
    <w:rsid w:val="007B08EC"/>
    <w:rsid w:val="007C249F"/>
    <w:rsid w:val="008129AF"/>
    <w:rsid w:val="00841498"/>
    <w:rsid w:val="008571BF"/>
    <w:rsid w:val="00890B74"/>
    <w:rsid w:val="008C6647"/>
    <w:rsid w:val="0090228E"/>
    <w:rsid w:val="0091576B"/>
    <w:rsid w:val="00934F93"/>
    <w:rsid w:val="0093527B"/>
    <w:rsid w:val="00961F00"/>
    <w:rsid w:val="009624B8"/>
    <w:rsid w:val="009627C3"/>
    <w:rsid w:val="00987301"/>
    <w:rsid w:val="009A4B4D"/>
    <w:rsid w:val="009B4656"/>
    <w:rsid w:val="009D3C43"/>
    <w:rsid w:val="009D4A94"/>
    <w:rsid w:val="009E0A0D"/>
    <w:rsid w:val="009E24D1"/>
    <w:rsid w:val="009E4111"/>
    <w:rsid w:val="009F0243"/>
    <w:rsid w:val="009F3A7F"/>
    <w:rsid w:val="00A6421D"/>
    <w:rsid w:val="00A77088"/>
    <w:rsid w:val="00A803E3"/>
    <w:rsid w:val="00A86B2F"/>
    <w:rsid w:val="00AB7D30"/>
    <w:rsid w:val="00AC1D5F"/>
    <w:rsid w:val="00AE496C"/>
    <w:rsid w:val="00B66A40"/>
    <w:rsid w:val="00B84BA2"/>
    <w:rsid w:val="00BC25AC"/>
    <w:rsid w:val="00C835E0"/>
    <w:rsid w:val="00C84E2B"/>
    <w:rsid w:val="00C9493D"/>
    <w:rsid w:val="00C95DD3"/>
    <w:rsid w:val="00CE2590"/>
    <w:rsid w:val="00D356CB"/>
    <w:rsid w:val="00D373DF"/>
    <w:rsid w:val="00D7004C"/>
    <w:rsid w:val="00D722A8"/>
    <w:rsid w:val="00DC00C8"/>
    <w:rsid w:val="00DD0C58"/>
    <w:rsid w:val="00DD4D95"/>
    <w:rsid w:val="00DE7C9F"/>
    <w:rsid w:val="00E256D2"/>
    <w:rsid w:val="00E56D25"/>
    <w:rsid w:val="00E61D27"/>
    <w:rsid w:val="00E625B8"/>
    <w:rsid w:val="00E76770"/>
    <w:rsid w:val="00E82BA8"/>
    <w:rsid w:val="00E9119C"/>
    <w:rsid w:val="00EB657D"/>
    <w:rsid w:val="00EC4828"/>
    <w:rsid w:val="00EC5C74"/>
    <w:rsid w:val="00ED340F"/>
    <w:rsid w:val="00EE1660"/>
    <w:rsid w:val="00F07DF8"/>
    <w:rsid w:val="00F21F56"/>
    <w:rsid w:val="00F40C72"/>
    <w:rsid w:val="00F5694F"/>
    <w:rsid w:val="00F56BA9"/>
    <w:rsid w:val="00FA3ECC"/>
    <w:rsid w:val="00FC1787"/>
    <w:rsid w:val="00FC18A7"/>
    <w:rsid w:val="00FD42A8"/>
    <w:rsid w:val="00FD6826"/>
    <w:rsid w:val="00FF0B77"/>
    <w:rsid w:val="07F3A6B9"/>
    <w:rsid w:val="613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B974"/>
  <w15:chartTrackingRefBased/>
  <w15:docId w15:val="{AA606C72-9A72-4995-810D-888905F3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E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E82BA8"/>
    <w:pPr>
      <w:keepNext/>
      <w:keepLines/>
      <w:numPr>
        <w:numId w:val="1"/>
      </w:numPr>
      <w:spacing w:after="154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BA8"/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paragraph" w:styleId="ListParagraph">
    <w:name w:val="List Paragraph"/>
    <w:basedOn w:val="Normal"/>
    <w:uiPriority w:val="34"/>
    <w:qFormat/>
    <w:rsid w:val="00E82BA8"/>
    <w:pPr>
      <w:ind w:left="720"/>
      <w:contextualSpacing/>
    </w:p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9627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9627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7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C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6105E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ChG">
    <w:name w:val="_ H _Ch_G"/>
    <w:basedOn w:val="Normal"/>
    <w:next w:val="Normal"/>
    <w:link w:val="HChGChar"/>
    <w:qFormat/>
    <w:rsid w:val="000E53E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Footnote symbol,Footnote,Footnote Reference Superscript,SUPERS, BVI fnr"/>
    <w:basedOn w:val="DefaultParagraphFont"/>
    <w:rsid w:val="000E53E8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1"/>
    <w:qFormat/>
    <w:rsid w:val="000E53E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rsid w:val="000E53E8"/>
    <w:rPr>
      <w:sz w:val="18"/>
      <w:lang w:eastAsia="en-US"/>
    </w:rPr>
  </w:style>
  <w:style w:type="paragraph" w:customStyle="1" w:styleId="H1G">
    <w:name w:val="_ H_1_G"/>
    <w:basedOn w:val="Normal"/>
    <w:next w:val="Normal"/>
    <w:link w:val="H1GChar"/>
    <w:qFormat/>
    <w:rsid w:val="000E53E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noteTextChar1">
    <w:name w:val="Footnote Text Char1"/>
    <w:aliases w:val="5_G Char,PP Char,5_G_6 Char"/>
    <w:link w:val="FootnoteText"/>
    <w:rsid w:val="00D7004C"/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HChGChar">
    <w:name w:val="_ H _Ch_G Char"/>
    <w:link w:val="HChG"/>
    <w:rsid w:val="000E53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rsid w:val="000E53E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HMG">
    <w:name w:val="_ H __M_G"/>
    <w:basedOn w:val="Normal"/>
    <w:next w:val="Normal"/>
    <w:rsid w:val="000E53E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23G">
    <w:name w:val="_ H_2/3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E53E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0E53E8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LG">
    <w:name w:val="__S_L_G"/>
    <w:basedOn w:val="Normal"/>
    <w:next w:val="Normal"/>
    <w:rsid w:val="000E53E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0E53E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0E53E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0E53E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E53E8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0E53E8"/>
    <w:pPr>
      <w:numPr>
        <w:numId w:val="4"/>
      </w:numPr>
      <w:spacing w:after="120"/>
      <w:ind w:right="1134"/>
      <w:jc w:val="both"/>
    </w:pPr>
  </w:style>
  <w:style w:type="paragraph" w:styleId="BalloonText">
    <w:name w:val="Balloon Text"/>
    <w:basedOn w:val="Normal"/>
    <w:link w:val="BalloonTextChar"/>
    <w:rsid w:val="000E5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3E8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0E53E8"/>
    <w:pPr>
      <w:suppressAutoHyphens w:val="0"/>
      <w:spacing w:after="60" w:line="240" w:lineRule="auto"/>
    </w:pPr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E53E8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rsid w:val="000E53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E5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0E53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3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E53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3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ndnoteReference">
    <w:name w:val="endnote reference"/>
    <w:aliases w:val="1_G"/>
    <w:basedOn w:val="FootnoteReference"/>
    <w:rsid w:val="000E53E8"/>
    <w:rPr>
      <w:rFonts w:ascii="Times New Roman" w:hAnsi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8815C-3CF9-41F5-8DB6-77B947E2585A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B4635544-8B23-4537-9D7C-A454AF465865}"/>
</file>

<file path=customXml/itemProps3.xml><?xml version="1.0" encoding="utf-8"?>
<ds:datastoreItem xmlns:ds="http://schemas.openxmlformats.org/officeDocument/2006/customXml" ds:itemID="{F4E41D47-E133-464E-80C6-F72A0B5F0F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1495</Characters>
  <Application>Microsoft Office Word</Application>
  <DocSecurity>0</DocSecurity>
  <Lines>43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ECE/TRANS/WP.29/GRVA/2023/8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ECE/TRANS/WP.29/GRVA/2023/19</dc:title>
  <dc:subject>2313332</dc:subject>
  <dc:creator>TAN-DAVIN Carole</dc:creator>
  <cp:keywords/>
  <dc:description/>
  <cp:lastModifiedBy>Don Canete Martin</cp:lastModifiedBy>
  <cp:revision>2</cp:revision>
  <cp:lastPrinted>2023-07-10T07:20:00Z</cp:lastPrinted>
  <dcterms:created xsi:type="dcterms:W3CDTF">2023-07-10T09:15:00Z</dcterms:created>
  <dcterms:modified xsi:type="dcterms:W3CDTF">2023-07-10T09:15:00Z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2023-01-26T15:31:32Z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fde70e7d-b52e-4406-b13a-977cc9040a4a</vt:lpwstr>
  </property>
  <property fmtid="{D5CDD505-2E9C-101B-9397-08002B2CF9AE}" pid="5" name="MSIP_Label_fd1c0902-ed92-4fed-896d-2e7725de02d4_ContentBits">
    <vt:lpwstr>2</vt:lpwstr>
  </property>
  <property fmtid="{D5CDD505-2E9C-101B-9397-08002B2CF9AE}" pid="6" name="MSIP_Label_7f30fc12-c89a-4829-a476-5bf9e2086332_Enabled">
    <vt:lpwstr>true</vt:lpwstr>
  </property>
  <property fmtid="{D5CDD505-2E9C-101B-9397-08002B2CF9AE}" pid="7" name="MSIP_Label_7f30fc12-c89a-4829-a476-5bf9e2086332_SetDate">
    <vt:lpwstr>2023-01-26T15:31:52Z</vt:lpwstr>
  </property>
  <property fmtid="{D5CDD505-2E9C-101B-9397-08002B2CF9AE}" pid="8" name="MSIP_Label_7f30fc12-c89a-4829-a476-5bf9e2086332_Method">
    <vt:lpwstr>Privileged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SiteId">
    <vt:lpwstr>d6b0bbee-7cd9-4d60-bce6-4a67b543e2ae</vt:lpwstr>
  </property>
  <property fmtid="{D5CDD505-2E9C-101B-9397-08002B2CF9AE}" pid="11" name="MSIP_Label_7f30fc12-c89a-4829-a476-5bf9e2086332_ActionId">
    <vt:lpwstr>d308c473-15ac-4260-991d-51b040be0352</vt:lpwstr>
  </property>
  <property fmtid="{D5CDD505-2E9C-101B-9397-08002B2CF9AE}" pid="12" name="MSIP_Label_7f30fc12-c89a-4829-a476-5bf9e2086332_ContentBits">
    <vt:lpwstr>0</vt:lpwstr>
  </property>
  <property fmtid="{D5CDD505-2E9C-101B-9397-08002B2CF9AE}" pid="13" name="ContentTypeId">
    <vt:lpwstr>0x0101003B8422D08C252547BB1CFA7F78E2CB83</vt:lpwstr>
  </property>
  <property fmtid="{D5CDD505-2E9C-101B-9397-08002B2CF9AE}" pid="14" name="MediaServiceImageTags">
    <vt:lpwstr/>
  </property>
  <property fmtid="{D5CDD505-2E9C-101B-9397-08002B2CF9AE}" pid="15" name="Office_x0020_of_x0020_Origin">
    <vt:lpwstr/>
  </property>
  <property fmtid="{D5CDD505-2E9C-101B-9397-08002B2CF9AE}" pid="16" name="gba66df640194346a5267c50f24d4797">
    <vt:lpwstr/>
  </property>
  <property fmtid="{D5CDD505-2E9C-101B-9397-08002B2CF9AE}" pid="17" name="Office of Origin">
    <vt:lpwstr/>
  </property>
</Properties>
</file>