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6CB720E5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66FDE80" w14:textId="77777777" w:rsidR="00F35BAF" w:rsidRPr="00DB58B5" w:rsidRDefault="00F35BAF" w:rsidP="00A4678B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CB7A6FE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C8E5DF4" w14:textId="3F95D832" w:rsidR="00F35BAF" w:rsidRPr="00DB58B5" w:rsidRDefault="00A4678B" w:rsidP="00A4678B">
            <w:pPr>
              <w:jc w:val="right"/>
            </w:pPr>
            <w:r w:rsidRPr="00A4678B">
              <w:rPr>
                <w:sz w:val="40"/>
              </w:rPr>
              <w:t>ECE</w:t>
            </w:r>
            <w:r>
              <w:t>/TRANS/WP</w:t>
            </w:r>
            <w:r w:rsidR="00E53B97" w:rsidRPr="00E53B97">
              <w:t>.</w:t>
            </w:r>
            <w:r>
              <w:t>29/AC</w:t>
            </w:r>
            <w:r w:rsidR="00E53B97" w:rsidRPr="00E53B97">
              <w:t>.</w:t>
            </w:r>
            <w:r>
              <w:t>3/54</w:t>
            </w:r>
          </w:p>
        </w:tc>
      </w:tr>
      <w:tr w:rsidR="00F35BAF" w:rsidRPr="00DB58B5" w14:paraId="3D380389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875E76E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4E17DF8" wp14:editId="29AA497E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E3C32B6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684F6A8" w14:textId="29CDF3FE" w:rsidR="00F35BAF" w:rsidRDefault="00A4678B" w:rsidP="00C97039">
            <w:pPr>
              <w:spacing w:before="240"/>
            </w:pPr>
            <w:proofErr w:type="spellStart"/>
            <w:r>
              <w:t>Distr</w:t>
            </w:r>
            <w:proofErr w:type="spellEnd"/>
            <w:r w:rsidR="00E53B97" w:rsidRPr="00E53B97">
              <w:t>.</w:t>
            </w:r>
            <w:r>
              <w:t xml:space="preserve"> générale</w:t>
            </w:r>
          </w:p>
          <w:p w14:paraId="6D1669E1" w14:textId="11ADB5C1" w:rsidR="00A4678B" w:rsidRDefault="00E53B97" w:rsidP="00A4678B">
            <w:pPr>
              <w:spacing w:line="240" w:lineRule="exact"/>
            </w:pPr>
            <w:r>
              <w:t>23 décembre 2021</w:t>
            </w:r>
          </w:p>
          <w:p w14:paraId="4A51604F" w14:textId="77777777" w:rsidR="00A4678B" w:rsidRDefault="00A4678B" w:rsidP="00A4678B">
            <w:pPr>
              <w:spacing w:line="240" w:lineRule="exact"/>
            </w:pPr>
            <w:r>
              <w:t>Français</w:t>
            </w:r>
          </w:p>
          <w:p w14:paraId="16726276" w14:textId="2AC45265" w:rsidR="00A4678B" w:rsidRPr="00DB58B5" w:rsidRDefault="00A4678B" w:rsidP="00A4678B">
            <w:pPr>
              <w:spacing w:line="240" w:lineRule="exact"/>
            </w:pPr>
            <w:r>
              <w:t>Original : anglais</w:t>
            </w:r>
          </w:p>
        </w:tc>
      </w:tr>
    </w:tbl>
    <w:p w14:paraId="28EC813A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14265B79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049292B7" w14:textId="77777777" w:rsidR="00C3463F" w:rsidRDefault="00C3463F" w:rsidP="00C3463F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06132191" w14:textId="77777777" w:rsidR="00C3463F" w:rsidRDefault="00C3463F" w:rsidP="00C3463F">
      <w:pPr>
        <w:spacing w:before="120" w:line="240" w:lineRule="exact"/>
        <w:rPr>
          <w:b/>
        </w:rPr>
      </w:pPr>
      <w:r>
        <w:rPr>
          <w:b/>
        </w:rPr>
        <w:t>178</w:t>
      </w:r>
      <w:r w:rsidRPr="0085136A">
        <w:rPr>
          <w:b/>
          <w:vertAlign w:val="superscript"/>
        </w:rPr>
        <w:t>e</w:t>
      </w:r>
      <w:r>
        <w:rPr>
          <w:b/>
        </w:rPr>
        <w:t> session</w:t>
      </w:r>
    </w:p>
    <w:p w14:paraId="26FB7C29" w14:textId="77777777" w:rsidR="00C3463F" w:rsidRDefault="00C3463F" w:rsidP="00C3463F">
      <w:pPr>
        <w:spacing w:line="240" w:lineRule="exact"/>
      </w:pPr>
      <w:r>
        <w:t>Genève, 25-28 juin 2019</w:t>
      </w:r>
    </w:p>
    <w:p w14:paraId="18D70B7C" w14:textId="328D2F14" w:rsidR="00C3463F" w:rsidRDefault="00C3463F" w:rsidP="00C3463F">
      <w:pPr>
        <w:spacing w:line="240" w:lineRule="exact"/>
      </w:pPr>
      <w:r>
        <w:t>Point 19</w:t>
      </w:r>
      <w:r w:rsidR="00E53B97" w:rsidRPr="00E53B97">
        <w:t>.</w:t>
      </w:r>
      <w:r>
        <w:t>22 de l’ordre du jour provisoire</w:t>
      </w:r>
    </w:p>
    <w:p w14:paraId="0CE05EAE" w14:textId="509001A8" w:rsidR="00C3463F" w:rsidRPr="0085136A" w:rsidRDefault="00C3463F" w:rsidP="00C3463F">
      <w:pPr>
        <w:rPr>
          <w:b/>
        </w:rPr>
      </w:pPr>
      <w:r w:rsidRPr="0085136A">
        <w:rPr>
          <w:b/>
        </w:rPr>
        <w:t>État d</w:t>
      </w:r>
      <w:r>
        <w:rPr>
          <w:b/>
        </w:rPr>
        <w:t>’</w:t>
      </w:r>
      <w:r w:rsidRPr="0085136A">
        <w:rPr>
          <w:b/>
        </w:rPr>
        <w:t>avancement de l</w:t>
      </w:r>
      <w:r>
        <w:rPr>
          <w:b/>
        </w:rPr>
        <w:t>’</w:t>
      </w:r>
      <w:r w:rsidRPr="0085136A">
        <w:rPr>
          <w:b/>
        </w:rPr>
        <w:t xml:space="preserve">élaboration de nouveaux RTM ONU </w:t>
      </w:r>
      <w:r w:rsidRPr="0085136A">
        <w:rPr>
          <w:b/>
        </w:rPr>
        <w:br/>
        <w:t>ou d</w:t>
      </w:r>
      <w:r>
        <w:rPr>
          <w:b/>
        </w:rPr>
        <w:t>’</w:t>
      </w:r>
      <w:r w:rsidRPr="0085136A">
        <w:rPr>
          <w:b/>
        </w:rPr>
        <w:t xml:space="preserve">amendements à des RTM ONU existants : </w:t>
      </w:r>
      <w:r>
        <w:rPr>
          <w:b/>
        </w:rPr>
        <w:br/>
      </w:r>
      <w:r w:rsidRPr="0085136A">
        <w:rPr>
          <w:b/>
        </w:rPr>
        <w:t xml:space="preserve">Projet de RTM ONU sur les émissions en conditions </w:t>
      </w:r>
      <w:r w:rsidR="00E53B97">
        <w:rPr>
          <w:b/>
        </w:rPr>
        <w:br/>
      </w:r>
      <w:r w:rsidRPr="0085136A">
        <w:rPr>
          <w:b/>
        </w:rPr>
        <w:t>réelles de conduite au niveau mondial</w:t>
      </w:r>
    </w:p>
    <w:p w14:paraId="169CE965" w14:textId="77777777" w:rsidR="00C3463F" w:rsidRPr="0085136A" w:rsidRDefault="00C3463F" w:rsidP="00C3463F">
      <w:pPr>
        <w:pStyle w:val="HChG"/>
      </w:pPr>
      <w:r w:rsidRPr="0085136A">
        <w:rPr>
          <w:spacing w:val="4"/>
        </w:rPr>
        <w:tab/>
      </w:r>
      <w:r w:rsidRPr="0085136A">
        <w:rPr>
          <w:spacing w:val="4"/>
        </w:rPr>
        <w:tab/>
        <w:t>Autorisation d</w:t>
      </w:r>
      <w:r>
        <w:rPr>
          <w:spacing w:val="4"/>
        </w:rPr>
        <w:t>’</w:t>
      </w:r>
      <w:r w:rsidRPr="0085136A">
        <w:rPr>
          <w:spacing w:val="4"/>
        </w:rPr>
        <w:t>élaborer un nouveau RTM ONU</w:t>
      </w:r>
      <w:r w:rsidRPr="00E13EF5">
        <w:t xml:space="preserve"> </w:t>
      </w:r>
      <w:r>
        <w:br/>
      </w:r>
      <w:r w:rsidRPr="00E13EF5">
        <w:t xml:space="preserve">sur les émissions </w:t>
      </w:r>
      <w:r w:rsidRPr="0085136A">
        <w:t xml:space="preserve">en conditions réelles de conduite </w:t>
      </w:r>
      <w:r w:rsidRPr="0085136A">
        <w:br/>
        <w:t>au niveau mondial</w:t>
      </w:r>
    </w:p>
    <w:p w14:paraId="1CB2734D" w14:textId="77777777" w:rsidR="00C3463F" w:rsidRPr="0085136A" w:rsidRDefault="00C3463F" w:rsidP="00C3463F">
      <w:pPr>
        <w:pStyle w:val="H1G"/>
      </w:pPr>
      <w:r w:rsidRPr="0085136A">
        <w:tab/>
      </w:r>
      <w:r w:rsidRPr="0085136A">
        <w:tab/>
        <w:t>Communication des représentants de l</w:t>
      </w:r>
      <w:r>
        <w:t>’</w:t>
      </w:r>
      <w:r w:rsidRPr="0085136A">
        <w:t xml:space="preserve">Union européenne, </w:t>
      </w:r>
      <w:r w:rsidRPr="0085136A">
        <w:br/>
        <w:t>du Japon et de la République de Corée</w:t>
      </w:r>
      <w:r w:rsidRPr="00BD46BA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14:paraId="04FE1FE0" w14:textId="0E44BAF8" w:rsidR="00C3463F" w:rsidRDefault="00C3463F" w:rsidP="00C3463F">
      <w:pPr>
        <w:pStyle w:val="SingleTxtG"/>
        <w:ind w:firstLine="567"/>
      </w:pPr>
      <w:r w:rsidRPr="00BD46BA">
        <w:rPr>
          <w:spacing w:val="2"/>
        </w:rPr>
        <w:t>Le texte ci-après</w:t>
      </w:r>
      <w:r>
        <w:rPr>
          <w:spacing w:val="2"/>
        </w:rPr>
        <w:t>, établi par les représentants de l’Union européenne, du Japon et de la République de Corée, a été adopté par le Comité exécutif de l’Accord de 1998 (AC</w:t>
      </w:r>
      <w:r w:rsidR="00E53B97" w:rsidRPr="00E53B97">
        <w:rPr>
          <w:spacing w:val="2"/>
        </w:rPr>
        <w:t>.</w:t>
      </w:r>
      <w:r>
        <w:rPr>
          <w:spacing w:val="2"/>
        </w:rPr>
        <w:t>3) à sa session de juin 2019 (ECE/TRANS/WP</w:t>
      </w:r>
      <w:r w:rsidR="00E53B97" w:rsidRPr="00E53B97">
        <w:rPr>
          <w:spacing w:val="2"/>
        </w:rPr>
        <w:t>.</w:t>
      </w:r>
      <w:r>
        <w:rPr>
          <w:spacing w:val="2"/>
        </w:rPr>
        <w:t>29/1147, par</w:t>
      </w:r>
      <w:r w:rsidR="00E53B97" w:rsidRPr="00E53B97">
        <w:rPr>
          <w:spacing w:val="2"/>
        </w:rPr>
        <w:t>.</w:t>
      </w:r>
      <w:r>
        <w:rPr>
          <w:spacing w:val="2"/>
        </w:rPr>
        <w:t xml:space="preserve"> 180)</w:t>
      </w:r>
      <w:r w:rsidR="00E53B97" w:rsidRPr="00E53B97">
        <w:rPr>
          <w:spacing w:val="2"/>
        </w:rPr>
        <w:t>.</w:t>
      </w:r>
      <w:r>
        <w:rPr>
          <w:spacing w:val="2"/>
        </w:rPr>
        <w:t xml:space="preserve"> Il est fondé sur le document ECE/TRANS/WP</w:t>
      </w:r>
      <w:r w:rsidR="00E53B97" w:rsidRPr="00E53B97">
        <w:rPr>
          <w:spacing w:val="2"/>
        </w:rPr>
        <w:t>.</w:t>
      </w:r>
      <w:r>
        <w:rPr>
          <w:spacing w:val="2"/>
        </w:rPr>
        <w:t>29/2019/72, lequel</w:t>
      </w:r>
      <w:r w:rsidRPr="00BD46BA">
        <w:rPr>
          <w:spacing w:val="2"/>
        </w:rPr>
        <w:t xml:space="preserve"> est une révision du document </w:t>
      </w:r>
      <w:hyperlink r:id="rId8" w:anchor="HighlightedFullText" w:tgtFrame="_blank" w:tooltip="View translation" w:history="1">
        <w:r w:rsidRPr="00BD46BA">
          <w:rPr>
            <w:rStyle w:val="Lienhypertexte"/>
            <w:color w:val="auto"/>
            <w:spacing w:val="2"/>
          </w:rPr>
          <w:t>ECE/TRANS/WP</w:t>
        </w:r>
        <w:r w:rsidR="00E53B97" w:rsidRPr="00E53B97">
          <w:rPr>
            <w:rStyle w:val="Lienhypertexte"/>
            <w:color w:val="auto"/>
            <w:spacing w:val="2"/>
          </w:rPr>
          <w:t>.</w:t>
        </w:r>
        <w:r w:rsidRPr="00BD46BA">
          <w:rPr>
            <w:rStyle w:val="Lienhypertexte"/>
            <w:color w:val="auto"/>
            <w:spacing w:val="2"/>
          </w:rPr>
          <w:t>29/</w:t>
        </w:r>
        <w:r w:rsidR="00E53B97">
          <w:rPr>
            <w:rStyle w:val="Lienhypertexte"/>
            <w:color w:val="auto"/>
            <w:spacing w:val="2"/>
          </w:rPr>
          <w:t xml:space="preserve"> </w:t>
        </w:r>
        <w:r w:rsidRPr="00BD46BA">
          <w:rPr>
            <w:rStyle w:val="Lienhypertexte"/>
            <w:color w:val="auto"/>
            <w:spacing w:val="2"/>
          </w:rPr>
          <w:t>AC</w:t>
        </w:r>
        <w:r w:rsidR="00E53B97" w:rsidRPr="00E53B97">
          <w:rPr>
            <w:rStyle w:val="Lienhypertexte"/>
            <w:color w:val="auto"/>
            <w:spacing w:val="2"/>
          </w:rPr>
          <w:t>.</w:t>
        </w:r>
        <w:r w:rsidRPr="00BD46BA">
          <w:rPr>
            <w:rStyle w:val="Lienhypertexte"/>
            <w:color w:val="auto"/>
            <w:spacing w:val="2"/>
          </w:rPr>
          <w:t>3/51</w:t>
        </w:r>
      </w:hyperlink>
      <w:r w:rsidRPr="00BD46BA">
        <w:rPr>
          <w:spacing w:val="2"/>
        </w:rPr>
        <w:t xml:space="preserve"> établie pour</w:t>
      </w:r>
      <w:r>
        <w:rPr>
          <w:spacing w:val="2"/>
        </w:rPr>
        <w:t xml:space="preserve"> communiquer le calendrier actualisé de l’élaboration d’un nouveau RTM ONU sur les </w:t>
      </w:r>
      <w:r w:rsidRPr="00056C16">
        <w:rPr>
          <w:spacing w:val="2"/>
        </w:rPr>
        <w:t>émissions en conditions réelles de conduite au niveau mondial</w:t>
      </w:r>
      <w:r w:rsidR="00E53B97" w:rsidRPr="00E53B97">
        <w:rPr>
          <w:spacing w:val="2"/>
        </w:rPr>
        <w:t>.</w:t>
      </w:r>
      <w:r>
        <w:rPr>
          <w:spacing w:val="2"/>
        </w:rPr>
        <w:t xml:space="preserve"> La présente autorisation est communiquée au</w:t>
      </w:r>
      <w:r w:rsidRPr="00056C16">
        <w:rPr>
          <w:spacing w:val="2"/>
        </w:rPr>
        <w:t xml:space="preserve"> Groupe de travail de la pollution et de l</w:t>
      </w:r>
      <w:r>
        <w:rPr>
          <w:spacing w:val="2"/>
        </w:rPr>
        <w:t>’</w:t>
      </w:r>
      <w:r w:rsidRPr="00056C16">
        <w:rPr>
          <w:spacing w:val="2"/>
        </w:rPr>
        <w:t>énergie (GRPE)</w:t>
      </w:r>
      <w:r w:rsidR="00E53B97" w:rsidRPr="00E53B97">
        <w:rPr>
          <w:spacing w:val="2"/>
        </w:rPr>
        <w:t>.</w:t>
      </w:r>
      <w:r>
        <w:rPr>
          <w:spacing w:val="2"/>
        </w:rPr>
        <w:t xml:space="preserve"> </w:t>
      </w:r>
      <w:r w:rsidRPr="00056C16">
        <w:rPr>
          <w:spacing w:val="2"/>
        </w:rPr>
        <w:t>S</w:t>
      </w:r>
      <w:r>
        <w:rPr>
          <w:spacing w:val="2"/>
        </w:rPr>
        <w:t>’</w:t>
      </w:r>
      <w:r w:rsidRPr="00056C16">
        <w:rPr>
          <w:spacing w:val="2"/>
        </w:rPr>
        <w:t>il est adopté, le présent document sera joint en appendice au RTM ONU conformément aux dispositions des paragraphes</w:t>
      </w:r>
      <w:r>
        <w:rPr>
          <w:spacing w:val="2"/>
        </w:rPr>
        <w:t xml:space="preserve"> 6</w:t>
      </w:r>
      <w:r w:rsidR="00E53B97" w:rsidRPr="00E53B97">
        <w:rPr>
          <w:spacing w:val="2"/>
        </w:rPr>
        <w:t>.</w:t>
      </w:r>
      <w:r>
        <w:rPr>
          <w:spacing w:val="2"/>
        </w:rPr>
        <w:t>3</w:t>
      </w:r>
      <w:r w:rsidR="00E53B97" w:rsidRPr="00E53B97">
        <w:rPr>
          <w:spacing w:val="2"/>
        </w:rPr>
        <w:t>.</w:t>
      </w:r>
      <w:r>
        <w:rPr>
          <w:spacing w:val="2"/>
        </w:rPr>
        <w:t>4</w:t>
      </w:r>
      <w:r w:rsidR="00E53B97" w:rsidRPr="00E53B97">
        <w:rPr>
          <w:spacing w:val="2"/>
        </w:rPr>
        <w:t>.</w:t>
      </w:r>
      <w:r>
        <w:rPr>
          <w:spacing w:val="2"/>
        </w:rPr>
        <w:t>2, 6</w:t>
      </w:r>
      <w:r w:rsidR="00E53B97" w:rsidRPr="00E53B97">
        <w:rPr>
          <w:spacing w:val="2"/>
        </w:rPr>
        <w:t>.</w:t>
      </w:r>
      <w:r>
        <w:rPr>
          <w:spacing w:val="2"/>
        </w:rPr>
        <w:t>3</w:t>
      </w:r>
      <w:r w:rsidR="00E53B97" w:rsidRPr="00E53B97">
        <w:rPr>
          <w:spacing w:val="2"/>
        </w:rPr>
        <w:t>.</w:t>
      </w:r>
      <w:r>
        <w:rPr>
          <w:spacing w:val="2"/>
        </w:rPr>
        <w:t>7 et 6</w:t>
      </w:r>
      <w:r w:rsidR="00E53B97" w:rsidRPr="00E53B97">
        <w:rPr>
          <w:spacing w:val="2"/>
        </w:rPr>
        <w:t>.</w:t>
      </w:r>
      <w:r>
        <w:rPr>
          <w:spacing w:val="2"/>
        </w:rPr>
        <w:t>4 de l’Accord de 1998</w:t>
      </w:r>
      <w:r w:rsidR="00E53B97" w:rsidRPr="00E53B97">
        <w:t>.</w:t>
      </w:r>
    </w:p>
    <w:p w14:paraId="4353166F" w14:textId="77777777" w:rsidR="00C3463F" w:rsidRDefault="00C3463F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b/>
          <w:sz w:val="28"/>
        </w:rPr>
      </w:pPr>
      <w:r>
        <w:br w:type="page"/>
      </w:r>
    </w:p>
    <w:p w14:paraId="2419921E" w14:textId="1A9542DE" w:rsidR="00C3463F" w:rsidRPr="00CB2456" w:rsidRDefault="00C3463F" w:rsidP="00C3463F">
      <w:pPr>
        <w:pStyle w:val="HChG"/>
      </w:pPr>
      <w:r w:rsidRPr="00CB2456">
        <w:lastRenderedPageBreak/>
        <w:tab/>
        <w:t>I</w:t>
      </w:r>
      <w:r w:rsidR="00E53B97" w:rsidRPr="00E53B97">
        <w:t>.</w:t>
      </w:r>
      <w:r w:rsidRPr="00CB2456">
        <w:tab/>
        <w:t>Mandat et objectifs</w:t>
      </w:r>
    </w:p>
    <w:p w14:paraId="04075627" w14:textId="20175DEA" w:rsidR="00C3463F" w:rsidRPr="00CB2456" w:rsidRDefault="00C3463F" w:rsidP="00C3463F">
      <w:pPr>
        <w:pStyle w:val="SingleTxtG"/>
      </w:pPr>
      <w:r w:rsidRPr="00CB2456">
        <w:t>1</w:t>
      </w:r>
      <w:r w:rsidR="00E53B97" w:rsidRPr="00E53B97">
        <w:t>.</w:t>
      </w:r>
      <w:r w:rsidRPr="00CB2456">
        <w:tab/>
        <w:t>Le principal objectif de la présente proposition, qui s</w:t>
      </w:r>
      <w:r>
        <w:t>’</w:t>
      </w:r>
      <w:r w:rsidRPr="00CB2456">
        <w:t>inscrit dans le cadre de l</w:t>
      </w:r>
      <w:r>
        <w:t>’</w:t>
      </w:r>
      <w:r w:rsidRPr="00CB2456">
        <w:t>Accord de 1998, est de demander l</w:t>
      </w:r>
      <w:r>
        <w:t>’</w:t>
      </w:r>
      <w:r w:rsidRPr="00CB2456">
        <w:t>autorisation de confier l</w:t>
      </w:r>
      <w:r>
        <w:t>’</w:t>
      </w:r>
      <w:r w:rsidRPr="00CB2456">
        <w:t>élaboration d</w:t>
      </w:r>
      <w:r>
        <w:t>’</w:t>
      </w:r>
      <w:r w:rsidRPr="00CB2456">
        <w:t xml:space="preserve">un nouveau RTM ONU sur les émissions en </w:t>
      </w:r>
      <w:r>
        <w:t>conditions réelles de conduite</w:t>
      </w:r>
      <w:r w:rsidRPr="00CB2456">
        <w:t xml:space="preserve"> au niveau mondial à un groupe de travail informel qui travaillerait sous l</w:t>
      </w:r>
      <w:r>
        <w:t>’</w:t>
      </w:r>
      <w:r w:rsidRPr="00CB2456">
        <w:t>égide du Groupe de travail de la pollution et de l</w:t>
      </w:r>
      <w:r>
        <w:t>’</w:t>
      </w:r>
      <w:r w:rsidRPr="00CB2456">
        <w:t>énergie (GRPE) et dont l</w:t>
      </w:r>
      <w:r>
        <w:t>’</w:t>
      </w:r>
      <w:r w:rsidRPr="00CB2456">
        <w:t>objectif serait le suivant :</w:t>
      </w:r>
    </w:p>
    <w:p w14:paraId="2880D40F" w14:textId="6B1EF6D9" w:rsidR="00C3463F" w:rsidRPr="00CB2456" w:rsidRDefault="00C3463F" w:rsidP="00C3463F">
      <w:pPr>
        <w:pStyle w:val="SingleTxtG"/>
        <w:ind w:firstLine="567"/>
      </w:pPr>
      <w:r w:rsidRPr="00CB2456">
        <w:t xml:space="preserve">Élaborer une méthode à suivre pour vérifier les performances des véhicules particuliers et utilitaires légers en ce qui concerne leurs émissions en </w:t>
      </w:r>
      <w:r>
        <w:t>conditions réelles de conduite</w:t>
      </w:r>
      <w:r w:rsidRPr="00CB2456">
        <w:t xml:space="preserve"> (RDE) sur la base de conditions de circulation et de conditions limites harmonisées au niveau mondial</w:t>
      </w:r>
      <w:r w:rsidR="00E53B97" w:rsidRPr="00E53B97">
        <w:t>.</w:t>
      </w:r>
    </w:p>
    <w:p w14:paraId="71541EA2" w14:textId="3D81DF2C" w:rsidR="00C3463F" w:rsidRPr="00CB2456" w:rsidRDefault="00C3463F" w:rsidP="00C3463F">
      <w:pPr>
        <w:pStyle w:val="HChG"/>
      </w:pPr>
      <w:r w:rsidRPr="00CB2456">
        <w:tab/>
        <w:t>II</w:t>
      </w:r>
      <w:r w:rsidR="00E53B97" w:rsidRPr="00E53B97">
        <w:t>.</w:t>
      </w:r>
      <w:r w:rsidRPr="00CB2456">
        <w:tab/>
        <w:t>Introduction</w:t>
      </w:r>
    </w:p>
    <w:p w14:paraId="43282F3A" w14:textId="2A61A7C3" w:rsidR="00C3463F" w:rsidRPr="00CB2456" w:rsidRDefault="00C3463F" w:rsidP="00C3463F">
      <w:pPr>
        <w:pStyle w:val="SingleTxtG"/>
      </w:pPr>
      <w:r w:rsidRPr="009D780E">
        <w:rPr>
          <w:spacing w:val="2"/>
        </w:rPr>
        <w:t>2</w:t>
      </w:r>
      <w:r w:rsidR="00E53B97" w:rsidRPr="00E53B97">
        <w:rPr>
          <w:spacing w:val="2"/>
        </w:rPr>
        <w:t>.</w:t>
      </w:r>
      <w:r w:rsidRPr="009D780E">
        <w:rPr>
          <w:spacing w:val="2"/>
        </w:rPr>
        <w:tab/>
        <w:t>L</w:t>
      </w:r>
      <w:r>
        <w:rPr>
          <w:spacing w:val="2"/>
        </w:rPr>
        <w:t>’</w:t>
      </w:r>
      <w:r w:rsidRPr="009D780E">
        <w:rPr>
          <w:spacing w:val="2"/>
        </w:rPr>
        <w:t>Union européenne a mis au point une nouvelle procédure d</w:t>
      </w:r>
      <w:r>
        <w:rPr>
          <w:spacing w:val="2"/>
        </w:rPr>
        <w:t>’</w:t>
      </w:r>
      <w:r w:rsidRPr="009D780E">
        <w:rPr>
          <w:spacing w:val="2"/>
        </w:rPr>
        <w:t>essai relative aux émissions en conditions réelles de conduite (la « procédure RDE »)</w:t>
      </w:r>
      <w:r w:rsidR="00E53B97" w:rsidRPr="00E53B97">
        <w:rPr>
          <w:spacing w:val="2"/>
        </w:rPr>
        <w:t>.</w:t>
      </w:r>
      <w:r w:rsidRPr="009D780E">
        <w:rPr>
          <w:spacing w:val="2"/>
        </w:rPr>
        <w:t xml:space="preserve"> La procédure RDE a été introduite dans trois actes réglementaires entre 2015 et 2017</w:t>
      </w:r>
      <w:r w:rsidR="00E53B97" w:rsidRPr="00E53B97">
        <w:rPr>
          <w:spacing w:val="2"/>
        </w:rPr>
        <w:t>.</w:t>
      </w:r>
      <w:r w:rsidRPr="009D780E">
        <w:rPr>
          <w:spacing w:val="2"/>
        </w:rPr>
        <w:t xml:space="preserve"> On trouvera un texte de synthèse sur cette procédure dans l</w:t>
      </w:r>
      <w:r>
        <w:rPr>
          <w:spacing w:val="2"/>
        </w:rPr>
        <w:t>’</w:t>
      </w:r>
      <w:r w:rsidRPr="009D780E">
        <w:rPr>
          <w:spacing w:val="2"/>
        </w:rPr>
        <w:t xml:space="preserve">annexe IIIA du Règlement (UE) 2017/1151 (accessible </w:t>
      </w:r>
      <w:r w:rsidRPr="00CB2456">
        <w:t xml:space="preserve">par le lien suivant : </w:t>
      </w:r>
      <w:hyperlink r:id="rId9" w:history="1">
        <w:r w:rsidRPr="003D4A2E">
          <w:rPr>
            <w:rStyle w:val="Lienhypertexte"/>
          </w:rPr>
          <w:t>http://eur-lex</w:t>
        </w:r>
        <w:r w:rsidR="00E53B97" w:rsidRPr="00E53B97">
          <w:rPr>
            <w:rStyle w:val="Lienhypertexte"/>
          </w:rPr>
          <w:t>.</w:t>
        </w:r>
        <w:r w:rsidRPr="003D4A2E">
          <w:rPr>
            <w:rStyle w:val="Lienhypertexte"/>
          </w:rPr>
          <w:t>europa</w:t>
        </w:r>
        <w:r w:rsidR="00E53B97" w:rsidRPr="00E53B97">
          <w:rPr>
            <w:rStyle w:val="Lienhypertexte"/>
          </w:rPr>
          <w:t>.</w:t>
        </w:r>
        <w:r w:rsidRPr="003D4A2E">
          <w:rPr>
            <w:rStyle w:val="Lienhypertexte"/>
          </w:rPr>
          <w:t>eu/legal-content/EN/TXT/?uri=CELEX:02017</w:t>
        </w:r>
        <w:r w:rsidRPr="003D4A2E">
          <w:rPr>
            <w:rStyle w:val="Lienhypertexte"/>
          </w:rPr>
          <w:t xml:space="preserve"> </w:t>
        </w:r>
        <w:r w:rsidRPr="003D4A2E">
          <w:rPr>
            <w:rStyle w:val="Lienhypertexte"/>
          </w:rPr>
          <w:t>R1151-20170727</w:t>
        </w:r>
      </w:hyperlink>
      <w:r w:rsidRPr="000A5D1B">
        <w:t>)</w:t>
      </w:r>
      <w:r w:rsidR="00E53B97" w:rsidRPr="00E53B97">
        <w:t>.</w:t>
      </w:r>
      <w:r w:rsidRPr="000A5D1B">
        <w:t xml:space="preserve"> </w:t>
      </w:r>
      <w:r w:rsidRPr="00CB2456">
        <w:t>La dernière étape de la procédure RDE, « conformité en service » (RDE4), fait actuellement l</w:t>
      </w:r>
      <w:r>
        <w:t>’</w:t>
      </w:r>
      <w:r w:rsidRPr="00CB2456">
        <w:t>objet d</w:t>
      </w:r>
      <w:r>
        <w:t>’</w:t>
      </w:r>
      <w:r w:rsidRPr="00CB2456">
        <w:t>un examen réglementaire</w:t>
      </w:r>
      <w:r w:rsidR="00E53B97" w:rsidRPr="00E53B97">
        <w:t>.</w:t>
      </w:r>
    </w:p>
    <w:p w14:paraId="77A8A001" w14:textId="7AA49FAE" w:rsidR="00C3463F" w:rsidRPr="00CB2456" w:rsidRDefault="00C3463F" w:rsidP="00C3463F">
      <w:pPr>
        <w:pStyle w:val="SingleTxtG"/>
      </w:pPr>
      <w:r w:rsidRPr="00CB2456">
        <w:t>3</w:t>
      </w:r>
      <w:r w:rsidR="00E53B97" w:rsidRPr="00E53B97">
        <w:t>.</w:t>
      </w:r>
      <w:r w:rsidRPr="00CB2456">
        <w:tab/>
        <w:t>L</w:t>
      </w:r>
      <w:r>
        <w:t>’</w:t>
      </w:r>
      <w:r w:rsidRPr="00CB2456">
        <w:t>Union européenne a proposé que l</w:t>
      </w:r>
      <w:r>
        <w:t>’</w:t>
      </w:r>
      <w:r w:rsidRPr="00CB2456">
        <w:t>annexe portant sur les RDE (c</w:t>
      </w:r>
      <w:r>
        <w:t>’</w:t>
      </w:r>
      <w:r w:rsidRPr="00CB2456">
        <w:t>est-à-dire l</w:t>
      </w:r>
      <w:r>
        <w:t>’</w:t>
      </w:r>
      <w:r w:rsidRPr="00CB2456">
        <w:t>ensemble de l</w:t>
      </w:r>
      <w:r>
        <w:t>’</w:t>
      </w:r>
      <w:r w:rsidRPr="00CB2456">
        <w:t>annexe IIIA du Règlement (UE) 2017/1151) soit ajoutée au Recueil des Règlements techniques mondiaux (RTM) ONU admissibles au titre de l</w:t>
      </w:r>
      <w:r>
        <w:t>’</w:t>
      </w:r>
      <w:r w:rsidRPr="00CB2456">
        <w:t>Accord de</w:t>
      </w:r>
      <w:r>
        <w:t xml:space="preserve"> </w:t>
      </w:r>
      <w:r w:rsidRPr="00CB2456">
        <w:t>1998 (ECE/TRANS/WP</w:t>
      </w:r>
      <w:r w:rsidR="00E53B97" w:rsidRPr="00E53B97">
        <w:t>.</w:t>
      </w:r>
      <w:r w:rsidRPr="00CB2456">
        <w:t>29/2018/79)</w:t>
      </w:r>
      <w:r w:rsidR="00E53B97" w:rsidRPr="00E53B97">
        <w:t>.</w:t>
      </w:r>
    </w:p>
    <w:p w14:paraId="1B0F41B3" w14:textId="5CA8F0EC" w:rsidR="00C3463F" w:rsidRPr="00CB2456" w:rsidRDefault="00C3463F" w:rsidP="00C3463F">
      <w:pPr>
        <w:pStyle w:val="SingleTxtG"/>
      </w:pPr>
      <w:r w:rsidRPr="00CB2456">
        <w:t>4</w:t>
      </w:r>
      <w:r w:rsidR="00E53B97" w:rsidRPr="00E53B97">
        <w:t>.</w:t>
      </w:r>
      <w:r w:rsidRPr="00CB2456">
        <w:tab/>
        <w:t>Le Japon a lui aussi proposé que sa propre version de la procédure RDE soit ajoutée au Recueil des règlements techniques mondiaux (RTM) ONU admissibles au titre de l</w:t>
      </w:r>
      <w:r>
        <w:t>’</w:t>
      </w:r>
      <w:r w:rsidRPr="00CB2456">
        <w:t>Accord de 1998 (ECE/TRANS/WP</w:t>
      </w:r>
      <w:r w:rsidR="00E53B97" w:rsidRPr="00E53B97">
        <w:t>.</w:t>
      </w:r>
      <w:r w:rsidRPr="00CB2456">
        <w:t>29/2018/81)</w:t>
      </w:r>
      <w:r w:rsidR="00E53B97" w:rsidRPr="00E53B97">
        <w:t>.</w:t>
      </w:r>
    </w:p>
    <w:p w14:paraId="335822E8" w14:textId="6DCCC206" w:rsidR="00C3463F" w:rsidRPr="00CB2456" w:rsidRDefault="00C3463F" w:rsidP="00C3463F">
      <w:pPr>
        <w:pStyle w:val="SingleTxtG"/>
      </w:pPr>
      <w:r w:rsidRPr="00CB2456">
        <w:t>5</w:t>
      </w:r>
      <w:r w:rsidR="00E53B97" w:rsidRPr="00E53B97">
        <w:t>.</w:t>
      </w:r>
      <w:r w:rsidRPr="00CB2456">
        <w:tab/>
        <w:t>Plusieurs Parties contractantes ont déjà adopté, ou prévoient d</w:t>
      </w:r>
      <w:r>
        <w:t>’</w:t>
      </w:r>
      <w:r w:rsidRPr="00CB2456">
        <w:t>adopter, des procédures d</w:t>
      </w:r>
      <w:r>
        <w:t>’</w:t>
      </w:r>
      <w:r w:rsidRPr="00CB2456">
        <w:t>essai RDE</w:t>
      </w:r>
      <w:r w:rsidR="00E53B97" w:rsidRPr="00E53B97">
        <w:t>.</w:t>
      </w:r>
    </w:p>
    <w:p w14:paraId="573FDE92" w14:textId="49ACC5E7" w:rsidR="00C3463F" w:rsidRPr="00CB2456" w:rsidRDefault="00C3463F" w:rsidP="00C3463F">
      <w:pPr>
        <w:pStyle w:val="SingleTxtG"/>
      </w:pPr>
      <w:r w:rsidRPr="00CB2456">
        <w:t>6</w:t>
      </w:r>
      <w:r w:rsidR="00E53B97" w:rsidRPr="00E53B97">
        <w:t>.</w:t>
      </w:r>
      <w:r w:rsidRPr="00CB2456">
        <w:tab/>
        <w:t>Il convient donc d</w:t>
      </w:r>
      <w:r>
        <w:t>’</w:t>
      </w:r>
      <w:r w:rsidRPr="00CB2456">
        <w:t>envisager d</w:t>
      </w:r>
      <w:r>
        <w:t>’</w:t>
      </w:r>
      <w:r w:rsidRPr="00CB2456">
        <w:t>harmoniser les approches et de travailler à l</w:t>
      </w:r>
      <w:r>
        <w:t>’</w:t>
      </w:r>
      <w:r w:rsidRPr="00CB2456">
        <w:t>élaboration d</w:t>
      </w:r>
      <w:r>
        <w:t>’</w:t>
      </w:r>
      <w:r w:rsidRPr="00CB2456">
        <w:t>un règlement technique mondial</w:t>
      </w:r>
      <w:r w:rsidR="00E53B97" w:rsidRPr="00E53B97">
        <w:t>.</w:t>
      </w:r>
      <w:r w:rsidRPr="00CB2456">
        <w:t xml:space="preserve"> La méthode à élaborer devra tenir compte des conditions de circulation et des conditions limites dans les différentes Parties contractantes</w:t>
      </w:r>
      <w:r w:rsidR="00E53B97" w:rsidRPr="00E53B97">
        <w:t>.</w:t>
      </w:r>
    </w:p>
    <w:p w14:paraId="484A5B09" w14:textId="38815979" w:rsidR="00C3463F" w:rsidRPr="00CB2456" w:rsidRDefault="00C3463F" w:rsidP="00C3463F">
      <w:pPr>
        <w:pStyle w:val="SingleTxtG"/>
      </w:pPr>
      <w:r w:rsidRPr="00CB2456">
        <w:t>7</w:t>
      </w:r>
      <w:r w:rsidR="00E53B97" w:rsidRPr="00E53B97">
        <w:t>.</w:t>
      </w:r>
      <w:r w:rsidRPr="00CB2456">
        <w:tab/>
        <w:t>Pour élaborer une proposition de règlement technique mondial, il sera nécessaire de créer un groupe de travail informel</w:t>
      </w:r>
      <w:r w:rsidR="00E53B97" w:rsidRPr="00E53B97">
        <w:t>.</w:t>
      </w:r>
    </w:p>
    <w:p w14:paraId="6793337F" w14:textId="51B6167F" w:rsidR="00C3463F" w:rsidRPr="00CB2456" w:rsidRDefault="00C3463F" w:rsidP="00C3463F">
      <w:pPr>
        <w:pStyle w:val="HChG"/>
      </w:pPr>
      <w:r w:rsidRPr="00CB2456">
        <w:tab/>
        <w:t>III</w:t>
      </w:r>
      <w:r w:rsidR="00E53B97" w:rsidRPr="00E53B97">
        <w:t>.</w:t>
      </w:r>
      <w:r w:rsidRPr="00CB2456">
        <w:tab/>
        <w:t>Domaines d</w:t>
      </w:r>
      <w:r>
        <w:t>’</w:t>
      </w:r>
      <w:r w:rsidRPr="00CB2456">
        <w:t>activité</w:t>
      </w:r>
    </w:p>
    <w:p w14:paraId="152B7711" w14:textId="142B14D5" w:rsidR="00C3463F" w:rsidRPr="00CB2456" w:rsidRDefault="00C3463F" w:rsidP="00C3463F">
      <w:pPr>
        <w:pStyle w:val="SingleTxtG"/>
      </w:pPr>
      <w:r w:rsidRPr="00CB2456">
        <w:t>8</w:t>
      </w:r>
      <w:r w:rsidR="00E53B97" w:rsidRPr="00E53B97">
        <w:t>.</w:t>
      </w:r>
      <w:r w:rsidRPr="00CB2456">
        <w:tab/>
        <w:t>Les travaux du groupe seraient axés sur les activités ci-après</w:t>
      </w:r>
      <w:r w:rsidR="00E53B97" w:rsidRPr="00E53B97">
        <w:t>.</w:t>
      </w:r>
    </w:p>
    <w:p w14:paraId="3F83782E" w14:textId="2A5972A1" w:rsidR="00C3463F" w:rsidRPr="00CB2456" w:rsidRDefault="00C3463F" w:rsidP="00E53B97">
      <w:pPr>
        <w:pStyle w:val="H1G"/>
      </w:pPr>
      <w:r w:rsidRPr="00CB2456">
        <w:tab/>
        <w:t>A</w:t>
      </w:r>
      <w:r w:rsidR="00E53B97" w:rsidRPr="00E53B97">
        <w:t>.</w:t>
      </w:r>
      <w:r w:rsidRPr="00CB2456">
        <w:tab/>
        <w:t>Élaboration d</w:t>
      </w:r>
      <w:r>
        <w:t>’</w:t>
      </w:r>
      <w:r w:rsidRPr="00CB2456">
        <w:t xml:space="preserve">un projet de rapport de synthèse sur la procédure relative aux émissions en </w:t>
      </w:r>
      <w:r>
        <w:t>conditions réelles de conduite</w:t>
      </w:r>
      <w:r w:rsidRPr="00CB2456">
        <w:t xml:space="preserve"> (RDE) au</w:t>
      </w:r>
      <w:r>
        <w:t> </w:t>
      </w:r>
      <w:r w:rsidRPr="00CB2456">
        <w:t>niveau mondial</w:t>
      </w:r>
    </w:p>
    <w:p w14:paraId="31A64E9C" w14:textId="611BC223" w:rsidR="00C3463F" w:rsidRPr="00CB2456" w:rsidRDefault="00C3463F" w:rsidP="00C3463F">
      <w:pPr>
        <w:pStyle w:val="SingleTxtG"/>
      </w:pPr>
      <w:r w:rsidRPr="00CB2456">
        <w:t>9</w:t>
      </w:r>
      <w:r w:rsidR="00E53B97" w:rsidRPr="00E53B97">
        <w:t>.</w:t>
      </w:r>
      <w:r w:rsidRPr="00CB2456">
        <w:tab/>
        <w:t>Les activités ayant débuté en 2011, l</w:t>
      </w:r>
      <w:r>
        <w:t>’</w:t>
      </w:r>
      <w:r w:rsidRPr="00CB2456">
        <w:t>état d</w:t>
      </w:r>
      <w:r>
        <w:t>’</w:t>
      </w:r>
      <w:r w:rsidRPr="00CB2456">
        <w:t>avancement des procédures d</w:t>
      </w:r>
      <w:r>
        <w:t>’</w:t>
      </w:r>
      <w:r w:rsidRPr="00CB2456">
        <w:t>essai RDE dans l</w:t>
      </w:r>
      <w:r>
        <w:t>’</w:t>
      </w:r>
      <w:r w:rsidRPr="00CB2456">
        <w:t>UE est très satisfaisant, grâce en particulier aux activités menées en</w:t>
      </w:r>
      <w:r>
        <w:t xml:space="preserve"> </w:t>
      </w:r>
      <w:r w:rsidRPr="00CB2456">
        <w:t>2017 pour améliorer la procédure et les méthodes d</w:t>
      </w:r>
      <w:r>
        <w:t>’</w:t>
      </w:r>
      <w:r w:rsidRPr="00CB2456">
        <w:t>évaluation</w:t>
      </w:r>
      <w:r w:rsidR="00E53B97" w:rsidRPr="00E53B97">
        <w:t>.</w:t>
      </w:r>
      <w:r w:rsidRPr="00CB2456">
        <w:t xml:space="preserve"> Il convient donc que le groupe de travail informel s</w:t>
      </w:r>
      <w:r>
        <w:t>’</w:t>
      </w:r>
      <w:r w:rsidRPr="00CB2456">
        <w:t>appuie sur les travaux déjà accomplis et l</w:t>
      </w:r>
      <w:r>
        <w:t>’</w:t>
      </w:r>
      <w:r w:rsidRPr="00CB2456">
        <w:t>expérience acquise dans l</w:t>
      </w:r>
      <w:r>
        <w:t>’</w:t>
      </w:r>
      <w:r w:rsidRPr="00CB2456">
        <w:t>élaboration de la procédure RDE</w:t>
      </w:r>
      <w:r w:rsidR="00E53B97" w:rsidRPr="00E53B97">
        <w:t>.</w:t>
      </w:r>
    </w:p>
    <w:p w14:paraId="54227E9A" w14:textId="43A1ED18" w:rsidR="00C3463F" w:rsidRPr="00CB2456" w:rsidRDefault="00C3463F" w:rsidP="00C3463F">
      <w:pPr>
        <w:pStyle w:val="SingleTxtG"/>
      </w:pPr>
      <w:r w:rsidRPr="00CB2456">
        <w:t>10</w:t>
      </w:r>
      <w:r w:rsidR="00E53B97" w:rsidRPr="00E53B97">
        <w:t>.</w:t>
      </w:r>
      <w:r w:rsidRPr="00CB2456">
        <w:tab/>
        <w:t>De même, il convient de tenir compte de l</w:t>
      </w:r>
      <w:r>
        <w:t>’</w:t>
      </w:r>
      <w:r w:rsidRPr="00CB2456">
        <w:t>expérience acquise à cet égard par d</w:t>
      </w:r>
      <w:r>
        <w:t>’</w:t>
      </w:r>
      <w:r w:rsidRPr="00CB2456">
        <w:t>autres Parties contractantes qui ont élaboré ou étudient la possibilité d</w:t>
      </w:r>
      <w:r>
        <w:t>’</w:t>
      </w:r>
      <w:r w:rsidRPr="00CB2456">
        <w:t>élaborer des procédures d</w:t>
      </w:r>
      <w:r>
        <w:t>’</w:t>
      </w:r>
      <w:r w:rsidRPr="00CB2456">
        <w:t>essai RDE</w:t>
      </w:r>
      <w:r w:rsidR="00E53B97" w:rsidRPr="00E53B97">
        <w:t>.</w:t>
      </w:r>
    </w:p>
    <w:p w14:paraId="4A5FC22C" w14:textId="50AA934E" w:rsidR="00C3463F" w:rsidRPr="00CB2456" w:rsidRDefault="00C3463F" w:rsidP="00C3463F">
      <w:pPr>
        <w:pStyle w:val="SingleTxtG"/>
      </w:pPr>
      <w:r w:rsidRPr="00CB2456">
        <w:lastRenderedPageBreak/>
        <w:t>11</w:t>
      </w:r>
      <w:r w:rsidR="00E53B97" w:rsidRPr="00E53B97">
        <w:t>.</w:t>
      </w:r>
      <w:r w:rsidRPr="00CB2456">
        <w:tab/>
        <w:t xml:space="preserve">Le groupe de travail informel des émissions en </w:t>
      </w:r>
      <w:r>
        <w:t>conditions réelles de conduite</w:t>
      </w:r>
      <w:r w:rsidRPr="00CB2456">
        <w:t xml:space="preserve"> établira un premier projet de RTM ONU en se fondant sur les règles en vigueur, l</w:t>
      </w:r>
      <w:r>
        <w:t>’</w:t>
      </w:r>
      <w:r w:rsidRPr="00CB2456">
        <w:t>expérience acquise dans le cadre des travaux sur les procédures d</w:t>
      </w:r>
      <w:r>
        <w:t>’</w:t>
      </w:r>
      <w:r w:rsidRPr="00CB2456">
        <w:t>essai RDE ainsi que les nouvelles connaissances et informations fournies par les Parties contractantes</w:t>
      </w:r>
      <w:r w:rsidR="00E53B97" w:rsidRPr="00E53B97">
        <w:t>.</w:t>
      </w:r>
    </w:p>
    <w:p w14:paraId="56A8DEDC" w14:textId="0AB44897" w:rsidR="00C3463F" w:rsidRPr="00CB2456" w:rsidRDefault="00C3463F" w:rsidP="00C3463F">
      <w:pPr>
        <w:pStyle w:val="H1G"/>
      </w:pPr>
      <w:r w:rsidRPr="00CB2456">
        <w:rPr>
          <w:lang w:val="fr-FR"/>
        </w:rPr>
        <w:tab/>
      </w:r>
      <w:r w:rsidRPr="00CB2456">
        <w:t>B</w:t>
      </w:r>
      <w:r w:rsidR="00E53B97" w:rsidRPr="00E53B97">
        <w:t>.</w:t>
      </w:r>
      <w:r w:rsidRPr="00CB2456">
        <w:tab/>
        <w:t>Examen du projet de rapport de synthèse</w:t>
      </w:r>
    </w:p>
    <w:p w14:paraId="277A85B3" w14:textId="6E329983" w:rsidR="00C3463F" w:rsidRPr="00CB2456" w:rsidRDefault="00C3463F" w:rsidP="00C3463F">
      <w:pPr>
        <w:pStyle w:val="SingleTxtG"/>
      </w:pPr>
      <w:r w:rsidRPr="00CB2456">
        <w:t>12</w:t>
      </w:r>
      <w:r w:rsidR="00E53B97" w:rsidRPr="00E53B97">
        <w:t>.</w:t>
      </w:r>
      <w:r w:rsidRPr="00CB2456">
        <w:tab/>
        <w:t>L</w:t>
      </w:r>
      <w:r>
        <w:t>’</w:t>
      </w:r>
      <w:r w:rsidRPr="00CB2456">
        <w:t>examen du projet de rapport de synthèse sera mené de manière à remplir les objectifs suivants :</w:t>
      </w:r>
    </w:p>
    <w:p w14:paraId="2267ED76" w14:textId="77777777" w:rsidR="00C3463F" w:rsidRPr="00CB2456" w:rsidRDefault="00C3463F" w:rsidP="00C3463F">
      <w:pPr>
        <w:pStyle w:val="SingleTxtG"/>
        <w:ind w:firstLine="567"/>
      </w:pPr>
      <w:r w:rsidRPr="00CB2456">
        <w:t>a)</w:t>
      </w:r>
      <w:r w:rsidRPr="00CB2456">
        <w:tab/>
        <w:t>Déterminer les domaines dans lesquels d</w:t>
      </w:r>
      <w:r>
        <w:t>’</w:t>
      </w:r>
      <w:r w:rsidRPr="00CB2456">
        <w:t>autres améliorations techniques sont nécessaires en mettant l</w:t>
      </w:r>
      <w:r>
        <w:t>’</w:t>
      </w:r>
      <w:r w:rsidRPr="00CB2456">
        <w:t>accent sur les méthodes de vérification ;</w:t>
      </w:r>
    </w:p>
    <w:p w14:paraId="080D7BA5" w14:textId="77777777" w:rsidR="00C3463F" w:rsidRPr="00CB2456" w:rsidRDefault="00C3463F" w:rsidP="00C3463F">
      <w:pPr>
        <w:pStyle w:val="SingleTxtG"/>
        <w:ind w:firstLine="567"/>
      </w:pPr>
      <w:r w:rsidRPr="00CB2456">
        <w:t>b)</w:t>
      </w:r>
      <w:r w:rsidRPr="00CB2456">
        <w:tab/>
        <w:t>Étudier les domaines qui doivent être examinés à la lumière des besoins régionaux, en tenant particulièrement compte des régions qui suivent déjà la procédure RDE ;</w:t>
      </w:r>
    </w:p>
    <w:p w14:paraId="084D3021" w14:textId="565892F5" w:rsidR="00C3463F" w:rsidRPr="00CB2456" w:rsidRDefault="00C3463F" w:rsidP="00C3463F">
      <w:pPr>
        <w:pStyle w:val="SingleTxtG"/>
        <w:ind w:firstLine="567"/>
      </w:pPr>
      <w:r w:rsidRPr="00CB2456">
        <w:t>c)</w:t>
      </w:r>
      <w:r w:rsidRPr="00CB2456">
        <w:tab/>
        <w:t>Étudier la possibilité que d</w:t>
      </w:r>
      <w:r>
        <w:t>’</w:t>
      </w:r>
      <w:r w:rsidRPr="00CB2456">
        <w:t>autres questions soient examinées dans le cadre d</w:t>
      </w:r>
      <w:r>
        <w:t>’</w:t>
      </w:r>
      <w:r w:rsidRPr="00CB2456">
        <w:t>une deuxième phase du projet</w:t>
      </w:r>
      <w:r w:rsidR="00E53B97" w:rsidRPr="00E53B97">
        <w:t>.</w:t>
      </w:r>
    </w:p>
    <w:p w14:paraId="143C0489" w14:textId="7558FCD6" w:rsidR="00C3463F" w:rsidRPr="00CB2456" w:rsidRDefault="00C3463F" w:rsidP="00C3463F">
      <w:pPr>
        <w:pStyle w:val="H1G"/>
      </w:pPr>
      <w:r w:rsidRPr="00CB2456">
        <w:tab/>
        <w:t>C</w:t>
      </w:r>
      <w:r w:rsidR="00E53B97" w:rsidRPr="00E53B97">
        <w:t>.</w:t>
      </w:r>
      <w:r w:rsidRPr="00CB2456">
        <w:tab/>
        <w:t xml:space="preserve">Mise au point de la version définitive du projet de RTM ONU </w:t>
      </w:r>
      <w:r>
        <w:br/>
      </w:r>
      <w:r w:rsidRPr="00CB2456">
        <w:t>sur les RDE</w:t>
      </w:r>
    </w:p>
    <w:p w14:paraId="5D86A521" w14:textId="6FA459CA" w:rsidR="00C3463F" w:rsidRPr="00CB2456" w:rsidRDefault="00C3463F" w:rsidP="00C3463F">
      <w:pPr>
        <w:pStyle w:val="SingleTxtG"/>
      </w:pPr>
      <w:r w:rsidRPr="00CB2456">
        <w:t>13</w:t>
      </w:r>
      <w:r w:rsidR="00E53B97" w:rsidRPr="00E53B97">
        <w:t>.</w:t>
      </w:r>
      <w:r w:rsidRPr="00CB2456">
        <w:tab/>
        <w:t>La première étape des travaux s</w:t>
      </w:r>
      <w:r>
        <w:t>’</w:t>
      </w:r>
      <w:r w:rsidRPr="00CB2456">
        <w:t>achèvera par l</w:t>
      </w:r>
      <w:r>
        <w:t>’</w:t>
      </w:r>
      <w:r w:rsidRPr="00CB2456">
        <w:t>élaboration d</w:t>
      </w:r>
      <w:r>
        <w:t>’</w:t>
      </w:r>
      <w:r w:rsidRPr="00CB2456">
        <w:t>un projet de procédure relative aux RDE au niveau mondial</w:t>
      </w:r>
      <w:r w:rsidR="00E53B97" w:rsidRPr="00E53B97">
        <w:t>.</w:t>
      </w:r>
    </w:p>
    <w:p w14:paraId="1179C705" w14:textId="03A92686" w:rsidR="00C3463F" w:rsidRPr="00CB2456" w:rsidRDefault="00C3463F" w:rsidP="00C3463F">
      <w:pPr>
        <w:pStyle w:val="SingleTxtG"/>
      </w:pPr>
      <w:r w:rsidRPr="00CB2456">
        <w:t>14</w:t>
      </w:r>
      <w:r w:rsidR="00E53B97" w:rsidRPr="00E53B97">
        <w:t>.</w:t>
      </w:r>
      <w:r w:rsidRPr="00CB2456">
        <w:tab/>
        <w:t>Les conclusions et recommandations initiales seront rassemblées dans un rapport unique qui contiendra le premier projet de RTM ONU sur les RDE au niveau mondial, à présenter au GRPE en janvier 2019</w:t>
      </w:r>
      <w:r w:rsidR="00E53B97" w:rsidRPr="00E53B97">
        <w:t>.</w:t>
      </w:r>
      <w:r w:rsidRPr="00CB2456">
        <w:t xml:space="preserve"> Il est prévu que le projet final de RTM ONU soit soumis au GRPE en mai 2019</w:t>
      </w:r>
      <w:r w:rsidR="00E53B97" w:rsidRPr="00E53B97">
        <w:t>.</w:t>
      </w:r>
    </w:p>
    <w:p w14:paraId="07D4D11A" w14:textId="6EA7ECC7" w:rsidR="00C3463F" w:rsidRPr="00CB2456" w:rsidRDefault="00C3463F" w:rsidP="00C3463F">
      <w:pPr>
        <w:pStyle w:val="HChG"/>
      </w:pPr>
      <w:r w:rsidRPr="00CB2456">
        <w:tab/>
        <w:t>IV</w:t>
      </w:r>
      <w:r w:rsidR="00E53B97" w:rsidRPr="00E53B97">
        <w:t>.</w:t>
      </w:r>
      <w:r w:rsidRPr="00CB2456">
        <w:tab/>
        <w:t>Règlements existants</w:t>
      </w:r>
    </w:p>
    <w:p w14:paraId="0A669476" w14:textId="228244D8" w:rsidR="00C3463F" w:rsidRPr="00CB2456" w:rsidRDefault="00C3463F" w:rsidP="00C3463F">
      <w:pPr>
        <w:pStyle w:val="SingleTxtG"/>
      </w:pPr>
      <w:r w:rsidRPr="00CB2456">
        <w:t>15</w:t>
      </w:r>
      <w:r w:rsidR="00E53B97" w:rsidRPr="00E53B97">
        <w:t>.</w:t>
      </w:r>
      <w:r w:rsidRPr="00CB2456">
        <w:tab/>
        <w:t xml:space="preserve">Le Règlement ONU </w:t>
      </w:r>
      <w:r w:rsidRPr="00CB2456">
        <w:rPr>
          <w:rFonts w:eastAsia="MS Mincho"/>
        </w:rPr>
        <w:t>n</w:t>
      </w:r>
      <w:r w:rsidRPr="00CB2456">
        <w:rPr>
          <w:rFonts w:eastAsia="MS Mincho"/>
          <w:vertAlign w:val="superscript"/>
        </w:rPr>
        <w:t>o</w:t>
      </w:r>
      <w:r w:rsidRPr="00CB2456">
        <w:t xml:space="preserve"> 83 et le RTM ONU </w:t>
      </w:r>
      <w:r w:rsidRPr="00CB2456">
        <w:rPr>
          <w:rFonts w:eastAsia="MS Mincho"/>
        </w:rPr>
        <w:t>n</w:t>
      </w:r>
      <w:r w:rsidRPr="00CB2456">
        <w:rPr>
          <w:rFonts w:eastAsia="MS Mincho"/>
          <w:vertAlign w:val="superscript"/>
        </w:rPr>
        <w:t>o</w:t>
      </w:r>
      <w:r w:rsidRPr="00CB2456">
        <w:t> 15 contiennent des prescriptions uniformes relatives à l</w:t>
      </w:r>
      <w:r>
        <w:t>’</w:t>
      </w:r>
      <w:r w:rsidRPr="00CB2456">
        <w:t>homologation des véhicules en ce qui concerne les émissions de polluants selon les exigences du moteur et/ou en matière de carburant</w:t>
      </w:r>
      <w:r w:rsidR="00E53B97" w:rsidRPr="00E53B97">
        <w:t>.</w:t>
      </w:r>
      <w:r w:rsidRPr="00CB2456">
        <w:t xml:space="preserve"> Toutefois, ces règlements ONU ne contiennent pas de dispositions relatives au contrôle des émissions de polluants en </w:t>
      </w:r>
      <w:r>
        <w:t>conditions réelles de conduite</w:t>
      </w:r>
      <w:r w:rsidR="00E53B97" w:rsidRPr="00E53B97">
        <w:t>.</w:t>
      </w:r>
    </w:p>
    <w:p w14:paraId="1C5A2752" w14:textId="2D942F70" w:rsidR="00C3463F" w:rsidRPr="00CB2456" w:rsidRDefault="00C3463F" w:rsidP="00C3463F">
      <w:pPr>
        <w:pStyle w:val="HChG"/>
      </w:pPr>
      <w:r w:rsidRPr="00CB2456">
        <w:tab/>
        <w:t>V</w:t>
      </w:r>
      <w:r w:rsidR="00E53B97" w:rsidRPr="00E53B97">
        <w:t>.</w:t>
      </w:r>
      <w:r w:rsidRPr="00CB2456">
        <w:tab/>
        <w:t>Calendrier</w:t>
      </w:r>
    </w:p>
    <w:p w14:paraId="49A32DF6" w14:textId="7085067F" w:rsidR="00C3463F" w:rsidRPr="00CB2456" w:rsidRDefault="00C3463F" w:rsidP="00C3463F">
      <w:pPr>
        <w:pStyle w:val="SingleTxtG"/>
      </w:pPr>
      <w:r w:rsidRPr="00CB2456">
        <w:t>16</w:t>
      </w:r>
      <w:r w:rsidR="00E53B97" w:rsidRPr="00E53B97">
        <w:t>.</w:t>
      </w:r>
      <w:r w:rsidRPr="00CB2456">
        <w:tab/>
        <w:t>Les dates proposées dans le calendrier ci-après ne sont pas définitives</w:t>
      </w:r>
      <w:r w:rsidR="00E53B97" w:rsidRPr="00E53B97">
        <w:t>.</w:t>
      </w:r>
      <w:r w:rsidRPr="00CB2456">
        <w:t xml:space="preserve"> Ce</w:t>
      </w:r>
      <w:r w:rsidR="00E53B97">
        <w:t xml:space="preserve"> </w:t>
      </w:r>
      <w:r w:rsidRPr="00CB2456">
        <w:t>programme sera régulièrement revu et actualisé afin de tenir compte de sa faisabilité et de l</w:t>
      </w:r>
      <w:r>
        <w:t>’</w:t>
      </w:r>
      <w:r w:rsidRPr="00CB2456">
        <w:t>état d</w:t>
      </w:r>
      <w:r>
        <w:t>’</w:t>
      </w:r>
      <w:r w:rsidRPr="00CB2456">
        <w:t>avancement des activités :</w:t>
      </w:r>
    </w:p>
    <w:p w14:paraId="1427008D" w14:textId="3DD5447A" w:rsidR="00C3463F" w:rsidRPr="00E13EF5" w:rsidRDefault="00C3463F" w:rsidP="00C3463F">
      <w:pPr>
        <w:pStyle w:val="SingleTxtG"/>
        <w:ind w:left="2268" w:hanging="567"/>
      </w:pPr>
      <w:r>
        <w:t>1</w:t>
      </w:r>
      <w:r w:rsidRPr="00E13EF5">
        <w:t>)</w:t>
      </w:r>
      <w:r w:rsidRPr="00E13EF5">
        <w:tab/>
      </w:r>
      <w:r w:rsidRPr="000A5D1B">
        <w:rPr>
          <w:b/>
        </w:rPr>
        <w:t>Juin 2018</w:t>
      </w:r>
      <w:r>
        <w:t> </w:t>
      </w:r>
      <w:r w:rsidRPr="00E13EF5">
        <w:t>: A</w:t>
      </w:r>
      <w:r>
        <w:t>utorisa</w:t>
      </w:r>
      <w:r w:rsidRPr="00E13EF5">
        <w:t>tion par l</w:t>
      </w:r>
      <w:r>
        <w:t>’</w:t>
      </w:r>
      <w:r w:rsidRPr="00E13EF5">
        <w:t>AC</w:t>
      </w:r>
      <w:r w:rsidR="00E53B97" w:rsidRPr="00E53B97">
        <w:t>.</w:t>
      </w:r>
      <w:r w:rsidRPr="00E13EF5">
        <w:t>3 de l</w:t>
      </w:r>
      <w:r>
        <w:t>’</w:t>
      </w:r>
      <w:r w:rsidRPr="00E13EF5">
        <w:t>élabor</w:t>
      </w:r>
      <w:r>
        <w:t>ation d’</w:t>
      </w:r>
      <w:r w:rsidRPr="00E13EF5">
        <w:t xml:space="preserve">un RTM ONU sur les émissions en </w:t>
      </w:r>
      <w:r>
        <w:t>conditions réel</w:t>
      </w:r>
      <w:r w:rsidRPr="000A5D1B">
        <w:t>les</w:t>
      </w:r>
      <w:r>
        <w:t xml:space="preserve"> de </w:t>
      </w:r>
      <w:r w:rsidRPr="00E13EF5">
        <w:t>conduite ;</w:t>
      </w:r>
    </w:p>
    <w:p w14:paraId="374CCDF5" w14:textId="77777777" w:rsidR="00C3463F" w:rsidRPr="00E13EF5" w:rsidRDefault="00C3463F" w:rsidP="00C3463F">
      <w:pPr>
        <w:pStyle w:val="SingleTxtG"/>
        <w:ind w:left="2268" w:hanging="567"/>
      </w:pPr>
      <w:r>
        <w:t>2</w:t>
      </w:r>
      <w:r w:rsidRPr="00E13EF5">
        <w:t>)</w:t>
      </w:r>
      <w:r w:rsidRPr="00E13EF5">
        <w:tab/>
      </w:r>
      <w:r w:rsidRPr="000A5D1B">
        <w:rPr>
          <w:b/>
        </w:rPr>
        <w:t>Septembre 2018-février 2020</w:t>
      </w:r>
      <w:r>
        <w:t> </w:t>
      </w:r>
      <w:r w:rsidRPr="00E13EF5">
        <w:t>: Réunions du groupe de travail informel</w:t>
      </w:r>
      <w:r>
        <w:t> </w:t>
      </w:r>
      <w:r w:rsidRPr="00E13EF5">
        <w:t>;</w:t>
      </w:r>
    </w:p>
    <w:p w14:paraId="1885F457" w14:textId="77777777" w:rsidR="00C3463F" w:rsidRPr="00E13EF5" w:rsidRDefault="00C3463F" w:rsidP="00C3463F">
      <w:pPr>
        <w:pStyle w:val="SingleTxtG"/>
        <w:ind w:left="2268" w:hanging="567"/>
      </w:pPr>
      <w:r>
        <w:t>3</w:t>
      </w:r>
      <w:r w:rsidRPr="00E13EF5">
        <w:t>)</w:t>
      </w:r>
      <w:r w:rsidRPr="00E13EF5">
        <w:tab/>
      </w:r>
      <w:r w:rsidRPr="000A5D1B">
        <w:rPr>
          <w:b/>
        </w:rPr>
        <w:t>Janvier 2020</w:t>
      </w:r>
      <w:r>
        <w:t> </w:t>
      </w:r>
      <w:r w:rsidRPr="00E13EF5">
        <w:t xml:space="preserve">: Projet de RTM ONU disponible </w:t>
      </w:r>
      <w:r>
        <w:t xml:space="preserve">sous forme de document informel </w:t>
      </w:r>
      <w:r w:rsidRPr="00E13EF5">
        <w:t>et orientations du GRPE sur toutes les questions restées en suspens ;</w:t>
      </w:r>
    </w:p>
    <w:p w14:paraId="65FB7A41" w14:textId="6EF84AE5" w:rsidR="00C3463F" w:rsidRPr="00E13EF5" w:rsidRDefault="00C3463F" w:rsidP="00C3463F">
      <w:pPr>
        <w:pStyle w:val="SingleTxtG"/>
        <w:ind w:left="2268" w:hanging="567"/>
      </w:pPr>
      <w:r>
        <w:t>4</w:t>
      </w:r>
      <w:r w:rsidRPr="00E13EF5">
        <w:t>)</w:t>
      </w:r>
      <w:r w:rsidRPr="00E13EF5">
        <w:tab/>
      </w:r>
      <w:r w:rsidRPr="000A5D1B">
        <w:rPr>
          <w:b/>
        </w:rPr>
        <w:t>Janvier 2020-mars 2020</w:t>
      </w:r>
      <w:r>
        <w:t> </w:t>
      </w:r>
      <w:r w:rsidRPr="00E13EF5">
        <w:t>: Derniers travaux de rédaction du texte du RTM</w:t>
      </w:r>
      <w:r w:rsidR="00E53B97">
        <w:t> </w:t>
      </w:r>
      <w:r w:rsidRPr="00E13EF5">
        <w:t>ONU</w:t>
      </w:r>
      <w:r>
        <w:t> </w:t>
      </w:r>
      <w:r w:rsidRPr="00E13EF5">
        <w:t>;</w:t>
      </w:r>
    </w:p>
    <w:p w14:paraId="7B8E08D8" w14:textId="77777777" w:rsidR="00C3463F" w:rsidRPr="00E13EF5" w:rsidRDefault="00C3463F" w:rsidP="00C3463F">
      <w:pPr>
        <w:pStyle w:val="SingleTxtG"/>
        <w:ind w:left="2268" w:hanging="567"/>
      </w:pPr>
      <w:r>
        <w:t>5</w:t>
      </w:r>
      <w:r w:rsidRPr="00E13EF5">
        <w:t>)</w:t>
      </w:r>
      <w:r w:rsidRPr="00E13EF5">
        <w:tab/>
      </w:r>
      <w:r w:rsidRPr="000A5D1B">
        <w:rPr>
          <w:b/>
        </w:rPr>
        <w:t>Mars 2020</w:t>
      </w:r>
      <w:r>
        <w:t xml:space="preserve"> : </w:t>
      </w:r>
      <w:r w:rsidRPr="00E13EF5">
        <w:t xml:space="preserve">Transmission </w:t>
      </w:r>
      <w:r>
        <w:t xml:space="preserve">par </w:t>
      </w:r>
      <w:r w:rsidRPr="000A5D1B">
        <w:t>le groupe de</w:t>
      </w:r>
      <w:r>
        <w:t xml:space="preserve"> travail informel des émissions en conditions réelles de conduite </w:t>
      </w:r>
      <w:r w:rsidRPr="00E13EF5">
        <w:t>d</w:t>
      </w:r>
      <w:r>
        <w:t>’</w:t>
      </w:r>
      <w:r w:rsidRPr="00E13EF5">
        <w:t>u</w:t>
      </w:r>
      <w:r>
        <w:t>n</w:t>
      </w:r>
      <w:r w:rsidRPr="00E13EF5">
        <w:t xml:space="preserve"> projet de RTM ONU </w:t>
      </w:r>
      <w:r>
        <w:t>en tant que</w:t>
      </w:r>
      <w:r w:rsidRPr="00E13EF5">
        <w:t xml:space="preserve"> document </w:t>
      </w:r>
      <w:r>
        <w:t xml:space="preserve">de travail pour examen à </w:t>
      </w:r>
      <w:r w:rsidRPr="00E13EF5">
        <w:t xml:space="preserve">la session du GRPE de </w:t>
      </w:r>
      <w:r>
        <w:t>juin</w:t>
      </w:r>
      <w:r w:rsidRPr="00E13EF5">
        <w:t xml:space="preserve"> 20</w:t>
      </w:r>
      <w:r>
        <w:t>20 </w:t>
      </w:r>
      <w:r w:rsidRPr="00E13EF5">
        <w:t>;</w:t>
      </w:r>
    </w:p>
    <w:p w14:paraId="12F642A1" w14:textId="77777777" w:rsidR="00C3463F" w:rsidRPr="00E13EF5" w:rsidRDefault="00C3463F" w:rsidP="00C3463F">
      <w:pPr>
        <w:pStyle w:val="SingleTxtG"/>
        <w:ind w:left="2268" w:hanging="567"/>
      </w:pPr>
      <w:r>
        <w:t>6</w:t>
      </w:r>
      <w:r w:rsidRPr="00E13EF5">
        <w:t>)</w:t>
      </w:r>
      <w:r w:rsidRPr="00E13EF5">
        <w:tab/>
      </w:r>
      <w:r w:rsidRPr="000A5D1B">
        <w:rPr>
          <w:b/>
        </w:rPr>
        <w:t>Avril à mai 2020</w:t>
      </w:r>
      <w:r>
        <w:t> </w:t>
      </w:r>
      <w:r w:rsidRPr="00E13EF5">
        <w:t>:</w:t>
      </w:r>
      <w:r w:rsidRPr="00032ADB">
        <w:t xml:space="preserve"> </w:t>
      </w:r>
      <w:r>
        <w:t>Possibilité de soumettre les dernières corrections en tant que documents informels </w:t>
      </w:r>
      <w:r w:rsidRPr="00E13EF5">
        <w:t>;</w:t>
      </w:r>
    </w:p>
    <w:p w14:paraId="276C3BBF" w14:textId="77777777" w:rsidR="00C3463F" w:rsidRDefault="00C3463F" w:rsidP="00C3463F">
      <w:pPr>
        <w:pStyle w:val="SingleTxtG"/>
        <w:ind w:left="2268" w:hanging="567"/>
      </w:pPr>
      <w:r>
        <w:lastRenderedPageBreak/>
        <w:t>7</w:t>
      </w:r>
      <w:r w:rsidRPr="00E13EF5">
        <w:t>)</w:t>
      </w:r>
      <w:r w:rsidRPr="00E13EF5">
        <w:tab/>
      </w:r>
      <w:r w:rsidRPr="000A5D1B">
        <w:rPr>
          <w:b/>
        </w:rPr>
        <w:t>Juin 2020</w:t>
      </w:r>
      <w:r>
        <w:t> </w:t>
      </w:r>
      <w:r w:rsidRPr="00E13EF5">
        <w:t xml:space="preserve">: </w:t>
      </w:r>
      <w:r>
        <w:t xml:space="preserve">Discussion finale et approbation du projet de RTM ONU par le GRPE ; examen de la nécessité de prolonger le </w:t>
      </w:r>
      <w:r w:rsidRPr="000A5D1B">
        <w:t>mandat du groupe de</w:t>
      </w:r>
      <w:r>
        <w:t xml:space="preserve"> travail informel des émissions en conditions réelles de conduite pour qu’il puisse travailler sur d’autres points ;</w:t>
      </w:r>
      <w:r>
        <w:t xml:space="preserve"> </w:t>
      </w:r>
    </w:p>
    <w:p w14:paraId="74EDF0F3" w14:textId="4CADBBC0" w:rsidR="00F9573C" w:rsidRDefault="00C3463F" w:rsidP="00C3463F">
      <w:pPr>
        <w:pStyle w:val="SingleTxtG"/>
        <w:ind w:left="2268" w:hanging="567"/>
      </w:pPr>
      <w:r>
        <w:t>8)</w:t>
      </w:r>
      <w:r>
        <w:tab/>
        <w:t>Transmission du projet de RTM ONU en tant que document de travail, douze semaines avant la session de novembre 2020 de l’AC</w:t>
      </w:r>
      <w:r w:rsidR="00E53B97" w:rsidRPr="00E53B97">
        <w:t>.</w:t>
      </w:r>
      <w:r>
        <w:t>3, en visant l’approbation par l’AC</w:t>
      </w:r>
      <w:r w:rsidR="00E53B97" w:rsidRPr="00E53B97">
        <w:t>.</w:t>
      </w:r>
      <w:r>
        <w:t>3 du projet de RTM ONU sur la base d’un document de travail du GRPE à la même session</w:t>
      </w:r>
      <w:r w:rsidR="00E53B97" w:rsidRPr="00E53B97">
        <w:t>.</w:t>
      </w:r>
    </w:p>
    <w:p w14:paraId="0177CCD1" w14:textId="09A4A8B1" w:rsidR="00C3463F" w:rsidRPr="00C3463F" w:rsidRDefault="00C3463F" w:rsidP="00C3463F">
      <w:pPr>
        <w:pStyle w:val="SingleTxtG"/>
        <w:spacing w:before="240" w:after="0"/>
        <w:jc w:val="center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463F" w:rsidRPr="00C3463F" w:rsidSect="00A4678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53D40" w14:textId="77777777" w:rsidR="00663185" w:rsidRDefault="00663185" w:rsidP="00F95C08">
      <w:pPr>
        <w:spacing w:line="240" w:lineRule="auto"/>
      </w:pPr>
    </w:p>
  </w:endnote>
  <w:endnote w:type="continuationSeparator" w:id="0">
    <w:p w14:paraId="11B7F0C9" w14:textId="77777777" w:rsidR="00663185" w:rsidRPr="00AC3823" w:rsidRDefault="00663185" w:rsidP="00AC3823">
      <w:pPr>
        <w:pStyle w:val="Pieddepage"/>
      </w:pPr>
    </w:p>
  </w:endnote>
  <w:endnote w:type="continuationNotice" w:id="1">
    <w:p w14:paraId="1DDC8CA0" w14:textId="77777777" w:rsidR="00663185" w:rsidRDefault="0066318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FF693" w14:textId="1DADF6CC" w:rsidR="00A4678B" w:rsidRPr="00A4678B" w:rsidRDefault="00A4678B" w:rsidP="00A4678B">
    <w:pPr>
      <w:pStyle w:val="Pieddepage"/>
      <w:tabs>
        <w:tab w:val="right" w:pos="9638"/>
      </w:tabs>
    </w:pPr>
    <w:r w:rsidRPr="00A4678B">
      <w:rPr>
        <w:b/>
        <w:sz w:val="18"/>
      </w:rPr>
      <w:fldChar w:fldCharType="begin"/>
    </w:r>
    <w:r w:rsidRPr="00A4678B">
      <w:rPr>
        <w:b/>
        <w:sz w:val="18"/>
      </w:rPr>
      <w:instrText xml:space="preserve"> PAGE  \* MERGEFORMAT </w:instrText>
    </w:r>
    <w:r w:rsidRPr="00A4678B">
      <w:rPr>
        <w:b/>
        <w:sz w:val="18"/>
      </w:rPr>
      <w:fldChar w:fldCharType="separate"/>
    </w:r>
    <w:r w:rsidRPr="00A4678B">
      <w:rPr>
        <w:b/>
        <w:noProof/>
        <w:sz w:val="18"/>
      </w:rPr>
      <w:t>2</w:t>
    </w:r>
    <w:r w:rsidRPr="00A4678B">
      <w:rPr>
        <w:b/>
        <w:sz w:val="18"/>
      </w:rPr>
      <w:fldChar w:fldCharType="end"/>
    </w:r>
    <w:r>
      <w:rPr>
        <w:b/>
        <w:sz w:val="18"/>
      </w:rPr>
      <w:tab/>
    </w:r>
    <w:r>
      <w:t>GE</w:t>
    </w:r>
    <w:r w:rsidR="00E53B97" w:rsidRPr="00E53B97">
      <w:t>.</w:t>
    </w:r>
    <w:r>
      <w:t>21-19528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1E345" w14:textId="2EB7875C" w:rsidR="00A4678B" w:rsidRPr="00A4678B" w:rsidRDefault="00A4678B" w:rsidP="00A4678B">
    <w:pPr>
      <w:pStyle w:val="Pieddepage"/>
      <w:tabs>
        <w:tab w:val="right" w:pos="9638"/>
      </w:tabs>
      <w:rPr>
        <w:b/>
        <w:sz w:val="18"/>
      </w:rPr>
    </w:pPr>
    <w:r>
      <w:t>GE</w:t>
    </w:r>
    <w:r w:rsidR="00E53B97" w:rsidRPr="00E53B97">
      <w:t>.</w:t>
    </w:r>
    <w:r>
      <w:t>21-19528</w:t>
    </w:r>
    <w:r>
      <w:tab/>
    </w:r>
    <w:r w:rsidRPr="00A4678B">
      <w:rPr>
        <w:b/>
        <w:sz w:val="18"/>
      </w:rPr>
      <w:fldChar w:fldCharType="begin"/>
    </w:r>
    <w:r w:rsidRPr="00A4678B">
      <w:rPr>
        <w:b/>
        <w:sz w:val="18"/>
      </w:rPr>
      <w:instrText xml:space="preserve"> PAGE  \* MERGEFORMAT </w:instrText>
    </w:r>
    <w:r w:rsidRPr="00A4678B">
      <w:rPr>
        <w:b/>
        <w:sz w:val="18"/>
      </w:rPr>
      <w:fldChar w:fldCharType="separate"/>
    </w:r>
    <w:r w:rsidRPr="00A4678B">
      <w:rPr>
        <w:b/>
        <w:noProof/>
        <w:sz w:val="18"/>
      </w:rPr>
      <w:t>3</w:t>
    </w:r>
    <w:r w:rsidRPr="00A4678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6D85" w14:textId="4D1BF920" w:rsidR="007F20FA" w:rsidRPr="00A4678B" w:rsidRDefault="00A4678B" w:rsidP="00A4678B">
    <w:pPr>
      <w:pStyle w:val="Pieddepage"/>
      <w:spacing w:before="120"/>
      <w:rPr>
        <w:sz w:val="20"/>
      </w:rPr>
    </w:pPr>
    <w:r>
      <w:rPr>
        <w:sz w:val="20"/>
      </w:rPr>
      <w:t>GE</w:t>
    </w:r>
    <w:r w:rsidR="00E53B97" w:rsidRPr="00E53B97">
      <w:rPr>
        <w:sz w:val="20"/>
      </w:rPr>
      <w:t>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2B9E587" wp14:editId="6CB0A9D6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21-19528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0EEC437" wp14:editId="4975F068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200223    200223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23BAC" w14:textId="77777777" w:rsidR="00663185" w:rsidRPr="00AC3823" w:rsidRDefault="00663185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098E45C" w14:textId="77777777" w:rsidR="00663185" w:rsidRPr="00AC3823" w:rsidRDefault="00663185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CA2B386" w14:textId="77777777" w:rsidR="00663185" w:rsidRPr="00AC3823" w:rsidRDefault="00663185">
      <w:pPr>
        <w:spacing w:line="240" w:lineRule="auto"/>
        <w:rPr>
          <w:sz w:val="2"/>
          <w:szCs w:val="2"/>
        </w:rPr>
      </w:pPr>
    </w:p>
  </w:footnote>
  <w:footnote w:id="2">
    <w:p w14:paraId="28247BE7" w14:textId="269DD40D" w:rsidR="00C3463F" w:rsidRDefault="00C3463F" w:rsidP="00C3463F">
      <w:pPr>
        <w:pStyle w:val="Notedebasdepage"/>
      </w:pPr>
      <w:r w:rsidRPr="00CE4091">
        <w:rPr>
          <w:rStyle w:val="Appelnotedebasdep"/>
          <w:spacing w:val="-1"/>
        </w:rPr>
        <w:tab/>
      </w:r>
      <w:r w:rsidRPr="00CE4091">
        <w:rPr>
          <w:rStyle w:val="Appelnotedebasdep"/>
          <w:spacing w:val="-1"/>
          <w:sz w:val="20"/>
          <w:vertAlign w:val="baseline"/>
        </w:rPr>
        <w:t>*</w:t>
      </w:r>
      <w:r w:rsidRPr="00CE4091">
        <w:rPr>
          <w:rStyle w:val="Appelnotedebasdep"/>
          <w:spacing w:val="-1"/>
          <w:sz w:val="20"/>
          <w:vertAlign w:val="baseline"/>
        </w:rPr>
        <w:tab/>
      </w:r>
      <w:r w:rsidRPr="00CE4091">
        <w:rPr>
          <w:spacing w:val="-1"/>
        </w:rPr>
        <w:t>Conformément au programme de travail du Comité des transports intérieurs pour la période 2018</w:t>
      </w:r>
      <w:r w:rsidRPr="00CE4091">
        <w:rPr>
          <w:spacing w:val="-1"/>
        </w:rPr>
        <w:noBreakHyphen/>
        <w:t>2019</w:t>
      </w:r>
      <w:r w:rsidRPr="00F774D3">
        <w:t xml:space="preserve"> (</w:t>
      </w:r>
      <w:r w:rsidRPr="00F774D3">
        <w:rPr>
          <w:rFonts w:eastAsiaTheme="minorEastAsia"/>
        </w:rPr>
        <w:t>ECE/TRANS/274</w:t>
      </w:r>
      <w:r>
        <w:t>, par</w:t>
      </w:r>
      <w:r w:rsidR="00E53B97" w:rsidRPr="00E53B97">
        <w:t>.</w:t>
      </w:r>
      <w:r>
        <w:t> </w:t>
      </w:r>
      <w:r w:rsidRPr="00F774D3">
        <w:rPr>
          <w:rFonts w:eastAsiaTheme="minorEastAsia"/>
        </w:rPr>
        <w:t>123</w:t>
      </w:r>
      <w:r w:rsidRPr="00F774D3">
        <w:t xml:space="preserve">, et </w:t>
      </w:r>
      <w:r w:rsidRPr="00F774D3">
        <w:rPr>
          <w:rFonts w:eastAsiaTheme="minorEastAsia"/>
        </w:rPr>
        <w:t>ECE/TRANS/2018/21/Add</w:t>
      </w:r>
      <w:r w:rsidR="00E53B97" w:rsidRPr="00E53B97">
        <w:rPr>
          <w:rFonts w:eastAsiaTheme="minorEastAsia"/>
        </w:rPr>
        <w:t>.</w:t>
      </w:r>
      <w:r w:rsidRPr="00F774D3">
        <w:rPr>
          <w:rFonts w:eastAsiaTheme="minorEastAsia"/>
        </w:rPr>
        <w:t>1</w:t>
      </w:r>
      <w:r w:rsidRPr="00F774D3">
        <w:t>, module</w:t>
      </w:r>
      <w:r>
        <w:t> </w:t>
      </w:r>
      <w:r w:rsidRPr="00F774D3">
        <w:t>3</w:t>
      </w:r>
      <w:r w:rsidR="00E53B97" w:rsidRPr="00E53B97">
        <w:t>.</w:t>
      </w:r>
      <w:r w:rsidRPr="00F774D3">
        <w:t>1), le Forum mondial a pour mission d</w:t>
      </w:r>
      <w:r>
        <w:t>’</w:t>
      </w:r>
      <w:r w:rsidRPr="00F774D3">
        <w:t>élaborer, d</w:t>
      </w:r>
      <w:r>
        <w:t>’</w:t>
      </w:r>
      <w:r w:rsidRPr="00F774D3">
        <w:t xml:space="preserve">harmoniser et de mettre à jour les Règlements </w:t>
      </w:r>
      <w:r>
        <w:t xml:space="preserve">ONU </w:t>
      </w:r>
      <w:r w:rsidRPr="00F774D3">
        <w:t>en vue d</w:t>
      </w:r>
      <w:r>
        <w:t>’</w:t>
      </w:r>
      <w:r w:rsidRPr="00F774D3">
        <w:t>améliorer les caractéristiques fonctionnelles des véhicules</w:t>
      </w:r>
      <w:r w:rsidR="00E53B97" w:rsidRPr="00E53B97">
        <w:t>.</w:t>
      </w:r>
      <w:r w:rsidRPr="00F774D3">
        <w:t xml:space="preserve"> Le présent document est soumis en vertu de ce mandat</w:t>
      </w:r>
      <w:r w:rsidR="00E53B97" w:rsidRPr="00E53B97">
        <w:t>.</w:t>
      </w:r>
    </w:p>
    <w:p w14:paraId="71A2FAD3" w14:textId="77777777" w:rsidR="00C3463F" w:rsidRPr="00CE4091" w:rsidRDefault="00C3463F" w:rsidP="00C3463F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DC25E" w14:textId="28D0E090" w:rsidR="00A4678B" w:rsidRPr="00A4678B" w:rsidRDefault="00A4678B">
    <w:pPr>
      <w:pStyle w:val="En-tte"/>
    </w:pPr>
    <w:fldSimple w:instr=" TITLE  \* MERGEFORMAT ">
      <w:r w:rsidR="00351B57">
        <w:t>ECE/TRANS/WP.29/AC.3/54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31873" w14:textId="744E3F94" w:rsidR="00A4678B" w:rsidRPr="00A4678B" w:rsidRDefault="00A4678B" w:rsidP="00A4678B">
    <w:pPr>
      <w:pStyle w:val="En-tte"/>
      <w:jc w:val="right"/>
    </w:pPr>
    <w:fldSimple w:instr=" TITLE  \* MERGEFORMAT ">
      <w:r w:rsidR="00351B57">
        <w:t>ECE/TRANS/WP.29/AC.3/54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2025940405">
    <w:abstractNumId w:val="12"/>
  </w:num>
  <w:num w:numId="2" w16cid:durableId="719325880">
    <w:abstractNumId w:val="11"/>
  </w:num>
  <w:num w:numId="3" w16cid:durableId="324210005">
    <w:abstractNumId w:val="10"/>
  </w:num>
  <w:num w:numId="4" w16cid:durableId="109253110">
    <w:abstractNumId w:val="8"/>
  </w:num>
  <w:num w:numId="5" w16cid:durableId="2006664464">
    <w:abstractNumId w:val="3"/>
  </w:num>
  <w:num w:numId="6" w16cid:durableId="476805274">
    <w:abstractNumId w:val="2"/>
  </w:num>
  <w:num w:numId="7" w16cid:durableId="1208449622">
    <w:abstractNumId w:val="1"/>
  </w:num>
  <w:num w:numId="8" w16cid:durableId="426930873">
    <w:abstractNumId w:val="0"/>
  </w:num>
  <w:num w:numId="9" w16cid:durableId="456411752">
    <w:abstractNumId w:val="9"/>
  </w:num>
  <w:num w:numId="10" w16cid:durableId="1491746960">
    <w:abstractNumId w:val="7"/>
  </w:num>
  <w:num w:numId="11" w16cid:durableId="1073696247">
    <w:abstractNumId w:val="6"/>
  </w:num>
  <w:num w:numId="12" w16cid:durableId="1955862921">
    <w:abstractNumId w:val="5"/>
  </w:num>
  <w:num w:numId="13" w16cid:durableId="2121491584">
    <w:abstractNumId w:val="4"/>
  </w:num>
  <w:num w:numId="14" w16cid:durableId="1472791320">
    <w:abstractNumId w:val="12"/>
  </w:num>
  <w:num w:numId="15" w16cid:durableId="1521166125">
    <w:abstractNumId w:val="11"/>
  </w:num>
  <w:num w:numId="16" w16cid:durableId="5716931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185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51B57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663185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4678B"/>
    <w:rsid w:val="00A56E62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3463F"/>
    <w:rsid w:val="00C97039"/>
    <w:rsid w:val="00D3439C"/>
    <w:rsid w:val="00D7622E"/>
    <w:rsid w:val="00DB1831"/>
    <w:rsid w:val="00DD3BFD"/>
    <w:rsid w:val="00DF6678"/>
    <w:rsid w:val="00E0299A"/>
    <w:rsid w:val="00E53B97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6C48F0"/>
  <w15:docId w15:val="{3E652FED-0B06-473B-B2AB-B492C6EA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C346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erences.unite.un.org/DocumentRepositoryIndexer/MultiLanguageAlignment.bitext?DocID=9ea6941c-f772-45c6-b991-111553fd1dac&amp;Language1=English&amp;Language2=French&amp;segmentid=a3df431b-6eff-40ad-b8cc-843ce9c6a9b9&amp;fullmatch=True&amp;highlight=In%20accordance%20with%20the%20programme%20of%20work%20of%20the%20Inland%20Transport%20Committee%20for%202018%E2%80%932019%20(ECE/TRANS/274,%20para.%20123%20and%20ECE/TRANS/2018/21/Add.1,%20Cluster%203.1),%20the%20World%20Forum%20will%20develop,%20harmonize%20and%20update%20UN%20Regulations%20in%20order%20to%20enhance%20the%20performance%20of%20vehicles.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gal-content/EN/TXT/?uri=CELEX:02017%20R1151-20170727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4</Pages>
  <Words>1085</Words>
  <Characters>7596</Characters>
  <Application>Microsoft Office Word</Application>
  <DocSecurity>0</DocSecurity>
  <Lines>633</Lines>
  <Paragraphs>347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ECE/TRANS/WP.29/AC.3/54</dc:title>
  <dc:subject/>
  <dc:creator>Maud DARICHE</dc:creator>
  <cp:keywords/>
  <cp:lastModifiedBy>Maud Dariche</cp:lastModifiedBy>
  <cp:revision>3</cp:revision>
  <cp:lastPrinted>2023-02-20T10:28:00Z</cp:lastPrinted>
  <dcterms:created xsi:type="dcterms:W3CDTF">2023-02-20T10:28:00Z</dcterms:created>
  <dcterms:modified xsi:type="dcterms:W3CDTF">2023-02-20T10:28:00Z</dcterms:modified>
</cp:coreProperties>
</file>