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A3A8" w14:textId="77274F0D" w:rsidR="0002289C" w:rsidRPr="0002289C" w:rsidRDefault="0002289C" w:rsidP="0002289C">
      <w:pPr>
        <w:tabs>
          <w:tab w:val="left" w:pos="8505"/>
        </w:tabs>
        <w:ind w:left="1134" w:right="1134"/>
        <w:jc w:val="both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 xml:space="preserve">10 series of amendments of </w:t>
      </w:r>
      <w:r w:rsidRPr="0002289C">
        <w:rPr>
          <w:rFonts w:eastAsia="MS Mincho"/>
          <w:b/>
          <w:bCs/>
          <w:sz w:val="28"/>
        </w:rPr>
        <w:t>UN Regulation No. 17</w:t>
      </w:r>
    </w:p>
    <w:p w14:paraId="2EB07574" w14:textId="77777777" w:rsidR="0002289C" w:rsidRDefault="0002289C" w:rsidP="008D45E2">
      <w:pPr>
        <w:tabs>
          <w:tab w:val="left" w:pos="8505"/>
        </w:tabs>
        <w:ind w:left="1134" w:right="1134"/>
        <w:jc w:val="center"/>
        <w:rPr>
          <w:rFonts w:eastAsia="MS Mincho"/>
          <w:b/>
          <w:bCs/>
          <w:sz w:val="28"/>
        </w:rPr>
      </w:pPr>
    </w:p>
    <w:p w14:paraId="2BE98D94" w14:textId="2A40BAAA" w:rsidR="00304A8C" w:rsidRDefault="0002289C" w:rsidP="008D45E2">
      <w:pPr>
        <w:tabs>
          <w:tab w:val="left" w:pos="8505"/>
        </w:tabs>
        <w:ind w:left="1134" w:right="1134"/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(</w:t>
      </w:r>
      <w:r w:rsidRPr="0002289C">
        <w:rPr>
          <w:rFonts w:eastAsia="MS Mincho"/>
          <w:b/>
          <w:bCs/>
          <w:sz w:val="28"/>
        </w:rPr>
        <w:t>SEATS, THEIR ANCHORAGES AND</w:t>
      </w:r>
    </w:p>
    <w:p w14:paraId="0436BF37" w14:textId="3952789A" w:rsidR="001B25A1" w:rsidRDefault="0002289C" w:rsidP="008D45E2">
      <w:pPr>
        <w:tabs>
          <w:tab w:val="left" w:pos="8505"/>
        </w:tabs>
        <w:ind w:left="1134" w:right="1134"/>
        <w:jc w:val="center"/>
      </w:pPr>
      <w:r w:rsidRPr="0002289C">
        <w:rPr>
          <w:rFonts w:eastAsia="MS Mincho"/>
          <w:b/>
          <w:bCs/>
          <w:sz w:val="28"/>
        </w:rPr>
        <w:t>ANY HEAD RESTRAINTS</w:t>
      </w:r>
      <w:r>
        <w:rPr>
          <w:rFonts w:eastAsia="MS Mincho"/>
          <w:b/>
          <w:bCs/>
          <w:sz w:val="28"/>
        </w:rPr>
        <w:t>)</w:t>
      </w:r>
    </w:p>
    <w:p w14:paraId="5EB20ABB" w14:textId="7719A794" w:rsidR="0047412F" w:rsidRDefault="0047412F" w:rsidP="008D45E2">
      <w:pPr>
        <w:tabs>
          <w:tab w:val="left" w:pos="8505"/>
        </w:tabs>
        <w:ind w:left="1134" w:right="1134"/>
        <w:jc w:val="center"/>
        <w:rPr>
          <w:szCs w:val="23"/>
        </w:rPr>
      </w:pPr>
    </w:p>
    <w:p w14:paraId="79E9C0D8" w14:textId="26E4E5D8" w:rsidR="00467607" w:rsidRDefault="00CD3563" w:rsidP="0047412F">
      <w:pPr>
        <w:tabs>
          <w:tab w:val="left" w:pos="8505"/>
        </w:tabs>
        <w:ind w:left="1134" w:right="1134"/>
        <w:jc w:val="both"/>
      </w:pPr>
      <w:r>
        <w:rPr>
          <w:szCs w:val="23"/>
        </w:rPr>
        <w:t xml:space="preserve">Aim of this document </w:t>
      </w:r>
      <w:r w:rsidR="00A077CD">
        <w:rPr>
          <w:szCs w:val="23"/>
        </w:rPr>
        <w:t xml:space="preserve">is, to clarify </w:t>
      </w:r>
      <w:r w:rsidR="0002289C">
        <w:rPr>
          <w:szCs w:val="23"/>
        </w:rPr>
        <w:t>the meaning of the word</w:t>
      </w:r>
      <w:r w:rsidR="00A95BB9">
        <w:rPr>
          <w:szCs w:val="23"/>
        </w:rPr>
        <w:t>s</w:t>
      </w:r>
      <w:r w:rsidR="0002289C">
        <w:rPr>
          <w:szCs w:val="23"/>
        </w:rPr>
        <w:t xml:space="preserve"> “</w:t>
      </w:r>
      <w:r w:rsidR="00A95BB9">
        <w:rPr>
          <w:szCs w:val="23"/>
        </w:rPr>
        <w:t xml:space="preserve">at </w:t>
      </w:r>
      <w:r w:rsidR="0002289C">
        <w:rPr>
          <w:szCs w:val="23"/>
        </w:rPr>
        <w:t xml:space="preserve">any” </w:t>
      </w:r>
      <w:r w:rsidR="00A46532">
        <w:rPr>
          <w:szCs w:val="23"/>
        </w:rPr>
        <w:t xml:space="preserve">in </w:t>
      </w:r>
      <w:r w:rsidR="008D45E2">
        <w:rPr>
          <w:szCs w:val="23"/>
        </w:rPr>
        <w:t xml:space="preserve">paragraph 2 of Annex 13 of </w:t>
      </w:r>
      <w:r w:rsidR="0002289C">
        <w:rPr>
          <w:szCs w:val="23"/>
        </w:rPr>
        <w:t>the 10 series of amendments of UN Regulation No. 17</w:t>
      </w:r>
    </w:p>
    <w:p w14:paraId="13F017E6" w14:textId="77777777" w:rsidR="00B91F8A" w:rsidRPr="00702B2F" w:rsidRDefault="00B91F8A" w:rsidP="00467607"/>
    <w:p w14:paraId="24D82075" w14:textId="4D5300B7" w:rsidR="00E86E4D" w:rsidRDefault="00E86E4D" w:rsidP="0098653C">
      <w:pPr>
        <w:pStyle w:val="Default"/>
        <w:spacing w:afterLines="50" w:after="120"/>
        <w:ind w:leftChars="401" w:left="802" w:firstLine="331"/>
        <w:jc w:val="both"/>
        <w:rPr>
          <w:i/>
          <w:iCs/>
          <w:color w:val="auto"/>
          <w:sz w:val="20"/>
          <w:szCs w:val="20"/>
          <w:lang w:val="en-GB"/>
        </w:rPr>
      </w:pPr>
      <w:r w:rsidRPr="00702B2F">
        <w:rPr>
          <w:i/>
          <w:iCs/>
          <w:color w:val="auto"/>
          <w:sz w:val="20"/>
          <w:szCs w:val="20"/>
          <w:lang w:val="en-GB"/>
        </w:rPr>
        <w:t xml:space="preserve">Current text of the regulation </w:t>
      </w:r>
      <w:r w:rsidR="0002289C">
        <w:rPr>
          <w:i/>
          <w:iCs/>
          <w:color w:val="auto"/>
          <w:sz w:val="20"/>
          <w:szCs w:val="20"/>
          <w:lang w:val="en-GB"/>
        </w:rPr>
        <w:t xml:space="preserve">in the English version </w:t>
      </w:r>
      <w:r w:rsidR="00A95BB9">
        <w:rPr>
          <w:i/>
          <w:iCs/>
          <w:color w:val="auto"/>
          <w:sz w:val="20"/>
          <w:szCs w:val="20"/>
          <w:lang w:val="en-GB"/>
        </w:rPr>
        <w:t>reads as follow</w:t>
      </w:r>
      <w:r w:rsidR="0002289C">
        <w:rPr>
          <w:i/>
          <w:iCs/>
          <w:color w:val="auto"/>
          <w:sz w:val="20"/>
          <w:szCs w:val="20"/>
          <w:lang w:val="en-GB"/>
        </w:rPr>
        <w:t>s</w:t>
      </w:r>
      <w:r w:rsidRPr="00702B2F">
        <w:rPr>
          <w:i/>
          <w:iCs/>
          <w:color w:val="auto"/>
          <w:sz w:val="20"/>
          <w:szCs w:val="20"/>
          <w:lang w:val="en-GB"/>
        </w:rPr>
        <w:t>:</w:t>
      </w:r>
    </w:p>
    <w:p w14:paraId="4F75815D" w14:textId="77777777" w:rsidR="008D45E2" w:rsidRDefault="006C1D01" w:rsidP="0002289C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  <w:lang w:eastAsia="ja-JP"/>
        </w:rPr>
      </w:pPr>
      <w:r w:rsidRPr="00702B2F">
        <w:rPr>
          <w:lang w:eastAsia="ja-JP"/>
        </w:rPr>
        <w:t>"</w:t>
      </w:r>
      <w:r w:rsidR="0002289C" w:rsidRPr="008D45E2">
        <w:rPr>
          <w:b/>
          <w:lang w:eastAsia="ja-JP"/>
        </w:rPr>
        <w:t xml:space="preserve">ANNEX 13 </w:t>
      </w:r>
    </w:p>
    <w:p w14:paraId="411B46A4" w14:textId="3F197A4C" w:rsidR="0002289C" w:rsidRDefault="0002289C" w:rsidP="0002289C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lang w:eastAsia="ja-JP"/>
        </w:rPr>
      </w:pPr>
      <w:r w:rsidRPr="008D45E2">
        <w:rPr>
          <w:b/>
          <w:lang w:eastAsia="ja-JP"/>
        </w:rPr>
        <w:t>HEIGHT RETENTION TEST PROCEDURE</w:t>
      </w:r>
    </w:p>
    <w:p w14:paraId="4E71E921" w14:textId="77777777" w:rsidR="0002289C" w:rsidRDefault="0002289C" w:rsidP="0002289C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lang w:eastAsia="ja-JP"/>
        </w:rPr>
      </w:pPr>
      <w:r>
        <w:rPr>
          <w:lang w:eastAsia="ja-JP"/>
        </w:rPr>
        <w:t>1. Purpose</w:t>
      </w:r>
    </w:p>
    <w:p w14:paraId="030971E1" w14:textId="77777777" w:rsidR="0002289C" w:rsidRDefault="0002289C" w:rsidP="0002289C">
      <w:pPr>
        <w:widowControl w:val="0"/>
        <w:tabs>
          <w:tab w:val="left" w:pos="1134"/>
        </w:tabs>
        <w:spacing w:after="120"/>
        <w:ind w:left="1134" w:right="1134"/>
        <w:jc w:val="both"/>
        <w:rPr>
          <w:lang w:eastAsia="ja-JP"/>
        </w:rPr>
      </w:pPr>
      <w:r>
        <w:rPr>
          <w:lang w:eastAsia="ja-JP"/>
        </w:rPr>
        <w:t>Demonstrate compliance with the height retention requirements of paragraph 5.7.4. of this Regulation in accordance with this Annex.</w:t>
      </w:r>
    </w:p>
    <w:p w14:paraId="42243AA2" w14:textId="1C6284E1" w:rsidR="00E86E4D" w:rsidRPr="00702B2F" w:rsidRDefault="0002289C" w:rsidP="0002289C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lang w:eastAsia="ja-JP"/>
        </w:rPr>
      </w:pPr>
      <w:r>
        <w:rPr>
          <w:lang w:eastAsia="ja-JP"/>
        </w:rPr>
        <w:t>2. Procedures for Height Retention</w:t>
      </w:r>
      <w:r w:rsidR="00E86E4D" w:rsidRPr="00702B2F">
        <w:rPr>
          <w:lang w:eastAsia="ja-JP"/>
        </w:rPr>
        <w:t xml:space="preserve">2.1. Seat set-up </w:t>
      </w:r>
    </w:p>
    <w:p w14:paraId="02EA4042" w14:textId="77777777" w:rsidR="00E86E4D" w:rsidRPr="00702B2F" w:rsidRDefault="00E86E4D" w:rsidP="00702B2F">
      <w:pPr>
        <w:widowControl w:val="0"/>
        <w:tabs>
          <w:tab w:val="left" w:pos="1843"/>
        </w:tabs>
        <w:spacing w:after="120"/>
        <w:ind w:left="1134" w:right="1134"/>
        <w:jc w:val="both"/>
        <w:rPr>
          <w:lang w:eastAsia="ja-JP"/>
        </w:rPr>
      </w:pPr>
      <w:r w:rsidRPr="00702B2F">
        <w:rPr>
          <w:lang w:eastAsia="ja-JP"/>
        </w:rPr>
        <w:t xml:space="preserve">Adjust the adjustable head restraint so that its effective top is at </w:t>
      </w:r>
      <w:r w:rsidRPr="0002289C">
        <w:rPr>
          <w:b/>
          <w:lang w:eastAsia="ja-JP"/>
        </w:rPr>
        <w:t>any</w:t>
      </w:r>
      <w:r w:rsidRPr="00702B2F">
        <w:rPr>
          <w:lang w:eastAsia="ja-JP"/>
        </w:rPr>
        <w:t xml:space="preserve"> of the following height positions at </w:t>
      </w:r>
      <w:r w:rsidRPr="0002289C">
        <w:rPr>
          <w:b/>
          <w:lang w:eastAsia="ja-JP"/>
        </w:rPr>
        <w:t>any</w:t>
      </w:r>
      <w:r w:rsidRPr="00702B2F">
        <w:rPr>
          <w:lang w:eastAsia="ja-JP"/>
        </w:rPr>
        <w:t xml:space="preserve"> </w:t>
      </w:r>
      <w:proofErr w:type="spellStart"/>
      <w:r w:rsidRPr="00702B2F">
        <w:rPr>
          <w:lang w:eastAsia="ja-JP"/>
        </w:rPr>
        <w:t>backset</w:t>
      </w:r>
      <w:proofErr w:type="spellEnd"/>
      <w:r w:rsidRPr="00702B2F">
        <w:rPr>
          <w:lang w:eastAsia="ja-JP"/>
        </w:rPr>
        <w:t xml:space="preserve"> position: </w:t>
      </w:r>
    </w:p>
    <w:p w14:paraId="6FAFCA90" w14:textId="1F3FFA11" w:rsidR="00E86E4D" w:rsidRPr="00702B2F" w:rsidRDefault="00E86E4D" w:rsidP="00702B2F">
      <w:pPr>
        <w:widowControl w:val="0"/>
        <w:tabs>
          <w:tab w:val="left" w:pos="1701"/>
          <w:tab w:val="left" w:pos="2410"/>
        </w:tabs>
        <w:spacing w:after="120"/>
        <w:ind w:left="2268" w:right="1134" w:hanging="1134"/>
        <w:jc w:val="both"/>
        <w:rPr>
          <w:lang w:eastAsia="ja-JP"/>
        </w:rPr>
      </w:pPr>
      <w:r w:rsidRPr="00702B2F">
        <w:rPr>
          <w:lang w:eastAsia="ja-JP"/>
        </w:rPr>
        <w:t xml:space="preserve">2.1.1. </w:t>
      </w:r>
      <w:r w:rsidR="00702B2F">
        <w:rPr>
          <w:lang w:eastAsia="ja-JP"/>
        </w:rPr>
        <w:tab/>
      </w:r>
      <w:r w:rsidRPr="00702B2F">
        <w:rPr>
          <w:lang w:eastAsia="ja-JP"/>
        </w:rPr>
        <w:t xml:space="preserve">For front outboard designated seating positions: </w:t>
      </w:r>
    </w:p>
    <w:p w14:paraId="45FAE50F" w14:textId="14D882E9" w:rsidR="00E86E4D" w:rsidRPr="00702B2F" w:rsidRDefault="00E86E4D" w:rsidP="00702B2F">
      <w:pPr>
        <w:widowControl w:val="0"/>
        <w:tabs>
          <w:tab w:val="left" w:pos="1701"/>
          <w:tab w:val="left" w:pos="2410"/>
        </w:tabs>
        <w:spacing w:after="120"/>
        <w:ind w:left="2835" w:right="1134" w:hanging="1134"/>
        <w:jc w:val="both"/>
        <w:rPr>
          <w:lang w:eastAsia="ja-JP"/>
        </w:rPr>
      </w:pPr>
      <w:r w:rsidRPr="00702B2F">
        <w:rPr>
          <w:lang w:eastAsia="ja-JP"/>
        </w:rPr>
        <w:t xml:space="preserve">2.1.1.1. </w:t>
      </w:r>
      <w:r w:rsidR="00702B2F">
        <w:rPr>
          <w:lang w:eastAsia="ja-JP"/>
        </w:rPr>
        <w:tab/>
      </w:r>
      <w:r w:rsidRPr="00702B2F">
        <w:rPr>
          <w:lang w:eastAsia="ja-JP"/>
        </w:rPr>
        <w:t xml:space="preserve">The highest position; and </w:t>
      </w:r>
    </w:p>
    <w:p w14:paraId="45324CD6" w14:textId="3A9A29CA" w:rsidR="00E86E4D" w:rsidRPr="00702B2F" w:rsidRDefault="00E86E4D" w:rsidP="00702B2F">
      <w:pPr>
        <w:widowControl w:val="0"/>
        <w:tabs>
          <w:tab w:val="left" w:pos="1701"/>
          <w:tab w:val="left" w:pos="2410"/>
        </w:tabs>
        <w:spacing w:after="120"/>
        <w:ind w:left="2835" w:right="1134" w:hanging="1134"/>
        <w:jc w:val="both"/>
        <w:rPr>
          <w:lang w:eastAsia="ja-JP"/>
        </w:rPr>
      </w:pPr>
      <w:r w:rsidRPr="00702B2F">
        <w:rPr>
          <w:lang w:eastAsia="ja-JP"/>
        </w:rPr>
        <w:t xml:space="preserve">2.1.1.2. </w:t>
      </w:r>
      <w:r w:rsidR="00702B2F">
        <w:rPr>
          <w:lang w:eastAsia="ja-JP"/>
        </w:rPr>
        <w:tab/>
      </w:r>
      <w:r w:rsidRPr="00702B2F">
        <w:rPr>
          <w:lang w:eastAsia="ja-JP"/>
        </w:rPr>
        <w:t xml:space="preserve">Not less than, but closest to 830 mm; </w:t>
      </w:r>
    </w:p>
    <w:p w14:paraId="35BA8629" w14:textId="628FEDCB" w:rsidR="00E86E4D" w:rsidRPr="00702B2F" w:rsidRDefault="00E86E4D" w:rsidP="00702B2F">
      <w:pPr>
        <w:widowControl w:val="0"/>
        <w:tabs>
          <w:tab w:val="left" w:pos="1701"/>
          <w:tab w:val="left" w:pos="2410"/>
        </w:tabs>
        <w:spacing w:after="120"/>
        <w:ind w:left="2268" w:right="1134" w:hanging="1134"/>
        <w:jc w:val="both"/>
        <w:rPr>
          <w:lang w:eastAsia="ja-JP"/>
        </w:rPr>
      </w:pPr>
      <w:r w:rsidRPr="00702B2F">
        <w:rPr>
          <w:lang w:eastAsia="ja-JP"/>
        </w:rPr>
        <w:t xml:space="preserve">2.1.2. </w:t>
      </w:r>
      <w:r w:rsidR="00702B2F">
        <w:rPr>
          <w:lang w:eastAsia="ja-JP"/>
        </w:rPr>
        <w:tab/>
      </w:r>
      <w:r w:rsidRPr="00702B2F">
        <w:rPr>
          <w:lang w:eastAsia="ja-JP"/>
        </w:rPr>
        <w:t xml:space="preserve">For rear outboard and front centre designated seating positions: </w:t>
      </w:r>
    </w:p>
    <w:p w14:paraId="4FB99342" w14:textId="0CD9D333" w:rsidR="00E86E4D" w:rsidRPr="00702B2F" w:rsidRDefault="00E86E4D" w:rsidP="00702B2F">
      <w:pPr>
        <w:widowControl w:val="0"/>
        <w:tabs>
          <w:tab w:val="left" w:pos="1701"/>
          <w:tab w:val="left" w:pos="2410"/>
        </w:tabs>
        <w:spacing w:after="120"/>
        <w:ind w:left="2835" w:right="1134" w:hanging="1134"/>
        <w:jc w:val="both"/>
        <w:rPr>
          <w:lang w:eastAsia="ja-JP"/>
        </w:rPr>
      </w:pPr>
      <w:r w:rsidRPr="00702B2F">
        <w:rPr>
          <w:lang w:eastAsia="ja-JP"/>
        </w:rPr>
        <w:t xml:space="preserve">2.1.2.1. </w:t>
      </w:r>
      <w:r w:rsidR="00702B2F">
        <w:rPr>
          <w:lang w:eastAsia="ja-JP"/>
        </w:rPr>
        <w:tab/>
      </w:r>
      <w:r w:rsidRPr="00702B2F">
        <w:rPr>
          <w:lang w:eastAsia="ja-JP"/>
        </w:rPr>
        <w:t xml:space="preserve">The highest position; and </w:t>
      </w:r>
    </w:p>
    <w:p w14:paraId="1D5325F1" w14:textId="16A0AE0B" w:rsidR="00E86E4D" w:rsidRPr="00702B2F" w:rsidRDefault="00E86E4D" w:rsidP="00702B2F">
      <w:pPr>
        <w:widowControl w:val="0"/>
        <w:tabs>
          <w:tab w:val="left" w:pos="1701"/>
          <w:tab w:val="left" w:pos="2410"/>
        </w:tabs>
        <w:spacing w:after="120"/>
        <w:ind w:left="2835" w:right="1134" w:hanging="1134"/>
        <w:jc w:val="both"/>
        <w:rPr>
          <w:lang w:eastAsia="ja-JP"/>
        </w:rPr>
      </w:pPr>
      <w:r w:rsidRPr="00702B2F">
        <w:rPr>
          <w:lang w:eastAsia="ja-JP"/>
        </w:rPr>
        <w:t xml:space="preserve">2.1.2.2. </w:t>
      </w:r>
      <w:r w:rsidR="00702B2F">
        <w:rPr>
          <w:lang w:eastAsia="ja-JP"/>
        </w:rPr>
        <w:tab/>
      </w:r>
      <w:r w:rsidRPr="00702B2F">
        <w:rPr>
          <w:lang w:eastAsia="ja-JP"/>
        </w:rPr>
        <w:t xml:space="preserve">Not less than, but closest to 720 mm. </w:t>
      </w:r>
    </w:p>
    <w:p w14:paraId="19E355A9" w14:textId="5508EE7A" w:rsidR="00E86E4D" w:rsidRPr="00702B2F" w:rsidRDefault="00E86E4D" w:rsidP="00702B2F">
      <w:pPr>
        <w:widowControl w:val="0"/>
        <w:tabs>
          <w:tab w:val="left" w:pos="1701"/>
          <w:tab w:val="left" w:pos="2410"/>
        </w:tabs>
        <w:spacing w:after="120"/>
        <w:ind w:left="2268" w:right="1134" w:hanging="1134"/>
        <w:jc w:val="both"/>
        <w:rPr>
          <w:lang w:eastAsia="ja-JP"/>
        </w:rPr>
      </w:pPr>
      <w:r w:rsidRPr="00702B2F">
        <w:rPr>
          <w:lang w:eastAsia="ja-JP"/>
        </w:rPr>
        <w:t xml:space="preserve">2.1.3. </w:t>
      </w:r>
      <w:r w:rsidR="00702B2F">
        <w:rPr>
          <w:lang w:eastAsia="ja-JP"/>
        </w:rPr>
        <w:tab/>
      </w:r>
      <w:r w:rsidRPr="00702B2F">
        <w:rPr>
          <w:lang w:eastAsia="ja-JP"/>
        </w:rPr>
        <w:t xml:space="preserve">For rear centre designated seating positions: </w:t>
      </w:r>
    </w:p>
    <w:p w14:paraId="4159F655" w14:textId="47765DFA" w:rsidR="00E86E4D" w:rsidRPr="00702B2F" w:rsidRDefault="00E86E4D" w:rsidP="00702B2F">
      <w:pPr>
        <w:widowControl w:val="0"/>
        <w:tabs>
          <w:tab w:val="left" w:pos="1701"/>
          <w:tab w:val="left" w:pos="2410"/>
        </w:tabs>
        <w:spacing w:after="120"/>
        <w:ind w:left="2835" w:right="1134" w:hanging="1134"/>
        <w:jc w:val="both"/>
        <w:rPr>
          <w:lang w:eastAsia="ja-JP"/>
        </w:rPr>
      </w:pPr>
      <w:r w:rsidRPr="00702B2F">
        <w:rPr>
          <w:lang w:eastAsia="ja-JP"/>
        </w:rPr>
        <w:t xml:space="preserve">2.1.3.1. </w:t>
      </w:r>
      <w:r w:rsidR="00702B2F">
        <w:rPr>
          <w:lang w:eastAsia="ja-JP"/>
        </w:rPr>
        <w:tab/>
      </w:r>
      <w:r w:rsidRPr="00702B2F">
        <w:rPr>
          <w:lang w:eastAsia="ja-JP"/>
        </w:rPr>
        <w:t xml:space="preserve">The highest position; and </w:t>
      </w:r>
    </w:p>
    <w:p w14:paraId="0AC9A13C" w14:textId="32CD77F9" w:rsidR="006C1D01" w:rsidRPr="00702B2F" w:rsidRDefault="00E86E4D" w:rsidP="00702B2F">
      <w:pPr>
        <w:widowControl w:val="0"/>
        <w:tabs>
          <w:tab w:val="left" w:pos="1701"/>
          <w:tab w:val="left" w:pos="2410"/>
        </w:tabs>
        <w:spacing w:after="120"/>
        <w:ind w:left="2835" w:right="1134" w:hanging="1134"/>
        <w:jc w:val="both"/>
        <w:rPr>
          <w:lang w:eastAsia="ja-JP"/>
        </w:rPr>
      </w:pPr>
      <w:r w:rsidRPr="00702B2F">
        <w:rPr>
          <w:lang w:eastAsia="ja-JP"/>
        </w:rPr>
        <w:t xml:space="preserve">2.1.3.2. </w:t>
      </w:r>
      <w:r w:rsidR="00702B2F">
        <w:rPr>
          <w:lang w:eastAsia="ja-JP"/>
        </w:rPr>
        <w:tab/>
      </w:r>
      <w:r w:rsidRPr="00702B2F">
        <w:rPr>
          <w:lang w:eastAsia="ja-JP"/>
        </w:rPr>
        <w:t>Not le</w:t>
      </w:r>
      <w:r w:rsidR="0002289C">
        <w:rPr>
          <w:lang w:eastAsia="ja-JP"/>
        </w:rPr>
        <w:t>ss than, but closest to 700 mm.</w:t>
      </w:r>
      <w:r w:rsidR="006C1D01" w:rsidRPr="00702B2F">
        <w:rPr>
          <w:lang w:eastAsia="ja-JP"/>
        </w:rPr>
        <w:t>"</w:t>
      </w:r>
    </w:p>
    <w:p w14:paraId="7F52C43A" w14:textId="24E2A986" w:rsidR="0002289C" w:rsidRDefault="0002289C" w:rsidP="006C1D01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  <w:lang w:eastAsia="en-US"/>
        </w:rPr>
      </w:pPr>
    </w:p>
    <w:p w14:paraId="2D806DC0" w14:textId="1EB3F5F9" w:rsidR="0002289C" w:rsidRDefault="0002289C" w:rsidP="006C1D01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  <w:lang w:eastAsia="en-US"/>
        </w:rPr>
      </w:pPr>
      <w:r>
        <w:rPr>
          <w:b/>
          <w:lang w:eastAsia="en-US"/>
        </w:rPr>
        <w:t xml:space="preserve">An </w:t>
      </w:r>
      <w:r w:rsidR="00A95BB9">
        <w:rPr>
          <w:b/>
          <w:lang w:eastAsia="en-US"/>
        </w:rPr>
        <w:t>English</w:t>
      </w:r>
      <w:r>
        <w:rPr>
          <w:b/>
          <w:lang w:eastAsia="en-US"/>
        </w:rPr>
        <w:t xml:space="preserve"> dictionary </w:t>
      </w:r>
      <w:r w:rsidR="00A95BB9">
        <w:rPr>
          <w:b/>
          <w:lang w:eastAsia="en-US"/>
        </w:rPr>
        <w:t>explains:</w:t>
      </w:r>
    </w:p>
    <w:p w14:paraId="31A71A25" w14:textId="0228ADFE" w:rsidR="00A95BB9" w:rsidRPr="00A95BB9" w:rsidRDefault="00A95BB9" w:rsidP="00A95BB9">
      <w:pPr>
        <w:widowControl w:val="0"/>
        <w:tabs>
          <w:tab w:val="left" w:pos="1134"/>
        </w:tabs>
        <w:spacing w:after="120"/>
        <w:ind w:left="1134" w:right="1134"/>
        <w:jc w:val="both"/>
        <w:rPr>
          <w:lang w:eastAsia="ja-JP"/>
        </w:rPr>
      </w:pPr>
      <w:r w:rsidRPr="00A95BB9">
        <w:rPr>
          <w:lang w:eastAsia="ja-JP"/>
        </w:rPr>
        <w:t xml:space="preserve">Any is used to </w:t>
      </w:r>
      <w:r w:rsidRPr="00A95BB9">
        <w:rPr>
          <w:b/>
          <w:lang w:eastAsia="ja-JP"/>
        </w:rPr>
        <w:t>refer to one or some of a thing</w:t>
      </w:r>
      <w:r w:rsidRPr="00A95BB9">
        <w:rPr>
          <w:lang w:eastAsia="ja-JP"/>
        </w:rPr>
        <w:t xml:space="preserve"> or number of things, no matter how much or </w:t>
      </w:r>
      <w:r>
        <w:rPr>
          <w:lang w:eastAsia="ja-JP"/>
        </w:rPr>
        <w:t>how</w:t>
      </w:r>
      <w:r w:rsidRPr="00A95BB9">
        <w:rPr>
          <w:lang w:eastAsia="ja-JP"/>
        </w:rPr>
        <w:t xml:space="preserve"> many</w:t>
      </w:r>
      <w:r>
        <w:rPr>
          <w:lang w:eastAsia="ja-JP"/>
        </w:rPr>
        <w:t xml:space="preserve">, </w:t>
      </w:r>
      <w:r w:rsidRPr="00A95BB9">
        <w:rPr>
          <w:b/>
          <w:lang w:eastAsia="ja-JP"/>
        </w:rPr>
        <w:t>it does not matter which</w:t>
      </w:r>
      <w:r w:rsidR="00304A8C">
        <w:rPr>
          <w:b/>
          <w:lang w:eastAsia="ja-JP"/>
        </w:rPr>
        <w:t>.</w:t>
      </w:r>
    </w:p>
    <w:p w14:paraId="78EBC559" w14:textId="7ECEBB8F" w:rsidR="00304A8C" w:rsidRDefault="00304A8C" w:rsidP="00304A8C">
      <w:pPr>
        <w:widowControl w:val="0"/>
        <w:spacing w:after="120"/>
        <w:ind w:left="1134" w:right="1134"/>
        <w:jc w:val="both"/>
      </w:pPr>
      <w:r>
        <w:t>Different interpretations exist between Type Approval Authorities, manufacturers and technical services how to understand this text:</w:t>
      </w:r>
    </w:p>
    <w:p w14:paraId="7E91BEBF" w14:textId="23C65700" w:rsidR="00304A8C" w:rsidRDefault="00304A8C" w:rsidP="00304A8C">
      <w:pPr>
        <w:pStyle w:val="ListParagraph"/>
        <w:numPr>
          <w:ilvl w:val="0"/>
          <w:numId w:val="27"/>
        </w:numPr>
        <w:tabs>
          <w:tab w:val="left" w:pos="1843"/>
        </w:tabs>
        <w:spacing w:after="120"/>
        <w:ind w:right="1134"/>
        <w:jc w:val="both"/>
        <w:rPr>
          <w:lang w:eastAsia="ja-JP"/>
        </w:rPr>
      </w:pPr>
      <w:r w:rsidRPr="00702B2F">
        <w:rPr>
          <w:lang w:eastAsia="ja-JP"/>
        </w:rPr>
        <w:t xml:space="preserve">Adjust the adjustable head restraint so that its effective top is </w:t>
      </w:r>
      <w:r w:rsidRPr="00304A8C">
        <w:rPr>
          <w:b/>
          <w:lang w:eastAsia="ja-JP"/>
        </w:rPr>
        <w:t>at both</w:t>
      </w:r>
      <w:r w:rsidRPr="00702B2F">
        <w:rPr>
          <w:lang w:eastAsia="ja-JP"/>
        </w:rPr>
        <w:t xml:space="preserve"> of the following height positions </w:t>
      </w:r>
      <w:r w:rsidRPr="00304A8C">
        <w:rPr>
          <w:b/>
          <w:lang w:eastAsia="ja-JP"/>
        </w:rPr>
        <w:t>at</w:t>
      </w:r>
      <w:r w:rsidRPr="00702B2F">
        <w:rPr>
          <w:lang w:eastAsia="ja-JP"/>
        </w:rPr>
        <w:t xml:space="preserve"> </w:t>
      </w:r>
      <w:r>
        <w:rPr>
          <w:b/>
          <w:lang w:eastAsia="ja-JP"/>
        </w:rPr>
        <w:t>one possible</w:t>
      </w:r>
      <w:r w:rsidRPr="00702B2F">
        <w:rPr>
          <w:lang w:eastAsia="ja-JP"/>
        </w:rPr>
        <w:t xml:space="preserve"> backset position</w:t>
      </w:r>
      <w:r>
        <w:rPr>
          <w:lang w:eastAsia="ja-JP"/>
        </w:rPr>
        <w:t>s.</w:t>
      </w:r>
    </w:p>
    <w:p w14:paraId="3684D5F5" w14:textId="05E5173B" w:rsidR="00304A8C" w:rsidRDefault="00304A8C" w:rsidP="00304A8C">
      <w:pPr>
        <w:pStyle w:val="ListParagraph"/>
        <w:numPr>
          <w:ilvl w:val="0"/>
          <w:numId w:val="27"/>
        </w:numPr>
        <w:tabs>
          <w:tab w:val="left" w:pos="1843"/>
        </w:tabs>
        <w:spacing w:after="120"/>
        <w:ind w:right="1134"/>
        <w:jc w:val="both"/>
        <w:rPr>
          <w:lang w:eastAsia="ja-JP"/>
        </w:rPr>
      </w:pPr>
      <w:r w:rsidRPr="00702B2F">
        <w:rPr>
          <w:lang w:eastAsia="ja-JP"/>
        </w:rPr>
        <w:t xml:space="preserve">Adjust the adjustable head restraint so that its effective top is </w:t>
      </w:r>
      <w:r w:rsidRPr="00304A8C">
        <w:rPr>
          <w:b/>
          <w:lang w:eastAsia="ja-JP"/>
        </w:rPr>
        <w:t>at one</w:t>
      </w:r>
      <w:r w:rsidRPr="00702B2F">
        <w:rPr>
          <w:lang w:eastAsia="ja-JP"/>
        </w:rPr>
        <w:t xml:space="preserve"> of the following height positions </w:t>
      </w:r>
      <w:r w:rsidRPr="00304A8C">
        <w:rPr>
          <w:b/>
          <w:lang w:eastAsia="ja-JP"/>
        </w:rPr>
        <w:t xml:space="preserve">at </w:t>
      </w:r>
      <w:r>
        <w:rPr>
          <w:b/>
          <w:lang w:eastAsia="ja-JP"/>
        </w:rPr>
        <w:t>one possible</w:t>
      </w:r>
      <w:r w:rsidRPr="00702B2F">
        <w:rPr>
          <w:lang w:eastAsia="ja-JP"/>
        </w:rPr>
        <w:t xml:space="preserve"> backset position</w:t>
      </w:r>
      <w:r>
        <w:rPr>
          <w:lang w:eastAsia="ja-JP"/>
        </w:rPr>
        <w:t>s.</w:t>
      </w:r>
    </w:p>
    <w:p w14:paraId="0D7D1230" w14:textId="05CB0762" w:rsidR="00304A8C" w:rsidRPr="00702B2F" w:rsidRDefault="00304A8C" w:rsidP="00304A8C">
      <w:pPr>
        <w:pStyle w:val="ListParagraph"/>
        <w:numPr>
          <w:ilvl w:val="0"/>
          <w:numId w:val="27"/>
        </w:numPr>
        <w:tabs>
          <w:tab w:val="left" w:pos="1843"/>
        </w:tabs>
        <w:spacing w:after="120"/>
        <w:ind w:right="1134"/>
        <w:jc w:val="both"/>
        <w:rPr>
          <w:lang w:eastAsia="ja-JP"/>
        </w:rPr>
      </w:pPr>
      <w:r w:rsidRPr="00702B2F">
        <w:rPr>
          <w:lang w:eastAsia="ja-JP"/>
        </w:rPr>
        <w:t xml:space="preserve">Adjust the adjustable head restraint so that its effective top is at </w:t>
      </w:r>
      <w:r>
        <w:rPr>
          <w:lang w:eastAsia="ja-JP"/>
        </w:rPr>
        <w:t>one</w:t>
      </w:r>
      <w:r w:rsidRPr="00702B2F">
        <w:rPr>
          <w:lang w:eastAsia="ja-JP"/>
        </w:rPr>
        <w:t xml:space="preserve"> of the following height positions </w:t>
      </w:r>
      <w:r w:rsidRPr="00304A8C">
        <w:rPr>
          <w:b/>
          <w:lang w:eastAsia="ja-JP"/>
        </w:rPr>
        <w:t xml:space="preserve">at </w:t>
      </w:r>
      <w:r>
        <w:rPr>
          <w:b/>
          <w:lang w:eastAsia="ja-JP"/>
        </w:rPr>
        <w:t>all possible</w:t>
      </w:r>
      <w:r w:rsidRPr="00702B2F">
        <w:rPr>
          <w:lang w:eastAsia="ja-JP"/>
        </w:rPr>
        <w:t xml:space="preserve"> backset position</w:t>
      </w:r>
      <w:r>
        <w:rPr>
          <w:lang w:eastAsia="ja-JP"/>
        </w:rPr>
        <w:t>s.</w:t>
      </w:r>
    </w:p>
    <w:p w14:paraId="2C5879EB" w14:textId="73CDCD86" w:rsidR="00304A8C" w:rsidRDefault="00304A8C" w:rsidP="00304A8C">
      <w:pPr>
        <w:pStyle w:val="ListParagraph"/>
        <w:numPr>
          <w:ilvl w:val="0"/>
          <w:numId w:val="27"/>
        </w:numPr>
        <w:tabs>
          <w:tab w:val="left" w:pos="1843"/>
        </w:tabs>
        <w:spacing w:after="120"/>
        <w:ind w:right="1134"/>
        <w:jc w:val="both"/>
        <w:rPr>
          <w:lang w:eastAsia="ja-JP"/>
        </w:rPr>
      </w:pPr>
      <w:r w:rsidRPr="00702B2F">
        <w:rPr>
          <w:lang w:eastAsia="ja-JP"/>
        </w:rPr>
        <w:t xml:space="preserve">Adjust the adjustable head restraint so that its effective top is </w:t>
      </w:r>
      <w:r w:rsidRPr="00304A8C">
        <w:rPr>
          <w:b/>
          <w:lang w:eastAsia="ja-JP"/>
        </w:rPr>
        <w:t>at</w:t>
      </w:r>
      <w:r w:rsidRPr="00702B2F">
        <w:rPr>
          <w:lang w:eastAsia="ja-JP"/>
        </w:rPr>
        <w:t xml:space="preserve"> </w:t>
      </w:r>
      <w:r w:rsidRPr="00304A8C">
        <w:rPr>
          <w:b/>
          <w:lang w:eastAsia="ja-JP"/>
        </w:rPr>
        <w:t>both</w:t>
      </w:r>
      <w:r w:rsidRPr="00702B2F">
        <w:rPr>
          <w:lang w:eastAsia="ja-JP"/>
        </w:rPr>
        <w:t xml:space="preserve"> of the following height positions </w:t>
      </w:r>
      <w:r w:rsidRPr="00304A8C">
        <w:rPr>
          <w:b/>
          <w:lang w:eastAsia="ja-JP"/>
        </w:rPr>
        <w:t>at all</w:t>
      </w:r>
      <w:r>
        <w:rPr>
          <w:b/>
          <w:lang w:eastAsia="ja-JP"/>
        </w:rPr>
        <w:t xml:space="preserve"> possible</w:t>
      </w:r>
      <w:r w:rsidRPr="00702B2F">
        <w:rPr>
          <w:lang w:eastAsia="ja-JP"/>
        </w:rPr>
        <w:t xml:space="preserve"> backset position</w:t>
      </w:r>
      <w:r>
        <w:rPr>
          <w:lang w:eastAsia="ja-JP"/>
        </w:rPr>
        <w:t>s.</w:t>
      </w:r>
    </w:p>
    <w:p w14:paraId="6AEAB793" w14:textId="77777777" w:rsidR="001C6663" w:rsidRPr="00365334" w:rsidRDefault="00533FB6" w:rsidP="00533FB6">
      <w:pPr>
        <w:spacing w:before="240"/>
        <w:jc w:val="center"/>
        <w:rPr>
          <w:u w:val="single"/>
        </w:rPr>
      </w:pPr>
      <w:r w:rsidRPr="00365334">
        <w:rPr>
          <w:u w:val="single"/>
        </w:rPr>
        <w:tab/>
      </w:r>
      <w:r w:rsidRPr="00365334">
        <w:rPr>
          <w:u w:val="single"/>
        </w:rPr>
        <w:tab/>
      </w:r>
      <w:r w:rsidRPr="00365334">
        <w:rPr>
          <w:u w:val="single"/>
        </w:rPr>
        <w:tab/>
      </w:r>
    </w:p>
    <w:sectPr w:rsidR="001C6663" w:rsidRPr="00365334" w:rsidSect="00B40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2021" w14:textId="77777777" w:rsidR="0000020C" w:rsidRDefault="0000020C"/>
  </w:endnote>
  <w:endnote w:type="continuationSeparator" w:id="0">
    <w:p w14:paraId="6369D50A" w14:textId="77777777" w:rsidR="0000020C" w:rsidRDefault="0000020C"/>
  </w:endnote>
  <w:endnote w:type="continuationNotice" w:id="1">
    <w:p w14:paraId="2E7C87C2" w14:textId="77777777" w:rsidR="0000020C" w:rsidRDefault="00000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B7A0" w14:textId="0CFF99B8" w:rsidR="0044397D" w:rsidRPr="0044397D" w:rsidRDefault="0044397D" w:rsidP="0044397D">
    <w:pPr>
      <w:pStyle w:val="Footer"/>
      <w:tabs>
        <w:tab w:val="right" w:pos="9638"/>
      </w:tabs>
      <w:rPr>
        <w:sz w:val="18"/>
      </w:rPr>
    </w:pPr>
    <w:r w:rsidRPr="0044397D">
      <w:rPr>
        <w:b/>
        <w:sz w:val="18"/>
      </w:rPr>
      <w:fldChar w:fldCharType="begin"/>
    </w:r>
    <w:r w:rsidRPr="0044397D">
      <w:rPr>
        <w:b/>
        <w:sz w:val="18"/>
      </w:rPr>
      <w:instrText xml:space="preserve"> PAGE  \* MERGEFORMAT </w:instrText>
    </w:r>
    <w:r w:rsidRPr="0044397D">
      <w:rPr>
        <w:b/>
        <w:sz w:val="18"/>
      </w:rPr>
      <w:fldChar w:fldCharType="separate"/>
    </w:r>
    <w:r w:rsidR="008D45E2">
      <w:rPr>
        <w:b/>
        <w:noProof/>
        <w:sz w:val="18"/>
      </w:rPr>
      <w:t>2</w:t>
    </w:r>
    <w:r w:rsidRPr="0044397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B7A1" w14:textId="733311E0" w:rsidR="0044397D" w:rsidRPr="0044397D" w:rsidRDefault="0044397D" w:rsidP="0044397D">
    <w:pPr>
      <w:pStyle w:val="Footer"/>
      <w:tabs>
        <w:tab w:val="right" w:pos="9638"/>
      </w:tabs>
      <w:rPr>
        <w:b/>
        <w:sz w:val="18"/>
      </w:rPr>
    </w:pPr>
    <w:r>
      <w:tab/>
    </w:r>
    <w:r w:rsidRPr="0044397D">
      <w:rPr>
        <w:b/>
        <w:sz w:val="18"/>
      </w:rPr>
      <w:fldChar w:fldCharType="begin"/>
    </w:r>
    <w:r w:rsidRPr="0044397D">
      <w:rPr>
        <w:b/>
        <w:sz w:val="18"/>
      </w:rPr>
      <w:instrText xml:space="preserve"> PAGE  \* MERGEFORMAT </w:instrText>
    </w:r>
    <w:r w:rsidRPr="0044397D">
      <w:rPr>
        <w:b/>
        <w:sz w:val="18"/>
      </w:rPr>
      <w:fldChar w:fldCharType="separate"/>
    </w:r>
    <w:r w:rsidR="0002289C">
      <w:rPr>
        <w:b/>
        <w:noProof/>
        <w:sz w:val="18"/>
      </w:rPr>
      <w:t>3</w:t>
    </w:r>
    <w:r w:rsidRPr="004439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9AC1" w14:textId="5668B2B5" w:rsidR="008C4AAF" w:rsidRDefault="008C4AAF">
    <w:pPr>
      <w:pStyle w:val="Footer"/>
    </w:pPr>
  </w:p>
  <w:p w14:paraId="099CA65E" w14:textId="77777777" w:rsidR="008C4AAF" w:rsidRDefault="008C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5801" w14:textId="77777777" w:rsidR="0000020C" w:rsidRPr="000B175B" w:rsidRDefault="0000020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361F2F" w14:textId="77777777" w:rsidR="0000020C" w:rsidRPr="00FC68B7" w:rsidRDefault="0000020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177EF9E" w14:textId="77777777" w:rsidR="0000020C" w:rsidRDefault="000002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4CCB" w14:textId="77777777" w:rsidR="001B25A1" w:rsidRPr="001B25A1" w:rsidRDefault="001B25A1" w:rsidP="001B25A1">
    <w:pPr>
      <w:pStyle w:val="Header"/>
      <w:pBdr>
        <w:bottom w:val="none" w:sz="0" w:space="0" w:color="auto"/>
      </w:pBdr>
      <w:rPr>
        <w:b w:val="0"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742A" w14:textId="77777777" w:rsidR="008E1962" w:rsidRDefault="008E1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2D44" w14:textId="3DD4147A" w:rsidR="00E86E4D" w:rsidRDefault="001B25A1" w:rsidP="00E86E4D">
    <w:pPr>
      <w:pStyle w:val="Header"/>
      <w:pBdr>
        <w:bottom w:val="none" w:sz="0" w:space="0" w:color="auto"/>
      </w:pBdr>
      <w:ind w:left="5103" w:right="850" w:hanging="5103"/>
      <w:rPr>
        <w:rFonts w:eastAsia="MS Mincho"/>
        <w:b w:val="0"/>
        <w:sz w:val="20"/>
        <w:lang w:eastAsia="en-US"/>
      </w:rPr>
    </w:pPr>
    <w:r>
      <w:rPr>
        <w:lang w:val="en-IN"/>
      </w:rPr>
      <w:t>Submitted</w:t>
    </w:r>
    <w:r w:rsidRPr="0040534F">
      <w:rPr>
        <w:lang w:val="en-IN"/>
      </w:rPr>
      <w:t xml:space="preserve"> by the experts </w:t>
    </w:r>
    <w:r w:rsidR="00770CB5">
      <w:rPr>
        <w:lang w:val="en-IN"/>
      </w:rPr>
      <w:t>from</w:t>
    </w:r>
    <w:r w:rsidRPr="0040534F">
      <w:rPr>
        <w:lang w:val="en-IN"/>
      </w:rPr>
      <w:t xml:space="preserve"> </w:t>
    </w:r>
    <w:r w:rsidR="0047412F">
      <w:rPr>
        <w:lang w:val="en-IN"/>
      </w:rPr>
      <w:t>Germany</w:t>
    </w:r>
    <w:r w:rsidRPr="0040534F">
      <w:rPr>
        <w:lang w:val="en-IN"/>
      </w:rPr>
      <w:tab/>
    </w:r>
    <w:r w:rsidRPr="0040534F">
      <w:rPr>
        <w:lang w:val="en-IN"/>
      </w:rPr>
      <w:tab/>
    </w:r>
    <w:r>
      <w:rPr>
        <w:lang w:val="en-IN"/>
      </w:rPr>
      <w:tab/>
    </w:r>
    <w:r w:rsidR="00F11F9C" w:rsidRPr="00D34AC0">
      <w:rPr>
        <w:b w:val="0"/>
        <w:bCs/>
        <w:u w:val="single"/>
        <w:lang w:val="en-IN"/>
      </w:rPr>
      <w:t xml:space="preserve">Informal </w:t>
    </w:r>
    <w:r w:rsidRPr="00D34AC0">
      <w:rPr>
        <w:b w:val="0"/>
        <w:bCs/>
        <w:u w:val="single"/>
        <w:lang w:val="en-IN"/>
      </w:rPr>
      <w:t>document</w:t>
    </w:r>
    <w:r w:rsidRPr="0040534F">
      <w:rPr>
        <w:lang w:val="en-IN"/>
      </w:rPr>
      <w:t xml:space="preserve"> </w:t>
    </w:r>
    <w:r w:rsidRPr="00A96F38">
      <w:rPr>
        <w:bCs/>
        <w:lang w:val="en-IN"/>
      </w:rPr>
      <w:t>GR</w:t>
    </w:r>
    <w:r>
      <w:rPr>
        <w:bCs/>
        <w:lang w:val="en-IN"/>
      </w:rPr>
      <w:t>SP</w:t>
    </w:r>
    <w:r w:rsidR="00350FA7">
      <w:rPr>
        <w:bCs/>
        <w:lang w:val="en-IN"/>
      </w:rPr>
      <w:t>-</w:t>
    </w:r>
    <w:r w:rsidR="0047412F">
      <w:rPr>
        <w:bCs/>
        <w:lang w:val="en-IN"/>
      </w:rPr>
      <w:t>7</w:t>
    </w:r>
    <w:r w:rsidR="00E86E4D">
      <w:rPr>
        <w:bCs/>
        <w:lang w:val="en-IN"/>
      </w:rPr>
      <w:t>3</w:t>
    </w:r>
    <w:r w:rsidR="00ED7458">
      <w:rPr>
        <w:lang w:val="en-IN"/>
      </w:rPr>
      <w:t>-</w:t>
    </w:r>
    <w:r w:rsidR="008E1962">
      <w:rPr>
        <w:lang w:val="en-IN"/>
      </w:rPr>
      <w:t>40</w:t>
    </w:r>
    <w:r w:rsidR="0047412F">
      <w:rPr>
        <w:lang w:val="en-IN"/>
      </w:rPr>
      <w:tab/>
    </w:r>
    <w:r w:rsidR="0047412F">
      <w:rPr>
        <w:lang w:val="en-IN"/>
      </w:rPr>
      <w:tab/>
    </w:r>
    <w:r>
      <w:rPr>
        <w:lang w:val="en-IN"/>
      </w:rPr>
      <w:tab/>
    </w:r>
    <w:r w:rsidR="00E86E4D" w:rsidRPr="00E86E4D">
      <w:rPr>
        <w:rFonts w:eastAsia="MS Mincho"/>
        <w:b w:val="0"/>
        <w:sz w:val="20"/>
        <w:lang w:eastAsia="en-US"/>
      </w:rPr>
      <w:t>73</w:t>
    </w:r>
    <w:r w:rsidR="00E86E4D" w:rsidRPr="00E86E4D">
      <w:rPr>
        <w:rFonts w:eastAsia="MS Mincho"/>
        <w:b w:val="0"/>
        <w:sz w:val="20"/>
        <w:vertAlign w:val="superscript"/>
        <w:lang w:eastAsia="en-US"/>
      </w:rPr>
      <w:t>rd</w:t>
    </w:r>
    <w:r w:rsidR="00E86E4D" w:rsidRPr="00E86E4D">
      <w:rPr>
        <w:rFonts w:eastAsia="MS Mincho"/>
        <w:b w:val="0"/>
        <w:sz w:val="20"/>
        <w:lang w:eastAsia="en-US"/>
      </w:rPr>
      <w:t xml:space="preserve"> GRSP, 15-19 May 2023</w:t>
    </w:r>
  </w:p>
  <w:p w14:paraId="25E52A48" w14:textId="0B7A4BE7" w:rsidR="00D34AC0" w:rsidRPr="00D34AC0" w:rsidRDefault="00D34AC0" w:rsidP="00E86E4D">
    <w:pPr>
      <w:pStyle w:val="Header"/>
      <w:pBdr>
        <w:bottom w:val="none" w:sz="0" w:space="0" w:color="auto"/>
      </w:pBdr>
      <w:ind w:left="5103" w:right="850" w:firstLine="567"/>
      <w:rPr>
        <w:b w:val="0"/>
        <w:bCs/>
        <w:lang w:val="en-IN"/>
      </w:rPr>
    </w:pPr>
    <w:r w:rsidRPr="00D34AC0">
      <w:rPr>
        <w:b w:val="0"/>
        <w:bCs/>
        <w:lang w:val="en-IN"/>
      </w:rPr>
      <w:t xml:space="preserve">Agenda item </w:t>
    </w:r>
    <w:r w:rsidR="00E86E4D">
      <w:rPr>
        <w:b w:val="0"/>
        <w:bCs/>
        <w:lang w:val="en-IN"/>
      </w:rPr>
      <w:t>7</w:t>
    </w:r>
  </w:p>
  <w:p w14:paraId="3922DD7B" w14:textId="77777777" w:rsidR="001B25A1" w:rsidRPr="003F10D5" w:rsidRDefault="001B25A1" w:rsidP="001B25A1">
    <w:pPr>
      <w:pStyle w:val="Header"/>
      <w:pBdr>
        <w:bottom w:val="none" w:sz="0" w:space="0" w:color="auto"/>
      </w:pBdr>
      <w:jc w:val="right"/>
      <w:rPr>
        <w:lang w:val="en-IN"/>
      </w:rPr>
    </w:pPr>
  </w:p>
  <w:p w14:paraId="2B33AB04" w14:textId="77777777" w:rsidR="001B25A1" w:rsidRPr="001B25A1" w:rsidRDefault="001B25A1" w:rsidP="001B25A1">
    <w:pPr>
      <w:pStyle w:val="Header"/>
      <w:pBdr>
        <w:bottom w:val="none" w:sz="0" w:space="0" w:color="auto"/>
      </w:pBdr>
      <w:rPr>
        <w:lang w:val="en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B24C7A"/>
    <w:multiLevelType w:val="hybridMultilevel"/>
    <w:tmpl w:val="E42CFB3A"/>
    <w:lvl w:ilvl="0" w:tplc="C6E4C9A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5E6170"/>
    <w:multiLevelType w:val="hybridMultilevel"/>
    <w:tmpl w:val="5420B6C4"/>
    <w:lvl w:ilvl="0" w:tplc="22D49C9A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2610D"/>
    <w:multiLevelType w:val="hybridMultilevel"/>
    <w:tmpl w:val="76FC0946"/>
    <w:lvl w:ilvl="0" w:tplc="04090019">
      <w:start w:val="1"/>
      <w:numFmt w:val="lowerLetter"/>
      <w:lvlText w:val="%1."/>
      <w:lvlJc w:val="left"/>
      <w:pPr>
        <w:ind w:left="2619" w:hanging="360"/>
      </w:pPr>
    </w:lvl>
    <w:lvl w:ilvl="1" w:tplc="08090019" w:tentative="1">
      <w:start w:val="1"/>
      <w:numFmt w:val="lowerLetter"/>
      <w:lvlText w:val="%2."/>
      <w:lvlJc w:val="left"/>
      <w:pPr>
        <w:ind w:left="3339" w:hanging="360"/>
      </w:pPr>
    </w:lvl>
    <w:lvl w:ilvl="2" w:tplc="0809001B" w:tentative="1">
      <w:start w:val="1"/>
      <w:numFmt w:val="lowerRoman"/>
      <w:lvlText w:val="%3."/>
      <w:lvlJc w:val="right"/>
      <w:pPr>
        <w:ind w:left="4059" w:hanging="180"/>
      </w:pPr>
    </w:lvl>
    <w:lvl w:ilvl="3" w:tplc="0809000F" w:tentative="1">
      <w:start w:val="1"/>
      <w:numFmt w:val="decimal"/>
      <w:lvlText w:val="%4."/>
      <w:lvlJc w:val="left"/>
      <w:pPr>
        <w:ind w:left="4779" w:hanging="360"/>
      </w:pPr>
    </w:lvl>
    <w:lvl w:ilvl="4" w:tplc="08090019" w:tentative="1">
      <w:start w:val="1"/>
      <w:numFmt w:val="lowerLetter"/>
      <w:lvlText w:val="%5."/>
      <w:lvlJc w:val="left"/>
      <w:pPr>
        <w:ind w:left="5499" w:hanging="360"/>
      </w:pPr>
    </w:lvl>
    <w:lvl w:ilvl="5" w:tplc="0809001B" w:tentative="1">
      <w:start w:val="1"/>
      <w:numFmt w:val="lowerRoman"/>
      <w:lvlText w:val="%6."/>
      <w:lvlJc w:val="right"/>
      <w:pPr>
        <w:ind w:left="6219" w:hanging="180"/>
      </w:pPr>
    </w:lvl>
    <w:lvl w:ilvl="6" w:tplc="0809000F" w:tentative="1">
      <w:start w:val="1"/>
      <w:numFmt w:val="decimal"/>
      <w:lvlText w:val="%7."/>
      <w:lvlJc w:val="left"/>
      <w:pPr>
        <w:ind w:left="6939" w:hanging="360"/>
      </w:pPr>
    </w:lvl>
    <w:lvl w:ilvl="7" w:tplc="08090019" w:tentative="1">
      <w:start w:val="1"/>
      <w:numFmt w:val="lowerLetter"/>
      <w:lvlText w:val="%8."/>
      <w:lvlJc w:val="left"/>
      <w:pPr>
        <w:ind w:left="7659" w:hanging="360"/>
      </w:pPr>
    </w:lvl>
    <w:lvl w:ilvl="8" w:tplc="080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420C4"/>
    <w:multiLevelType w:val="hybridMultilevel"/>
    <w:tmpl w:val="F5CAE94A"/>
    <w:lvl w:ilvl="0" w:tplc="B6A2040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767D63"/>
    <w:multiLevelType w:val="hybridMultilevel"/>
    <w:tmpl w:val="3F7A9F42"/>
    <w:lvl w:ilvl="0" w:tplc="0407000F">
      <w:start w:val="1"/>
      <w:numFmt w:val="decimal"/>
      <w:lvlText w:val="%1."/>
      <w:lvlJc w:val="left"/>
      <w:pPr>
        <w:ind w:left="1494" w:hanging="360"/>
      </w:p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CE95C2B"/>
    <w:multiLevelType w:val="hybridMultilevel"/>
    <w:tmpl w:val="6E5C1C02"/>
    <w:lvl w:ilvl="0" w:tplc="DE6431CC">
      <w:start w:val="1"/>
      <w:numFmt w:val="upperRoman"/>
      <w:lvlText w:val="%1."/>
      <w:lvlJc w:val="left"/>
      <w:pPr>
        <w:ind w:left="1073" w:hanging="533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CE343A68">
      <w:numFmt w:val="bullet"/>
      <w:lvlText w:val="•"/>
      <w:lvlJc w:val="left"/>
      <w:pPr>
        <w:ind w:left="1892" w:hanging="533"/>
      </w:pPr>
      <w:rPr>
        <w:rFonts w:hint="default"/>
      </w:rPr>
    </w:lvl>
    <w:lvl w:ilvl="2" w:tplc="16B43A7A">
      <w:numFmt w:val="bullet"/>
      <w:lvlText w:val="•"/>
      <w:lvlJc w:val="left"/>
      <w:pPr>
        <w:ind w:left="2704" w:hanging="533"/>
      </w:pPr>
      <w:rPr>
        <w:rFonts w:hint="default"/>
      </w:rPr>
    </w:lvl>
    <w:lvl w:ilvl="3" w:tplc="AFA01DE0">
      <w:numFmt w:val="bullet"/>
      <w:lvlText w:val="•"/>
      <w:lvlJc w:val="left"/>
      <w:pPr>
        <w:ind w:left="3516" w:hanging="533"/>
      </w:pPr>
      <w:rPr>
        <w:rFonts w:hint="default"/>
      </w:rPr>
    </w:lvl>
    <w:lvl w:ilvl="4" w:tplc="993ABF7E">
      <w:numFmt w:val="bullet"/>
      <w:lvlText w:val="•"/>
      <w:lvlJc w:val="left"/>
      <w:pPr>
        <w:ind w:left="4328" w:hanging="533"/>
      </w:pPr>
      <w:rPr>
        <w:rFonts w:hint="default"/>
      </w:rPr>
    </w:lvl>
    <w:lvl w:ilvl="5" w:tplc="E4BCB92E">
      <w:numFmt w:val="bullet"/>
      <w:lvlText w:val="•"/>
      <w:lvlJc w:val="left"/>
      <w:pPr>
        <w:ind w:left="5140" w:hanging="533"/>
      </w:pPr>
      <w:rPr>
        <w:rFonts w:hint="default"/>
      </w:rPr>
    </w:lvl>
    <w:lvl w:ilvl="6" w:tplc="977CF022">
      <w:numFmt w:val="bullet"/>
      <w:lvlText w:val="•"/>
      <w:lvlJc w:val="left"/>
      <w:pPr>
        <w:ind w:left="5952" w:hanging="533"/>
      </w:pPr>
      <w:rPr>
        <w:rFonts w:hint="default"/>
      </w:rPr>
    </w:lvl>
    <w:lvl w:ilvl="7" w:tplc="FE5EED20">
      <w:numFmt w:val="bullet"/>
      <w:lvlText w:val="•"/>
      <w:lvlJc w:val="left"/>
      <w:pPr>
        <w:ind w:left="6764" w:hanging="533"/>
      </w:pPr>
      <w:rPr>
        <w:rFonts w:hint="default"/>
      </w:rPr>
    </w:lvl>
    <w:lvl w:ilvl="8" w:tplc="95463A78">
      <w:numFmt w:val="bullet"/>
      <w:lvlText w:val="•"/>
      <w:lvlJc w:val="left"/>
      <w:pPr>
        <w:ind w:left="7576" w:hanging="533"/>
      </w:pPr>
      <w:rPr>
        <w:rFonts w:hint="default"/>
      </w:rPr>
    </w:lvl>
  </w:abstractNum>
  <w:abstractNum w:abstractNumId="23" w15:restartNumberingAfterBreak="0">
    <w:nsid w:val="4E80453D"/>
    <w:multiLevelType w:val="hybridMultilevel"/>
    <w:tmpl w:val="CB5C312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5D46EA3"/>
    <w:multiLevelType w:val="hybridMultilevel"/>
    <w:tmpl w:val="76FC0946"/>
    <w:lvl w:ilvl="0" w:tplc="04090019">
      <w:start w:val="1"/>
      <w:numFmt w:val="lowerLetter"/>
      <w:lvlText w:val="%1."/>
      <w:lvlJc w:val="left"/>
      <w:pPr>
        <w:ind w:left="2619" w:hanging="360"/>
      </w:pPr>
    </w:lvl>
    <w:lvl w:ilvl="1" w:tplc="08090019" w:tentative="1">
      <w:start w:val="1"/>
      <w:numFmt w:val="lowerLetter"/>
      <w:lvlText w:val="%2."/>
      <w:lvlJc w:val="left"/>
      <w:pPr>
        <w:ind w:left="3339" w:hanging="360"/>
      </w:pPr>
    </w:lvl>
    <w:lvl w:ilvl="2" w:tplc="0809001B" w:tentative="1">
      <w:start w:val="1"/>
      <w:numFmt w:val="lowerRoman"/>
      <w:lvlText w:val="%3."/>
      <w:lvlJc w:val="right"/>
      <w:pPr>
        <w:ind w:left="4059" w:hanging="180"/>
      </w:pPr>
    </w:lvl>
    <w:lvl w:ilvl="3" w:tplc="0809000F" w:tentative="1">
      <w:start w:val="1"/>
      <w:numFmt w:val="decimal"/>
      <w:lvlText w:val="%4."/>
      <w:lvlJc w:val="left"/>
      <w:pPr>
        <w:ind w:left="4779" w:hanging="360"/>
      </w:pPr>
    </w:lvl>
    <w:lvl w:ilvl="4" w:tplc="08090019" w:tentative="1">
      <w:start w:val="1"/>
      <w:numFmt w:val="lowerLetter"/>
      <w:lvlText w:val="%5."/>
      <w:lvlJc w:val="left"/>
      <w:pPr>
        <w:ind w:left="5499" w:hanging="360"/>
      </w:pPr>
    </w:lvl>
    <w:lvl w:ilvl="5" w:tplc="0809001B" w:tentative="1">
      <w:start w:val="1"/>
      <w:numFmt w:val="lowerRoman"/>
      <w:lvlText w:val="%6."/>
      <w:lvlJc w:val="right"/>
      <w:pPr>
        <w:ind w:left="6219" w:hanging="180"/>
      </w:pPr>
    </w:lvl>
    <w:lvl w:ilvl="6" w:tplc="0809000F" w:tentative="1">
      <w:start w:val="1"/>
      <w:numFmt w:val="decimal"/>
      <w:lvlText w:val="%7."/>
      <w:lvlJc w:val="left"/>
      <w:pPr>
        <w:ind w:left="6939" w:hanging="360"/>
      </w:pPr>
    </w:lvl>
    <w:lvl w:ilvl="7" w:tplc="08090019" w:tentative="1">
      <w:start w:val="1"/>
      <w:numFmt w:val="lowerLetter"/>
      <w:lvlText w:val="%8."/>
      <w:lvlJc w:val="left"/>
      <w:pPr>
        <w:ind w:left="7659" w:hanging="360"/>
      </w:pPr>
    </w:lvl>
    <w:lvl w:ilvl="8" w:tplc="080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0048870">
    <w:abstractNumId w:val="1"/>
  </w:num>
  <w:num w:numId="2" w16cid:durableId="1362777640">
    <w:abstractNumId w:val="0"/>
  </w:num>
  <w:num w:numId="3" w16cid:durableId="278412141">
    <w:abstractNumId w:val="2"/>
  </w:num>
  <w:num w:numId="4" w16cid:durableId="1137456824">
    <w:abstractNumId w:val="3"/>
  </w:num>
  <w:num w:numId="5" w16cid:durableId="2113040665">
    <w:abstractNumId w:val="8"/>
  </w:num>
  <w:num w:numId="6" w16cid:durableId="1609389054">
    <w:abstractNumId w:val="9"/>
  </w:num>
  <w:num w:numId="7" w16cid:durableId="2017922150">
    <w:abstractNumId w:val="7"/>
  </w:num>
  <w:num w:numId="8" w16cid:durableId="1379932325">
    <w:abstractNumId w:val="6"/>
  </w:num>
  <w:num w:numId="9" w16cid:durableId="218056435">
    <w:abstractNumId w:val="5"/>
  </w:num>
  <w:num w:numId="10" w16cid:durableId="1639262646">
    <w:abstractNumId w:val="4"/>
  </w:num>
  <w:num w:numId="11" w16cid:durableId="963537981">
    <w:abstractNumId w:val="18"/>
  </w:num>
  <w:num w:numId="12" w16cid:durableId="1034690219">
    <w:abstractNumId w:val="17"/>
  </w:num>
  <w:num w:numId="13" w16cid:durableId="167213839">
    <w:abstractNumId w:val="10"/>
  </w:num>
  <w:num w:numId="14" w16cid:durableId="596063931">
    <w:abstractNumId w:val="15"/>
  </w:num>
  <w:num w:numId="15" w16cid:durableId="918641218">
    <w:abstractNumId w:val="20"/>
  </w:num>
  <w:num w:numId="16" w16cid:durableId="1446578606">
    <w:abstractNumId w:val="16"/>
  </w:num>
  <w:num w:numId="17" w16cid:durableId="315960162">
    <w:abstractNumId w:val="25"/>
  </w:num>
  <w:num w:numId="18" w16cid:durableId="2037079968">
    <w:abstractNumId w:val="26"/>
  </w:num>
  <w:num w:numId="19" w16cid:durableId="439373477">
    <w:abstractNumId w:val="12"/>
  </w:num>
  <w:num w:numId="20" w16cid:durableId="2011567350">
    <w:abstractNumId w:val="22"/>
  </w:num>
  <w:num w:numId="21" w16cid:durableId="298463538">
    <w:abstractNumId w:val="23"/>
  </w:num>
  <w:num w:numId="22" w16cid:durableId="1994332077">
    <w:abstractNumId w:val="11"/>
  </w:num>
  <w:num w:numId="23" w16cid:durableId="810637875">
    <w:abstractNumId w:val="24"/>
  </w:num>
  <w:num w:numId="24" w16cid:durableId="1738241493">
    <w:abstractNumId w:val="14"/>
  </w:num>
  <w:num w:numId="25" w16cid:durableId="309404341">
    <w:abstractNumId w:val="13"/>
  </w:num>
  <w:num w:numId="26" w16cid:durableId="100611763">
    <w:abstractNumId w:val="21"/>
  </w:num>
  <w:num w:numId="27" w16cid:durableId="1138574389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IN" w:vendorID="64" w:dllVersion="0" w:nlCheck="1" w:checkStyle="0"/>
  <w:activeWritingStyle w:appName="MSWord" w:lang="en-IN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IN" w:vendorID="64" w:dllVersion="4096" w:nlCheck="1" w:checkStyle="0"/>
  <w:activeWritingStyle w:appName="MSWord" w:lang="de-DE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7D"/>
    <w:rsid w:val="0000020C"/>
    <w:rsid w:val="00002A7D"/>
    <w:rsid w:val="000038A8"/>
    <w:rsid w:val="00005DF3"/>
    <w:rsid w:val="00006790"/>
    <w:rsid w:val="0002289C"/>
    <w:rsid w:val="00027624"/>
    <w:rsid w:val="00050F6B"/>
    <w:rsid w:val="000678CD"/>
    <w:rsid w:val="00072C8C"/>
    <w:rsid w:val="00081CE0"/>
    <w:rsid w:val="00084D30"/>
    <w:rsid w:val="00090320"/>
    <w:rsid w:val="0009141A"/>
    <w:rsid w:val="000931C0"/>
    <w:rsid w:val="00097003"/>
    <w:rsid w:val="000A0E44"/>
    <w:rsid w:val="000A2E09"/>
    <w:rsid w:val="000B175B"/>
    <w:rsid w:val="000B3A0F"/>
    <w:rsid w:val="000B4C9B"/>
    <w:rsid w:val="000E0415"/>
    <w:rsid w:val="000F7715"/>
    <w:rsid w:val="001037CC"/>
    <w:rsid w:val="00106BCD"/>
    <w:rsid w:val="00114541"/>
    <w:rsid w:val="00117530"/>
    <w:rsid w:val="00123DDF"/>
    <w:rsid w:val="00131F1A"/>
    <w:rsid w:val="001358C1"/>
    <w:rsid w:val="00156B99"/>
    <w:rsid w:val="00166124"/>
    <w:rsid w:val="0018448E"/>
    <w:rsid w:val="00184DDA"/>
    <w:rsid w:val="001900CD"/>
    <w:rsid w:val="001A0452"/>
    <w:rsid w:val="001B25A1"/>
    <w:rsid w:val="001B343F"/>
    <w:rsid w:val="001B4B04"/>
    <w:rsid w:val="001B5875"/>
    <w:rsid w:val="001C4B9C"/>
    <w:rsid w:val="001C6663"/>
    <w:rsid w:val="001C7895"/>
    <w:rsid w:val="001D26DF"/>
    <w:rsid w:val="001E3157"/>
    <w:rsid w:val="001F1599"/>
    <w:rsid w:val="001F19C4"/>
    <w:rsid w:val="0020235C"/>
    <w:rsid w:val="002043F0"/>
    <w:rsid w:val="00211E0B"/>
    <w:rsid w:val="002169C6"/>
    <w:rsid w:val="00232575"/>
    <w:rsid w:val="00247258"/>
    <w:rsid w:val="00252BE6"/>
    <w:rsid w:val="00257CAC"/>
    <w:rsid w:val="0027111D"/>
    <w:rsid w:val="0027237A"/>
    <w:rsid w:val="00286EBA"/>
    <w:rsid w:val="002974E9"/>
    <w:rsid w:val="002A306B"/>
    <w:rsid w:val="002A5567"/>
    <w:rsid w:val="002A7F94"/>
    <w:rsid w:val="002B109A"/>
    <w:rsid w:val="002C6D45"/>
    <w:rsid w:val="002D59C7"/>
    <w:rsid w:val="002D6E53"/>
    <w:rsid w:val="002E6971"/>
    <w:rsid w:val="002F046D"/>
    <w:rsid w:val="002F3023"/>
    <w:rsid w:val="00301764"/>
    <w:rsid w:val="00304A8C"/>
    <w:rsid w:val="003055F8"/>
    <w:rsid w:val="00305AAC"/>
    <w:rsid w:val="00314C79"/>
    <w:rsid w:val="003201DC"/>
    <w:rsid w:val="003229D8"/>
    <w:rsid w:val="0033625B"/>
    <w:rsid w:val="00336C97"/>
    <w:rsid w:val="00337F88"/>
    <w:rsid w:val="003414AA"/>
    <w:rsid w:val="00342432"/>
    <w:rsid w:val="00347E73"/>
    <w:rsid w:val="00350FA7"/>
    <w:rsid w:val="0035223F"/>
    <w:rsid w:val="00352D4B"/>
    <w:rsid w:val="0035638C"/>
    <w:rsid w:val="00365334"/>
    <w:rsid w:val="00386207"/>
    <w:rsid w:val="00387BE7"/>
    <w:rsid w:val="003A46BB"/>
    <w:rsid w:val="003A4EC7"/>
    <w:rsid w:val="003A5EFD"/>
    <w:rsid w:val="003A7295"/>
    <w:rsid w:val="003B1F60"/>
    <w:rsid w:val="003C2CC4"/>
    <w:rsid w:val="003D4B23"/>
    <w:rsid w:val="003E278A"/>
    <w:rsid w:val="003F7AE3"/>
    <w:rsid w:val="00413520"/>
    <w:rsid w:val="004325CB"/>
    <w:rsid w:val="00440A07"/>
    <w:rsid w:val="0044397D"/>
    <w:rsid w:val="00462880"/>
    <w:rsid w:val="00464071"/>
    <w:rsid w:val="00467607"/>
    <w:rsid w:val="0047412F"/>
    <w:rsid w:val="004744BA"/>
    <w:rsid w:val="00476F24"/>
    <w:rsid w:val="00494E2A"/>
    <w:rsid w:val="004A5D33"/>
    <w:rsid w:val="004C55B0"/>
    <w:rsid w:val="004F1677"/>
    <w:rsid w:val="004F6BA0"/>
    <w:rsid w:val="00503BEA"/>
    <w:rsid w:val="00533616"/>
    <w:rsid w:val="00533FB6"/>
    <w:rsid w:val="00535ABA"/>
    <w:rsid w:val="0053768B"/>
    <w:rsid w:val="005420F2"/>
    <w:rsid w:val="0054285C"/>
    <w:rsid w:val="00554AB9"/>
    <w:rsid w:val="00584173"/>
    <w:rsid w:val="005917A1"/>
    <w:rsid w:val="00595520"/>
    <w:rsid w:val="005A44B9"/>
    <w:rsid w:val="005A4B95"/>
    <w:rsid w:val="005B1BA0"/>
    <w:rsid w:val="005B3DB3"/>
    <w:rsid w:val="005C0268"/>
    <w:rsid w:val="005C1EAF"/>
    <w:rsid w:val="005C4062"/>
    <w:rsid w:val="005D15CA"/>
    <w:rsid w:val="005D43E3"/>
    <w:rsid w:val="005F08DF"/>
    <w:rsid w:val="005F3066"/>
    <w:rsid w:val="005F3E61"/>
    <w:rsid w:val="00604DDD"/>
    <w:rsid w:val="00611071"/>
    <w:rsid w:val="006115CC"/>
    <w:rsid w:val="00611FC4"/>
    <w:rsid w:val="006176FB"/>
    <w:rsid w:val="00630FCB"/>
    <w:rsid w:val="00640B26"/>
    <w:rsid w:val="0065351B"/>
    <w:rsid w:val="00655D44"/>
    <w:rsid w:val="0065766B"/>
    <w:rsid w:val="0066366C"/>
    <w:rsid w:val="006744D5"/>
    <w:rsid w:val="006770B2"/>
    <w:rsid w:val="00680940"/>
    <w:rsid w:val="00686A48"/>
    <w:rsid w:val="0068763C"/>
    <w:rsid w:val="006940E1"/>
    <w:rsid w:val="006A3C72"/>
    <w:rsid w:val="006A7392"/>
    <w:rsid w:val="006B03A1"/>
    <w:rsid w:val="006B3ED5"/>
    <w:rsid w:val="006B67D9"/>
    <w:rsid w:val="006C1D01"/>
    <w:rsid w:val="006C3193"/>
    <w:rsid w:val="006C5535"/>
    <w:rsid w:val="006D0589"/>
    <w:rsid w:val="006E564B"/>
    <w:rsid w:val="006E7154"/>
    <w:rsid w:val="006F00FD"/>
    <w:rsid w:val="007003CD"/>
    <w:rsid w:val="00702B2F"/>
    <w:rsid w:val="00703581"/>
    <w:rsid w:val="007037E7"/>
    <w:rsid w:val="0070701E"/>
    <w:rsid w:val="00725E6A"/>
    <w:rsid w:val="0072632A"/>
    <w:rsid w:val="007358E8"/>
    <w:rsid w:val="00736ECE"/>
    <w:rsid w:val="00744864"/>
    <w:rsid w:val="0074533B"/>
    <w:rsid w:val="007643BC"/>
    <w:rsid w:val="00766992"/>
    <w:rsid w:val="00770CB5"/>
    <w:rsid w:val="00780C68"/>
    <w:rsid w:val="00787369"/>
    <w:rsid w:val="0079198F"/>
    <w:rsid w:val="007959FE"/>
    <w:rsid w:val="007A0CF1"/>
    <w:rsid w:val="007B285D"/>
    <w:rsid w:val="007B6587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17B0B"/>
    <w:rsid w:val="008242D7"/>
    <w:rsid w:val="0082577B"/>
    <w:rsid w:val="00825CB5"/>
    <w:rsid w:val="008338B3"/>
    <w:rsid w:val="00856278"/>
    <w:rsid w:val="00866893"/>
    <w:rsid w:val="00866F02"/>
    <w:rsid w:val="00867D18"/>
    <w:rsid w:val="00871F9A"/>
    <w:rsid w:val="00871FD5"/>
    <w:rsid w:val="008735A3"/>
    <w:rsid w:val="0088172E"/>
    <w:rsid w:val="00881EFA"/>
    <w:rsid w:val="008879CB"/>
    <w:rsid w:val="008979B1"/>
    <w:rsid w:val="008A6B25"/>
    <w:rsid w:val="008A6C4F"/>
    <w:rsid w:val="008B389E"/>
    <w:rsid w:val="008B44C1"/>
    <w:rsid w:val="008C4AAF"/>
    <w:rsid w:val="008D045E"/>
    <w:rsid w:val="008D3F25"/>
    <w:rsid w:val="008D45E2"/>
    <w:rsid w:val="008D4D82"/>
    <w:rsid w:val="008D71C6"/>
    <w:rsid w:val="008E0E46"/>
    <w:rsid w:val="008E1962"/>
    <w:rsid w:val="008E7116"/>
    <w:rsid w:val="008E7861"/>
    <w:rsid w:val="008F143B"/>
    <w:rsid w:val="008F3882"/>
    <w:rsid w:val="008F4B7C"/>
    <w:rsid w:val="009013A8"/>
    <w:rsid w:val="00910D7A"/>
    <w:rsid w:val="00926E47"/>
    <w:rsid w:val="00947162"/>
    <w:rsid w:val="009610D0"/>
    <w:rsid w:val="0096375C"/>
    <w:rsid w:val="009662E6"/>
    <w:rsid w:val="0097095E"/>
    <w:rsid w:val="0098592B"/>
    <w:rsid w:val="00985FC4"/>
    <w:rsid w:val="0098653C"/>
    <w:rsid w:val="00990766"/>
    <w:rsid w:val="00991261"/>
    <w:rsid w:val="009964C4"/>
    <w:rsid w:val="009A7B81"/>
    <w:rsid w:val="009B7EB7"/>
    <w:rsid w:val="009C1831"/>
    <w:rsid w:val="009D01C0"/>
    <w:rsid w:val="009D653B"/>
    <w:rsid w:val="009D6A08"/>
    <w:rsid w:val="009E0A16"/>
    <w:rsid w:val="009E3A65"/>
    <w:rsid w:val="009E6CB7"/>
    <w:rsid w:val="009E7970"/>
    <w:rsid w:val="009F2EAC"/>
    <w:rsid w:val="009F57E3"/>
    <w:rsid w:val="009F7E80"/>
    <w:rsid w:val="00A077CD"/>
    <w:rsid w:val="00A10F4F"/>
    <w:rsid w:val="00A11067"/>
    <w:rsid w:val="00A1704A"/>
    <w:rsid w:val="00A20729"/>
    <w:rsid w:val="00A241A2"/>
    <w:rsid w:val="00A33811"/>
    <w:rsid w:val="00A36AC2"/>
    <w:rsid w:val="00A425EB"/>
    <w:rsid w:val="00A46532"/>
    <w:rsid w:val="00A550EA"/>
    <w:rsid w:val="00A72F22"/>
    <w:rsid w:val="00A733BC"/>
    <w:rsid w:val="00A748A6"/>
    <w:rsid w:val="00A75AF7"/>
    <w:rsid w:val="00A76A69"/>
    <w:rsid w:val="00A82DB3"/>
    <w:rsid w:val="00A879A4"/>
    <w:rsid w:val="00A95BB9"/>
    <w:rsid w:val="00AA0FF8"/>
    <w:rsid w:val="00AC0F2C"/>
    <w:rsid w:val="00AC502A"/>
    <w:rsid w:val="00AC76DE"/>
    <w:rsid w:val="00AD6091"/>
    <w:rsid w:val="00AE1E26"/>
    <w:rsid w:val="00AE5A2B"/>
    <w:rsid w:val="00AE7DEE"/>
    <w:rsid w:val="00AF58C1"/>
    <w:rsid w:val="00B04A3F"/>
    <w:rsid w:val="00B06643"/>
    <w:rsid w:val="00B15055"/>
    <w:rsid w:val="00B200CC"/>
    <w:rsid w:val="00B20551"/>
    <w:rsid w:val="00B30179"/>
    <w:rsid w:val="00B307AF"/>
    <w:rsid w:val="00B31E0B"/>
    <w:rsid w:val="00B33FC7"/>
    <w:rsid w:val="00B37B15"/>
    <w:rsid w:val="00B401CB"/>
    <w:rsid w:val="00B4162A"/>
    <w:rsid w:val="00B45C02"/>
    <w:rsid w:val="00B52A6C"/>
    <w:rsid w:val="00B575CC"/>
    <w:rsid w:val="00B6717E"/>
    <w:rsid w:val="00B70B63"/>
    <w:rsid w:val="00B72A1E"/>
    <w:rsid w:val="00B76FAA"/>
    <w:rsid w:val="00B81E12"/>
    <w:rsid w:val="00B91F8A"/>
    <w:rsid w:val="00B927AF"/>
    <w:rsid w:val="00BA339B"/>
    <w:rsid w:val="00BA4A93"/>
    <w:rsid w:val="00BA5E6E"/>
    <w:rsid w:val="00BB23CC"/>
    <w:rsid w:val="00BC1E7E"/>
    <w:rsid w:val="00BC331A"/>
    <w:rsid w:val="00BC74E9"/>
    <w:rsid w:val="00BD6D02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5776"/>
    <w:rsid w:val="00C066F3"/>
    <w:rsid w:val="00C25B97"/>
    <w:rsid w:val="00C463DD"/>
    <w:rsid w:val="00C745C3"/>
    <w:rsid w:val="00C83184"/>
    <w:rsid w:val="00C93E6E"/>
    <w:rsid w:val="00C978F5"/>
    <w:rsid w:val="00CA24A4"/>
    <w:rsid w:val="00CB348D"/>
    <w:rsid w:val="00CD3563"/>
    <w:rsid w:val="00CD46F5"/>
    <w:rsid w:val="00CE4A8F"/>
    <w:rsid w:val="00CF071D"/>
    <w:rsid w:val="00D0123D"/>
    <w:rsid w:val="00D05C4F"/>
    <w:rsid w:val="00D15B04"/>
    <w:rsid w:val="00D2031B"/>
    <w:rsid w:val="00D22DA8"/>
    <w:rsid w:val="00D25FE2"/>
    <w:rsid w:val="00D34AC0"/>
    <w:rsid w:val="00D37DA9"/>
    <w:rsid w:val="00D406A7"/>
    <w:rsid w:val="00D43252"/>
    <w:rsid w:val="00D44D86"/>
    <w:rsid w:val="00D50B7D"/>
    <w:rsid w:val="00D52012"/>
    <w:rsid w:val="00D704E5"/>
    <w:rsid w:val="00D70A3E"/>
    <w:rsid w:val="00D72727"/>
    <w:rsid w:val="00D728BD"/>
    <w:rsid w:val="00D96373"/>
    <w:rsid w:val="00D978C6"/>
    <w:rsid w:val="00DA0956"/>
    <w:rsid w:val="00DA357F"/>
    <w:rsid w:val="00DA3E12"/>
    <w:rsid w:val="00DC18AD"/>
    <w:rsid w:val="00DF7CAE"/>
    <w:rsid w:val="00E12A03"/>
    <w:rsid w:val="00E2571B"/>
    <w:rsid w:val="00E33842"/>
    <w:rsid w:val="00E423C0"/>
    <w:rsid w:val="00E6414C"/>
    <w:rsid w:val="00E7260F"/>
    <w:rsid w:val="00E75B75"/>
    <w:rsid w:val="00E86E4D"/>
    <w:rsid w:val="00E8702D"/>
    <w:rsid w:val="00E905F4"/>
    <w:rsid w:val="00E916A9"/>
    <w:rsid w:val="00E916DE"/>
    <w:rsid w:val="00E925AD"/>
    <w:rsid w:val="00E955C7"/>
    <w:rsid w:val="00E96630"/>
    <w:rsid w:val="00EA15A3"/>
    <w:rsid w:val="00ED18DC"/>
    <w:rsid w:val="00ED2E8D"/>
    <w:rsid w:val="00ED6201"/>
    <w:rsid w:val="00ED7458"/>
    <w:rsid w:val="00ED7A2A"/>
    <w:rsid w:val="00EE5EC4"/>
    <w:rsid w:val="00EF1D7F"/>
    <w:rsid w:val="00F0137E"/>
    <w:rsid w:val="00F04E44"/>
    <w:rsid w:val="00F11F9C"/>
    <w:rsid w:val="00F21786"/>
    <w:rsid w:val="00F25D06"/>
    <w:rsid w:val="00F31CFF"/>
    <w:rsid w:val="00F3742B"/>
    <w:rsid w:val="00F41FDB"/>
    <w:rsid w:val="00F50597"/>
    <w:rsid w:val="00F56D63"/>
    <w:rsid w:val="00F609A9"/>
    <w:rsid w:val="00F71511"/>
    <w:rsid w:val="00F80C99"/>
    <w:rsid w:val="00F867EC"/>
    <w:rsid w:val="00F9121D"/>
    <w:rsid w:val="00F91B2B"/>
    <w:rsid w:val="00FC03CD"/>
    <w:rsid w:val="00FC0646"/>
    <w:rsid w:val="00FC1C46"/>
    <w:rsid w:val="00FC68B7"/>
    <w:rsid w:val="00FD2A01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EA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44397D"/>
    <w:rPr>
      <w:lang w:val="en-GB"/>
    </w:rPr>
  </w:style>
  <w:style w:type="character" w:customStyle="1" w:styleId="HChGChar">
    <w:name w:val="_ H _Ch_G Char"/>
    <w:link w:val="HChG"/>
    <w:rsid w:val="0044397D"/>
    <w:rPr>
      <w:b/>
      <w:sz w:val="2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397D"/>
    <w:pPr>
      <w:widowControl w:val="0"/>
      <w:suppressAutoHyphens w:val="0"/>
      <w:autoSpaceDE w:val="0"/>
      <w:autoSpaceDN w:val="0"/>
      <w:spacing w:line="240" w:lineRule="auto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4397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4397D"/>
    <w:pPr>
      <w:widowControl w:val="0"/>
      <w:suppressAutoHyphens w:val="0"/>
      <w:autoSpaceDE w:val="0"/>
      <w:autoSpaceDN w:val="0"/>
      <w:spacing w:line="240" w:lineRule="auto"/>
      <w:ind w:left="540"/>
    </w:pPr>
    <w:rPr>
      <w:sz w:val="22"/>
      <w:szCs w:val="22"/>
      <w:lang w:val="en-US" w:eastAsia="en-US"/>
    </w:rPr>
  </w:style>
  <w:style w:type="paragraph" w:customStyle="1" w:styleId="Default">
    <w:name w:val="Default"/>
    <w:rsid w:val="004439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st">
    <w:name w:val="st"/>
    <w:basedOn w:val="DefaultParagraphFont"/>
    <w:rsid w:val="00B401CB"/>
  </w:style>
  <w:style w:type="character" w:customStyle="1" w:styleId="Heading1Char">
    <w:name w:val="Heading 1 Char"/>
    <w:aliases w:val="Table_G Char"/>
    <w:link w:val="Heading1"/>
    <w:rsid w:val="00D70A3E"/>
    <w:rPr>
      <w:lang w:val="en-GB"/>
    </w:rPr>
  </w:style>
  <w:style w:type="paragraph" w:customStyle="1" w:styleId="para">
    <w:name w:val="para"/>
    <w:basedOn w:val="Normal"/>
    <w:link w:val="paraChar"/>
    <w:qFormat/>
    <w:rsid w:val="00D70A3E"/>
    <w:pPr>
      <w:suppressAutoHyphens w:val="0"/>
      <w:spacing w:after="120"/>
      <w:ind w:left="2268" w:right="1134" w:hanging="1134"/>
      <w:jc w:val="both"/>
    </w:pPr>
    <w:rPr>
      <w:snapToGrid w:val="0"/>
      <w:lang w:val="fr-FR" w:eastAsia="en-US"/>
    </w:rPr>
  </w:style>
  <w:style w:type="character" w:customStyle="1" w:styleId="paraChar">
    <w:name w:val="para Char"/>
    <w:link w:val="para"/>
    <w:rsid w:val="00D70A3E"/>
    <w:rPr>
      <w:snapToGrid w:val="0"/>
      <w:lang w:eastAsia="en-US"/>
    </w:rPr>
  </w:style>
  <w:style w:type="character" w:customStyle="1" w:styleId="H1GChar">
    <w:name w:val="_ H_1_G Char"/>
    <w:link w:val="H1G"/>
    <w:rsid w:val="00117530"/>
    <w:rPr>
      <w:b/>
      <w:sz w:val="24"/>
      <w:lang w:val="en-GB"/>
    </w:rPr>
  </w:style>
  <w:style w:type="character" w:customStyle="1" w:styleId="Heading5Char">
    <w:name w:val="Heading 5 Char"/>
    <w:link w:val="Heading5"/>
    <w:rsid w:val="00554AB9"/>
    <w:rPr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B25A1"/>
    <w:rPr>
      <w:b/>
      <w:sz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C93E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3E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93E6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3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3E6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D9E9EE64AAB488C13CEE44D6996DB" ma:contentTypeVersion="15" ma:contentTypeDescription="Ein neues Dokument erstellen." ma:contentTypeScope="" ma:versionID="aaf2739fc78763c103cc5d1498d3126f">
  <xsd:schema xmlns:xsd="http://www.w3.org/2001/XMLSchema" xmlns:xs="http://www.w3.org/2001/XMLSchema" xmlns:p="http://schemas.microsoft.com/office/2006/metadata/properties" xmlns:ns3="a27b4c5c-d3d7-4159-9256-5fd7012c8795" xmlns:ns4="e37a20cc-73ee-4eac-b374-0618d48ccc46" targetNamespace="http://schemas.microsoft.com/office/2006/metadata/properties" ma:root="true" ma:fieldsID="196e5b5a248e1aa24e9a5a1c4b904bed" ns3:_="" ns4:_="">
    <xsd:import namespace="a27b4c5c-d3d7-4159-9256-5fd7012c8795"/>
    <xsd:import namespace="e37a20cc-73ee-4eac-b374-0618d48ccc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b4c5c-d3d7-4159-9256-5fd7012c87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a20cc-73ee-4eac-b374-0618d48cc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7a20cc-73ee-4eac-b374-0618d48ccc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58A0-E401-4313-A64F-59681C4E3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b4c5c-d3d7-4159-9256-5fd7012c8795"/>
    <ds:schemaRef ds:uri="e37a20cc-73ee-4eac-b374-0618d48cc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B4DAB-FDAB-48F0-A6F2-BD2446D8687E}">
  <ds:schemaRefs>
    <ds:schemaRef ds:uri="http://schemas.microsoft.com/office/2006/metadata/properties"/>
    <ds:schemaRef ds:uri="http://purl.org/dc/terms/"/>
    <ds:schemaRef ds:uri="e37a20cc-73ee-4eac-b374-0618d48ccc46"/>
    <ds:schemaRef ds:uri="http://schemas.microsoft.com/office/2006/documentManagement/types"/>
    <ds:schemaRef ds:uri="a27b4c5c-d3d7-4159-9256-5fd7012c8795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08191A-E69F-4B6C-9ECD-009BEF3CE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AAB9FD-3644-4CF5-85D7-A712F424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1668</Characters>
  <Application>Microsoft Office Word</Application>
  <DocSecurity>4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2023-05-15T06:51:00Z</dcterms:created>
  <dcterms:modified xsi:type="dcterms:W3CDTF">2023-05-15T06:51:00Z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0x010100338D9E9EE64AAB488C13CEE44D6996DB</vt:lpwstr>
  </property>
  <property fmtid="{D5CDD505-2E9C-101B-9397-08002B2CF9AE}" pid="3" name="MSIP_Label_d3d538fd-7cd2-4b8b-bd42-f6ee8cc1e568_Enabled">
    <vt:lpwstr>true</vt:lpwstr>
  </property>
  <property fmtid="{D5CDD505-2E9C-101B-9397-08002B2CF9AE}" pid="4" name="MSIP_Label_d3d538fd-7cd2-4b8b-bd42-f6ee8cc1e568_SetDate">
    <vt:lpwstr>2022-05-10T09:59:04Z</vt:lpwstr>
  </property>
  <property fmtid="{D5CDD505-2E9C-101B-9397-08002B2CF9AE}" pid="5" name="MSIP_Label_d3d538fd-7cd2-4b8b-bd42-f6ee8cc1e568_Method">
    <vt:lpwstr>Standard</vt:lpwstr>
  </property>
  <property fmtid="{D5CDD505-2E9C-101B-9397-08002B2CF9AE}" pid="6" name="MSIP_Label_d3d538fd-7cd2-4b8b-bd42-f6ee8cc1e568_Name">
    <vt:lpwstr>d3d538fd-7cd2-4b8b-bd42-f6ee8cc1e568</vt:lpwstr>
  </property>
  <property fmtid="{D5CDD505-2E9C-101B-9397-08002B2CF9AE}" pid="7" name="MSIP_Label_d3d538fd-7cd2-4b8b-bd42-f6ee8cc1e568_SiteId">
    <vt:lpwstr>255bd3b3-8412-4e31-a3ec-56916c7ae8c0</vt:lpwstr>
  </property>
  <property fmtid="{D5CDD505-2E9C-101B-9397-08002B2CF9AE}" pid="8" name="MSIP_Label_d3d538fd-7cd2-4b8b-bd42-f6ee8cc1e568_ActionId">
    <vt:lpwstr>0fadcbc4-2430-40c0-9422-dfb93d4e6d19</vt:lpwstr>
  </property>
  <property fmtid="{D5CDD505-2E9C-101B-9397-08002B2CF9AE}" pid="9" name="MSIP_Label_d3d538fd-7cd2-4b8b-bd42-f6ee8cc1e568_ContentBits">
    <vt:lpwstr>0</vt:lpwstr>
  </property>
</Properties>
</file>