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89361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650644" w14:textId="77777777" w:rsidR="002D5AAC" w:rsidRDefault="002D5AAC" w:rsidP="00B532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4AE602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AC99C1" w14:textId="3F8DBC11" w:rsidR="002D5AAC" w:rsidRDefault="00B532B3" w:rsidP="00B532B3">
            <w:pPr>
              <w:jc w:val="right"/>
            </w:pPr>
            <w:r w:rsidRPr="00B532B3">
              <w:rPr>
                <w:sz w:val="40"/>
              </w:rPr>
              <w:t>ECE</w:t>
            </w:r>
            <w:r>
              <w:t>/TRANS/WP.29/GRSG/2023/4</w:t>
            </w:r>
          </w:p>
        </w:tc>
      </w:tr>
      <w:tr w:rsidR="002D5AAC" w14:paraId="28DF8F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03A9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B9D3D2" wp14:editId="1EFFF9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8D6F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5073AEE" w14:textId="77777777" w:rsidR="002D5AAC" w:rsidRDefault="00B532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A3E272" w14:textId="77777777" w:rsidR="00B532B3" w:rsidRDefault="00B532B3" w:rsidP="00B532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20792B4E" w14:textId="77777777" w:rsidR="00B532B3" w:rsidRDefault="00B532B3" w:rsidP="00B532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F6A331" w14:textId="1DA3D452" w:rsidR="00B532B3" w:rsidRPr="008D53B6" w:rsidRDefault="00B532B3" w:rsidP="00B532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920A4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07C37D" w14:textId="77777777" w:rsidR="00B532B3" w:rsidRPr="00E737B7" w:rsidRDefault="00B532B3" w:rsidP="00B532B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737B7">
        <w:rPr>
          <w:sz w:val="28"/>
          <w:szCs w:val="28"/>
        </w:rPr>
        <w:t>Комитет по внутреннему транспорту</w:t>
      </w:r>
    </w:p>
    <w:p w14:paraId="67E3984E" w14:textId="77777777" w:rsidR="00B532B3" w:rsidRPr="00E737B7" w:rsidRDefault="00B532B3" w:rsidP="00B532B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737B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737B7">
        <w:rPr>
          <w:b/>
          <w:bCs/>
          <w:sz w:val="24"/>
          <w:szCs w:val="24"/>
        </w:rPr>
        <w:br/>
        <w:t>в области транспортных средств</w:t>
      </w:r>
    </w:p>
    <w:p w14:paraId="2156D8F5" w14:textId="77777777" w:rsidR="00B532B3" w:rsidRPr="00E737B7" w:rsidRDefault="00B532B3" w:rsidP="00B532B3">
      <w:pPr>
        <w:spacing w:before="120"/>
        <w:rPr>
          <w:rFonts w:asciiTheme="majorBidi" w:hAnsiTheme="majorBidi" w:cstheme="majorBidi"/>
          <w:b/>
        </w:rPr>
      </w:pPr>
      <w:r w:rsidRPr="00E737B7">
        <w:rPr>
          <w:b/>
          <w:bCs/>
        </w:rPr>
        <w:t xml:space="preserve">Рабочая группа по общим предписаниям, </w:t>
      </w:r>
      <w:r w:rsidRPr="00E737B7">
        <w:rPr>
          <w:b/>
          <w:bCs/>
        </w:rPr>
        <w:br/>
        <w:t>касающимся безопасности</w:t>
      </w:r>
    </w:p>
    <w:p w14:paraId="1BCDE2B5" w14:textId="77777777" w:rsidR="00B532B3" w:rsidRPr="00E737B7" w:rsidRDefault="00B532B3" w:rsidP="00B532B3">
      <w:pPr>
        <w:spacing w:before="120"/>
        <w:rPr>
          <w:rFonts w:asciiTheme="majorBidi" w:hAnsiTheme="majorBidi" w:cstheme="majorBidi"/>
          <w:b/>
        </w:rPr>
      </w:pPr>
      <w:r w:rsidRPr="00E737B7">
        <w:rPr>
          <w:b/>
          <w:bCs/>
        </w:rPr>
        <w:t xml:space="preserve">Сто двадцать </w:t>
      </w:r>
      <w:r>
        <w:rPr>
          <w:b/>
          <w:bCs/>
        </w:rPr>
        <w:t>пятая</w:t>
      </w:r>
      <w:r w:rsidRPr="00E737B7">
        <w:rPr>
          <w:b/>
          <w:bCs/>
        </w:rPr>
        <w:t xml:space="preserve"> сессия</w:t>
      </w:r>
    </w:p>
    <w:p w14:paraId="447EF9F8" w14:textId="6729FDA3" w:rsidR="00B532B3" w:rsidRPr="00E737B7" w:rsidRDefault="00B532B3" w:rsidP="00B532B3">
      <w:pPr>
        <w:rPr>
          <w:rFonts w:asciiTheme="majorBidi" w:hAnsiTheme="majorBidi" w:cstheme="majorBidi"/>
        </w:rPr>
      </w:pPr>
      <w:r w:rsidRPr="00E737B7">
        <w:t>Женева, 2</w:t>
      </w:r>
      <w:r>
        <w:t>7</w:t>
      </w:r>
      <w:r w:rsidR="005B3413">
        <w:rPr>
          <w:lang w:val="en-US"/>
        </w:rPr>
        <w:t>–</w:t>
      </w:r>
      <w:r>
        <w:t>3</w:t>
      </w:r>
      <w:r w:rsidRPr="00E737B7">
        <w:t>1 марта</w:t>
      </w:r>
      <w:r>
        <w:t xml:space="preserve"> </w:t>
      </w:r>
      <w:r w:rsidRPr="00E737B7">
        <w:t>202</w:t>
      </w:r>
      <w:r>
        <w:t>3</w:t>
      </w:r>
      <w:r w:rsidRPr="00E737B7">
        <w:t xml:space="preserve"> года</w:t>
      </w:r>
    </w:p>
    <w:p w14:paraId="56486C1E" w14:textId="77777777" w:rsidR="00B532B3" w:rsidRPr="00F52159" w:rsidRDefault="00B532B3" w:rsidP="00B532B3">
      <w:pPr>
        <w:rPr>
          <w:rFonts w:asciiTheme="majorBidi" w:hAnsiTheme="majorBidi" w:cstheme="majorBidi"/>
        </w:rPr>
      </w:pPr>
      <w:r w:rsidRPr="00E737B7">
        <w:t>Пункт</w:t>
      </w:r>
      <w:r w:rsidRPr="00F52159">
        <w:t xml:space="preserve"> 7 </w:t>
      </w:r>
      <w:r>
        <w:rPr>
          <w:lang w:val="en-US"/>
        </w:rPr>
        <w:t>c</w:t>
      </w:r>
      <w:r w:rsidRPr="00F52159">
        <w:t xml:space="preserve">) </w:t>
      </w:r>
      <w:r w:rsidRPr="00E737B7">
        <w:t>предварительной</w:t>
      </w:r>
      <w:r w:rsidRPr="00F52159">
        <w:t xml:space="preserve"> </w:t>
      </w:r>
      <w:r w:rsidRPr="00E737B7">
        <w:t>повестки</w:t>
      </w:r>
      <w:r w:rsidRPr="00F52159">
        <w:t xml:space="preserve"> </w:t>
      </w:r>
      <w:r w:rsidRPr="00E737B7">
        <w:t>дня</w:t>
      </w:r>
    </w:p>
    <w:p w14:paraId="3368B09D" w14:textId="5134698F" w:rsidR="00B532B3" w:rsidRPr="00CF3756" w:rsidRDefault="00B532B3" w:rsidP="00B532B3">
      <w:pPr>
        <w:rPr>
          <w:b/>
          <w:bCs/>
        </w:rPr>
      </w:pPr>
      <w:r w:rsidRPr="006E43D6"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</w:r>
      <w:r w:rsidRPr="006E43D6">
        <w:rPr>
          <w:b/>
          <w:bCs/>
        </w:rPr>
        <w:t xml:space="preserve">для предотвращения несанкционированного </w:t>
      </w:r>
      <w:r>
        <w:rPr>
          <w:b/>
          <w:bCs/>
        </w:rPr>
        <w:br/>
      </w:r>
      <w:r w:rsidRPr="006E43D6">
        <w:rPr>
          <w:b/>
          <w:bCs/>
        </w:rPr>
        <w:t xml:space="preserve">использования, </w:t>
      </w:r>
      <w:proofErr w:type="spellStart"/>
      <w:r w:rsidRPr="006E43D6">
        <w:rPr>
          <w:b/>
          <w:bCs/>
        </w:rPr>
        <w:t>иммобилизаторов</w:t>
      </w:r>
      <w:proofErr w:type="spellEnd"/>
      <w:r w:rsidRPr="006E43D6">
        <w:rPr>
          <w:b/>
          <w:bCs/>
        </w:rPr>
        <w:t xml:space="preserve"> и систем </w:t>
      </w:r>
      <w:r>
        <w:rPr>
          <w:b/>
          <w:bCs/>
        </w:rPr>
        <w:br/>
      </w:r>
      <w:r w:rsidRPr="006E43D6">
        <w:rPr>
          <w:b/>
          <w:bCs/>
        </w:rPr>
        <w:t xml:space="preserve">охранной сигнализации транспортных средств: </w:t>
      </w:r>
      <w:r>
        <w:rPr>
          <w:b/>
          <w:bCs/>
        </w:rPr>
        <w:br/>
      </w:r>
      <w:r w:rsidRPr="006E43D6">
        <w:rPr>
          <w:b/>
          <w:bCs/>
        </w:rPr>
        <w:t>Правила № 16</w:t>
      </w:r>
      <w:r>
        <w:rPr>
          <w:b/>
          <w:bCs/>
        </w:rPr>
        <w:t>2</w:t>
      </w:r>
      <w:r w:rsidRPr="006E43D6">
        <w:rPr>
          <w:b/>
          <w:bCs/>
        </w:rPr>
        <w:t xml:space="preserve"> ООН (</w:t>
      </w:r>
      <w:proofErr w:type="spellStart"/>
      <w:r w:rsidRPr="006E43D6">
        <w:rPr>
          <w:b/>
          <w:bCs/>
        </w:rPr>
        <w:t>иммобилизатор</w:t>
      </w:r>
      <w:r>
        <w:rPr>
          <w:b/>
          <w:bCs/>
        </w:rPr>
        <w:t>ы</w:t>
      </w:r>
      <w:proofErr w:type="spellEnd"/>
      <w:r>
        <w:rPr>
          <w:b/>
          <w:bCs/>
        </w:rPr>
        <w:t>)</w:t>
      </w:r>
      <w:r w:rsidRPr="00CF3756">
        <w:rPr>
          <w:b/>
          <w:bCs/>
          <w:color w:val="FF0000"/>
        </w:rPr>
        <w:t xml:space="preserve"> </w:t>
      </w:r>
    </w:p>
    <w:p w14:paraId="524C3839" w14:textId="77777777" w:rsidR="00B532B3" w:rsidRPr="001F0876" w:rsidRDefault="00B532B3" w:rsidP="009C58A5">
      <w:pPr>
        <w:pStyle w:val="HChG"/>
        <w:rPr>
          <w:sz w:val="24"/>
          <w:szCs w:val="24"/>
        </w:rPr>
      </w:pPr>
      <w:r w:rsidRPr="001F0876">
        <w:tab/>
      </w:r>
      <w:r w:rsidRPr="001F0876">
        <w:tab/>
        <w:t>Предложение по дополнению 5 к первоначальному варианту Правил № 162 ООН (</w:t>
      </w:r>
      <w:proofErr w:type="spellStart"/>
      <w:r w:rsidRPr="001F0876">
        <w:t>иммобилизаторы</w:t>
      </w:r>
      <w:proofErr w:type="spellEnd"/>
      <w:r w:rsidRPr="001F0876">
        <w:t>)</w:t>
      </w:r>
    </w:p>
    <w:p w14:paraId="5115BD98" w14:textId="77777777" w:rsidR="00B532B3" w:rsidRPr="001F0876" w:rsidRDefault="00B532B3" w:rsidP="009C58A5">
      <w:pPr>
        <w:pStyle w:val="H1G"/>
      </w:pPr>
      <w:r w:rsidRPr="001F0876">
        <w:tab/>
      </w:r>
      <w:r w:rsidRPr="001F0876">
        <w:tab/>
        <w:t>Представлено экспертом от Международной организации предприятий автомобильной промышленности</w:t>
      </w:r>
      <w:r w:rsidRPr="009C58A5">
        <w:rPr>
          <w:b w:val="0"/>
          <w:bCs/>
          <w:sz w:val="20"/>
        </w:rPr>
        <w:footnoteReference w:customMarkFollows="1" w:id="1"/>
        <w:t xml:space="preserve">*  </w:t>
      </w:r>
    </w:p>
    <w:p w14:paraId="4A1756B8" w14:textId="63F33AC7" w:rsidR="00B532B3" w:rsidRPr="006E43D6" w:rsidRDefault="00B532B3" w:rsidP="009C58A5">
      <w:pPr>
        <w:pStyle w:val="SingleTxtG"/>
        <w:ind w:left="1140" w:firstLine="561"/>
        <w:rPr>
          <w:shd w:val="clear" w:color="auto" w:fill="FFFFFF"/>
        </w:rPr>
      </w:pPr>
      <w:r w:rsidRPr="006E43D6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 для приведения в соответствие ссылки на Правила № 10 ООН (электромагнитная совместимость). В его основу положен неофициальный документ GRSG-</w:t>
      </w:r>
      <w:proofErr w:type="gramStart"/>
      <w:r w:rsidRPr="006E43D6">
        <w:rPr>
          <w:shd w:val="clear" w:color="auto" w:fill="FFFFFF"/>
        </w:rPr>
        <w:t>124-2</w:t>
      </w:r>
      <w:r>
        <w:rPr>
          <w:shd w:val="clear" w:color="auto" w:fill="FFFFFF"/>
        </w:rPr>
        <w:t>4</w:t>
      </w:r>
      <w:proofErr w:type="gramEnd"/>
      <w:r w:rsidRPr="006E43D6">
        <w:rPr>
          <w:shd w:val="clear" w:color="auto" w:fill="FFFFFF"/>
        </w:rPr>
        <w:t>, распространенный на сто двадцать четвертой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или зачеркиванием</w:t>
      </w:r>
      <w:r w:rsidR="005B5258">
        <w:rPr>
          <w:shd w:val="clear" w:color="auto" w:fill="FFFFFF"/>
          <w:lang w:val="en-US"/>
        </w:rPr>
        <w:t> </w:t>
      </w:r>
      <w:r w:rsidR="005B5258" w:rsidRPr="005B5258">
        <w:rPr>
          <w:shd w:val="clear" w:color="auto" w:fill="FFFFFF"/>
        </w:rPr>
        <w:t>—</w:t>
      </w:r>
      <w:r w:rsidRPr="006E43D6">
        <w:rPr>
          <w:shd w:val="clear" w:color="auto" w:fill="FFFFFF"/>
        </w:rPr>
        <w:t xml:space="preserve"> в</w:t>
      </w:r>
      <w:r w:rsidR="005B5258">
        <w:rPr>
          <w:shd w:val="clear" w:color="auto" w:fill="FFFFFF"/>
          <w:lang w:val="en-US"/>
        </w:rPr>
        <w:t> </w:t>
      </w:r>
      <w:r w:rsidRPr="006E43D6">
        <w:rPr>
          <w:shd w:val="clear" w:color="auto" w:fill="FFFFFF"/>
        </w:rPr>
        <w:t>случае исключенных элементов.</w:t>
      </w:r>
    </w:p>
    <w:p w14:paraId="4C520B02" w14:textId="3EC38856" w:rsidR="009C58A5" w:rsidRDefault="009C58A5" w:rsidP="009C58A5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AA5D032" w14:textId="77777777" w:rsidR="009C58A5" w:rsidRPr="00F52159" w:rsidRDefault="009C58A5" w:rsidP="009C58A5">
      <w:pPr>
        <w:pStyle w:val="HChG"/>
      </w:pPr>
      <w:bookmarkStart w:id="1" w:name="_Hlk50446194"/>
      <w:bookmarkStart w:id="2" w:name="_Hlk50446402"/>
      <w:r w:rsidRPr="00F52159">
        <w:lastRenderedPageBreak/>
        <w:tab/>
      </w:r>
      <w:r w:rsidRPr="0025592B">
        <w:rPr>
          <w:lang w:val="en-GB"/>
        </w:rPr>
        <w:t>I</w:t>
      </w:r>
      <w:r w:rsidRPr="00F52159">
        <w:t>.</w:t>
      </w:r>
      <w:r w:rsidRPr="00F52159">
        <w:tab/>
      </w:r>
      <w:r w:rsidRPr="0025592B">
        <w:t>Предложение</w:t>
      </w:r>
      <w:r w:rsidRPr="00F52159">
        <w:t xml:space="preserve"> </w:t>
      </w:r>
    </w:p>
    <w:bookmarkEnd w:id="1"/>
    <w:bookmarkEnd w:id="2"/>
    <w:p w14:paraId="6630E00F" w14:textId="77777777" w:rsidR="009C58A5" w:rsidRPr="006E43D6" w:rsidRDefault="009C58A5" w:rsidP="009C58A5">
      <w:pPr>
        <w:spacing w:before="120" w:after="120"/>
        <w:ind w:left="1134" w:right="1134"/>
        <w:jc w:val="both"/>
        <w:rPr>
          <w:b/>
          <w:lang w:eastAsia="fr-FR"/>
        </w:rPr>
      </w:pPr>
      <w:r w:rsidRPr="006E43D6">
        <w:rPr>
          <w:i/>
          <w:iCs/>
          <w:shd w:val="clear" w:color="auto" w:fill="FFFFFF"/>
        </w:rPr>
        <w:t>Приложение 7, пункт 4</w:t>
      </w:r>
      <w:r w:rsidRPr="00F52159">
        <w:rPr>
          <w:i/>
          <w:iCs/>
          <w:shd w:val="clear" w:color="auto" w:fill="FFFFFF"/>
        </w:rPr>
        <w:t>.1</w:t>
      </w:r>
      <w:r w:rsidRPr="006E43D6">
        <w:rPr>
          <w:shd w:val="clear" w:color="auto" w:fill="FFFFFF"/>
        </w:rPr>
        <w:t xml:space="preserve"> изменить следующим образом</w:t>
      </w:r>
      <w:r w:rsidRPr="006E43D6">
        <w:rPr>
          <w:lang w:eastAsia="fr-FR"/>
        </w:rPr>
        <w:t>:</w:t>
      </w:r>
    </w:p>
    <w:p w14:paraId="7C108DBE" w14:textId="77777777" w:rsidR="009C58A5" w:rsidRPr="009C44FF" w:rsidRDefault="009C58A5" w:rsidP="009C58A5">
      <w:pPr>
        <w:tabs>
          <w:tab w:val="left" w:pos="8505"/>
        </w:tabs>
        <w:spacing w:after="120"/>
        <w:ind w:left="2268" w:right="991" w:hanging="1134"/>
        <w:jc w:val="both"/>
      </w:pPr>
      <w:r w:rsidRPr="006E43D6">
        <w:t>«</w:t>
      </w:r>
      <w:r w:rsidRPr="009C44FF">
        <w:t>4.</w:t>
      </w:r>
      <w:r w:rsidRPr="009C44FF">
        <w:tab/>
      </w:r>
      <w:r w:rsidRPr="006E43D6">
        <w:t>Излучение</w:t>
      </w:r>
      <w:r w:rsidRPr="009C44FF">
        <w:t xml:space="preserve"> </w:t>
      </w:r>
    </w:p>
    <w:p w14:paraId="221A9A40" w14:textId="77777777" w:rsidR="009C58A5" w:rsidRPr="006E43D6" w:rsidRDefault="009C58A5" w:rsidP="009C58A5">
      <w:pPr>
        <w:tabs>
          <w:tab w:val="left" w:pos="8505"/>
        </w:tabs>
        <w:spacing w:after="120"/>
        <w:ind w:left="2268" w:right="991" w:hanging="1134"/>
        <w:jc w:val="both"/>
      </w:pPr>
      <w:r>
        <w:rPr>
          <w:shd w:val="clear" w:color="auto" w:fill="FFFFFF"/>
        </w:rPr>
        <w:t>4.1</w:t>
      </w:r>
      <w:r>
        <w:rPr>
          <w:shd w:val="clear" w:color="auto" w:fill="FFFFFF"/>
        </w:rPr>
        <w:tab/>
      </w:r>
      <w:r w:rsidRPr="006E43D6">
        <w:rPr>
          <w:shd w:val="clear" w:color="auto" w:fill="FFFFFF"/>
        </w:rPr>
        <w:t xml:space="preserve">Испытания проводят в соответствии с техническими предписаниями и переходными </w:t>
      </w:r>
      <w:r w:rsidRPr="009C44FF">
        <w:t>положениями</w:t>
      </w:r>
      <w:r w:rsidRPr="006E43D6">
        <w:rPr>
          <w:shd w:val="clear" w:color="auto" w:fill="FFFFFF"/>
        </w:rPr>
        <w:t xml:space="preserve">, приведенными в поправках серии </w:t>
      </w:r>
      <w:r w:rsidRPr="006E43D6">
        <w:rPr>
          <w:strike/>
          <w:shd w:val="clear" w:color="auto" w:fill="FFFFFF"/>
        </w:rPr>
        <w:t>04</w:t>
      </w:r>
      <w:r w:rsidRPr="006E43D6">
        <w:rPr>
          <w:shd w:val="clear" w:color="auto" w:fill="FFFFFF"/>
        </w:rPr>
        <w:t xml:space="preserve"> </w:t>
      </w:r>
      <w:r w:rsidRPr="006E43D6">
        <w:rPr>
          <w:b/>
          <w:bCs/>
          <w:shd w:val="clear" w:color="auto" w:fill="FFFFFF"/>
        </w:rPr>
        <w:t>06</w:t>
      </w:r>
      <w:r w:rsidRPr="006E43D6">
        <w:rPr>
          <w:shd w:val="clear" w:color="auto" w:fill="FFFFFF"/>
        </w:rPr>
        <w:t xml:space="preserve"> к Правилам № 10 ООН, и методами проведения испытаний, описанными в приложениях 4 и 5 для транспортных средств или в приложениях 7 и 8 для электрического/электронного сборочного узла (ЭСУ).</w:t>
      </w:r>
    </w:p>
    <w:p w14:paraId="719C5633" w14:textId="77777777" w:rsidR="009C58A5" w:rsidRPr="006E43D6" w:rsidRDefault="009C58A5" w:rsidP="009C58A5">
      <w:pPr>
        <w:tabs>
          <w:tab w:val="left" w:pos="8505"/>
        </w:tabs>
        <w:spacing w:after="120"/>
        <w:ind w:left="2268" w:right="991" w:hanging="1134"/>
        <w:jc w:val="both"/>
      </w:pPr>
      <w:r>
        <w:t>4.2</w:t>
      </w:r>
      <w:r>
        <w:tab/>
      </w:r>
      <w:proofErr w:type="spellStart"/>
      <w:r>
        <w:t>Иммобилизатор</w:t>
      </w:r>
      <w:proofErr w:type="spellEnd"/>
      <w:r>
        <w:t xml:space="preserve"> </w:t>
      </w:r>
      <w:r w:rsidRPr="006E43D6">
        <w:t>долж</w:t>
      </w:r>
      <w:r>
        <w:t xml:space="preserve">ен находиться </w:t>
      </w:r>
      <w:r w:rsidRPr="006E43D6">
        <w:t>во включенном состоянии».</w:t>
      </w:r>
    </w:p>
    <w:p w14:paraId="15A3D146" w14:textId="77777777" w:rsidR="009C58A5" w:rsidRPr="00F52159" w:rsidRDefault="009C58A5" w:rsidP="009C58A5">
      <w:pPr>
        <w:pStyle w:val="HChG"/>
      </w:pPr>
      <w:r w:rsidRPr="009C58A5">
        <w:tab/>
      </w:r>
      <w:r w:rsidRPr="0025592B">
        <w:rPr>
          <w:lang w:val="en-GB"/>
        </w:rPr>
        <w:t>II</w:t>
      </w:r>
      <w:r w:rsidRPr="00F52159">
        <w:t>.</w:t>
      </w:r>
      <w:r w:rsidRPr="00F52159">
        <w:tab/>
      </w:r>
      <w:r w:rsidRPr="0025592B">
        <w:t>Обоснование</w:t>
      </w:r>
    </w:p>
    <w:p w14:paraId="48A02FE3" w14:textId="77777777" w:rsidR="009C58A5" w:rsidRPr="00B1721E" w:rsidRDefault="009C58A5" w:rsidP="009C58A5">
      <w:pPr>
        <w:pStyle w:val="SingleTxtG"/>
        <w:ind w:left="1200" w:right="1138" w:firstLine="501"/>
      </w:pPr>
      <w:r w:rsidRPr="006E43D6">
        <w:rPr>
          <w:shd w:val="clear" w:color="auto" w:fill="FFFFFF"/>
        </w:rPr>
        <w:t xml:space="preserve">Настоящее предложение направлено на согласование трех правил ООН, появившихся в результате </w:t>
      </w:r>
      <w:r w:rsidRPr="00B1721E">
        <w:rPr>
          <w:shd w:val="clear" w:color="auto" w:fill="FFFFFF"/>
        </w:rPr>
        <w:t>разделения Правил № 116 ООН, в частности, содержащихся в них ссылок на Правила № 10 ООН, касающиеся электромагнитной совместимости.</w:t>
      </w:r>
    </w:p>
    <w:p w14:paraId="4459FFEA" w14:textId="77777777" w:rsidR="009C58A5" w:rsidRPr="00F52159" w:rsidRDefault="009C58A5" w:rsidP="009C58A5">
      <w:pPr>
        <w:spacing w:before="240"/>
        <w:jc w:val="center"/>
        <w:rPr>
          <w:u w:val="single"/>
        </w:rPr>
      </w:pPr>
      <w:r w:rsidRPr="00F52159">
        <w:rPr>
          <w:u w:val="single"/>
        </w:rPr>
        <w:tab/>
      </w:r>
      <w:r w:rsidRPr="00F52159">
        <w:rPr>
          <w:u w:val="single"/>
        </w:rPr>
        <w:tab/>
      </w:r>
      <w:r w:rsidRPr="00F52159">
        <w:rPr>
          <w:u w:val="single"/>
        </w:rPr>
        <w:tab/>
      </w:r>
    </w:p>
    <w:sectPr w:rsidR="009C58A5" w:rsidRPr="00F52159" w:rsidSect="00B5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2317" w14:textId="77777777" w:rsidR="001E7CF9" w:rsidRPr="00A312BC" w:rsidRDefault="001E7CF9" w:rsidP="00A312BC"/>
  </w:endnote>
  <w:endnote w:type="continuationSeparator" w:id="0">
    <w:p w14:paraId="339F2CBB" w14:textId="77777777" w:rsidR="001E7CF9" w:rsidRPr="00A312BC" w:rsidRDefault="001E7C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4596" w14:textId="2F1905A9" w:rsidR="00B532B3" w:rsidRPr="00B532B3" w:rsidRDefault="00B532B3">
    <w:pPr>
      <w:pStyle w:val="a8"/>
    </w:pPr>
    <w:r w:rsidRPr="00B532B3">
      <w:rPr>
        <w:b/>
        <w:sz w:val="18"/>
      </w:rPr>
      <w:fldChar w:fldCharType="begin"/>
    </w:r>
    <w:r w:rsidRPr="00B532B3">
      <w:rPr>
        <w:b/>
        <w:sz w:val="18"/>
      </w:rPr>
      <w:instrText xml:space="preserve"> PAGE  \* MERGEFORMAT </w:instrText>
    </w:r>
    <w:r w:rsidRPr="00B532B3">
      <w:rPr>
        <w:b/>
        <w:sz w:val="18"/>
      </w:rPr>
      <w:fldChar w:fldCharType="separate"/>
    </w:r>
    <w:r w:rsidRPr="00B532B3">
      <w:rPr>
        <w:b/>
        <w:noProof/>
        <w:sz w:val="18"/>
      </w:rPr>
      <w:t>2</w:t>
    </w:r>
    <w:r w:rsidRPr="00B532B3">
      <w:rPr>
        <w:b/>
        <w:sz w:val="18"/>
      </w:rPr>
      <w:fldChar w:fldCharType="end"/>
    </w:r>
    <w:r>
      <w:rPr>
        <w:b/>
        <w:sz w:val="18"/>
      </w:rPr>
      <w:tab/>
    </w:r>
    <w:r>
      <w:t>GE.23-00231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2D8" w14:textId="21E8646B" w:rsidR="00B532B3" w:rsidRPr="00B532B3" w:rsidRDefault="00B532B3" w:rsidP="00B532B3">
    <w:pPr>
      <w:pStyle w:val="a8"/>
      <w:tabs>
        <w:tab w:val="clear" w:pos="9639"/>
        <w:tab w:val="right" w:pos="9638"/>
      </w:tabs>
      <w:rPr>
        <w:b/>
        <w:sz w:val="18"/>
      </w:rPr>
    </w:pPr>
    <w:r>
      <w:t>GE.23-00231</w:t>
    </w:r>
    <w:r>
      <w:tab/>
    </w:r>
    <w:r w:rsidRPr="00B532B3">
      <w:rPr>
        <w:b/>
        <w:sz w:val="18"/>
      </w:rPr>
      <w:fldChar w:fldCharType="begin"/>
    </w:r>
    <w:r w:rsidRPr="00B532B3">
      <w:rPr>
        <w:b/>
        <w:sz w:val="18"/>
      </w:rPr>
      <w:instrText xml:space="preserve"> PAGE  \* MERGEFORMAT </w:instrText>
    </w:r>
    <w:r w:rsidRPr="00B532B3">
      <w:rPr>
        <w:b/>
        <w:sz w:val="18"/>
      </w:rPr>
      <w:fldChar w:fldCharType="separate"/>
    </w:r>
    <w:r w:rsidRPr="00B532B3">
      <w:rPr>
        <w:b/>
        <w:noProof/>
        <w:sz w:val="18"/>
      </w:rPr>
      <w:t>3</w:t>
    </w:r>
    <w:r w:rsidRPr="00B532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902A" w14:textId="7DAC0CB4" w:rsidR="00042B72" w:rsidRPr="00B532B3" w:rsidRDefault="00B532B3" w:rsidP="00B532B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A674C4" wp14:editId="577D39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00231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122EB9" wp14:editId="6683BD2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9803" w14:textId="77777777" w:rsidR="001E7CF9" w:rsidRPr="001075E9" w:rsidRDefault="001E7C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7F7242" w14:textId="77777777" w:rsidR="001E7CF9" w:rsidRDefault="001E7C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6BD43" w14:textId="3782F21C" w:rsidR="00B532B3" w:rsidRPr="00CF3756" w:rsidRDefault="00B532B3" w:rsidP="009C58A5">
      <w:pPr>
        <w:pStyle w:val="ad"/>
      </w:pPr>
      <w:r>
        <w:tab/>
      </w:r>
      <w:r w:rsidRPr="00016512">
        <w:rPr>
          <w:bCs/>
          <w:sz w:val="20"/>
        </w:rPr>
        <w:t>*</w:t>
      </w:r>
      <w:r w:rsidRPr="006A45ED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 w:rsidR="009C58A5">
        <w:rPr>
          <w:lang w:val="en-US"/>
        </w:rP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CF3756">
        <w:t xml:space="preserve"> </w:t>
      </w:r>
      <w:r w:rsidRPr="00882718">
        <w:t>документ</w:t>
      </w:r>
      <w:r w:rsidRPr="00CF3756">
        <w:t xml:space="preserve"> </w:t>
      </w:r>
      <w:r w:rsidRPr="00882718">
        <w:t>представлен</w:t>
      </w:r>
      <w:r w:rsidRPr="00CF3756">
        <w:t xml:space="preserve"> </w:t>
      </w:r>
      <w:r w:rsidRPr="00882718">
        <w:t>в</w:t>
      </w:r>
      <w:r w:rsidRPr="00CF3756">
        <w:t xml:space="preserve"> </w:t>
      </w:r>
      <w:r w:rsidRPr="00882718">
        <w:t>соответствии</w:t>
      </w:r>
      <w:r w:rsidRPr="00CF3756">
        <w:t xml:space="preserve"> </w:t>
      </w:r>
      <w:r w:rsidRPr="00882718">
        <w:t>с</w:t>
      </w:r>
      <w:r w:rsidRPr="00CF3756">
        <w:t xml:space="preserve"> </w:t>
      </w:r>
      <w:r w:rsidRPr="00882718">
        <w:t>этим</w:t>
      </w:r>
      <w:r w:rsidRPr="00CF3756">
        <w:t xml:space="preserve"> </w:t>
      </w:r>
      <w:r w:rsidRPr="00882718">
        <w:t>мандатом</w:t>
      </w:r>
      <w:bookmarkEnd w:id="0"/>
      <w:r w:rsidRPr="00CF375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1203" w14:textId="40F8FD2F" w:rsidR="00B532B3" w:rsidRPr="00B532B3" w:rsidRDefault="00B532B3">
    <w:pPr>
      <w:pStyle w:val="a5"/>
    </w:pPr>
    <w:fldSimple w:instr=" TITLE  \* MERGEFORMAT ">
      <w:r w:rsidR="00934372">
        <w:t>ECE/TRANS/WP.29/GRSG/2023/4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5ED4" w14:textId="7C86D2D3" w:rsidR="00B532B3" w:rsidRPr="00B532B3" w:rsidRDefault="00B532B3" w:rsidP="00B532B3">
    <w:pPr>
      <w:pStyle w:val="a5"/>
      <w:jc w:val="right"/>
    </w:pPr>
    <w:fldSimple w:instr=" TITLE  \* MERGEFORMAT ">
      <w:r w:rsidR="00934372">
        <w:t>ECE/TRANS/WP.29/GRSG/2023/4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614A" w14:textId="77777777" w:rsidR="00B532B3" w:rsidRDefault="00B532B3" w:rsidP="00B532B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F9"/>
    <w:rsid w:val="00016512"/>
    <w:rsid w:val="00033EE1"/>
    <w:rsid w:val="00042B72"/>
    <w:rsid w:val="000558BD"/>
    <w:rsid w:val="000B57E7"/>
    <w:rsid w:val="000B6373"/>
    <w:rsid w:val="000E4E5B"/>
    <w:rsid w:val="000F09DF"/>
    <w:rsid w:val="000F257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7CF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3413"/>
    <w:rsid w:val="005B525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372"/>
    <w:rsid w:val="00951972"/>
    <w:rsid w:val="009608F3"/>
    <w:rsid w:val="009A24AC"/>
    <w:rsid w:val="009C58A5"/>
    <w:rsid w:val="009C59D7"/>
    <w:rsid w:val="009C6FE6"/>
    <w:rsid w:val="009D7E7D"/>
    <w:rsid w:val="00A14DA8"/>
    <w:rsid w:val="00A312BC"/>
    <w:rsid w:val="00A84021"/>
    <w:rsid w:val="00A84D35"/>
    <w:rsid w:val="00A851A7"/>
    <w:rsid w:val="00A917B3"/>
    <w:rsid w:val="00AB4B51"/>
    <w:rsid w:val="00B10CC7"/>
    <w:rsid w:val="00B36DF7"/>
    <w:rsid w:val="00B532B3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CFB5"/>
  <w15:docId w15:val="{BD5F658B-EF7F-4740-9DA1-D525D50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532B3"/>
    <w:rPr>
      <w:lang w:val="ru-RU" w:eastAsia="en-US"/>
    </w:rPr>
  </w:style>
  <w:style w:type="character" w:customStyle="1" w:styleId="HChGChar">
    <w:name w:val="_ H _Ch_G Char"/>
    <w:link w:val="HChG"/>
    <w:rsid w:val="009C58A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256</Words>
  <Characters>1808</Characters>
  <Application>Microsoft Office Word</Application>
  <DocSecurity>0</DocSecurity>
  <Lines>52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2023-01-17T14:56:00Z</dcterms:created>
  <dcterms:modified xsi:type="dcterms:W3CDTF">2023-01-17T14:56:00Z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