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CF2DC" w14:textId="77777777" w:rsidR="00982036" w:rsidRPr="001D7516" w:rsidRDefault="00982036" w:rsidP="00982036">
      <w:pPr>
        <w:spacing w:before="120"/>
        <w:rPr>
          <w:b/>
          <w:sz w:val="28"/>
          <w:szCs w:val="28"/>
        </w:rPr>
      </w:pPr>
      <w:r w:rsidRPr="001D7516">
        <w:rPr>
          <w:b/>
          <w:sz w:val="28"/>
          <w:szCs w:val="28"/>
        </w:rPr>
        <w:t>Economic Commission for Europe</w:t>
      </w:r>
      <w:r w:rsidR="0090465E" w:rsidRPr="001D7516">
        <w:rPr>
          <w:b/>
          <w:sz w:val="28"/>
          <w:szCs w:val="28"/>
        </w:rPr>
        <w:t xml:space="preserve"> </w:t>
      </w:r>
    </w:p>
    <w:p w14:paraId="0EAD9853" w14:textId="77777777" w:rsidR="00982036" w:rsidRPr="001D7516" w:rsidRDefault="00982036" w:rsidP="00982036">
      <w:pPr>
        <w:spacing w:before="120"/>
        <w:rPr>
          <w:sz w:val="28"/>
          <w:szCs w:val="28"/>
        </w:rPr>
      </w:pPr>
      <w:r w:rsidRPr="001D7516">
        <w:rPr>
          <w:sz w:val="28"/>
          <w:szCs w:val="28"/>
        </w:rPr>
        <w:t>Inland Transport Committee</w:t>
      </w:r>
    </w:p>
    <w:p w14:paraId="34B956AF" w14:textId="77777777" w:rsidR="00982036" w:rsidRPr="001D7516" w:rsidRDefault="00982036" w:rsidP="00982036">
      <w:pPr>
        <w:spacing w:before="120"/>
        <w:rPr>
          <w:b/>
          <w:sz w:val="24"/>
          <w:szCs w:val="24"/>
        </w:rPr>
      </w:pPr>
      <w:r w:rsidRPr="001D7516">
        <w:rPr>
          <w:b/>
          <w:sz w:val="24"/>
          <w:szCs w:val="24"/>
        </w:rPr>
        <w:t>Working Party on the Transport of Dangerous Goods</w:t>
      </w:r>
    </w:p>
    <w:p w14:paraId="453F49B2" w14:textId="2C5C7C95" w:rsidR="00982036" w:rsidRPr="001D7516" w:rsidRDefault="007851CB" w:rsidP="00084795">
      <w:pPr>
        <w:spacing w:before="120"/>
        <w:rPr>
          <w:b/>
        </w:rPr>
      </w:pPr>
      <w:r w:rsidRPr="001D7516">
        <w:rPr>
          <w:b/>
        </w:rPr>
        <w:t>1</w:t>
      </w:r>
      <w:r w:rsidR="009E5870" w:rsidRPr="001D7516">
        <w:rPr>
          <w:b/>
        </w:rPr>
        <w:t>1</w:t>
      </w:r>
      <w:r w:rsidR="008062A7" w:rsidRPr="001D7516">
        <w:rPr>
          <w:b/>
        </w:rPr>
        <w:t>3</w:t>
      </w:r>
      <w:r w:rsidR="00A34804" w:rsidRPr="001D7516">
        <w:rPr>
          <w:b/>
        </w:rPr>
        <w:t>th</w:t>
      </w:r>
      <w:r w:rsidR="00982036" w:rsidRPr="001D7516">
        <w:rPr>
          <w:b/>
        </w:rPr>
        <w:t xml:space="preserve"> session</w:t>
      </w:r>
      <w:r w:rsidR="001D4954" w:rsidRPr="001D7516">
        <w:rPr>
          <w:b/>
        </w:rPr>
        <w:tab/>
      </w:r>
      <w:r w:rsidR="001D4954" w:rsidRPr="001D7516">
        <w:rPr>
          <w:b/>
        </w:rPr>
        <w:tab/>
      </w:r>
      <w:r w:rsidR="001D4954" w:rsidRPr="001D7516">
        <w:rPr>
          <w:b/>
        </w:rPr>
        <w:tab/>
      </w:r>
      <w:r w:rsidR="001D4954" w:rsidRPr="001D7516">
        <w:rPr>
          <w:b/>
        </w:rPr>
        <w:tab/>
      </w:r>
      <w:r w:rsidR="001D4954" w:rsidRPr="001D7516">
        <w:rPr>
          <w:b/>
        </w:rPr>
        <w:tab/>
      </w:r>
      <w:r w:rsidR="001D4954" w:rsidRPr="001D7516">
        <w:rPr>
          <w:b/>
        </w:rPr>
        <w:tab/>
      </w:r>
      <w:r w:rsidR="001D4954" w:rsidRPr="001D7516">
        <w:rPr>
          <w:b/>
        </w:rPr>
        <w:tab/>
      </w:r>
      <w:r w:rsidR="001D4954" w:rsidRPr="001D7516">
        <w:rPr>
          <w:b/>
        </w:rPr>
        <w:tab/>
      </w:r>
      <w:r w:rsidR="001D4954" w:rsidRPr="001D7516">
        <w:rPr>
          <w:b/>
        </w:rPr>
        <w:tab/>
      </w:r>
      <w:r w:rsidR="002709B0" w:rsidRPr="001D7516">
        <w:rPr>
          <w:b/>
        </w:rPr>
        <w:tab/>
      </w:r>
      <w:r w:rsidR="002709B0" w:rsidRPr="001D7516">
        <w:rPr>
          <w:b/>
        </w:rPr>
        <w:tab/>
      </w:r>
      <w:r w:rsidR="00D13D3B" w:rsidRPr="001D7516">
        <w:rPr>
          <w:b/>
        </w:rPr>
        <w:tab/>
      </w:r>
      <w:r w:rsidR="0059135D">
        <w:rPr>
          <w:b/>
        </w:rPr>
        <w:t>1</w:t>
      </w:r>
      <w:r w:rsidR="001100D1">
        <w:rPr>
          <w:b/>
        </w:rPr>
        <w:t>0 May</w:t>
      </w:r>
      <w:r w:rsidR="0059135D">
        <w:rPr>
          <w:b/>
        </w:rPr>
        <w:t xml:space="preserve"> 2023</w:t>
      </w:r>
    </w:p>
    <w:p w14:paraId="7DCB8D5D" w14:textId="1204ACA8" w:rsidR="00813BFE" w:rsidRPr="001D7516" w:rsidRDefault="00813BFE" w:rsidP="00813BFE">
      <w:pPr>
        <w:rPr>
          <w:rFonts w:eastAsia="SimSun"/>
        </w:rPr>
      </w:pPr>
      <w:r w:rsidRPr="001D7516">
        <w:rPr>
          <w:rFonts w:eastAsia="SimSun"/>
        </w:rPr>
        <w:t xml:space="preserve">Geneva, </w:t>
      </w:r>
      <w:r w:rsidR="00767D48" w:rsidRPr="001D7516">
        <w:rPr>
          <w:rFonts w:eastAsia="SimSun"/>
        </w:rPr>
        <w:t>15-17 May 2023</w:t>
      </w:r>
    </w:p>
    <w:p w14:paraId="04FB11C3" w14:textId="6149B462" w:rsidR="00813BFE" w:rsidRPr="001D7516" w:rsidRDefault="00813BFE" w:rsidP="00813BFE">
      <w:r w:rsidRPr="001D7516">
        <w:t xml:space="preserve">Item </w:t>
      </w:r>
      <w:r w:rsidR="00A72086">
        <w:t>6</w:t>
      </w:r>
      <w:r w:rsidRPr="001D7516">
        <w:t xml:space="preserve"> of the provisional agenda</w:t>
      </w:r>
    </w:p>
    <w:p w14:paraId="2EE52BC0" w14:textId="459816CB" w:rsidR="00813BFE" w:rsidRPr="001D7516" w:rsidRDefault="00733986" w:rsidP="00813BFE">
      <w:pPr>
        <w:rPr>
          <w:b/>
        </w:rPr>
      </w:pPr>
      <w:r>
        <w:rPr>
          <w:b/>
        </w:rPr>
        <w:t>Interpretation of ADR</w:t>
      </w:r>
    </w:p>
    <w:p w14:paraId="435A3B7A" w14:textId="1C0ED19A" w:rsidR="00BC4834" w:rsidRPr="00BC4834" w:rsidRDefault="00BC4834" w:rsidP="00DC5C91">
      <w:pPr>
        <w:pStyle w:val="HChG"/>
      </w:pPr>
      <w:r w:rsidRPr="00BC4834">
        <w:tab/>
      </w:r>
      <w:r w:rsidRPr="00BC4834">
        <w:tab/>
      </w:r>
      <w:r w:rsidR="00A72086" w:rsidRPr="00F8013A">
        <w:rPr>
          <w:lang w:val="en-GB"/>
        </w:rPr>
        <w:tab/>
      </w:r>
      <w:r w:rsidR="00A72086" w:rsidRPr="00C87D7E">
        <w:rPr>
          <w:lang w:val="en-GB"/>
        </w:rPr>
        <w:t>Comments on ECE/TRANS/WP.15/2023/5 – Scope of ADR</w:t>
      </w:r>
    </w:p>
    <w:p w14:paraId="1A25741E" w14:textId="3686C666" w:rsidR="00817637" w:rsidRPr="00817637" w:rsidRDefault="00BC4834" w:rsidP="00D36206">
      <w:pPr>
        <w:pStyle w:val="H1G"/>
      </w:pPr>
      <w:r w:rsidRPr="00BC4834">
        <w:rPr>
          <w:szCs w:val="22"/>
        </w:rPr>
        <w:tab/>
      </w:r>
      <w:r w:rsidRPr="00BC4834">
        <w:rPr>
          <w:szCs w:val="22"/>
        </w:rPr>
        <w:tab/>
      </w:r>
      <w:r w:rsidRPr="00BC4834">
        <w:t xml:space="preserve">Transmitted by the Government of the </w:t>
      </w:r>
      <w:r w:rsidR="00A72086">
        <w:t>Switzerland</w:t>
      </w:r>
    </w:p>
    <w:p w14:paraId="1B2E688A" w14:textId="77777777" w:rsidR="00BC4834" w:rsidRPr="00BC4834" w:rsidRDefault="00BC4834" w:rsidP="00973EA5">
      <w:pPr>
        <w:pStyle w:val="HChG"/>
      </w:pPr>
      <w:r w:rsidRPr="00BC4834">
        <w:tab/>
      </w:r>
      <w:r w:rsidRPr="00BC4834">
        <w:tab/>
        <w:t>Introduction</w:t>
      </w:r>
    </w:p>
    <w:p w14:paraId="33F3AC70" w14:textId="77777777" w:rsidR="00516170" w:rsidRDefault="00BC4834" w:rsidP="00516170">
      <w:pPr>
        <w:pStyle w:val="SingleTxtG"/>
        <w:rPr>
          <w:lang w:val="en-GB"/>
        </w:rPr>
      </w:pPr>
      <w:r w:rsidRPr="00AC17F6">
        <w:tab/>
        <w:t>1.</w:t>
      </w:r>
      <w:r w:rsidRPr="00AC17F6">
        <w:tab/>
      </w:r>
      <w:r w:rsidR="00516170" w:rsidRPr="00755F60">
        <w:rPr>
          <w:lang w:val="en-GB"/>
        </w:rPr>
        <w:t xml:space="preserve">In response to the request by the secretariat, Switzerland provides below information concerning the national </w:t>
      </w:r>
      <w:r w:rsidR="00516170" w:rsidRPr="005E7219">
        <w:rPr>
          <w:lang w:val="en-GB"/>
        </w:rPr>
        <w:t>transport of dangerous goods by vehicles not covered by ADR and the classification of micro mobility vehicles.</w:t>
      </w:r>
    </w:p>
    <w:p w14:paraId="262B13AA" w14:textId="77777777" w:rsidR="00516170" w:rsidRPr="004B25E0" w:rsidRDefault="00516170" w:rsidP="00516170">
      <w:pPr>
        <w:pStyle w:val="H1G"/>
      </w:pPr>
      <w:r>
        <w:tab/>
      </w:r>
      <w:r>
        <w:tab/>
      </w:r>
      <w:r w:rsidRPr="004B25E0">
        <w:t xml:space="preserve">Transport of dangerous goods </w:t>
      </w:r>
      <w:r>
        <w:t>with</w:t>
      </w:r>
      <w:r w:rsidRPr="004B25E0">
        <w:t xml:space="preserve"> vehicles not covered by ADR</w:t>
      </w:r>
    </w:p>
    <w:p w14:paraId="5D9E2577" w14:textId="77777777" w:rsidR="00516170" w:rsidRPr="00733F25" w:rsidRDefault="00516170" w:rsidP="00516170">
      <w:pPr>
        <w:pStyle w:val="SingleTxtG"/>
        <w:rPr>
          <w:lang w:val="en-GB"/>
        </w:rPr>
      </w:pPr>
      <w:r w:rsidRPr="004B25E0">
        <w:rPr>
          <w:lang w:val="en-GB"/>
        </w:rPr>
        <w:t>2.</w:t>
      </w:r>
      <w:r w:rsidRPr="004B25E0">
        <w:rPr>
          <w:lang w:val="en-GB"/>
        </w:rPr>
        <w:tab/>
        <w:t xml:space="preserve">In Switzerland, the transport of dangerous goods by motor vehicles </w:t>
      </w:r>
      <w:r w:rsidRPr="00733F25">
        <w:rPr>
          <w:lang w:val="en-GB"/>
        </w:rPr>
        <w:t xml:space="preserve">and their trailers or </w:t>
      </w:r>
      <w:r w:rsidRPr="00733F25">
        <w:rPr>
          <w:b/>
          <w:bCs/>
          <w:lang w:val="en-GB"/>
        </w:rPr>
        <w:t>by other means of transport</w:t>
      </w:r>
      <w:r w:rsidRPr="00733F25">
        <w:rPr>
          <w:lang w:val="en-GB"/>
        </w:rPr>
        <w:t xml:space="preserve"> on roads open to motor vehicles is subject to the regulations on the transport of dangerous goods</w:t>
      </w:r>
      <w:r w:rsidRPr="00733F25">
        <w:rPr>
          <w:rStyle w:val="FootnoteReference"/>
          <w:lang w:val="fr-CH"/>
        </w:rPr>
        <w:footnoteReference w:id="2"/>
      </w:r>
      <w:r w:rsidRPr="00733F25">
        <w:rPr>
          <w:lang w:val="en-GB"/>
        </w:rPr>
        <w:t>.</w:t>
      </w:r>
    </w:p>
    <w:p w14:paraId="171035BA" w14:textId="77777777" w:rsidR="00516170" w:rsidRPr="00733F25" w:rsidRDefault="00516170" w:rsidP="00516170">
      <w:pPr>
        <w:pStyle w:val="SingleTxtG"/>
        <w:rPr>
          <w:lang w:val="en-GB"/>
        </w:rPr>
      </w:pPr>
      <w:r w:rsidRPr="00733F25">
        <w:rPr>
          <w:lang w:val="en-GB"/>
        </w:rPr>
        <w:t>3.</w:t>
      </w:r>
      <w:r w:rsidRPr="00733F25">
        <w:rPr>
          <w:lang w:val="en-GB"/>
        </w:rPr>
        <w:tab/>
        <w:t xml:space="preserve">These other means of transport are non-motorised vehicles such as cycles, handcarts, </w:t>
      </w:r>
      <w:proofErr w:type="gramStart"/>
      <w:r w:rsidRPr="00733F25">
        <w:rPr>
          <w:lang w:val="en-GB"/>
        </w:rPr>
        <w:t>carts</w:t>
      </w:r>
      <w:proofErr w:type="gramEnd"/>
      <w:r w:rsidRPr="00733F25">
        <w:rPr>
          <w:lang w:val="en-GB"/>
        </w:rPr>
        <w:t xml:space="preserve"> and animal-drawn vehicles</w:t>
      </w:r>
      <w:r w:rsidRPr="00733F25">
        <w:rPr>
          <w:rStyle w:val="FootnoteReference"/>
        </w:rPr>
        <w:footnoteReference w:id="3"/>
      </w:r>
      <w:r w:rsidRPr="00733F25">
        <w:rPr>
          <w:lang w:val="en-GB"/>
        </w:rPr>
        <w:t>.</w:t>
      </w:r>
    </w:p>
    <w:p w14:paraId="63E9DED5" w14:textId="77777777" w:rsidR="00516170" w:rsidRPr="00733F25" w:rsidRDefault="00516170" w:rsidP="00516170">
      <w:pPr>
        <w:pStyle w:val="SingleTxtG"/>
        <w:rPr>
          <w:lang w:val="en-GB"/>
        </w:rPr>
      </w:pPr>
      <w:r w:rsidRPr="00733F25">
        <w:rPr>
          <w:lang w:val="en-GB"/>
        </w:rPr>
        <w:t>4.</w:t>
      </w:r>
      <w:r w:rsidRPr="00733F25">
        <w:rPr>
          <w:lang w:val="en-GB"/>
        </w:rPr>
        <w:tab/>
        <w:t xml:space="preserve"> According to the same regulation, motor vehicles include motor cars (three- and four-wheeled) and other motor vehicles, including electric cycles.</w:t>
      </w:r>
    </w:p>
    <w:p w14:paraId="1E168F69" w14:textId="77777777" w:rsidR="00516170" w:rsidRDefault="00516170" w:rsidP="00516170">
      <w:pPr>
        <w:pStyle w:val="SingleTxtG"/>
        <w:rPr>
          <w:lang w:val="en-GB"/>
        </w:rPr>
      </w:pPr>
      <w:r w:rsidRPr="00733F25">
        <w:rPr>
          <w:lang w:val="en-GB"/>
        </w:rPr>
        <w:t>5.</w:t>
      </w:r>
      <w:r w:rsidRPr="00733F25">
        <w:rPr>
          <w:lang w:val="en-GB"/>
        </w:rPr>
        <w:tab/>
        <w:t>Consequently, all vehicles regulated in Swiss law are subject to the provisions on the transport of dangerous goods, including cycles with an auxiliary engine with a maximum capacity of less than 50 cm³ and other transport devices not covered by ADR.</w:t>
      </w:r>
    </w:p>
    <w:p w14:paraId="6288768D" w14:textId="77777777" w:rsidR="00516170" w:rsidRPr="004F7253" w:rsidRDefault="00516170" w:rsidP="00516170">
      <w:pPr>
        <w:pStyle w:val="SingleTxtG"/>
        <w:rPr>
          <w:lang w:val="en-GB"/>
        </w:rPr>
      </w:pPr>
      <w:r w:rsidRPr="000B35BC">
        <w:rPr>
          <w:lang w:val="en-GB"/>
        </w:rPr>
        <w:t>6.</w:t>
      </w:r>
      <w:r w:rsidRPr="000B35BC">
        <w:rPr>
          <w:lang w:val="en-GB"/>
        </w:rPr>
        <w:tab/>
        <w:t xml:space="preserve">Although </w:t>
      </w:r>
      <w:r>
        <w:rPr>
          <w:lang w:val="en-GB"/>
        </w:rPr>
        <w:t xml:space="preserve">the </w:t>
      </w:r>
      <w:r w:rsidRPr="000B35BC">
        <w:rPr>
          <w:lang w:val="en-GB"/>
        </w:rPr>
        <w:t xml:space="preserve">Swiss </w:t>
      </w:r>
      <w:r>
        <w:rPr>
          <w:lang w:val="en-GB"/>
        </w:rPr>
        <w:t>law</w:t>
      </w:r>
      <w:r w:rsidRPr="000B35BC">
        <w:rPr>
          <w:lang w:val="en-GB"/>
        </w:rPr>
        <w:t xml:space="preserve"> requires these types of transport to comply with the provisions of the ADR, it does not lay down specific provisions adapted </w:t>
      </w:r>
      <w:r w:rsidRPr="004F7253">
        <w:rPr>
          <w:lang w:val="en-GB"/>
        </w:rPr>
        <w:t>to micro mobility vehicles.</w:t>
      </w:r>
    </w:p>
    <w:p w14:paraId="2838DD09" w14:textId="77777777" w:rsidR="00516170" w:rsidRPr="000B35BC" w:rsidRDefault="00516170" w:rsidP="00516170">
      <w:pPr>
        <w:pStyle w:val="H1G"/>
        <w:spacing w:after="120"/>
      </w:pPr>
      <w:r w:rsidRPr="004F7253">
        <w:tab/>
      </w:r>
      <w:r w:rsidRPr="004F7253">
        <w:tab/>
        <w:t>Classification of micro mobility vehicles</w:t>
      </w:r>
    </w:p>
    <w:p w14:paraId="5E6D3E4A" w14:textId="288465A2" w:rsidR="00D36206" w:rsidRPr="0093517D" w:rsidRDefault="00516170" w:rsidP="00516170">
      <w:pPr>
        <w:pStyle w:val="SingleTxtG"/>
        <w:rPr>
          <w:lang w:val="en-US"/>
        </w:rPr>
      </w:pPr>
      <w:r w:rsidRPr="000B35BC">
        <w:rPr>
          <w:lang w:val="en-GB"/>
        </w:rPr>
        <w:t>7.</w:t>
      </w:r>
      <w:r w:rsidRPr="000B35BC">
        <w:rPr>
          <w:lang w:val="en-GB"/>
        </w:rPr>
        <w:tab/>
        <w:t xml:space="preserve">The table below </w:t>
      </w:r>
      <w:r w:rsidRPr="00905EC1">
        <w:rPr>
          <w:lang w:val="en-GB"/>
        </w:rPr>
        <w:t xml:space="preserve">shows how electric </w:t>
      </w:r>
      <w:r>
        <w:rPr>
          <w:lang w:val="en-GB"/>
        </w:rPr>
        <w:t>cycles</w:t>
      </w:r>
      <w:r w:rsidRPr="00905EC1">
        <w:rPr>
          <w:lang w:val="en-GB"/>
        </w:rPr>
        <w:t xml:space="preserve"> are classified</w:t>
      </w:r>
      <w:r>
        <w:rPr>
          <w:lang w:val="en-GB"/>
        </w:rPr>
        <w:t xml:space="preserve"> in Switzerland</w:t>
      </w:r>
      <w:r>
        <w:rPr>
          <w:rStyle w:val="FootnoteReference"/>
          <w:lang w:val="fr-CH"/>
        </w:rPr>
        <w:footnoteReference w:id="4"/>
      </w:r>
      <w:r w:rsidRPr="000B35BC">
        <w:rPr>
          <w:lang w:val="en-GB"/>
        </w:rPr>
        <w:t xml:space="preserve">. </w:t>
      </w:r>
      <w:r>
        <w:rPr>
          <w:lang w:val="en-GB"/>
        </w:rPr>
        <w:t>This classification is currently under review and may change in the next few years. If necessary, Switzerland will provide updated information at a later stage.</w:t>
      </w:r>
    </w:p>
    <w:tbl>
      <w:tblPr>
        <w:tblStyle w:val="TableGrid"/>
        <w:tblW w:w="9417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122"/>
        <w:gridCol w:w="2409"/>
        <w:gridCol w:w="2138"/>
        <w:gridCol w:w="2748"/>
      </w:tblGrid>
      <w:tr w:rsidR="00F61E48" w:rsidRPr="002D74AA" w14:paraId="21F1ED2B" w14:textId="77777777" w:rsidTr="00590B8A">
        <w:trPr>
          <w:trHeight w:val="454"/>
        </w:trPr>
        <w:tc>
          <w:tcPr>
            <w:tcW w:w="2122" w:type="dxa"/>
          </w:tcPr>
          <w:p w14:paraId="506A747C" w14:textId="77777777" w:rsidR="00F61E48" w:rsidRPr="002D74AA" w:rsidRDefault="00F61E48" w:rsidP="00590B8A">
            <w:pPr>
              <w:pStyle w:val="SingleTxtG"/>
              <w:keepNext/>
              <w:keepLines/>
              <w:spacing w:after="0" w:line="240" w:lineRule="auto"/>
              <w:ind w:left="0" w:right="2"/>
              <w:jc w:val="left"/>
              <w:rPr>
                <w:b/>
                <w:color w:val="000000" w:themeColor="text1"/>
                <w:lang w:val="en-GB"/>
              </w:rPr>
            </w:pPr>
          </w:p>
        </w:tc>
        <w:tc>
          <w:tcPr>
            <w:tcW w:w="2409" w:type="dxa"/>
          </w:tcPr>
          <w:p w14:paraId="1F039117" w14:textId="77777777" w:rsidR="00F61E48" w:rsidRPr="002D74AA" w:rsidRDefault="00F61E48" w:rsidP="00590B8A">
            <w:pPr>
              <w:pStyle w:val="SingleTxtG"/>
              <w:keepNext/>
              <w:keepLines/>
              <w:spacing w:after="0" w:line="240" w:lineRule="auto"/>
              <w:ind w:left="0" w:right="30"/>
              <w:jc w:val="center"/>
              <w:rPr>
                <w:b/>
                <w:color w:val="000000" w:themeColor="text1"/>
                <w:lang w:val="en-GB"/>
              </w:rPr>
            </w:pPr>
            <w:r w:rsidRPr="002D74AA">
              <w:rPr>
                <w:rFonts w:cs="Arial"/>
                <w:b/>
                <w:color w:val="000000" w:themeColor="text1"/>
                <w:lang w:val="en-GB"/>
              </w:rPr>
              <w:t>Slow electric cycles and scooters</w:t>
            </w:r>
          </w:p>
        </w:tc>
        <w:tc>
          <w:tcPr>
            <w:tcW w:w="2138" w:type="dxa"/>
          </w:tcPr>
          <w:p w14:paraId="66E1E33D" w14:textId="77777777" w:rsidR="00F61E48" w:rsidRPr="002D74AA" w:rsidRDefault="00F61E48" w:rsidP="00590B8A">
            <w:pPr>
              <w:pStyle w:val="SingleTxtG"/>
              <w:keepNext/>
              <w:keepLines/>
              <w:spacing w:after="0" w:line="240" w:lineRule="auto"/>
              <w:ind w:left="0" w:right="30"/>
              <w:jc w:val="center"/>
              <w:rPr>
                <w:b/>
                <w:color w:val="000000" w:themeColor="text1"/>
                <w:lang w:val="en-GB"/>
              </w:rPr>
            </w:pPr>
            <w:r w:rsidRPr="002D74AA">
              <w:rPr>
                <w:rFonts w:cs="Arial"/>
                <w:b/>
                <w:color w:val="000000" w:themeColor="text1"/>
                <w:lang w:val="en-GB"/>
              </w:rPr>
              <w:t>Fast electric cycles and mopeds</w:t>
            </w:r>
          </w:p>
        </w:tc>
        <w:tc>
          <w:tcPr>
            <w:tcW w:w="2748" w:type="dxa"/>
          </w:tcPr>
          <w:p w14:paraId="02D78ABC" w14:textId="77777777" w:rsidR="00F61E48" w:rsidRPr="002D74AA" w:rsidRDefault="00F61E48" w:rsidP="00590B8A">
            <w:pPr>
              <w:pStyle w:val="SingleTxtG"/>
              <w:keepNext/>
              <w:keepLines/>
              <w:spacing w:after="0" w:line="240" w:lineRule="auto"/>
              <w:ind w:left="0" w:right="0"/>
              <w:jc w:val="center"/>
              <w:rPr>
                <w:b/>
                <w:color w:val="000000" w:themeColor="text1"/>
                <w:highlight w:val="yellow"/>
                <w:lang w:val="en-GB"/>
              </w:rPr>
            </w:pPr>
            <w:r w:rsidRPr="002D74AA">
              <w:rPr>
                <w:rFonts w:cs="Arial"/>
                <w:b/>
                <w:lang w:val="en-GB"/>
              </w:rPr>
              <w:t>Rickshaw-type vehicles</w:t>
            </w:r>
          </w:p>
        </w:tc>
      </w:tr>
      <w:tr w:rsidR="00F61E48" w:rsidRPr="002D74AA" w14:paraId="0D5BF064" w14:textId="77777777" w:rsidTr="00590B8A">
        <w:trPr>
          <w:trHeight w:val="454"/>
        </w:trPr>
        <w:tc>
          <w:tcPr>
            <w:tcW w:w="2122" w:type="dxa"/>
          </w:tcPr>
          <w:p w14:paraId="59245E2B" w14:textId="77777777" w:rsidR="00F61E48" w:rsidRPr="002D74AA" w:rsidRDefault="00F61E48" w:rsidP="00590B8A">
            <w:pPr>
              <w:pStyle w:val="SingleTxtG"/>
              <w:keepNext/>
              <w:keepLines/>
              <w:spacing w:after="0" w:line="240" w:lineRule="auto"/>
              <w:ind w:left="0" w:right="2"/>
              <w:jc w:val="left"/>
              <w:rPr>
                <w:color w:val="000000" w:themeColor="text1"/>
                <w:lang w:val="en-GB"/>
              </w:rPr>
            </w:pPr>
          </w:p>
        </w:tc>
        <w:tc>
          <w:tcPr>
            <w:tcW w:w="2409" w:type="dxa"/>
          </w:tcPr>
          <w:p w14:paraId="633D7667" w14:textId="77777777" w:rsidR="00F61E48" w:rsidRPr="002D74AA" w:rsidRDefault="00F61E48" w:rsidP="00590B8A">
            <w:pPr>
              <w:keepNext/>
              <w:keepLines/>
              <w:spacing w:line="240" w:lineRule="auto"/>
              <w:ind w:right="30"/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2D74AA">
              <w:rPr>
                <w:rFonts w:cs="Arial"/>
                <w:b/>
                <w:bCs/>
                <w:noProof/>
                <w:color w:val="000000" w:themeColor="text1"/>
              </w:rPr>
              <w:drawing>
                <wp:inline distT="0" distB="0" distL="0" distR="0" wp14:anchorId="7AA306B5" wp14:editId="5B4545CA">
                  <wp:extent cx="1232535" cy="691515"/>
                  <wp:effectExtent l="0" t="0" r="571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74AA">
              <w:rPr>
                <w:rFonts w:cs="Arial"/>
                <w:b/>
                <w:bCs/>
                <w:noProof/>
                <w:color w:val="000000" w:themeColor="text1"/>
              </w:rPr>
              <w:drawing>
                <wp:inline distT="0" distB="0" distL="0" distR="0" wp14:anchorId="0B932FED" wp14:editId="28A24CE6">
                  <wp:extent cx="675640" cy="810895"/>
                  <wp:effectExtent l="0" t="0" r="0" b="825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F44501" w14:textId="77777777" w:rsidR="00F61E48" w:rsidRPr="002D74AA" w:rsidRDefault="00F61E48" w:rsidP="00590B8A">
            <w:pPr>
              <w:pStyle w:val="SingleTxtG"/>
              <w:keepNext/>
              <w:keepLines/>
              <w:spacing w:after="0" w:line="240" w:lineRule="auto"/>
              <w:ind w:left="0" w:right="30"/>
              <w:jc w:val="center"/>
              <w:rPr>
                <w:color w:val="000000" w:themeColor="text1"/>
                <w:lang w:val="en-GB"/>
              </w:rPr>
            </w:pPr>
            <w:r w:rsidRPr="002D74AA">
              <w:rPr>
                <w:rFonts w:cs="Arial"/>
                <w:b/>
                <w:bCs/>
                <w:noProof/>
                <w:color w:val="000000" w:themeColor="text1"/>
                <w:lang w:val="en-GB"/>
              </w:rPr>
              <w:drawing>
                <wp:inline distT="0" distB="0" distL="0" distR="0" wp14:anchorId="756CD710" wp14:editId="6B8373E6">
                  <wp:extent cx="1041400" cy="858520"/>
                  <wp:effectExtent l="0" t="0" r="635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74AA">
              <w:rPr>
                <w:rFonts w:cs="Arial"/>
                <w:b/>
                <w:bCs/>
                <w:noProof/>
                <w:color w:val="000000" w:themeColor="text1"/>
                <w:lang w:val="en-GB"/>
              </w:rPr>
              <w:drawing>
                <wp:inline distT="0" distB="0" distL="0" distR="0" wp14:anchorId="2D023EC2" wp14:editId="4A2E6A39">
                  <wp:extent cx="1256030" cy="874395"/>
                  <wp:effectExtent l="0" t="0" r="1270" b="190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dxa"/>
          </w:tcPr>
          <w:p w14:paraId="01080D4F" w14:textId="77777777" w:rsidR="00F61E48" w:rsidRPr="002D74AA" w:rsidRDefault="00F61E48" w:rsidP="00590B8A">
            <w:pPr>
              <w:pStyle w:val="SingleTxtG"/>
              <w:keepNext/>
              <w:keepLines/>
              <w:spacing w:after="0" w:line="240" w:lineRule="auto"/>
              <w:ind w:left="0" w:right="31"/>
              <w:jc w:val="center"/>
              <w:rPr>
                <w:color w:val="000000" w:themeColor="text1"/>
                <w:lang w:val="en-GB"/>
              </w:rPr>
            </w:pPr>
            <w:r w:rsidRPr="002D74AA">
              <w:rPr>
                <w:rFonts w:cs="Arial"/>
                <w:b/>
                <w:bCs/>
                <w:noProof/>
                <w:color w:val="000000" w:themeColor="text1"/>
                <w:lang w:val="en-GB"/>
              </w:rPr>
              <w:drawing>
                <wp:inline distT="0" distB="0" distL="0" distR="0" wp14:anchorId="71ADED10" wp14:editId="386C6F48">
                  <wp:extent cx="1129030" cy="112903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74AA">
              <w:rPr>
                <w:rFonts w:cs="Arial"/>
                <w:b/>
                <w:bCs/>
                <w:noProof/>
                <w:color w:val="000000" w:themeColor="text1"/>
                <w:lang w:val="en-GB"/>
              </w:rPr>
              <w:drawing>
                <wp:inline distT="0" distB="0" distL="0" distR="0" wp14:anchorId="32F5E95C" wp14:editId="1F063DD9">
                  <wp:extent cx="1304290" cy="795020"/>
                  <wp:effectExtent l="0" t="0" r="0" b="508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14:paraId="2CF3504A" w14:textId="77777777" w:rsidR="00F61E48" w:rsidRPr="002D74AA" w:rsidRDefault="00F61E48" w:rsidP="00590B8A">
            <w:pPr>
              <w:pStyle w:val="SingleTxtG"/>
              <w:keepNext/>
              <w:keepLines/>
              <w:spacing w:after="0" w:line="240" w:lineRule="auto"/>
              <w:ind w:left="0" w:right="0"/>
              <w:jc w:val="center"/>
              <w:rPr>
                <w:color w:val="000000" w:themeColor="text1"/>
                <w:lang w:val="en-GB"/>
              </w:rPr>
            </w:pPr>
            <w:r w:rsidRPr="002D74AA">
              <w:rPr>
                <w:noProof/>
                <w:lang w:val="en-GB"/>
              </w:rPr>
              <w:drawing>
                <wp:inline distT="0" distB="0" distL="0" distR="0" wp14:anchorId="4D7F75FD" wp14:editId="2DDE41AE">
                  <wp:extent cx="1311910" cy="1026795"/>
                  <wp:effectExtent l="0" t="0" r="2540" b="190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E48" w:rsidRPr="002D74AA" w14:paraId="152AB42E" w14:textId="77777777" w:rsidTr="00590B8A">
        <w:trPr>
          <w:trHeight w:val="454"/>
        </w:trPr>
        <w:tc>
          <w:tcPr>
            <w:tcW w:w="2122" w:type="dxa"/>
          </w:tcPr>
          <w:p w14:paraId="1B21F293" w14:textId="77777777" w:rsidR="00F61E48" w:rsidRPr="002D74AA" w:rsidRDefault="00F61E48" w:rsidP="00590B8A">
            <w:pPr>
              <w:pStyle w:val="SingleTxtG"/>
              <w:keepNext/>
              <w:keepLines/>
              <w:spacing w:after="0" w:line="240" w:lineRule="auto"/>
              <w:ind w:left="0" w:right="2"/>
              <w:jc w:val="left"/>
              <w:rPr>
                <w:rFonts w:cs="Arial"/>
                <w:b/>
                <w:bCs/>
                <w:color w:val="000000" w:themeColor="text1"/>
                <w:lang w:val="en-GB"/>
              </w:rPr>
            </w:pPr>
            <w:r w:rsidRPr="002D74AA">
              <w:rPr>
                <w:rFonts w:cs="Arial"/>
                <w:b/>
                <w:bCs/>
                <w:color w:val="000000" w:themeColor="text1"/>
                <w:lang w:val="en-GB"/>
              </w:rPr>
              <w:t>Subtype</w:t>
            </w:r>
          </w:p>
        </w:tc>
        <w:tc>
          <w:tcPr>
            <w:tcW w:w="2409" w:type="dxa"/>
          </w:tcPr>
          <w:p w14:paraId="0063C31E" w14:textId="77777777" w:rsidR="00F61E48" w:rsidRPr="002D74AA" w:rsidRDefault="00F61E48" w:rsidP="00590B8A">
            <w:pPr>
              <w:pStyle w:val="SingleTxtG"/>
              <w:keepNext/>
              <w:keepLines/>
              <w:spacing w:after="0" w:line="240" w:lineRule="auto"/>
              <w:ind w:left="0" w:right="30"/>
              <w:jc w:val="center"/>
              <w:rPr>
                <w:rFonts w:cs="Arial"/>
                <w:color w:val="000000" w:themeColor="text1"/>
                <w:highlight w:val="yellow"/>
                <w:lang w:val="en-GB"/>
              </w:rPr>
            </w:pPr>
            <w:r w:rsidRPr="002D74AA">
              <w:rPr>
                <w:rFonts w:cs="Arial"/>
                <w:color w:val="000000" w:themeColor="text1"/>
                <w:lang w:val="en-GB"/>
              </w:rPr>
              <w:t>Light mopeds</w:t>
            </w:r>
          </w:p>
        </w:tc>
        <w:tc>
          <w:tcPr>
            <w:tcW w:w="2138" w:type="dxa"/>
          </w:tcPr>
          <w:p w14:paraId="0E40F93B" w14:textId="77777777" w:rsidR="00F61E48" w:rsidRPr="002D74AA" w:rsidRDefault="00F61E48" w:rsidP="00590B8A">
            <w:pPr>
              <w:pStyle w:val="SingleTxtG"/>
              <w:keepNext/>
              <w:keepLines/>
              <w:spacing w:after="0" w:line="240" w:lineRule="auto"/>
              <w:ind w:left="0" w:right="31"/>
              <w:jc w:val="center"/>
              <w:rPr>
                <w:rFonts w:cs="Arial"/>
                <w:color w:val="000000" w:themeColor="text1"/>
                <w:highlight w:val="yellow"/>
                <w:lang w:val="en-GB"/>
              </w:rPr>
            </w:pPr>
            <w:r w:rsidRPr="002D74AA">
              <w:rPr>
                <w:rFonts w:cs="Arial"/>
                <w:color w:val="000000" w:themeColor="text1"/>
                <w:lang w:val="en-GB"/>
              </w:rPr>
              <w:t>Mopeds</w:t>
            </w:r>
          </w:p>
        </w:tc>
        <w:tc>
          <w:tcPr>
            <w:tcW w:w="2748" w:type="dxa"/>
          </w:tcPr>
          <w:p w14:paraId="6DA6056A" w14:textId="77777777" w:rsidR="00F61E48" w:rsidRPr="002D74AA" w:rsidRDefault="00F61E48" w:rsidP="00590B8A">
            <w:pPr>
              <w:pStyle w:val="SingleTxtG"/>
              <w:keepNext/>
              <w:keepLines/>
              <w:spacing w:after="0" w:line="240" w:lineRule="auto"/>
              <w:ind w:left="0" w:right="0"/>
              <w:jc w:val="center"/>
              <w:rPr>
                <w:rFonts w:cs="Arial"/>
                <w:color w:val="000000" w:themeColor="text1"/>
                <w:highlight w:val="yellow"/>
                <w:lang w:val="en-GB"/>
              </w:rPr>
            </w:pPr>
            <w:r w:rsidRPr="002D74AA">
              <w:rPr>
                <w:rFonts w:cs="Arial"/>
                <w:noProof/>
                <w:lang w:val="en-GB"/>
              </w:rPr>
              <w:t>Electric rickshaws</w:t>
            </w:r>
          </w:p>
        </w:tc>
      </w:tr>
      <w:tr w:rsidR="00F61E48" w:rsidRPr="002D74AA" w14:paraId="7DAA978E" w14:textId="77777777" w:rsidTr="00590B8A">
        <w:trPr>
          <w:trHeight w:val="454"/>
        </w:trPr>
        <w:tc>
          <w:tcPr>
            <w:tcW w:w="2122" w:type="dxa"/>
          </w:tcPr>
          <w:p w14:paraId="224F161D" w14:textId="77777777" w:rsidR="00F61E48" w:rsidRPr="002D74AA" w:rsidRDefault="00F61E48" w:rsidP="00590B8A">
            <w:pPr>
              <w:pStyle w:val="SingleTxtG"/>
              <w:keepNext/>
              <w:keepLines/>
              <w:spacing w:after="0" w:line="240" w:lineRule="auto"/>
              <w:ind w:left="0" w:right="2"/>
              <w:jc w:val="left"/>
              <w:rPr>
                <w:rFonts w:cs="Arial"/>
                <w:b/>
                <w:bCs/>
                <w:color w:val="000000" w:themeColor="text1"/>
                <w:lang w:val="en-GB"/>
              </w:rPr>
            </w:pPr>
            <w:r w:rsidRPr="002D74AA">
              <w:rPr>
                <w:rFonts w:cs="Arial"/>
                <w:b/>
                <w:bCs/>
                <w:color w:val="000000" w:themeColor="text1"/>
                <w:lang w:val="en-GB"/>
              </w:rPr>
              <w:t>Type</w:t>
            </w:r>
          </w:p>
        </w:tc>
        <w:tc>
          <w:tcPr>
            <w:tcW w:w="2409" w:type="dxa"/>
          </w:tcPr>
          <w:p w14:paraId="4F10225D" w14:textId="77777777" w:rsidR="00F61E48" w:rsidRPr="002D74AA" w:rsidRDefault="00F61E48" w:rsidP="00590B8A">
            <w:pPr>
              <w:pStyle w:val="SingleTxtG"/>
              <w:keepNext/>
              <w:keepLines/>
              <w:spacing w:after="0" w:line="240" w:lineRule="auto"/>
              <w:ind w:left="0" w:right="30"/>
              <w:jc w:val="center"/>
              <w:rPr>
                <w:rFonts w:cs="Arial"/>
                <w:color w:val="000000" w:themeColor="text1"/>
                <w:highlight w:val="yellow"/>
                <w:lang w:val="en-GB"/>
              </w:rPr>
            </w:pPr>
            <w:r w:rsidRPr="002D74AA">
              <w:rPr>
                <w:rFonts w:cs="Arial"/>
                <w:color w:val="000000" w:themeColor="text1"/>
                <w:lang w:val="en-GB"/>
              </w:rPr>
              <w:t>Mopeds</w:t>
            </w:r>
          </w:p>
        </w:tc>
        <w:tc>
          <w:tcPr>
            <w:tcW w:w="2138" w:type="dxa"/>
          </w:tcPr>
          <w:p w14:paraId="39031CBB" w14:textId="77777777" w:rsidR="00F61E48" w:rsidRPr="002D74AA" w:rsidRDefault="00F61E48" w:rsidP="00590B8A">
            <w:pPr>
              <w:pStyle w:val="SingleTxtG"/>
              <w:keepNext/>
              <w:keepLines/>
              <w:spacing w:after="0" w:line="240" w:lineRule="auto"/>
              <w:ind w:left="0" w:right="31"/>
              <w:jc w:val="center"/>
              <w:rPr>
                <w:rFonts w:cs="Arial"/>
                <w:color w:val="000000" w:themeColor="text1"/>
                <w:highlight w:val="yellow"/>
                <w:lang w:val="en-GB"/>
              </w:rPr>
            </w:pPr>
            <w:r w:rsidRPr="002D74AA">
              <w:rPr>
                <w:rFonts w:cs="Arial"/>
                <w:color w:val="000000" w:themeColor="text1"/>
                <w:lang w:val="en-GB"/>
              </w:rPr>
              <w:t>Mopeds</w:t>
            </w:r>
          </w:p>
        </w:tc>
        <w:tc>
          <w:tcPr>
            <w:tcW w:w="2748" w:type="dxa"/>
          </w:tcPr>
          <w:p w14:paraId="47720EB2" w14:textId="77777777" w:rsidR="00F61E48" w:rsidRPr="002D74AA" w:rsidRDefault="00F61E48" w:rsidP="00590B8A">
            <w:pPr>
              <w:pStyle w:val="SingleTxtG"/>
              <w:keepNext/>
              <w:keepLines/>
              <w:spacing w:after="0" w:line="240" w:lineRule="auto"/>
              <w:ind w:left="0" w:right="0"/>
              <w:jc w:val="center"/>
              <w:rPr>
                <w:rFonts w:cs="Arial"/>
                <w:color w:val="000000" w:themeColor="text1"/>
                <w:highlight w:val="yellow"/>
                <w:lang w:val="en-GB"/>
              </w:rPr>
            </w:pPr>
            <w:r w:rsidRPr="002D74AA">
              <w:rPr>
                <w:rFonts w:cs="Arial"/>
                <w:lang w:val="en-GB"/>
              </w:rPr>
              <w:t xml:space="preserve">Light </w:t>
            </w:r>
            <w:r w:rsidRPr="002D74AA">
              <w:rPr>
                <w:rFonts w:cs="Arial"/>
                <w:color w:val="000000" w:themeColor="text1"/>
                <w:lang w:val="en-GB"/>
              </w:rPr>
              <w:t>motorcycles</w:t>
            </w:r>
          </w:p>
        </w:tc>
      </w:tr>
      <w:tr w:rsidR="00F61E48" w:rsidRPr="002D74AA" w14:paraId="705096A5" w14:textId="77777777" w:rsidTr="00590B8A">
        <w:trPr>
          <w:trHeight w:val="454"/>
        </w:trPr>
        <w:tc>
          <w:tcPr>
            <w:tcW w:w="2122" w:type="dxa"/>
          </w:tcPr>
          <w:p w14:paraId="14851B13" w14:textId="77777777" w:rsidR="00F61E48" w:rsidRPr="002D74AA" w:rsidRDefault="00F61E48" w:rsidP="00590B8A">
            <w:pPr>
              <w:pStyle w:val="SingleTxtG"/>
              <w:keepNext/>
              <w:keepLines/>
              <w:spacing w:after="0" w:line="240" w:lineRule="auto"/>
              <w:ind w:left="0" w:right="2"/>
              <w:jc w:val="left"/>
              <w:rPr>
                <w:rFonts w:cs="Arial"/>
                <w:b/>
                <w:bCs/>
                <w:color w:val="000000" w:themeColor="text1"/>
                <w:lang w:val="en-GB"/>
              </w:rPr>
            </w:pPr>
            <w:r w:rsidRPr="002D74AA">
              <w:rPr>
                <w:rFonts w:cs="Arial"/>
                <w:b/>
                <w:bCs/>
                <w:color w:val="000000" w:themeColor="text1"/>
                <w:lang w:val="en-GB"/>
              </w:rPr>
              <w:t>Total power (motor/s)</w:t>
            </w:r>
          </w:p>
          <w:p w14:paraId="516C5E60" w14:textId="77777777" w:rsidR="00F61E48" w:rsidRPr="002D74AA" w:rsidRDefault="00F61E48" w:rsidP="00590B8A">
            <w:pPr>
              <w:pStyle w:val="SingleTxtG"/>
              <w:keepNext/>
              <w:keepLines/>
              <w:spacing w:after="0" w:line="240" w:lineRule="auto"/>
              <w:ind w:left="0" w:right="2"/>
              <w:jc w:val="left"/>
              <w:rPr>
                <w:rFonts w:cs="Arial"/>
                <w:b/>
                <w:bCs/>
                <w:color w:val="000000" w:themeColor="text1"/>
                <w:lang w:val="en-GB"/>
              </w:rPr>
            </w:pPr>
          </w:p>
        </w:tc>
        <w:tc>
          <w:tcPr>
            <w:tcW w:w="2409" w:type="dxa"/>
          </w:tcPr>
          <w:p w14:paraId="456D64BD" w14:textId="77777777" w:rsidR="00F61E48" w:rsidRPr="002D74AA" w:rsidRDefault="00F61E48" w:rsidP="00590B8A">
            <w:pPr>
              <w:pStyle w:val="SingleTxtG"/>
              <w:keepNext/>
              <w:keepLines/>
              <w:spacing w:after="0" w:line="240" w:lineRule="auto"/>
              <w:ind w:left="0" w:right="30"/>
              <w:jc w:val="center"/>
              <w:rPr>
                <w:rFonts w:cs="Arial"/>
                <w:color w:val="000000" w:themeColor="text1"/>
                <w:lang w:val="en-GB"/>
              </w:rPr>
            </w:pPr>
            <w:r w:rsidRPr="002D74AA">
              <w:rPr>
                <w:rFonts w:cs="Arial"/>
                <w:color w:val="000000" w:themeColor="text1"/>
                <w:lang w:val="en-GB"/>
              </w:rPr>
              <w:t>Max. 500 W</w:t>
            </w:r>
          </w:p>
        </w:tc>
        <w:tc>
          <w:tcPr>
            <w:tcW w:w="2138" w:type="dxa"/>
          </w:tcPr>
          <w:p w14:paraId="10BE74AA" w14:textId="77777777" w:rsidR="00F61E48" w:rsidRPr="002D74AA" w:rsidRDefault="00F61E48" w:rsidP="00590B8A">
            <w:pPr>
              <w:pStyle w:val="SingleTxtG"/>
              <w:keepNext/>
              <w:keepLines/>
              <w:spacing w:after="0" w:line="240" w:lineRule="auto"/>
              <w:ind w:left="0" w:right="31"/>
              <w:jc w:val="center"/>
              <w:rPr>
                <w:rFonts w:cs="Arial"/>
                <w:color w:val="000000" w:themeColor="text1"/>
                <w:lang w:val="en-GB"/>
              </w:rPr>
            </w:pPr>
            <w:r w:rsidRPr="002D74AA">
              <w:rPr>
                <w:rFonts w:cs="Arial"/>
                <w:color w:val="000000" w:themeColor="text1"/>
                <w:lang w:val="en-GB"/>
              </w:rPr>
              <w:t>Max. 1000 W</w:t>
            </w:r>
          </w:p>
        </w:tc>
        <w:tc>
          <w:tcPr>
            <w:tcW w:w="2748" w:type="dxa"/>
          </w:tcPr>
          <w:p w14:paraId="758E549A" w14:textId="77777777" w:rsidR="00F61E48" w:rsidRPr="002D74AA" w:rsidRDefault="00F61E48" w:rsidP="00590B8A">
            <w:pPr>
              <w:pStyle w:val="SingleTxtG"/>
              <w:keepNext/>
              <w:keepLines/>
              <w:spacing w:after="0" w:line="240" w:lineRule="auto"/>
              <w:ind w:left="0" w:right="0"/>
              <w:jc w:val="center"/>
              <w:rPr>
                <w:rFonts w:cs="Arial"/>
                <w:color w:val="000000" w:themeColor="text1"/>
                <w:lang w:val="en-GB"/>
              </w:rPr>
            </w:pPr>
            <w:r w:rsidRPr="002D74AA">
              <w:rPr>
                <w:rFonts w:cs="Arial"/>
                <w:lang w:val="en-GB"/>
              </w:rPr>
              <w:t>Max. 2 kW</w:t>
            </w:r>
          </w:p>
        </w:tc>
      </w:tr>
      <w:tr w:rsidR="00F61E48" w:rsidRPr="002D74AA" w14:paraId="7978A5A0" w14:textId="77777777" w:rsidTr="00590B8A">
        <w:trPr>
          <w:trHeight w:val="454"/>
        </w:trPr>
        <w:tc>
          <w:tcPr>
            <w:tcW w:w="2122" w:type="dxa"/>
          </w:tcPr>
          <w:p w14:paraId="5EB03E23" w14:textId="77777777" w:rsidR="00F61E48" w:rsidRPr="002D74AA" w:rsidRDefault="00F61E48" w:rsidP="00590B8A">
            <w:pPr>
              <w:pStyle w:val="SingleTxtG"/>
              <w:keepNext/>
              <w:keepLines/>
              <w:spacing w:after="0" w:line="240" w:lineRule="auto"/>
              <w:ind w:left="0" w:right="2"/>
              <w:jc w:val="left"/>
              <w:rPr>
                <w:rFonts w:cs="Arial"/>
                <w:b/>
                <w:bCs/>
                <w:color w:val="000000" w:themeColor="text1"/>
                <w:lang w:val="en-GB"/>
              </w:rPr>
            </w:pPr>
            <w:r w:rsidRPr="002D74AA">
              <w:rPr>
                <w:rFonts w:cs="Arial"/>
                <w:b/>
                <w:bCs/>
                <w:color w:val="000000" w:themeColor="text1"/>
                <w:lang w:val="en-GB"/>
              </w:rPr>
              <w:t>Maximum speed:</w:t>
            </w:r>
          </w:p>
        </w:tc>
        <w:tc>
          <w:tcPr>
            <w:tcW w:w="2409" w:type="dxa"/>
          </w:tcPr>
          <w:p w14:paraId="2A4CAAD8" w14:textId="77777777" w:rsidR="00F61E48" w:rsidRPr="002D74AA" w:rsidRDefault="00F61E48" w:rsidP="00590B8A">
            <w:pPr>
              <w:pStyle w:val="SingleTxtG"/>
              <w:keepNext/>
              <w:keepLines/>
              <w:spacing w:after="0" w:line="240" w:lineRule="auto"/>
              <w:ind w:left="0" w:right="30"/>
              <w:jc w:val="center"/>
              <w:rPr>
                <w:rFonts w:cs="Arial"/>
                <w:color w:val="000000" w:themeColor="text1"/>
                <w:lang w:val="en-GB"/>
              </w:rPr>
            </w:pPr>
          </w:p>
        </w:tc>
        <w:tc>
          <w:tcPr>
            <w:tcW w:w="2138" w:type="dxa"/>
          </w:tcPr>
          <w:p w14:paraId="5A42EA0C" w14:textId="77777777" w:rsidR="00F61E48" w:rsidRPr="002D74AA" w:rsidRDefault="00F61E48" w:rsidP="00590B8A">
            <w:pPr>
              <w:pStyle w:val="SingleTxtG"/>
              <w:keepNext/>
              <w:keepLines/>
              <w:spacing w:after="0" w:line="240" w:lineRule="auto"/>
              <w:ind w:left="0" w:right="31"/>
              <w:jc w:val="center"/>
              <w:rPr>
                <w:rFonts w:cs="Arial"/>
                <w:color w:val="000000" w:themeColor="text1"/>
                <w:lang w:val="en-GB"/>
              </w:rPr>
            </w:pPr>
          </w:p>
        </w:tc>
        <w:tc>
          <w:tcPr>
            <w:tcW w:w="2748" w:type="dxa"/>
          </w:tcPr>
          <w:p w14:paraId="5419B66F" w14:textId="77777777" w:rsidR="00F61E48" w:rsidRPr="002D74AA" w:rsidRDefault="00F61E48" w:rsidP="00590B8A">
            <w:pPr>
              <w:pStyle w:val="SingleTxtG"/>
              <w:keepNext/>
              <w:keepLines/>
              <w:spacing w:after="0" w:line="240" w:lineRule="auto"/>
              <w:ind w:left="0" w:right="0"/>
              <w:jc w:val="center"/>
              <w:rPr>
                <w:rFonts w:cs="Arial"/>
                <w:lang w:val="en-GB"/>
              </w:rPr>
            </w:pPr>
          </w:p>
        </w:tc>
      </w:tr>
      <w:tr w:rsidR="00F61E48" w:rsidRPr="002D74AA" w14:paraId="1E359298" w14:textId="77777777" w:rsidTr="00590B8A">
        <w:trPr>
          <w:trHeight w:val="454"/>
        </w:trPr>
        <w:tc>
          <w:tcPr>
            <w:tcW w:w="2122" w:type="dxa"/>
          </w:tcPr>
          <w:p w14:paraId="2476DB25" w14:textId="77777777" w:rsidR="00F61E48" w:rsidRPr="002D74AA" w:rsidRDefault="00F61E48" w:rsidP="00590B8A">
            <w:pPr>
              <w:pStyle w:val="SingleTxtG"/>
              <w:keepNext/>
              <w:keepLines/>
              <w:spacing w:after="0" w:line="240" w:lineRule="auto"/>
              <w:ind w:left="0" w:right="2"/>
              <w:jc w:val="right"/>
              <w:rPr>
                <w:rFonts w:cs="Arial"/>
                <w:b/>
                <w:bCs/>
                <w:color w:val="000000" w:themeColor="text1"/>
                <w:lang w:val="en-GB"/>
              </w:rPr>
            </w:pPr>
            <w:r w:rsidRPr="002D74AA">
              <w:rPr>
                <w:rFonts w:cs="Arial"/>
                <w:b/>
                <w:bCs/>
                <w:color w:val="000000" w:themeColor="text1"/>
                <w:lang w:val="en-GB"/>
              </w:rPr>
              <w:t>without assistance</w:t>
            </w:r>
            <w:r w:rsidRPr="002D74AA">
              <w:rPr>
                <w:rFonts w:cs="Arial"/>
                <w:b/>
                <w:bCs/>
                <w:color w:val="000000" w:themeColor="text1"/>
                <w:lang w:val="en-GB"/>
              </w:rPr>
              <w:br/>
            </w:r>
            <w:r w:rsidRPr="002D74AA">
              <w:rPr>
                <w:rFonts w:cs="Arial"/>
                <w:color w:val="000000" w:themeColor="text1"/>
                <w:lang w:val="en-GB"/>
              </w:rPr>
              <w:t>(100% electric)</w:t>
            </w:r>
          </w:p>
        </w:tc>
        <w:tc>
          <w:tcPr>
            <w:tcW w:w="2409" w:type="dxa"/>
          </w:tcPr>
          <w:p w14:paraId="7EC1E331" w14:textId="77777777" w:rsidR="00F61E48" w:rsidRPr="002D74AA" w:rsidRDefault="00F61E48" w:rsidP="00590B8A">
            <w:pPr>
              <w:pStyle w:val="SingleTxtG"/>
              <w:keepNext/>
              <w:keepLines/>
              <w:spacing w:after="0" w:line="240" w:lineRule="auto"/>
              <w:ind w:left="0" w:right="30"/>
              <w:jc w:val="center"/>
              <w:rPr>
                <w:rFonts w:cs="Arial"/>
                <w:color w:val="000000" w:themeColor="text1"/>
                <w:lang w:val="en-GB"/>
              </w:rPr>
            </w:pPr>
            <w:r w:rsidRPr="002D74AA">
              <w:rPr>
                <w:rFonts w:cs="Arial"/>
                <w:color w:val="000000" w:themeColor="text1"/>
                <w:lang w:val="en-GB"/>
              </w:rPr>
              <w:t>20 km/h</w:t>
            </w:r>
          </w:p>
        </w:tc>
        <w:tc>
          <w:tcPr>
            <w:tcW w:w="2138" w:type="dxa"/>
          </w:tcPr>
          <w:p w14:paraId="6F35DD50" w14:textId="77777777" w:rsidR="00F61E48" w:rsidRPr="002D74AA" w:rsidRDefault="00F61E48" w:rsidP="00590B8A">
            <w:pPr>
              <w:pStyle w:val="SingleTxtG"/>
              <w:keepNext/>
              <w:keepLines/>
              <w:spacing w:after="0" w:line="240" w:lineRule="auto"/>
              <w:ind w:left="0" w:right="31"/>
              <w:jc w:val="center"/>
              <w:rPr>
                <w:rFonts w:cs="Arial"/>
                <w:color w:val="000000" w:themeColor="text1"/>
                <w:lang w:val="en-GB"/>
              </w:rPr>
            </w:pPr>
            <w:r w:rsidRPr="002D74AA">
              <w:rPr>
                <w:rFonts w:cs="Arial"/>
                <w:color w:val="000000" w:themeColor="text1"/>
                <w:lang w:val="en-GB"/>
              </w:rPr>
              <w:t>30 km/h</w:t>
            </w:r>
          </w:p>
        </w:tc>
        <w:tc>
          <w:tcPr>
            <w:tcW w:w="2748" w:type="dxa"/>
          </w:tcPr>
          <w:p w14:paraId="0078327D" w14:textId="77777777" w:rsidR="00F61E48" w:rsidRPr="002D74AA" w:rsidRDefault="00F61E48" w:rsidP="00590B8A">
            <w:pPr>
              <w:pStyle w:val="SingleTxtG"/>
              <w:keepNext/>
              <w:keepLines/>
              <w:spacing w:after="0" w:line="240" w:lineRule="auto"/>
              <w:ind w:left="0" w:right="0"/>
              <w:jc w:val="center"/>
              <w:rPr>
                <w:rFonts w:cs="Arial"/>
                <w:color w:val="000000" w:themeColor="text1"/>
                <w:lang w:val="en-GB"/>
              </w:rPr>
            </w:pPr>
            <w:r w:rsidRPr="002D74AA">
              <w:rPr>
                <w:rFonts w:cs="Arial"/>
                <w:lang w:val="en-GB"/>
              </w:rPr>
              <w:t>20 km/h</w:t>
            </w:r>
          </w:p>
        </w:tc>
      </w:tr>
      <w:tr w:rsidR="00F61E48" w:rsidRPr="002D74AA" w14:paraId="3740C614" w14:textId="77777777" w:rsidTr="00590B8A">
        <w:trPr>
          <w:trHeight w:val="454"/>
        </w:trPr>
        <w:tc>
          <w:tcPr>
            <w:tcW w:w="2122" w:type="dxa"/>
          </w:tcPr>
          <w:p w14:paraId="08459901" w14:textId="77777777" w:rsidR="00F61E48" w:rsidRPr="002D74AA" w:rsidRDefault="00F61E48" w:rsidP="00590B8A">
            <w:pPr>
              <w:pStyle w:val="SingleTxtG"/>
              <w:keepNext/>
              <w:keepLines/>
              <w:spacing w:after="0" w:line="240" w:lineRule="auto"/>
              <w:ind w:left="0" w:right="2"/>
              <w:jc w:val="right"/>
              <w:rPr>
                <w:rFonts w:cs="Arial"/>
                <w:b/>
                <w:bCs/>
                <w:color w:val="000000" w:themeColor="text1"/>
                <w:lang w:val="en-GB"/>
              </w:rPr>
            </w:pPr>
            <w:r w:rsidRPr="002D74AA">
              <w:rPr>
                <w:rFonts w:cs="Arial"/>
                <w:b/>
                <w:bCs/>
                <w:color w:val="000000" w:themeColor="text1"/>
                <w:lang w:val="en-GB"/>
              </w:rPr>
              <w:t>with pedal assistance</w:t>
            </w:r>
          </w:p>
        </w:tc>
        <w:tc>
          <w:tcPr>
            <w:tcW w:w="2409" w:type="dxa"/>
          </w:tcPr>
          <w:p w14:paraId="710B7ACA" w14:textId="77777777" w:rsidR="00F61E48" w:rsidRPr="002D74AA" w:rsidRDefault="00F61E48" w:rsidP="00590B8A">
            <w:pPr>
              <w:pStyle w:val="SingleTxtG"/>
              <w:keepNext/>
              <w:keepLines/>
              <w:spacing w:after="0" w:line="240" w:lineRule="auto"/>
              <w:ind w:left="0" w:right="30"/>
              <w:jc w:val="center"/>
              <w:rPr>
                <w:rFonts w:cs="Arial"/>
                <w:color w:val="000000" w:themeColor="text1"/>
                <w:lang w:val="en-GB"/>
              </w:rPr>
            </w:pPr>
            <w:r w:rsidRPr="002D74AA">
              <w:rPr>
                <w:rFonts w:cs="Arial"/>
                <w:color w:val="000000" w:themeColor="text1"/>
                <w:lang w:val="en-GB"/>
              </w:rPr>
              <w:t>25 km/h</w:t>
            </w:r>
          </w:p>
        </w:tc>
        <w:tc>
          <w:tcPr>
            <w:tcW w:w="2138" w:type="dxa"/>
          </w:tcPr>
          <w:p w14:paraId="60727B26" w14:textId="77777777" w:rsidR="00F61E48" w:rsidRPr="002D74AA" w:rsidRDefault="00F61E48" w:rsidP="00590B8A">
            <w:pPr>
              <w:pStyle w:val="SingleTxtG"/>
              <w:keepNext/>
              <w:keepLines/>
              <w:spacing w:after="0" w:line="240" w:lineRule="auto"/>
              <w:ind w:left="0" w:right="31"/>
              <w:jc w:val="center"/>
              <w:rPr>
                <w:rFonts w:cs="Arial"/>
                <w:color w:val="000000" w:themeColor="text1"/>
                <w:lang w:val="en-GB"/>
              </w:rPr>
            </w:pPr>
            <w:r w:rsidRPr="002D74AA">
              <w:rPr>
                <w:rFonts w:cs="Arial"/>
                <w:color w:val="000000" w:themeColor="text1"/>
                <w:lang w:val="en-GB"/>
              </w:rPr>
              <w:t>45 km/h</w:t>
            </w:r>
          </w:p>
        </w:tc>
        <w:tc>
          <w:tcPr>
            <w:tcW w:w="2748" w:type="dxa"/>
          </w:tcPr>
          <w:p w14:paraId="22EB4848" w14:textId="77777777" w:rsidR="00F61E48" w:rsidRPr="002D74AA" w:rsidRDefault="00F61E48" w:rsidP="00590B8A">
            <w:pPr>
              <w:pStyle w:val="SingleTxtG"/>
              <w:keepNext/>
              <w:keepLines/>
              <w:spacing w:after="0" w:line="240" w:lineRule="auto"/>
              <w:ind w:left="0" w:right="0"/>
              <w:jc w:val="center"/>
              <w:rPr>
                <w:rFonts w:cs="Arial"/>
                <w:color w:val="000000" w:themeColor="text1"/>
                <w:lang w:val="en-GB"/>
              </w:rPr>
            </w:pPr>
            <w:r w:rsidRPr="002D74AA">
              <w:rPr>
                <w:rFonts w:cs="Arial"/>
                <w:lang w:val="en-GB"/>
              </w:rPr>
              <w:t>25 km/h</w:t>
            </w:r>
          </w:p>
        </w:tc>
      </w:tr>
      <w:tr w:rsidR="00F61E48" w:rsidRPr="002D74AA" w14:paraId="28EB6E79" w14:textId="77777777" w:rsidTr="00590B8A">
        <w:trPr>
          <w:trHeight w:val="454"/>
        </w:trPr>
        <w:tc>
          <w:tcPr>
            <w:tcW w:w="2122" w:type="dxa"/>
          </w:tcPr>
          <w:p w14:paraId="4AFBB186" w14:textId="77777777" w:rsidR="00F61E48" w:rsidRPr="002D74AA" w:rsidRDefault="00F61E48" w:rsidP="00590B8A">
            <w:pPr>
              <w:pStyle w:val="SingleTxtG"/>
              <w:spacing w:after="0" w:line="240" w:lineRule="auto"/>
              <w:ind w:left="0" w:right="2"/>
              <w:jc w:val="left"/>
              <w:rPr>
                <w:rFonts w:cs="Arial"/>
                <w:b/>
                <w:bCs/>
                <w:color w:val="000000" w:themeColor="text1"/>
                <w:lang w:val="en-GB"/>
              </w:rPr>
            </w:pPr>
            <w:r w:rsidRPr="002D74AA">
              <w:rPr>
                <w:rFonts w:cs="Arial"/>
                <w:b/>
                <w:bCs/>
                <w:color w:val="000000" w:themeColor="text1"/>
                <w:lang w:val="en-GB"/>
              </w:rPr>
              <w:t>Total weight</w:t>
            </w:r>
          </w:p>
        </w:tc>
        <w:tc>
          <w:tcPr>
            <w:tcW w:w="2409" w:type="dxa"/>
          </w:tcPr>
          <w:p w14:paraId="34D64DBA" w14:textId="77777777" w:rsidR="00F61E48" w:rsidRPr="002D74AA" w:rsidRDefault="00F61E48" w:rsidP="00590B8A">
            <w:pPr>
              <w:pStyle w:val="SingleTxtG"/>
              <w:spacing w:after="0" w:line="240" w:lineRule="auto"/>
              <w:ind w:left="0" w:right="30"/>
              <w:jc w:val="center"/>
              <w:rPr>
                <w:rFonts w:cs="Arial"/>
                <w:color w:val="000000" w:themeColor="text1"/>
                <w:lang w:val="en-GB"/>
              </w:rPr>
            </w:pPr>
            <w:r w:rsidRPr="002D74AA">
              <w:rPr>
                <w:rFonts w:cs="Arial"/>
                <w:color w:val="000000" w:themeColor="text1"/>
                <w:lang w:val="en-GB"/>
              </w:rPr>
              <w:t>Max. 200 kg</w:t>
            </w:r>
          </w:p>
        </w:tc>
        <w:tc>
          <w:tcPr>
            <w:tcW w:w="2138" w:type="dxa"/>
          </w:tcPr>
          <w:p w14:paraId="1C70AF91" w14:textId="77777777" w:rsidR="00F61E48" w:rsidRPr="002D74AA" w:rsidRDefault="00F61E48" w:rsidP="00590B8A">
            <w:pPr>
              <w:pStyle w:val="SingleTxtG"/>
              <w:spacing w:after="0" w:line="240" w:lineRule="auto"/>
              <w:ind w:left="0" w:right="31"/>
              <w:jc w:val="center"/>
              <w:rPr>
                <w:rFonts w:cs="Arial"/>
                <w:color w:val="000000" w:themeColor="text1"/>
                <w:lang w:val="en-GB"/>
              </w:rPr>
            </w:pPr>
            <w:r w:rsidRPr="002D74AA">
              <w:rPr>
                <w:rFonts w:cs="Arial"/>
                <w:color w:val="000000" w:themeColor="text1"/>
                <w:lang w:val="en-GB"/>
              </w:rPr>
              <w:t>Max. 200 kg</w:t>
            </w:r>
          </w:p>
        </w:tc>
        <w:tc>
          <w:tcPr>
            <w:tcW w:w="2748" w:type="dxa"/>
          </w:tcPr>
          <w:p w14:paraId="2A0BFCBB" w14:textId="77777777" w:rsidR="00F61E48" w:rsidRPr="002D74AA" w:rsidRDefault="00F61E48" w:rsidP="00590B8A">
            <w:pPr>
              <w:pStyle w:val="SingleTxtG"/>
              <w:spacing w:after="0" w:line="240" w:lineRule="auto"/>
              <w:ind w:left="0" w:right="0"/>
              <w:jc w:val="center"/>
              <w:rPr>
                <w:rFonts w:cs="Arial"/>
                <w:color w:val="000000" w:themeColor="text1"/>
                <w:lang w:val="en-GB"/>
              </w:rPr>
            </w:pPr>
            <w:r w:rsidRPr="002D74AA">
              <w:rPr>
                <w:rFonts w:cs="Arial"/>
                <w:lang w:val="en-GB"/>
              </w:rPr>
              <w:t>Max. 450 kg</w:t>
            </w:r>
          </w:p>
        </w:tc>
      </w:tr>
      <w:tr w:rsidR="00F61E48" w:rsidRPr="002D74AA" w14:paraId="45AFF5D5" w14:textId="77777777" w:rsidTr="00590B8A">
        <w:trPr>
          <w:trHeight w:val="454"/>
        </w:trPr>
        <w:tc>
          <w:tcPr>
            <w:tcW w:w="2122" w:type="dxa"/>
          </w:tcPr>
          <w:p w14:paraId="6AF9D7F2" w14:textId="77777777" w:rsidR="00F61E48" w:rsidRPr="002D74AA" w:rsidRDefault="00F61E48" w:rsidP="00590B8A">
            <w:pPr>
              <w:pStyle w:val="SingleTxtG"/>
              <w:spacing w:after="0" w:line="240" w:lineRule="auto"/>
              <w:ind w:left="0" w:right="2"/>
              <w:jc w:val="left"/>
              <w:rPr>
                <w:rFonts w:cs="Arial"/>
                <w:b/>
                <w:bCs/>
                <w:color w:val="000000" w:themeColor="text1"/>
                <w:lang w:val="en-GB"/>
              </w:rPr>
            </w:pPr>
            <w:r w:rsidRPr="002D74AA">
              <w:rPr>
                <w:rFonts w:cs="Arial"/>
                <w:b/>
                <w:bCs/>
                <w:color w:val="000000" w:themeColor="text1"/>
                <w:lang w:val="en-GB"/>
              </w:rPr>
              <w:t>More than 2 wheels</w:t>
            </w:r>
          </w:p>
        </w:tc>
        <w:tc>
          <w:tcPr>
            <w:tcW w:w="2409" w:type="dxa"/>
          </w:tcPr>
          <w:p w14:paraId="0DDE3D67" w14:textId="77777777" w:rsidR="00F61E48" w:rsidRPr="002D74AA" w:rsidRDefault="00F61E48" w:rsidP="00590B8A">
            <w:pPr>
              <w:pStyle w:val="SingleTxtG"/>
              <w:spacing w:after="0" w:line="240" w:lineRule="auto"/>
              <w:ind w:left="0" w:right="30"/>
              <w:jc w:val="center"/>
              <w:rPr>
                <w:rFonts w:cs="Arial"/>
                <w:color w:val="000000" w:themeColor="text1"/>
                <w:lang w:val="en-GB"/>
              </w:rPr>
            </w:pPr>
            <w:r w:rsidRPr="002D74AA">
              <w:rPr>
                <w:rFonts w:cs="Arial"/>
                <w:color w:val="000000" w:themeColor="text1"/>
                <w:lang w:val="en-GB"/>
              </w:rPr>
              <w:t>Authorized</w:t>
            </w:r>
          </w:p>
        </w:tc>
        <w:tc>
          <w:tcPr>
            <w:tcW w:w="2138" w:type="dxa"/>
          </w:tcPr>
          <w:p w14:paraId="21E64DD8" w14:textId="77777777" w:rsidR="00F61E48" w:rsidRPr="002D74AA" w:rsidRDefault="00F61E48" w:rsidP="00590B8A">
            <w:pPr>
              <w:pStyle w:val="SingleTxtG"/>
              <w:spacing w:after="0" w:line="240" w:lineRule="auto"/>
              <w:ind w:left="0" w:right="31"/>
              <w:jc w:val="center"/>
              <w:rPr>
                <w:rFonts w:cs="Arial"/>
                <w:color w:val="000000" w:themeColor="text1"/>
                <w:lang w:val="en-GB"/>
              </w:rPr>
            </w:pPr>
            <w:r w:rsidRPr="002D74AA">
              <w:rPr>
                <w:rFonts w:cs="Arial"/>
                <w:color w:val="000000" w:themeColor="text1"/>
                <w:lang w:val="en-GB"/>
              </w:rPr>
              <w:t>Not authorized</w:t>
            </w:r>
          </w:p>
        </w:tc>
        <w:tc>
          <w:tcPr>
            <w:tcW w:w="2748" w:type="dxa"/>
          </w:tcPr>
          <w:p w14:paraId="1B451E81" w14:textId="77777777" w:rsidR="00F61E48" w:rsidRPr="002D74AA" w:rsidRDefault="00F61E48" w:rsidP="00590B8A">
            <w:pPr>
              <w:pStyle w:val="SingleTxtG"/>
              <w:spacing w:after="0" w:line="240" w:lineRule="auto"/>
              <w:ind w:left="0" w:right="30"/>
              <w:jc w:val="center"/>
              <w:rPr>
                <w:rFonts w:cs="Arial"/>
                <w:color w:val="000000" w:themeColor="text1"/>
                <w:highlight w:val="yellow"/>
                <w:lang w:val="en-GB"/>
              </w:rPr>
            </w:pPr>
            <w:r w:rsidRPr="002D74AA">
              <w:rPr>
                <w:rFonts w:cs="Arial"/>
                <w:color w:val="000000" w:themeColor="text1"/>
                <w:lang w:val="en-GB"/>
              </w:rPr>
              <w:t>Authorized</w:t>
            </w:r>
          </w:p>
        </w:tc>
      </w:tr>
      <w:tr w:rsidR="00F61E48" w:rsidRPr="002D74AA" w14:paraId="26F8EE10" w14:textId="77777777" w:rsidTr="00590B8A">
        <w:trPr>
          <w:trHeight w:val="454"/>
        </w:trPr>
        <w:tc>
          <w:tcPr>
            <w:tcW w:w="2122" w:type="dxa"/>
          </w:tcPr>
          <w:p w14:paraId="0A76C459" w14:textId="77777777" w:rsidR="00F61E48" w:rsidRPr="002D74AA" w:rsidRDefault="00F61E48" w:rsidP="00590B8A">
            <w:pPr>
              <w:pStyle w:val="SingleTxtG"/>
              <w:spacing w:after="0" w:line="240" w:lineRule="auto"/>
              <w:ind w:left="0" w:right="2"/>
              <w:jc w:val="left"/>
              <w:rPr>
                <w:rFonts w:cs="Arial"/>
                <w:b/>
                <w:bCs/>
                <w:color w:val="000000" w:themeColor="text1"/>
                <w:lang w:val="en-GB"/>
              </w:rPr>
            </w:pPr>
            <w:r w:rsidRPr="002D74AA">
              <w:rPr>
                <w:rFonts w:cs="Arial"/>
                <w:b/>
                <w:bCs/>
                <w:color w:val="000000" w:themeColor="text1"/>
                <w:lang w:val="en-GB"/>
              </w:rPr>
              <w:t>Driver's seat</w:t>
            </w:r>
          </w:p>
          <w:p w14:paraId="09574741" w14:textId="77777777" w:rsidR="00F61E48" w:rsidRPr="002D74AA" w:rsidRDefault="00F61E48" w:rsidP="00590B8A">
            <w:pPr>
              <w:pStyle w:val="SingleTxtG"/>
              <w:spacing w:after="0" w:line="240" w:lineRule="auto"/>
              <w:ind w:left="0" w:right="2"/>
              <w:jc w:val="left"/>
              <w:rPr>
                <w:rFonts w:cs="Arial"/>
                <w:b/>
                <w:bCs/>
                <w:color w:val="000000" w:themeColor="text1"/>
                <w:lang w:val="en-GB"/>
              </w:rPr>
            </w:pPr>
          </w:p>
        </w:tc>
        <w:tc>
          <w:tcPr>
            <w:tcW w:w="2409" w:type="dxa"/>
          </w:tcPr>
          <w:p w14:paraId="74552F93" w14:textId="77777777" w:rsidR="00F61E48" w:rsidRPr="002D74AA" w:rsidRDefault="00F61E48" w:rsidP="00590B8A">
            <w:pPr>
              <w:pStyle w:val="SingleTxtG"/>
              <w:spacing w:after="0" w:line="240" w:lineRule="auto"/>
              <w:ind w:left="0" w:right="30"/>
              <w:jc w:val="center"/>
              <w:rPr>
                <w:rFonts w:cs="Arial"/>
                <w:color w:val="000000" w:themeColor="text1"/>
                <w:lang w:val="en-GB"/>
              </w:rPr>
            </w:pPr>
            <w:r w:rsidRPr="002D74AA">
              <w:rPr>
                <w:rFonts w:cs="Arial"/>
                <w:color w:val="000000" w:themeColor="text1"/>
                <w:lang w:val="en-GB"/>
              </w:rPr>
              <w:t>Not required (not regulated)</w:t>
            </w:r>
          </w:p>
        </w:tc>
        <w:tc>
          <w:tcPr>
            <w:tcW w:w="2138" w:type="dxa"/>
          </w:tcPr>
          <w:p w14:paraId="030F05A1" w14:textId="77777777" w:rsidR="00F61E48" w:rsidRPr="002D74AA" w:rsidRDefault="00F61E48" w:rsidP="00590B8A">
            <w:pPr>
              <w:pStyle w:val="SingleTxtG"/>
              <w:spacing w:after="0" w:line="240" w:lineRule="auto"/>
              <w:ind w:left="0" w:right="31"/>
              <w:jc w:val="center"/>
              <w:rPr>
                <w:rFonts w:cs="Arial"/>
                <w:color w:val="000000" w:themeColor="text1"/>
                <w:lang w:val="en-GB"/>
              </w:rPr>
            </w:pPr>
            <w:r w:rsidRPr="002D74AA">
              <w:rPr>
                <w:rFonts w:cs="Arial"/>
                <w:color w:val="000000" w:themeColor="text1"/>
                <w:lang w:val="en-GB"/>
              </w:rPr>
              <w:t>Required</w:t>
            </w:r>
          </w:p>
        </w:tc>
        <w:tc>
          <w:tcPr>
            <w:tcW w:w="2748" w:type="dxa"/>
          </w:tcPr>
          <w:p w14:paraId="7257A244" w14:textId="77777777" w:rsidR="00F61E48" w:rsidRPr="002D74AA" w:rsidRDefault="00F61E48" w:rsidP="00590B8A">
            <w:pPr>
              <w:pStyle w:val="SingleTxtG"/>
              <w:spacing w:after="0" w:line="240" w:lineRule="auto"/>
              <w:ind w:left="0" w:right="0"/>
              <w:jc w:val="center"/>
              <w:rPr>
                <w:rFonts w:cs="Arial"/>
                <w:color w:val="000000" w:themeColor="text1"/>
                <w:highlight w:val="yellow"/>
                <w:lang w:val="en-GB"/>
              </w:rPr>
            </w:pPr>
          </w:p>
        </w:tc>
      </w:tr>
      <w:tr w:rsidR="00F61E48" w:rsidRPr="002D74AA" w14:paraId="3F55EC75" w14:textId="77777777" w:rsidTr="00590B8A">
        <w:trPr>
          <w:trHeight w:val="454"/>
        </w:trPr>
        <w:tc>
          <w:tcPr>
            <w:tcW w:w="2122" w:type="dxa"/>
          </w:tcPr>
          <w:p w14:paraId="36D1A0D3" w14:textId="77777777" w:rsidR="00F61E48" w:rsidRPr="002D74AA" w:rsidRDefault="00F61E48" w:rsidP="00590B8A">
            <w:pPr>
              <w:pStyle w:val="SingleTxtG"/>
              <w:spacing w:after="0" w:line="240" w:lineRule="auto"/>
              <w:ind w:left="0" w:right="2"/>
              <w:jc w:val="left"/>
              <w:rPr>
                <w:rFonts w:cs="Arial"/>
                <w:b/>
                <w:bCs/>
                <w:color w:val="000000" w:themeColor="text1"/>
                <w:lang w:val="en-GB"/>
              </w:rPr>
            </w:pPr>
            <w:r w:rsidRPr="002D74AA">
              <w:rPr>
                <w:rFonts w:cs="Arial"/>
                <w:b/>
                <w:bCs/>
                <w:color w:val="000000" w:themeColor="text1"/>
                <w:lang w:val="en-GB"/>
              </w:rPr>
              <w:t>License plate and road permit</w:t>
            </w:r>
          </w:p>
        </w:tc>
        <w:tc>
          <w:tcPr>
            <w:tcW w:w="2409" w:type="dxa"/>
          </w:tcPr>
          <w:p w14:paraId="23137D4B" w14:textId="77777777" w:rsidR="00F61E48" w:rsidRPr="002D74AA" w:rsidRDefault="00F61E48" w:rsidP="00590B8A">
            <w:pPr>
              <w:pStyle w:val="SingleTxtG"/>
              <w:spacing w:after="0" w:line="240" w:lineRule="auto"/>
              <w:ind w:left="0" w:right="30"/>
              <w:jc w:val="center"/>
              <w:rPr>
                <w:rFonts w:cs="Arial"/>
                <w:color w:val="000000" w:themeColor="text1"/>
                <w:lang w:val="en-GB"/>
              </w:rPr>
            </w:pPr>
            <w:r w:rsidRPr="002D74AA">
              <w:rPr>
                <w:rFonts w:cs="Arial"/>
                <w:color w:val="000000" w:themeColor="text1"/>
                <w:lang w:val="en-GB"/>
              </w:rPr>
              <w:t>Not required</w:t>
            </w:r>
          </w:p>
        </w:tc>
        <w:tc>
          <w:tcPr>
            <w:tcW w:w="2138" w:type="dxa"/>
          </w:tcPr>
          <w:p w14:paraId="3DBA7A64" w14:textId="77777777" w:rsidR="00F61E48" w:rsidRPr="002D74AA" w:rsidRDefault="00F61E48" w:rsidP="00590B8A">
            <w:pPr>
              <w:pStyle w:val="SingleTxtG"/>
              <w:spacing w:after="0" w:line="240" w:lineRule="auto"/>
              <w:ind w:left="0" w:right="31"/>
              <w:jc w:val="center"/>
              <w:rPr>
                <w:rFonts w:cs="Arial"/>
                <w:color w:val="000000" w:themeColor="text1"/>
                <w:lang w:val="en-GB"/>
              </w:rPr>
            </w:pPr>
            <w:r w:rsidRPr="002D74AA">
              <w:rPr>
                <w:rFonts w:cs="Arial"/>
                <w:color w:val="000000" w:themeColor="text1"/>
                <w:lang w:val="en-GB"/>
              </w:rPr>
              <w:t>Required</w:t>
            </w:r>
          </w:p>
        </w:tc>
        <w:tc>
          <w:tcPr>
            <w:tcW w:w="2748" w:type="dxa"/>
          </w:tcPr>
          <w:p w14:paraId="35F6277E" w14:textId="77777777" w:rsidR="00F61E48" w:rsidRPr="002D74AA" w:rsidRDefault="00F61E48" w:rsidP="00590B8A">
            <w:pPr>
              <w:pStyle w:val="SingleTxtG"/>
              <w:spacing w:after="0" w:line="240" w:lineRule="auto"/>
              <w:ind w:left="0" w:right="0"/>
              <w:jc w:val="center"/>
              <w:rPr>
                <w:rFonts w:cs="Arial"/>
                <w:color w:val="000000" w:themeColor="text1"/>
                <w:lang w:val="en-GB"/>
              </w:rPr>
            </w:pPr>
            <w:r w:rsidRPr="002D74AA">
              <w:rPr>
                <w:rFonts w:cs="Arial"/>
                <w:color w:val="000000" w:themeColor="text1"/>
                <w:lang w:val="en-GB"/>
              </w:rPr>
              <w:t>Required</w:t>
            </w:r>
          </w:p>
        </w:tc>
      </w:tr>
      <w:tr w:rsidR="00F61E48" w:rsidRPr="00212D3F" w14:paraId="5C74746B" w14:textId="77777777" w:rsidTr="00590B8A">
        <w:trPr>
          <w:trHeight w:val="454"/>
        </w:trPr>
        <w:tc>
          <w:tcPr>
            <w:tcW w:w="2122" w:type="dxa"/>
          </w:tcPr>
          <w:p w14:paraId="5E5D1C9E" w14:textId="77777777" w:rsidR="00F61E48" w:rsidRPr="002D74AA" w:rsidRDefault="00F61E48" w:rsidP="00590B8A">
            <w:pPr>
              <w:pStyle w:val="SingleTxtG"/>
              <w:spacing w:after="0" w:line="240" w:lineRule="auto"/>
              <w:ind w:left="0" w:right="2"/>
              <w:jc w:val="left"/>
              <w:rPr>
                <w:rFonts w:cs="Arial"/>
                <w:b/>
                <w:bCs/>
                <w:color w:val="000000" w:themeColor="text1"/>
                <w:lang w:val="en-GB"/>
              </w:rPr>
            </w:pPr>
            <w:r w:rsidRPr="002D74AA">
              <w:rPr>
                <w:rFonts w:cs="Arial"/>
                <w:b/>
                <w:bCs/>
                <w:color w:val="000000" w:themeColor="text1"/>
                <w:lang w:val="en-GB"/>
              </w:rPr>
              <w:t>Driving licence</w:t>
            </w:r>
            <w:r w:rsidRPr="002D74AA">
              <w:rPr>
                <w:rStyle w:val="FootnoteReference"/>
                <w:rFonts w:cs="Arial"/>
                <w:b/>
                <w:bCs/>
                <w:color w:val="000000" w:themeColor="text1"/>
                <w:lang w:val="en-GB"/>
              </w:rPr>
              <w:footnoteReference w:id="5"/>
            </w:r>
          </w:p>
        </w:tc>
        <w:tc>
          <w:tcPr>
            <w:tcW w:w="2409" w:type="dxa"/>
          </w:tcPr>
          <w:p w14:paraId="351FCA9E" w14:textId="77777777" w:rsidR="00F61E48" w:rsidRDefault="00F61E48" w:rsidP="00590B8A">
            <w:pPr>
              <w:pStyle w:val="SingleTxtG"/>
              <w:spacing w:after="0" w:line="240" w:lineRule="auto"/>
              <w:ind w:left="0" w:right="30"/>
              <w:jc w:val="center"/>
              <w:rPr>
                <w:rFonts w:cs="Arial"/>
                <w:color w:val="000000" w:themeColor="text1"/>
                <w:lang w:val="en-GB"/>
              </w:rPr>
            </w:pPr>
            <w:r w:rsidRPr="002D74AA">
              <w:rPr>
                <w:rFonts w:cs="Arial"/>
                <w:color w:val="000000" w:themeColor="text1"/>
                <w:lang w:val="en-GB"/>
              </w:rPr>
              <w:t>Category M.</w:t>
            </w:r>
          </w:p>
          <w:p w14:paraId="1FACD47C" w14:textId="77777777" w:rsidR="00F61E48" w:rsidRDefault="00F61E48" w:rsidP="00590B8A">
            <w:pPr>
              <w:pStyle w:val="SingleTxtG"/>
              <w:spacing w:after="0" w:line="240" w:lineRule="auto"/>
              <w:ind w:left="0" w:right="30"/>
              <w:jc w:val="center"/>
              <w:rPr>
                <w:rFonts w:cs="Arial"/>
                <w:color w:val="000000" w:themeColor="text1"/>
                <w:lang w:val="en-GB"/>
              </w:rPr>
            </w:pPr>
            <w:r w:rsidRPr="002D74AA">
              <w:rPr>
                <w:rFonts w:cs="Arial"/>
                <w:color w:val="000000" w:themeColor="text1"/>
                <w:lang w:val="en-GB"/>
              </w:rPr>
              <w:t>Minimum age 14 years.</w:t>
            </w:r>
          </w:p>
          <w:p w14:paraId="44605EA8" w14:textId="77777777" w:rsidR="00F61E48" w:rsidRPr="002D74AA" w:rsidRDefault="00F61E48" w:rsidP="00590B8A">
            <w:pPr>
              <w:pStyle w:val="SingleTxtG"/>
              <w:spacing w:after="0" w:line="240" w:lineRule="auto"/>
              <w:ind w:left="0" w:right="30"/>
              <w:jc w:val="center"/>
              <w:rPr>
                <w:rFonts w:cs="Arial"/>
                <w:color w:val="000000" w:themeColor="text1"/>
                <w:lang w:val="en-GB"/>
              </w:rPr>
            </w:pPr>
            <w:r w:rsidRPr="002D74AA">
              <w:rPr>
                <w:rFonts w:cs="Arial"/>
                <w:color w:val="000000" w:themeColor="text1"/>
                <w:lang w:val="en-GB"/>
              </w:rPr>
              <w:t>Not required above 16 years.</w:t>
            </w:r>
          </w:p>
        </w:tc>
        <w:tc>
          <w:tcPr>
            <w:tcW w:w="2138" w:type="dxa"/>
            <w:shd w:val="clear" w:color="auto" w:fill="auto"/>
          </w:tcPr>
          <w:p w14:paraId="401C230E" w14:textId="77777777" w:rsidR="00F61E48" w:rsidRDefault="00F61E48" w:rsidP="00590B8A">
            <w:pPr>
              <w:pStyle w:val="SingleTxtG"/>
              <w:spacing w:after="0" w:line="240" w:lineRule="auto"/>
              <w:ind w:left="0" w:right="31"/>
              <w:jc w:val="center"/>
              <w:rPr>
                <w:rFonts w:cs="Arial"/>
                <w:color w:val="000000" w:themeColor="text1"/>
                <w:lang w:val="en-GB"/>
              </w:rPr>
            </w:pPr>
            <w:r w:rsidRPr="002D74AA">
              <w:rPr>
                <w:rFonts w:cs="Arial"/>
                <w:color w:val="000000" w:themeColor="text1"/>
                <w:lang w:val="en-GB"/>
              </w:rPr>
              <w:t>Category M.</w:t>
            </w:r>
          </w:p>
          <w:p w14:paraId="1279A9A1" w14:textId="77777777" w:rsidR="00F61E48" w:rsidRPr="002D74AA" w:rsidRDefault="00F61E48" w:rsidP="00590B8A">
            <w:pPr>
              <w:pStyle w:val="SingleTxtG"/>
              <w:spacing w:after="0" w:line="240" w:lineRule="auto"/>
              <w:ind w:left="0" w:right="31"/>
              <w:jc w:val="center"/>
              <w:rPr>
                <w:rFonts w:cs="Arial"/>
                <w:color w:val="000000" w:themeColor="text1"/>
                <w:lang w:val="en-GB"/>
              </w:rPr>
            </w:pPr>
            <w:r w:rsidRPr="002D74AA">
              <w:rPr>
                <w:rFonts w:cs="Arial"/>
                <w:color w:val="000000" w:themeColor="text1"/>
                <w:lang w:val="en-GB"/>
              </w:rPr>
              <w:t>Minimum age 14 years.</w:t>
            </w:r>
          </w:p>
        </w:tc>
        <w:tc>
          <w:tcPr>
            <w:tcW w:w="2748" w:type="dxa"/>
          </w:tcPr>
          <w:p w14:paraId="606D3B49" w14:textId="77777777" w:rsidR="00F61E48" w:rsidRDefault="00F61E48" w:rsidP="00590B8A">
            <w:pPr>
              <w:pStyle w:val="SingleTxtG"/>
              <w:spacing w:after="0" w:line="240" w:lineRule="auto"/>
              <w:ind w:left="0" w:right="0"/>
              <w:jc w:val="center"/>
              <w:rPr>
                <w:rFonts w:cs="Arial"/>
                <w:lang w:val="en-GB"/>
              </w:rPr>
            </w:pPr>
            <w:r w:rsidRPr="002D74AA">
              <w:rPr>
                <w:rFonts w:cs="Arial"/>
                <w:lang w:val="en-GB"/>
              </w:rPr>
              <w:t>Category A1</w:t>
            </w:r>
            <w:r>
              <w:rPr>
                <w:rFonts w:cs="Arial"/>
                <w:lang w:val="en-GB"/>
              </w:rPr>
              <w:t xml:space="preserve"> </w:t>
            </w:r>
            <w:r w:rsidRPr="002D74AA">
              <w:rPr>
                <w:rFonts w:cs="Arial"/>
                <w:lang w:val="en-GB"/>
              </w:rPr>
              <w:t>(or B or F in domestic traffic).</w:t>
            </w:r>
          </w:p>
          <w:p w14:paraId="59884964" w14:textId="77777777" w:rsidR="00F61E48" w:rsidRPr="002D74AA" w:rsidRDefault="00F61E48" w:rsidP="00590B8A">
            <w:pPr>
              <w:pStyle w:val="SingleTxtG"/>
              <w:spacing w:after="0" w:line="240" w:lineRule="auto"/>
              <w:ind w:left="0" w:right="0"/>
              <w:jc w:val="center"/>
              <w:rPr>
                <w:rFonts w:cs="Arial"/>
                <w:color w:val="000000" w:themeColor="text1"/>
                <w:lang w:val="en-GB"/>
              </w:rPr>
            </w:pPr>
            <w:r w:rsidRPr="002D74AA">
              <w:rPr>
                <w:rFonts w:cs="Arial"/>
                <w:color w:val="000000" w:themeColor="text1"/>
                <w:lang w:val="en-GB"/>
              </w:rPr>
              <w:t>Minimum age 15 years</w:t>
            </w:r>
            <w:r>
              <w:rPr>
                <w:rFonts w:cs="Arial"/>
                <w:color w:val="000000" w:themeColor="text1"/>
                <w:lang w:val="en-GB"/>
              </w:rPr>
              <w:t>.</w:t>
            </w:r>
          </w:p>
        </w:tc>
      </w:tr>
    </w:tbl>
    <w:p w14:paraId="1937C0E0" w14:textId="6D0D36F0" w:rsidR="00B56667" w:rsidRPr="0093517D" w:rsidRDefault="00B56667" w:rsidP="0093517D">
      <w:pPr>
        <w:pStyle w:val="SingleTxtG"/>
        <w:rPr>
          <w:lang w:val="en-US"/>
        </w:rPr>
      </w:pPr>
    </w:p>
    <w:p w14:paraId="05A39B1D" w14:textId="78697688" w:rsidR="005E50D9" w:rsidRPr="00B17BA6" w:rsidRDefault="00BC4834" w:rsidP="00B17BA6">
      <w:pPr>
        <w:spacing w:before="240"/>
        <w:jc w:val="center"/>
        <w:rPr>
          <w:rFonts w:eastAsia="Calibri"/>
          <w:u w:val="single"/>
        </w:rPr>
      </w:pPr>
      <w:r w:rsidRPr="00BC4834">
        <w:tab/>
      </w:r>
      <w:r w:rsidRPr="00BC4834">
        <w:rPr>
          <w:u w:val="single"/>
        </w:rPr>
        <w:tab/>
      </w:r>
      <w:r w:rsidRPr="00BC4834">
        <w:rPr>
          <w:u w:val="single"/>
        </w:rPr>
        <w:tab/>
      </w:r>
      <w:r w:rsidRPr="00BC4834">
        <w:rPr>
          <w:u w:val="single"/>
        </w:rPr>
        <w:tab/>
      </w:r>
    </w:p>
    <w:sectPr w:rsidR="005E50D9" w:rsidRPr="00B17BA6" w:rsidSect="0090465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endnotePr>
        <w:numFmt w:val="decimal"/>
      </w:endnotePr>
      <w:pgSz w:w="11907" w:h="16840" w:code="9"/>
      <w:pgMar w:top="1418" w:right="1134" w:bottom="1134" w:left="1134" w:header="851" w:footer="56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8CD7F" w14:textId="77777777" w:rsidR="0016534D" w:rsidRDefault="0016534D"/>
  </w:endnote>
  <w:endnote w:type="continuationSeparator" w:id="0">
    <w:p w14:paraId="407D4F71" w14:textId="77777777" w:rsidR="0016534D" w:rsidRDefault="0016534D"/>
  </w:endnote>
  <w:endnote w:type="continuationNotice" w:id="1">
    <w:p w14:paraId="79A591A2" w14:textId="77777777" w:rsidR="0016534D" w:rsidRDefault="001653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4691B" w14:textId="77777777" w:rsidR="0092434D" w:rsidRPr="00982036" w:rsidRDefault="0092434D" w:rsidP="00982036">
    <w:pPr>
      <w:pStyle w:val="Footer"/>
      <w:tabs>
        <w:tab w:val="right" w:pos="9638"/>
      </w:tabs>
      <w:rPr>
        <w:sz w:val="18"/>
      </w:rPr>
    </w:pPr>
    <w:r w:rsidRPr="00982036">
      <w:rPr>
        <w:b/>
        <w:sz w:val="18"/>
      </w:rPr>
      <w:fldChar w:fldCharType="begin"/>
    </w:r>
    <w:r w:rsidRPr="00982036">
      <w:rPr>
        <w:b/>
        <w:sz w:val="18"/>
      </w:rPr>
      <w:instrText xml:space="preserve"> PAGE  \* MERGEFORMAT </w:instrText>
    </w:r>
    <w:r w:rsidRPr="00982036">
      <w:rPr>
        <w:b/>
        <w:sz w:val="18"/>
      </w:rPr>
      <w:fldChar w:fldCharType="separate"/>
    </w:r>
    <w:r w:rsidR="00F13886">
      <w:rPr>
        <w:b/>
        <w:noProof/>
        <w:sz w:val="18"/>
      </w:rPr>
      <w:t>2</w:t>
    </w:r>
    <w:r w:rsidRPr="00982036">
      <w:rPr>
        <w:b/>
        <w:sz w:val="18"/>
      </w:rPr>
      <w:fldChar w:fldCharType="end"/>
    </w:r>
    <w:r>
      <w:rPr>
        <w:sz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CB9AC" w14:textId="77777777" w:rsidR="0092434D" w:rsidRPr="00982036" w:rsidRDefault="0092434D" w:rsidP="00982036">
    <w:pPr>
      <w:pStyle w:val="Footer"/>
      <w:tabs>
        <w:tab w:val="right" w:pos="9638"/>
      </w:tabs>
      <w:rPr>
        <w:b/>
        <w:sz w:val="18"/>
      </w:rPr>
    </w:pPr>
    <w:r>
      <w:tab/>
    </w:r>
    <w:r w:rsidRPr="00982036">
      <w:rPr>
        <w:b/>
        <w:sz w:val="18"/>
      </w:rPr>
      <w:fldChar w:fldCharType="begin"/>
    </w:r>
    <w:r w:rsidRPr="00982036">
      <w:rPr>
        <w:b/>
        <w:sz w:val="18"/>
      </w:rPr>
      <w:instrText xml:space="preserve"> PAGE  \* MERGEFORMAT </w:instrText>
    </w:r>
    <w:r w:rsidRPr="00982036">
      <w:rPr>
        <w:b/>
        <w:sz w:val="18"/>
      </w:rPr>
      <w:fldChar w:fldCharType="separate"/>
    </w:r>
    <w:r w:rsidR="00B170C8">
      <w:rPr>
        <w:b/>
        <w:noProof/>
        <w:sz w:val="18"/>
      </w:rPr>
      <w:t>3</w:t>
    </w:r>
    <w:r w:rsidRPr="00982036">
      <w:rPr>
        <w:b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CC5BE" w14:textId="77777777" w:rsidR="0016534D" w:rsidRPr="000B175B" w:rsidRDefault="0016534D" w:rsidP="000B175B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3016E9BC" w14:textId="77777777" w:rsidR="0016534D" w:rsidRPr="00FC68B7" w:rsidRDefault="0016534D" w:rsidP="00FC68B7">
      <w:pPr>
        <w:tabs>
          <w:tab w:val="lef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14:paraId="0E9240EC" w14:textId="77777777" w:rsidR="0016534D" w:rsidRDefault="0016534D"/>
  </w:footnote>
  <w:footnote w:id="2">
    <w:p w14:paraId="7A3BB6A3" w14:textId="0212E1BB" w:rsidR="00516170" w:rsidRPr="00C067D1" w:rsidRDefault="00516170" w:rsidP="00516170">
      <w:pPr>
        <w:pStyle w:val="FootnoteText"/>
      </w:pPr>
      <w:r>
        <w:rPr>
          <w:lang w:val="fr-CH"/>
        </w:rPr>
        <w:tab/>
      </w:r>
      <w:r>
        <w:rPr>
          <w:rStyle w:val="FootnoteReference"/>
        </w:rPr>
        <w:footnoteRef/>
      </w:r>
      <w:r w:rsidRPr="00C067D1">
        <w:tab/>
        <w:t xml:space="preserve">See article 1 of «Ordinance on the transport of dangerous goods by road» on </w:t>
      </w:r>
      <w:hyperlink r:id="rId1" w:history="1">
        <w:r w:rsidRPr="00C067D1">
          <w:rPr>
            <w:rStyle w:val="Hyperlink"/>
            <w:color w:val="0070C0"/>
            <w:u w:val="single"/>
          </w:rPr>
          <w:t>https://www.fedlex.admin.ch/eli/cc/2002/685</w:t>
        </w:r>
      </w:hyperlink>
      <w:r w:rsidRPr="00C067D1">
        <w:rPr>
          <w:rStyle w:val="Hyperlink"/>
        </w:rPr>
        <w:t xml:space="preserve"> </w:t>
      </w:r>
      <w:r w:rsidRPr="00C067D1">
        <w:t>.</w:t>
      </w:r>
    </w:p>
  </w:footnote>
  <w:footnote w:id="3">
    <w:p w14:paraId="5FDA93A8" w14:textId="77777777" w:rsidR="00516170" w:rsidRPr="00C067D1" w:rsidRDefault="00516170" w:rsidP="00516170">
      <w:pPr>
        <w:pStyle w:val="FootnoteText"/>
      </w:pPr>
      <w:r w:rsidRPr="00C067D1">
        <w:tab/>
      </w:r>
      <w:r>
        <w:rPr>
          <w:rStyle w:val="FootnoteReference"/>
        </w:rPr>
        <w:footnoteRef/>
      </w:r>
      <w:r w:rsidRPr="00C067D1">
        <w:t xml:space="preserve"> </w:t>
      </w:r>
      <w:r w:rsidRPr="00C067D1">
        <w:tab/>
        <w:t xml:space="preserve">See articles 9 to 24 of « Ordinance on </w:t>
      </w:r>
      <w:r>
        <w:t>t</w:t>
      </w:r>
      <w:r w:rsidRPr="00C067D1">
        <w:t xml:space="preserve">echnical </w:t>
      </w:r>
      <w:r>
        <w:t>r</w:t>
      </w:r>
      <w:r w:rsidRPr="00C067D1">
        <w:t xml:space="preserve">equirements for </w:t>
      </w:r>
      <w:r>
        <w:t>r</w:t>
      </w:r>
      <w:r w:rsidRPr="00C067D1">
        <w:t xml:space="preserve">oad </w:t>
      </w:r>
      <w:r>
        <w:t>v</w:t>
      </w:r>
      <w:r w:rsidRPr="00C067D1">
        <w:t>ehicles</w:t>
      </w:r>
      <w:r>
        <w:t> </w:t>
      </w:r>
      <w:r w:rsidRPr="00C067D1">
        <w:t xml:space="preserve">» on </w:t>
      </w:r>
      <w:hyperlink r:id="rId2" w:history="1">
        <w:r w:rsidRPr="00C067D1">
          <w:rPr>
            <w:rStyle w:val="Hyperlink"/>
            <w:color w:val="0070C0"/>
            <w:u w:val="single"/>
          </w:rPr>
          <w:t>https://www.fedlex.admin.ch/eli/cc/1995/4425_4425_4425</w:t>
        </w:r>
      </w:hyperlink>
      <w:r w:rsidRPr="00C067D1">
        <w:t xml:space="preserve"> .</w:t>
      </w:r>
    </w:p>
  </w:footnote>
  <w:footnote w:id="4">
    <w:p w14:paraId="5F5F8B64" w14:textId="77777777" w:rsidR="00516170" w:rsidRPr="0044403C" w:rsidRDefault="00516170" w:rsidP="00516170">
      <w:pPr>
        <w:pStyle w:val="FootnoteText"/>
      </w:pPr>
      <w:r w:rsidRPr="00C067D1">
        <w:tab/>
      </w:r>
      <w:r>
        <w:rPr>
          <w:rStyle w:val="FootnoteReference"/>
        </w:rPr>
        <w:footnoteRef/>
      </w:r>
      <w:r w:rsidRPr="0044403C">
        <w:tab/>
      </w:r>
      <w:r>
        <w:t>See</w:t>
      </w:r>
      <w:r w:rsidRPr="0044403C">
        <w:t xml:space="preserve"> </w:t>
      </w:r>
      <w:r>
        <w:t>full list of r</w:t>
      </w:r>
      <w:r w:rsidRPr="000B35BC">
        <w:t xml:space="preserve">equirements for the </w:t>
      </w:r>
      <w:r>
        <w:t>approval</w:t>
      </w:r>
      <w:r w:rsidRPr="000B35BC">
        <w:t xml:space="preserve"> and use </w:t>
      </w:r>
      <w:r w:rsidRPr="0058296B">
        <w:t xml:space="preserve">of electric mopeds, cycles, scooters and rikshaws on </w:t>
      </w:r>
      <w:hyperlink r:id="rId3" w:history="1">
        <w:r w:rsidRPr="0058296B">
          <w:rPr>
            <w:rStyle w:val="Hyperlink"/>
            <w:color w:val="0070C0"/>
            <w:u w:val="single"/>
          </w:rPr>
          <w:t>https://www.astra.admin.ch/astra/fr/home/themes/verkehrsregeln/vehicules-tendance.html</w:t>
        </w:r>
      </w:hyperlink>
      <w:r w:rsidRPr="0058296B">
        <w:t xml:space="preserve"> .</w:t>
      </w:r>
    </w:p>
  </w:footnote>
  <w:footnote w:id="5">
    <w:p w14:paraId="428A70B9" w14:textId="77777777" w:rsidR="00F61E48" w:rsidRPr="00D348B1" w:rsidRDefault="00F61E48" w:rsidP="00F61E48">
      <w:pPr>
        <w:pStyle w:val="FootnoteText"/>
        <w:ind w:hanging="567"/>
      </w:pPr>
      <w:r>
        <w:tab/>
      </w:r>
      <w:r>
        <w:rPr>
          <w:rStyle w:val="FootnoteReference"/>
        </w:rPr>
        <w:footnoteRef/>
      </w:r>
      <w:r>
        <w:tab/>
        <w:t>According to Ordinance regulating the admission of persons and</w:t>
      </w:r>
      <w:r w:rsidRPr="00D348B1">
        <w:t xml:space="preserve"> </w:t>
      </w:r>
      <w:r>
        <w:t>vehicles in road traffic (</w:t>
      </w:r>
      <w:hyperlink r:id="rId4" w:history="1">
        <w:r w:rsidRPr="0058296B">
          <w:rPr>
            <w:rStyle w:val="Hyperlink"/>
            <w:color w:val="0070C0"/>
            <w:u w:val="single"/>
          </w:rPr>
          <w:t>https://www.fedlex.admin.ch/eli/cc/1976/2423_2423_2423</w:t>
        </w:r>
      </w:hyperlink>
      <w:r>
        <w:rPr>
          <w:rStyle w:val="Hyperlink"/>
          <w:color w:val="000000" w:themeColor="text1"/>
        </w:rPr>
        <w:t>)</w:t>
      </w:r>
      <w:r w:rsidRPr="0058296B">
        <w:rPr>
          <w:rStyle w:val="Hyperlink"/>
          <w:color w:val="000000" w:themeColor="text1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CFB17" w14:textId="4FF08D59" w:rsidR="0092434D" w:rsidRPr="00617E96" w:rsidRDefault="0092434D">
    <w:pPr>
      <w:pStyle w:val="Header"/>
      <w:rPr>
        <w:lang w:val="fr-CH"/>
      </w:rPr>
    </w:pPr>
    <w:r>
      <w:rPr>
        <w:lang w:val="fr-CH"/>
      </w:rPr>
      <w:t>INF</w:t>
    </w:r>
    <w:r w:rsidR="004740A8">
      <w:rPr>
        <w:lang w:val="fr-CH"/>
      </w:rPr>
      <w:t>.</w:t>
    </w:r>
    <w:r w:rsidR="001100D1">
      <w:rPr>
        <w:lang w:val="fr-CH"/>
      </w:rPr>
      <w:t>2</w:t>
    </w:r>
    <w:r w:rsidR="003A3970">
      <w:rPr>
        <w:lang w:val="fr-CH"/>
      </w:rPr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EDCB1" w14:textId="403969C9" w:rsidR="0092434D" w:rsidRPr="00F71BEF" w:rsidRDefault="0092434D" w:rsidP="00982036">
    <w:pPr>
      <w:pStyle w:val="Header"/>
      <w:jc w:val="right"/>
      <w:rPr>
        <w:lang w:val="fr-CH"/>
      </w:rPr>
    </w:pPr>
    <w:r w:rsidRPr="00F71BEF">
      <w:rPr>
        <w:lang w:val="fr-CH"/>
      </w:rPr>
      <w:t>INF.</w:t>
    </w:r>
    <w:r w:rsidR="001A56AF">
      <w:rPr>
        <w:lang w:val="fr-CH"/>
      </w:rPr>
      <w:t>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C7418" w14:textId="32494A6B" w:rsidR="0092434D" w:rsidRPr="00617E96" w:rsidRDefault="00B170C8" w:rsidP="00617E96">
    <w:pPr>
      <w:pStyle w:val="Header"/>
      <w:jc w:val="right"/>
      <w:rPr>
        <w:sz w:val="28"/>
        <w:szCs w:val="28"/>
        <w:lang w:val="fr-CH"/>
      </w:rPr>
    </w:pPr>
    <w:r>
      <w:rPr>
        <w:sz w:val="28"/>
        <w:szCs w:val="28"/>
        <w:lang w:val="fr-CH"/>
      </w:rPr>
      <w:t>INF.</w:t>
    </w:r>
    <w:r w:rsidR="001100D1">
      <w:rPr>
        <w:sz w:val="28"/>
        <w:szCs w:val="28"/>
        <w:lang w:val="fr-CH"/>
      </w:rPr>
      <w:t>2</w:t>
    </w:r>
    <w:r w:rsidR="00A7294F">
      <w:rPr>
        <w:sz w:val="28"/>
        <w:szCs w:val="28"/>
        <w:lang w:val="fr-CH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AFEC36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507AD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80EE6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AE49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2A4B5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0EE9C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12BC3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E6950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FE3A6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541A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2132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31A12325"/>
    <w:multiLevelType w:val="hybridMultilevel"/>
    <w:tmpl w:val="FF0E5B48"/>
    <w:lvl w:ilvl="0" w:tplc="6D5E22D8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7E4BEB"/>
    <w:multiLevelType w:val="hybridMultilevel"/>
    <w:tmpl w:val="5E7AD5BC"/>
    <w:lvl w:ilvl="0" w:tplc="0EAE64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4A40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1A9F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32CF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D8C8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6E72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E818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2416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8443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EBD3DD6"/>
    <w:multiLevelType w:val="hybridMultilevel"/>
    <w:tmpl w:val="E200B9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D25DD9"/>
    <w:multiLevelType w:val="hybridMultilevel"/>
    <w:tmpl w:val="F9EC7C20"/>
    <w:lvl w:ilvl="0" w:tplc="1E34F746">
      <w:start w:val="10"/>
      <w:numFmt w:val="decimal"/>
      <w:lvlText w:val="%1."/>
      <w:lvlJc w:val="left"/>
      <w:pPr>
        <w:tabs>
          <w:tab w:val="num" w:pos="1140"/>
        </w:tabs>
        <w:ind w:left="1140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16" w15:restartNumberingAfterBreak="0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7" w15:restartNumberingAfterBreak="0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FC081A"/>
    <w:multiLevelType w:val="hybridMultilevel"/>
    <w:tmpl w:val="EB4C6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6"/>
  </w:num>
  <w:num w:numId="12">
    <w:abstractNumId w:val="11"/>
  </w:num>
  <w:num w:numId="13">
    <w:abstractNumId w:val="10"/>
  </w:num>
  <w:num w:numId="14">
    <w:abstractNumId w:val="17"/>
  </w:num>
  <w:num w:numId="15">
    <w:abstractNumId w:val="19"/>
  </w:num>
  <w:num w:numId="16">
    <w:abstractNumId w:val="15"/>
  </w:num>
  <w:num w:numId="17">
    <w:abstractNumId w:val="14"/>
  </w:num>
  <w:num w:numId="18">
    <w:abstractNumId w:val="18"/>
  </w:num>
  <w:num w:numId="19">
    <w:abstractNumId w:val="13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fr-CH" w:vendorID="64" w:dllVersion="6" w:nlCheck="1" w:checkStyle="0"/>
  <w:activeWritingStyle w:appName="MSWord" w:lang="en-GB" w:vendorID="64" w:dllVersion="0" w:nlCheck="1" w:checkStyle="0"/>
  <w:activeWritingStyle w:appName="MSWord" w:lang="fr-CH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s-ES" w:vendorID="64" w:dllVersion="6" w:nlCheck="1" w:checkStyle="0"/>
  <w:activeWritingStyle w:appName="MSWord" w:lang="es-ES" w:vendorID="64" w:dllVersion="0" w:nlCheck="1" w:checkStyle="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357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9A0"/>
    <w:rsid w:val="00001223"/>
    <w:rsid w:val="00005CBF"/>
    <w:rsid w:val="00011932"/>
    <w:rsid w:val="000162D9"/>
    <w:rsid w:val="00017909"/>
    <w:rsid w:val="000241F2"/>
    <w:rsid w:val="000268D3"/>
    <w:rsid w:val="00027AE2"/>
    <w:rsid w:val="00033B5A"/>
    <w:rsid w:val="0003511A"/>
    <w:rsid w:val="00042739"/>
    <w:rsid w:val="00042905"/>
    <w:rsid w:val="00044A88"/>
    <w:rsid w:val="000457B4"/>
    <w:rsid w:val="00046B1F"/>
    <w:rsid w:val="00047596"/>
    <w:rsid w:val="00050F6B"/>
    <w:rsid w:val="00051169"/>
    <w:rsid w:val="000575AC"/>
    <w:rsid w:val="00057E97"/>
    <w:rsid w:val="000646F4"/>
    <w:rsid w:val="0006491B"/>
    <w:rsid w:val="00071BC9"/>
    <w:rsid w:val="00072C8C"/>
    <w:rsid w:val="000733B5"/>
    <w:rsid w:val="00081815"/>
    <w:rsid w:val="00084795"/>
    <w:rsid w:val="00085285"/>
    <w:rsid w:val="00091CFC"/>
    <w:rsid w:val="000931C0"/>
    <w:rsid w:val="00095890"/>
    <w:rsid w:val="000969A0"/>
    <w:rsid w:val="00096C84"/>
    <w:rsid w:val="000A0DF5"/>
    <w:rsid w:val="000A17BA"/>
    <w:rsid w:val="000A1A88"/>
    <w:rsid w:val="000A309E"/>
    <w:rsid w:val="000A7999"/>
    <w:rsid w:val="000B0595"/>
    <w:rsid w:val="000B0EB8"/>
    <w:rsid w:val="000B175B"/>
    <w:rsid w:val="000B1C3E"/>
    <w:rsid w:val="000B3A0F"/>
    <w:rsid w:val="000B491C"/>
    <w:rsid w:val="000B4EF7"/>
    <w:rsid w:val="000C2763"/>
    <w:rsid w:val="000C2C03"/>
    <w:rsid w:val="000C2D2E"/>
    <w:rsid w:val="000D08B9"/>
    <w:rsid w:val="000D3E3E"/>
    <w:rsid w:val="000E0415"/>
    <w:rsid w:val="000E0637"/>
    <w:rsid w:val="000E5D68"/>
    <w:rsid w:val="000F2981"/>
    <w:rsid w:val="00100436"/>
    <w:rsid w:val="00100683"/>
    <w:rsid w:val="00110035"/>
    <w:rsid w:val="001100D1"/>
    <w:rsid w:val="001103AA"/>
    <w:rsid w:val="00110611"/>
    <w:rsid w:val="00111A5C"/>
    <w:rsid w:val="001132DF"/>
    <w:rsid w:val="0011666B"/>
    <w:rsid w:val="00117280"/>
    <w:rsid w:val="0011768B"/>
    <w:rsid w:val="00121272"/>
    <w:rsid w:val="00121D95"/>
    <w:rsid w:val="00123E78"/>
    <w:rsid w:val="001264AE"/>
    <w:rsid w:val="00131964"/>
    <w:rsid w:val="0013292C"/>
    <w:rsid w:val="0013299E"/>
    <w:rsid w:val="001336B7"/>
    <w:rsid w:val="0013484F"/>
    <w:rsid w:val="00144750"/>
    <w:rsid w:val="00145971"/>
    <w:rsid w:val="00147824"/>
    <w:rsid w:val="00153201"/>
    <w:rsid w:val="00153C2C"/>
    <w:rsid w:val="00155060"/>
    <w:rsid w:val="0015659F"/>
    <w:rsid w:val="001611D7"/>
    <w:rsid w:val="00164FF7"/>
    <w:rsid w:val="0016534D"/>
    <w:rsid w:val="00165F3A"/>
    <w:rsid w:val="001662FC"/>
    <w:rsid w:val="0016663C"/>
    <w:rsid w:val="0017318C"/>
    <w:rsid w:val="00173696"/>
    <w:rsid w:val="00175E6F"/>
    <w:rsid w:val="00177C0F"/>
    <w:rsid w:val="001817D6"/>
    <w:rsid w:val="001A1D4B"/>
    <w:rsid w:val="001A2105"/>
    <w:rsid w:val="001A3035"/>
    <w:rsid w:val="001A411A"/>
    <w:rsid w:val="001A5573"/>
    <w:rsid w:val="001A56AF"/>
    <w:rsid w:val="001A6E11"/>
    <w:rsid w:val="001A6F83"/>
    <w:rsid w:val="001A782B"/>
    <w:rsid w:val="001B4B04"/>
    <w:rsid w:val="001C346C"/>
    <w:rsid w:val="001C6663"/>
    <w:rsid w:val="001C7895"/>
    <w:rsid w:val="001D0C8C"/>
    <w:rsid w:val="001D1419"/>
    <w:rsid w:val="001D26DF"/>
    <w:rsid w:val="001D3A03"/>
    <w:rsid w:val="001D4954"/>
    <w:rsid w:val="001D4AEC"/>
    <w:rsid w:val="001D7516"/>
    <w:rsid w:val="001D7750"/>
    <w:rsid w:val="001E1C0C"/>
    <w:rsid w:val="001E3EEF"/>
    <w:rsid w:val="001E4C81"/>
    <w:rsid w:val="001E6507"/>
    <w:rsid w:val="001E7B67"/>
    <w:rsid w:val="001F2713"/>
    <w:rsid w:val="001F715D"/>
    <w:rsid w:val="00202DA8"/>
    <w:rsid w:val="00207AC3"/>
    <w:rsid w:val="00210872"/>
    <w:rsid w:val="00210C59"/>
    <w:rsid w:val="00211E0B"/>
    <w:rsid w:val="00217B3D"/>
    <w:rsid w:val="00222DF8"/>
    <w:rsid w:val="00223A66"/>
    <w:rsid w:val="00224D92"/>
    <w:rsid w:val="00234B7A"/>
    <w:rsid w:val="00234DF2"/>
    <w:rsid w:val="00237E67"/>
    <w:rsid w:val="0024149F"/>
    <w:rsid w:val="00246797"/>
    <w:rsid w:val="0024772E"/>
    <w:rsid w:val="00250271"/>
    <w:rsid w:val="002514D4"/>
    <w:rsid w:val="0025285B"/>
    <w:rsid w:val="002551FD"/>
    <w:rsid w:val="00256205"/>
    <w:rsid w:val="00261ACC"/>
    <w:rsid w:val="002646A4"/>
    <w:rsid w:val="00267B69"/>
    <w:rsid w:val="00267F5F"/>
    <w:rsid w:val="002709B0"/>
    <w:rsid w:val="002715FF"/>
    <w:rsid w:val="00271AEC"/>
    <w:rsid w:val="0027769C"/>
    <w:rsid w:val="00277A65"/>
    <w:rsid w:val="00282751"/>
    <w:rsid w:val="00284318"/>
    <w:rsid w:val="002864E1"/>
    <w:rsid w:val="00286B4D"/>
    <w:rsid w:val="00287AA9"/>
    <w:rsid w:val="00292E0A"/>
    <w:rsid w:val="0029372B"/>
    <w:rsid w:val="00297AB0"/>
    <w:rsid w:val="002A4C9A"/>
    <w:rsid w:val="002A5459"/>
    <w:rsid w:val="002B0ABF"/>
    <w:rsid w:val="002B13A5"/>
    <w:rsid w:val="002B5655"/>
    <w:rsid w:val="002C03AE"/>
    <w:rsid w:val="002C1C36"/>
    <w:rsid w:val="002C1C5D"/>
    <w:rsid w:val="002C6AC2"/>
    <w:rsid w:val="002D0CA9"/>
    <w:rsid w:val="002D0CAD"/>
    <w:rsid w:val="002D2F3E"/>
    <w:rsid w:val="002D4643"/>
    <w:rsid w:val="002D54BC"/>
    <w:rsid w:val="002D595F"/>
    <w:rsid w:val="002E03A0"/>
    <w:rsid w:val="002E2802"/>
    <w:rsid w:val="002E4DE5"/>
    <w:rsid w:val="002E5FA3"/>
    <w:rsid w:val="002F0F82"/>
    <w:rsid w:val="002F175C"/>
    <w:rsid w:val="002F5EA4"/>
    <w:rsid w:val="00302E18"/>
    <w:rsid w:val="003229D8"/>
    <w:rsid w:val="0032493B"/>
    <w:rsid w:val="00330464"/>
    <w:rsid w:val="0033107C"/>
    <w:rsid w:val="003336F3"/>
    <w:rsid w:val="00350C7B"/>
    <w:rsid w:val="00352709"/>
    <w:rsid w:val="00353B6A"/>
    <w:rsid w:val="003545CB"/>
    <w:rsid w:val="003619B5"/>
    <w:rsid w:val="00362309"/>
    <w:rsid w:val="00365763"/>
    <w:rsid w:val="00367D25"/>
    <w:rsid w:val="00371178"/>
    <w:rsid w:val="003711BC"/>
    <w:rsid w:val="00371590"/>
    <w:rsid w:val="00375224"/>
    <w:rsid w:val="00377020"/>
    <w:rsid w:val="003776D0"/>
    <w:rsid w:val="003902BF"/>
    <w:rsid w:val="0039050A"/>
    <w:rsid w:val="00391C71"/>
    <w:rsid w:val="00392E47"/>
    <w:rsid w:val="00394CC5"/>
    <w:rsid w:val="003951A6"/>
    <w:rsid w:val="003A3970"/>
    <w:rsid w:val="003A6810"/>
    <w:rsid w:val="003A68BC"/>
    <w:rsid w:val="003A6E52"/>
    <w:rsid w:val="003A7818"/>
    <w:rsid w:val="003B173B"/>
    <w:rsid w:val="003B1FA8"/>
    <w:rsid w:val="003B2A95"/>
    <w:rsid w:val="003B4873"/>
    <w:rsid w:val="003B7991"/>
    <w:rsid w:val="003C0075"/>
    <w:rsid w:val="003C2CC4"/>
    <w:rsid w:val="003C7018"/>
    <w:rsid w:val="003C7D05"/>
    <w:rsid w:val="003D0503"/>
    <w:rsid w:val="003D1847"/>
    <w:rsid w:val="003D4B23"/>
    <w:rsid w:val="003D4E4D"/>
    <w:rsid w:val="003D5C99"/>
    <w:rsid w:val="003D6CB1"/>
    <w:rsid w:val="003E130E"/>
    <w:rsid w:val="003E7397"/>
    <w:rsid w:val="003E7CC4"/>
    <w:rsid w:val="003F5FFC"/>
    <w:rsid w:val="003F64D6"/>
    <w:rsid w:val="004021CB"/>
    <w:rsid w:val="0040539F"/>
    <w:rsid w:val="004066A5"/>
    <w:rsid w:val="00410988"/>
    <w:rsid w:val="00410C89"/>
    <w:rsid w:val="004114BC"/>
    <w:rsid w:val="0041211C"/>
    <w:rsid w:val="00413063"/>
    <w:rsid w:val="00421FE8"/>
    <w:rsid w:val="004225D2"/>
    <w:rsid w:val="00422E03"/>
    <w:rsid w:val="0042319F"/>
    <w:rsid w:val="004240EB"/>
    <w:rsid w:val="0042588A"/>
    <w:rsid w:val="00426B9B"/>
    <w:rsid w:val="00431FA3"/>
    <w:rsid w:val="004325CB"/>
    <w:rsid w:val="00442A83"/>
    <w:rsid w:val="0044563F"/>
    <w:rsid w:val="0045495B"/>
    <w:rsid w:val="004561E5"/>
    <w:rsid w:val="00456D22"/>
    <w:rsid w:val="004570B1"/>
    <w:rsid w:val="00470DE9"/>
    <w:rsid w:val="004732BE"/>
    <w:rsid w:val="0047379F"/>
    <w:rsid w:val="004740A8"/>
    <w:rsid w:val="00474D31"/>
    <w:rsid w:val="0048397A"/>
    <w:rsid w:val="00485071"/>
    <w:rsid w:val="004855FB"/>
    <w:rsid w:val="00485CBB"/>
    <w:rsid w:val="004866B7"/>
    <w:rsid w:val="004913B2"/>
    <w:rsid w:val="004928FE"/>
    <w:rsid w:val="00495E99"/>
    <w:rsid w:val="004A27BC"/>
    <w:rsid w:val="004A2BD3"/>
    <w:rsid w:val="004A5098"/>
    <w:rsid w:val="004A6F63"/>
    <w:rsid w:val="004B0E6A"/>
    <w:rsid w:val="004B1837"/>
    <w:rsid w:val="004B2EAF"/>
    <w:rsid w:val="004B7EEB"/>
    <w:rsid w:val="004C0E2A"/>
    <w:rsid w:val="004C2461"/>
    <w:rsid w:val="004C7462"/>
    <w:rsid w:val="004D0588"/>
    <w:rsid w:val="004D1404"/>
    <w:rsid w:val="004D33EE"/>
    <w:rsid w:val="004D6927"/>
    <w:rsid w:val="004D6F50"/>
    <w:rsid w:val="004E06DC"/>
    <w:rsid w:val="004E0B9C"/>
    <w:rsid w:val="004E6FFC"/>
    <w:rsid w:val="004E77B2"/>
    <w:rsid w:val="004F3AA0"/>
    <w:rsid w:val="004F4A91"/>
    <w:rsid w:val="0050113C"/>
    <w:rsid w:val="00504603"/>
    <w:rsid w:val="00504B2D"/>
    <w:rsid w:val="00513E3A"/>
    <w:rsid w:val="00516170"/>
    <w:rsid w:val="0052136D"/>
    <w:rsid w:val="00522680"/>
    <w:rsid w:val="0052714B"/>
    <w:rsid w:val="0052775E"/>
    <w:rsid w:val="00530714"/>
    <w:rsid w:val="0053560A"/>
    <w:rsid w:val="0053784E"/>
    <w:rsid w:val="0054034C"/>
    <w:rsid w:val="005420F2"/>
    <w:rsid w:val="00542350"/>
    <w:rsid w:val="00542F00"/>
    <w:rsid w:val="00544504"/>
    <w:rsid w:val="00547B54"/>
    <w:rsid w:val="0055186F"/>
    <w:rsid w:val="00552CEB"/>
    <w:rsid w:val="005557D5"/>
    <w:rsid w:val="00557EE5"/>
    <w:rsid w:val="0056099E"/>
    <w:rsid w:val="00561B06"/>
    <w:rsid w:val="005628B6"/>
    <w:rsid w:val="0056374F"/>
    <w:rsid w:val="00575310"/>
    <w:rsid w:val="00575B3B"/>
    <w:rsid w:val="00575C6F"/>
    <w:rsid w:val="0057735C"/>
    <w:rsid w:val="005778AE"/>
    <w:rsid w:val="00587F34"/>
    <w:rsid w:val="0059135D"/>
    <w:rsid w:val="00591D4E"/>
    <w:rsid w:val="005941DC"/>
    <w:rsid w:val="005941EC"/>
    <w:rsid w:val="005958A0"/>
    <w:rsid w:val="00595BEC"/>
    <w:rsid w:val="00596156"/>
    <w:rsid w:val="0059724D"/>
    <w:rsid w:val="005A1111"/>
    <w:rsid w:val="005A1264"/>
    <w:rsid w:val="005A1A08"/>
    <w:rsid w:val="005A2E0F"/>
    <w:rsid w:val="005A7D56"/>
    <w:rsid w:val="005B12FF"/>
    <w:rsid w:val="005B3DB3"/>
    <w:rsid w:val="005B4E13"/>
    <w:rsid w:val="005C342F"/>
    <w:rsid w:val="005C5D02"/>
    <w:rsid w:val="005D0D8E"/>
    <w:rsid w:val="005D2A67"/>
    <w:rsid w:val="005D36CF"/>
    <w:rsid w:val="005D4078"/>
    <w:rsid w:val="005D4D80"/>
    <w:rsid w:val="005D7CAC"/>
    <w:rsid w:val="005E50D9"/>
    <w:rsid w:val="005E526F"/>
    <w:rsid w:val="005E5BC9"/>
    <w:rsid w:val="005F5489"/>
    <w:rsid w:val="005F7B75"/>
    <w:rsid w:val="006001EE"/>
    <w:rsid w:val="006005F7"/>
    <w:rsid w:val="00603174"/>
    <w:rsid w:val="006033AF"/>
    <w:rsid w:val="006039E1"/>
    <w:rsid w:val="00605042"/>
    <w:rsid w:val="0060603F"/>
    <w:rsid w:val="00611FC4"/>
    <w:rsid w:val="006156A8"/>
    <w:rsid w:val="006176FB"/>
    <w:rsid w:val="00617E96"/>
    <w:rsid w:val="00625FFB"/>
    <w:rsid w:val="0063012C"/>
    <w:rsid w:val="00632C71"/>
    <w:rsid w:val="00636B88"/>
    <w:rsid w:val="00636F0C"/>
    <w:rsid w:val="006372C5"/>
    <w:rsid w:val="006404E9"/>
    <w:rsid w:val="00640B26"/>
    <w:rsid w:val="0065178B"/>
    <w:rsid w:val="00652D0A"/>
    <w:rsid w:val="00662BB6"/>
    <w:rsid w:val="00662CFB"/>
    <w:rsid w:val="00663E9F"/>
    <w:rsid w:val="006642B6"/>
    <w:rsid w:val="006653F1"/>
    <w:rsid w:val="006669F8"/>
    <w:rsid w:val="00672FDA"/>
    <w:rsid w:val="00675849"/>
    <w:rsid w:val="00676606"/>
    <w:rsid w:val="00684C21"/>
    <w:rsid w:val="006904BE"/>
    <w:rsid w:val="0069139D"/>
    <w:rsid w:val="006924F6"/>
    <w:rsid w:val="00693A89"/>
    <w:rsid w:val="00695084"/>
    <w:rsid w:val="006A21D6"/>
    <w:rsid w:val="006A2530"/>
    <w:rsid w:val="006A2A1C"/>
    <w:rsid w:val="006A32FE"/>
    <w:rsid w:val="006A681C"/>
    <w:rsid w:val="006C1AF1"/>
    <w:rsid w:val="006C3589"/>
    <w:rsid w:val="006C4EEB"/>
    <w:rsid w:val="006C74F5"/>
    <w:rsid w:val="006D37AF"/>
    <w:rsid w:val="006D3E79"/>
    <w:rsid w:val="006D51D0"/>
    <w:rsid w:val="006D5FB9"/>
    <w:rsid w:val="006D746A"/>
    <w:rsid w:val="006E0AEF"/>
    <w:rsid w:val="006E19F2"/>
    <w:rsid w:val="006E1D88"/>
    <w:rsid w:val="006E564B"/>
    <w:rsid w:val="006E5927"/>
    <w:rsid w:val="006E7191"/>
    <w:rsid w:val="006F7410"/>
    <w:rsid w:val="007011A3"/>
    <w:rsid w:val="00703577"/>
    <w:rsid w:val="007047A9"/>
    <w:rsid w:val="00705894"/>
    <w:rsid w:val="00706765"/>
    <w:rsid w:val="00714F99"/>
    <w:rsid w:val="00724C17"/>
    <w:rsid w:val="00725520"/>
    <w:rsid w:val="0072632A"/>
    <w:rsid w:val="00726B63"/>
    <w:rsid w:val="007327D5"/>
    <w:rsid w:val="00733986"/>
    <w:rsid w:val="0073593C"/>
    <w:rsid w:val="00737E7A"/>
    <w:rsid w:val="00750BAB"/>
    <w:rsid w:val="00752B30"/>
    <w:rsid w:val="00754A2F"/>
    <w:rsid w:val="007569F6"/>
    <w:rsid w:val="007629C8"/>
    <w:rsid w:val="007642DF"/>
    <w:rsid w:val="00765790"/>
    <w:rsid w:val="0076669C"/>
    <w:rsid w:val="00767D48"/>
    <w:rsid w:val="0077047D"/>
    <w:rsid w:val="007708A5"/>
    <w:rsid w:val="007851CB"/>
    <w:rsid w:val="007931F7"/>
    <w:rsid w:val="00794709"/>
    <w:rsid w:val="00796CC1"/>
    <w:rsid w:val="007A0D0E"/>
    <w:rsid w:val="007A1699"/>
    <w:rsid w:val="007A2153"/>
    <w:rsid w:val="007B2176"/>
    <w:rsid w:val="007B249A"/>
    <w:rsid w:val="007B5332"/>
    <w:rsid w:val="007B6BA5"/>
    <w:rsid w:val="007C3390"/>
    <w:rsid w:val="007C38EF"/>
    <w:rsid w:val="007C4F4B"/>
    <w:rsid w:val="007C554F"/>
    <w:rsid w:val="007D3162"/>
    <w:rsid w:val="007D784A"/>
    <w:rsid w:val="007E01E9"/>
    <w:rsid w:val="007E4066"/>
    <w:rsid w:val="007E63F3"/>
    <w:rsid w:val="007F32E1"/>
    <w:rsid w:val="007F6611"/>
    <w:rsid w:val="007F6A59"/>
    <w:rsid w:val="008062A7"/>
    <w:rsid w:val="008066CE"/>
    <w:rsid w:val="0081086B"/>
    <w:rsid w:val="00811920"/>
    <w:rsid w:val="00812BD8"/>
    <w:rsid w:val="00813BFE"/>
    <w:rsid w:val="00815AD0"/>
    <w:rsid w:val="00816F53"/>
    <w:rsid w:val="00817637"/>
    <w:rsid w:val="0081790F"/>
    <w:rsid w:val="00822FF0"/>
    <w:rsid w:val="008242D7"/>
    <w:rsid w:val="008254F7"/>
    <w:rsid w:val="008257B1"/>
    <w:rsid w:val="00826FDE"/>
    <w:rsid w:val="0082782C"/>
    <w:rsid w:val="00827BC0"/>
    <w:rsid w:val="00830978"/>
    <w:rsid w:val="00832334"/>
    <w:rsid w:val="0083730B"/>
    <w:rsid w:val="008405E1"/>
    <w:rsid w:val="00843767"/>
    <w:rsid w:val="008600BB"/>
    <w:rsid w:val="00863F32"/>
    <w:rsid w:val="00866414"/>
    <w:rsid w:val="008679D9"/>
    <w:rsid w:val="00871049"/>
    <w:rsid w:val="008731E4"/>
    <w:rsid w:val="00875766"/>
    <w:rsid w:val="008878DE"/>
    <w:rsid w:val="0089025B"/>
    <w:rsid w:val="0089303C"/>
    <w:rsid w:val="00894669"/>
    <w:rsid w:val="00895577"/>
    <w:rsid w:val="00895BAB"/>
    <w:rsid w:val="008979B1"/>
    <w:rsid w:val="008A50EE"/>
    <w:rsid w:val="008A6B25"/>
    <w:rsid w:val="008A6C4F"/>
    <w:rsid w:val="008B146F"/>
    <w:rsid w:val="008B2335"/>
    <w:rsid w:val="008B3C63"/>
    <w:rsid w:val="008B3CDE"/>
    <w:rsid w:val="008B4680"/>
    <w:rsid w:val="008B63C4"/>
    <w:rsid w:val="008B6BA3"/>
    <w:rsid w:val="008C271F"/>
    <w:rsid w:val="008C4B88"/>
    <w:rsid w:val="008D2334"/>
    <w:rsid w:val="008D7D91"/>
    <w:rsid w:val="008E0678"/>
    <w:rsid w:val="008E14A7"/>
    <w:rsid w:val="008E2D75"/>
    <w:rsid w:val="008E321F"/>
    <w:rsid w:val="008E5914"/>
    <w:rsid w:val="008E5E3F"/>
    <w:rsid w:val="008E6D2E"/>
    <w:rsid w:val="008E7508"/>
    <w:rsid w:val="008E7E09"/>
    <w:rsid w:val="008F31D2"/>
    <w:rsid w:val="008F6553"/>
    <w:rsid w:val="00901FEE"/>
    <w:rsid w:val="0090465E"/>
    <w:rsid w:val="009064B3"/>
    <w:rsid w:val="00906F94"/>
    <w:rsid w:val="00911B7A"/>
    <w:rsid w:val="00913776"/>
    <w:rsid w:val="00914B7C"/>
    <w:rsid w:val="009166EB"/>
    <w:rsid w:val="00917FDE"/>
    <w:rsid w:val="00920CA3"/>
    <w:rsid w:val="009215C9"/>
    <w:rsid w:val="009223CA"/>
    <w:rsid w:val="00922C88"/>
    <w:rsid w:val="00922F9C"/>
    <w:rsid w:val="0092434D"/>
    <w:rsid w:val="00931EB3"/>
    <w:rsid w:val="00931EDD"/>
    <w:rsid w:val="00933D40"/>
    <w:rsid w:val="0093517D"/>
    <w:rsid w:val="00935E9A"/>
    <w:rsid w:val="00936E4A"/>
    <w:rsid w:val="00940F93"/>
    <w:rsid w:val="0094283D"/>
    <w:rsid w:val="00943B52"/>
    <w:rsid w:val="00943DE2"/>
    <w:rsid w:val="009460CD"/>
    <w:rsid w:val="00957EB6"/>
    <w:rsid w:val="0096269B"/>
    <w:rsid w:val="0096507F"/>
    <w:rsid w:val="0096751C"/>
    <w:rsid w:val="009731FD"/>
    <w:rsid w:val="00973BBC"/>
    <w:rsid w:val="00973C44"/>
    <w:rsid w:val="00973EA5"/>
    <w:rsid w:val="0097444F"/>
    <w:rsid w:val="009760F3"/>
    <w:rsid w:val="00976388"/>
    <w:rsid w:val="0097696C"/>
    <w:rsid w:val="00976CFB"/>
    <w:rsid w:val="00977458"/>
    <w:rsid w:val="009812D6"/>
    <w:rsid w:val="00982036"/>
    <w:rsid w:val="009920E9"/>
    <w:rsid w:val="009941AF"/>
    <w:rsid w:val="0099747B"/>
    <w:rsid w:val="009A0830"/>
    <w:rsid w:val="009A0E8D"/>
    <w:rsid w:val="009A45A9"/>
    <w:rsid w:val="009A54A0"/>
    <w:rsid w:val="009A5C6E"/>
    <w:rsid w:val="009A6244"/>
    <w:rsid w:val="009A66BD"/>
    <w:rsid w:val="009A776B"/>
    <w:rsid w:val="009A7D9E"/>
    <w:rsid w:val="009B0425"/>
    <w:rsid w:val="009B12E0"/>
    <w:rsid w:val="009B26E7"/>
    <w:rsid w:val="009B4305"/>
    <w:rsid w:val="009B7A75"/>
    <w:rsid w:val="009D5D5F"/>
    <w:rsid w:val="009D6B04"/>
    <w:rsid w:val="009E076B"/>
    <w:rsid w:val="009E5596"/>
    <w:rsid w:val="009E5870"/>
    <w:rsid w:val="009E7286"/>
    <w:rsid w:val="00A00697"/>
    <w:rsid w:val="00A00A3F"/>
    <w:rsid w:val="00A01489"/>
    <w:rsid w:val="00A046A3"/>
    <w:rsid w:val="00A072AF"/>
    <w:rsid w:val="00A144E6"/>
    <w:rsid w:val="00A16C93"/>
    <w:rsid w:val="00A25514"/>
    <w:rsid w:val="00A3026E"/>
    <w:rsid w:val="00A31309"/>
    <w:rsid w:val="00A31CCF"/>
    <w:rsid w:val="00A327A3"/>
    <w:rsid w:val="00A32DEF"/>
    <w:rsid w:val="00A32E4E"/>
    <w:rsid w:val="00A33535"/>
    <w:rsid w:val="00A338F1"/>
    <w:rsid w:val="00A34804"/>
    <w:rsid w:val="00A35BE0"/>
    <w:rsid w:val="00A35FB5"/>
    <w:rsid w:val="00A37149"/>
    <w:rsid w:val="00A41D9D"/>
    <w:rsid w:val="00A4373C"/>
    <w:rsid w:val="00A50BDE"/>
    <w:rsid w:val="00A50DC4"/>
    <w:rsid w:val="00A52DCB"/>
    <w:rsid w:val="00A543D8"/>
    <w:rsid w:val="00A54C24"/>
    <w:rsid w:val="00A568EC"/>
    <w:rsid w:val="00A6052C"/>
    <w:rsid w:val="00A60EC9"/>
    <w:rsid w:val="00A6129C"/>
    <w:rsid w:val="00A65994"/>
    <w:rsid w:val="00A661B4"/>
    <w:rsid w:val="00A72086"/>
    <w:rsid w:val="00A72178"/>
    <w:rsid w:val="00A7294F"/>
    <w:rsid w:val="00A72F22"/>
    <w:rsid w:val="00A7360F"/>
    <w:rsid w:val="00A748A6"/>
    <w:rsid w:val="00A769F4"/>
    <w:rsid w:val="00A776B4"/>
    <w:rsid w:val="00A77EA9"/>
    <w:rsid w:val="00A820AF"/>
    <w:rsid w:val="00A86C48"/>
    <w:rsid w:val="00A878C5"/>
    <w:rsid w:val="00A93480"/>
    <w:rsid w:val="00A94361"/>
    <w:rsid w:val="00A96913"/>
    <w:rsid w:val="00AA293C"/>
    <w:rsid w:val="00AA5E3A"/>
    <w:rsid w:val="00AA626D"/>
    <w:rsid w:val="00AA6B02"/>
    <w:rsid w:val="00AB3532"/>
    <w:rsid w:val="00AB5C99"/>
    <w:rsid w:val="00AC17F6"/>
    <w:rsid w:val="00AC3F1A"/>
    <w:rsid w:val="00AC4589"/>
    <w:rsid w:val="00AC4D43"/>
    <w:rsid w:val="00AD283B"/>
    <w:rsid w:val="00AD321C"/>
    <w:rsid w:val="00AE08F1"/>
    <w:rsid w:val="00AE2E12"/>
    <w:rsid w:val="00AE4E51"/>
    <w:rsid w:val="00AE5CFB"/>
    <w:rsid w:val="00AE7464"/>
    <w:rsid w:val="00AF0EA9"/>
    <w:rsid w:val="00B0107C"/>
    <w:rsid w:val="00B15F1E"/>
    <w:rsid w:val="00B170C8"/>
    <w:rsid w:val="00B17BA6"/>
    <w:rsid w:val="00B30179"/>
    <w:rsid w:val="00B311B6"/>
    <w:rsid w:val="00B317ED"/>
    <w:rsid w:val="00B3351A"/>
    <w:rsid w:val="00B33B8F"/>
    <w:rsid w:val="00B35CD5"/>
    <w:rsid w:val="00B36897"/>
    <w:rsid w:val="00B40092"/>
    <w:rsid w:val="00B421C1"/>
    <w:rsid w:val="00B50352"/>
    <w:rsid w:val="00B53483"/>
    <w:rsid w:val="00B55C71"/>
    <w:rsid w:val="00B56667"/>
    <w:rsid w:val="00B567A2"/>
    <w:rsid w:val="00B56E4A"/>
    <w:rsid w:val="00B56E9C"/>
    <w:rsid w:val="00B57803"/>
    <w:rsid w:val="00B6329F"/>
    <w:rsid w:val="00B64191"/>
    <w:rsid w:val="00B64B1F"/>
    <w:rsid w:val="00B6553F"/>
    <w:rsid w:val="00B7025D"/>
    <w:rsid w:val="00B72BE1"/>
    <w:rsid w:val="00B74C28"/>
    <w:rsid w:val="00B777AE"/>
    <w:rsid w:val="00B77D05"/>
    <w:rsid w:val="00B81206"/>
    <w:rsid w:val="00B8120A"/>
    <w:rsid w:val="00B81E12"/>
    <w:rsid w:val="00B876F7"/>
    <w:rsid w:val="00B93280"/>
    <w:rsid w:val="00B94CC5"/>
    <w:rsid w:val="00B955CD"/>
    <w:rsid w:val="00B96BDE"/>
    <w:rsid w:val="00BB3F2F"/>
    <w:rsid w:val="00BB47A7"/>
    <w:rsid w:val="00BB7FC2"/>
    <w:rsid w:val="00BC32D7"/>
    <w:rsid w:val="00BC3460"/>
    <w:rsid w:val="00BC3FA0"/>
    <w:rsid w:val="00BC4834"/>
    <w:rsid w:val="00BC5010"/>
    <w:rsid w:val="00BC6CF4"/>
    <w:rsid w:val="00BC74E9"/>
    <w:rsid w:val="00BD43A5"/>
    <w:rsid w:val="00BD4F40"/>
    <w:rsid w:val="00BD546B"/>
    <w:rsid w:val="00BD793A"/>
    <w:rsid w:val="00BE0700"/>
    <w:rsid w:val="00BE3161"/>
    <w:rsid w:val="00BE350D"/>
    <w:rsid w:val="00BE7B63"/>
    <w:rsid w:val="00BF0CF2"/>
    <w:rsid w:val="00BF0D1B"/>
    <w:rsid w:val="00BF1786"/>
    <w:rsid w:val="00BF2D3A"/>
    <w:rsid w:val="00BF2EF3"/>
    <w:rsid w:val="00BF48D9"/>
    <w:rsid w:val="00BF5486"/>
    <w:rsid w:val="00BF67DE"/>
    <w:rsid w:val="00BF68A8"/>
    <w:rsid w:val="00BF7515"/>
    <w:rsid w:val="00BF76F9"/>
    <w:rsid w:val="00C00B59"/>
    <w:rsid w:val="00C02471"/>
    <w:rsid w:val="00C04E88"/>
    <w:rsid w:val="00C11A03"/>
    <w:rsid w:val="00C14EC4"/>
    <w:rsid w:val="00C17B9D"/>
    <w:rsid w:val="00C21D15"/>
    <w:rsid w:val="00C22C0C"/>
    <w:rsid w:val="00C259BE"/>
    <w:rsid w:val="00C25CAF"/>
    <w:rsid w:val="00C2766D"/>
    <w:rsid w:val="00C35539"/>
    <w:rsid w:val="00C43DD2"/>
    <w:rsid w:val="00C44674"/>
    <w:rsid w:val="00C4527F"/>
    <w:rsid w:val="00C463DD"/>
    <w:rsid w:val="00C465BB"/>
    <w:rsid w:val="00C4724C"/>
    <w:rsid w:val="00C51AD6"/>
    <w:rsid w:val="00C548B7"/>
    <w:rsid w:val="00C55F19"/>
    <w:rsid w:val="00C566DB"/>
    <w:rsid w:val="00C56A00"/>
    <w:rsid w:val="00C60884"/>
    <w:rsid w:val="00C60D3B"/>
    <w:rsid w:val="00C629A0"/>
    <w:rsid w:val="00C62EBB"/>
    <w:rsid w:val="00C63A9D"/>
    <w:rsid w:val="00C64629"/>
    <w:rsid w:val="00C64CBC"/>
    <w:rsid w:val="00C66D32"/>
    <w:rsid w:val="00C711ED"/>
    <w:rsid w:val="00C745C3"/>
    <w:rsid w:val="00C75A4D"/>
    <w:rsid w:val="00C75D0C"/>
    <w:rsid w:val="00C91922"/>
    <w:rsid w:val="00C933EF"/>
    <w:rsid w:val="00C95303"/>
    <w:rsid w:val="00C96DF2"/>
    <w:rsid w:val="00C97150"/>
    <w:rsid w:val="00CA31C6"/>
    <w:rsid w:val="00CA6D93"/>
    <w:rsid w:val="00CA7D2A"/>
    <w:rsid w:val="00CB0F53"/>
    <w:rsid w:val="00CB1A0F"/>
    <w:rsid w:val="00CB1E48"/>
    <w:rsid w:val="00CB2E01"/>
    <w:rsid w:val="00CB3E03"/>
    <w:rsid w:val="00CB63B8"/>
    <w:rsid w:val="00CC2893"/>
    <w:rsid w:val="00CC5BC3"/>
    <w:rsid w:val="00CC7C67"/>
    <w:rsid w:val="00CD1B04"/>
    <w:rsid w:val="00CD2052"/>
    <w:rsid w:val="00CD4AA6"/>
    <w:rsid w:val="00CD53F3"/>
    <w:rsid w:val="00CD6B94"/>
    <w:rsid w:val="00CD6BFA"/>
    <w:rsid w:val="00CE156F"/>
    <w:rsid w:val="00CE1E84"/>
    <w:rsid w:val="00CE37CD"/>
    <w:rsid w:val="00CE4A8F"/>
    <w:rsid w:val="00CE51BA"/>
    <w:rsid w:val="00CF1F51"/>
    <w:rsid w:val="00CF299F"/>
    <w:rsid w:val="00D00EBF"/>
    <w:rsid w:val="00D02987"/>
    <w:rsid w:val="00D04C98"/>
    <w:rsid w:val="00D1175B"/>
    <w:rsid w:val="00D11F71"/>
    <w:rsid w:val="00D12F38"/>
    <w:rsid w:val="00D13D3B"/>
    <w:rsid w:val="00D2031B"/>
    <w:rsid w:val="00D21BAC"/>
    <w:rsid w:val="00D248B6"/>
    <w:rsid w:val="00D25FE2"/>
    <w:rsid w:val="00D27891"/>
    <w:rsid w:val="00D3022D"/>
    <w:rsid w:val="00D311B4"/>
    <w:rsid w:val="00D329C1"/>
    <w:rsid w:val="00D35A18"/>
    <w:rsid w:val="00D36206"/>
    <w:rsid w:val="00D37B31"/>
    <w:rsid w:val="00D37C72"/>
    <w:rsid w:val="00D4244C"/>
    <w:rsid w:val="00D43252"/>
    <w:rsid w:val="00D46113"/>
    <w:rsid w:val="00D4635E"/>
    <w:rsid w:val="00D46394"/>
    <w:rsid w:val="00D47EEA"/>
    <w:rsid w:val="00D500EA"/>
    <w:rsid w:val="00D52237"/>
    <w:rsid w:val="00D603FD"/>
    <w:rsid w:val="00D61562"/>
    <w:rsid w:val="00D61A5D"/>
    <w:rsid w:val="00D70D53"/>
    <w:rsid w:val="00D74333"/>
    <w:rsid w:val="00D773DF"/>
    <w:rsid w:val="00D830D9"/>
    <w:rsid w:val="00D858D0"/>
    <w:rsid w:val="00D87BCE"/>
    <w:rsid w:val="00D902F4"/>
    <w:rsid w:val="00D95303"/>
    <w:rsid w:val="00D963AC"/>
    <w:rsid w:val="00D978C6"/>
    <w:rsid w:val="00DA12A5"/>
    <w:rsid w:val="00DA1781"/>
    <w:rsid w:val="00DA3C1C"/>
    <w:rsid w:val="00DA5035"/>
    <w:rsid w:val="00DB12D7"/>
    <w:rsid w:val="00DB518F"/>
    <w:rsid w:val="00DB5C6F"/>
    <w:rsid w:val="00DB6987"/>
    <w:rsid w:val="00DC031D"/>
    <w:rsid w:val="00DC1C1D"/>
    <w:rsid w:val="00DC2717"/>
    <w:rsid w:val="00DC393A"/>
    <w:rsid w:val="00DC5C91"/>
    <w:rsid w:val="00DC7544"/>
    <w:rsid w:val="00DD1088"/>
    <w:rsid w:val="00DE4193"/>
    <w:rsid w:val="00DE6B06"/>
    <w:rsid w:val="00DE7029"/>
    <w:rsid w:val="00DF33EE"/>
    <w:rsid w:val="00DF3C28"/>
    <w:rsid w:val="00DF4D79"/>
    <w:rsid w:val="00DF5FF4"/>
    <w:rsid w:val="00DF6C26"/>
    <w:rsid w:val="00E038CD"/>
    <w:rsid w:val="00E039CB"/>
    <w:rsid w:val="00E046DF"/>
    <w:rsid w:val="00E2083E"/>
    <w:rsid w:val="00E20B22"/>
    <w:rsid w:val="00E214F0"/>
    <w:rsid w:val="00E22415"/>
    <w:rsid w:val="00E27346"/>
    <w:rsid w:val="00E27888"/>
    <w:rsid w:val="00E27B0C"/>
    <w:rsid w:val="00E37533"/>
    <w:rsid w:val="00E4210E"/>
    <w:rsid w:val="00E43BF2"/>
    <w:rsid w:val="00E5372B"/>
    <w:rsid w:val="00E55408"/>
    <w:rsid w:val="00E602B5"/>
    <w:rsid w:val="00E60869"/>
    <w:rsid w:val="00E60FE7"/>
    <w:rsid w:val="00E64CFF"/>
    <w:rsid w:val="00E70BBC"/>
    <w:rsid w:val="00E71BC8"/>
    <w:rsid w:val="00E7260F"/>
    <w:rsid w:val="00E73F5D"/>
    <w:rsid w:val="00E75BBF"/>
    <w:rsid w:val="00E77E4E"/>
    <w:rsid w:val="00E92145"/>
    <w:rsid w:val="00E94ED4"/>
    <w:rsid w:val="00E96630"/>
    <w:rsid w:val="00E97BAF"/>
    <w:rsid w:val="00EA3A7D"/>
    <w:rsid w:val="00EA3EFB"/>
    <w:rsid w:val="00EA3FC3"/>
    <w:rsid w:val="00EB0855"/>
    <w:rsid w:val="00EB09F5"/>
    <w:rsid w:val="00EB3B4B"/>
    <w:rsid w:val="00EC291F"/>
    <w:rsid w:val="00EC60D8"/>
    <w:rsid w:val="00EC737C"/>
    <w:rsid w:val="00ED2918"/>
    <w:rsid w:val="00ED7297"/>
    <w:rsid w:val="00ED7A2A"/>
    <w:rsid w:val="00EE105C"/>
    <w:rsid w:val="00EE5A98"/>
    <w:rsid w:val="00EE5EA4"/>
    <w:rsid w:val="00EF1D7F"/>
    <w:rsid w:val="00EF4C20"/>
    <w:rsid w:val="00EF64B3"/>
    <w:rsid w:val="00F00792"/>
    <w:rsid w:val="00F015F8"/>
    <w:rsid w:val="00F01A34"/>
    <w:rsid w:val="00F12D83"/>
    <w:rsid w:val="00F13886"/>
    <w:rsid w:val="00F15436"/>
    <w:rsid w:val="00F2057B"/>
    <w:rsid w:val="00F20959"/>
    <w:rsid w:val="00F23D5B"/>
    <w:rsid w:val="00F259E5"/>
    <w:rsid w:val="00F31E5F"/>
    <w:rsid w:val="00F3308B"/>
    <w:rsid w:val="00F333A2"/>
    <w:rsid w:val="00F350BD"/>
    <w:rsid w:val="00F36F52"/>
    <w:rsid w:val="00F42032"/>
    <w:rsid w:val="00F46348"/>
    <w:rsid w:val="00F5116B"/>
    <w:rsid w:val="00F5186B"/>
    <w:rsid w:val="00F52C77"/>
    <w:rsid w:val="00F55403"/>
    <w:rsid w:val="00F6087B"/>
    <w:rsid w:val="00F6100A"/>
    <w:rsid w:val="00F61E48"/>
    <w:rsid w:val="00F62D92"/>
    <w:rsid w:val="00F66275"/>
    <w:rsid w:val="00F66C5E"/>
    <w:rsid w:val="00F71BEF"/>
    <w:rsid w:val="00F7208B"/>
    <w:rsid w:val="00F73520"/>
    <w:rsid w:val="00F75087"/>
    <w:rsid w:val="00F76A5C"/>
    <w:rsid w:val="00F8066F"/>
    <w:rsid w:val="00F87036"/>
    <w:rsid w:val="00F87E85"/>
    <w:rsid w:val="00F93375"/>
    <w:rsid w:val="00F93781"/>
    <w:rsid w:val="00F93844"/>
    <w:rsid w:val="00F95073"/>
    <w:rsid w:val="00FA1097"/>
    <w:rsid w:val="00FA2703"/>
    <w:rsid w:val="00FA7D6D"/>
    <w:rsid w:val="00FB014F"/>
    <w:rsid w:val="00FB4929"/>
    <w:rsid w:val="00FB5590"/>
    <w:rsid w:val="00FB613B"/>
    <w:rsid w:val="00FC42E5"/>
    <w:rsid w:val="00FC5A83"/>
    <w:rsid w:val="00FC67FE"/>
    <w:rsid w:val="00FC68B7"/>
    <w:rsid w:val="00FD39C5"/>
    <w:rsid w:val="00FD3F98"/>
    <w:rsid w:val="00FD45B6"/>
    <w:rsid w:val="00FD67D2"/>
    <w:rsid w:val="00FE106A"/>
    <w:rsid w:val="00FE746D"/>
    <w:rsid w:val="00FF145D"/>
    <w:rsid w:val="00FF436A"/>
    <w:rsid w:val="00FF500E"/>
    <w:rsid w:val="00FF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41D37E"/>
  <w15:docId w15:val="{0DD61C6C-BA8A-4291-A6D6-31FAF5BDB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646F4"/>
    <w:pPr>
      <w:suppressAutoHyphens/>
      <w:spacing w:line="240" w:lineRule="atLeast"/>
    </w:pPr>
    <w:rPr>
      <w:lang w:eastAsia="en-US"/>
    </w:rPr>
  </w:style>
  <w:style w:type="paragraph" w:styleId="Heading1">
    <w:name w:val="heading 1"/>
    <w:aliases w:val="Table_G"/>
    <w:basedOn w:val="SingleTxtG"/>
    <w:next w:val="SingleTxtG"/>
    <w:qFormat/>
    <w:rsid w:val="000646F4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qFormat/>
    <w:rsid w:val="000646F4"/>
    <w:pPr>
      <w:spacing w:line="240" w:lineRule="auto"/>
      <w:outlineLvl w:val="1"/>
    </w:pPr>
  </w:style>
  <w:style w:type="paragraph" w:styleId="Heading3">
    <w:name w:val="heading 3"/>
    <w:basedOn w:val="Normal"/>
    <w:next w:val="Normal"/>
    <w:qFormat/>
    <w:rsid w:val="000646F4"/>
    <w:pPr>
      <w:spacing w:line="240" w:lineRule="auto"/>
      <w:outlineLvl w:val="2"/>
    </w:pPr>
  </w:style>
  <w:style w:type="paragraph" w:styleId="Heading4">
    <w:name w:val="heading 4"/>
    <w:basedOn w:val="Normal"/>
    <w:next w:val="Normal"/>
    <w:qFormat/>
    <w:rsid w:val="000646F4"/>
    <w:pPr>
      <w:spacing w:line="240" w:lineRule="auto"/>
      <w:outlineLvl w:val="3"/>
    </w:pPr>
  </w:style>
  <w:style w:type="paragraph" w:styleId="Heading5">
    <w:name w:val="heading 5"/>
    <w:basedOn w:val="Normal"/>
    <w:next w:val="Normal"/>
    <w:qFormat/>
    <w:rsid w:val="000646F4"/>
    <w:pPr>
      <w:spacing w:line="240" w:lineRule="auto"/>
      <w:outlineLvl w:val="4"/>
    </w:pPr>
  </w:style>
  <w:style w:type="paragraph" w:styleId="Heading6">
    <w:name w:val="heading 6"/>
    <w:basedOn w:val="Normal"/>
    <w:next w:val="Normal"/>
    <w:qFormat/>
    <w:rsid w:val="000646F4"/>
    <w:pPr>
      <w:spacing w:line="240" w:lineRule="auto"/>
      <w:outlineLvl w:val="5"/>
    </w:pPr>
  </w:style>
  <w:style w:type="paragraph" w:styleId="Heading7">
    <w:name w:val="heading 7"/>
    <w:basedOn w:val="Normal"/>
    <w:next w:val="Normal"/>
    <w:qFormat/>
    <w:rsid w:val="000646F4"/>
    <w:pPr>
      <w:spacing w:line="240" w:lineRule="auto"/>
      <w:outlineLvl w:val="6"/>
    </w:pPr>
  </w:style>
  <w:style w:type="paragraph" w:styleId="Heading8">
    <w:name w:val="heading 8"/>
    <w:basedOn w:val="Normal"/>
    <w:next w:val="Normal"/>
    <w:qFormat/>
    <w:rsid w:val="000646F4"/>
    <w:pPr>
      <w:spacing w:line="240" w:lineRule="auto"/>
      <w:outlineLvl w:val="7"/>
    </w:pPr>
  </w:style>
  <w:style w:type="paragraph" w:styleId="Heading9">
    <w:name w:val="heading 9"/>
    <w:basedOn w:val="Normal"/>
    <w:next w:val="Normal"/>
    <w:qFormat/>
    <w:rsid w:val="000646F4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">
    <w:name w:val="_ H __M_G"/>
    <w:basedOn w:val="Normal"/>
    <w:next w:val="Normal"/>
    <w:rsid w:val="000646F4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qFormat/>
    <w:rsid w:val="000646F4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  <w:lang w:val="x-none"/>
    </w:rPr>
  </w:style>
  <w:style w:type="paragraph" w:styleId="BalloonText">
    <w:name w:val="Balloon Text"/>
    <w:basedOn w:val="Normal"/>
    <w:link w:val="BalloonTextChar"/>
    <w:rsid w:val="00816F53"/>
    <w:pPr>
      <w:spacing w:line="240" w:lineRule="auto"/>
    </w:pPr>
    <w:rPr>
      <w:rFonts w:ascii="Tahoma" w:hAnsi="Tahoma"/>
      <w:sz w:val="16"/>
      <w:szCs w:val="16"/>
    </w:rPr>
  </w:style>
  <w:style w:type="paragraph" w:customStyle="1" w:styleId="SingleTxtG">
    <w:name w:val="_ Single Txt_G"/>
    <w:basedOn w:val="Normal"/>
    <w:link w:val="SingleTxtGChar"/>
    <w:qFormat/>
    <w:rsid w:val="000646F4"/>
    <w:pPr>
      <w:spacing w:after="120"/>
      <w:ind w:left="1134" w:right="1134"/>
      <w:jc w:val="both"/>
    </w:pPr>
    <w:rPr>
      <w:lang w:val="x-none"/>
    </w:rPr>
  </w:style>
  <w:style w:type="character" w:styleId="PageNumber">
    <w:name w:val="page number"/>
    <w:aliases w:val="7_G"/>
    <w:rsid w:val="000646F4"/>
    <w:rPr>
      <w:rFonts w:ascii="Times New Roman" w:hAnsi="Times New Roman"/>
      <w:b/>
      <w:sz w:val="18"/>
    </w:rPr>
  </w:style>
  <w:style w:type="paragraph" w:styleId="PlainText">
    <w:name w:val="Plain Text"/>
    <w:basedOn w:val="Normal"/>
    <w:semiHidden/>
    <w:rPr>
      <w:rFonts w:cs="Courier New"/>
    </w:rPr>
  </w:style>
  <w:style w:type="paragraph" w:styleId="BodyText">
    <w:name w:val="Body Text"/>
    <w:basedOn w:val="Normal"/>
    <w:next w:val="Normal"/>
    <w:semiHidden/>
  </w:style>
  <w:style w:type="paragraph" w:styleId="BodyTextIndent">
    <w:name w:val="Body Text Indent"/>
    <w:basedOn w:val="Normal"/>
    <w:semiHidden/>
    <w:pPr>
      <w:spacing w:after="120"/>
      <w:ind w:left="283"/>
    </w:pPr>
  </w:style>
  <w:style w:type="paragraph" w:styleId="BlockText">
    <w:name w:val="Block Text"/>
    <w:basedOn w:val="Normal"/>
    <w:semiHidden/>
    <w:pPr>
      <w:ind w:left="1440" w:right="1440"/>
    </w:pPr>
  </w:style>
  <w:style w:type="paragraph" w:customStyle="1" w:styleId="SMG">
    <w:name w:val="__S_M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0646F4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0646F4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basedOn w:val="FootnoteReference"/>
    <w:rsid w:val="000646F4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"/>
    <w:rsid w:val="000646F4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"/>
    <w:basedOn w:val="Normal"/>
    <w:rsid w:val="000646F4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0646F4"/>
    <w:pPr>
      <w:numPr>
        <w:numId w:val="14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rsid w:val="000646F4"/>
  </w:style>
  <w:style w:type="character" w:styleId="CommentReference">
    <w:name w:val="annotation reference"/>
    <w:semiHidden/>
    <w:rPr>
      <w:sz w:val="6"/>
    </w:rPr>
  </w:style>
  <w:style w:type="paragraph" w:styleId="CommentText">
    <w:name w:val="annotation text"/>
    <w:basedOn w:val="Normal"/>
    <w:link w:val="CommentTextChar"/>
    <w:semiHidden/>
  </w:style>
  <w:style w:type="character" w:styleId="LineNumber">
    <w:name w:val="line number"/>
    <w:semiHidden/>
    <w:rPr>
      <w:sz w:val="14"/>
    </w:rPr>
  </w:style>
  <w:style w:type="paragraph" w:customStyle="1" w:styleId="Bullet2G">
    <w:name w:val="_Bullet 2_G"/>
    <w:basedOn w:val="Normal"/>
    <w:rsid w:val="000646F4"/>
    <w:pPr>
      <w:numPr>
        <w:numId w:val="15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qFormat/>
    <w:rsid w:val="000646F4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numbering" w:styleId="111111">
    <w:name w:val="Outline List 2"/>
    <w:basedOn w:val="NoList"/>
    <w:semiHidden/>
    <w:rsid w:val="008A6C4F"/>
    <w:pPr>
      <w:numPr>
        <w:numId w:val="11"/>
      </w:numPr>
    </w:pPr>
  </w:style>
  <w:style w:type="numbering" w:styleId="1ai">
    <w:name w:val="Outline List 1"/>
    <w:basedOn w:val="NoList"/>
    <w:semiHidden/>
    <w:rsid w:val="008A6C4F"/>
    <w:pPr>
      <w:numPr>
        <w:numId w:val="12"/>
      </w:numPr>
    </w:pPr>
  </w:style>
  <w:style w:type="numbering" w:styleId="ArticleSection">
    <w:name w:val="Outline List 3"/>
    <w:basedOn w:val="NoList"/>
    <w:semiHidden/>
    <w:rsid w:val="008A6C4F"/>
    <w:pPr>
      <w:numPr>
        <w:numId w:val="13"/>
      </w:numPr>
    </w:pPr>
  </w:style>
  <w:style w:type="paragraph" w:styleId="BodyText2">
    <w:name w:val="Body Text 2"/>
    <w:basedOn w:val="Normal"/>
    <w:semiHidden/>
    <w:rsid w:val="008A6C4F"/>
    <w:pPr>
      <w:spacing w:after="120" w:line="480" w:lineRule="auto"/>
    </w:pPr>
  </w:style>
  <w:style w:type="paragraph" w:styleId="BodyText3">
    <w:name w:val="Body Text 3"/>
    <w:basedOn w:val="Normal"/>
    <w:semiHidden/>
    <w:rsid w:val="008A6C4F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A6C4F"/>
    <w:pPr>
      <w:spacing w:after="120"/>
      <w:ind w:firstLine="210"/>
    </w:pPr>
  </w:style>
  <w:style w:type="paragraph" w:styleId="BodyTextFirstIndent2">
    <w:name w:val="Body Text First Indent 2"/>
    <w:basedOn w:val="BodyTextIndent"/>
    <w:semiHidden/>
    <w:rsid w:val="008A6C4F"/>
    <w:pPr>
      <w:ind w:firstLine="210"/>
    </w:pPr>
  </w:style>
  <w:style w:type="paragraph" w:styleId="BodyTextIndent2">
    <w:name w:val="Body Text Indent 2"/>
    <w:basedOn w:val="Normal"/>
    <w:semiHidden/>
    <w:rsid w:val="008A6C4F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A6C4F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8A6C4F"/>
    <w:pPr>
      <w:ind w:left="4252"/>
    </w:pPr>
  </w:style>
  <w:style w:type="paragraph" w:styleId="Date">
    <w:name w:val="Date"/>
    <w:basedOn w:val="Normal"/>
    <w:next w:val="Normal"/>
    <w:semiHidden/>
    <w:rsid w:val="008A6C4F"/>
  </w:style>
  <w:style w:type="paragraph" w:styleId="E-mailSignature">
    <w:name w:val="E-mail Signature"/>
    <w:basedOn w:val="Normal"/>
    <w:semiHidden/>
    <w:rsid w:val="008A6C4F"/>
  </w:style>
  <w:style w:type="character" w:styleId="Emphasis">
    <w:name w:val="Emphasis"/>
    <w:qFormat/>
    <w:rsid w:val="008A6C4F"/>
    <w:rPr>
      <w:i/>
      <w:iCs/>
    </w:rPr>
  </w:style>
  <w:style w:type="paragraph" w:styleId="EnvelopeReturn">
    <w:name w:val="envelope return"/>
    <w:basedOn w:val="Normal"/>
    <w:semiHidden/>
    <w:rsid w:val="008A6C4F"/>
    <w:rPr>
      <w:rFonts w:ascii="Arial" w:hAnsi="Arial" w:cs="Arial"/>
    </w:rPr>
  </w:style>
  <w:style w:type="character" w:styleId="FollowedHyperlink">
    <w:name w:val="FollowedHyperlink"/>
    <w:semiHidden/>
    <w:rsid w:val="000646F4"/>
    <w:rPr>
      <w:color w:val="auto"/>
      <w:u w:val="none"/>
    </w:rPr>
  </w:style>
  <w:style w:type="character" w:styleId="HTMLAcronym">
    <w:name w:val="HTML Acronym"/>
    <w:basedOn w:val="DefaultParagraphFont"/>
    <w:semiHidden/>
    <w:rsid w:val="008A6C4F"/>
  </w:style>
  <w:style w:type="paragraph" w:styleId="HTMLAddress">
    <w:name w:val="HTML Address"/>
    <w:basedOn w:val="Normal"/>
    <w:semiHidden/>
    <w:rsid w:val="008A6C4F"/>
    <w:rPr>
      <w:i/>
      <w:iCs/>
    </w:rPr>
  </w:style>
  <w:style w:type="character" w:styleId="HTMLCite">
    <w:name w:val="HTML Cite"/>
    <w:semiHidden/>
    <w:rsid w:val="008A6C4F"/>
    <w:rPr>
      <w:i/>
      <w:iCs/>
    </w:rPr>
  </w:style>
  <w:style w:type="character" w:styleId="HTMLCode">
    <w:name w:val="HTML Code"/>
    <w:semiHidden/>
    <w:rsid w:val="008A6C4F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A6C4F"/>
    <w:rPr>
      <w:i/>
      <w:iCs/>
    </w:rPr>
  </w:style>
  <w:style w:type="character" w:styleId="HTMLKeyboard">
    <w:name w:val="HTML Keyboard"/>
    <w:semiHidden/>
    <w:rsid w:val="008A6C4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A6C4F"/>
    <w:rPr>
      <w:rFonts w:ascii="Courier New" w:hAnsi="Courier New" w:cs="Courier New"/>
    </w:rPr>
  </w:style>
  <w:style w:type="character" w:styleId="HTMLSample">
    <w:name w:val="HTML Sample"/>
    <w:semiHidden/>
    <w:rsid w:val="008A6C4F"/>
    <w:rPr>
      <w:rFonts w:ascii="Courier New" w:hAnsi="Courier New" w:cs="Courier New"/>
    </w:rPr>
  </w:style>
  <w:style w:type="character" w:styleId="HTMLTypewriter">
    <w:name w:val="HTML Typewriter"/>
    <w:semiHidden/>
    <w:rsid w:val="008A6C4F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A6C4F"/>
    <w:rPr>
      <w:i/>
      <w:iCs/>
    </w:rPr>
  </w:style>
  <w:style w:type="character" w:styleId="Hyperlink">
    <w:name w:val="Hyperlink"/>
    <w:semiHidden/>
    <w:rsid w:val="000646F4"/>
    <w:rPr>
      <w:color w:val="auto"/>
      <w:u w:val="none"/>
    </w:rPr>
  </w:style>
  <w:style w:type="paragraph" w:styleId="List">
    <w:name w:val="List"/>
    <w:basedOn w:val="Normal"/>
    <w:semiHidden/>
    <w:rsid w:val="008A6C4F"/>
    <w:pPr>
      <w:ind w:left="283" w:hanging="283"/>
    </w:pPr>
  </w:style>
  <w:style w:type="paragraph" w:styleId="List2">
    <w:name w:val="List 2"/>
    <w:basedOn w:val="Normal"/>
    <w:semiHidden/>
    <w:rsid w:val="008A6C4F"/>
    <w:pPr>
      <w:ind w:left="566" w:hanging="283"/>
    </w:pPr>
  </w:style>
  <w:style w:type="paragraph" w:styleId="List3">
    <w:name w:val="List 3"/>
    <w:basedOn w:val="Normal"/>
    <w:semiHidden/>
    <w:rsid w:val="008A6C4F"/>
    <w:pPr>
      <w:ind w:left="849" w:hanging="283"/>
    </w:pPr>
  </w:style>
  <w:style w:type="paragraph" w:styleId="List4">
    <w:name w:val="List 4"/>
    <w:basedOn w:val="Normal"/>
    <w:semiHidden/>
    <w:rsid w:val="008A6C4F"/>
    <w:pPr>
      <w:ind w:left="1132" w:hanging="283"/>
    </w:pPr>
  </w:style>
  <w:style w:type="paragraph" w:styleId="List5">
    <w:name w:val="List 5"/>
    <w:basedOn w:val="Normal"/>
    <w:semiHidden/>
    <w:rsid w:val="008A6C4F"/>
    <w:pPr>
      <w:ind w:left="1415" w:hanging="283"/>
    </w:pPr>
  </w:style>
  <w:style w:type="paragraph" w:styleId="ListBullet">
    <w:name w:val="List Bullet"/>
    <w:basedOn w:val="Normal"/>
    <w:semiHidden/>
    <w:rsid w:val="008A6C4F"/>
    <w:pPr>
      <w:numPr>
        <w:numId w:val="6"/>
      </w:numPr>
    </w:pPr>
  </w:style>
  <w:style w:type="paragraph" w:styleId="ListBullet2">
    <w:name w:val="List Bullet 2"/>
    <w:basedOn w:val="Normal"/>
    <w:semiHidden/>
    <w:rsid w:val="008A6C4F"/>
    <w:pPr>
      <w:numPr>
        <w:numId w:val="7"/>
      </w:numPr>
    </w:pPr>
  </w:style>
  <w:style w:type="paragraph" w:styleId="ListBullet3">
    <w:name w:val="List Bullet 3"/>
    <w:basedOn w:val="Normal"/>
    <w:semiHidden/>
    <w:rsid w:val="008A6C4F"/>
    <w:pPr>
      <w:numPr>
        <w:numId w:val="8"/>
      </w:numPr>
    </w:pPr>
  </w:style>
  <w:style w:type="paragraph" w:styleId="ListBullet4">
    <w:name w:val="List Bullet 4"/>
    <w:basedOn w:val="Normal"/>
    <w:semiHidden/>
    <w:rsid w:val="008A6C4F"/>
    <w:pPr>
      <w:numPr>
        <w:numId w:val="9"/>
      </w:numPr>
    </w:pPr>
  </w:style>
  <w:style w:type="paragraph" w:styleId="ListBullet5">
    <w:name w:val="List Bullet 5"/>
    <w:basedOn w:val="Normal"/>
    <w:semiHidden/>
    <w:rsid w:val="008A6C4F"/>
    <w:pPr>
      <w:numPr>
        <w:numId w:val="10"/>
      </w:numPr>
    </w:pPr>
  </w:style>
  <w:style w:type="paragraph" w:styleId="ListContinue">
    <w:name w:val="List Continue"/>
    <w:basedOn w:val="Normal"/>
    <w:semiHidden/>
    <w:rsid w:val="008A6C4F"/>
    <w:pPr>
      <w:spacing w:after="120"/>
      <w:ind w:left="283"/>
    </w:pPr>
  </w:style>
  <w:style w:type="paragraph" w:styleId="ListContinue2">
    <w:name w:val="List Continue 2"/>
    <w:basedOn w:val="Normal"/>
    <w:semiHidden/>
    <w:rsid w:val="008A6C4F"/>
    <w:pPr>
      <w:spacing w:after="120"/>
      <w:ind w:left="566"/>
    </w:pPr>
  </w:style>
  <w:style w:type="paragraph" w:styleId="ListContinue3">
    <w:name w:val="List Continue 3"/>
    <w:basedOn w:val="Normal"/>
    <w:semiHidden/>
    <w:rsid w:val="008A6C4F"/>
    <w:pPr>
      <w:spacing w:after="120"/>
      <w:ind w:left="849"/>
    </w:pPr>
  </w:style>
  <w:style w:type="paragraph" w:styleId="ListContinue4">
    <w:name w:val="List Continue 4"/>
    <w:basedOn w:val="Normal"/>
    <w:semiHidden/>
    <w:rsid w:val="008A6C4F"/>
    <w:pPr>
      <w:spacing w:after="120"/>
      <w:ind w:left="1132"/>
    </w:pPr>
  </w:style>
  <w:style w:type="paragraph" w:styleId="ListContinue5">
    <w:name w:val="List Continue 5"/>
    <w:basedOn w:val="Normal"/>
    <w:semiHidden/>
    <w:rsid w:val="008A6C4F"/>
    <w:pPr>
      <w:spacing w:after="120"/>
      <w:ind w:left="1415"/>
    </w:pPr>
  </w:style>
  <w:style w:type="paragraph" w:styleId="ListNumber">
    <w:name w:val="List Number"/>
    <w:basedOn w:val="Normal"/>
    <w:semiHidden/>
    <w:rsid w:val="008A6C4F"/>
    <w:pPr>
      <w:numPr>
        <w:numId w:val="5"/>
      </w:numPr>
    </w:pPr>
  </w:style>
  <w:style w:type="paragraph" w:styleId="ListNumber2">
    <w:name w:val="List Number 2"/>
    <w:basedOn w:val="Normal"/>
    <w:semiHidden/>
    <w:rsid w:val="008A6C4F"/>
    <w:pPr>
      <w:numPr>
        <w:numId w:val="4"/>
      </w:numPr>
    </w:pPr>
  </w:style>
  <w:style w:type="paragraph" w:styleId="ListNumber3">
    <w:name w:val="List Number 3"/>
    <w:basedOn w:val="Normal"/>
    <w:semiHidden/>
    <w:rsid w:val="008A6C4F"/>
    <w:pPr>
      <w:numPr>
        <w:numId w:val="3"/>
      </w:numPr>
    </w:pPr>
  </w:style>
  <w:style w:type="paragraph" w:styleId="ListNumber4">
    <w:name w:val="List Number 4"/>
    <w:basedOn w:val="Normal"/>
    <w:semiHidden/>
    <w:rsid w:val="008A6C4F"/>
    <w:pPr>
      <w:numPr>
        <w:numId w:val="1"/>
      </w:numPr>
    </w:pPr>
  </w:style>
  <w:style w:type="paragraph" w:styleId="ListNumber5">
    <w:name w:val="List Number 5"/>
    <w:basedOn w:val="Normal"/>
    <w:semiHidden/>
    <w:rsid w:val="008A6C4F"/>
    <w:pPr>
      <w:numPr>
        <w:numId w:val="2"/>
      </w:numPr>
    </w:pPr>
  </w:style>
  <w:style w:type="paragraph" w:styleId="MessageHeader">
    <w:name w:val="Message Header"/>
    <w:basedOn w:val="Normal"/>
    <w:semiHidden/>
    <w:rsid w:val="008A6C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uiPriority w:val="99"/>
    <w:semiHidden/>
    <w:rsid w:val="008A6C4F"/>
    <w:rPr>
      <w:sz w:val="24"/>
      <w:szCs w:val="24"/>
    </w:rPr>
  </w:style>
  <w:style w:type="paragraph" w:styleId="NormalIndent">
    <w:name w:val="Normal Indent"/>
    <w:basedOn w:val="Normal"/>
    <w:semiHidden/>
    <w:rsid w:val="008A6C4F"/>
    <w:pPr>
      <w:ind w:left="567"/>
    </w:pPr>
  </w:style>
  <w:style w:type="paragraph" w:styleId="NoteHeading">
    <w:name w:val="Note Heading"/>
    <w:basedOn w:val="Normal"/>
    <w:next w:val="Normal"/>
    <w:semiHidden/>
    <w:rsid w:val="008A6C4F"/>
  </w:style>
  <w:style w:type="paragraph" w:styleId="Salutation">
    <w:name w:val="Salutation"/>
    <w:basedOn w:val="Normal"/>
    <w:next w:val="Normal"/>
    <w:semiHidden/>
    <w:rsid w:val="008A6C4F"/>
  </w:style>
  <w:style w:type="paragraph" w:styleId="Signature">
    <w:name w:val="Signature"/>
    <w:basedOn w:val="Normal"/>
    <w:semiHidden/>
    <w:rsid w:val="008A6C4F"/>
    <w:pPr>
      <w:ind w:left="4252"/>
    </w:pPr>
  </w:style>
  <w:style w:type="character" w:styleId="Strong">
    <w:name w:val="Strong"/>
    <w:uiPriority w:val="22"/>
    <w:qFormat/>
    <w:rsid w:val="008A6C4F"/>
    <w:rPr>
      <w:b/>
      <w:bCs/>
    </w:rPr>
  </w:style>
  <w:style w:type="paragraph" w:styleId="Subtitle">
    <w:name w:val="Subtitle"/>
    <w:basedOn w:val="Normal"/>
    <w:qFormat/>
    <w:rsid w:val="008A6C4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le3Deffects1">
    <w:name w:val="Table 3D effects 1"/>
    <w:basedOn w:val="TableNormal"/>
    <w:semiHidden/>
    <w:rsid w:val="008A6C4F"/>
    <w:pPr>
      <w:suppressAutoHyphens/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A6C4F"/>
    <w:pPr>
      <w:suppressAutoHyphens/>
      <w:spacing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A6C4F"/>
    <w:pPr>
      <w:suppressAutoHyphens/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A6C4F"/>
    <w:pPr>
      <w:suppressAutoHyphens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A6C4F"/>
    <w:pPr>
      <w:suppressAutoHyphens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A6C4F"/>
    <w:pPr>
      <w:suppressAutoHyphens/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A6C4F"/>
    <w:pPr>
      <w:suppressAutoHyphens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A6C4F"/>
    <w:pPr>
      <w:suppressAutoHyphens/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A6C4F"/>
    <w:pPr>
      <w:suppressAutoHyphens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A6C4F"/>
    <w:pPr>
      <w:suppressAutoHyphens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46F4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">
    <w:name w:val="Table Grid 1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A6C4F"/>
    <w:pPr>
      <w:suppressAutoHyphens/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A6C4F"/>
    <w:pPr>
      <w:suppressAutoHyphens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A6C4F"/>
    <w:pPr>
      <w:suppressAutoHyphens/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A6C4F"/>
    <w:pPr>
      <w:suppressAutoHyphens/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A6C4F"/>
    <w:pPr>
      <w:suppressAutoHyphens/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A6C4F"/>
    <w:pPr>
      <w:suppressAutoHyphens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A6C4F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8A6C4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EnvelopeAddress">
    <w:name w:val="envelope address"/>
    <w:basedOn w:val="Normal"/>
    <w:semiHidden/>
    <w:rsid w:val="008A6C4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Footer">
    <w:name w:val="footer"/>
    <w:aliases w:val="3_G"/>
    <w:basedOn w:val="Normal"/>
    <w:rsid w:val="000646F4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rsid w:val="000646F4"/>
    <w:pPr>
      <w:pBdr>
        <w:bottom w:val="single" w:sz="4" w:space="4" w:color="auto"/>
      </w:pBdr>
      <w:spacing w:line="240" w:lineRule="auto"/>
    </w:pPr>
    <w:rPr>
      <w:b/>
      <w:sz w:val="18"/>
    </w:rPr>
  </w:style>
  <w:style w:type="character" w:customStyle="1" w:styleId="BalloonTextChar">
    <w:name w:val="Balloon Text Char"/>
    <w:link w:val="BalloonText"/>
    <w:rsid w:val="00816F53"/>
    <w:rPr>
      <w:rFonts w:ascii="Tahoma" w:hAnsi="Tahoma" w:cs="Tahoma"/>
      <w:sz w:val="16"/>
      <w:szCs w:val="16"/>
      <w:lang w:val="en-GB" w:eastAsia="en-US"/>
    </w:rPr>
  </w:style>
  <w:style w:type="character" w:customStyle="1" w:styleId="SingleTxtGChar">
    <w:name w:val="_ Single Txt_G Char"/>
    <w:link w:val="SingleTxtG"/>
    <w:qFormat/>
    <w:rsid w:val="00271AEC"/>
    <w:rPr>
      <w:lang w:eastAsia="en-US"/>
    </w:rPr>
  </w:style>
  <w:style w:type="character" w:customStyle="1" w:styleId="HChGChar">
    <w:name w:val="_ H _Ch_G Char"/>
    <w:link w:val="HChG"/>
    <w:rsid w:val="00617E96"/>
    <w:rPr>
      <w:b/>
      <w:sz w:val="28"/>
      <w:lang w:eastAsia="en-US"/>
    </w:rPr>
  </w:style>
  <w:style w:type="character" w:customStyle="1" w:styleId="SingleTxtGCar">
    <w:name w:val="_ Single Txt_G Car"/>
    <w:rsid w:val="00914B7C"/>
    <w:rPr>
      <w:lang w:val="en-GB" w:eastAsia="en-US"/>
    </w:rPr>
  </w:style>
  <w:style w:type="paragraph" w:customStyle="1" w:styleId="Default">
    <w:name w:val="Default"/>
    <w:rsid w:val="003C7018"/>
    <w:pPr>
      <w:autoSpaceDE w:val="0"/>
      <w:autoSpaceDN w:val="0"/>
      <w:adjustRightInd w:val="0"/>
    </w:pPr>
    <w:rPr>
      <w:color w:val="000000"/>
      <w:sz w:val="24"/>
      <w:szCs w:val="24"/>
      <w:lang w:val="fr-FR" w:eastAsia="fr-F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3299E"/>
    <w:rPr>
      <w:color w:val="808080"/>
      <w:shd w:val="clear" w:color="auto" w:fill="E6E6E6"/>
    </w:rPr>
  </w:style>
  <w:style w:type="table" w:customStyle="1" w:styleId="TableGrid10">
    <w:name w:val="Table Grid1"/>
    <w:basedOn w:val="TableNormal"/>
    <w:next w:val="TableGrid"/>
    <w:rsid w:val="00943DE2"/>
    <w:pPr>
      <w:suppressAutoHyphens/>
      <w:spacing w:line="240" w:lineRule="atLeast"/>
    </w:pPr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customStyle="1" w:styleId="CommentTextChar">
    <w:name w:val="Comment Text Char"/>
    <w:basedOn w:val="DefaultParagraphFont"/>
    <w:link w:val="CommentText"/>
    <w:semiHidden/>
    <w:rsid w:val="00A41D9D"/>
    <w:rPr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95BE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D0CAD"/>
    <w:pPr>
      <w:ind w:left="720"/>
      <w:contextualSpacing/>
    </w:pPr>
  </w:style>
  <w:style w:type="paragraph" w:styleId="Revision">
    <w:name w:val="Revision"/>
    <w:hidden/>
    <w:uiPriority w:val="99"/>
    <w:semiHidden/>
    <w:rsid w:val="00530714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F1786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F1786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4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65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738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6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96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1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77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50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4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80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4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5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815919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7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66460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single" w:sz="6" w:space="0" w:color="D2E2FF"/>
                            <w:left w:val="single" w:sz="6" w:space="0" w:color="D2E2FF"/>
                            <w:bottom w:val="single" w:sz="6" w:space="0" w:color="D2E2FF"/>
                            <w:right w:val="single" w:sz="6" w:space="0" w:color="D2E2FF"/>
                          </w:divBdr>
                          <w:divsChild>
                            <w:div w:id="120475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257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2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astra.admin.ch/astra/fr/home/themes/verkehrsregeln/vehicules-tendance.html" TargetMode="External"/><Relationship Id="rId2" Type="http://schemas.openxmlformats.org/officeDocument/2006/relationships/hyperlink" Target="https://www.fedlex.admin.ch/eli/cc/1995/4425_4425_4425/" TargetMode="External"/><Relationship Id="rId1" Type="http://schemas.openxmlformats.org/officeDocument/2006/relationships/hyperlink" Target="https://www.fedlex.admin.ch/eli/cc/2002/685" TargetMode="External"/><Relationship Id="rId4" Type="http://schemas.openxmlformats.org/officeDocument/2006/relationships/hyperlink" Target="https://www.fedlex.admin.ch/eli/cc/1976/2423_2423_24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ccb6d4-dbe5-46d2-b4d3-5733603d8cc6">
      <Terms xmlns="http://schemas.microsoft.com/office/infopath/2007/PartnerControls"/>
    </lcf76f155ced4ddcb4097134ff3c332f>
    <TaxCatchAll xmlns="985ec44e-1bab-4c0b-9df0-6ba128686fc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422D08C252547BB1CFA7F78E2CB83" ma:contentTypeVersion="17" ma:contentTypeDescription="Create a new document." ma:contentTypeScope="" ma:versionID="3dda9090b5883dd13a17919601bc9337">
  <xsd:schema xmlns:xsd="http://www.w3.org/2001/XMLSchema" xmlns:xs="http://www.w3.org/2001/XMLSchema" xmlns:p="http://schemas.microsoft.com/office/2006/metadata/properties" xmlns:ns2="4b4a1c0d-4a69-4996-a84a-fc699b9f49de" xmlns:ns3="acccb6d4-dbe5-46d2-b4d3-5733603d8cc6" xmlns:ns4="985ec44e-1bab-4c0b-9df0-6ba128686fc9" targetNamespace="http://schemas.microsoft.com/office/2006/metadata/properties" ma:root="true" ma:fieldsID="ded5af2ee258f7c0b7926b0cd9be3d49" ns2:_="" ns3:_="" ns4:_="">
    <xsd:import namespace="4b4a1c0d-4a69-4996-a84a-fc699b9f49de"/>
    <xsd:import namespace="acccb6d4-dbe5-46d2-b4d3-5733603d8cc6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a1c0d-4a69-4996-a84a-fc699b9f49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cb6d4-dbe5-46d2-b4d3-5733603d8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2cb41a6-c265-4598-b948-df01c7e084ec}" ma:internalName="TaxCatchAll" ma:showField="CatchAllData" ma:web="4b4a1c0d-4a69-4996-a84a-fc699b9f49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EA5214-0593-4FE1-BBF6-E97700B7D58B}">
  <ds:schemaRefs>
    <ds:schemaRef ds:uri="http://schemas.microsoft.com/office/2006/metadata/properties"/>
    <ds:schemaRef ds:uri="http://schemas.microsoft.com/office/infopath/2007/PartnerControls"/>
    <ds:schemaRef ds:uri="acccb6d4-dbe5-46d2-b4d3-5733603d8cc6"/>
    <ds:schemaRef ds:uri="985ec44e-1bab-4c0b-9df0-6ba128686fc9"/>
  </ds:schemaRefs>
</ds:datastoreItem>
</file>

<file path=customXml/itemProps2.xml><?xml version="1.0" encoding="utf-8"?>
<ds:datastoreItem xmlns:ds="http://schemas.openxmlformats.org/officeDocument/2006/customXml" ds:itemID="{CC14138A-20B3-49ED-AA81-84ABCB79FC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4E03AB-372A-4C46-B331-DC72299E41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AF6820-C11E-4D1F-BA35-6B1CCD6DF9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4a1c0d-4a69-4996-a84a-fc699b9f49de"/>
    <ds:schemaRef ds:uri="acccb6d4-dbe5-46d2-b4d3-5733603d8cc6"/>
    <ds:schemaRef ds:uri="985ec44e-1bab-4c0b-9df0-6ba128686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403</Words>
  <Characters>2222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ECE-TRANS-WP15-113-GE-inf3e</vt:lpstr>
      <vt:lpstr>United Nations</vt:lpstr>
    </vt:vector>
  </TitlesOfParts>
  <Company>CSD</Company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ECE-TRANS-WP15-113-GE-inf4e</dc:title>
  <dc:subject/>
  <dc:creator>Mansion</dc:creator>
  <cp:keywords/>
  <cp:lastModifiedBy>Alicia Dorca Garcia</cp:lastModifiedBy>
  <cp:revision>10</cp:revision>
  <cp:lastPrinted>2018-05-09T18:23:00Z</cp:lastPrinted>
  <dcterms:created xsi:type="dcterms:W3CDTF">2023-05-10T12:11:00Z</dcterms:created>
  <dcterms:modified xsi:type="dcterms:W3CDTF">2023-05-10T12:36:00Z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0x0101003B8422D08C252547BB1CFA7F78E2CB83</vt:lpwstr>
  </property>
  <property fmtid="{D5CDD505-2E9C-101B-9397-08002B2CF9AE}" pid="3" name="MediaServiceImageTags">
    <vt:lpwstr/>
  </property>
  <property fmtid="{D5CDD505-2E9C-101B-9397-08002B2CF9AE}" pid="4" name="Office_x0020_of_x0020_Origin">
    <vt:lpwstr/>
  </property>
  <property fmtid="{D5CDD505-2E9C-101B-9397-08002B2CF9AE}" pid="5" name="gba66df640194346a5267c50f24d4797">
    <vt:lpwstr/>
  </property>
  <property fmtid="{D5CDD505-2E9C-101B-9397-08002B2CF9AE}" pid="6" name="Office of Origin">
    <vt:lpwstr/>
  </property>
</Properties>
</file>